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9DB916" w14:textId="77777777" w:rsidR="00AC6918" w:rsidRPr="00DE766B" w:rsidRDefault="00AC6918" w:rsidP="00AC6918">
      <w:pPr>
        <w:suppressAutoHyphens w:val="0"/>
        <w:overflowPunct w:val="0"/>
        <w:autoSpaceDE w:val="0"/>
        <w:ind w:right="-1"/>
        <w:jc w:val="center"/>
        <w:textAlignment w:val="baseline"/>
        <w:rPr>
          <w:b/>
          <w:bCs/>
          <w:iCs/>
          <w:sz w:val="20"/>
          <w:szCs w:val="20"/>
          <w:lang w:eastAsia="ru-RU"/>
        </w:rPr>
      </w:pPr>
      <w:r w:rsidRPr="00DE766B">
        <w:rPr>
          <w:noProof/>
          <w:sz w:val="28"/>
          <w:szCs w:val="28"/>
          <w:lang w:eastAsia="ru-RU"/>
        </w:rPr>
        <w:drawing>
          <wp:anchor distT="0" distB="0" distL="114300" distR="114300" simplePos="0" relativeHeight="251656192" behindDoc="1" locked="0" layoutInCell="1" allowOverlap="1" wp14:anchorId="1692053C" wp14:editId="7ADF8D5C">
            <wp:simplePos x="0" y="0"/>
            <wp:positionH relativeFrom="column">
              <wp:posOffset>-161925</wp:posOffset>
            </wp:positionH>
            <wp:positionV relativeFrom="paragraph">
              <wp:posOffset>-331470</wp:posOffset>
            </wp:positionV>
            <wp:extent cx="2667000" cy="1152525"/>
            <wp:effectExtent l="19050" t="0" r="0" b="0"/>
            <wp:wrapNone/>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a:srcRect/>
                    <a:stretch>
                      <a:fillRect/>
                    </a:stretch>
                  </pic:blipFill>
                  <pic:spPr bwMode="auto">
                    <a:xfrm>
                      <a:off x="0" y="0"/>
                      <a:ext cx="2667000" cy="1152525"/>
                    </a:xfrm>
                    <a:prstGeom prst="rect">
                      <a:avLst/>
                    </a:prstGeom>
                    <a:noFill/>
                    <a:ln w="9525">
                      <a:noFill/>
                      <a:miter lim="800000"/>
                      <a:headEnd/>
                      <a:tailEnd/>
                    </a:ln>
                  </pic:spPr>
                </pic:pic>
              </a:graphicData>
            </a:graphic>
          </wp:anchor>
        </w:drawing>
      </w:r>
    </w:p>
    <w:p w14:paraId="35D26655" w14:textId="77777777" w:rsidR="00AC6918" w:rsidRPr="00DE766B" w:rsidRDefault="00AC6918" w:rsidP="00AC6918">
      <w:pPr>
        <w:ind w:right="-3"/>
        <w:jc w:val="center"/>
        <w:rPr>
          <w:rFonts w:eastAsia="Lucida Sans Unicode"/>
          <w:lang w:eastAsia="ru-RU"/>
        </w:rPr>
      </w:pPr>
    </w:p>
    <w:p w14:paraId="63ACAB3C" w14:textId="77777777" w:rsidR="00AC6918" w:rsidRPr="00DE766B" w:rsidRDefault="00AC6918" w:rsidP="00AC6918">
      <w:pPr>
        <w:overflowPunct w:val="0"/>
        <w:autoSpaceDE w:val="0"/>
        <w:jc w:val="center"/>
        <w:textAlignment w:val="baseline"/>
        <w:rPr>
          <w:rFonts w:eastAsia="Lucida Sans Unicode"/>
          <w:bCs/>
          <w:kern w:val="1"/>
          <w:sz w:val="20"/>
          <w:szCs w:val="20"/>
          <w:lang w:eastAsia="ru-RU"/>
        </w:rPr>
      </w:pPr>
      <w:bookmarkStart w:id="0" w:name="_Hlk491395596"/>
    </w:p>
    <w:p w14:paraId="72320D43" w14:textId="77777777" w:rsidR="00AC6918" w:rsidRPr="00DE766B" w:rsidRDefault="00AC6918" w:rsidP="00AC6918">
      <w:pPr>
        <w:overflowPunct w:val="0"/>
        <w:autoSpaceDE w:val="0"/>
        <w:jc w:val="center"/>
        <w:textAlignment w:val="baseline"/>
        <w:rPr>
          <w:rFonts w:eastAsia="Lucida Sans Unicode"/>
          <w:bCs/>
          <w:kern w:val="1"/>
          <w:sz w:val="20"/>
          <w:szCs w:val="20"/>
          <w:lang w:eastAsia="ru-RU"/>
        </w:rPr>
      </w:pPr>
    </w:p>
    <w:p w14:paraId="0533B5D6" w14:textId="77777777" w:rsidR="00AC6918" w:rsidRPr="00DE766B" w:rsidRDefault="00AC6918" w:rsidP="00AC6918">
      <w:pPr>
        <w:overflowPunct w:val="0"/>
        <w:autoSpaceDE w:val="0"/>
        <w:jc w:val="center"/>
        <w:textAlignment w:val="baseline"/>
        <w:rPr>
          <w:rFonts w:eastAsia="Lucida Sans Unicode"/>
          <w:bCs/>
          <w:kern w:val="1"/>
          <w:sz w:val="20"/>
          <w:szCs w:val="20"/>
          <w:lang w:eastAsia="ru-RU"/>
        </w:rPr>
      </w:pPr>
    </w:p>
    <w:p w14:paraId="2BD374D6" w14:textId="77777777" w:rsidR="00AC6918" w:rsidRPr="00DE766B" w:rsidRDefault="00AC6918" w:rsidP="00AC6918">
      <w:pPr>
        <w:overflowPunct w:val="0"/>
        <w:autoSpaceDE w:val="0"/>
        <w:jc w:val="center"/>
        <w:textAlignment w:val="baseline"/>
        <w:rPr>
          <w:rFonts w:eastAsia="Lucida Sans Unicode"/>
          <w:bCs/>
          <w:kern w:val="1"/>
          <w:sz w:val="20"/>
          <w:szCs w:val="20"/>
          <w:lang w:eastAsia="ru-RU"/>
        </w:rPr>
      </w:pPr>
    </w:p>
    <w:p w14:paraId="6A360204" w14:textId="77777777" w:rsidR="00AC6918" w:rsidRPr="00DE766B" w:rsidRDefault="00AC6918" w:rsidP="00AC6918">
      <w:pPr>
        <w:pStyle w:val="affff2"/>
        <w:ind w:firstLine="0"/>
        <w:jc w:val="center"/>
        <w:rPr>
          <w:sz w:val="28"/>
          <w:szCs w:val="28"/>
        </w:rPr>
      </w:pPr>
      <w:r w:rsidRPr="00DE766B">
        <w:rPr>
          <w:sz w:val="28"/>
          <w:szCs w:val="28"/>
        </w:rPr>
        <w:t>Общество с ограниченной ответственностью</w:t>
      </w:r>
    </w:p>
    <w:p w14:paraId="34F85036" w14:textId="5A5AD1D9" w:rsidR="00AC6918" w:rsidRPr="00DE766B" w:rsidRDefault="00FB0DF7" w:rsidP="00AC6918">
      <w:pPr>
        <w:pStyle w:val="affff2"/>
        <w:ind w:firstLine="0"/>
        <w:jc w:val="center"/>
        <w:rPr>
          <w:sz w:val="28"/>
          <w:szCs w:val="28"/>
        </w:rPr>
      </w:pPr>
      <w:r w:rsidRPr="00DE766B">
        <w:rPr>
          <w:sz w:val="28"/>
          <w:szCs w:val="28"/>
        </w:rPr>
        <w:t>«</w:t>
      </w:r>
      <w:r w:rsidR="00AC6918" w:rsidRPr="00DE766B">
        <w:rPr>
          <w:sz w:val="28"/>
          <w:szCs w:val="28"/>
        </w:rPr>
        <w:t>Первая Кадастровая Компания</w:t>
      </w:r>
      <w:r w:rsidRPr="00DE766B">
        <w:rPr>
          <w:sz w:val="28"/>
          <w:szCs w:val="28"/>
        </w:rPr>
        <w:t>»</w:t>
      </w:r>
    </w:p>
    <w:p w14:paraId="3529EBA7" w14:textId="77777777" w:rsidR="00AC6918" w:rsidRPr="00DE766B" w:rsidRDefault="00AC6918" w:rsidP="00AC6918">
      <w:pPr>
        <w:overflowPunct w:val="0"/>
        <w:autoSpaceDE w:val="0"/>
        <w:jc w:val="center"/>
        <w:textAlignment w:val="baseline"/>
        <w:rPr>
          <w:rFonts w:eastAsia="Lucida Sans Unicode"/>
          <w:bCs/>
          <w:kern w:val="1"/>
          <w:sz w:val="20"/>
          <w:szCs w:val="20"/>
          <w:lang w:eastAsia="ru-RU"/>
        </w:rPr>
      </w:pPr>
    </w:p>
    <w:p w14:paraId="24423CD0" w14:textId="77777777" w:rsidR="00AC6918" w:rsidRPr="00DE766B" w:rsidRDefault="00AC6918" w:rsidP="00AC6918">
      <w:pPr>
        <w:overflowPunct w:val="0"/>
        <w:autoSpaceDE w:val="0"/>
        <w:jc w:val="center"/>
        <w:textAlignment w:val="baseline"/>
        <w:rPr>
          <w:rFonts w:eastAsia="Lucida Sans Unicode"/>
          <w:bCs/>
          <w:kern w:val="1"/>
          <w:sz w:val="20"/>
          <w:szCs w:val="20"/>
          <w:lang w:eastAsia="ru-RU"/>
        </w:rPr>
      </w:pPr>
    </w:p>
    <w:p w14:paraId="1C23B48F" w14:textId="77777777" w:rsidR="00AC6918" w:rsidRPr="00DE766B" w:rsidRDefault="00AC6918" w:rsidP="00AC6918">
      <w:pPr>
        <w:overflowPunct w:val="0"/>
        <w:autoSpaceDE w:val="0"/>
        <w:jc w:val="center"/>
        <w:textAlignment w:val="baseline"/>
        <w:rPr>
          <w:rFonts w:eastAsia="Arial-BoldItalicMT"/>
          <w:b/>
          <w:bCs/>
          <w:iCs/>
          <w:sz w:val="36"/>
          <w:szCs w:val="36"/>
        </w:rPr>
      </w:pPr>
      <w:r w:rsidRPr="00DE766B">
        <w:rPr>
          <w:rFonts w:eastAsia="Arial-BoldItalicMT"/>
          <w:b/>
          <w:noProof/>
          <w:sz w:val="36"/>
          <w:szCs w:val="36"/>
          <w:lang w:eastAsia="ru-RU"/>
        </w:rPr>
        <w:drawing>
          <wp:inline distT="0" distB="0" distL="0" distR="0" wp14:anchorId="6D3EF5F5" wp14:editId="236EBBA8">
            <wp:extent cx="1943285" cy="2413591"/>
            <wp:effectExtent l="0" t="0" r="0" b="6350"/>
            <wp:docPr id="4" name="Рисунок 4" descr="Coat_of_Arms_of_Nefteyugansk_(Khanty-Mans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oat_of_Arms_of_Nefteyugansk_(Khanty-Mansia)"/>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1942026" cy="2412027"/>
                    </a:xfrm>
                    <a:prstGeom prst="rect">
                      <a:avLst/>
                    </a:prstGeom>
                    <a:noFill/>
                    <a:ln>
                      <a:noFill/>
                    </a:ln>
                  </pic:spPr>
                </pic:pic>
              </a:graphicData>
            </a:graphic>
          </wp:inline>
        </w:drawing>
      </w:r>
    </w:p>
    <w:p w14:paraId="20D27FE2" w14:textId="77777777" w:rsidR="00AC6918" w:rsidRPr="00DE766B" w:rsidRDefault="00AC6918" w:rsidP="00AC6918">
      <w:pPr>
        <w:overflowPunct w:val="0"/>
        <w:autoSpaceDE w:val="0"/>
        <w:textAlignment w:val="baseline"/>
        <w:rPr>
          <w:b/>
          <w:iCs/>
          <w:sz w:val="32"/>
          <w:szCs w:val="32"/>
        </w:rPr>
      </w:pPr>
    </w:p>
    <w:p w14:paraId="1A9ADCE2" w14:textId="77777777" w:rsidR="00B71182" w:rsidRPr="00DE766B" w:rsidRDefault="00B71182" w:rsidP="00B71182">
      <w:pPr>
        <w:suppressAutoHyphens w:val="0"/>
        <w:ind w:right="-3"/>
        <w:jc w:val="center"/>
        <w:rPr>
          <w:b/>
          <w:sz w:val="32"/>
          <w:szCs w:val="32"/>
        </w:rPr>
      </w:pPr>
      <w:bookmarkStart w:id="1" w:name="_Hlk509778081"/>
      <w:bookmarkEnd w:id="0"/>
      <w:r w:rsidRPr="00DE766B">
        <w:rPr>
          <w:b/>
          <w:sz w:val="32"/>
          <w:szCs w:val="32"/>
        </w:rPr>
        <w:t>Проект внесения изменений в проект планировки и проект межевания территории 7 микрорайона города Нефтеюганска, проекта внесения изменений в проект планировки территории города Нефтеюганска (красные линии)</w:t>
      </w:r>
    </w:p>
    <w:p w14:paraId="54992C8C" w14:textId="77777777" w:rsidR="00AC6918" w:rsidRPr="00DE766B" w:rsidRDefault="00AC6918" w:rsidP="00AC6918">
      <w:pPr>
        <w:suppressAutoHyphens w:val="0"/>
        <w:overflowPunct w:val="0"/>
        <w:autoSpaceDE w:val="0"/>
        <w:ind w:right="-3"/>
        <w:jc w:val="center"/>
        <w:textAlignment w:val="baseline"/>
        <w:rPr>
          <w:sz w:val="32"/>
          <w:szCs w:val="32"/>
          <w:lang w:eastAsia="ru-RU"/>
        </w:rPr>
      </w:pPr>
    </w:p>
    <w:p w14:paraId="134ECFBA" w14:textId="44C31F83" w:rsidR="00AC6918" w:rsidRPr="00DE766B" w:rsidRDefault="00AC6918" w:rsidP="00AC6918">
      <w:pPr>
        <w:suppressAutoHyphens w:val="0"/>
        <w:overflowPunct w:val="0"/>
        <w:autoSpaceDE w:val="0"/>
        <w:ind w:right="-3"/>
        <w:jc w:val="center"/>
        <w:textAlignment w:val="baseline"/>
        <w:rPr>
          <w:sz w:val="32"/>
          <w:szCs w:val="32"/>
          <w:lang w:eastAsia="ru-RU"/>
        </w:rPr>
      </w:pPr>
      <w:r w:rsidRPr="00DE766B">
        <w:rPr>
          <w:sz w:val="32"/>
          <w:szCs w:val="32"/>
          <w:lang w:eastAsia="ru-RU"/>
        </w:rPr>
        <w:t>Том II</w:t>
      </w:r>
    </w:p>
    <w:p w14:paraId="5183D661" w14:textId="77777777" w:rsidR="00AC6918" w:rsidRPr="00DE766B" w:rsidRDefault="00AC6918" w:rsidP="00AC6918">
      <w:pPr>
        <w:overflowPunct w:val="0"/>
        <w:autoSpaceDE w:val="0"/>
        <w:jc w:val="center"/>
        <w:textAlignment w:val="baseline"/>
        <w:rPr>
          <w:i/>
          <w:sz w:val="32"/>
          <w:szCs w:val="32"/>
          <w:lang w:eastAsia="ru-RU"/>
        </w:rPr>
      </w:pPr>
    </w:p>
    <w:p w14:paraId="49C42FD7" w14:textId="77777777" w:rsidR="00AC6918" w:rsidRPr="00DE766B" w:rsidRDefault="00AC6918" w:rsidP="00AC6918">
      <w:pPr>
        <w:suppressAutoHyphens w:val="0"/>
        <w:overflowPunct w:val="0"/>
        <w:autoSpaceDE w:val="0"/>
        <w:ind w:right="-3"/>
        <w:jc w:val="center"/>
        <w:textAlignment w:val="baseline"/>
        <w:rPr>
          <w:i/>
          <w:sz w:val="32"/>
          <w:szCs w:val="32"/>
          <w:lang w:eastAsia="ru-RU"/>
        </w:rPr>
      </w:pPr>
      <w:r w:rsidRPr="00DE766B">
        <w:rPr>
          <w:i/>
          <w:sz w:val="32"/>
          <w:szCs w:val="32"/>
          <w:lang w:eastAsia="ru-RU"/>
        </w:rPr>
        <w:t>ПРОЕКТ ПЛАНИРОВКИ ТЕРРИТОРИИ</w:t>
      </w:r>
    </w:p>
    <w:p w14:paraId="066C1477" w14:textId="77777777" w:rsidR="00AC6918" w:rsidRPr="00DE766B" w:rsidRDefault="00AC6918" w:rsidP="00AC6918">
      <w:pPr>
        <w:suppressAutoHyphens w:val="0"/>
        <w:overflowPunct w:val="0"/>
        <w:autoSpaceDE w:val="0"/>
        <w:ind w:right="-3"/>
        <w:jc w:val="center"/>
        <w:textAlignment w:val="baseline"/>
        <w:rPr>
          <w:sz w:val="32"/>
          <w:szCs w:val="32"/>
          <w:lang w:eastAsia="ru-RU"/>
        </w:rPr>
      </w:pPr>
    </w:p>
    <w:p w14:paraId="06868BF1" w14:textId="77777777" w:rsidR="00AC6918" w:rsidRPr="00DE766B" w:rsidRDefault="00AC6918" w:rsidP="00AC6918">
      <w:pPr>
        <w:suppressAutoHyphens w:val="0"/>
        <w:overflowPunct w:val="0"/>
        <w:autoSpaceDE w:val="0"/>
        <w:ind w:right="-3"/>
        <w:jc w:val="center"/>
        <w:textAlignment w:val="baseline"/>
        <w:rPr>
          <w:sz w:val="28"/>
          <w:szCs w:val="28"/>
          <w:lang w:eastAsia="ru-RU"/>
        </w:rPr>
      </w:pPr>
      <w:r w:rsidRPr="00DE766B">
        <w:rPr>
          <w:sz w:val="28"/>
          <w:szCs w:val="28"/>
          <w:lang w:eastAsia="ru-RU"/>
        </w:rPr>
        <w:t>Материалы по обоснованию проекта</w:t>
      </w:r>
    </w:p>
    <w:p w14:paraId="3E0F38F0" w14:textId="77777777" w:rsidR="00AC6918" w:rsidRPr="00DE766B" w:rsidRDefault="00AC6918" w:rsidP="00AC6918">
      <w:pPr>
        <w:suppressAutoHyphens w:val="0"/>
        <w:overflowPunct w:val="0"/>
        <w:autoSpaceDE w:val="0"/>
        <w:ind w:right="-3"/>
        <w:jc w:val="center"/>
        <w:textAlignment w:val="baseline"/>
        <w:rPr>
          <w:sz w:val="28"/>
          <w:szCs w:val="28"/>
          <w:lang w:eastAsia="ru-RU"/>
        </w:rPr>
      </w:pPr>
    </w:p>
    <w:p w14:paraId="690817CA" w14:textId="77777777" w:rsidR="00AC6918" w:rsidRPr="00DE766B" w:rsidRDefault="00AC6918" w:rsidP="00AC6918">
      <w:pPr>
        <w:suppressAutoHyphens w:val="0"/>
        <w:overflowPunct w:val="0"/>
        <w:autoSpaceDE w:val="0"/>
        <w:ind w:right="-3"/>
        <w:jc w:val="center"/>
        <w:textAlignment w:val="baseline"/>
        <w:rPr>
          <w:sz w:val="28"/>
          <w:szCs w:val="28"/>
          <w:lang w:eastAsia="ru-RU"/>
        </w:rPr>
      </w:pPr>
      <w:r w:rsidRPr="00DE766B">
        <w:rPr>
          <w:sz w:val="28"/>
          <w:szCs w:val="28"/>
          <w:lang w:eastAsia="ru-RU"/>
        </w:rPr>
        <w:t>Текстовая часть</w:t>
      </w:r>
    </w:p>
    <w:p w14:paraId="7685A0F5" w14:textId="77777777" w:rsidR="00AC6918" w:rsidRPr="00DE766B" w:rsidRDefault="00AC6918" w:rsidP="00AC6918">
      <w:pPr>
        <w:ind w:right="-3"/>
        <w:jc w:val="center"/>
        <w:rPr>
          <w:rFonts w:eastAsia="Lucida Sans Unicode"/>
          <w:bCs/>
          <w:kern w:val="1"/>
          <w:sz w:val="20"/>
          <w:szCs w:val="20"/>
          <w:lang w:eastAsia="ru-RU"/>
        </w:rPr>
      </w:pPr>
    </w:p>
    <w:p w14:paraId="7F7CCB84" w14:textId="3AEF719D" w:rsidR="00AC6918" w:rsidRPr="00DE766B" w:rsidRDefault="00AC6918" w:rsidP="00AC6918">
      <w:pPr>
        <w:ind w:right="-3"/>
        <w:jc w:val="center"/>
        <w:rPr>
          <w:rFonts w:eastAsia="Lucida Sans Unicode"/>
          <w:bCs/>
          <w:kern w:val="1"/>
          <w:sz w:val="20"/>
          <w:szCs w:val="20"/>
          <w:lang w:eastAsia="ru-RU"/>
        </w:rPr>
      </w:pPr>
      <w:r w:rsidRPr="00DE766B">
        <w:rPr>
          <w:rFonts w:eastAsia="Lucida Sans Unicode"/>
          <w:bCs/>
          <w:kern w:val="1"/>
          <w:sz w:val="20"/>
          <w:szCs w:val="20"/>
          <w:lang w:eastAsia="ru-RU"/>
        </w:rPr>
        <w:t xml:space="preserve">Шифр: </w:t>
      </w:r>
      <w:r w:rsidR="00B71182" w:rsidRPr="00DE766B">
        <w:rPr>
          <w:rFonts w:eastAsia="Lucida Sans Unicode"/>
          <w:bCs/>
          <w:kern w:val="1"/>
          <w:sz w:val="20"/>
          <w:szCs w:val="20"/>
          <w:lang w:eastAsia="ru-RU"/>
        </w:rPr>
        <w:t>7-21-</w:t>
      </w:r>
      <w:r w:rsidRPr="00DE766B">
        <w:rPr>
          <w:rFonts w:eastAsia="Lucida Sans Unicode"/>
          <w:bCs/>
          <w:kern w:val="1"/>
          <w:sz w:val="20"/>
          <w:szCs w:val="20"/>
          <w:lang w:eastAsia="ru-RU"/>
        </w:rPr>
        <w:t>ППиПМ.ТЧ-2</w:t>
      </w:r>
    </w:p>
    <w:p w14:paraId="7198722C" w14:textId="77777777" w:rsidR="00AC6918" w:rsidRPr="00DE766B" w:rsidRDefault="00AC6918" w:rsidP="00AC6918">
      <w:pPr>
        <w:tabs>
          <w:tab w:val="left" w:pos="5700"/>
        </w:tabs>
        <w:suppressAutoHyphens w:val="0"/>
        <w:ind w:right="-3"/>
        <w:jc w:val="center"/>
        <w:rPr>
          <w:sz w:val="20"/>
          <w:szCs w:val="20"/>
          <w:lang w:eastAsia="ru-RU"/>
        </w:rPr>
      </w:pPr>
    </w:p>
    <w:p w14:paraId="0060FF7E" w14:textId="77777777" w:rsidR="00AC6918" w:rsidRPr="00DE766B" w:rsidRDefault="00AC6918" w:rsidP="00AC6918">
      <w:pPr>
        <w:tabs>
          <w:tab w:val="left" w:pos="5700"/>
        </w:tabs>
        <w:suppressAutoHyphens w:val="0"/>
        <w:ind w:right="-3"/>
        <w:jc w:val="center"/>
        <w:rPr>
          <w:sz w:val="20"/>
          <w:szCs w:val="20"/>
          <w:lang w:eastAsia="ru-RU"/>
        </w:rPr>
      </w:pPr>
      <w:r w:rsidRPr="00DE766B">
        <w:rPr>
          <w:noProof/>
          <w:lang w:eastAsia="ru-RU"/>
        </w:rPr>
        <mc:AlternateContent>
          <mc:Choice Requires="wps">
            <w:drawing>
              <wp:anchor distT="4294967291" distB="4294967291" distL="114300" distR="114300" simplePos="0" relativeHeight="251654144" behindDoc="0" locked="0" layoutInCell="1" allowOverlap="1" wp14:anchorId="6A21D50D" wp14:editId="2EF73654">
                <wp:simplePos x="0" y="0"/>
                <wp:positionH relativeFrom="column">
                  <wp:posOffset>-5715</wp:posOffset>
                </wp:positionH>
                <wp:positionV relativeFrom="paragraph">
                  <wp:posOffset>120649</wp:posOffset>
                </wp:positionV>
                <wp:extent cx="5818505" cy="0"/>
                <wp:effectExtent l="0" t="0" r="29845" b="1905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85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F45E07" id="Line 3" o:spid="_x0000_s1026" style="position:absolute;flip:y;z-index:25165414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9.5pt" to="457.7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"/>
            </w:pict>
          </mc:Fallback>
        </mc:AlternateContent>
      </w:r>
    </w:p>
    <w:p w14:paraId="243641D8" w14:textId="77777777" w:rsidR="00AC6918" w:rsidRPr="00DE766B" w:rsidRDefault="00AC6918" w:rsidP="00AC6918">
      <w:pPr>
        <w:tabs>
          <w:tab w:val="left" w:pos="5700"/>
        </w:tabs>
        <w:suppressAutoHyphens w:val="0"/>
        <w:ind w:right="-3"/>
        <w:jc w:val="center"/>
        <w:rPr>
          <w:sz w:val="20"/>
          <w:szCs w:val="20"/>
          <w:lang w:eastAsia="ru-RU"/>
        </w:rPr>
      </w:pPr>
    </w:p>
    <w:p w14:paraId="5088B05E" w14:textId="428D1780" w:rsidR="00AC6918" w:rsidRPr="00DE766B" w:rsidRDefault="00AC6918" w:rsidP="00AC6918">
      <w:pPr>
        <w:tabs>
          <w:tab w:val="left" w:pos="5700"/>
        </w:tabs>
        <w:suppressAutoHyphens w:val="0"/>
        <w:ind w:right="-3"/>
        <w:jc w:val="center"/>
        <w:rPr>
          <w:sz w:val="20"/>
          <w:szCs w:val="20"/>
          <w:lang w:eastAsia="ru-RU"/>
        </w:rPr>
      </w:pPr>
      <w:r w:rsidRPr="00DE766B">
        <w:rPr>
          <w:sz w:val="20"/>
          <w:szCs w:val="20"/>
          <w:lang w:eastAsia="ru-RU"/>
        </w:rPr>
        <w:t xml:space="preserve">Заказчик: </w:t>
      </w:r>
      <w:r w:rsidR="00B544CA" w:rsidRPr="00DE766B">
        <w:rPr>
          <w:sz w:val="20"/>
          <w:szCs w:val="20"/>
          <w:lang w:eastAsia="ru-RU"/>
        </w:rPr>
        <w:t>Карапита Александр Викторович</w:t>
      </w:r>
    </w:p>
    <w:p w14:paraId="26E2F784" w14:textId="77777777" w:rsidR="00AC6918" w:rsidRPr="00DE766B" w:rsidRDefault="00AC6918" w:rsidP="00AC6918">
      <w:pPr>
        <w:tabs>
          <w:tab w:val="left" w:pos="5700"/>
        </w:tabs>
        <w:suppressAutoHyphens w:val="0"/>
        <w:ind w:right="-3"/>
        <w:jc w:val="center"/>
        <w:rPr>
          <w:sz w:val="20"/>
          <w:szCs w:val="20"/>
          <w:lang w:eastAsia="ru-RU"/>
        </w:rPr>
      </w:pPr>
    </w:p>
    <w:p w14:paraId="6C3E55F9" w14:textId="77777777" w:rsidR="00AC6918" w:rsidRPr="00DE766B" w:rsidRDefault="00AC6918" w:rsidP="00AC6918">
      <w:pPr>
        <w:tabs>
          <w:tab w:val="left" w:pos="5700"/>
        </w:tabs>
        <w:suppressAutoHyphens w:val="0"/>
        <w:ind w:right="-3"/>
        <w:jc w:val="center"/>
        <w:rPr>
          <w:sz w:val="20"/>
          <w:szCs w:val="20"/>
          <w:lang w:eastAsia="ru-RU"/>
        </w:rPr>
      </w:pPr>
    </w:p>
    <w:p w14:paraId="2E751530" w14:textId="77777777" w:rsidR="00AC6918" w:rsidRPr="00DE766B" w:rsidRDefault="00AC6918" w:rsidP="00AC6918">
      <w:pPr>
        <w:tabs>
          <w:tab w:val="left" w:pos="5700"/>
        </w:tabs>
        <w:suppressAutoHyphens w:val="0"/>
        <w:ind w:right="-3"/>
        <w:jc w:val="center"/>
        <w:rPr>
          <w:sz w:val="20"/>
          <w:szCs w:val="20"/>
          <w:lang w:eastAsia="ru-RU"/>
        </w:rPr>
      </w:pPr>
    </w:p>
    <w:p w14:paraId="5CBAA349" w14:textId="77777777" w:rsidR="00AC6918" w:rsidRPr="00DE766B" w:rsidRDefault="00AC6918" w:rsidP="00AC6918">
      <w:pPr>
        <w:tabs>
          <w:tab w:val="left" w:pos="5700"/>
        </w:tabs>
        <w:suppressAutoHyphens w:val="0"/>
        <w:ind w:right="-3"/>
        <w:jc w:val="center"/>
        <w:rPr>
          <w:sz w:val="20"/>
          <w:szCs w:val="20"/>
          <w:lang w:eastAsia="ru-RU"/>
        </w:rPr>
      </w:pPr>
    </w:p>
    <w:p w14:paraId="7F1700FB" w14:textId="77777777" w:rsidR="00AC6918" w:rsidRPr="00DE766B" w:rsidRDefault="00AC6918" w:rsidP="00AC6918">
      <w:pPr>
        <w:tabs>
          <w:tab w:val="left" w:pos="5700"/>
        </w:tabs>
        <w:suppressAutoHyphens w:val="0"/>
        <w:ind w:right="-3"/>
        <w:jc w:val="center"/>
        <w:rPr>
          <w:sz w:val="20"/>
          <w:szCs w:val="20"/>
          <w:lang w:eastAsia="ru-RU"/>
        </w:rPr>
      </w:pPr>
    </w:p>
    <w:p w14:paraId="29097141" w14:textId="77777777" w:rsidR="00AC6918" w:rsidRPr="00DE766B" w:rsidRDefault="00AC6918" w:rsidP="00AC6918">
      <w:pPr>
        <w:tabs>
          <w:tab w:val="left" w:pos="5700"/>
        </w:tabs>
        <w:suppressAutoHyphens w:val="0"/>
        <w:ind w:right="-3"/>
        <w:jc w:val="center"/>
        <w:rPr>
          <w:sz w:val="20"/>
          <w:szCs w:val="20"/>
          <w:lang w:eastAsia="ru-RU"/>
        </w:rPr>
      </w:pPr>
    </w:p>
    <w:p w14:paraId="6A4AA3DA" w14:textId="77777777" w:rsidR="00AC6918" w:rsidRPr="00DE766B" w:rsidRDefault="00AC6918" w:rsidP="00AC6918">
      <w:pPr>
        <w:tabs>
          <w:tab w:val="left" w:pos="5700"/>
        </w:tabs>
        <w:suppressAutoHyphens w:val="0"/>
        <w:ind w:right="-3"/>
        <w:jc w:val="center"/>
        <w:rPr>
          <w:sz w:val="20"/>
          <w:szCs w:val="20"/>
          <w:lang w:eastAsia="ru-RU"/>
        </w:rPr>
      </w:pPr>
    </w:p>
    <w:p w14:paraId="4C7CC8D9" w14:textId="77777777" w:rsidR="00AC6918" w:rsidRPr="00DE766B" w:rsidRDefault="00AC6918" w:rsidP="00AC6918">
      <w:pPr>
        <w:tabs>
          <w:tab w:val="left" w:pos="5700"/>
        </w:tabs>
        <w:suppressAutoHyphens w:val="0"/>
        <w:ind w:right="-3"/>
        <w:jc w:val="center"/>
        <w:rPr>
          <w:sz w:val="20"/>
          <w:szCs w:val="20"/>
          <w:lang w:eastAsia="ru-RU"/>
        </w:rPr>
      </w:pPr>
    </w:p>
    <w:p w14:paraId="6A3200D3" w14:textId="77777777" w:rsidR="00AC6918" w:rsidRPr="00DE766B" w:rsidRDefault="00AC6918" w:rsidP="00AC6918">
      <w:pPr>
        <w:tabs>
          <w:tab w:val="left" w:pos="5700"/>
        </w:tabs>
        <w:suppressAutoHyphens w:val="0"/>
        <w:ind w:right="-3"/>
        <w:jc w:val="center"/>
        <w:rPr>
          <w:sz w:val="20"/>
          <w:szCs w:val="20"/>
          <w:lang w:eastAsia="ru-RU"/>
        </w:rPr>
      </w:pPr>
    </w:p>
    <w:p w14:paraId="1B56903F" w14:textId="42AD1062" w:rsidR="00AC6918" w:rsidRPr="00DE766B" w:rsidRDefault="00AC6918" w:rsidP="00AC6918">
      <w:pPr>
        <w:tabs>
          <w:tab w:val="left" w:pos="5700"/>
        </w:tabs>
        <w:suppressAutoHyphens w:val="0"/>
        <w:ind w:right="-3"/>
        <w:jc w:val="center"/>
        <w:rPr>
          <w:sz w:val="20"/>
          <w:szCs w:val="20"/>
          <w:lang w:eastAsia="ru-RU"/>
        </w:rPr>
      </w:pPr>
      <w:r w:rsidRPr="00DE766B">
        <w:rPr>
          <w:sz w:val="20"/>
          <w:szCs w:val="20"/>
          <w:lang w:eastAsia="ru-RU"/>
        </w:rPr>
        <w:t>Нефтеюганск, 202</w:t>
      </w:r>
      <w:r w:rsidR="00B71182" w:rsidRPr="00DE766B">
        <w:rPr>
          <w:sz w:val="20"/>
          <w:szCs w:val="20"/>
          <w:lang w:eastAsia="ru-RU"/>
        </w:rPr>
        <w:t>1</w:t>
      </w:r>
      <w:r w:rsidRPr="00DE766B">
        <w:rPr>
          <w:sz w:val="20"/>
          <w:szCs w:val="20"/>
          <w:lang w:eastAsia="ru-RU"/>
        </w:rPr>
        <w:t xml:space="preserve"> г.</w:t>
      </w:r>
    </w:p>
    <w:p w14:paraId="62E88272" w14:textId="77777777" w:rsidR="00AC6918" w:rsidRPr="00DE766B" w:rsidRDefault="00AC6918" w:rsidP="00AC6918">
      <w:pPr>
        <w:tabs>
          <w:tab w:val="left" w:pos="5700"/>
        </w:tabs>
        <w:suppressAutoHyphens w:val="0"/>
        <w:ind w:right="-3"/>
        <w:jc w:val="center"/>
        <w:rPr>
          <w:sz w:val="20"/>
          <w:szCs w:val="20"/>
          <w:lang w:eastAsia="ru-RU"/>
        </w:rPr>
      </w:pPr>
    </w:p>
    <w:p w14:paraId="0CE14D26" w14:textId="77777777" w:rsidR="00AC6918" w:rsidRPr="00DE766B" w:rsidRDefault="00AC6918" w:rsidP="00AC6918">
      <w:pPr>
        <w:tabs>
          <w:tab w:val="left" w:pos="5700"/>
        </w:tabs>
        <w:suppressAutoHyphens w:val="0"/>
        <w:ind w:right="-3"/>
        <w:jc w:val="center"/>
        <w:rPr>
          <w:sz w:val="20"/>
          <w:szCs w:val="20"/>
          <w:lang w:eastAsia="ru-RU"/>
        </w:rPr>
      </w:pPr>
    </w:p>
    <w:p w14:paraId="3A595657" w14:textId="77777777" w:rsidR="00AC6918" w:rsidRPr="00DE766B" w:rsidRDefault="00AC6918" w:rsidP="00AC6918">
      <w:pPr>
        <w:tabs>
          <w:tab w:val="left" w:pos="5700"/>
        </w:tabs>
        <w:suppressAutoHyphens w:val="0"/>
        <w:ind w:right="-3"/>
        <w:jc w:val="center"/>
        <w:rPr>
          <w:sz w:val="20"/>
          <w:szCs w:val="20"/>
          <w:lang w:eastAsia="ru-RU"/>
        </w:rPr>
      </w:pPr>
      <w:r w:rsidRPr="00DE766B">
        <w:rPr>
          <w:noProof/>
          <w:sz w:val="28"/>
          <w:szCs w:val="28"/>
          <w:lang w:eastAsia="ru-RU"/>
        </w:rPr>
        <w:drawing>
          <wp:anchor distT="0" distB="0" distL="114300" distR="114300" simplePos="0" relativeHeight="251658240" behindDoc="1" locked="0" layoutInCell="1" allowOverlap="1" wp14:anchorId="5CEC0FDA" wp14:editId="67290824">
            <wp:simplePos x="0" y="0"/>
            <wp:positionH relativeFrom="column">
              <wp:posOffset>-161925</wp:posOffset>
            </wp:positionH>
            <wp:positionV relativeFrom="paragraph">
              <wp:posOffset>-308448</wp:posOffset>
            </wp:positionV>
            <wp:extent cx="2667000" cy="1152525"/>
            <wp:effectExtent l="0" t="0" r="0" b="9525"/>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a:srcRect/>
                    <a:stretch>
                      <a:fillRect/>
                    </a:stretch>
                  </pic:blipFill>
                  <pic:spPr bwMode="auto">
                    <a:xfrm>
                      <a:off x="0" y="0"/>
                      <a:ext cx="2667000" cy="1152525"/>
                    </a:xfrm>
                    <a:prstGeom prst="rect">
                      <a:avLst/>
                    </a:prstGeom>
                    <a:noFill/>
                    <a:ln w="9525">
                      <a:noFill/>
                      <a:miter lim="800000"/>
                      <a:headEnd/>
                      <a:tailEnd/>
                    </a:ln>
                  </pic:spPr>
                </pic:pic>
              </a:graphicData>
            </a:graphic>
          </wp:anchor>
        </w:drawing>
      </w:r>
    </w:p>
    <w:p w14:paraId="10520F8A" w14:textId="77777777" w:rsidR="00AC6918" w:rsidRPr="00DE766B" w:rsidRDefault="00AC6918" w:rsidP="00AC6918">
      <w:pPr>
        <w:suppressAutoHyphens w:val="0"/>
        <w:overflowPunct w:val="0"/>
        <w:autoSpaceDE w:val="0"/>
        <w:ind w:right="-1"/>
        <w:jc w:val="center"/>
        <w:textAlignment w:val="baseline"/>
        <w:rPr>
          <w:b/>
          <w:bCs/>
          <w:iCs/>
          <w:sz w:val="20"/>
          <w:szCs w:val="20"/>
          <w:lang w:eastAsia="ru-RU"/>
        </w:rPr>
      </w:pPr>
    </w:p>
    <w:p w14:paraId="372AE2FF" w14:textId="77777777" w:rsidR="00AC6918" w:rsidRPr="00DE766B" w:rsidRDefault="00AC6918" w:rsidP="00AC6918">
      <w:pPr>
        <w:ind w:right="-3"/>
        <w:jc w:val="center"/>
        <w:rPr>
          <w:rFonts w:eastAsia="Lucida Sans Unicode"/>
          <w:lang w:eastAsia="ru-RU"/>
        </w:rPr>
      </w:pPr>
    </w:p>
    <w:p w14:paraId="03531D84" w14:textId="77777777" w:rsidR="00AC6918" w:rsidRPr="00DE766B" w:rsidRDefault="00AC6918" w:rsidP="00AC6918">
      <w:pPr>
        <w:overflowPunct w:val="0"/>
        <w:autoSpaceDE w:val="0"/>
        <w:jc w:val="center"/>
        <w:textAlignment w:val="baseline"/>
        <w:rPr>
          <w:rFonts w:eastAsia="Lucida Sans Unicode"/>
          <w:bCs/>
          <w:kern w:val="1"/>
          <w:sz w:val="20"/>
          <w:szCs w:val="20"/>
          <w:lang w:eastAsia="ru-RU"/>
        </w:rPr>
      </w:pPr>
    </w:p>
    <w:p w14:paraId="26A0125E" w14:textId="77777777" w:rsidR="00AC6918" w:rsidRPr="00DE766B" w:rsidRDefault="00AC6918" w:rsidP="00AC6918">
      <w:pPr>
        <w:overflowPunct w:val="0"/>
        <w:autoSpaceDE w:val="0"/>
        <w:jc w:val="center"/>
        <w:textAlignment w:val="baseline"/>
        <w:rPr>
          <w:rFonts w:eastAsia="Lucida Sans Unicode"/>
          <w:bCs/>
          <w:kern w:val="1"/>
          <w:sz w:val="20"/>
          <w:szCs w:val="20"/>
          <w:lang w:eastAsia="ru-RU"/>
        </w:rPr>
      </w:pPr>
    </w:p>
    <w:p w14:paraId="65ED6994" w14:textId="77777777" w:rsidR="00AC6918" w:rsidRPr="00DE766B" w:rsidRDefault="00AC6918" w:rsidP="00AC6918">
      <w:pPr>
        <w:overflowPunct w:val="0"/>
        <w:autoSpaceDE w:val="0"/>
        <w:jc w:val="center"/>
        <w:textAlignment w:val="baseline"/>
        <w:rPr>
          <w:rFonts w:eastAsia="Lucida Sans Unicode"/>
          <w:bCs/>
          <w:kern w:val="1"/>
          <w:sz w:val="20"/>
          <w:szCs w:val="20"/>
          <w:lang w:eastAsia="ru-RU"/>
        </w:rPr>
      </w:pPr>
    </w:p>
    <w:p w14:paraId="5FF843E8" w14:textId="77777777" w:rsidR="00AC6918" w:rsidRPr="00DE766B" w:rsidRDefault="00AC6918" w:rsidP="00AC6918">
      <w:pPr>
        <w:overflowPunct w:val="0"/>
        <w:autoSpaceDE w:val="0"/>
        <w:jc w:val="center"/>
        <w:textAlignment w:val="baseline"/>
        <w:rPr>
          <w:rFonts w:eastAsia="Lucida Sans Unicode"/>
          <w:bCs/>
          <w:kern w:val="1"/>
          <w:sz w:val="20"/>
          <w:szCs w:val="20"/>
          <w:lang w:eastAsia="ru-RU"/>
        </w:rPr>
      </w:pPr>
    </w:p>
    <w:p w14:paraId="5251FFC2" w14:textId="77777777" w:rsidR="00AC6918" w:rsidRPr="00DE766B" w:rsidRDefault="00AC6918" w:rsidP="00AC6918">
      <w:pPr>
        <w:pStyle w:val="affff2"/>
        <w:ind w:firstLine="0"/>
        <w:jc w:val="center"/>
        <w:rPr>
          <w:sz w:val="28"/>
          <w:szCs w:val="28"/>
        </w:rPr>
      </w:pPr>
      <w:r w:rsidRPr="00DE766B">
        <w:rPr>
          <w:sz w:val="28"/>
          <w:szCs w:val="28"/>
        </w:rPr>
        <w:t>Общество с ограниченной ответственностью</w:t>
      </w:r>
    </w:p>
    <w:p w14:paraId="2ECDA592" w14:textId="67D19D8B" w:rsidR="00AC6918" w:rsidRPr="00DE766B" w:rsidRDefault="00FB0DF7" w:rsidP="00AC6918">
      <w:pPr>
        <w:pStyle w:val="affff2"/>
        <w:ind w:firstLine="0"/>
        <w:jc w:val="center"/>
        <w:rPr>
          <w:sz w:val="28"/>
          <w:szCs w:val="28"/>
        </w:rPr>
      </w:pPr>
      <w:r w:rsidRPr="00DE766B">
        <w:rPr>
          <w:sz w:val="28"/>
          <w:szCs w:val="28"/>
        </w:rPr>
        <w:t>«</w:t>
      </w:r>
      <w:r w:rsidR="00AC6918" w:rsidRPr="00DE766B">
        <w:rPr>
          <w:sz w:val="28"/>
          <w:szCs w:val="28"/>
        </w:rPr>
        <w:t>Первая Кадастровая Компания</w:t>
      </w:r>
      <w:r w:rsidRPr="00DE766B">
        <w:rPr>
          <w:sz w:val="28"/>
          <w:szCs w:val="28"/>
        </w:rPr>
        <w:t>»</w:t>
      </w:r>
    </w:p>
    <w:p w14:paraId="2255A1B1" w14:textId="77777777" w:rsidR="00AC6918" w:rsidRPr="00DE766B" w:rsidRDefault="00AC6918" w:rsidP="00AC6918">
      <w:pPr>
        <w:overflowPunct w:val="0"/>
        <w:autoSpaceDE w:val="0"/>
        <w:jc w:val="center"/>
        <w:textAlignment w:val="baseline"/>
        <w:rPr>
          <w:rFonts w:eastAsia="Lucida Sans Unicode"/>
          <w:bCs/>
          <w:kern w:val="1"/>
          <w:sz w:val="20"/>
          <w:szCs w:val="20"/>
          <w:lang w:eastAsia="ru-RU"/>
        </w:rPr>
      </w:pPr>
    </w:p>
    <w:p w14:paraId="4A28BA00" w14:textId="77777777" w:rsidR="00AC6918" w:rsidRPr="00DE766B" w:rsidRDefault="00AC6918" w:rsidP="00AC6918">
      <w:pPr>
        <w:overflowPunct w:val="0"/>
        <w:autoSpaceDE w:val="0"/>
        <w:jc w:val="center"/>
        <w:textAlignment w:val="baseline"/>
        <w:rPr>
          <w:rFonts w:eastAsia="Lucida Sans Unicode"/>
          <w:bCs/>
          <w:kern w:val="1"/>
          <w:sz w:val="20"/>
          <w:szCs w:val="20"/>
          <w:lang w:eastAsia="ru-RU"/>
        </w:rPr>
      </w:pPr>
    </w:p>
    <w:p w14:paraId="17745C68" w14:textId="77777777" w:rsidR="00AC6918" w:rsidRPr="00DE766B" w:rsidRDefault="00AC6918" w:rsidP="00AC6918">
      <w:pPr>
        <w:overflowPunct w:val="0"/>
        <w:autoSpaceDE w:val="0"/>
        <w:jc w:val="center"/>
        <w:textAlignment w:val="baseline"/>
        <w:rPr>
          <w:rFonts w:eastAsia="Arial-BoldItalicMT"/>
          <w:b/>
          <w:bCs/>
          <w:iCs/>
          <w:sz w:val="36"/>
          <w:szCs w:val="36"/>
        </w:rPr>
      </w:pPr>
      <w:r w:rsidRPr="00DE766B">
        <w:rPr>
          <w:rFonts w:eastAsia="Arial-BoldItalicMT"/>
          <w:b/>
          <w:noProof/>
          <w:sz w:val="36"/>
          <w:szCs w:val="36"/>
          <w:lang w:eastAsia="ru-RU"/>
        </w:rPr>
        <w:drawing>
          <wp:inline distT="0" distB="0" distL="0" distR="0" wp14:anchorId="2C2A4723" wp14:editId="6CF7DF6E">
            <wp:extent cx="1943285" cy="2413591"/>
            <wp:effectExtent l="0" t="0" r="0" b="6350"/>
            <wp:docPr id="15" name="Рисунок 15" descr="Coat_of_Arms_of_Nefteyugansk_(Khanty-Mans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oat_of_Arms_of_Nefteyugansk_(Khanty-Mansia)"/>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1942026" cy="2412027"/>
                    </a:xfrm>
                    <a:prstGeom prst="rect">
                      <a:avLst/>
                    </a:prstGeom>
                    <a:noFill/>
                    <a:ln>
                      <a:noFill/>
                    </a:ln>
                  </pic:spPr>
                </pic:pic>
              </a:graphicData>
            </a:graphic>
          </wp:inline>
        </w:drawing>
      </w:r>
    </w:p>
    <w:p w14:paraId="6609C36B" w14:textId="77777777" w:rsidR="00AC6918" w:rsidRPr="00DE766B" w:rsidRDefault="00AC6918" w:rsidP="00AC6918">
      <w:pPr>
        <w:overflowPunct w:val="0"/>
        <w:autoSpaceDE w:val="0"/>
        <w:textAlignment w:val="baseline"/>
        <w:rPr>
          <w:b/>
          <w:iCs/>
          <w:sz w:val="32"/>
          <w:szCs w:val="32"/>
        </w:rPr>
      </w:pPr>
    </w:p>
    <w:p w14:paraId="19319535" w14:textId="77777777" w:rsidR="00B71182" w:rsidRPr="00DE766B" w:rsidRDefault="00B71182" w:rsidP="00B71182">
      <w:pPr>
        <w:suppressAutoHyphens w:val="0"/>
        <w:ind w:right="-3"/>
        <w:jc w:val="center"/>
        <w:rPr>
          <w:b/>
          <w:sz w:val="32"/>
          <w:szCs w:val="32"/>
        </w:rPr>
      </w:pPr>
      <w:r w:rsidRPr="00DE766B">
        <w:rPr>
          <w:b/>
          <w:sz w:val="32"/>
          <w:szCs w:val="32"/>
        </w:rPr>
        <w:t>Проект внесения изменений в проект планировки и проект межевания территории 7 микрорайона города Нефтеюганска, проекта внесения изменений в проект планировки территории города Нефтеюганска (красные линии)</w:t>
      </w:r>
    </w:p>
    <w:p w14:paraId="0E7FC508" w14:textId="77777777" w:rsidR="00AC6918" w:rsidRPr="00DE766B" w:rsidRDefault="00AC6918" w:rsidP="00AC6918">
      <w:pPr>
        <w:suppressAutoHyphens w:val="0"/>
        <w:overflowPunct w:val="0"/>
        <w:autoSpaceDE w:val="0"/>
        <w:ind w:right="-3"/>
        <w:jc w:val="center"/>
        <w:textAlignment w:val="baseline"/>
        <w:rPr>
          <w:sz w:val="32"/>
          <w:szCs w:val="32"/>
          <w:lang w:eastAsia="ru-RU"/>
        </w:rPr>
      </w:pPr>
    </w:p>
    <w:p w14:paraId="56B68C36" w14:textId="3ABEDF08" w:rsidR="00AC6918" w:rsidRPr="00DE766B" w:rsidRDefault="00AC6918" w:rsidP="00AC6918">
      <w:pPr>
        <w:suppressAutoHyphens w:val="0"/>
        <w:overflowPunct w:val="0"/>
        <w:autoSpaceDE w:val="0"/>
        <w:ind w:right="-3"/>
        <w:jc w:val="center"/>
        <w:textAlignment w:val="baseline"/>
        <w:rPr>
          <w:sz w:val="32"/>
          <w:szCs w:val="32"/>
          <w:lang w:eastAsia="ru-RU"/>
        </w:rPr>
      </w:pPr>
      <w:r w:rsidRPr="00DE766B">
        <w:rPr>
          <w:sz w:val="32"/>
          <w:szCs w:val="32"/>
          <w:lang w:eastAsia="ru-RU"/>
        </w:rPr>
        <w:t>Том II</w:t>
      </w:r>
    </w:p>
    <w:p w14:paraId="342DD852" w14:textId="77777777" w:rsidR="00AC6918" w:rsidRPr="00DE766B" w:rsidRDefault="00AC6918" w:rsidP="00AC6918">
      <w:pPr>
        <w:overflowPunct w:val="0"/>
        <w:autoSpaceDE w:val="0"/>
        <w:jc w:val="center"/>
        <w:textAlignment w:val="baseline"/>
        <w:rPr>
          <w:i/>
          <w:sz w:val="32"/>
          <w:szCs w:val="32"/>
          <w:lang w:eastAsia="ru-RU"/>
        </w:rPr>
      </w:pPr>
    </w:p>
    <w:p w14:paraId="5DD0A06C" w14:textId="77777777" w:rsidR="00AC6918" w:rsidRPr="00DE766B" w:rsidRDefault="00AC6918" w:rsidP="00AC6918">
      <w:pPr>
        <w:suppressAutoHyphens w:val="0"/>
        <w:overflowPunct w:val="0"/>
        <w:autoSpaceDE w:val="0"/>
        <w:ind w:right="-3"/>
        <w:jc w:val="center"/>
        <w:textAlignment w:val="baseline"/>
        <w:rPr>
          <w:i/>
          <w:sz w:val="32"/>
          <w:szCs w:val="32"/>
          <w:lang w:eastAsia="ru-RU"/>
        </w:rPr>
      </w:pPr>
      <w:r w:rsidRPr="00DE766B">
        <w:rPr>
          <w:i/>
          <w:sz w:val="32"/>
          <w:szCs w:val="32"/>
          <w:lang w:eastAsia="ru-RU"/>
        </w:rPr>
        <w:t>ПРОЕКТ ПЛАНИРОВКИ ТЕРРИТОРИИ</w:t>
      </w:r>
    </w:p>
    <w:p w14:paraId="27A738E3" w14:textId="77777777" w:rsidR="00AC6918" w:rsidRPr="00DE766B" w:rsidRDefault="00AC6918" w:rsidP="00AC6918">
      <w:pPr>
        <w:suppressAutoHyphens w:val="0"/>
        <w:overflowPunct w:val="0"/>
        <w:autoSpaceDE w:val="0"/>
        <w:ind w:right="-3"/>
        <w:jc w:val="center"/>
        <w:textAlignment w:val="baseline"/>
        <w:rPr>
          <w:sz w:val="32"/>
          <w:szCs w:val="32"/>
          <w:lang w:eastAsia="ru-RU"/>
        </w:rPr>
      </w:pPr>
    </w:p>
    <w:p w14:paraId="553E1449" w14:textId="15A7060E" w:rsidR="00AC6918" w:rsidRPr="00DE766B" w:rsidRDefault="00AC6918" w:rsidP="00AC6918">
      <w:pPr>
        <w:suppressAutoHyphens w:val="0"/>
        <w:overflowPunct w:val="0"/>
        <w:autoSpaceDE w:val="0"/>
        <w:ind w:right="-3"/>
        <w:jc w:val="center"/>
        <w:textAlignment w:val="baseline"/>
        <w:rPr>
          <w:sz w:val="28"/>
          <w:szCs w:val="28"/>
          <w:lang w:eastAsia="ru-RU"/>
        </w:rPr>
      </w:pPr>
      <w:r w:rsidRPr="00DE766B">
        <w:rPr>
          <w:sz w:val="28"/>
          <w:szCs w:val="28"/>
          <w:lang w:eastAsia="ru-RU"/>
        </w:rPr>
        <w:t>Материалы по обоснованию проекта</w:t>
      </w:r>
    </w:p>
    <w:p w14:paraId="499D1AB9" w14:textId="77777777" w:rsidR="00AC6918" w:rsidRPr="00DE766B" w:rsidRDefault="00AC6918" w:rsidP="00AC6918">
      <w:pPr>
        <w:suppressAutoHyphens w:val="0"/>
        <w:overflowPunct w:val="0"/>
        <w:autoSpaceDE w:val="0"/>
        <w:ind w:right="-3"/>
        <w:jc w:val="center"/>
        <w:textAlignment w:val="baseline"/>
        <w:rPr>
          <w:sz w:val="28"/>
          <w:szCs w:val="28"/>
          <w:lang w:eastAsia="ru-RU"/>
        </w:rPr>
      </w:pPr>
    </w:p>
    <w:p w14:paraId="2B16FBC2" w14:textId="77777777" w:rsidR="00AC6918" w:rsidRPr="00DE766B" w:rsidRDefault="00AC6918" w:rsidP="00AC6918">
      <w:pPr>
        <w:ind w:right="-3"/>
        <w:jc w:val="center"/>
        <w:rPr>
          <w:rFonts w:eastAsia="Lucida Sans Unicode"/>
          <w:bCs/>
          <w:kern w:val="1"/>
          <w:sz w:val="20"/>
          <w:szCs w:val="20"/>
          <w:lang w:eastAsia="ru-RU"/>
        </w:rPr>
      </w:pPr>
    </w:p>
    <w:p w14:paraId="2BC4FF12" w14:textId="2137286E" w:rsidR="00AC6918" w:rsidRPr="00DE766B" w:rsidRDefault="00AC6918" w:rsidP="00AC6918">
      <w:pPr>
        <w:ind w:right="-3"/>
        <w:jc w:val="center"/>
        <w:rPr>
          <w:rFonts w:eastAsia="Lucida Sans Unicode"/>
          <w:bCs/>
          <w:kern w:val="1"/>
          <w:sz w:val="20"/>
          <w:szCs w:val="20"/>
          <w:lang w:eastAsia="ru-RU"/>
        </w:rPr>
      </w:pPr>
      <w:r w:rsidRPr="00DE766B">
        <w:rPr>
          <w:rFonts w:eastAsia="Lucida Sans Unicode"/>
          <w:bCs/>
          <w:kern w:val="1"/>
          <w:sz w:val="20"/>
          <w:szCs w:val="20"/>
          <w:lang w:eastAsia="ru-RU"/>
        </w:rPr>
        <w:t xml:space="preserve">Шифр: </w:t>
      </w:r>
      <w:r w:rsidR="00B71182" w:rsidRPr="00DE766B">
        <w:rPr>
          <w:rFonts w:eastAsia="Lucida Sans Unicode"/>
          <w:bCs/>
          <w:kern w:val="1"/>
          <w:sz w:val="20"/>
          <w:szCs w:val="20"/>
          <w:lang w:eastAsia="ru-RU"/>
        </w:rPr>
        <w:t>7-21-</w:t>
      </w:r>
      <w:r w:rsidRPr="00DE766B">
        <w:rPr>
          <w:rFonts w:eastAsia="Lucida Sans Unicode"/>
          <w:bCs/>
          <w:kern w:val="1"/>
          <w:sz w:val="20"/>
          <w:szCs w:val="20"/>
          <w:lang w:eastAsia="ru-RU"/>
        </w:rPr>
        <w:t>ППиПМ.ТЧ-2</w:t>
      </w:r>
    </w:p>
    <w:p w14:paraId="3F7A14DB" w14:textId="77777777" w:rsidR="00AC6918" w:rsidRPr="00DE766B" w:rsidRDefault="00AC6918" w:rsidP="00AC6918">
      <w:pPr>
        <w:tabs>
          <w:tab w:val="left" w:pos="5700"/>
        </w:tabs>
        <w:suppressAutoHyphens w:val="0"/>
        <w:ind w:right="-3"/>
        <w:jc w:val="center"/>
        <w:rPr>
          <w:sz w:val="20"/>
          <w:szCs w:val="20"/>
          <w:lang w:eastAsia="ru-RU"/>
        </w:rPr>
      </w:pPr>
    </w:p>
    <w:p w14:paraId="497EDBB1" w14:textId="77777777" w:rsidR="00AC6918" w:rsidRPr="00DE766B" w:rsidRDefault="00AC6918" w:rsidP="00AC6918">
      <w:pPr>
        <w:tabs>
          <w:tab w:val="left" w:pos="5700"/>
        </w:tabs>
        <w:suppressAutoHyphens w:val="0"/>
        <w:ind w:right="-3"/>
        <w:jc w:val="center"/>
        <w:rPr>
          <w:sz w:val="20"/>
          <w:szCs w:val="20"/>
          <w:lang w:eastAsia="ru-RU"/>
        </w:rPr>
      </w:pPr>
    </w:p>
    <w:tbl>
      <w:tblPr>
        <w:tblW w:w="9889" w:type="dxa"/>
        <w:tblLook w:val="00A0" w:firstRow="1" w:lastRow="0" w:firstColumn="1" w:lastColumn="0" w:noHBand="0" w:noVBand="0"/>
      </w:tblPr>
      <w:tblGrid>
        <w:gridCol w:w="3690"/>
        <w:gridCol w:w="3395"/>
        <w:gridCol w:w="2804"/>
      </w:tblGrid>
      <w:tr w:rsidR="00DE766B" w:rsidRPr="00DE766B" w14:paraId="5BF3C20A" w14:textId="77777777" w:rsidTr="00B71182">
        <w:trPr>
          <w:trHeight w:val="928"/>
        </w:trPr>
        <w:tc>
          <w:tcPr>
            <w:tcW w:w="3690" w:type="dxa"/>
            <w:vAlign w:val="center"/>
          </w:tcPr>
          <w:p w14:paraId="120008B8" w14:textId="77777777" w:rsidR="00AC6918" w:rsidRPr="00DE766B" w:rsidRDefault="00AC6918" w:rsidP="003F5FFA">
            <w:pPr>
              <w:pStyle w:val="affff4"/>
              <w:rPr>
                <w:szCs w:val="24"/>
              </w:rPr>
            </w:pPr>
            <w:r w:rsidRPr="00DE766B">
              <w:rPr>
                <w:szCs w:val="24"/>
              </w:rPr>
              <w:t>Генеральный директор</w:t>
            </w:r>
          </w:p>
        </w:tc>
        <w:tc>
          <w:tcPr>
            <w:tcW w:w="3395" w:type="dxa"/>
            <w:vAlign w:val="center"/>
          </w:tcPr>
          <w:p w14:paraId="265B3344" w14:textId="258F6AD5" w:rsidR="00AC6918" w:rsidRPr="00DE766B" w:rsidRDefault="00AC6918" w:rsidP="003F5FFA">
            <w:pPr>
              <w:pStyle w:val="affff4"/>
              <w:rPr>
                <w:szCs w:val="24"/>
              </w:rPr>
            </w:pPr>
          </w:p>
        </w:tc>
        <w:tc>
          <w:tcPr>
            <w:tcW w:w="2804" w:type="dxa"/>
            <w:vAlign w:val="center"/>
          </w:tcPr>
          <w:p w14:paraId="13CA88EE" w14:textId="77777777" w:rsidR="00AC6918" w:rsidRPr="00DE766B" w:rsidRDefault="00AC6918" w:rsidP="003F5FFA">
            <w:pPr>
              <w:pStyle w:val="affff4"/>
              <w:rPr>
                <w:szCs w:val="24"/>
              </w:rPr>
            </w:pPr>
            <w:r w:rsidRPr="00DE766B">
              <w:rPr>
                <w:szCs w:val="24"/>
              </w:rPr>
              <w:t>А.Ю. Жук</w:t>
            </w:r>
          </w:p>
        </w:tc>
      </w:tr>
      <w:tr w:rsidR="00AC6918" w:rsidRPr="00DE766B" w14:paraId="4CED54A7" w14:textId="77777777" w:rsidTr="00B71182">
        <w:trPr>
          <w:trHeight w:val="737"/>
        </w:trPr>
        <w:tc>
          <w:tcPr>
            <w:tcW w:w="3690" w:type="dxa"/>
            <w:vAlign w:val="center"/>
          </w:tcPr>
          <w:p w14:paraId="3167E096" w14:textId="77777777" w:rsidR="00AC6918" w:rsidRPr="00DE766B" w:rsidRDefault="00AC6918" w:rsidP="003F5FFA">
            <w:pPr>
              <w:pStyle w:val="2e"/>
              <w:rPr>
                <w:szCs w:val="24"/>
                <w:lang w:eastAsia="en-US"/>
              </w:rPr>
            </w:pPr>
            <w:r w:rsidRPr="00DE766B">
              <w:rPr>
                <w:szCs w:val="24"/>
                <w:lang w:eastAsia="en-US"/>
              </w:rPr>
              <w:t>Начальник отдела</w:t>
            </w:r>
          </w:p>
        </w:tc>
        <w:tc>
          <w:tcPr>
            <w:tcW w:w="3395" w:type="dxa"/>
            <w:vAlign w:val="center"/>
          </w:tcPr>
          <w:p w14:paraId="791FA3FE" w14:textId="77777777" w:rsidR="00AC6918" w:rsidRPr="00DE766B" w:rsidRDefault="00AC6918" w:rsidP="003F5FFA">
            <w:pPr>
              <w:pStyle w:val="affff4"/>
              <w:rPr>
                <w:szCs w:val="24"/>
              </w:rPr>
            </w:pPr>
          </w:p>
          <w:p w14:paraId="4DE34EBE" w14:textId="77777777" w:rsidR="00AC6918" w:rsidRPr="00DE766B" w:rsidRDefault="00AC6918" w:rsidP="003F5FFA">
            <w:pPr>
              <w:pStyle w:val="affff4"/>
              <w:rPr>
                <w:szCs w:val="24"/>
              </w:rPr>
            </w:pPr>
          </w:p>
          <w:p w14:paraId="2450B873" w14:textId="77777777" w:rsidR="00AC6918" w:rsidRPr="00DE766B" w:rsidRDefault="00AC6918" w:rsidP="003F5FFA">
            <w:pPr>
              <w:pStyle w:val="affff4"/>
              <w:rPr>
                <w:szCs w:val="24"/>
              </w:rPr>
            </w:pPr>
          </w:p>
        </w:tc>
        <w:tc>
          <w:tcPr>
            <w:tcW w:w="2804" w:type="dxa"/>
            <w:vAlign w:val="center"/>
          </w:tcPr>
          <w:p w14:paraId="47C0DD0F" w14:textId="77777777" w:rsidR="00AC6918" w:rsidRPr="00DE766B" w:rsidRDefault="00AC6918" w:rsidP="003F5FFA">
            <w:pPr>
              <w:pStyle w:val="2e"/>
              <w:rPr>
                <w:szCs w:val="24"/>
                <w:lang w:eastAsia="en-US"/>
              </w:rPr>
            </w:pPr>
            <w:r w:rsidRPr="00DE766B">
              <w:rPr>
                <w:szCs w:val="24"/>
                <w:lang w:eastAsia="en-US"/>
              </w:rPr>
              <w:t>А.С. Никифоров</w:t>
            </w:r>
          </w:p>
        </w:tc>
      </w:tr>
    </w:tbl>
    <w:p w14:paraId="0EE66CD4" w14:textId="77777777" w:rsidR="00B71182" w:rsidRPr="00DE766B" w:rsidRDefault="00B71182" w:rsidP="00AC6918">
      <w:pPr>
        <w:tabs>
          <w:tab w:val="left" w:pos="5700"/>
        </w:tabs>
        <w:suppressAutoHyphens w:val="0"/>
        <w:ind w:right="-3"/>
        <w:jc w:val="center"/>
        <w:rPr>
          <w:sz w:val="20"/>
          <w:szCs w:val="20"/>
          <w:lang w:eastAsia="ru-RU"/>
        </w:rPr>
      </w:pPr>
    </w:p>
    <w:p w14:paraId="38E9BDDC" w14:textId="77777777" w:rsidR="00B71182" w:rsidRPr="00DE766B" w:rsidRDefault="00B71182" w:rsidP="00AC6918">
      <w:pPr>
        <w:tabs>
          <w:tab w:val="left" w:pos="5700"/>
        </w:tabs>
        <w:suppressAutoHyphens w:val="0"/>
        <w:ind w:right="-3"/>
        <w:jc w:val="center"/>
        <w:rPr>
          <w:sz w:val="20"/>
          <w:szCs w:val="20"/>
          <w:lang w:eastAsia="ru-RU"/>
        </w:rPr>
      </w:pPr>
    </w:p>
    <w:p w14:paraId="08E6BA9E" w14:textId="61868CC6" w:rsidR="00AC6918" w:rsidRPr="00DE766B" w:rsidRDefault="005D6B7D" w:rsidP="00AC6918">
      <w:pPr>
        <w:tabs>
          <w:tab w:val="left" w:pos="5700"/>
        </w:tabs>
        <w:suppressAutoHyphens w:val="0"/>
        <w:ind w:right="-3"/>
        <w:jc w:val="center"/>
        <w:rPr>
          <w:rFonts w:eastAsia="Lucida Sans Unicode"/>
          <w:kern w:val="1"/>
          <w:lang w:eastAsia="ru-RU"/>
        </w:rPr>
        <w:sectPr w:rsidR="00AC6918" w:rsidRPr="00DE766B" w:rsidSect="003F5FFA">
          <w:footerReference w:type="default" r:id="rId10"/>
          <w:footerReference w:type="first" r:id="rId11"/>
          <w:pgSz w:w="11905" w:h="16837"/>
          <w:pgMar w:top="1135" w:right="851" w:bottom="851" w:left="1418" w:header="420" w:footer="176" w:gutter="0"/>
          <w:cols w:space="720"/>
          <w:titlePg/>
          <w:docGrid w:linePitch="360"/>
        </w:sectPr>
      </w:pPr>
      <w:r w:rsidRPr="00DE766B">
        <w:rPr>
          <w:noProof/>
          <w:sz w:val="20"/>
          <w:szCs w:val="20"/>
          <w:lang w:eastAsia="ru-RU"/>
        </w:rPr>
        <mc:AlternateContent>
          <mc:Choice Requires="wps">
            <w:drawing>
              <wp:anchor distT="0" distB="0" distL="114300" distR="114300" simplePos="0" relativeHeight="251660288" behindDoc="0" locked="0" layoutInCell="1" allowOverlap="1" wp14:anchorId="01D373FB" wp14:editId="1E022195">
                <wp:simplePos x="0" y="0"/>
                <wp:positionH relativeFrom="column">
                  <wp:posOffset>5927882</wp:posOffset>
                </wp:positionH>
                <wp:positionV relativeFrom="paragraph">
                  <wp:posOffset>291539</wp:posOffset>
                </wp:positionV>
                <wp:extent cx="308758" cy="273133"/>
                <wp:effectExtent l="0" t="0" r="0" b="0"/>
                <wp:wrapNone/>
                <wp:docPr id="8" name="Прямоугольник 8"/>
                <wp:cNvGraphicFramePr/>
                <a:graphic xmlns:a="http://schemas.openxmlformats.org/drawingml/2006/main">
                  <a:graphicData uri="http://schemas.microsoft.com/office/word/2010/wordprocessingShape">
                    <wps:wsp>
                      <wps:cNvSpPr/>
                      <wps:spPr>
                        <a:xfrm>
                          <a:off x="0" y="0"/>
                          <a:ext cx="308758" cy="27313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BEA002C" id="Прямоугольник 8" o:spid="_x0000_s1026" style="position:absolute;margin-left:466.75pt;margin-top:22.95pt;width:24.3pt;height:2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" fillcolor="white [3212]" stroked="f" strokeweight="2pt"/>
            </w:pict>
          </mc:Fallback>
        </mc:AlternateContent>
      </w:r>
      <w:r w:rsidR="00AC6918" w:rsidRPr="00DE766B">
        <w:rPr>
          <w:sz w:val="20"/>
          <w:szCs w:val="20"/>
          <w:lang w:eastAsia="ru-RU"/>
        </w:rPr>
        <w:t>Нефтеюганск, 202</w:t>
      </w:r>
      <w:r w:rsidR="00B71182" w:rsidRPr="00DE766B">
        <w:rPr>
          <w:sz w:val="20"/>
          <w:szCs w:val="20"/>
          <w:lang w:eastAsia="ru-RU"/>
        </w:rPr>
        <w:t>1</w:t>
      </w:r>
      <w:r w:rsidR="00AC6918" w:rsidRPr="00DE766B">
        <w:rPr>
          <w:sz w:val="20"/>
          <w:szCs w:val="20"/>
          <w:lang w:eastAsia="ru-RU"/>
        </w:rPr>
        <w:t xml:space="preserve"> г</w:t>
      </w:r>
      <w:bookmarkEnd w:id="1"/>
      <w:r w:rsidR="00AC6918" w:rsidRPr="00DE766B">
        <w:rPr>
          <w:sz w:val="20"/>
          <w:szCs w:val="20"/>
          <w:lang w:eastAsia="ru-RU"/>
        </w:rPr>
        <w:t>.</w:t>
      </w:r>
    </w:p>
    <w:p w14:paraId="156FDA4D" w14:textId="77777777" w:rsidR="00F26C95" w:rsidRPr="00DE766B" w:rsidRDefault="00F26C95" w:rsidP="00F26C95">
      <w:pPr>
        <w:jc w:val="center"/>
        <w:rPr>
          <w:b/>
          <w:i/>
          <w:iCs/>
        </w:rPr>
      </w:pPr>
      <w:r w:rsidRPr="00DE766B">
        <w:rPr>
          <w:b/>
          <w:i/>
          <w:iCs/>
        </w:rPr>
        <w:lastRenderedPageBreak/>
        <w:t>СОСТАВ ПРОЕКТА</w:t>
      </w:r>
    </w:p>
    <w:p w14:paraId="7F167C42" w14:textId="77777777" w:rsidR="00F26C95" w:rsidRPr="00DE766B" w:rsidRDefault="00F26C95" w:rsidP="00F26C95">
      <w:pPr>
        <w:jc w:val="center"/>
        <w:rPr>
          <w:b/>
          <w:iCs/>
        </w:rPr>
      </w:pPr>
    </w:p>
    <w:tbl>
      <w:tblPr>
        <w:tblW w:w="10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244"/>
        <w:gridCol w:w="2694"/>
        <w:gridCol w:w="1575"/>
      </w:tblGrid>
      <w:tr w:rsidR="00DE766B" w:rsidRPr="00DE766B" w14:paraId="6F7EA593"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5D713B" w14:textId="77777777" w:rsidR="001F510A" w:rsidRPr="00DE766B" w:rsidRDefault="001F510A" w:rsidP="001A4DFB">
            <w:pPr>
              <w:tabs>
                <w:tab w:val="left" w:pos="147"/>
              </w:tabs>
              <w:suppressAutoHyphens w:val="0"/>
              <w:rPr>
                <w:rFonts w:eastAsiaTheme="minorHAnsi"/>
                <w:b/>
                <w:sz w:val="22"/>
                <w:szCs w:val="22"/>
                <w:lang w:eastAsia="en-US"/>
              </w:rPr>
            </w:pPr>
            <w:bookmarkStart w:id="2" w:name="_Hlk509778114"/>
            <w:r w:rsidRPr="00DE766B">
              <w:rPr>
                <w:rFonts w:eastAsiaTheme="minorHAnsi"/>
                <w:b/>
                <w:sz w:val="22"/>
                <w:szCs w:val="22"/>
                <w:lang w:eastAsia="en-US"/>
              </w:rPr>
              <w:t>№</w:t>
            </w: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CDEAED" w14:textId="77777777" w:rsidR="001F510A" w:rsidRPr="00DE766B" w:rsidRDefault="001F510A" w:rsidP="001A4DFB">
            <w:pPr>
              <w:suppressAutoHyphens w:val="0"/>
              <w:jc w:val="center"/>
              <w:rPr>
                <w:rFonts w:eastAsiaTheme="minorHAnsi"/>
                <w:b/>
                <w:sz w:val="22"/>
                <w:szCs w:val="22"/>
                <w:lang w:eastAsia="en-US"/>
              </w:rPr>
            </w:pPr>
            <w:r w:rsidRPr="00DE766B">
              <w:rPr>
                <w:rFonts w:eastAsiaTheme="minorHAnsi"/>
                <w:b/>
                <w:sz w:val="22"/>
                <w:szCs w:val="22"/>
                <w:lang w:eastAsia="en-US"/>
              </w:rPr>
              <w:t>Наименование</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BA881A" w14:textId="77777777" w:rsidR="001F510A" w:rsidRPr="00DE766B" w:rsidRDefault="001F510A" w:rsidP="001A4DFB">
            <w:pPr>
              <w:suppressAutoHyphens w:val="0"/>
              <w:jc w:val="center"/>
              <w:rPr>
                <w:rFonts w:eastAsiaTheme="minorHAnsi"/>
                <w:b/>
                <w:sz w:val="22"/>
                <w:szCs w:val="22"/>
                <w:lang w:eastAsia="en-US"/>
              </w:rPr>
            </w:pPr>
            <w:r w:rsidRPr="00DE766B">
              <w:rPr>
                <w:rFonts w:eastAsiaTheme="minorHAnsi"/>
                <w:b/>
                <w:sz w:val="22"/>
                <w:szCs w:val="22"/>
                <w:lang w:eastAsia="en-US"/>
              </w:rPr>
              <w:t>Шифр</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04069F" w14:textId="77777777" w:rsidR="001F510A" w:rsidRPr="00DE766B" w:rsidRDefault="001F510A" w:rsidP="001A4DFB">
            <w:pPr>
              <w:suppressAutoHyphens w:val="0"/>
              <w:jc w:val="center"/>
              <w:rPr>
                <w:rFonts w:eastAsiaTheme="minorHAnsi"/>
                <w:b/>
                <w:sz w:val="22"/>
                <w:szCs w:val="22"/>
                <w:lang w:eastAsia="en-US"/>
              </w:rPr>
            </w:pPr>
            <w:r w:rsidRPr="00DE766B">
              <w:rPr>
                <w:rFonts w:eastAsiaTheme="minorHAnsi"/>
                <w:b/>
                <w:sz w:val="22"/>
                <w:szCs w:val="22"/>
                <w:lang w:eastAsia="en-US"/>
              </w:rPr>
              <w:t>Масштаб</w:t>
            </w:r>
          </w:p>
        </w:tc>
      </w:tr>
      <w:tr w:rsidR="00DE766B" w:rsidRPr="00DE766B" w14:paraId="10AA6BB7"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8A2F1DC" w14:textId="77777777" w:rsidR="001F510A" w:rsidRPr="00DE766B" w:rsidRDefault="001F510A" w:rsidP="001A4DFB">
            <w:pPr>
              <w:tabs>
                <w:tab w:val="left" w:pos="147"/>
              </w:tabs>
              <w:suppressAutoHyphens w:val="0"/>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E25869F" w14:textId="77777777" w:rsidR="001F510A" w:rsidRPr="00DE766B" w:rsidRDefault="001F510A" w:rsidP="001A4DFB">
            <w:pPr>
              <w:widowControl w:val="0"/>
              <w:suppressAutoHyphens w:val="0"/>
              <w:autoSpaceDE w:val="0"/>
              <w:adjustRightInd w:val="0"/>
              <w:jc w:val="center"/>
              <w:textAlignment w:val="baseline"/>
              <w:rPr>
                <w:rFonts w:eastAsia="GOST Type AU"/>
                <w:b/>
                <w:sz w:val="22"/>
                <w:szCs w:val="22"/>
                <w:lang w:eastAsia="en-US"/>
              </w:rPr>
            </w:pPr>
            <w:r w:rsidRPr="00DE766B">
              <w:rPr>
                <w:rFonts w:eastAsiaTheme="minorHAnsi"/>
                <w:b/>
                <w:iCs/>
                <w:sz w:val="22"/>
                <w:szCs w:val="22"/>
                <w:lang w:eastAsia="en-US"/>
              </w:rPr>
              <w:t>Проект планировки территории</w:t>
            </w:r>
          </w:p>
        </w:tc>
      </w:tr>
      <w:tr w:rsidR="00DE766B" w:rsidRPr="00DE766B" w14:paraId="3E16B134"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74F2F8CF" w14:textId="77777777" w:rsidR="001F510A" w:rsidRPr="00DE766B" w:rsidRDefault="001F510A" w:rsidP="001A4DFB">
            <w:pPr>
              <w:tabs>
                <w:tab w:val="left" w:pos="147"/>
              </w:tabs>
              <w:suppressAutoHyphens w:val="0"/>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8401948" w14:textId="77777777" w:rsidR="001F510A" w:rsidRPr="00DE766B" w:rsidRDefault="001F510A" w:rsidP="001A4DFB">
            <w:pPr>
              <w:widowControl w:val="0"/>
              <w:suppressAutoHyphens w:val="0"/>
              <w:autoSpaceDE w:val="0"/>
              <w:adjustRightInd w:val="0"/>
              <w:jc w:val="center"/>
              <w:textAlignment w:val="baseline"/>
              <w:rPr>
                <w:rFonts w:eastAsia="GOST Type AU"/>
                <w:i/>
                <w:sz w:val="22"/>
                <w:szCs w:val="22"/>
                <w:lang w:eastAsia="en-US"/>
              </w:rPr>
            </w:pPr>
            <w:r w:rsidRPr="00DE766B">
              <w:rPr>
                <w:rFonts w:eastAsiaTheme="minorHAnsi"/>
                <w:i/>
                <w:sz w:val="22"/>
                <w:szCs w:val="22"/>
                <w:lang w:eastAsia="en-US"/>
              </w:rPr>
              <w:t>Основная часть проекта</w:t>
            </w:r>
          </w:p>
        </w:tc>
      </w:tr>
      <w:tr w:rsidR="00DE766B" w:rsidRPr="00DE766B" w14:paraId="1B074ED0"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0798EDC3" w14:textId="77777777" w:rsidR="001F510A" w:rsidRPr="00DE766B" w:rsidRDefault="001F510A" w:rsidP="001F510A">
            <w:pPr>
              <w:numPr>
                <w:ilvl w:val="0"/>
                <w:numId w:val="4"/>
              </w:numPr>
              <w:tabs>
                <w:tab w:val="left" w:pos="318"/>
              </w:tabs>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10E60B77" w14:textId="77777777" w:rsidR="001F510A" w:rsidRPr="00DE766B" w:rsidRDefault="001F510A" w:rsidP="001A4DFB">
            <w:pPr>
              <w:suppressAutoHyphens w:val="0"/>
              <w:rPr>
                <w:rFonts w:eastAsiaTheme="minorHAnsi"/>
                <w:sz w:val="22"/>
                <w:szCs w:val="22"/>
                <w:lang w:eastAsia="en-US"/>
              </w:rPr>
            </w:pPr>
            <w:r w:rsidRPr="00DE766B">
              <w:rPr>
                <w:rFonts w:eastAsiaTheme="minorHAnsi"/>
                <w:sz w:val="22"/>
                <w:szCs w:val="22"/>
                <w:lang w:eastAsia="en-US"/>
              </w:rPr>
              <w:t xml:space="preserve">Чертеж планировки территории </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64527B7E" w14:textId="77777777" w:rsidR="001F510A" w:rsidRPr="00DE766B" w:rsidRDefault="001F510A" w:rsidP="001A4DFB">
            <w:pPr>
              <w:widowControl w:val="0"/>
              <w:suppressAutoHyphens w:val="0"/>
              <w:autoSpaceDE w:val="0"/>
              <w:adjustRightInd w:val="0"/>
              <w:jc w:val="center"/>
              <w:textAlignment w:val="baseline"/>
              <w:rPr>
                <w:rFonts w:eastAsia="GOST Type AU"/>
                <w:sz w:val="22"/>
                <w:szCs w:val="22"/>
                <w:lang w:eastAsia="en-US"/>
              </w:rPr>
            </w:pPr>
            <w:r w:rsidRPr="00DE766B">
              <w:rPr>
                <w:rFonts w:eastAsia="Lucida Sans Unicode"/>
                <w:bCs/>
                <w:kern w:val="1"/>
                <w:sz w:val="20"/>
                <w:szCs w:val="20"/>
                <w:lang w:eastAsia="ru-RU"/>
              </w:rPr>
              <w:t>7-21-ППиПМ</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4B587181" w14:textId="77777777" w:rsidR="001F510A" w:rsidRPr="00DE766B" w:rsidRDefault="001F510A" w:rsidP="001A4DFB">
            <w:pPr>
              <w:widowControl w:val="0"/>
              <w:suppressAutoHyphens w:val="0"/>
              <w:autoSpaceDE w:val="0"/>
              <w:adjustRightInd w:val="0"/>
              <w:jc w:val="center"/>
              <w:textAlignment w:val="baseline"/>
              <w:rPr>
                <w:rFonts w:eastAsia="GOST Type AU"/>
                <w:sz w:val="22"/>
                <w:szCs w:val="22"/>
                <w:lang w:eastAsia="en-US"/>
              </w:rPr>
            </w:pPr>
            <w:r w:rsidRPr="00DE766B">
              <w:rPr>
                <w:rFonts w:eastAsia="GOST Type AU"/>
                <w:sz w:val="22"/>
                <w:szCs w:val="22"/>
                <w:lang w:eastAsia="en-US"/>
              </w:rPr>
              <w:t>1:500</w:t>
            </w:r>
          </w:p>
        </w:tc>
      </w:tr>
      <w:tr w:rsidR="00DE766B" w:rsidRPr="00DE766B" w14:paraId="1C8D8829"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02673917" w14:textId="77777777" w:rsidR="001F510A" w:rsidRPr="00DE766B" w:rsidRDefault="001F510A" w:rsidP="001F510A">
            <w:pPr>
              <w:numPr>
                <w:ilvl w:val="0"/>
                <w:numId w:val="4"/>
              </w:numPr>
              <w:tabs>
                <w:tab w:val="left" w:pos="318"/>
              </w:tabs>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4D05CB52" w14:textId="77777777" w:rsidR="001F510A" w:rsidRPr="00DE766B" w:rsidRDefault="001F510A" w:rsidP="001A4DFB">
            <w:pPr>
              <w:suppressAutoHyphens w:val="0"/>
              <w:rPr>
                <w:rFonts w:eastAsiaTheme="minorHAnsi"/>
                <w:sz w:val="22"/>
                <w:szCs w:val="22"/>
                <w:lang w:eastAsia="en-US"/>
              </w:rPr>
            </w:pPr>
            <w:r w:rsidRPr="00DE766B">
              <w:rPr>
                <w:rFonts w:eastAsiaTheme="minorHAnsi"/>
                <w:sz w:val="22"/>
                <w:szCs w:val="22"/>
                <w:lang w:eastAsia="en-US"/>
              </w:rPr>
              <w:t>Текстовая часть</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7255E9D2" w14:textId="77777777" w:rsidR="001F510A" w:rsidRPr="00DE766B" w:rsidRDefault="001F510A" w:rsidP="001A4DFB">
            <w:pPr>
              <w:widowControl w:val="0"/>
              <w:suppressAutoHyphens w:val="0"/>
              <w:autoSpaceDE w:val="0"/>
              <w:adjustRightInd w:val="0"/>
              <w:jc w:val="center"/>
              <w:textAlignment w:val="baseline"/>
              <w:rPr>
                <w:rFonts w:eastAsiaTheme="minorHAnsi"/>
                <w:sz w:val="22"/>
                <w:szCs w:val="22"/>
                <w:lang w:eastAsia="en-US"/>
              </w:rPr>
            </w:pP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64F816BF" w14:textId="77777777" w:rsidR="001F510A" w:rsidRPr="00DE766B" w:rsidRDefault="001F510A" w:rsidP="001A4DFB">
            <w:pPr>
              <w:widowControl w:val="0"/>
              <w:suppressAutoHyphens w:val="0"/>
              <w:autoSpaceDE w:val="0"/>
              <w:adjustRightInd w:val="0"/>
              <w:jc w:val="center"/>
              <w:textAlignment w:val="baseline"/>
              <w:rPr>
                <w:rFonts w:eastAsia="GOST Type AU"/>
                <w:sz w:val="22"/>
                <w:szCs w:val="22"/>
                <w:lang w:eastAsia="en-US"/>
              </w:rPr>
            </w:pPr>
          </w:p>
        </w:tc>
      </w:tr>
      <w:tr w:rsidR="00DE766B" w:rsidRPr="00DE766B" w14:paraId="3B42C005"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7CAD6083" w14:textId="77777777" w:rsidR="001F510A" w:rsidRPr="00DE766B" w:rsidRDefault="001F510A" w:rsidP="001A4DFB">
            <w:pPr>
              <w:tabs>
                <w:tab w:val="left" w:pos="318"/>
              </w:tabs>
              <w:suppressAutoHyphens w:val="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25C76B4" w14:textId="77777777" w:rsidR="001F510A" w:rsidRPr="00DE766B" w:rsidRDefault="001F510A" w:rsidP="001A4DFB">
            <w:pPr>
              <w:suppressAutoHyphens w:val="0"/>
              <w:rPr>
                <w:rFonts w:eastAsiaTheme="minorHAnsi"/>
                <w:sz w:val="22"/>
                <w:szCs w:val="22"/>
                <w:lang w:eastAsia="en-US"/>
              </w:rPr>
            </w:pPr>
            <w:r w:rsidRPr="00DE766B">
              <w:rPr>
                <w:rFonts w:eastAsiaTheme="minorHAnsi"/>
                <w:sz w:val="22"/>
                <w:szCs w:val="22"/>
                <w:lang w:eastAsia="en-US"/>
              </w:rPr>
              <w:t>Положение о характеристиках планируемого развития территории, о характеристиках объектов капитального строительства</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5042ADA2" w14:textId="77777777" w:rsidR="001F510A" w:rsidRPr="00DE766B" w:rsidRDefault="001F510A" w:rsidP="001A4DFB">
            <w:pPr>
              <w:widowControl w:val="0"/>
              <w:suppressAutoHyphens w:val="0"/>
              <w:autoSpaceDE w:val="0"/>
              <w:adjustRightInd w:val="0"/>
              <w:jc w:val="center"/>
              <w:textAlignment w:val="baseline"/>
              <w:rPr>
                <w:rFonts w:eastAsiaTheme="minorHAnsi"/>
                <w:iCs/>
                <w:sz w:val="20"/>
                <w:szCs w:val="20"/>
                <w:lang w:eastAsia="en-US"/>
              </w:rPr>
            </w:pPr>
            <w:r w:rsidRPr="00DE766B">
              <w:rPr>
                <w:rFonts w:eastAsiaTheme="minorHAnsi"/>
                <w:iCs/>
                <w:sz w:val="20"/>
                <w:szCs w:val="20"/>
                <w:lang w:eastAsia="en-US"/>
              </w:rPr>
              <w:t xml:space="preserve">Том </w:t>
            </w:r>
            <w:r w:rsidRPr="00DE766B">
              <w:rPr>
                <w:rFonts w:eastAsiaTheme="minorHAnsi"/>
                <w:iCs/>
                <w:sz w:val="20"/>
                <w:szCs w:val="20"/>
                <w:lang w:val="en-US" w:eastAsia="en-US"/>
              </w:rPr>
              <w:t>I</w:t>
            </w:r>
            <w:r w:rsidRPr="00DE766B">
              <w:rPr>
                <w:rFonts w:eastAsiaTheme="minorHAnsi"/>
                <w:iCs/>
                <w:sz w:val="20"/>
                <w:szCs w:val="20"/>
                <w:lang w:eastAsia="en-US"/>
              </w:rPr>
              <w:t xml:space="preserve"> </w:t>
            </w:r>
          </w:p>
          <w:p w14:paraId="290BFC51" w14:textId="77777777" w:rsidR="001F510A" w:rsidRPr="00DE766B" w:rsidRDefault="001F510A" w:rsidP="001A4DFB">
            <w:pPr>
              <w:widowControl w:val="0"/>
              <w:suppressAutoHyphens w:val="0"/>
              <w:autoSpaceDE w:val="0"/>
              <w:adjustRightInd w:val="0"/>
              <w:jc w:val="center"/>
              <w:textAlignment w:val="baseline"/>
              <w:rPr>
                <w:rFonts w:eastAsiaTheme="minorHAnsi"/>
                <w:iCs/>
                <w:sz w:val="20"/>
                <w:szCs w:val="20"/>
                <w:lang w:eastAsia="en-US"/>
              </w:rPr>
            </w:pPr>
            <w:r w:rsidRPr="00DE766B">
              <w:rPr>
                <w:rFonts w:eastAsia="Lucida Sans Unicode"/>
                <w:bCs/>
                <w:kern w:val="1"/>
                <w:sz w:val="20"/>
                <w:szCs w:val="20"/>
                <w:lang w:eastAsia="ru-RU"/>
              </w:rPr>
              <w:t>7-21-ППиПМ.</w:t>
            </w:r>
            <w:r w:rsidRPr="00DE766B">
              <w:rPr>
                <w:rFonts w:eastAsiaTheme="minorHAnsi"/>
                <w:iCs/>
                <w:sz w:val="20"/>
                <w:szCs w:val="20"/>
                <w:lang w:eastAsia="en-US"/>
              </w:rPr>
              <w:t>ТЧ-1</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4BDB6872" w14:textId="77777777" w:rsidR="001F510A" w:rsidRPr="00DE766B" w:rsidRDefault="001F510A" w:rsidP="001A4DFB">
            <w:pPr>
              <w:widowControl w:val="0"/>
              <w:suppressAutoHyphens w:val="0"/>
              <w:autoSpaceDE w:val="0"/>
              <w:adjustRightInd w:val="0"/>
              <w:jc w:val="center"/>
              <w:textAlignment w:val="baseline"/>
              <w:rPr>
                <w:rFonts w:eastAsia="GOST Type AU"/>
                <w:sz w:val="22"/>
                <w:szCs w:val="22"/>
                <w:lang w:eastAsia="en-US"/>
              </w:rPr>
            </w:pPr>
          </w:p>
        </w:tc>
      </w:tr>
      <w:tr w:rsidR="00DE766B" w:rsidRPr="00DE766B" w14:paraId="6EEF07F6"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0ACD5B28" w14:textId="77777777" w:rsidR="001F510A" w:rsidRPr="00DE766B" w:rsidRDefault="001F510A" w:rsidP="001A4DFB">
            <w:pPr>
              <w:tabs>
                <w:tab w:val="left" w:pos="318"/>
              </w:tabs>
              <w:suppressAutoHyphens w:val="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32ED11F" w14:textId="77777777" w:rsidR="001F510A" w:rsidRPr="00DE766B" w:rsidRDefault="001F510A" w:rsidP="001A4DFB">
            <w:pPr>
              <w:suppressAutoHyphens w:val="0"/>
              <w:rPr>
                <w:rFonts w:eastAsiaTheme="minorHAnsi"/>
                <w:sz w:val="22"/>
                <w:szCs w:val="22"/>
                <w:lang w:eastAsia="en-US"/>
              </w:rPr>
            </w:pPr>
            <w:r w:rsidRPr="00DE766B">
              <w:rPr>
                <w:rFonts w:eastAsiaTheme="minorHAnsi"/>
                <w:sz w:val="22"/>
                <w:szCs w:val="22"/>
                <w:lang w:eastAsia="en-US"/>
              </w:rPr>
              <w:t>Положения об очередности планируемого развития территории</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36193F98" w14:textId="77777777" w:rsidR="001F510A" w:rsidRPr="00DE766B" w:rsidRDefault="001F510A" w:rsidP="001A4DFB">
            <w:pPr>
              <w:widowControl w:val="0"/>
              <w:suppressAutoHyphens w:val="0"/>
              <w:autoSpaceDE w:val="0"/>
              <w:adjustRightInd w:val="0"/>
              <w:jc w:val="center"/>
              <w:textAlignment w:val="baseline"/>
              <w:rPr>
                <w:rFonts w:eastAsiaTheme="minorHAnsi"/>
                <w:iCs/>
                <w:sz w:val="20"/>
                <w:szCs w:val="20"/>
                <w:lang w:eastAsia="en-US"/>
              </w:rPr>
            </w:pPr>
            <w:r w:rsidRPr="00DE766B">
              <w:rPr>
                <w:rFonts w:eastAsiaTheme="minorHAnsi"/>
                <w:iCs/>
                <w:sz w:val="20"/>
                <w:szCs w:val="20"/>
                <w:lang w:eastAsia="en-US"/>
              </w:rPr>
              <w:t xml:space="preserve">Том </w:t>
            </w:r>
            <w:r w:rsidRPr="00DE766B">
              <w:rPr>
                <w:rFonts w:eastAsiaTheme="minorHAnsi"/>
                <w:iCs/>
                <w:sz w:val="20"/>
                <w:szCs w:val="20"/>
                <w:lang w:val="en-US" w:eastAsia="en-US"/>
              </w:rPr>
              <w:t>I</w:t>
            </w:r>
            <w:r w:rsidRPr="00DE766B">
              <w:rPr>
                <w:rFonts w:eastAsiaTheme="minorHAnsi"/>
                <w:iCs/>
                <w:sz w:val="20"/>
                <w:szCs w:val="20"/>
                <w:lang w:eastAsia="en-US"/>
              </w:rPr>
              <w:t xml:space="preserve"> </w:t>
            </w:r>
          </w:p>
          <w:p w14:paraId="01A97FF1" w14:textId="77777777" w:rsidR="001F510A" w:rsidRPr="00DE766B" w:rsidRDefault="001F510A" w:rsidP="001A4DFB">
            <w:pPr>
              <w:widowControl w:val="0"/>
              <w:suppressAutoHyphens w:val="0"/>
              <w:autoSpaceDE w:val="0"/>
              <w:adjustRightInd w:val="0"/>
              <w:jc w:val="center"/>
              <w:textAlignment w:val="baseline"/>
              <w:rPr>
                <w:rFonts w:eastAsia="GOST Type AU"/>
                <w:sz w:val="20"/>
                <w:szCs w:val="20"/>
                <w:lang w:eastAsia="en-US"/>
              </w:rPr>
            </w:pPr>
            <w:r w:rsidRPr="00DE766B">
              <w:rPr>
                <w:rFonts w:eastAsia="Lucida Sans Unicode"/>
                <w:bCs/>
                <w:kern w:val="1"/>
                <w:sz w:val="20"/>
                <w:szCs w:val="20"/>
                <w:lang w:eastAsia="ru-RU"/>
              </w:rPr>
              <w:t>7-21-ППиПМ</w:t>
            </w:r>
            <w:r w:rsidRPr="00DE766B">
              <w:rPr>
                <w:rFonts w:eastAsiaTheme="minorHAnsi"/>
                <w:sz w:val="20"/>
                <w:szCs w:val="20"/>
                <w:lang w:eastAsia="en-US"/>
              </w:rPr>
              <w:t>.</w:t>
            </w:r>
            <w:r w:rsidRPr="00DE766B">
              <w:rPr>
                <w:rFonts w:eastAsiaTheme="minorHAnsi"/>
                <w:iCs/>
                <w:sz w:val="20"/>
                <w:szCs w:val="20"/>
                <w:lang w:eastAsia="en-US"/>
              </w:rPr>
              <w:t>ТЧ-1</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5E9E033C" w14:textId="77777777" w:rsidR="001F510A" w:rsidRPr="00DE766B" w:rsidRDefault="001F510A" w:rsidP="001A4DFB">
            <w:pPr>
              <w:widowControl w:val="0"/>
              <w:suppressAutoHyphens w:val="0"/>
              <w:autoSpaceDE w:val="0"/>
              <w:adjustRightInd w:val="0"/>
              <w:jc w:val="center"/>
              <w:textAlignment w:val="baseline"/>
              <w:rPr>
                <w:rFonts w:eastAsia="GOST Type AU"/>
                <w:sz w:val="22"/>
                <w:szCs w:val="22"/>
                <w:lang w:eastAsia="en-US"/>
              </w:rPr>
            </w:pPr>
          </w:p>
        </w:tc>
      </w:tr>
      <w:tr w:rsidR="00DE766B" w:rsidRPr="00DE766B" w14:paraId="427A4A76"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31154A3" w14:textId="77777777" w:rsidR="001F510A" w:rsidRPr="00DE766B" w:rsidRDefault="001F510A" w:rsidP="001A4DFB">
            <w:pPr>
              <w:tabs>
                <w:tab w:val="left" w:pos="318"/>
              </w:tabs>
              <w:suppressAutoHyphens w:val="0"/>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AE8DD30" w14:textId="77777777" w:rsidR="001F510A" w:rsidRPr="00DE766B" w:rsidRDefault="001F510A" w:rsidP="001A4DFB">
            <w:pPr>
              <w:widowControl w:val="0"/>
              <w:suppressAutoHyphens w:val="0"/>
              <w:autoSpaceDE w:val="0"/>
              <w:adjustRightInd w:val="0"/>
              <w:jc w:val="center"/>
              <w:textAlignment w:val="baseline"/>
              <w:rPr>
                <w:rFonts w:eastAsia="GOST Type AU"/>
                <w:i/>
                <w:sz w:val="22"/>
                <w:szCs w:val="22"/>
                <w:lang w:eastAsia="en-US"/>
              </w:rPr>
            </w:pPr>
            <w:r w:rsidRPr="00DE766B">
              <w:rPr>
                <w:rFonts w:eastAsiaTheme="minorHAnsi"/>
                <w:i/>
                <w:sz w:val="22"/>
                <w:szCs w:val="22"/>
                <w:lang w:eastAsia="en-US"/>
              </w:rPr>
              <w:t>Материалы по обоснованию проекта</w:t>
            </w:r>
          </w:p>
        </w:tc>
      </w:tr>
      <w:tr w:rsidR="00DE766B" w:rsidRPr="00DE766B" w14:paraId="016DE1FF"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8876A68" w14:textId="77777777" w:rsidR="001F510A" w:rsidRPr="00DE766B" w:rsidRDefault="001F510A" w:rsidP="001F510A">
            <w:pPr>
              <w:numPr>
                <w:ilvl w:val="0"/>
                <w:numId w:val="4"/>
              </w:numPr>
              <w:tabs>
                <w:tab w:val="left" w:pos="318"/>
              </w:tabs>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E09F3F2" w14:textId="77777777" w:rsidR="001F510A" w:rsidRPr="00DE766B" w:rsidRDefault="001F510A" w:rsidP="001A4DFB">
            <w:pPr>
              <w:suppressAutoHyphens w:val="0"/>
              <w:rPr>
                <w:rFonts w:eastAsiaTheme="minorHAnsi"/>
                <w:sz w:val="22"/>
                <w:szCs w:val="22"/>
                <w:lang w:eastAsia="en-US"/>
              </w:rPr>
            </w:pPr>
            <w:r w:rsidRPr="00DE766B">
              <w:rPr>
                <w:rFonts w:eastAsiaTheme="minorHAnsi"/>
                <w:sz w:val="22"/>
                <w:szCs w:val="22"/>
                <w:lang w:eastAsia="en-US"/>
              </w:rPr>
              <w:t>Карта (фрагмент карты) планировочной структуры территории поселения с отображением границ элементов планировочной структуры</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4EE04E6D" w14:textId="77777777" w:rsidR="001F510A" w:rsidRPr="00DE766B" w:rsidRDefault="001F510A" w:rsidP="001A4DFB">
            <w:pPr>
              <w:suppressAutoHyphens w:val="0"/>
              <w:jc w:val="center"/>
              <w:rPr>
                <w:rFonts w:eastAsiaTheme="minorHAnsi"/>
                <w:sz w:val="22"/>
                <w:szCs w:val="22"/>
                <w:lang w:eastAsia="en-US"/>
              </w:rPr>
            </w:pPr>
            <w:r w:rsidRPr="00DE766B">
              <w:rPr>
                <w:rFonts w:eastAsia="Lucida Sans Unicode"/>
                <w:bCs/>
                <w:kern w:val="1"/>
                <w:sz w:val="20"/>
                <w:szCs w:val="20"/>
                <w:lang w:eastAsia="ru-RU"/>
              </w:rPr>
              <w:t>7-21-ППиПМ</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0E2D7854" w14:textId="77777777" w:rsidR="001F510A" w:rsidRPr="00DE766B" w:rsidRDefault="001F510A" w:rsidP="001A4DFB">
            <w:pPr>
              <w:suppressAutoHyphens w:val="0"/>
              <w:jc w:val="center"/>
              <w:rPr>
                <w:rFonts w:eastAsiaTheme="minorHAnsi"/>
                <w:sz w:val="22"/>
                <w:szCs w:val="22"/>
                <w:lang w:eastAsia="en-US"/>
              </w:rPr>
            </w:pPr>
            <w:r w:rsidRPr="00DE766B">
              <w:rPr>
                <w:rFonts w:eastAsia="GOST Type AU"/>
                <w:sz w:val="22"/>
                <w:szCs w:val="22"/>
                <w:lang w:eastAsia="en-US"/>
              </w:rPr>
              <w:t>1:10 000</w:t>
            </w:r>
          </w:p>
        </w:tc>
      </w:tr>
      <w:tr w:rsidR="00DE766B" w:rsidRPr="00DE766B" w14:paraId="3F52D235"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F839EF1" w14:textId="77777777" w:rsidR="001F510A" w:rsidRPr="00DE766B" w:rsidRDefault="001F510A" w:rsidP="001F510A">
            <w:pPr>
              <w:numPr>
                <w:ilvl w:val="0"/>
                <w:numId w:val="4"/>
              </w:numPr>
              <w:tabs>
                <w:tab w:val="left" w:pos="318"/>
              </w:tabs>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775834E" w14:textId="77777777" w:rsidR="001F510A" w:rsidRPr="00DE766B" w:rsidRDefault="001F510A" w:rsidP="001A4DFB">
            <w:pPr>
              <w:suppressAutoHyphens w:val="0"/>
              <w:rPr>
                <w:rFonts w:eastAsiaTheme="minorHAnsi"/>
                <w:sz w:val="22"/>
                <w:szCs w:val="22"/>
                <w:lang w:eastAsia="en-US"/>
              </w:rPr>
            </w:pPr>
            <w:r w:rsidRPr="00DE766B">
              <w:rPr>
                <w:rFonts w:eastAsiaTheme="minorHAnsi"/>
                <w:sz w:val="22"/>
                <w:szCs w:val="22"/>
                <w:lang w:eastAsia="en-US"/>
              </w:rPr>
              <w:t>Вариант планировочного решения застройки территории</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623B212C" w14:textId="77777777" w:rsidR="001F510A" w:rsidRPr="00DE766B" w:rsidRDefault="001F510A" w:rsidP="001A4DFB">
            <w:pPr>
              <w:suppressAutoHyphens w:val="0"/>
              <w:jc w:val="center"/>
              <w:rPr>
                <w:rFonts w:eastAsiaTheme="minorHAnsi"/>
                <w:sz w:val="22"/>
                <w:szCs w:val="22"/>
                <w:lang w:eastAsia="en-US"/>
              </w:rPr>
            </w:pPr>
            <w:r w:rsidRPr="00DE766B">
              <w:rPr>
                <w:rFonts w:eastAsia="Lucida Sans Unicode"/>
                <w:bCs/>
                <w:kern w:val="1"/>
                <w:sz w:val="20"/>
                <w:szCs w:val="20"/>
                <w:lang w:eastAsia="ru-RU"/>
              </w:rPr>
              <w:t>7-21-ППиПМ</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11748D06" w14:textId="77777777" w:rsidR="001F510A" w:rsidRPr="00DE766B" w:rsidRDefault="001F510A" w:rsidP="001A4DFB">
            <w:pPr>
              <w:suppressAutoHyphens w:val="0"/>
              <w:jc w:val="center"/>
              <w:rPr>
                <w:rFonts w:eastAsiaTheme="minorHAnsi"/>
                <w:sz w:val="22"/>
                <w:szCs w:val="22"/>
                <w:lang w:eastAsia="en-US"/>
              </w:rPr>
            </w:pPr>
            <w:r w:rsidRPr="00DE766B">
              <w:rPr>
                <w:rFonts w:eastAsia="GOST Type AU"/>
                <w:sz w:val="22"/>
                <w:szCs w:val="22"/>
                <w:lang w:eastAsia="en-US"/>
              </w:rPr>
              <w:t>1:500</w:t>
            </w:r>
          </w:p>
        </w:tc>
      </w:tr>
      <w:tr w:rsidR="00DE766B" w:rsidRPr="00DE766B" w14:paraId="7386C918"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757097A" w14:textId="77777777" w:rsidR="001F510A" w:rsidRPr="00DE766B" w:rsidRDefault="001F510A" w:rsidP="001F510A">
            <w:pPr>
              <w:numPr>
                <w:ilvl w:val="0"/>
                <w:numId w:val="4"/>
              </w:numPr>
              <w:tabs>
                <w:tab w:val="left" w:pos="318"/>
              </w:tabs>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11137F70" w14:textId="77777777" w:rsidR="001F510A" w:rsidRPr="00DE766B" w:rsidRDefault="001F510A" w:rsidP="001A4DFB">
            <w:pPr>
              <w:suppressAutoHyphens w:val="0"/>
              <w:rPr>
                <w:rFonts w:eastAsiaTheme="minorHAnsi"/>
                <w:sz w:val="22"/>
                <w:szCs w:val="22"/>
                <w:lang w:eastAsia="en-US"/>
              </w:rPr>
            </w:pPr>
            <w:r w:rsidRPr="00DE766B">
              <w:rPr>
                <w:rFonts w:eastAsiaTheme="minorHAnsi"/>
                <w:sz w:val="22"/>
                <w:szCs w:val="22"/>
                <w:lang w:eastAsia="en-US"/>
              </w:rPr>
              <w:t xml:space="preserve">Схема границ территорий объектов культурного наследия. Схема границ зон с особыми условиями использования территории. </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340CB7AA" w14:textId="77777777" w:rsidR="001F510A" w:rsidRPr="00DE766B" w:rsidRDefault="001F510A" w:rsidP="001A4DFB">
            <w:pPr>
              <w:suppressAutoHyphens w:val="0"/>
              <w:jc w:val="center"/>
              <w:rPr>
                <w:rFonts w:eastAsiaTheme="minorHAnsi"/>
                <w:sz w:val="22"/>
                <w:szCs w:val="22"/>
                <w:lang w:eastAsia="en-US"/>
              </w:rPr>
            </w:pPr>
            <w:r w:rsidRPr="00DE766B">
              <w:rPr>
                <w:rFonts w:eastAsia="Lucida Sans Unicode"/>
                <w:bCs/>
                <w:kern w:val="1"/>
                <w:sz w:val="20"/>
                <w:szCs w:val="20"/>
                <w:lang w:eastAsia="ru-RU"/>
              </w:rPr>
              <w:t>7-21-ППиПМ</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66EED5A3" w14:textId="77777777" w:rsidR="001F510A" w:rsidRPr="00DE766B" w:rsidRDefault="001F510A" w:rsidP="001A4DFB">
            <w:pPr>
              <w:suppressAutoHyphens w:val="0"/>
              <w:jc w:val="center"/>
              <w:rPr>
                <w:rFonts w:eastAsiaTheme="minorHAnsi"/>
                <w:sz w:val="22"/>
                <w:szCs w:val="22"/>
                <w:lang w:eastAsia="en-US"/>
              </w:rPr>
            </w:pPr>
            <w:r w:rsidRPr="00DE766B">
              <w:rPr>
                <w:rFonts w:eastAsia="GOST Type AU"/>
                <w:sz w:val="22"/>
                <w:szCs w:val="22"/>
                <w:lang w:eastAsia="en-US"/>
              </w:rPr>
              <w:t>1:500</w:t>
            </w:r>
          </w:p>
        </w:tc>
      </w:tr>
      <w:tr w:rsidR="00DE766B" w:rsidRPr="00DE766B" w14:paraId="376963E9"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14DD99BA" w14:textId="77777777" w:rsidR="001F510A" w:rsidRPr="00DE766B" w:rsidRDefault="001F510A" w:rsidP="001F510A">
            <w:pPr>
              <w:numPr>
                <w:ilvl w:val="0"/>
                <w:numId w:val="4"/>
              </w:numPr>
              <w:tabs>
                <w:tab w:val="left" w:pos="318"/>
              </w:tabs>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145F3FBA" w14:textId="77777777" w:rsidR="001F510A" w:rsidRPr="00DE766B" w:rsidRDefault="001F510A" w:rsidP="001A4DFB">
            <w:pPr>
              <w:suppressAutoHyphens w:val="0"/>
              <w:rPr>
                <w:rFonts w:eastAsiaTheme="minorHAnsi"/>
                <w:sz w:val="22"/>
                <w:szCs w:val="22"/>
                <w:lang w:eastAsia="en-US"/>
              </w:rPr>
            </w:pPr>
            <w:r w:rsidRPr="00DE766B">
              <w:rPr>
                <w:rFonts w:eastAsiaTheme="minorHAnsi"/>
                <w:sz w:val="22"/>
                <w:szCs w:val="22"/>
                <w:lang w:eastAsia="en-US"/>
              </w:rPr>
              <w:t xml:space="preserve">Схема, отображающая местоположение существующих объектов капитального строительства </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251C7D2B" w14:textId="77777777" w:rsidR="001F510A" w:rsidRPr="00DE766B" w:rsidRDefault="001F510A" w:rsidP="001A4DFB">
            <w:pPr>
              <w:suppressAutoHyphens w:val="0"/>
              <w:jc w:val="center"/>
              <w:rPr>
                <w:rFonts w:eastAsiaTheme="minorHAnsi"/>
                <w:sz w:val="22"/>
                <w:szCs w:val="22"/>
                <w:lang w:eastAsia="en-US"/>
              </w:rPr>
            </w:pPr>
            <w:r w:rsidRPr="00DE766B">
              <w:rPr>
                <w:rFonts w:eastAsia="Lucida Sans Unicode"/>
                <w:bCs/>
                <w:kern w:val="1"/>
                <w:sz w:val="20"/>
                <w:szCs w:val="20"/>
                <w:lang w:eastAsia="ru-RU"/>
              </w:rPr>
              <w:t>7-21-ППиПМ</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50FA8FBF" w14:textId="77777777" w:rsidR="001F510A" w:rsidRPr="00DE766B" w:rsidRDefault="001F510A" w:rsidP="001A4DFB">
            <w:pPr>
              <w:suppressAutoHyphens w:val="0"/>
              <w:jc w:val="center"/>
              <w:rPr>
                <w:rFonts w:eastAsiaTheme="minorHAnsi"/>
                <w:sz w:val="22"/>
                <w:szCs w:val="22"/>
                <w:lang w:eastAsia="en-US"/>
              </w:rPr>
            </w:pPr>
            <w:r w:rsidRPr="00DE766B">
              <w:rPr>
                <w:rFonts w:eastAsia="GOST Type AU"/>
                <w:sz w:val="22"/>
                <w:szCs w:val="22"/>
                <w:lang w:eastAsia="en-US"/>
              </w:rPr>
              <w:t>1:500</w:t>
            </w:r>
          </w:p>
        </w:tc>
      </w:tr>
      <w:tr w:rsidR="00DE766B" w:rsidRPr="00DE766B" w14:paraId="513068D7"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12AAD18" w14:textId="77777777" w:rsidR="001F510A" w:rsidRPr="00DE766B" w:rsidRDefault="001F510A" w:rsidP="001F510A">
            <w:pPr>
              <w:numPr>
                <w:ilvl w:val="0"/>
                <w:numId w:val="4"/>
              </w:numPr>
              <w:tabs>
                <w:tab w:val="left" w:pos="318"/>
              </w:tabs>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3D3F6E8D" w14:textId="77777777" w:rsidR="001F510A" w:rsidRPr="00DE766B" w:rsidRDefault="001F510A" w:rsidP="001A4DFB">
            <w:pPr>
              <w:suppressAutoHyphens w:val="0"/>
              <w:rPr>
                <w:rFonts w:eastAsiaTheme="minorHAnsi"/>
                <w:sz w:val="22"/>
                <w:szCs w:val="22"/>
                <w:lang w:eastAsia="en-US"/>
              </w:rPr>
            </w:pPr>
            <w:r w:rsidRPr="00DE766B">
              <w:rPr>
                <w:rFonts w:eastAsiaTheme="minorHAnsi"/>
                <w:sz w:val="22"/>
                <w:szCs w:val="22"/>
                <w:lang w:eastAsia="en-US"/>
              </w:rPr>
              <w:t>Текстовая часть</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4580E23A" w14:textId="77777777" w:rsidR="001F510A" w:rsidRPr="00DE766B" w:rsidRDefault="001F510A" w:rsidP="001A4DFB">
            <w:pPr>
              <w:widowControl w:val="0"/>
              <w:suppressAutoHyphens w:val="0"/>
              <w:autoSpaceDE w:val="0"/>
              <w:adjustRightInd w:val="0"/>
              <w:jc w:val="center"/>
              <w:textAlignment w:val="baseline"/>
              <w:rPr>
                <w:rFonts w:eastAsiaTheme="minorHAnsi"/>
                <w:iCs/>
                <w:sz w:val="22"/>
                <w:szCs w:val="22"/>
                <w:lang w:eastAsia="en-US"/>
              </w:rPr>
            </w:pPr>
            <w:r w:rsidRPr="00DE766B">
              <w:rPr>
                <w:rFonts w:eastAsiaTheme="minorHAnsi"/>
                <w:iCs/>
                <w:sz w:val="22"/>
                <w:szCs w:val="22"/>
                <w:lang w:eastAsia="en-US"/>
              </w:rPr>
              <w:t xml:space="preserve">Том </w:t>
            </w:r>
            <w:r w:rsidRPr="00DE766B">
              <w:rPr>
                <w:rFonts w:eastAsiaTheme="minorHAnsi"/>
                <w:iCs/>
                <w:sz w:val="22"/>
                <w:szCs w:val="22"/>
                <w:lang w:val="en-US" w:eastAsia="en-US"/>
              </w:rPr>
              <w:t>II</w:t>
            </w:r>
            <w:r w:rsidRPr="00DE766B">
              <w:rPr>
                <w:rFonts w:eastAsiaTheme="minorHAnsi"/>
                <w:iCs/>
                <w:sz w:val="22"/>
                <w:szCs w:val="22"/>
                <w:lang w:eastAsia="en-US"/>
              </w:rPr>
              <w:t xml:space="preserve"> </w:t>
            </w:r>
          </w:p>
          <w:p w14:paraId="7C739E16" w14:textId="77777777" w:rsidR="001F510A" w:rsidRPr="00DE766B" w:rsidRDefault="001F510A" w:rsidP="001A4DFB">
            <w:pPr>
              <w:suppressAutoHyphens w:val="0"/>
              <w:jc w:val="center"/>
              <w:rPr>
                <w:rFonts w:eastAsiaTheme="minorHAnsi"/>
                <w:sz w:val="22"/>
                <w:szCs w:val="22"/>
                <w:lang w:eastAsia="en-US"/>
              </w:rPr>
            </w:pPr>
            <w:r w:rsidRPr="00DE766B">
              <w:rPr>
                <w:rFonts w:eastAsia="Lucida Sans Unicode"/>
                <w:bCs/>
                <w:kern w:val="1"/>
                <w:sz w:val="20"/>
                <w:szCs w:val="20"/>
                <w:lang w:eastAsia="ru-RU"/>
              </w:rPr>
              <w:t>7-21-ППиПМ</w:t>
            </w:r>
            <w:r w:rsidRPr="00DE766B">
              <w:rPr>
                <w:rFonts w:eastAsiaTheme="minorHAnsi"/>
                <w:iCs/>
                <w:sz w:val="20"/>
                <w:szCs w:val="20"/>
                <w:lang w:eastAsia="en-US"/>
              </w:rPr>
              <w:t>.ТЧ-2</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7A84BC15" w14:textId="77777777" w:rsidR="001F510A" w:rsidRPr="00DE766B" w:rsidRDefault="001F510A" w:rsidP="001A4DFB">
            <w:pPr>
              <w:suppressAutoHyphens w:val="0"/>
              <w:jc w:val="center"/>
              <w:rPr>
                <w:rFonts w:eastAsia="GOST Type AU"/>
                <w:sz w:val="22"/>
                <w:szCs w:val="22"/>
                <w:lang w:eastAsia="en-US"/>
              </w:rPr>
            </w:pPr>
          </w:p>
        </w:tc>
      </w:tr>
      <w:tr w:rsidR="00DE766B" w:rsidRPr="00DE766B" w14:paraId="761DAE51"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932D9A5" w14:textId="77777777" w:rsidR="001F510A" w:rsidRPr="00DE766B" w:rsidRDefault="001F510A" w:rsidP="001A4DFB">
            <w:pPr>
              <w:tabs>
                <w:tab w:val="left" w:pos="318"/>
              </w:tabs>
              <w:suppressAutoHyphens w:val="0"/>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ED46B1B" w14:textId="77777777" w:rsidR="001F510A" w:rsidRPr="00DE766B" w:rsidRDefault="001F510A" w:rsidP="001A4DFB">
            <w:pPr>
              <w:widowControl w:val="0"/>
              <w:suppressAutoHyphens w:val="0"/>
              <w:autoSpaceDE w:val="0"/>
              <w:adjustRightInd w:val="0"/>
              <w:jc w:val="center"/>
              <w:textAlignment w:val="baseline"/>
              <w:rPr>
                <w:rFonts w:eastAsia="GOST Type AU"/>
                <w:sz w:val="22"/>
                <w:szCs w:val="22"/>
                <w:lang w:eastAsia="en-US"/>
              </w:rPr>
            </w:pPr>
            <w:r w:rsidRPr="00DE766B">
              <w:rPr>
                <w:rFonts w:eastAsiaTheme="minorHAnsi"/>
                <w:b/>
                <w:iCs/>
                <w:sz w:val="22"/>
                <w:szCs w:val="22"/>
                <w:lang w:eastAsia="en-US"/>
              </w:rPr>
              <w:t>Проект межевания территории</w:t>
            </w:r>
          </w:p>
        </w:tc>
      </w:tr>
      <w:tr w:rsidR="00DE766B" w:rsidRPr="00DE766B" w14:paraId="6C60667E"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BB54C83" w14:textId="77777777" w:rsidR="001F510A" w:rsidRPr="00DE766B" w:rsidRDefault="001F510A" w:rsidP="001A4DFB">
            <w:pPr>
              <w:tabs>
                <w:tab w:val="left" w:pos="318"/>
              </w:tabs>
              <w:suppressAutoHyphens w:val="0"/>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5453DCB" w14:textId="77777777" w:rsidR="001F510A" w:rsidRPr="00DE766B" w:rsidRDefault="001F510A" w:rsidP="001A4DFB">
            <w:pPr>
              <w:widowControl w:val="0"/>
              <w:suppressAutoHyphens w:val="0"/>
              <w:autoSpaceDE w:val="0"/>
              <w:adjustRightInd w:val="0"/>
              <w:jc w:val="center"/>
              <w:textAlignment w:val="baseline"/>
              <w:rPr>
                <w:rFonts w:eastAsia="GOST Type AU"/>
                <w:i/>
                <w:sz w:val="22"/>
                <w:szCs w:val="22"/>
                <w:lang w:eastAsia="en-US"/>
              </w:rPr>
            </w:pPr>
            <w:r w:rsidRPr="00DE766B">
              <w:rPr>
                <w:rFonts w:eastAsiaTheme="minorHAnsi"/>
                <w:i/>
                <w:sz w:val="22"/>
                <w:szCs w:val="22"/>
                <w:lang w:eastAsia="en-US"/>
              </w:rPr>
              <w:t>Основная часть проекта</w:t>
            </w:r>
          </w:p>
        </w:tc>
      </w:tr>
      <w:tr w:rsidR="00DE766B" w:rsidRPr="00DE766B" w14:paraId="378652F4"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948D022" w14:textId="77777777" w:rsidR="001F510A" w:rsidRPr="00DE766B" w:rsidRDefault="001F510A" w:rsidP="001F510A">
            <w:pPr>
              <w:numPr>
                <w:ilvl w:val="0"/>
                <w:numId w:val="4"/>
              </w:numPr>
              <w:tabs>
                <w:tab w:val="left" w:pos="318"/>
              </w:tabs>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965729C" w14:textId="77777777" w:rsidR="001F510A" w:rsidRPr="00DE766B" w:rsidRDefault="001F510A" w:rsidP="001A4DFB">
            <w:pPr>
              <w:widowControl w:val="0"/>
              <w:suppressAutoHyphens w:val="0"/>
              <w:autoSpaceDE w:val="0"/>
              <w:adjustRightInd w:val="0"/>
              <w:textAlignment w:val="baseline"/>
              <w:rPr>
                <w:rFonts w:eastAsiaTheme="minorHAnsi"/>
                <w:iCs/>
                <w:sz w:val="22"/>
                <w:szCs w:val="22"/>
                <w:lang w:val="en-US" w:eastAsia="en-US"/>
              </w:rPr>
            </w:pPr>
            <w:r w:rsidRPr="00DE766B">
              <w:rPr>
                <w:rFonts w:eastAsiaTheme="minorHAnsi"/>
                <w:sz w:val="22"/>
                <w:szCs w:val="22"/>
                <w:lang w:eastAsia="en-US"/>
              </w:rPr>
              <w:t>Текстовая часть</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13EA7E60" w14:textId="77777777" w:rsidR="001F510A" w:rsidRPr="00DE766B" w:rsidRDefault="001F510A" w:rsidP="001A4DFB">
            <w:pPr>
              <w:widowControl w:val="0"/>
              <w:suppressAutoHyphens w:val="0"/>
              <w:autoSpaceDE w:val="0"/>
              <w:adjustRightInd w:val="0"/>
              <w:jc w:val="center"/>
              <w:textAlignment w:val="baseline"/>
              <w:rPr>
                <w:rFonts w:eastAsiaTheme="minorHAnsi"/>
                <w:iCs/>
                <w:sz w:val="20"/>
                <w:szCs w:val="20"/>
                <w:lang w:eastAsia="en-US"/>
              </w:rPr>
            </w:pPr>
            <w:r w:rsidRPr="00DE766B">
              <w:rPr>
                <w:rFonts w:eastAsiaTheme="minorHAnsi"/>
                <w:iCs/>
                <w:sz w:val="20"/>
                <w:szCs w:val="20"/>
                <w:lang w:eastAsia="en-US"/>
              </w:rPr>
              <w:t>Том</w:t>
            </w:r>
            <w:r w:rsidRPr="00DE766B">
              <w:rPr>
                <w:rFonts w:eastAsiaTheme="minorHAnsi"/>
                <w:iCs/>
                <w:sz w:val="20"/>
                <w:szCs w:val="20"/>
                <w:lang w:val="en-US" w:eastAsia="en-US"/>
              </w:rPr>
              <w:t xml:space="preserve"> III</w:t>
            </w:r>
          </w:p>
          <w:p w14:paraId="25FEE917" w14:textId="77777777" w:rsidR="001F510A" w:rsidRPr="00DE766B" w:rsidRDefault="001F510A" w:rsidP="001A4DFB">
            <w:pPr>
              <w:widowControl w:val="0"/>
              <w:suppressAutoHyphens w:val="0"/>
              <w:autoSpaceDE w:val="0"/>
              <w:adjustRightInd w:val="0"/>
              <w:jc w:val="center"/>
              <w:textAlignment w:val="baseline"/>
              <w:rPr>
                <w:rFonts w:eastAsiaTheme="minorHAnsi"/>
                <w:iCs/>
                <w:sz w:val="20"/>
                <w:szCs w:val="20"/>
                <w:lang w:eastAsia="en-US"/>
              </w:rPr>
            </w:pPr>
            <w:r w:rsidRPr="00DE766B">
              <w:rPr>
                <w:rFonts w:eastAsia="Lucida Sans Unicode"/>
                <w:bCs/>
                <w:kern w:val="1"/>
                <w:sz w:val="20"/>
                <w:szCs w:val="20"/>
                <w:lang w:eastAsia="ru-RU"/>
              </w:rPr>
              <w:t>7-21-ППиПМ</w:t>
            </w:r>
            <w:r w:rsidRPr="00DE766B">
              <w:rPr>
                <w:rFonts w:eastAsiaTheme="minorHAnsi"/>
                <w:iCs/>
                <w:sz w:val="20"/>
                <w:szCs w:val="20"/>
                <w:lang w:val="en-US" w:eastAsia="en-US"/>
              </w:rPr>
              <w:t>.ТЧ</w:t>
            </w:r>
            <w:r w:rsidRPr="00DE766B">
              <w:rPr>
                <w:rFonts w:eastAsiaTheme="minorHAnsi"/>
                <w:iCs/>
                <w:sz w:val="20"/>
                <w:szCs w:val="20"/>
                <w:lang w:eastAsia="en-US"/>
              </w:rPr>
              <w:t>-3</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3F40E462" w14:textId="77777777" w:rsidR="001F510A" w:rsidRPr="00DE766B" w:rsidRDefault="001F510A" w:rsidP="001A4DFB">
            <w:pPr>
              <w:widowControl w:val="0"/>
              <w:suppressAutoHyphens w:val="0"/>
              <w:autoSpaceDE w:val="0"/>
              <w:adjustRightInd w:val="0"/>
              <w:jc w:val="center"/>
              <w:textAlignment w:val="baseline"/>
              <w:rPr>
                <w:rFonts w:eastAsia="GOST Type AU"/>
                <w:sz w:val="22"/>
                <w:szCs w:val="22"/>
                <w:lang w:eastAsia="en-US"/>
              </w:rPr>
            </w:pPr>
          </w:p>
        </w:tc>
      </w:tr>
      <w:tr w:rsidR="00DE766B" w:rsidRPr="00DE766B" w14:paraId="0D40DBB8"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37291BD4" w14:textId="77777777" w:rsidR="001F510A" w:rsidRPr="00DE766B" w:rsidRDefault="001F510A" w:rsidP="001F510A">
            <w:pPr>
              <w:numPr>
                <w:ilvl w:val="0"/>
                <w:numId w:val="4"/>
              </w:numPr>
              <w:tabs>
                <w:tab w:val="left" w:pos="318"/>
              </w:tabs>
              <w:suppressAutoHyphens w:val="0"/>
              <w:ind w:left="0" w:firstLine="0"/>
              <w:rPr>
                <w:rFonts w:eastAsiaTheme="minorHAnsi"/>
                <w:sz w:val="22"/>
                <w:szCs w:val="22"/>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3F1D6EE7" w14:textId="77777777" w:rsidR="001F510A" w:rsidRPr="00DE766B" w:rsidRDefault="001F510A" w:rsidP="001A4DFB">
            <w:pPr>
              <w:suppressAutoHyphens w:val="0"/>
              <w:rPr>
                <w:rFonts w:eastAsiaTheme="minorHAnsi"/>
                <w:sz w:val="22"/>
                <w:szCs w:val="22"/>
                <w:lang w:eastAsia="en-US"/>
              </w:rPr>
            </w:pPr>
            <w:r w:rsidRPr="00DE766B">
              <w:rPr>
                <w:rFonts w:eastAsiaTheme="minorHAnsi"/>
                <w:sz w:val="22"/>
                <w:szCs w:val="22"/>
                <w:lang w:eastAsia="en-US"/>
              </w:rPr>
              <w:t>Чертеж межевания территории</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67347A6B" w14:textId="77777777" w:rsidR="001F510A" w:rsidRPr="00DE766B" w:rsidRDefault="001F510A" w:rsidP="001A4DFB">
            <w:pPr>
              <w:widowControl w:val="0"/>
              <w:autoSpaceDE w:val="0"/>
              <w:adjustRightInd w:val="0"/>
              <w:jc w:val="center"/>
              <w:textAlignment w:val="baseline"/>
              <w:rPr>
                <w:rFonts w:eastAsia="GOST Type AU"/>
                <w:sz w:val="20"/>
                <w:szCs w:val="20"/>
              </w:rPr>
            </w:pPr>
            <w:r w:rsidRPr="00DE766B">
              <w:rPr>
                <w:rFonts w:eastAsia="Lucida Sans Unicode"/>
                <w:bCs/>
                <w:kern w:val="1"/>
                <w:sz w:val="20"/>
                <w:szCs w:val="20"/>
                <w:lang w:eastAsia="ru-RU"/>
              </w:rPr>
              <w:t>7-21-ППиПМ</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6349474A" w14:textId="77777777" w:rsidR="001F510A" w:rsidRPr="00DE766B" w:rsidRDefault="001F510A" w:rsidP="001A4DFB">
            <w:pPr>
              <w:widowControl w:val="0"/>
              <w:autoSpaceDE w:val="0"/>
              <w:adjustRightInd w:val="0"/>
              <w:jc w:val="center"/>
              <w:textAlignment w:val="baseline"/>
              <w:rPr>
                <w:rFonts w:eastAsia="GOST Type AU"/>
                <w:sz w:val="22"/>
                <w:szCs w:val="22"/>
              </w:rPr>
            </w:pPr>
            <w:r w:rsidRPr="00DE766B">
              <w:rPr>
                <w:rFonts w:eastAsia="GOST Type AU"/>
                <w:sz w:val="22"/>
                <w:szCs w:val="22"/>
                <w:lang w:eastAsia="en-US"/>
              </w:rPr>
              <w:t>1:500</w:t>
            </w:r>
          </w:p>
        </w:tc>
      </w:tr>
      <w:tr w:rsidR="00DE766B" w:rsidRPr="00DE766B" w14:paraId="10DE34CC"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0C39E2A9" w14:textId="77777777" w:rsidR="001F510A" w:rsidRPr="00DE766B" w:rsidRDefault="001F510A" w:rsidP="001A4DFB">
            <w:pPr>
              <w:tabs>
                <w:tab w:val="left" w:pos="318"/>
              </w:tabs>
              <w:suppressAutoHyphens w:val="0"/>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3B92571" w14:textId="77777777" w:rsidR="001F510A" w:rsidRPr="00DE766B" w:rsidRDefault="001F510A" w:rsidP="001A4DFB">
            <w:pPr>
              <w:widowControl w:val="0"/>
              <w:suppressAutoHyphens w:val="0"/>
              <w:autoSpaceDE w:val="0"/>
              <w:adjustRightInd w:val="0"/>
              <w:jc w:val="center"/>
              <w:textAlignment w:val="baseline"/>
              <w:rPr>
                <w:rFonts w:eastAsia="GOST Type AU"/>
                <w:i/>
                <w:sz w:val="22"/>
                <w:szCs w:val="22"/>
                <w:lang w:eastAsia="en-US"/>
              </w:rPr>
            </w:pPr>
            <w:r w:rsidRPr="00DE766B">
              <w:rPr>
                <w:rFonts w:eastAsiaTheme="minorHAnsi"/>
                <w:i/>
                <w:sz w:val="22"/>
                <w:szCs w:val="22"/>
                <w:lang w:eastAsia="en-US"/>
              </w:rPr>
              <w:t>Материалы по обоснованию проекта</w:t>
            </w:r>
          </w:p>
        </w:tc>
      </w:tr>
      <w:tr w:rsidR="00DE766B" w:rsidRPr="00DE766B" w14:paraId="2F693772"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379C3A4C" w14:textId="77777777" w:rsidR="001F510A" w:rsidRPr="00DE766B" w:rsidRDefault="001F510A" w:rsidP="001F510A">
            <w:pPr>
              <w:numPr>
                <w:ilvl w:val="0"/>
                <w:numId w:val="4"/>
              </w:numPr>
              <w:tabs>
                <w:tab w:val="left" w:pos="318"/>
              </w:tabs>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7F753452" w14:textId="77777777" w:rsidR="001F510A" w:rsidRPr="00DE766B" w:rsidRDefault="001F510A" w:rsidP="001A4DFB">
            <w:pPr>
              <w:suppressAutoHyphens w:val="0"/>
              <w:rPr>
                <w:rFonts w:eastAsiaTheme="minorHAnsi"/>
                <w:b/>
                <w:sz w:val="22"/>
                <w:szCs w:val="22"/>
                <w:lang w:eastAsia="en-US"/>
              </w:rPr>
            </w:pPr>
            <w:r w:rsidRPr="00DE766B">
              <w:rPr>
                <w:rFonts w:eastAsiaTheme="minorHAnsi"/>
                <w:sz w:val="22"/>
                <w:szCs w:val="22"/>
                <w:lang w:eastAsia="en-US"/>
              </w:rPr>
              <w:t>Чертеж по обоснованию межевания территории</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4E652F44" w14:textId="77777777" w:rsidR="001F510A" w:rsidRPr="00DE766B" w:rsidRDefault="001F510A" w:rsidP="001A4DFB">
            <w:pPr>
              <w:widowControl w:val="0"/>
              <w:suppressAutoHyphens w:val="0"/>
              <w:autoSpaceDE w:val="0"/>
              <w:adjustRightInd w:val="0"/>
              <w:jc w:val="center"/>
              <w:textAlignment w:val="baseline"/>
              <w:rPr>
                <w:rFonts w:eastAsia="GOST Type AU"/>
                <w:sz w:val="22"/>
                <w:szCs w:val="22"/>
                <w:lang w:eastAsia="en-US"/>
              </w:rPr>
            </w:pPr>
            <w:r w:rsidRPr="00DE766B">
              <w:rPr>
                <w:rFonts w:eastAsia="Lucida Sans Unicode"/>
                <w:bCs/>
                <w:kern w:val="1"/>
                <w:sz w:val="20"/>
                <w:szCs w:val="20"/>
                <w:lang w:eastAsia="ru-RU"/>
              </w:rPr>
              <w:t>7-21-ППиПМ</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1AD318C0" w14:textId="77777777" w:rsidR="001F510A" w:rsidRPr="00DE766B" w:rsidRDefault="001F510A" w:rsidP="001A4DFB">
            <w:pPr>
              <w:suppressAutoHyphens w:val="0"/>
              <w:jc w:val="center"/>
              <w:rPr>
                <w:rFonts w:eastAsia="GOST Type AU"/>
                <w:sz w:val="22"/>
                <w:szCs w:val="22"/>
                <w:lang w:eastAsia="en-US"/>
              </w:rPr>
            </w:pPr>
            <w:r w:rsidRPr="00DE766B">
              <w:rPr>
                <w:rFonts w:eastAsia="GOST Type AU"/>
                <w:sz w:val="22"/>
                <w:szCs w:val="22"/>
                <w:lang w:eastAsia="en-US"/>
              </w:rPr>
              <w:t>1:500</w:t>
            </w:r>
          </w:p>
        </w:tc>
      </w:tr>
      <w:tr w:rsidR="00DE766B" w:rsidRPr="00DE766B" w14:paraId="4E3C8290"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7280E501" w14:textId="77777777" w:rsidR="001F510A" w:rsidRPr="00DE766B" w:rsidRDefault="001F510A" w:rsidP="001A4DFB">
            <w:pPr>
              <w:tabs>
                <w:tab w:val="left" w:pos="318"/>
              </w:tabs>
              <w:suppressAutoHyphens w:val="0"/>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5DE5A56" w14:textId="77777777" w:rsidR="001F510A" w:rsidRPr="00DE766B" w:rsidRDefault="001F510A" w:rsidP="001A4DFB">
            <w:pPr>
              <w:suppressAutoHyphens w:val="0"/>
              <w:jc w:val="center"/>
              <w:rPr>
                <w:rFonts w:eastAsia="GOST Type AU"/>
                <w:b/>
                <w:sz w:val="22"/>
                <w:szCs w:val="22"/>
                <w:lang w:eastAsia="en-US"/>
              </w:rPr>
            </w:pPr>
            <w:r w:rsidRPr="00DE766B">
              <w:rPr>
                <w:rFonts w:eastAsia="GOST Type AU"/>
                <w:b/>
                <w:sz w:val="22"/>
                <w:szCs w:val="22"/>
                <w:lang w:eastAsia="en-US"/>
              </w:rPr>
              <w:t>Инженерные изыскания</w:t>
            </w:r>
          </w:p>
        </w:tc>
      </w:tr>
      <w:tr w:rsidR="001F510A" w:rsidRPr="00DE766B" w14:paraId="0D76A392" w14:textId="77777777" w:rsidTr="001A4DF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0269A8AE" w14:textId="77777777" w:rsidR="001F510A" w:rsidRPr="00DE766B" w:rsidRDefault="001F510A" w:rsidP="001F510A">
            <w:pPr>
              <w:numPr>
                <w:ilvl w:val="0"/>
                <w:numId w:val="4"/>
              </w:numPr>
              <w:tabs>
                <w:tab w:val="left" w:pos="318"/>
              </w:tabs>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A78D0F0" w14:textId="77777777" w:rsidR="001F510A" w:rsidRPr="00DE766B" w:rsidRDefault="001F510A" w:rsidP="001A4DFB">
            <w:pPr>
              <w:suppressAutoHyphens w:val="0"/>
              <w:rPr>
                <w:rFonts w:eastAsiaTheme="minorHAnsi"/>
                <w:sz w:val="22"/>
                <w:szCs w:val="22"/>
                <w:lang w:eastAsia="en-US"/>
              </w:rPr>
            </w:pPr>
            <w:r w:rsidRPr="00DE766B">
              <w:rPr>
                <w:rFonts w:eastAsiaTheme="minorHAnsi"/>
                <w:sz w:val="22"/>
                <w:szCs w:val="22"/>
                <w:lang w:eastAsia="en-US"/>
              </w:rPr>
              <w:t>Инженерно-геодезические изыскания</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77F443BB" w14:textId="77777777" w:rsidR="001F510A" w:rsidRPr="00DE766B" w:rsidRDefault="001F510A" w:rsidP="001A4DFB">
            <w:pPr>
              <w:widowControl w:val="0"/>
              <w:suppressAutoHyphens w:val="0"/>
              <w:autoSpaceDE w:val="0"/>
              <w:adjustRightInd w:val="0"/>
              <w:jc w:val="center"/>
              <w:textAlignment w:val="baseline"/>
              <w:rPr>
                <w:rFonts w:eastAsia="Lucida Sans Unicode"/>
                <w:bCs/>
                <w:kern w:val="1"/>
                <w:sz w:val="20"/>
                <w:szCs w:val="20"/>
                <w:lang w:eastAsia="ru-RU"/>
              </w:rPr>
            </w:pPr>
            <w:r w:rsidRPr="00DE766B">
              <w:rPr>
                <w:rFonts w:eastAsia="Lucida Sans Unicode"/>
                <w:bCs/>
                <w:kern w:val="1"/>
                <w:sz w:val="20"/>
                <w:szCs w:val="20"/>
                <w:lang w:eastAsia="ru-RU"/>
              </w:rPr>
              <w:t>ДСП</w:t>
            </w:r>
          </w:p>
        </w:tc>
        <w:tc>
          <w:tcPr>
            <w:tcW w:w="1575" w:type="dxa"/>
            <w:tcBorders>
              <w:top w:val="single" w:sz="4" w:space="0" w:color="auto"/>
              <w:left w:val="single" w:sz="4" w:space="0" w:color="auto"/>
              <w:bottom w:val="single" w:sz="4" w:space="0" w:color="auto"/>
              <w:right w:val="single" w:sz="4" w:space="0" w:color="auto"/>
            </w:tcBorders>
            <w:shd w:val="clear" w:color="auto" w:fill="auto"/>
            <w:vAlign w:val="center"/>
          </w:tcPr>
          <w:p w14:paraId="70D744C8" w14:textId="77777777" w:rsidR="001F510A" w:rsidRPr="00DE766B" w:rsidRDefault="001F510A" w:rsidP="001A4DFB">
            <w:pPr>
              <w:suppressAutoHyphens w:val="0"/>
              <w:jc w:val="center"/>
              <w:rPr>
                <w:rFonts w:eastAsia="GOST Type AU"/>
                <w:sz w:val="22"/>
                <w:szCs w:val="22"/>
                <w:lang w:eastAsia="en-US"/>
              </w:rPr>
            </w:pPr>
          </w:p>
        </w:tc>
      </w:tr>
      <w:bookmarkEnd w:id="2"/>
    </w:tbl>
    <w:p w14:paraId="1B6DD5B5" w14:textId="77777777" w:rsidR="001F510A" w:rsidRPr="00DE766B" w:rsidRDefault="001F510A" w:rsidP="001F510A">
      <w:pPr>
        <w:jc w:val="center"/>
        <w:rPr>
          <w:b/>
          <w:iCs/>
        </w:rPr>
      </w:pPr>
    </w:p>
    <w:p w14:paraId="25F3FE23" w14:textId="690E0923" w:rsidR="00254918" w:rsidRPr="00DE766B" w:rsidRDefault="001F510A" w:rsidP="001F510A">
      <w:pPr>
        <w:ind w:firstLine="284"/>
        <w:jc w:val="both"/>
        <w:rPr>
          <w:iCs/>
        </w:rPr>
      </w:pPr>
      <w:r w:rsidRPr="00DE766B">
        <w:rPr>
          <w:iCs/>
        </w:rPr>
        <w:t>Примечани</w:t>
      </w:r>
      <w:r w:rsidR="00254918" w:rsidRPr="00DE766B">
        <w:rPr>
          <w:iCs/>
        </w:rPr>
        <w:t>е</w:t>
      </w:r>
      <w:r w:rsidRPr="00DE766B">
        <w:rPr>
          <w:iCs/>
        </w:rPr>
        <w:t xml:space="preserve">: </w:t>
      </w:r>
    </w:p>
    <w:p w14:paraId="5FAC4709" w14:textId="34C5CA85" w:rsidR="001F510A" w:rsidRPr="00DE766B" w:rsidRDefault="00254918" w:rsidP="001F510A">
      <w:pPr>
        <w:ind w:firstLine="284"/>
        <w:jc w:val="both"/>
        <w:rPr>
          <w:iCs/>
        </w:rPr>
      </w:pPr>
      <w:r w:rsidRPr="00DE766B">
        <w:rPr>
          <w:iCs/>
        </w:rPr>
        <w:t xml:space="preserve">Ввиду отсутствия необходимости по внесению изменений в проектные решения ранее утвержденной градостроительной документации в отношении 7 микрорайона, размещенной на официальном сайте администрации города Нефтеюганска </w:t>
      </w:r>
      <w:r w:rsidR="001F510A" w:rsidRPr="00DE766B">
        <w:rPr>
          <w:iCs/>
        </w:rPr>
        <w:t>из состава проекта исключены чертежи:</w:t>
      </w:r>
    </w:p>
    <w:p w14:paraId="6F2E0CA4" w14:textId="77777777" w:rsidR="001F510A" w:rsidRPr="00DE766B" w:rsidRDefault="001F510A" w:rsidP="001F510A">
      <w:pPr>
        <w:ind w:firstLine="284"/>
        <w:jc w:val="both"/>
        <w:rPr>
          <w:rFonts w:eastAsiaTheme="minorHAnsi"/>
          <w:sz w:val="22"/>
          <w:szCs w:val="22"/>
          <w:lang w:eastAsia="en-US"/>
        </w:rPr>
      </w:pPr>
      <w:r w:rsidRPr="00DE766B">
        <w:rPr>
          <w:iCs/>
        </w:rPr>
        <w:t xml:space="preserve">- </w:t>
      </w:r>
      <w:r w:rsidRPr="00DE766B">
        <w:rPr>
          <w:rFonts w:eastAsiaTheme="minorHAnsi"/>
          <w:sz w:val="22"/>
          <w:szCs w:val="22"/>
          <w:lang w:eastAsia="en-US"/>
        </w:rPr>
        <w:t>схема вертикальной планировки, инженерной подготовки территории и инженерной защиты территории;</w:t>
      </w:r>
    </w:p>
    <w:p w14:paraId="54A7F0C1" w14:textId="77777777" w:rsidR="001F510A" w:rsidRPr="00DE766B" w:rsidRDefault="001F510A" w:rsidP="001F510A">
      <w:pPr>
        <w:ind w:firstLine="284"/>
        <w:jc w:val="both"/>
        <w:rPr>
          <w:rFonts w:eastAsiaTheme="minorHAnsi"/>
          <w:sz w:val="22"/>
          <w:szCs w:val="22"/>
          <w:lang w:eastAsia="en-US"/>
        </w:rPr>
      </w:pPr>
      <w:r w:rsidRPr="00DE766B">
        <w:rPr>
          <w:rFonts w:eastAsiaTheme="minorHAnsi"/>
          <w:sz w:val="22"/>
          <w:szCs w:val="22"/>
          <w:lang w:eastAsia="en-US"/>
        </w:rPr>
        <w:t>- схема организации движения транспорта (включая транспорт общего пользования) и пешеходов, схема организации улично-дорожной сети.</w:t>
      </w:r>
    </w:p>
    <w:p w14:paraId="05586E42" w14:textId="64121D1E" w:rsidR="00A64150" w:rsidRPr="00DE766B" w:rsidRDefault="001F510A" w:rsidP="000238D4">
      <w:pPr>
        <w:autoSpaceDE w:val="0"/>
        <w:ind w:firstLine="426"/>
        <w:jc w:val="both"/>
        <w:rPr>
          <w:b/>
        </w:rPr>
        <w:sectPr w:rsidR="00A64150" w:rsidRPr="00DE766B" w:rsidSect="000F7292">
          <w:headerReference w:type="first" r:id="rId12"/>
          <w:footerReference w:type="first" r:id="rId13"/>
          <w:pgSz w:w="11905" w:h="16837"/>
          <w:pgMar w:top="851" w:right="851" w:bottom="851" w:left="1418" w:header="420" w:footer="176" w:gutter="0"/>
          <w:cols w:space="720"/>
          <w:docGrid w:linePitch="360"/>
        </w:sectPr>
      </w:pPr>
      <w:r w:rsidRPr="00DE766B">
        <w:rPr>
          <w:iCs/>
        </w:rPr>
        <w:t>.</w:t>
      </w:r>
    </w:p>
    <w:p w14:paraId="4E8C2DE2" w14:textId="77777777" w:rsidR="00BD09FA" w:rsidRPr="00DE766B" w:rsidRDefault="00BF20C0" w:rsidP="00F26C95">
      <w:pPr>
        <w:autoSpaceDE w:val="0"/>
        <w:ind w:left="-284"/>
        <w:jc w:val="center"/>
        <w:rPr>
          <w:rFonts w:eastAsia="GOST Type AU"/>
          <w:b/>
        </w:rPr>
      </w:pPr>
      <w:r w:rsidRPr="00DE766B">
        <w:rPr>
          <w:rFonts w:eastAsia="GOST Type AU"/>
          <w:b/>
        </w:rPr>
        <w:lastRenderedPageBreak/>
        <w:t>СОДЕРЖАНИЕ</w:t>
      </w:r>
    </w:p>
    <w:bookmarkStart w:id="3" w:name="_Toc278967003"/>
    <w:p w14:paraId="1C25056F" w14:textId="77777777" w:rsidR="00D04F9A" w:rsidRPr="00DE766B" w:rsidRDefault="00ED2BD8" w:rsidP="00D04F9A">
      <w:pPr>
        <w:pStyle w:val="16"/>
        <w:spacing w:line="240" w:lineRule="auto"/>
        <w:rPr>
          <w:rFonts w:eastAsiaTheme="minorEastAsia"/>
          <w:sz w:val="24"/>
          <w:szCs w:val="24"/>
        </w:rPr>
      </w:pPr>
      <w:r w:rsidRPr="00DE766B">
        <w:rPr>
          <w:rStyle w:val="af2"/>
          <w:color w:val="auto"/>
          <w:sz w:val="24"/>
          <w:szCs w:val="24"/>
        </w:rPr>
        <w:fldChar w:fldCharType="begin"/>
      </w:r>
      <w:r w:rsidRPr="00DE766B">
        <w:rPr>
          <w:rStyle w:val="af2"/>
          <w:color w:val="auto"/>
          <w:sz w:val="24"/>
          <w:szCs w:val="24"/>
        </w:rPr>
        <w:instrText xml:space="preserve"> TOC \o "1-6" \h \z \u </w:instrText>
      </w:r>
      <w:r w:rsidRPr="00DE766B">
        <w:rPr>
          <w:rStyle w:val="af2"/>
          <w:color w:val="auto"/>
          <w:sz w:val="24"/>
          <w:szCs w:val="24"/>
        </w:rPr>
        <w:fldChar w:fldCharType="separate"/>
      </w:r>
      <w:hyperlink w:anchor="_Toc70269430" w:history="1">
        <w:r w:rsidR="00D04F9A" w:rsidRPr="00DE766B">
          <w:rPr>
            <w:rStyle w:val="af2"/>
            <w:color w:val="auto"/>
            <w:sz w:val="24"/>
            <w:szCs w:val="24"/>
          </w:rPr>
          <w:t>ВВЕДЕНИЕ</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_Toc70269430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6</w:t>
        </w:r>
        <w:r w:rsidR="00D04F9A" w:rsidRPr="00DE766B">
          <w:rPr>
            <w:webHidden/>
            <w:sz w:val="24"/>
            <w:szCs w:val="24"/>
          </w:rPr>
          <w:fldChar w:fldCharType="end"/>
        </w:r>
      </w:hyperlink>
    </w:p>
    <w:p w14:paraId="534E27EC" w14:textId="77777777" w:rsidR="00D04F9A" w:rsidRPr="00DE766B" w:rsidRDefault="0018484D" w:rsidP="00D04F9A">
      <w:pPr>
        <w:pStyle w:val="16"/>
        <w:spacing w:line="240" w:lineRule="auto"/>
        <w:rPr>
          <w:rFonts w:eastAsiaTheme="minorEastAsia"/>
          <w:sz w:val="24"/>
          <w:szCs w:val="24"/>
        </w:rPr>
      </w:pPr>
      <w:hyperlink w:anchor="_Toc70269431" w:history="1">
        <w:r w:rsidR="00D04F9A" w:rsidRPr="00DE766B">
          <w:rPr>
            <w:rStyle w:val="af2"/>
            <w:color w:val="auto"/>
            <w:sz w:val="24"/>
            <w:szCs w:val="24"/>
          </w:rPr>
          <w:t>ЧАСТЬ 1. ОБОСНОВАНИЕ ОПРЕДЕЛЕНИЯ ГРАНИЦ ЗОН ПЛАНИРУЕМОГО РАЗМЕЩЕНИЯ ОБЪЕКТОВ КАПИТАЛЬНОГО СТРОИТЕЛЬСТВА</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_Toc70269431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8</w:t>
        </w:r>
        <w:r w:rsidR="00D04F9A" w:rsidRPr="00DE766B">
          <w:rPr>
            <w:webHidden/>
            <w:sz w:val="24"/>
            <w:szCs w:val="24"/>
          </w:rPr>
          <w:fldChar w:fldCharType="end"/>
        </w:r>
      </w:hyperlink>
    </w:p>
    <w:p w14:paraId="785E7634" w14:textId="77777777" w:rsidR="00D04F9A" w:rsidRPr="00DE766B" w:rsidRDefault="0018484D" w:rsidP="00D04F9A">
      <w:pPr>
        <w:pStyle w:val="24"/>
        <w:jc w:val="both"/>
        <w:rPr>
          <w:rFonts w:eastAsiaTheme="minorEastAsia"/>
          <w:b w:val="0"/>
          <w:noProof/>
          <w:sz w:val="24"/>
          <w:szCs w:val="24"/>
        </w:rPr>
      </w:pPr>
      <w:hyperlink w:anchor="_Toc70269432" w:history="1">
        <w:r w:rsidR="00D04F9A" w:rsidRPr="00DE766B">
          <w:rPr>
            <w:rStyle w:val="af2"/>
            <w:rFonts w:eastAsia="GOST Type AU"/>
            <w:b w:val="0"/>
            <w:noProof/>
            <w:color w:val="auto"/>
            <w:sz w:val="24"/>
            <w:szCs w:val="24"/>
          </w:rPr>
          <w:t>1. Анализ современного состояния территории</w:t>
        </w:r>
        <w:r w:rsidR="00D04F9A" w:rsidRPr="00DE766B">
          <w:rPr>
            <w:b w:val="0"/>
            <w:noProof/>
            <w:webHidden/>
            <w:sz w:val="24"/>
            <w:szCs w:val="24"/>
          </w:rPr>
          <w:tab/>
        </w:r>
        <w:r w:rsidR="00D04F9A" w:rsidRPr="00DE766B">
          <w:rPr>
            <w:b w:val="0"/>
            <w:noProof/>
            <w:webHidden/>
            <w:sz w:val="24"/>
            <w:szCs w:val="24"/>
          </w:rPr>
          <w:fldChar w:fldCharType="begin"/>
        </w:r>
        <w:r w:rsidR="00D04F9A" w:rsidRPr="00DE766B">
          <w:rPr>
            <w:b w:val="0"/>
            <w:noProof/>
            <w:webHidden/>
            <w:sz w:val="24"/>
            <w:szCs w:val="24"/>
          </w:rPr>
          <w:instrText xml:space="preserve"> PAGEREF _Toc70269432 \h </w:instrText>
        </w:r>
        <w:r w:rsidR="00D04F9A" w:rsidRPr="00DE766B">
          <w:rPr>
            <w:b w:val="0"/>
            <w:noProof/>
            <w:webHidden/>
            <w:sz w:val="24"/>
            <w:szCs w:val="24"/>
          </w:rPr>
        </w:r>
        <w:r w:rsidR="00D04F9A" w:rsidRPr="00DE766B">
          <w:rPr>
            <w:b w:val="0"/>
            <w:noProof/>
            <w:webHidden/>
            <w:sz w:val="24"/>
            <w:szCs w:val="24"/>
          </w:rPr>
          <w:fldChar w:fldCharType="separate"/>
        </w:r>
        <w:r w:rsidR="009D0F95" w:rsidRPr="00DE766B">
          <w:rPr>
            <w:b w:val="0"/>
            <w:noProof/>
            <w:webHidden/>
            <w:sz w:val="24"/>
            <w:szCs w:val="24"/>
          </w:rPr>
          <w:t>8</w:t>
        </w:r>
        <w:r w:rsidR="00D04F9A" w:rsidRPr="00DE766B">
          <w:rPr>
            <w:b w:val="0"/>
            <w:noProof/>
            <w:webHidden/>
            <w:sz w:val="24"/>
            <w:szCs w:val="24"/>
          </w:rPr>
          <w:fldChar w:fldCharType="end"/>
        </w:r>
      </w:hyperlink>
    </w:p>
    <w:p w14:paraId="5AE99131" w14:textId="77777777" w:rsidR="00D04F9A" w:rsidRPr="00DE766B" w:rsidRDefault="0018484D" w:rsidP="00D04F9A">
      <w:pPr>
        <w:pStyle w:val="35"/>
        <w:tabs>
          <w:tab w:val="right" w:leader="dot" w:pos="9626"/>
        </w:tabs>
        <w:jc w:val="both"/>
        <w:rPr>
          <w:rFonts w:eastAsiaTheme="minorEastAsia"/>
          <w:noProof/>
          <w:lang w:eastAsia="ru-RU"/>
        </w:rPr>
      </w:pPr>
      <w:hyperlink w:anchor="_Toc70269433" w:history="1">
        <w:r w:rsidR="00D04F9A" w:rsidRPr="00DE766B">
          <w:rPr>
            <w:rStyle w:val="af2"/>
            <w:rFonts w:eastAsia="GOST Type AU"/>
            <w:noProof/>
            <w:color w:val="auto"/>
          </w:rPr>
          <w:t>1.1 Положение территории в системе расселения</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_Toc70269433 \h </w:instrText>
        </w:r>
        <w:r w:rsidR="00D04F9A" w:rsidRPr="00DE766B">
          <w:rPr>
            <w:noProof/>
            <w:webHidden/>
          </w:rPr>
        </w:r>
        <w:r w:rsidR="00D04F9A" w:rsidRPr="00DE766B">
          <w:rPr>
            <w:noProof/>
            <w:webHidden/>
          </w:rPr>
          <w:fldChar w:fldCharType="separate"/>
        </w:r>
        <w:r w:rsidR="009D0F95" w:rsidRPr="00DE766B">
          <w:rPr>
            <w:noProof/>
            <w:webHidden/>
          </w:rPr>
          <w:t>8</w:t>
        </w:r>
        <w:r w:rsidR="00D04F9A" w:rsidRPr="00DE766B">
          <w:rPr>
            <w:noProof/>
            <w:webHidden/>
          </w:rPr>
          <w:fldChar w:fldCharType="end"/>
        </w:r>
      </w:hyperlink>
    </w:p>
    <w:p w14:paraId="4D73D8A5" w14:textId="77777777" w:rsidR="00D04F9A" w:rsidRPr="00DE766B" w:rsidRDefault="0018484D" w:rsidP="00D04F9A">
      <w:pPr>
        <w:pStyle w:val="35"/>
        <w:tabs>
          <w:tab w:val="right" w:leader="dot" w:pos="9626"/>
        </w:tabs>
        <w:jc w:val="both"/>
        <w:rPr>
          <w:rFonts w:eastAsiaTheme="minorEastAsia"/>
          <w:noProof/>
          <w:lang w:eastAsia="ru-RU"/>
        </w:rPr>
      </w:pPr>
      <w:hyperlink w:anchor="_Toc70269434" w:history="1">
        <w:r w:rsidR="00D04F9A" w:rsidRPr="00DE766B">
          <w:rPr>
            <w:rStyle w:val="af2"/>
            <w:rFonts w:eastAsia="GOST Type AU"/>
            <w:noProof/>
            <w:color w:val="auto"/>
          </w:rPr>
          <w:t>1.2 Природно-ресурсный потенциал территории</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_Toc70269434 \h </w:instrText>
        </w:r>
        <w:r w:rsidR="00D04F9A" w:rsidRPr="00DE766B">
          <w:rPr>
            <w:noProof/>
            <w:webHidden/>
          </w:rPr>
        </w:r>
        <w:r w:rsidR="00D04F9A" w:rsidRPr="00DE766B">
          <w:rPr>
            <w:noProof/>
            <w:webHidden/>
          </w:rPr>
          <w:fldChar w:fldCharType="separate"/>
        </w:r>
        <w:r w:rsidR="009D0F95" w:rsidRPr="00DE766B">
          <w:rPr>
            <w:noProof/>
            <w:webHidden/>
          </w:rPr>
          <w:t>8</w:t>
        </w:r>
        <w:r w:rsidR="00D04F9A" w:rsidRPr="00DE766B">
          <w:rPr>
            <w:noProof/>
            <w:webHidden/>
          </w:rPr>
          <w:fldChar w:fldCharType="end"/>
        </w:r>
      </w:hyperlink>
    </w:p>
    <w:p w14:paraId="704B1598" w14:textId="77777777" w:rsidR="00D04F9A" w:rsidRPr="00DE766B" w:rsidRDefault="0018484D" w:rsidP="00D04F9A">
      <w:pPr>
        <w:pStyle w:val="35"/>
        <w:tabs>
          <w:tab w:val="right" w:leader="dot" w:pos="9626"/>
        </w:tabs>
        <w:jc w:val="both"/>
        <w:rPr>
          <w:rFonts w:eastAsiaTheme="minorEastAsia"/>
          <w:noProof/>
          <w:lang w:eastAsia="ru-RU"/>
        </w:rPr>
      </w:pPr>
      <w:hyperlink w:anchor="_Toc70269435" w:history="1">
        <w:r w:rsidR="00D04F9A" w:rsidRPr="00DE766B">
          <w:rPr>
            <w:rStyle w:val="af2"/>
            <w:rFonts w:eastAsia="GOST Type AU"/>
            <w:noProof/>
            <w:color w:val="auto"/>
          </w:rPr>
          <w:t>1.3 Комплексная оценка территории</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_Toc70269435 \h </w:instrText>
        </w:r>
        <w:r w:rsidR="00D04F9A" w:rsidRPr="00DE766B">
          <w:rPr>
            <w:noProof/>
            <w:webHidden/>
          </w:rPr>
        </w:r>
        <w:r w:rsidR="00D04F9A" w:rsidRPr="00DE766B">
          <w:rPr>
            <w:noProof/>
            <w:webHidden/>
          </w:rPr>
          <w:fldChar w:fldCharType="separate"/>
        </w:r>
        <w:r w:rsidR="009D0F95" w:rsidRPr="00DE766B">
          <w:rPr>
            <w:noProof/>
            <w:webHidden/>
          </w:rPr>
          <w:t>9</w:t>
        </w:r>
        <w:r w:rsidR="00D04F9A" w:rsidRPr="00DE766B">
          <w:rPr>
            <w:noProof/>
            <w:webHidden/>
          </w:rPr>
          <w:fldChar w:fldCharType="end"/>
        </w:r>
      </w:hyperlink>
    </w:p>
    <w:p w14:paraId="0B885864" w14:textId="77777777" w:rsidR="00D04F9A" w:rsidRPr="00DE766B" w:rsidRDefault="0018484D" w:rsidP="00D04F9A">
      <w:pPr>
        <w:pStyle w:val="24"/>
        <w:jc w:val="both"/>
        <w:rPr>
          <w:rFonts w:eastAsiaTheme="minorEastAsia"/>
          <w:b w:val="0"/>
          <w:noProof/>
          <w:sz w:val="24"/>
          <w:szCs w:val="24"/>
        </w:rPr>
      </w:pPr>
      <w:hyperlink w:anchor="_Toc70269436" w:history="1">
        <w:r w:rsidR="00D04F9A" w:rsidRPr="00DE766B">
          <w:rPr>
            <w:rStyle w:val="af2"/>
            <w:rFonts w:eastAsia="GOST Type AU"/>
            <w:b w:val="0"/>
            <w:noProof/>
            <w:color w:val="auto"/>
            <w:sz w:val="24"/>
            <w:szCs w:val="24"/>
          </w:rPr>
          <w:t>2. Обоснования направлений комплексного развития территории</w:t>
        </w:r>
        <w:r w:rsidR="00D04F9A" w:rsidRPr="00DE766B">
          <w:rPr>
            <w:b w:val="0"/>
            <w:noProof/>
            <w:webHidden/>
            <w:sz w:val="24"/>
            <w:szCs w:val="24"/>
          </w:rPr>
          <w:tab/>
        </w:r>
        <w:r w:rsidR="00D04F9A" w:rsidRPr="00DE766B">
          <w:rPr>
            <w:b w:val="0"/>
            <w:noProof/>
            <w:webHidden/>
            <w:sz w:val="24"/>
            <w:szCs w:val="24"/>
          </w:rPr>
          <w:fldChar w:fldCharType="begin"/>
        </w:r>
        <w:r w:rsidR="00D04F9A" w:rsidRPr="00DE766B">
          <w:rPr>
            <w:b w:val="0"/>
            <w:noProof/>
            <w:webHidden/>
            <w:sz w:val="24"/>
            <w:szCs w:val="24"/>
          </w:rPr>
          <w:instrText xml:space="preserve"> PAGEREF _Toc70269436 \h </w:instrText>
        </w:r>
        <w:r w:rsidR="00D04F9A" w:rsidRPr="00DE766B">
          <w:rPr>
            <w:b w:val="0"/>
            <w:noProof/>
            <w:webHidden/>
            <w:sz w:val="24"/>
            <w:szCs w:val="24"/>
          </w:rPr>
        </w:r>
        <w:r w:rsidR="00D04F9A" w:rsidRPr="00DE766B">
          <w:rPr>
            <w:b w:val="0"/>
            <w:noProof/>
            <w:webHidden/>
            <w:sz w:val="24"/>
            <w:szCs w:val="24"/>
          </w:rPr>
          <w:fldChar w:fldCharType="separate"/>
        </w:r>
        <w:r w:rsidR="009D0F95" w:rsidRPr="00DE766B">
          <w:rPr>
            <w:b w:val="0"/>
            <w:noProof/>
            <w:webHidden/>
            <w:sz w:val="24"/>
            <w:szCs w:val="24"/>
          </w:rPr>
          <w:t>10</w:t>
        </w:r>
        <w:r w:rsidR="00D04F9A" w:rsidRPr="00DE766B">
          <w:rPr>
            <w:b w:val="0"/>
            <w:noProof/>
            <w:webHidden/>
            <w:sz w:val="24"/>
            <w:szCs w:val="24"/>
          </w:rPr>
          <w:fldChar w:fldCharType="end"/>
        </w:r>
      </w:hyperlink>
    </w:p>
    <w:p w14:paraId="08B3A4A9" w14:textId="77777777" w:rsidR="00D04F9A" w:rsidRPr="00DE766B" w:rsidRDefault="0018484D" w:rsidP="00D04F9A">
      <w:pPr>
        <w:pStyle w:val="35"/>
        <w:tabs>
          <w:tab w:val="right" w:leader="dot" w:pos="9626"/>
        </w:tabs>
        <w:jc w:val="both"/>
        <w:rPr>
          <w:rFonts w:eastAsiaTheme="minorEastAsia"/>
          <w:noProof/>
          <w:lang w:eastAsia="ru-RU"/>
        </w:rPr>
      </w:pPr>
      <w:hyperlink w:anchor="_Toc70269437" w:history="1">
        <w:r w:rsidR="00D04F9A" w:rsidRPr="00DE766B">
          <w:rPr>
            <w:rStyle w:val="af2"/>
            <w:rFonts w:eastAsia="GOST Type AU"/>
            <w:noProof/>
            <w:color w:val="auto"/>
          </w:rPr>
          <w:t>2.1 Основные положения и задачи</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_Toc70269437 \h </w:instrText>
        </w:r>
        <w:r w:rsidR="00D04F9A" w:rsidRPr="00DE766B">
          <w:rPr>
            <w:noProof/>
            <w:webHidden/>
          </w:rPr>
        </w:r>
        <w:r w:rsidR="00D04F9A" w:rsidRPr="00DE766B">
          <w:rPr>
            <w:noProof/>
            <w:webHidden/>
          </w:rPr>
          <w:fldChar w:fldCharType="separate"/>
        </w:r>
        <w:r w:rsidR="009D0F95" w:rsidRPr="00DE766B">
          <w:rPr>
            <w:noProof/>
            <w:webHidden/>
          </w:rPr>
          <w:t>10</w:t>
        </w:r>
        <w:r w:rsidR="00D04F9A" w:rsidRPr="00DE766B">
          <w:rPr>
            <w:noProof/>
            <w:webHidden/>
          </w:rPr>
          <w:fldChar w:fldCharType="end"/>
        </w:r>
      </w:hyperlink>
    </w:p>
    <w:p w14:paraId="6EC0A0F0" w14:textId="77777777" w:rsidR="00D04F9A" w:rsidRPr="00DE766B" w:rsidRDefault="0018484D" w:rsidP="00D04F9A">
      <w:pPr>
        <w:pStyle w:val="35"/>
        <w:tabs>
          <w:tab w:val="right" w:leader="dot" w:pos="9626"/>
        </w:tabs>
        <w:jc w:val="both"/>
        <w:rPr>
          <w:rFonts w:eastAsiaTheme="minorEastAsia"/>
          <w:noProof/>
          <w:lang w:eastAsia="ru-RU"/>
        </w:rPr>
      </w:pPr>
      <w:hyperlink w:anchor="_Toc70269438" w:history="1">
        <w:r w:rsidR="00D04F9A" w:rsidRPr="00DE766B">
          <w:rPr>
            <w:rStyle w:val="af2"/>
            <w:rFonts w:eastAsia="GOST Type AU"/>
            <w:noProof/>
            <w:color w:val="auto"/>
          </w:rPr>
          <w:t>2.2 Градостроительная концепция развития территории</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_Toc70269438 \h </w:instrText>
        </w:r>
        <w:r w:rsidR="00D04F9A" w:rsidRPr="00DE766B">
          <w:rPr>
            <w:noProof/>
            <w:webHidden/>
          </w:rPr>
        </w:r>
        <w:r w:rsidR="00D04F9A" w:rsidRPr="00DE766B">
          <w:rPr>
            <w:noProof/>
            <w:webHidden/>
          </w:rPr>
          <w:fldChar w:fldCharType="separate"/>
        </w:r>
        <w:r w:rsidR="009D0F95" w:rsidRPr="00DE766B">
          <w:rPr>
            <w:noProof/>
            <w:webHidden/>
          </w:rPr>
          <w:t>11</w:t>
        </w:r>
        <w:r w:rsidR="00D04F9A" w:rsidRPr="00DE766B">
          <w:rPr>
            <w:noProof/>
            <w:webHidden/>
          </w:rPr>
          <w:fldChar w:fldCharType="end"/>
        </w:r>
      </w:hyperlink>
    </w:p>
    <w:p w14:paraId="6EEB0435" w14:textId="77777777" w:rsidR="00D04F9A" w:rsidRPr="00DE766B" w:rsidRDefault="0018484D" w:rsidP="00D04F9A">
      <w:pPr>
        <w:pStyle w:val="24"/>
        <w:jc w:val="both"/>
        <w:rPr>
          <w:rFonts w:eastAsiaTheme="minorEastAsia"/>
          <w:b w:val="0"/>
          <w:noProof/>
          <w:sz w:val="24"/>
          <w:szCs w:val="24"/>
        </w:rPr>
      </w:pPr>
      <w:hyperlink w:anchor="_Toc70269439" w:history="1">
        <w:r w:rsidR="00D04F9A" w:rsidRPr="00DE766B">
          <w:rPr>
            <w:rStyle w:val="af2"/>
            <w:rFonts w:eastAsia="GOST Type AU"/>
            <w:b w:val="0"/>
            <w:noProof/>
            <w:color w:val="auto"/>
            <w:sz w:val="24"/>
            <w:szCs w:val="24"/>
          </w:rPr>
          <w:t>3. Обоснование определения границ зон планируемого размещения</w:t>
        </w:r>
        <w:r w:rsidR="00D04F9A" w:rsidRPr="00DE766B">
          <w:rPr>
            <w:b w:val="0"/>
            <w:noProof/>
            <w:webHidden/>
            <w:sz w:val="24"/>
            <w:szCs w:val="24"/>
          </w:rPr>
          <w:tab/>
        </w:r>
        <w:r w:rsidR="00D04F9A" w:rsidRPr="00DE766B">
          <w:rPr>
            <w:b w:val="0"/>
            <w:noProof/>
            <w:webHidden/>
            <w:sz w:val="24"/>
            <w:szCs w:val="24"/>
          </w:rPr>
          <w:fldChar w:fldCharType="begin"/>
        </w:r>
        <w:r w:rsidR="00D04F9A" w:rsidRPr="00DE766B">
          <w:rPr>
            <w:b w:val="0"/>
            <w:noProof/>
            <w:webHidden/>
            <w:sz w:val="24"/>
            <w:szCs w:val="24"/>
          </w:rPr>
          <w:instrText xml:space="preserve"> PAGEREF _Toc70269439 \h </w:instrText>
        </w:r>
        <w:r w:rsidR="00D04F9A" w:rsidRPr="00DE766B">
          <w:rPr>
            <w:b w:val="0"/>
            <w:noProof/>
            <w:webHidden/>
            <w:sz w:val="24"/>
            <w:szCs w:val="24"/>
          </w:rPr>
        </w:r>
        <w:r w:rsidR="00D04F9A" w:rsidRPr="00DE766B">
          <w:rPr>
            <w:b w:val="0"/>
            <w:noProof/>
            <w:webHidden/>
            <w:sz w:val="24"/>
            <w:szCs w:val="24"/>
          </w:rPr>
          <w:fldChar w:fldCharType="separate"/>
        </w:r>
        <w:r w:rsidR="009D0F95" w:rsidRPr="00DE766B">
          <w:rPr>
            <w:b w:val="0"/>
            <w:noProof/>
            <w:webHidden/>
            <w:sz w:val="24"/>
            <w:szCs w:val="24"/>
          </w:rPr>
          <w:t>11</w:t>
        </w:r>
        <w:r w:rsidR="00D04F9A" w:rsidRPr="00DE766B">
          <w:rPr>
            <w:b w:val="0"/>
            <w:noProof/>
            <w:webHidden/>
            <w:sz w:val="24"/>
            <w:szCs w:val="24"/>
          </w:rPr>
          <w:fldChar w:fldCharType="end"/>
        </w:r>
      </w:hyperlink>
    </w:p>
    <w:p w14:paraId="490D4A2F" w14:textId="77777777" w:rsidR="00D04F9A" w:rsidRPr="00DE766B" w:rsidRDefault="0018484D" w:rsidP="00D04F9A">
      <w:pPr>
        <w:pStyle w:val="16"/>
        <w:spacing w:line="240" w:lineRule="auto"/>
        <w:rPr>
          <w:rFonts w:eastAsiaTheme="minorEastAsia"/>
          <w:sz w:val="24"/>
          <w:szCs w:val="24"/>
        </w:rPr>
      </w:pPr>
      <w:hyperlink w:anchor="_Toc70269440" w:history="1">
        <w:r w:rsidR="00D04F9A" w:rsidRPr="00DE766B">
          <w:rPr>
            <w:rStyle w:val="af2"/>
            <w:color w:val="auto"/>
            <w:sz w:val="24"/>
            <w:szCs w:val="24"/>
          </w:rPr>
          <w:t>ЧАСТЬ 2.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ДЕЯТЕЛЬНОСТИ ПО КОМПЛЕКСНОМУ И УСТОЙЧИВОМУ РАЗВИТИЮ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_Toc70269440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11</w:t>
        </w:r>
        <w:r w:rsidR="00D04F9A" w:rsidRPr="00DE766B">
          <w:rPr>
            <w:webHidden/>
            <w:sz w:val="24"/>
            <w:szCs w:val="24"/>
          </w:rPr>
          <w:fldChar w:fldCharType="end"/>
        </w:r>
      </w:hyperlink>
    </w:p>
    <w:p w14:paraId="1DE3BA54" w14:textId="77777777" w:rsidR="00D04F9A" w:rsidRPr="00DE766B" w:rsidRDefault="0018484D" w:rsidP="00D04F9A">
      <w:pPr>
        <w:pStyle w:val="24"/>
        <w:jc w:val="both"/>
        <w:rPr>
          <w:rFonts w:eastAsiaTheme="minorEastAsia"/>
          <w:b w:val="0"/>
          <w:noProof/>
          <w:sz w:val="24"/>
          <w:szCs w:val="24"/>
        </w:rPr>
      </w:pPr>
      <w:hyperlink w:anchor="_Toc70269441" w:history="1">
        <w:r w:rsidR="00D04F9A" w:rsidRPr="00DE766B">
          <w:rPr>
            <w:rStyle w:val="af2"/>
            <w:rFonts w:eastAsia="GOST Type AU"/>
            <w:b w:val="0"/>
            <w:noProof/>
            <w:color w:val="auto"/>
            <w:sz w:val="24"/>
            <w:szCs w:val="24"/>
          </w:rPr>
          <w:t>4. Определение параметров территории</w:t>
        </w:r>
        <w:r w:rsidR="00D04F9A" w:rsidRPr="00DE766B">
          <w:rPr>
            <w:b w:val="0"/>
            <w:noProof/>
            <w:webHidden/>
            <w:sz w:val="24"/>
            <w:szCs w:val="24"/>
          </w:rPr>
          <w:tab/>
        </w:r>
        <w:r w:rsidR="00D04F9A" w:rsidRPr="00DE766B">
          <w:rPr>
            <w:b w:val="0"/>
            <w:noProof/>
            <w:webHidden/>
            <w:sz w:val="24"/>
            <w:szCs w:val="24"/>
          </w:rPr>
          <w:fldChar w:fldCharType="begin"/>
        </w:r>
        <w:r w:rsidR="00D04F9A" w:rsidRPr="00DE766B">
          <w:rPr>
            <w:b w:val="0"/>
            <w:noProof/>
            <w:webHidden/>
            <w:sz w:val="24"/>
            <w:szCs w:val="24"/>
          </w:rPr>
          <w:instrText xml:space="preserve"> PAGEREF _Toc70269441 \h </w:instrText>
        </w:r>
        <w:r w:rsidR="00D04F9A" w:rsidRPr="00DE766B">
          <w:rPr>
            <w:b w:val="0"/>
            <w:noProof/>
            <w:webHidden/>
            <w:sz w:val="24"/>
            <w:szCs w:val="24"/>
          </w:rPr>
        </w:r>
        <w:r w:rsidR="00D04F9A" w:rsidRPr="00DE766B">
          <w:rPr>
            <w:b w:val="0"/>
            <w:noProof/>
            <w:webHidden/>
            <w:sz w:val="24"/>
            <w:szCs w:val="24"/>
          </w:rPr>
          <w:fldChar w:fldCharType="separate"/>
        </w:r>
        <w:r w:rsidR="009D0F95" w:rsidRPr="00DE766B">
          <w:rPr>
            <w:b w:val="0"/>
            <w:noProof/>
            <w:webHidden/>
            <w:sz w:val="24"/>
            <w:szCs w:val="24"/>
          </w:rPr>
          <w:t>11</w:t>
        </w:r>
        <w:r w:rsidR="00D04F9A" w:rsidRPr="00DE766B">
          <w:rPr>
            <w:b w:val="0"/>
            <w:noProof/>
            <w:webHidden/>
            <w:sz w:val="24"/>
            <w:szCs w:val="24"/>
          </w:rPr>
          <w:fldChar w:fldCharType="end"/>
        </w:r>
      </w:hyperlink>
    </w:p>
    <w:p w14:paraId="446FE668" w14:textId="77777777" w:rsidR="00D04F9A" w:rsidRPr="00DE766B" w:rsidRDefault="0018484D" w:rsidP="00D04F9A">
      <w:pPr>
        <w:pStyle w:val="35"/>
        <w:tabs>
          <w:tab w:val="right" w:leader="dot" w:pos="9626"/>
        </w:tabs>
        <w:jc w:val="both"/>
        <w:rPr>
          <w:rFonts w:eastAsiaTheme="minorEastAsia"/>
          <w:noProof/>
          <w:lang w:eastAsia="ru-RU"/>
        </w:rPr>
      </w:pPr>
      <w:hyperlink w:anchor="_Toc70269442" w:history="1">
        <w:r w:rsidR="00D04F9A" w:rsidRPr="00DE766B">
          <w:rPr>
            <w:rStyle w:val="af2"/>
            <w:rFonts w:eastAsia="GOST Type AU"/>
            <w:noProof/>
            <w:color w:val="auto"/>
          </w:rPr>
          <w:t>4.1 Плотность и параметры застройки территории</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_Toc70269442 \h </w:instrText>
        </w:r>
        <w:r w:rsidR="00D04F9A" w:rsidRPr="00DE766B">
          <w:rPr>
            <w:noProof/>
            <w:webHidden/>
          </w:rPr>
        </w:r>
        <w:r w:rsidR="00D04F9A" w:rsidRPr="00DE766B">
          <w:rPr>
            <w:noProof/>
            <w:webHidden/>
          </w:rPr>
          <w:fldChar w:fldCharType="separate"/>
        </w:r>
        <w:r w:rsidR="009D0F95" w:rsidRPr="00DE766B">
          <w:rPr>
            <w:noProof/>
            <w:webHidden/>
          </w:rPr>
          <w:t>11</w:t>
        </w:r>
        <w:r w:rsidR="00D04F9A" w:rsidRPr="00DE766B">
          <w:rPr>
            <w:noProof/>
            <w:webHidden/>
          </w:rPr>
          <w:fldChar w:fldCharType="end"/>
        </w:r>
      </w:hyperlink>
    </w:p>
    <w:p w14:paraId="13E6FEF9" w14:textId="77777777" w:rsidR="00D04F9A" w:rsidRPr="00DE766B" w:rsidRDefault="0018484D" w:rsidP="00D04F9A">
      <w:pPr>
        <w:pStyle w:val="35"/>
        <w:tabs>
          <w:tab w:val="right" w:leader="dot" w:pos="9626"/>
        </w:tabs>
        <w:jc w:val="both"/>
        <w:rPr>
          <w:rFonts w:eastAsiaTheme="minorEastAsia"/>
          <w:noProof/>
          <w:lang w:eastAsia="ru-RU"/>
        </w:rPr>
      </w:pPr>
      <w:hyperlink w:anchor="_Toc70269443" w:history="1">
        <w:r w:rsidR="00D04F9A" w:rsidRPr="00DE766B">
          <w:rPr>
            <w:rStyle w:val="af2"/>
            <w:rFonts w:eastAsia="GOST Type AU"/>
            <w:noProof/>
            <w:color w:val="auto"/>
          </w:rPr>
          <w:t>4.2 Предложения по формированию красных линий улиц</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_Toc70269443 \h </w:instrText>
        </w:r>
        <w:r w:rsidR="00D04F9A" w:rsidRPr="00DE766B">
          <w:rPr>
            <w:noProof/>
            <w:webHidden/>
          </w:rPr>
        </w:r>
        <w:r w:rsidR="00D04F9A" w:rsidRPr="00DE766B">
          <w:rPr>
            <w:noProof/>
            <w:webHidden/>
          </w:rPr>
          <w:fldChar w:fldCharType="separate"/>
        </w:r>
        <w:r w:rsidR="009D0F95" w:rsidRPr="00DE766B">
          <w:rPr>
            <w:noProof/>
            <w:webHidden/>
          </w:rPr>
          <w:t>12</w:t>
        </w:r>
        <w:r w:rsidR="00D04F9A" w:rsidRPr="00DE766B">
          <w:rPr>
            <w:noProof/>
            <w:webHidden/>
          </w:rPr>
          <w:fldChar w:fldCharType="end"/>
        </w:r>
      </w:hyperlink>
    </w:p>
    <w:p w14:paraId="1FD04C1C" w14:textId="77777777" w:rsidR="00D04F9A" w:rsidRPr="00DE766B" w:rsidRDefault="0018484D" w:rsidP="00D04F9A">
      <w:pPr>
        <w:pStyle w:val="35"/>
        <w:tabs>
          <w:tab w:val="right" w:leader="dot" w:pos="9626"/>
        </w:tabs>
        <w:jc w:val="both"/>
        <w:rPr>
          <w:rFonts w:eastAsiaTheme="minorEastAsia"/>
          <w:noProof/>
          <w:lang w:eastAsia="ru-RU"/>
        </w:rPr>
      </w:pPr>
      <w:hyperlink w:anchor="_Toc70269444" w:history="1">
        <w:r w:rsidR="00D04F9A" w:rsidRPr="00DE766B">
          <w:rPr>
            <w:rStyle w:val="af2"/>
            <w:rFonts w:eastAsia="GOST Type AU"/>
            <w:noProof/>
            <w:color w:val="auto"/>
          </w:rPr>
          <w:t>4.3 Предложение по изменению территориальных зон, выделенных на карте градостроительного зонирования</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_Toc70269444 \h </w:instrText>
        </w:r>
        <w:r w:rsidR="00D04F9A" w:rsidRPr="00DE766B">
          <w:rPr>
            <w:noProof/>
            <w:webHidden/>
          </w:rPr>
        </w:r>
        <w:r w:rsidR="00D04F9A" w:rsidRPr="00DE766B">
          <w:rPr>
            <w:noProof/>
            <w:webHidden/>
          </w:rPr>
          <w:fldChar w:fldCharType="separate"/>
        </w:r>
        <w:r w:rsidR="009D0F95" w:rsidRPr="00DE766B">
          <w:rPr>
            <w:noProof/>
            <w:webHidden/>
          </w:rPr>
          <w:t>12</w:t>
        </w:r>
        <w:r w:rsidR="00D04F9A" w:rsidRPr="00DE766B">
          <w:rPr>
            <w:noProof/>
            <w:webHidden/>
          </w:rPr>
          <w:fldChar w:fldCharType="end"/>
        </w:r>
      </w:hyperlink>
    </w:p>
    <w:p w14:paraId="150483C0" w14:textId="77777777" w:rsidR="00D04F9A" w:rsidRPr="00DE766B" w:rsidRDefault="0018484D" w:rsidP="00D04F9A">
      <w:pPr>
        <w:pStyle w:val="35"/>
        <w:tabs>
          <w:tab w:val="right" w:leader="dot" w:pos="9626"/>
        </w:tabs>
        <w:jc w:val="both"/>
        <w:rPr>
          <w:rFonts w:eastAsiaTheme="minorEastAsia"/>
          <w:noProof/>
          <w:lang w:eastAsia="ru-RU"/>
        </w:rPr>
      </w:pPr>
      <w:hyperlink w:anchor="_Toc70269445" w:history="1">
        <w:r w:rsidR="00D04F9A" w:rsidRPr="00DE766B">
          <w:rPr>
            <w:rStyle w:val="af2"/>
            <w:rFonts w:eastAsia="GOST Type AU"/>
            <w:noProof/>
            <w:color w:val="auto"/>
          </w:rPr>
          <w:t>4.4 Зоны с особыми условиями использования территории</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_Toc70269445 \h </w:instrText>
        </w:r>
        <w:r w:rsidR="00D04F9A" w:rsidRPr="00DE766B">
          <w:rPr>
            <w:noProof/>
            <w:webHidden/>
          </w:rPr>
        </w:r>
        <w:r w:rsidR="00D04F9A" w:rsidRPr="00DE766B">
          <w:rPr>
            <w:noProof/>
            <w:webHidden/>
          </w:rPr>
          <w:fldChar w:fldCharType="separate"/>
        </w:r>
        <w:r w:rsidR="009D0F95" w:rsidRPr="00DE766B">
          <w:rPr>
            <w:noProof/>
            <w:webHidden/>
          </w:rPr>
          <w:t>12</w:t>
        </w:r>
        <w:r w:rsidR="00D04F9A" w:rsidRPr="00DE766B">
          <w:rPr>
            <w:noProof/>
            <w:webHidden/>
          </w:rPr>
          <w:fldChar w:fldCharType="end"/>
        </w:r>
      </w:hyperlink>
    </w:p>
    <w:p w14:paraId="693F0B5A" w14:textId="77777777" w:rsidR="00D04F9A" w:rsidRPr="00DE766B" w:rsidRDefault="0018484D" w:rsidP="00D04F9A">
      <w:pPr>
        <w:pStyle w:val="24"/>
        <w:jc w:val="both"/>
        <w:rPr>
          <w:rFonts w:eastAsiaTheme="minorEastAsia"/>
          <w:b w:val="0"/>
          <w:noProof/>
          <w:sz w:val="24"/>
          <w:szCs w:val="24"/>
        </w:rPr>
      </w:pPr>
      <w:hyperlink w:anchor="_Toc70269446" w:history="1">
        <w:r w:rsidR="00D04F9A" w:rsidRPr="00DE766B">
          <w:rPr>
            <w:rStyle w:val="af2"/>
            <w:rFonts w:eastAsia="GOST Type AU"/>
            <w:b w:val="0"/>
            <w:noProof/>
            <w:color w:val="auto"/>
            <w:sz w:val="24"/>
            <w:szCs w:val="24"/>
          </w:rPr>
          <w:t>5. Определение параметров объектов социальной инфраструктуры</w:t>
        </w:r>
        <w:r w:rsidR="00D04F9A" w:rsidRPr="00DE766B">
          <w:rPr>
            <w:b w:val="0"/>
            <w:noProof/>
            <w:webHidden/>
            <w:sz w:val="24"/>
            <w:szCs w:val="24"/>
          </w:rPr>
          <w:tab/>
        </w:r>
        <w:r w:rsidR="00D04F9A" w:rsidRPr="00DE766B">
          <w:rPr>
            <w:b w:val="0"/>
            <w:noProof/>
            <w:webHidden/>
            <w:sz w:val="24"/>
            <w:szCs w:val="24"/>
          </w:rPr>
          <w:fldChar w:fldCharType="begin"/>
        </w:r>
        <w:r w:rsidR="00D04F9A" w:rsidRPr="00DE766B">
          <w:rPr>
            <w:b w:val="0"/>
            <w:noProof/>
            <w:webHidden/>
            <w:sz w:val="24"/>
            <w:szCs w:val="24"/>
          </w:rPr>
          <w:instrText xml:space="preserve"> PAGEREF _Toc70269446 \h </w:instrText>
        </w:r>
        <w:r w:rsidR="00D04F9A" w:rsidRPr="00DE766B">
          <w:rPr>
            <w:b w:val="0"/>
            <w:noProof/>
            <w:webHidden/>
            <w:sz w:val="24"/>
            <w:szCs w:val="24"/>
          </w:rPr>
        </w:r>
        <w:r w:rsidR="00D04F9A" w:rsidRPr="00DE766B">
          <w:rPr>
            <w:b w:val="0"/>
            <w:noProof/>
            <w:webHidden/>
            <w:sz w:val="24"/>
            <w:szCs w:val="24"/>
          </w:rPr>
          <w:fldChar w:fldCharType="separate"/>
        </w:r>
        <w:r w:rsidR="009D0F95" w:rsidRPr="00DE766B">
          <w:rPr>
            <w:b w:val="0"/>
            <w:noProof/>
            <w:webHidden/>
            <w:sz w:val="24"/>
            <w:szCs w:val="24"/>
          </w:rPr>
          <w:t>13</w:t>
        </w:r>
        <w:r w:rsidR="00D04F9A" w:rsidRPr="00DE766B">
          <w:rPr>
            <w:b w:val="0"/>
            <w:noProof/>
            <w:webHidden/>
            <w:sz w:val="24"/>
            <w:szCs w:val="24"/>
          </w:rPr>
          <w:fldChar w:fldCharType="end"/>
        </w:r>
      </w:hyperlink>
    </w:p>
    <w:p w14:paraId="32A37B26" w14:textId="77777777" w:rsidR="00D04F9A" w:rsidRPr="00DE766B" w:rsidRDefault="0018484D" w:rsidP="00D04F9A">
      <w:pPr>
        <w:pStyle w:val="24"/>
        <w:jc w:val="both"/>
        <w:rPr>
          <w:rFonts w:eastAsiaTheme="minorEastAsia"/>
          <w:b w:val="0"/>
          <w:noProof/>
          <w:sz w:val="24"/>
          <w:szCs w:val="24"/>
        </w:rPr>
      </w:pPr>
      <w:hyperlink w:anchor="_Toc70269447" w:history="1">
        <w:r w:rsidR="00D04F9A" w:rsidRPr="00DE766B">
          <w:rPr>
            <w:rStyle w:val="af2"/>
            <w:rFonts w:eastAsia="GOST Type AU"/>
            <w:b w:val="0"/>
            <w:noProof/>
            <w:color w:val="auto"/>
            <w:sz w:val="24"/>
            <w:szCs w:val="24"/>
          </w:rPr>
          <w:t>6. Определение параметров объектов транспортной инфраструктуры</w:t>
        </w:r>
        <w:r w:rsidR="00D04F9A" w:rsidRPr="00DE766B">
          <w:rPr>
            <w:b w:val="0"/>
            <w:noProof/>
            <w:webHidden/>
            <w:sz w:val="24"/>
            <w:szCs w:val="24"/>
          </w:rPr>
          <w:tab/>
        </w:r>
        <w:r w:rsidR="00D04F9A" w:rsidRPr="00DE766B">
          <w:rPr>
            <w:b w:val="0"/>
            <w:noProof/>
            <w:webHidden/>
            <w:sz w:val="24"/>
            <w:szCs w:val="24"/>
          </w:rPr>
          <w:fldChar w:fldCharType="begin"/>
        </w:r>
        <w:r w:rsidR="00D04F9A" w:rsidRPr="00DE766B">
          <w:rPr>
            <w:b w:val="0"/>
            <w:noProof/>
            <w:webHidden/>
            <w:sz w:val="24"/>
            <w:szCs w:val="24"/>
          </w:rPr>
          <w:instrText xml:space="preserve"> PAGEREF _Toc70269447 \h </w:instrText>
        </w:r>
        <w:r w:rsidR="00D04F9A" w:rsidRPr="00DE766B">
          <w:rPr>
            <w:b w:val="0"/>
            <w:noProof/>
            <w:webHidden/>
            <w:sz w:val="24"/>
            <w:szCs w:val="24"/>
          </w:rPr>
        </w:r>
        <w:r w:rsidR="00D04F9A" w:rsidRPr="00DE766B">
          <w:rPr>
            <w:b w:val="0"/>
            <w:noProof/>
            <w:webHidden/>
            <w:sz w:val="24"/>
            <w:szCs w:val="24"/>
          </w:rPr>
          <w:fldChar w:fldCharType="separate"/>
        </w:r>
        <w:r w:rsidR="009D0F95" w:rsidRPr="00DE766B">
          <w:rPr>
            <w:b w:val="0"/>
            <w:noProof/>
            <w:webHidden/>
            <w:sz w:val="24"/>
            <w:szCs w:val="24"/>
          </w:rPr>
          <w:t>14</w:t>
        </w:r>
        <w:r w:rsidR="00D04F9A" w:rsidRPr="00DE766B">
          <w:rPr>
            <w:b w:val="0"/>
            <w:noProof/>
            <w:webHidden/>
            <w:sz w:val="24"/>
            <w:szCs w:val="24"/>
          </w:rPr>
          <w:fldChar w:fldCharType="end"/>
        </w:r>
      </w:hyperlink>
    </w:p>
    <w:p w14:paraId="44B83985" w14:textId="77777777" w:rsidR="00D04F9A" w:rsidRPr="00DE766B" w:rsidRDefault="0018484D" w:rsidP="00D04F9A">
      <w:pPr>
        <w:pStyle w:val="35"/>
        <w:tabs>
          <w:tab w:val="right" w:leader="dot" w:pos="9626"/>
        </w:tabs>
        <w:jc w:val="both"/>
        <w:rPr>
          <w:rFonts w:eastAsiaTheme="minorEastAsia"/>
          <w:noProof/>
          <w:lang w:eastAsia="ru-RU"/>
        </w:rPr>
      </w:pPr>
      <w:hyperlink w:anchor="_Toc70269448" w:history="1">
        <w:r w:rsidR="00D04F9A" w:rsidRPr="00DE766B">
          <w:rPr>
            <w:rStyle w:val="af2"/>
            <w:rFonts w:eastAsia="GOST Type AU"/>
            <w:noProof/>
            <w:color w:val="auto"/>
          </w:rPr>
          <w:t>6.1 Транспорт и улично-дорожная сеть.</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_Toc70269448 \h </w:instrText>
        </w:r>
        <w:r w:rsidR="00D04F9A" w:rsidRPr="00DE766B">
          <w:rPr>
            <w:noProof/>
            <w:webHidden/>
          </w:rPr>
        </w:r>
        <w:r w:rsidR="00D04F9A" w:rsidRPr="00DE766B">
          <w:rPr>
            <w:noProof/>
            <w:webHidden/>
          </w:rPr>
          <w:fldChar w:fldCharType="separate"/>
        </w:r>
        <w:r w:rsidR="009D0F95" w:rsidRPr="00DE766B">
          <w:rPr>
            <w:noProof/>
            <w:webHidden/>
          </w:rPr>
          <w:t>14</w:t>
        </w:r>
        <w:r w:rsidR="00D04F9A" w:rsidRPr="00DE766B">
          <w:rPr>
            <w:noProof/>
            <w:webHidden/>
          </w:rPr>
          <w:fldChar w:fldCharType="end"/>
        </w:r>
      </w:hyperlink>
    </w:p>
    <w:p w14:paraId="6A837F8D" w14:textId="77777777" w:rsidR="00D04F9A" w:rsidRPr="00DE766B" w:rsidRDefault="0018484D" w:rsidP="00D04F9A">
      <w:pPr>
        <w:pStyle w:val="35"/>
        <w:tabs>
          <w:tab w:val="right" w:leader="dot" w:pos="9626"/>
        </w:tabs>
        <w:jc w:val="both"/>
        <w:rPr>
          <w:rFonts w:eastAsiaTheme="minorEastAsia"/>
          <w:noProof/>
          <w:lang w:eastAsia="ru-RU"/>
        </w:rPr>
      </w:pPr>
      <w:hyperlink w:anchor="_Toc70269449" w:history="1">
        <w:r w:rsidR="00D04F9A" w:rsidRPr="00DE766B">
          <w:rPr>
            <w:rStyle w:val="af2"/>
            <w:rFonts w:eastAsia="GOST Type AU"/>
            <w:noProof/>
            <w:color w:val="auto"/>
          </w:rPr>
          <w:t>6.2 Улицы и дороги</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_Toc70269449 \h </w:instrText>
        </w:r>
        <w:r w:rsidR="00D04F9A" w:rsidRPr="00DE766B">
          <w:rPr>
            <w:noProof/>
            <w:webHidden/>
          </w:rPr>
        </w:r>
        <w:r w:rsidR="00D04F9A" w:rsidRPr="00DE766B">
          <w:rPr>
            <w:noProof/>
            <w:webHidden/>
          </w:rPr>
          <w:fldChar w:fldCharType="separate"/>
        </w:r>
        <w:r w:rsidR="009D0F95" w:rsidRPr="00DE766B">
          <w:rPr>
            <w:noProof/>
            <w:webHidden/>
          </w:rPr>
          <w:t>14</w:t>
        </w:r>
        <w:r w:rsidR="00D04F9A" w:rsidRPr="00DE766B">
          <w:rPr>
            <w:noProof/>
            <w:webHidden/>
          </w:rPr>
          <w:fldChar w:fldCharType="end"/>
        </w:r>
      </w:hyperlink>
    </w:p>
    <w:p w14:paraId="51C13510" w14:textId="77777777" w:rsidR="00D04F9A" w:rsidRPr="00DE766B" w:rsidRDefault="0018484D" w:rsidP="00D04F9A">
      <w:pPr>
        <w:pStyle w:val="35"/>
        <w:tabs>
          <w:tab w:val="right" w:leader="dot" w:pos="9626"/>
        </w:tabs>
        <w:jc w:val="both"/>
        <w:rPr>
          <w:rFonts w:eastAsiaTheme="minorEastAsia"/>
          <w:noProof/>
          <w:lang w:eastAsia="ru-RU"/>
        </w:rPr>
      </w:pPr>
      <w:hyperlink w:anchor="_Toc70269450" w:history="1">
        <w:r w:rsidR="00D04F9A" w:rsidRPr="00DE766B">
          <w:rPr>
            <w:rStyle w:val="af2"/>
            <w:rFonts w:eastAsia="GOST Type AU"/>
            <w:noProof/>
            <w:color w:val="auto"/>
          </w:rPr>
          <w:t>6.3 Пешеходное движение</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_Toc70269450 \h </w:instrText>
        </w:r>
        <w:r w:rsidR="00D04F9A" w:rsidRPr="00DE766B">
          <w:rPr>
            <w:noProof/>
            <w:webHidden/>
          </w:rPr>
        </w:r>
        <w:r w:rsidR="00D04F9A" w:rsidRPr="00DE766B">
          <w:rPr>
            <w:noProof/>
            <w:webHidden/>
          </w:rPr>
          <w:fldChar w:fldCharType="separate"/>
        </w:r>
        <w:r w:rsidR="009D0F95" w:rsidRPr="00DE766B">
          <w:rPr>
            <w:noProof/>
            <w:webHidden/>
          </w:rPr>
          <w:t>14</w:t>
        </w:r>
        <w:r w:rsidR="00D04F9A" w:rsidRPr="00DE766B">
          <w:rPr>
            <w:noProof/>
            <w:webHidden/>
          </w:rPr>
          <w:fldChar w:fldCharType="end"/>
        </w:r>
      </w:hyperlink>
    </w:p>
    <w:p w14:paraId="7C1D95C7" w14:textId="77777777" w:rsidR="00D04F9A" w:rsidRPr="00DE766B" w:rsidRDefault="0018484D" w:rsidP="00D04F9A">
      <w:pPr>
        <w:pStyle w:val="35"/>
        <w:tabs>
          <w:tab w:val="right" w:leader="dot" w:pos="9626"/>
        </w:tabs>
        <w:jc w:val="both"/>
        <w:rPr>
          <w:rFonts w:eastAsiaTheme="minorEastAsia"/>
          <w:noProof/>
          <w:lang w:eastAsia="ru-RU"/>
        </w:rPr>
      </w:pPr>
      <w:hyperlink w:anchor="_Toc70269451" w:history="1">
        <w:r w:rsidR="00D04F9A" w:rsidRPr="00DE766B">
          <w:rPr>
            <w:rStyle w:val="af2"/>
            <w:rFonts w:eastAsia="GOST Type AU"/>
            <w:noProof/>
            <w:color w:val="auto"/>
          </w:rPr>
          <w:t>6.4 Велосипедное движение</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_Toc70269451 \h </w:instrText>
        </w:r>
        <w:r w:rsidR="00D04F9A" w:rsidRPr="00DE766B">
          <w:rPr>
            <w:noProof/>
            <w:webHidden/>
          </w:rPr>
        </w:r>
        <w:r w:rsidR="00D04F9A" w:rsidRPr="00DE766B">
          <w:rPr>
            <w:noProof/>
            <w:webHidden/>
          </w:rPr>
          <w:fldChar w:fldCharType="separate"/>
        </w:r>
        <w:r w:rsidR="009D0F95" w:rsidRPr="00DE766B">
          <w:rPr>
            <w:noProof/>
            <w:webHidden/>
          </w:rPr>
          <w:t>14</w:t>
        </w:r>
        <w:r w:rsidR="00D04F9A" w:rsidRPr="00DE766B">
          <w:rPr>
            <w:noProof/>
            <w:webHidden/>
          </w:rPr>
          <w:fldChar w:fldCharType="end"/>
        </w:r>
      </w:hyperlink>
    </w:p>
    <w:p w14:paraId="1607F3DF" w14:textId="77777777" w:rsidR="00D04F9A" w:rsidRPr="00DE766B" w:rsidRDefault="0018484D" w:rsidP="00D04F9A">
      <w:pPr>
        <w:pStyle w:val="35"/>
        <w:tabs>
          <w:tab w:val="right" w:leader="dot" w:pos="9626"/>
        </w:tabs>
        <w:jc w:val="both"/>
        <w:rPr>
          <w:rFonts w:eastAsiaTheme="minorEastAsia"/>
          <w:noProof/>
          <w:lang w:eastAsia="ru-RU"/>
        </w:rPr>
      </w:pPr>
      <w:hyperlink w:anchor="_Toc70269452" w:history="1">
        <w:r w:rsidR="00D04F9A" w:rsidRPr="00DE766B">
          <w:rPr>
            <w:rStyle w:val="af2"/>
            <w:rFonts w:eastAsia="GOST Type AU"/>
            <w:noProof/>
            <w:color w:val="auto"/>
          </w:rPr>
          <w:t>6.5 Общественный пассажирский транспорт</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_Toc70269452 \h </w:instrText>
        </w:r>
        <w:r w:rsidR="00D04F9A" w:rsidRPr="00DE766B">
          <w:rPr>
            <w:noProof/>
            <w:webHidden/>
          </w:rPr>
        </w:r>
        <w:r w:rsidR="00D04F9A" w:rsidRPr="00DE766B">
          <w:rPr>
            <w:noProof/>
            <w:webHidden/>
          </w:rPr>
          <w:fldChar w:fldCharType="separate"/>
        </w:r>
        <w:r w:rsidR="009D0F95" w:rsidRPr="00DE766B">
          <w:rPr>
            <w:noProof/>
            <w:webHidden/>
          </w:rPr>
          <w:t>14</w:t>
        </w:r>
        <w:r w:rsidR="00D04F9A" w:rsidRPr="00DE766B">
          <w:rPr>
            <w:noProof/>
            <w:webHidden/>
          </w:rPr>
          <w:fldChar w:fldCharType="end"/>
        </w:r>
      </w:hyperlink>
    </w:p>
    <w:p w14:paraId="4A238029" w14:textId="77777777" w:rsidR="00D04F9A" w:rsidRPr="00DE766B" w:rsidRDefault="0018484D" w:rsidP="00D04F9A">
      <w:pPr>
        <w:pStyle w:val="35"/>
        <w:tabs>
          <w:tab w:val="right" w:leader="dot" w:pos="9626"/>
        </w:tabs>
        <w:jc w:val="both"/>
        <w:rPr>
          <w:rFonts w:eastAsiaTheme="minorEastAsia"/>
          <w:noProof/>
          <w:lang w:eastAsia="ru-RU"/>
        </w:rPr>
      </w:pPr>
      <w:hyperlink w:anchor="_Toc70269453" w:history="1">
        <w:r w:rsidR="00D04F9A" w:rsidRPr="00DE766B">
          <w:rPr>
            <w:rStyle w:val="af2"/>
            <w:rFonts w:eastAsia="GOST Type AU"/>
            <w:noProof/>
            <w:color w:val="auto"/>
          </w:rPr>
          <w:t>6.6 Сооружения и устройства для хранения транспорта</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_Toc70269453 \h </w:instrText>
        </w:r>
        <w:r w:rsidR="00D04F9A" w:rsidRPr="00DE766B">
          <w:rPr>
            <w:noProof/>
            <w:webHidden/>
          </w:rPr>
        </w:r>
        <w:r w:rsidR="00D04F9A" w:rsidRPr="00DE766B">
          <w:rPr>
            <w:noProof/>
            <w:webHidden/>
          </w:rPr>
          <w:fldChar w:fldCharType="separate"/>
        </w:r>
        <w:r w:rsidR="009D0F95" w:rsidRPr="00DE766B">
          <w:rPr>
            <w:noProof/>
            <w:webHidden/>
          </w:rPr>
          <w:t>14</w:t>
        </w:r>
        <w:r w:rsidR="00D04F9A" w:rsidRPr="00DE766B">
          <w:rPr>
            <w:noProof/>
            <w:webHidden/>
          </w:rPr>
          <w:fldChar w:fldCharType="end"/>
        </w:r>
      </w:hyperlink>
    </w:p>
    <w:p w14:paraId="4EF8900B" w14:textId="77777777" w:rsidR="00D04F9A" w:rsidRPr="00DE766B" w:rsidRDefault="0018484D" w:rsidP="00D04F9A">
      <w:pPr>
        <w:pStyle w:val="24"/>
        <w:jc w:val="both"/>
        <w:rPr>
          <w:rFonts w:eastAsiaTheme="minorEastAsia"/>
          <w:b w:val="0"/>
          <w:noProof/>
          <w:sz w:val="24"/>
          <w:szCs w:val="24"/>
        </w:rPr>
      </w:pPr>
      <w:hyperlink w:anchor="_Toc70269454" w:history="1">
        <w:r w:rsidR="00D04F9A" w:rsidRPr="00DE766B">
          <w:rPr>
            <w:rStyle w:val="af2"/>
            <w:rFonts w:eastAsia="GOST Type AU"/>
            <w:b w:val="0"/>
            <w:noProof/>
            <w:color w:val="auto"/>
            <w:sz w:val="24"/>
            <w:szCs w:val="24"/>
          </w:rPr>
          <w:t>7. Определение параметров объектов инженерной инфраструктуры</w:t>
        </w:r>
        <w:r w:rsidR="00D04F9A" w:rsidRPr="00DE766B">
          <w:rPr>
            <w:b w:val="0"/>
            <w:noProof/>
            <w:webHidden/>
            <w:sz w:val="24"/>
            <w:szCs w:val="24"/>
          </w:rPr>
          <w:tab/>
        </w:r>
        <w:r w:rsidR="00D04F9A" w:rsidRPr="00DE766B">
          <w:rPr>
            <w:b w:val="0"/>
            <w:noProof/>
            <w:webHidden/>
            <w:sz w:val="24"/>
            <w:szCs w:val="24"/>
          </w:rPr>
          <w:fldChar w:fldCharType="begin"/>
        </w:r>
        <w:r w:rsidR="00D04F9A" w:rsidRPr="00DE766B">
          <w:rPr>
            <w:b w:val="0"/>
            <w:noProof/>
            <w:webHidden/>
            <w:sz w:val="24"/>
            <w:szCs w:val="24"/>
          </w:rPr>
          <w:instrText xml:space="preserve"> PAGEREF _Toc70269454 \h </w:instrText>
        </w:r>
        <w:r w:rsidR="00D04F9A" w:rsidRPr="00DE766B">
          <w:rPr>
            <w:b w:val="0"/>
            <w:noProof/>
            <w:webHidden/>
            <w:sz w:val="24"/>
            <w:szCs w:val="24"/>
          </w:rPr>
        </w:r>
        <w:r w:rsidR="00D04F9A" w:rsidRPr="00DE766B">
          <w:rPr>
            <w:b w:val="0"/>
            <w:noProof/>
            <w:webHidden/>
            <w:sz w:val="24"/>
            <w:szCs w:val="24"/>
          </w:rPr>
          <w:fldChar w:fldCharType="separate"/>
        </w:r>
        <w:r w:rsidR="009D0F95" w:rsidRPr="00DE766B">
          <w:rPr>
            <w:b w:val="0"/>
            <w:noProof/>
            <w:webHidden/>
            <w:sz w:val="24"/>
            <w:szCs w:val="24"/>
          </w:rPr>
          <w:t>15</w:t>
        </w:r>
        <w:r w:rsidR="00D04F9A" w:rsidRPr="00DE766B">
          <w:rPr>
            <w:b w:val="0"/>
            <w:noProof/>
            <w:webHidden/>
            <w:sz w:val="24"/>
            <w:szCs w:val="24"/>
          </w:rPr>
          <w:fldChar w:fldCharType="end"/>
        </w:r>
      </w:hyperlink>
    </w:p>
    <w:p w14:paraId="30BAC618" w14:textId="77777777" w:rsidR="00D04F9A" w:rsidRPr="00DE766B" w:rsidRDefault="0018484D" w:rsidP="00D04F9A">
      <w:pPr>
        <w:pStyle w:val="35"/>
        <w:tabs>
          <w:tab w:val="right" w:leader="dot" w:pos="9626"/>
        </w:tabs>
        <w:jc w:val="both"/>
        <w:rPr>
          <w:rFonts w:eastAsiaTheme="minorEastAsia"/>
          <w:noProof/>
          <w:lang w:eastAsia="ru-RU"/>
        </w:rPr>
      </w:pPr>
      <w:hyperlink w:anchor="_Toc70269455" w:history="1">
        <w:r w:rsidR="00D04F9A" w:rsidRPr="00DE766B">
          <w:rPr>
            <w:rStyle w:val="af2"/>
            <w:rFonts w:eastAsia="GOST Type AU"/>
            <w:noProof/>
            <w:color w:val="auto"/>
          </w:rPr>
          <w:t>7.1 Водоснабжение</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_Toc70269455 \h </w:instrText>
        </w:r>
        <w:r w:rsidR="00D04F9A" w:rsidRPr="00DE766B">
          <w:rPr>
            <w:noProof/>
            <w:webHidden/>
          </w:rPr>
        </w:r>
        <w:r w:rsidR="00D04F9A" w:rsidRPr="00DE766B">
          <w:rPr>
            <w:noProof/>
            <w:webHidden/>
          </w:rPr>
          <w:fldChar w:fldCharType="separate"/>
        </w:r>
        <w:r w:rsidR="009D0F95" w:rsidRPr="00DE766B">
          <w:rPr>
            <w:noProof/>
            <w:webHidden/>
          </w:rPr>
          <w:t>15</w:t>
        </w:r>
        <w:r w:rsidR="00D04F9A" w:rsidRPr="00DE766B">
          <w:rPr>
            <w:noProof/>
            <w:webHidden/>
          </w:rPr>
          <w:fldChar w:fldCharType="end"/>
        </w:r>
      </w:hyperlink>
    </w:p>
    <w:p w14:paraId="084E673B" w14:textId="77777777" w:rsidR="00D04F9A" w:rsidRPr="00DE766B" w:rsidRDefault="0018484D" w:rsidP="00D04F9A">
      <w:pPr>
        <w:pStyle w:val="35"/>
        <w:tabs>
          <w:tab w:val="right" w:leader="dot" w:pos="9626"/>
        </w:tabs>
        <w:jc w:val="both"/>
        <w:rPr>
          <w:rFonts w:eastAsiaTheme="minorEastAsia"/>
          <w:noProof/>
          <w:lang w:eastAsia="ru-RU"/>
        </w:rPr>
      </w:pPr>
      <w:hyperlink w:anchor="_Toc70269456" w:history="1">
        <w:r w:rsidR="00D04F9A" w:rsidRPr="00DE766B">
          <w:rPr>
            <w:rStyle w:val="af2"/>
            <w:rFonts w:eastAsia="GOST Type AU"/>
            <w:noProof/>
            <w:color w:val="auto"/>
          </w:rPr>
          <w:t>7.2 Водоотведение</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_Toc70269456 \h </w:instrText>
        </w:r>
        <w:r w:rsidR="00D04F9A" w:rsidRPr="00DE766B">
          <w:rPr>
            <w:noProof/>
            <w:webHidden/>
          </w:rPr>
        </w:r>
        <w:r w:rsidR="00D04F9A" w:rsidRPr="00DE766B">
          <w:rPr>
            <w:noProof/>
            <w:webHidden/>
          </w:rPr>
          <w:fldChar w:fldCharType="separate"/>
        </w:r>
        <w:r w:rsidR="009D0F95" w:rsidRPr="00DE766B">
          <w:rPr>
            <w:noProof/>
            <w:webHidden/>
          </w:rPr>
          <w:t>18</w:t>
        </w:r>
        <w:r w:rsidR="00D04F9A" w:rsidRPr="00DE766B">
          <w:rPr>
            <w:noProof/>
            <w:webHidden/>
          </w:rPr>
          <w:fldChar w:fldCharType="end"/>
        </w:r>
      </w:hyperlink>
    </w:p>
    <w:p w14:paraId="42DAF41C" w14:textId="77777777" w:rsidR="00D04F9A" w:rsidRPr="00DE766B" w:rsidRDefault="0018484D" w:rsidP="00D04F9A">
      <w:pPr>
        <w:pStyle w:val="35"/>
        <w:tabs>
          <w:tab w:val="right" w:leader="dot" w:pos="9626"/>
        </w:tabs>
        <w:jc w:val="both"/>
        <w:rPr>
          <w:rFonts w:eastAsiaTheme="minorEastAsia"/>
          <w:noProof/>
          <w:lang w:eastAsia="ru-RU"/>
        </w:rPr>
      </w:pPr>
      <w:hyperlink w:anchor="_Toc70269457" w:history="1">
        <w:r w:rsidR="00D04F9A" w:rsidRPr="00DE766B">
          <w:rPr>
            <w:rStyle w:val="af2"/>
            <w:rFonts w:eastAsia="GOST Type AU"/>
            <w:noProof/>
            <w:color w:val="auto"/>
          </w:rPr>
          <w:t>7.3 Теплоснабжение</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_Toc70269457 \h </w:instrText>
        </w:r>
        <w:r w:rsidR="00D04F9A" w:rsidRPr="00DE766B">
          <w:rPr>
            <w:noProof/>
            <w:webHidden/>
          </w:rPr>
        </w:r>
        <w:r w:rsidR="00D04F9A" w:rsidRPr="00DE766B">
          <w:rPr>
            <w:noProof/>
            <w:webHidden/>
          </w:rPr>
          <w:fldChar w:fldCharType="separate"/>
        </w:r>
        <w:r w:rsidR="009D0F95" w:rsidRPr="00DE766B">
          <w:rPr>
            <w:noProof/>
            <w:webHidden/>
          </w:rPr>
          <w:t>18</w:t>
        </w:r>
        <w:r w:rsidR="00D04F9A" w:rsidRPr="00DE766B">
          <w:rPr>
            <w:noProof/>
            <w:webHidden/>
          </w:rPr>
          <w:fldChar w:fldCharType="end"/>
        </w:r>
      </w:hyperlink>
    </w:p>
    <w:p w14:paraId="64D3C06B" w14:textId="77777777" w:rsidR="00D04F9A" w:rsidRPr="00DE766B" w:rsidRDefault="0018484D" w:rsidP="00D04F9A">
      <w:pPr>
        <w:pStyle w:val="35"/>
        <w:tabs>
          <w:tab w:val="right" w:leader="dot" w:pos="9626"/>
        </w:tabs>
        <w:jc w:val="both"/>
        <w:rPr>
          <w:rFonts w:eastAsiaTheme="minorEastAsia"/>
          <w:noProof/>
          <w:lang w:eastAsia="ru-RU"/>
        </w:rPr>
      </w:pPr>
      <w:hyperlink w:anchor="_Toc70269458" w:history="1">
        <w:r w:rsidR="00D04F9A" w:rsidRPr="00DE766B">
          <w:rPr>
            <w:rStyle w:val="af2"/>
            <w:rFonts w:eastAsia="GOST Type AU"/>
            <w:noProof/>
            <w:color w:val="auto"/>
          </w:rPr>
          <w:t>7.4 Газоснабжение</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_Toc70269458 \h </w:instrText>
        </w:r>
        <w:r w:rsidR="00D04F9A" w:rsidRPr="00DE766B">
          <w:rPr>
            <w:noProof/>
            <w:webHidden/>
          </w:rPr>
        </w:r>
        <w:r w:rsidR="00D04F9A" w:rsidRPr="00DE766B">
          <w:rPr>
            <w:noProof/>
            <w:webHidden/>
          </w:rPr>
          <w:fldChar w:fldCharType="separate"/>
        </w:r>
        <w:r w:rsidR="009D0F95" w:rsidRPr="00DE766B">
          <w:rPr>
            <w:noProof/>
            <w:webHidden/>
          </w:rPr>
          <w:t>18</w:t>
        </w:r>
        <w:r w:rsidR="00D04F9A" w:rsidRPr="00DE766B">
          <w:rPr>
            <w:noProof/>
            <w:webHidden/>
          </w:rPr>
          <w:fldChar w:fldCharType="end"/>
        </w:r>
      </w:hyperlink>
    </w:p>
    <w:p w14:paraId="2A89B871" w14:textId="77777777" w:rsidR="00D04F9A" w:rsidRPr="00DE766B" w:rsidRDefault="0018484D" w:rsidP="00D04F9A">
      <w:pPr>
        <w:pStyle w:val="35"/>
        <w:tabs>
          <w:tab w:val="right" w:leader="dot" w:pos="9626"/>
        </w:tabs>
        <w:jc w:val="both"/>
        <w:rPr>
          <w:rFonts w:eastAsiaTheme="minorEastAsia"/>
          <w:noProof/>
          <w:lang w:eastAsia="ru-RU"/>
        </w:rPr>
      </w:pPr>
      <w:hyperlink w:anchor="_Toc70269459" w:history="1">
        <w:r w:rsidR="00D04F9A" w:rsidRPr="00DE766B">
          <w:rPr>
            <w:rStyle w:val="af2"/>
            <w:rFonts w:eastAsia="GOST Type AU"/>
            <w:noProof/>
            <w:color w:val="auto"/>
          </w:rPr>
          <w:t>7.5 Электроснабжение</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_Toc70269459 \h </w:instrText>
        </w:r>
        <w:r w:rsidR="00D04F9A" w:rsidRPr="00DE766B">
          <w:rPr>
            <w:noProof/>
            <w:webHidden/>
          </w:rPr>
        </w:r>
        <w:r w:rsidR="00D04F9A" w:rsidRPr="00DE766B">
          <w:rPr>
            <w:noProof/>
            <w:webHidden/>
          </w:rPr>
          <w:fldChar w:fldCharType="separate"/>
        </w:r>
        <w:r w:rsidR="009D0F95" w:rsidRPr="00DE766B">
          <w:rPr>
            <w:noProof/>
            <w:webHidden/>
          </w:rPr>
          <w:t>19</w:t>
        </w:r>
        <w:r w:rsidR="00D04F9A" w:rsidRPr="00DE766B">
          <w:rPr>
            <w:noProof/>
            <w:webHidden/>
          </w:rPr>
          <w:fldChar w:fldCharType="end"/>
        </w:r>
      </w:hyperlink>
    </w:p>
    <w:p w14:paraId="00758C4A" w14:textId="77777777" w:rsidR="00D04F9A" w:rsidRPr="00DE766B" w:rsidRDefault="0018484D" w:rsidP="00D04F9A">
      <w:pPr>
        <w:pStyle w:val="35"/>
        <w:tabs>
          <w:tab w:val="right" w:leader="dot" w:pos="9626"/>
        </w:tabs>
        <w:jc w:val="both"/>
        <w:rPr>
          <w:rFonts w:eastAsiaTheme="minorEastAsia"/>
          <w:noProof/>
          <w:lang w:eastAsia="ru-RU"/>
        </w:rPr>
      </w:pPr>
      <w:hyperlink w:anchor="_Toc70269460" w:history="1">
        <w:r w:rsidR="00D04F9A" w:rsidRPr="00DE766B">
          <w:rPr>
            <w:rStyle w:val="af2"/>
            <w:rFonts w:eastAsia="GOST Type AU"/>
            <w:noProof/>
            <w:color w:val="auto"/>
          </w:rPr>
          <w:t>7.6 Сети связи</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_Toc70269460 \h </w:instrText>
        </w:r>
        <w:r w:rsidR="00D04F9A" w:rsidRPr="00DE766B">
          <w:rPr>
            <w:noProof/>
            <w:webHidden/>
          </w:rPr>
        </w:r>
        <w:r w:rsidR="00D04F9A" w:rsidRPr="00DE766B">
          <w:rPr>
            <w:noProof/>
            <w:webHidden/>
          </w:rPr>
          <w:fldChar w:fldCharType="separate"/>
        </w:r>
        <w:r w:rsidR="009D0F95" w:rsidRPr="00DE766B">
          <w:rPr>
            <w:noProof/>
            <w:webHidden/>
          </w:rPr>
          <w:t>19</w:t>
        </w:r>
        <w:r w:rsidR="00D04F9A" w:rsidRPr="00DE766B">
          <w:rPr>
            <w:noProof/>
            <w:webHidden/>
          </w:rPr>
          <w:fldChar w:fldCharType="end"/>
        </w:r>
      </w:hyperlink>
    </w:p>
    <w:p w14:paraId="3893A011" w14:textId="77777777" w:rsidR="00D04F9A" w:rsidRPr="00DE766B" w:rsidRDefault="0018484D" w:rsidP="00D04F9A">
      <w:pPr>
        <w:pStyle w:val="35"/>
        <w:tabs>
          <w:tab w:val="right" w:leader="dot" w:pos="9626"/>
        </w:tabs>
        <w:jc w:val="both"/>
        <w:rPr>
          <w:rFonts w:eastAsiaTheme="minorEastAsia"/>
          <w:noProof/>
          <w:lang w:eastAsia="ru-RU"/>
        </w:rPr>
      </w:pPr>
      <w:hyperlink w:anchor="_Toc70269461" w:history="1">
        <w:r w:rsidR="00D04F9A" w:rsidRPr="00DE766B">
          <w:rPr>
            <w:rStyle w:val="af2"/>
            <w:rFonts w:eastAsia="GOST Type AU"/>
            <w:noProof/>
            <w:color w:val="auto"/>
          </w:rPr>
          <w:t>7.7 Дождевая канализация</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_Toc70269461 \h </w:instrText>
        </w:r>
        <w:r w:rsidR="00D04F9A" w:rsidRPr="00DE766B">
          <w:rPr>
            <w:noProof/>
            <w:webHidden/>
          </w:rPr>
        </w:r>
        <w:r w:rsidR="00D04F9A" w:rsidRPr="00DE766B">
          <w:rPr>
            <w:noProof/>
            <w:webHidden/>
          </w:rPr>
          <w:fldChar w:fldCharType="separate"/>
        </w:r>
        <w:r w:rsidR="009D0F95" w:rsidRPr="00DE766B">
          <w:rPr>
            <w:noProof/>
            <w:webHidden/>
          </w:rPr>
          <w:t>19</w:t>
        </w:r>
        <w:r w:rsidR="00D04F9A" w:rsidRPr="00DE766B">
          <w:rPr>
            <w:noProof/>
            <w:webHidden/>
          </w:rPr>
          <w:fldChar w:fldCharType="end"/>
        </w:r>
      </w:hyperlink>
    </w:p>
    <w:p w14:paraId="127073F6" w14:textId="77777777" w:rsidR="00D04F9A" w:rsidRPr="00DE766B" w:rsidRDefault="0018484D" w:rsidP="00D04F9A">
      <w:pPr>
        <w:pStyle w:val="35"/>
        <w:tabs>
          <w:tab w:val="right" w:leader="dot" w:pos="9626"/>
        </w:tabs>
        <w:jc w:val="both"/>
        <w:rPr>
          <w:rFonts w:eastAsiaTheme="minorEastAsia"/>
          <w:noProof/>
          <w:lang w:eastAsia="ru-RU"/>
        </w:rPr>
      </w:pPr>
      <w:hyperlink w:anchor="_Toc70269462" w:history="1">
        <w:r w:rsidR="00D04F9A" w:rsidRPr="00DE766B">
          <w:rPr>
            <w:rStyle w:val="af2"/>
            <w:rFonts w:eastAsia="GOST Type AU"/>
            <w:noProof/>
            <w:color w:val="auto"/>
          </w:rPr>
          <w:t>7.8 Инженерная подготовка территории</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_Toc70269462 \h </w:instrText>
        </w:r>
        <w:r w:rsidR="00D04F9A" w:rsidRPr="00DE766B">
          <w:rPr>
            <w:noProof/>
            <w:webHidden/>
          </w:rPr>
        </w:r>
        <w:r w:rsidR="00D04F9A" w:rsidRPr="00DE766B">
          <w:rPr>
            <w:noProof/>
            <w:webHidden/>
          </w:rPr>
          <w:fldChar w:fldCharType="separate"/>
        </w:r>
        <w:r w:rsidR="009D0F95" w:rsidRPr="00DE766B">
          <w:rPr>
            <w:noProof/>
            <w:webHidden/>
          </w:rPr>
          <w:t>20</w:t>
        </w:r>
        <w:r w:rsidR="00D04F9A" w:rsidRPr="00DE766B">
          <w:rPr>
            <w:noProof/>
            <w:webHidden/>
          </w:rPr>
          <w:fldChar w:fldCharType="end"/>
        </w:r>
      </w:hyperlink>
    </w:p>
    <w:p w14:paraId="7F1D63C1" w14:textId="77777777" w:rsidR="00D04F9A" w:rsidRPr="00DE766B" w:rsidRDefault="0018484D" w:rsidP="00D04F9A">
      <w:pPr>
        <w:pStyle w:val="35"/>
        <w:tabs>
          <w:tab w:val="right" w:leader="dot" w:pos="9626"/>
        </w:tabs>
        <w:jc w:val="both"/>
        <w:rPr>
          <w:rFonts w:eastAsiaTheme="minorEastAsia"/>
          <w:noProof/>
          <w:lang w:eastAsia="ru-RU"/>
        </w:rPr>
      </w:pPr>
      <w:hyperlink w:anchor="_Toc70269463" w:history="1">
        <w:r w:rsidR="00D04F9A" w:rsidRPr="00DE766B">
          <w:rPr>
            <w:rStyle w:val="af2"/>
            <w:rFonts w:eastAsia="GOST Type AU"/>
            <w:noProof/>
            <w:color w:val="auto"/>
          </w:rPr>
          <w:t>7.9 Санитарная очистка</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_Toc70269463 \h </w:instrText>
        </w:r>
        <w:r w:rsidR="00D04F9A" w:rsidRPr="00DE766B">
          <w:rPr>
            <w:noProof/>
            <w:webHidden/>
          </w:rPr>
        </w:r>
        <w:r w:rsidR="00D04F9A" w:rsidRPr="00DE766B">
          <w:rPr>
            <w:noProof/>
            <w:webHidden/>
          </w:rPr>
          <w:fldChar w:fldCharType="separate"/>
        </w:r>
        <w:r w:rsidR="009D0F95" w:rsidRPr="00DE766B">
          <w:rPr>
            <w:noProof/>
            <w:webHidden/>
          </w:rPr>
          <w:t>21</w:t>
        </w:r>
        <w:r w:rsidR="00D04F9A" w:rsidRPr="00DE766B">
          <w:rPr>
            <w:noProof/>
            <w:webHidden/>
          </w:rPr>
          <w:fldChar w:fldCharType="end"/>
        </w:r>
      </w:hyperlink>
    </w:p>
    <w:p w14:paraId="2588D694" w14:textId="77777777" w:rsidR="00D04F9A" w:rsidRPr="00DE766B" w:rsidRDefault="0018484D" w:rsidP="00D04F9A">
      <w:pPr>
        <w:pStyle w:val="24"/>
        <w:jc w:val="both"/>
        <w:rPr>
          <w:rFonts w:eastAsiaTheme="minorEastAsia"/>
          <w:b w:val="0"/>
          <w:noProof/>
          <w:sz w:val="24"/>
          <w:szCs w:val="24"/>
        </w:rPr>
      </w:pPr>
      <w:hyperlink w:anchor="_Toc70269464" w:history="1">
        <w:r w:rsidR="00D04F9A" w:rsidRPr="00DE766B">
          <w:rPr>
            <w:rStyle w:val="af2"/>
            <w:rFonts w:eastAsia="GOST Type AU"/>
            <w:b w:val="0"/>
            <w:noProof/>
            <w:color w:val="auto"/>
            <w:sz w:val="24"/>
            <w:szCs w:val="24"/>
          </w:rPr>
          <w:t>8. Меры по обеспечению потребностей инвалидов и маломобильных групп населения</w:t>
        </w:r>
        <w:r w:rsidR="00D04F9A" w:rsidRPr="00DE766B">
          <w:rPr>
            <w:b w:val="0"/>
            <w:noProof/>
            <w:webHidden/>
            <w:sz w:val="24"/>
            <w:szCs w:val="24"/>
          </w:rPr>
          <w:tab/>
        </w:r>
        <w:r w:rsidR="00D04F9A" w:rsidRPr="00DE766B">
          <w:rPr>
            <w:b w:val="0"/>
            <w:noProof/>
            <w:webHidden/>
            <w:sz w:val="24"/>
            <w:szCs w:val="24"/>
          </w:rPr>
          <w:fldChar w:fldCharType="begin"/>
        </w:r>
        <w:r w:rsidR="00D04F9A" w:rsidRPr="00DE766B">
          <w:rPr>
            <w:b w:val="0"/>
            <w:noProof/>
            <w:webHidden/>
            <w:sz w:val="24"/>
            <w:szCs w:val="24"/>
          </w:rPr>
          <w:instrText xml:space="preserve"> PAGEREF _Toc70269464 \h </w:instrText>
        </w:r>
        <w:r w:rsidR="00D04F9A" w:rsidRPr="00DE766B">
          <w:rPr>
            <w:b w:val="0"/>
            <w:noProof/>
            <w:webHidden/>
            <w:sz w:val="24"/>
            <w:szCs w:val="24"/>
          </w:rPr>
        </w:r>
        <w:r w:rsidR="00D04F9A" w:rsidRPr="00DE766B">
          <w:rPr>
            <w:b w:val="0"/>
            <w:noProof/>
            <w:webHidden/>
            <w:sz w:val="24"/>
            <w:szCs w:val="24"/>
          </w:rPr>
          <w:fldChar w:fldCharType="separate"/>
        </w:r>
        <w:r w:rsidR="009D0F95" w:rsidRPr="00DE766B">
          <w:rPr>
            <w:b w:val="0"/>
            <w:noProof/>
            <w:webHidden/>
            <w:sz w:val="24"/>
            <w:szCs w:val="24"/>
          </w:rPr>
          <w:t>21</w:t>
        </w:r>
        <w:r w:rsidR="00D04F9A" w:rsidRPr="00DE766B">
          <w:rPr>
            <w:b w:val="0"/>
            <w:noProof/>
            <w:webHidden/>
            <w:sz w:val="24"/>
            <w:szCs w:val="24"/>
          </w:rPr>
          <w:fldChar w:fldCharType="end"/>
        </w:r>
      </w:hyperlink>
    </w:p>
    <w:p w14:paraId="0D9CC229" w14:textId="77777777" w:rsidR="00D04F9A" w:rsidRPr="00DE766B" w:rsidRDefault="0018484D" w:rsidP="00D04F9A">
      <w:pPr>
        <w:pStyle w:val="35"/>
        <w:tabs>
          <w:tab w:val="right" w:leader="dot" w:pos="9626"/>
        </w:tabs>
        <w:jc w:val="both"/>
        <w:rPr>
          <w:rFonts w:eastAsiaTheme="minorEastAsia"/>
          <w:noProof/>
          <w:lang w:eastAsia="ru-RU"/>
        </w:rPr>
      </w:pPr>
      <w:hyperlink w:anchor="_Toc70269465" w:history="1">
        <w:r w:rsidR="00D04F9A" w:rsidRPr="00DE766B">
          <w:rPr>
            <w:rStyle w:val="af2"/>
            <w:rFonts w:eastAsia="GOST Type AU"/>
            <w:noProof/>
            <w:color w:val="auto"/>
          </w:rPr>
          <w:t>8.1 Входы и пути движения</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_Toc70269465 \h </w:instrText>
        </w:r>
        <w:r w:rsidR="00D04F9A" w:rsidRPr="00DE766B">
          <w:rPr>
            <w:noProof/>
            <w:webHidden/>
          </w:rPr>
        </w:r>
        <w:r w:rsidR="00D04F9A" w:rsidRPr="00DE766B">
          <w:rPr>
            <w:noProof/>
            <w:webHidden/>
          </w:rPr>
          <w:fldChar w:fldCharType="separate"/>
        </w:r>
        <w:r w:rsidR="009D0F95" w:rsidRPr="00DE766B">
          <w:rPr>
            <w:noProof/>
            <w:webHidden/>
          </w:rPr>
          <w:t>21</w:t>
        </w:r>
        <w:r w:rsidR="00D04F9A" w:rsidRPr="00DE766B">
          <w:rPr>
            <w:noProof/>
            <w:webHidden/>
          </w:rPr>
          <w:fldChar w:fldCharType="end"/>
        </w:r>
      </w:hyperlink>
    </w:p>
    <w:p w14:paraId="51D162EE" w14:textId="77777777" w:rsidR="00D04F9A" w:rsidRPr="00DE766B" w:rsidRDefault="0018484D" w:rsidP="00D04F9A">
      <w:pPr>
        <w:pStyle w:val="35"/>
        <w:tabs>
          <w:tab w:val="right" w:leader="dot" w:pos="9626"/>
        </w:tabs>
        <w:jc w:val="both"/>
        <w:rPr>
          <w:rFonts w:eastAsiaTheme="minorEastAsia"/>
          <w:noProof/>
          <w:lang w:eastAsia="ru-RU"/>
        </w:rPr>
      </w:pPr>
      <w:hyperlink w:anchor="_Toc70269466" w:history="1">
        <w:r w:rsidR="00D04F9A" w:rsidRPr="00DE766B">
          <w:rPr>
            <w:rStyle w:val="af2"/>
            <w:rFonts w:eastAsia="GOST Type AU"/>
            <w:noProof/>
            <w:color w:val="auto"/>
          </w:rPr>
          <w:t>8.2 Автостоянки для инвалидов</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_Toc70269466 \h </w:instrText>
        </w:r>
        <w:r w:rsidR="00D04F9A" w:rsidRPr="00DE766B">
          <w:rPr>
            <w:noProof/>
            <w:webHidden/>
          </w:rPr>
        </w:r>
        <w:r w:rsidR="00D04F9A" w:rsidRPr="00DE766B">
          <w:rPr>
            <w:noProof/>
            <w:webHidden/>
          </w:rPr>
          <w:fldChar w:fldCharType="separate"/>
        </w:r>
        <w:r w:rsidR="009D0F95" w:rsidRPr="00DE766B">
          <w:rPr>
            <w:noProof/>
            <w:webHidden/>
          </w:rPr>
          <w:t>22</w:t>
        </w:r>
        <w:r w:rsidR="00D04F9A" w:rsidRPr="00DE766B">
          <w:rPr>
            <w:noProof/>
            <w:webHidden/>
          </w:rPr>
          <w:fldChar w:fldCharType="end"/>
        </w:r>
      </w:hyperlink>
    </w:p>
    <w:p w14:paraId="68CD1B9A" w14:textId="77777777" w:rsidR="00D04F9A" w:rsidRPr="00DE766B" w:rsidRDefault="0018484D" w:rsidP="00D04F9A">
      <w:pPr>
        <w:pStyle w:val="35"/>
        <w:tabs>
          <w:tab w:val="right" w:leader="dot" w:pos="9626"/>
        </w:tabs>
        <w:jc w:val="both"/>
        <w:rPr>
          <w:rFonts w:eastAsiaTheme="minorEastAsia"/>
          <w:noProof/>
          <w:lang w:eastAsia="ru-RU"/>
        </w:rPr>
      </w:pPr>
      <w:hyperlink w:anchor="_Toc70269467" w:history="1">
        <w:r w:rsidR="00D04F9A" w:rsidRPr="00DE766B">
          <w:rPr>
            <w:rStyle w:val="af2"/>
            <w:rFonts w:eastAsia="GOST Type AU"/>
            <w:noProof/>
            <w:color w:val="auto"/>
          </w:rPr>
          <w:t>8.3 Благоустройство и места отдыха</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_Toc70269467 \h </w:instrText>
        </w:r>
        <w:r w:rsidR="00D04F9A" w:rsidRPr="00DE766B">
          <w:rPr>
            <w:noProof/>
            <w:webHidden/>
          </w:rPr>
        </w:r>
        <w:r w:rsidR="00D04F9A" w:rsidRPr="00DE766B">
          <w:rPr>
            <w:noProof/>
            <w:webHidden/>
          </w:rPr>
          <w:fldChar w:fldCharType="separate"/>
        </w:r>
        <w:r w:rsidR="009D0F95" w:rsidRPr="00DE766B">
          <w:rPr>
            <w:noProof/>
            <w:webHidden/>
          </w:rPr>
          <w:t>23</w:t>
        </w:r>
        <w:r w:rsidR="00D04F9A" w:rsidRPr="00DE766B">
          <w:rPr>
            <w:noProof/>
            <w:webHidden/>
          </w:rPr>
          <w:fldChar w:fldCharType="end"/>
        </w:r>
      </w:hyperlink>
    </w:p>
    <w:p w14:paraId="1FA8C64D" w14:textId="77777777" w:rsidR="00D04F9A" w:rsidRPr="00DE766B" w:rsidRDefault="0018484D" w:rsidP="00D04F9A">
      <w:pPr>
        <w:pStyle w:val="35"/>
        <w:tabs>
          <w:tab w:val="right" w:leader="dot" w:pos="9626"/>
        </w:tabs>
        <w:jc w:val="both"/>
        <w:rPr>
          <w:rFonts w:eastAsiaTheme="minorEastAsia"/>
          <w:noProof/>
          <w:lang w:eastAsia="ru-RU"/>
        </w:rPr>
      </w:pPr>
      <w:hyperlink w:anchor="_Toc70269468" w:history="1">
        <w:r w:rsidR="00D04F9A" w:rsidRPr="00DE766B">
          <w:rPr>
            <w:rStyle w:val="af2"/>
            <w:rFonts w:eastAsia="GOST Type AU"/>
            <w:noProof/>
            <w:color w:val="auto"/>
          </w:rPr>
          <w:t>8.4 Требования к входам в здания</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_Toc70269468 \h </w:instrText>
        </w:r>
        <w:r w:rsidR="00D04F9A" w:rsidRPr="00DE766B">
          <w:rPr>
            <w:noProof/>
            <w:webHidden/>
          </w:rPr>
        </w:r>
        <w:r w:rsidR="00D04F9A" w:rsidRPr="00DE766B">
          <w:rPr>
            <w:noProof/>
            <w:webHidden/>
          </w:rPr>
          <w:fldChar w:fldCharType="separate"/>
        </w:r>
        <w:r w:rsidR="009D0F95" w:rsidRPr="00DE766B">
          <w:rPr>
            <w:noProof/>
            <w:webHidden/>
          </w:rPr>
          <w:t>23</w:t>
        </w:r>
        <w:r w:rsidR="00D04F9A" w:rsidRPr="00DE766B">
          <w:rPr>
            <w:noProof/>
            <w:webHidden/>
          </w:rPr>
          <w:fldChar w:fldCharType="end"/>
        </w:r>
      </w:hyperlink>
    </w:p>
    <w:p w14:paraId="28CC4C45" w14:textId="77777777" w:rsidR="00D04F9A" w:rsidRPr="00DE766B" w:rsidRDefault="0018484D" w:rsidP="00D04F9A">
      <w:pPr>
        <w:pStyle w:val="35"/>
        <w:tabs>
          <w:tab w:val="right" w:leader="dot" w:pos="9626"/>
        </w:tabs>
        <w:jc w:val="both"/>
        <w:rPr>
          <w:rFonts w:eastAsiaTheme="minorEastAsia"/>
          <w:noProof/>
          <w:lang w:eastAsia="ru-RU"/>
        </w:rPr>
      </w:pPr>
      <w:hyperlink w:anchor="_Toc70269469" w:history="1">
        <w:r w:rsidR="00D04F9A" w:rsidRPr="00DE766B">
          <w:rPr>
            <w:rStyle w:val="af2"/>
            <w:rFonts w:eastAsia="GOST Type AU"/>
            <w:noProof/>
            <w:color w:val="auto"/>
          </w:rPr>
          <w:t>8.5 Аудиовизуальные информационные системы</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_Toc70269469 \h </w:instrText>
        </w:r>
        <w:r w:rsidR="00D04F9A" w:rsidRPr="00DE766B">
          <w:rPr>
            <w:noProof/>
            <w:webHidden/>
          </w:rPr>
        </w:r>
        <w:r w:rsidR="00D04F9A" w:rsidRPr="00DE766B">
          <w:rPr>
            <w:noProof/>
            <w:webHidden/>
          </w:rPr>
          <w:fldChar w:fldCharType="separate"/>
        </w:r>
        <w:r w:rsidR="009D0F95" w:rsidRPr="00DE766B">
          <w:rPr>
            <w:noProof/>
            <w:webHidden/>
          </w:rPr>
          <w:t>24</w:t>
        </w:r>
        <w:r w:rsidR="00D04F9A" w:rsidRPr="00DE766B">
          <w:rPr>
            <w:noProof/>
            <w:webHidden/>
          </w:rPr>
          <w:fldChar w:fldCharType="end"/>
        </w:r>
      </w:hyperlink>
    </w:p>
    <w:p w14:paraId="4096B3CE" w14:textId="77777777" w:rsidR="00D04F9A" w:rsidRPr="00DE766B" w:rsidRDefault="0018484D" w:rsidP="00D04F9A">
      <w:pPr>
        <w:pStyle w:val="16"/>
        <w:spacing w:line="240" w:lineRule="auto"/>
        <w:rPr>
          <w:rFonts w:eastAsiaTheme="minorEastAsia"/>
          <w:sz w:val="24"/>
          <w:szCs w:val="24"/>
        </w:rPr>
      </w:pPr>
      <w:hyperlink w:anchor="_Toc70269470" w:history="1">
        <w:r w:rsidR="00D04F9A" w:rsidRPr="00DE766B">
          <w:rPr>
            <w:rStyle w:val="af2"/>
            <w:color w:val="auto"/>
            <w:sz w:val="24"/>
            <w:szCs w:val="24"/>
          </w:rPr>
          <w:t>ЧАСТЬ 3.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_Toc70269470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25</w:t>
        </w:r>
        <w:r w:rsidR="00D04F9A" w:rsidRPr="00DE766B">
          <w:rPr>
            <w:webHidden/>
            <w:sz w:val="24"/>
            <w:szCs w:val="24"/>
          </w:rPr>
          <w:fldChar w:fldCharType="end"/>
        </w:r>
      </w:hyperlink>
    </w:p>
    <w:p w14:paraId="707CBD46" w14:textId="77777777" w:rsidR="00D04F9A" w:rsidRPr="00DE766B" w:rsidRDefault="0018484D" w:rsidP="00D04F9A">
      <w:pPr>
        <w:pStyle w:val="24"/>
        <w:jc w:val="both"/>
        <w:rPr>
          <w:rFonts w:eastAsiaTheme="minorEastAsia"/>
          <w:b w:val="0"/>
          <w:noProof/>
          <w:sz w:val="24"/>
          <w:szCs w:val="24"/>
        </w:rPr>
      </w:pPr>
      <w:hyperlink w:anchor="_Toc70269471" w:history="1">
        <w:r w:rsidR="00D04F9A" w:rsidRPr="00DE766B">
          <w:rPr>
            <w:rStyle w:val="af2"/>
            <w:rFonts w:eastAsia="GOST Type AU"/>
            <w:b w:val="0"/>
            <w:noProof/>
            <w:color w:val="auto"/>
            <w:sz w:val="24"/>
            <w:szCs w:val="24"/>
          </w:rPr>
          <w:t>9. Перечень мероприятий</w:t>
        </w:r>
        <w:r w:rsidR="00D04F9A" w:rsidRPr="00DE766B">
          <w:rPr>
            <w:b w:val="0"/>
            <w:noProof/>
            <w:webHidden/>
            <w:sz w:val="24"/>
            <w:szCs w:val="24"/>
          </w:rPr>
          <w:tab/>
        </w:r>
        <w:r w:rsidR="00D04F9A" w:rsidRPr="00DE766B">
          <w:rPr>
            <w:b w:val="0"/>
            <w:noProof/>
            <w:webHidden/>
            <w:sz w:val="24"/>
            <w:szCs w:val="24"/>
          </w:rPr>
          <w:fldChar w:fldCharType="begin"/>
        </w:r>
        <w:r w:rsidR="00D04F9A" w:rsidRPr="00DE766B">
          <w:rPr>
            <w:b w:val="0"/>
            <w:noProof/>
            <w:webHidden/>
            <w:sz w:val="24"/>
            <w:szCs w:val="24"/>
          </w:rPr>
          <w:instrText xml:space="preserve"> PAGEREF _Toc70269471 \h </w:instrText>
        </w:r>
        <w:r w:rsidR="00D04F9A" w:rsidRPr="00DE766B">
          <w:rPr>
            <w:b w:val="0"/>
            <w:noProof/>
            <w:webHidden/>
            <w:sz w:val="24"/>
            <w:szCs w:val="24"/>
          </w:rPr>
        </w:r>
        <w:r w:rsidR="00D04F9A" w:rsidRPr="00DE766B">
          <w:rPr>
            <w:b w:val="0"/>
            <w:noProof/>
            <w:webHidden/>
            <w:sz w:val="24"/>
            <w:szCs w:val="24"/>
          </w:rPr>
          <w:fldChar w:fldCharType="separate"/>
        </w:r>
        <w:r w:rsidR="009D0F95" w:rsidRPr="00DE766B">
          <w:rPr>
            <w:b w:val="0"/>
            <w:noProof/>
            <w:webHidden/>
            <w:sz w:val="24"/>
            <w:szCs w:val="24"/>
          </w:rPr>
          <w:t>25</w:t>
        </w:r>
        <w:r w:rsidR="00D04F9A" w:rsidRPr="00DE766B">
          <w:rPr>
            <w:b w:val="0"/>
            <w:noProof/>
            <w:webHidden/>
            <w:sz w:val="24"/>
            <w:szCs w:val="24"/>
          </w:rPr>
          <w:fldChar w:fldCharType="end"/>
        </w:r>
      </w:hyperlink>
    </w:p>
    <w:p w14:paraId="7C7625A8" w14:textId="77777777" w:rsidR="00D04F9A" w:rsidRPr="00DE766B" w:rsidRDefault="0018484D" w:rsidP="00D04F9A">
      <w:pPr>
        <w:pStyle w:val="35"/>
        <w:tabs>
          <w:tab w:val="right" w:leader="dot" w:pos="9626"/>
        </w:tabs>
        <w:jc w:val="both"/>
        <w:rPr>
          <w:rFonts w:eastAsiaTheme="minorEastAsia"/>
          <w:noProof/>
          <w:lang w:eastAsia="ru-RU"/>
        </w:rPr>
      </w:pPr>
      <w:hyperlink w:anchor="_Toc70269472" w:history="1">
        <w:r w:rsidR="00D04F9A" w:rsidRPr="00DE766B">
          <w:rPr>
            <w:rStyle w:val="af2"/>
            <w:rFonts w:eastAsia="GOST Type AU"/>
            <w:noProof/>
            <w:color w:val="auto"/>
          </w:rPr>
          <w:t>9.1 Перечень мероприятий по защите территории от чрезвычайных ситуаций природного характера</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_Toc70269472 \h </w:instrText>
        </w:r>
        <w:r w:rsidR="00D04F9A" w:rsidRPr="00DE766B">
          <w:rPr>
            <w:noProof/>
            <w:webHidden/>
          </w:rPr>
        </w:r>
        <w:r w:rsidR="00D04F9A" w:rsidRPr="00DE766B">
          <w:rPr>
            <w:noProof/>
            <w:webHidden/>
          </w:rPr>
          <w:fldChar w:fldCharType="separate"/>
        </w:r>
        <w:r w:rsidR="009D0F95" w:rsidRPr="00DE766B">
          <w:rPr>
            <w:noProof/>
            <w:webHidden/>
          </w:rPr>
          <w:t>25</w:t>
        </w:r>
        <w:r w:rsidR="00D04F9A" w:rsidRPr="00DE766B">
          <w:rPr>
            <w:noProof/>
            <w:webHidden/>
          </w:rPr>
          <w:fldChar w:fldCharType="end"/>
        </w:r>
      </w:hyperlink>
    </w:p>
    <w:p w14:paraId="5B8F885A" w14:textId="77777777" w:rsidR="00D04F9A" w:rsidRPr="00DE766B" w:rsidRDefault="0018484D" w:rsidP="00D04F9A">
      <w:pPr>
        <w:pStyle w:val="35"/>
        <w:tabs>
          <w:tab w:val="right" w:leader="dot" w:pos="9626"/>
        </w:tabs>
        <w:jc w:val="both"/>
        <w:rPr>
          <w:rFonts w:eastAsiaTheme="minorEastAsia"/>
          <w:noProof/>
          <w:lang w:eastAsia="ru-RU"/>
        </w:rPr>
      </w:pPr>
      <w:hyperlink w:anchor="_Toc70269473" w:history="1">
        <w:r w:rsidR="00D04F9A" w:rsidRPr="00DE766B">
          <w:rPr>
            <w:rStyle w:val="af2"/>
            <w:rFonts w:eastAsia="GOST Type AU"/>
            <w:noProof/>
            <w:color w:val="auto"/>
          </w:rPr>
          <w:t>9.2 Перечень мероприятий по защите территории от чрезвычайных ситуаций техногенного характера</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_Toc70269473 \h </w:instrText>
        </w:r>
        <w:r w:rsidR="00D04F9A" w:rsidRPr="00DE766B">
          <w:rPr>
            <w:noProof/>
            <w:webHidden/>
          </w:rPr>
        </w:r>
        <w:r w:rsidR="00D04F9A" w:rsidRPr="00DE766B">
          <w:rPr>
            <w:noProof/>
            <w:webHidden/>
          </w:rPr>
          <w:fldChar w:fldCharType="separate"/>
        </w:r>
        <w:r w:rsidR="009D0F95" w:rsidRPr="00DE766B">
          <w:rPr>
            <w:noProof/>
            <w:webHidden/>
          </w:rPr>
          <w:t>28</w:t>
        </w:r>
        <w:r w:rsidR="00D04F9A" w:rsidRPr="00DE766B">
          <w:rPr>
            <w:noProof/>
            <w:webHidden/>
          </w:rPr>
          <w:fldChar w:fldCharType="end"/>
        </w:r>
      </w:hyperlink>
    </w:p>
    <w:p w14:paraId="2C6EDB4F" w14:textId="77777777" w:rsidR="00D04F9A" w:rsidRPr="00DE766B" w:rsidRDefault="0018484D" w:rsidP="00D04F9A">
      <w:pPr>
        <w:pStyle w:val="35"/>
        <w:tabs>
          <w:tab w:val="right" w:leader="dot" w:pos="9626"/>
        </w:tabs>
        <w:jc w:val="both"/>
        <w:rPr>
          <w:rFonts w:eastAsiaTheme="minorEastAsia"/>
          <w:noProof/>
          <w:lang w:eastAsia="ru-RU"/>
        </w:rPr>
      </w:pPr>
      <w:hyperlink w:anchor="_Toc70269474" w:history="1">
        <w:r w:rsidR="00D04F9A" w:rsidRPr="00DE766B">
          <w:rPr>
            <w:rStyle w:val="af2"/>
            <w:rFonts w:eastAsia="GOST Type AU"/>
            <w:noProof/>
            <w:color w:val="auto"/>
          </w:rPr>
          <w:t>9.3 Проведение мероприятий по обеспечению пожарной безопасности</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_Toc70269474 \h </w:instrText>
        </w:r>
        <w:r w:rsidR="00D04F9A" w:rsidRPr="00DE766B">
          <w:rPr>
            <w:noProof/>
            <w:webHidden/>
          </w:rPr>
        </w:r>
        <w:r w:rsidR="00D04F9A" w:rsidRPr="00DE766B">
          <w:rPr>
            <w:noProof/>
            <w:webHidden/>
          </w:rPr>
          <w:fldChar w:fldCharType="separate"/>
        </w:r>
        <w:r w:rsidR="009D0F95" w:rsidRPr="00DE766B">
          <w:rPr>
            <w:noProof/>
            <w:webHidden/>
          </w:rPr>
          <w:t>30</w:t>
        </w:r>
        <w:r w:rsidR="00D04F9A" w:rsidRPr="00DE766B">
          <w:rPr>
            <w:noProof/>
            <w:webHidden/>
          </w:rPr>
          <w:fldChar w:fldCharType="end"/>
        </w:r>
      </w:hyperlink>
    </w:p>
    <w:p w14:paraId="33E02DC8" w14:textId="77777777" w:rsidR="00D04F9A" w:rsidRPr="00DE766B" w:rsidRDefault="0018484D" w:rsidP="00D04F9A">
      <w:pPr>
        <w:pStyle w:val="35"/>
        <w:tabs>
          <w:tab w:val="right" w:leader="dot" w:pos="9626"/>
        </w:tabs>
        <w:jc w:val="both"/>
        <w:rPr>
          <w:rFonts w:eastAsiaTheme="minorEastAsia"/>
          <w:noProof/>
          <w:lang w:eastAsia="ru-RU"/>
        </w:rPr>
      </w:pPr>
      <w:hyperlink w:anchor="_Toc70269475" w:history="1">
        <w:r w:rsidR="00D04F9A" w:rsidRPr="00DE766B">
          <w:rPr>
            <w:rStyle w:val="af2"/>
            <w:rFonts w:eastAsia="GOST Type AU"/>
            <w:noProof/>
            <w:color w:val="auto"/>
          </w:rPr>
          <w:t>9.4 Проведение мероприятий по гражданской обороне</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_Toc70269475 \h </w:instrText>
        </w:r>
        <w:r w:rsidR="00D04F9A" w:rsidRPr="00DE766B">
          <w:rPr>
            <w:noProof/>
            <w:webHidden/>
          </w:rPr>
        </w:r>
        <w:r w:rsidR="00D04F9A" w:rsidRPr="00DE766B">
          <w:rPr>
            <w:noProof/>
            <w:webHidden/>
          </w:rPr>
          <w:fldChar w:fldCharType="separate"/>
        </w:r>
        <w:r w:rsidR="009D0F95" w:rsidRPr="00DE766B">
          <w:rPr>
            <w:noProof/>
            <w:webHidden/>
          </w:rPr>
          <w:t>30</w:t>
        </w:r>
        <w:r w:rsidR="00D04F9A" w:rsidRPr="00DE766B">
          <w:rPr>
            <w:noProof/>
            <w:webHidden/>
          </w:rPr>
          <w:fldChar w:fldCharType="end"/>
        </w:r>
      </w:hyperlink>
    </w:p>
    <w:p w14:paraId="3A492175" w14:textId="77777777" w:rsidR="00D04F9A" w:rsidRPr="00DE766B" w:rsidRDefault="0018484D" w:rsidP="00D04F9A">
      <w:pPr>
        <w:pStyle w:val="16"/>
        <w:spacing w:line="240" w:lineRule="auto"/>
        <w:rPr>
          <w:rFonts w:eastAsiaTheme="minorEastAsia"/>
          <w:sz w:val="24"/>
          <w:szCs w:val="24"/>
        </w:rPr>
      </w:pPr>
      <w:hyperlink w:anchor="_Toc70269476" w:history="1">
        <w:r w:rsidR="00D04F9A" w:rsidRPr="00DE766B">
          <w:rPr>
            <w:rStyle w:val="af2"/>
            <w:color w:val="auto"/>
            <w:sz w:val="24"/>
            <w:szCs w:val="24"/>
          </w:rPr>
          <w:t>ЧАСТЬ 4. ПЕРЕЧЕНЬ МЕРОПРИЯТИЙ ПО ОХРАНЕ ОКРУЖАЮЩЕЙ СРЕДЫ</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_Toc70269476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33</w:t>
        </w:r>
        <w:r w:rsidR="00D04F9A" w:rsidRPr="00DE766B">
          <w:rPr>
            <w:webHidden/>
            <w:sz w:val="24"/>
            <w:szCs w:val="24"/>
          </w:rPr>
          <w:fldChar w:fldCharType="end"/>
        </w:r>
      </w:hyperlink>
    </w:p>
    <w:p w14:paraId="22954A24" w14:textId="77777777" w:rsidR="00D04F9A" w:rsidRPr="00DE766B" w:rsidRDefault="0018484D" w:rsidP="00D04F9A">
      <w:pPr>
        <w:pStyle w:val="24"/>
        <w:jc w:val="both"/>
        <w:rPr>
          <w:rFonts w:eastAsiaTheme="minorEastAsia"/>
          <w:b w:val="0"/>
          <w:noProof/>
          <w:sz w:val="24"/>
          <w:szCs w:val="24"/>
        </w:rPr>
      </w:pPr>
      <w:hyperlink w:anchor="_Toc70269477" w:history="1">
        <w:r w:rsidR="00D04F9A" w:rsidRPr="00DE766B">
          <w:rPr>
            <w:rStyle w:val="af2"/>
            <w:rFonts w:eastAsia="GOST Type AU"/>
            <w:b w:val="0"/>
            <w:noProof/>
            <w:color w:val="auto"/>
            <w:sz w:val="24"/>
            <w:szCs w:val="24"/>
          </w:rPr>
          <w:t>10. Перечень мероприятий</w:t>
        </w:r>
        <w:r w:rsidR="00D04F9A" w:rsidRPr="00DE766B">
          <w:rPr>
            <w:b w:val="0"/>
            <w:noProof/>
            <w:webHidden/>
            <w:sz w:val="24"/>
            <w:szCs w:val="24"/>
          </w:rPr>
          <w:tab/>
        </w:r>
        <w:r w:rsidR="00D04F9A" w:rsidRPr="00DE766B">
          <w:rPr>
            <w:b w:val="0"/>
            <w:noProof/>
            <w:webHidden/>
            <w:sz w:val="24"/>
            <w:szCs w:val="24"/>
          </w:rPr>
          <w:fldChar w:fldCharType="begin"/>
        </w:r>
        <w:r w:rsidR="00D04F9A" w:rsidRPr="00DE766B">
          <w:rPr>
            <w:b w:val="0"/>
            <w:noProof/>
            <w:webHidden/>
            <w:sz w:val="24"/>
            <w:szCs w:val="24"/>
          </w:rPr>
          <w:instrText xml:space="preserve"> PAGEREF _Toc70269477 \h </w:instrText>
        </w:r>
        <w:r w:rsidR="00D04F9A" w:rsidRPr="00DE766B">
          <w:rPr>
            <w:b w:val="0"/>
            <w:noProof/>
            <w:webHidden/>
            <w:sz w:val="24"/>
            <w:szCs w:val="24"/>
          </w:rPr>
        </w:r>
        <w:r w:rsidR="00D04F9A" w:rsidRPr="00DE766B">
          <w:rPr>
            <w:b w:val="0"/>
            <w:noProof/>
            <w:webHidden/>
            <w:sz w:val="24"/>
            <w:szCs w:val="24"/>
          </w:rPr>
          <w:fldChar w:fldCharType="separate"/>
        </w:r>
        <w:r w:rsidR="009D0F95" w:rsidRPr="00DE766B">
          <w:rPr>
            <w:b w:val="0"/>
            <w:noProof/>
            <w:webHidden/>
            <w:sz w:val="24"/>
            <w:szCs w:val="24"/>
          </w:rPr>
          <w:t>33</w:t>
        </w:r>
        <w:r w:rsidR="00D04F9A" w:rsidRPr="00DE766B">
          <w:rPr>
            <w:b w:val="0"/>
            <w:noProof/>
            <w:webHidden/>
            <w:sz w:val="24"/>
            <w:szCs w:val="24"/>
          </w:rPr>
          <w:fldChar w:fldCharType="end"/>
        </w:r>
      </w:hyperlink>
    </w:p>
    <w:p w14:paraId="544A093D" w14:textId="77777777" w:rsidR="00D04F9A" w:rsidRPr="00DE766B" w:rsidRDefault="0018484D" w:rsidP="00D04F9A">
      <w:pPr>
        <w:pStyle w:val="35"/>
        <w:tabs>
          <w:tab w:val="right" w:leader="dot" w:pos="9626"/>
        </w:tabs>
        <w:jc w:val="both"/>
        <w:rPr>
          <w:rFonts w:eastAsiaTheme="minorEastAsia"/>
          <w:noProof/>
          <w:lang w:eastAsia="ru-RU"/>
        </w:rPr>
      </w:pPr>
      <w:hyperlink w:anchor="_Toc70269478" w:history="1">
        <w:r w:rsidR="00D04F9A" w:rsidRPr="00DE766B">
          <w:rPr>
            <w:rStyle w:val="af2"/>
            <w:rFonts w:eastAsia="GOST Type AU"/>
            <w:noProof/>
            <w:color w:val="auto"/>
          </w:rPr>
          <w:t>10.1 Охрана воздушного бассейна</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_Toc70269478 \h </w:instrText>
        </w:r>
        <w:r w:rsidR="00D04F9A" w:rsidRPr="00DE766B">
          <w:rPr>
            <w:noProof/>
            <w:webHidden/>
          </w:rPr>
        </w:r>
        <w:r w:rsidR="00D04F9A" w:rsidRPr="00DE766B">
          <w:rPr>
            <w:noProof/>
            <w:webHidden/>
          </w:rPr>
          <w:fldChar w:fldCharType="separate"/>
        </w:r>
        <w:r w:rsidR="009D0F95" w:rsidRPr="00DE766B">
          <w:rPr>
            <w:noProof/>
            <w:webHidden/>
          </w:rPr>
          <w:t>33</w:t>
        </w:r>
        <w:r w:rsidR="00D04F9A" w:rsidRPr="00DE766B">
          <w:rPr>
            <w:noProof/>
            <w:webHidden/>
          </w:rPr>
          <w:fldChar w:fldCharType="end"/>
        </w:r>
      </w:hyperlink>
    </w:p>
    <w:p w14:paraId="375151E9" w14:textId="77777777" w:rsidR="00D04F9A" w:rsidRPr="00DE766B" w:rsidRDefault="0018484D" w:rsidP="00D04F9A">
      <w:pPr>
        <w:pStyle w:val="35"/>
        <w:tabs>
          <w:tab w:val="right" w:leader="dot" w:pos="9626"/>
        </w:tabs>
        <w:jc w:val="both"/>
        <w:rPr>
          <w:rFonts w:eastAsiaTheme="minorEastAsia"/>
          <w:noProof/>
          <w:lang w:eastAsia="ru-RU"/>
        </w:rPr>
      </w:pPr>
      <w:hyperlink w:anchor="_Toc70269479" w:history="1">
        <w:r w:rsidR="00D04F9A" w:rsidRPr="00DE766B">
          <w:rPr>
            <w:rStyle w:val="af2"/>
            <w:rFonts w:eastAsia="GOST Type AU"/>
            <w:noProof/>
            <w:color w:val="auto"/>
          </w:rPr>
          <w:t>10.2 Охрана водного бассейна</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_Toc70269479 \h </w:instrText>
        </w:r>
        <w:r w:rsidR="00D04F9A" w:rsidRPr="00DE766B">
          <w:rPr>
            <w:noProof/>
            <w:webHidden/>
          </w:rPr>
        </w:r>
        <w:r w:rsidR="00D04F9A" w:rsidRPr="00DE766B">
          <w:rPr>
            <w:noProof/>
            <w:webHidden/>
          </w:rPr>
          <w:fldChar w:fldCharType="separate"/>
        </w:r>
        <w:r w:rsidR="009D0F95" w:rsidRPr="00DE766B">
          <w:rPr>
            <w:noProof/>
            <w:webHidden/>
          </w:rPr>
          <w:t>34</w:t>
        </w:r>
        <w:r w:rsidR="00D04F9A" w:rsidRPr="00DE766B">
          <w:rPr>
            <w:noProof/>
            <w:webHidden/>
          </w:rPr>
          <w:fldChar w:fldCharType="end"/>
        </w:r>
      </w:hyperlink>
    </w:p>
    <w:p w14:paraId="45C02EF0" w14:textId="77777777" w:rsidR="00D04F9A" w:rsidRPr="00DE766B" w:rsidRDefault="0018484D" w:rsidP="00D04F9A">
      <w:pPr>
        <w:pStyle w:val="35"/>
        <w:tabs>
          <w:tab w:val="right" w:leader="dot" w:pos="9626"/>
        </w:tabs>
        <w:jc w:val="both"/>
        <w:rPr>
          <w:rFonts w:eastAsiaTheme="minorEastAsia"/>
          <w:noProof/>
          <w:lang w:eastAsia="ru-RU"/>
        </w:rPr>
      </w:pPr>
      <w:hyperlink w:anchor="_Toc70269480" w:history="1">
        <w:r w:rsidR="00D04F9A" w:rsidRPr="00DE766B">
          <w:rPr>
            <w:rStyle w:val="af2"/>
            <w:rFonts w:eastAsia="GOST Type AU"/>
            <w:noProof/>
            <w:color w:val="auto"/>
          </w:rPr>
          <w:t>10.3 Охрана земельных ресурсов и почвенного покрова</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_Toc70269480 \h </w:instrText>
        </w:r>
        <w:r w:rsidR="00D04F9A" w:rsidRPr="00DE766B">
          <w:rPr>
            <w:noProof/>
            <w:webHidden/>
          </w:rPr>
        </w:r>
        <w:r w:rsidR="00D04F9A" w:rsidRPr="00DE766B">
          <w:rPr>
            <w:noProof/>
            <w:webHidden/>
          </w:rPr>
          <w:fldChar w:fldCharType="separate"/>
        </w:r>
        <w:r w:rsidR="009D0F95" w:rsidRPr="00DE766B">
          <w:rPr>
            <w:noProof/>
            <w:webHidden/>
          </w:rPr>
          <w:t>35</w:t>
        </w:r>
        <w:r w:rsidR="00D04F9A" w:rsidRPr="00DE766B">
          <w:rPr>
            <w:noProof/>
            <w:webHidden/>
          </w:rPr>
          <w:fldChar w:fldCharType="end"/>
        </w:r>
      </w:hyperlink>
    </w:p>
    <w:p w14:paraId="78D5781D" w14:textId="77777777" w:rsidR="00D04F9A" w:rsidRPr="00DE766B" w:rsidRDefault="0018484D" w:rsidP="00D04F9A">
      <w:pPr>
        <w:pStyle w:val="35"/>
        <w:tabs>
          <w:tab w:val="right" w:leader="dot" w:pos="9626"/>
        </w:tabs>
        <w:jc w:val="both"/>
        <w:rPr>
          <w:rFonts w:eastAsiaTheme="minorEastAsia"/>
          <w:noProof/>
          <w:lang w:eastAsia="ru-RU"/>
        </w:rPr>
      </w:pPr>
      <w:hyperlink w:anchor="_Toc70269481" w:history="1">
        <w:r w:rsidR="00D04F9A" w:rsidRPr="00DE766B">
          <w:rPr>
            <w:rStyle w:val="af2"/>
            <w:rFonts w:eastAsia="GOST Type AU"/>
            <w:noProof/>
            <w:color w:val="auto"/>
          </w:rPr>
          <w:t>10.4 Охрана растительного и животного мира</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_Toc70269481 \h </w:instrText>
        </w:r>
        <w:r w:rsidR="00D04F9A" w:rsidRPr="00DE766B">
          <w:rPr>
            <w:noProof/>
            <w:webHidden/>
          </w:rPr>
        </w:r>
        <w:r w:rsidR="00D04F9A" w:rsidRPr="00DE766B">
          <w:rPr>
            <w:noProof/>
            <w:webHidden/>
          </w:rPr>
          <w:fldChar w:fldCharType="separate"/>
        </w:r>
        <w:r w:rsidR="009D0F95" w:rsidRPr="00DE766B">
          <w:rPr>
            <w:noProof/>
            <w:webHidden/>
          </w:rPr>
          <w:t>36</w:t>
        </w:r>
        <w:r w:rsidR="00D04F9A" w:rsidRPr="00DE766B">
          <w:rPr>
            <w:noProof/>
            <w:webHidden/>
          </w:rPr>
          <w:fldChar w:fldCharType="end"/>
        </w:r>
      </w:hyperlink>
    </w:p>
    <w:p w14:paraId="306DE2F4" w14:textId="77777777" w:rsidR="00D04F9A" w:rsidRPr="00DE766B" w:rsidRDefault="0018484D" w:rsidP="00D04F9A">
      <w:pPr>
        <w:pStyle w:val="35"/>
        <w:tabs>
          <w:tab w:val="right" w:leader="dot" w:pos="9626"/>
        </w:tabs>
        <w:jc w:val="both"/>
        <w:rPr>
          <w:rFonts w:eastAsiaTheme="minorEastAsia"/>
          <w:noProof/>
          <w:lang w:eastAsia="ru-RU"/>
        </w:rPr>
      </w:pPr>
      <w:hyperlink w:anchor="_Toc70269482" w:history="1">
        <w:r w:rsidR="00D04F9A" w:rsidRPr="00DE766B">
          <w:rPr>
            <w:rStyle w:val="af2"/>
            <w:rFonts w:eastAsia="GOST Type AU"/>
            <w:noProof/>
            <w:color w:val="auto"/>
          </w:rPr>
          <w:t>10.5 Охрана от физического воздействия</w:t>
        </w:r>
        <w:r w:rsidR="00D04F9A" w:rsidRPr="00DE766B">
          <w:rPr>
            <w:noProof/>
            <w:webHidden/>
          </w:rPr>
          <w:tab/>
        </w:r>
        <w:r w:rsidR="00D04F9A" w:rsidRPr="00DE766B">
          <w:rPr>
            <w:noProof/>
            <w:webHidden/>
          </w:rPr>
          <w:fldChar w:fldCharType="begin"/>
        </w:r>
        <w:r w:rsidR="00D04F9A" w:rsidRPr="00DE766B">
          <w:rPr>
            <w:noProof/>
            <w:webHidden/>
          </w:rPr>
          <w:instrText xml:space="preserve"> PAGEREF _Toc70269482 \h </w:instrText>
        </w:r>
        <w:r w:rsidR="00D04F9A" w:rsidRPr="00DE766B">
          <w:rPr>
            <w:noProof/>
            <w:webHidden/>
          </w:rPr>
        </w:r>
        <w:r w:rsidR="00D04F9A" w:rsidRPr="00DE766B">
          <w:rPr>
            <w:noProof/>
            <w:webHidden/>
          </w:rPr>
          <w:fldChar w:fldCharType="separate"/>
        </w:r>
        <w:r w:rsidR="009D0F95" w:rsidRPr="00DE766B">
          <w:rPr>
            <w:noProof/>
            <w:webHidden/>
          </w:rPr>
          <w:t>36</w:t>
        </w:r>
        <w:r w:rsidR="00D04F9A" w:rsidRPr="00DE766B">
          <w:rPr>
            <w:noProof/>
            <w:webHidden/>
          </w:rPr>
          <w:fldChar w:fldCharType="end"/>
        </w:r>
      </w:hyperlink>
    </w:p>
    <w:p w14:paraId="02A86C35" w14:textId="77777777" w:rsidR="00D04F9A" w:rsidRPr="00DE766B" w:rsidRDefault="0018484D" w:rsidP="00D04F9A">
      <w:pPr>
        <w:pStyle w:val="16"/>
        <w:spacing w:line="240" w:lineRule="auto"/>
        <w:rPr>
          <w:rFonts w:eastAsiaTheme="minorEastAsia"/>
          <w:sz w:val="24"/>
          <w:szCs w:val="24"/>
        </w:rPr>
      </w:pPr>
      <w:hyperlink w:anchor="_Toc70269483" w:history="1">
        <w:r w:rsidR="00D04F9A" w:rsidRPr="00DE766B">
          <w:rPr>
            <w:rStyle w:val="af2"/>
            <w:color w:val="auto"/>
            <w:sz w:val="24"/>
            <w:szCs w:val="24"/>
          </w:rPr>
          <w:t>ЧАСТЬ 5. ОБОСНОВАНИЕ ОЧЕРЕДНОСТИ ПЛАНИРУЕМОГО РАЗВИТИЯ ТЕРРИТОРИИ</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_Toc70269483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37</w:t>
        </w:r>
        <w:r w:rsidR="00D04F9A" w:rsidRPr="00DE766B">
          <w:rPr>
            <w:webHidden/>
            <w:sz w:val="24"/>
            <w:szCs w:val="24"/>
          </w:rPr>
          <w:fldChar w:fldCharType="end"/>
        </w:r>
      </w:hyperlink>
    </w:p>
    <w:p w14:paraId="124BDE43" w14:textId="77777777" w:rsidR="00D04F9A" w:rsidRPr="00DE766B" w:rsidRDefault="0018484D" w:rsidP="00D04F9A">
      <w:pPr>
        <w:pStyle w:val="16"/>
        <w:spacing w:line="240" w:lineRule="auto"/>
        <w:rPr>
          <w:rFonts w:eastAsiaTheme="minorEastAsia"/>
          <w:sz w:val="24"/>
          <w:szCs w:val="24"/>
        </w:rPr>
      </w:pPr>
      <w:hyperlink w:anchor="_Toc70269484" w:history="1">
        <w:r w:rsidR="00D04F9A" w:rsidRPr="00DE766B">
          <w:rPr>
            <w:rStyle w:val="af2"/>
            <w:color w:val="auto"/>
            <w:sz w:val="24"/>
            <w:szCs w:val="24"/>
          </w:rPr>
          <w:t>Приложение №1</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_Toc70269484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38</w:t>
        </w:r>
        <w:r w:rsidR="00D04F9A" w:rsidRPr="00DE766B">
          <w:rPr>
            <w:webHidden/>
            <w:sz w:val="24"/>
            <w:szCs w:val="24"/>
          </w:rPr>
          <w:fldChar w:fldCharType="end"/>
        </w:r>
      </w:hyperlink>
    </w:p>
    <w:p w14:paraId="039A5BE1" w14:textId="77777777" w:rsidR="00D04F9A" w:rsidRPr="00DE766B" w:rsidRDefault="0018484D" w:rsidP="00D04F9A">
      <w:pPr>
        <w:pStyle w:val="16"/>
        <w:spacing w:line="240" w:lineRule="auto"/>
        <w:rPr>
          <w:rFonts w:eastAsiaTheme="minorEastAsia"/>
          <w:sz w:val="24"/>
          <w:szCs w:val="24"/>
        </w:rPr>
      </w:pPr>
      <w:hyperlink w:anchor="_Toc70269485" w:history="1">
        <w:r w:rsidR="00D04F9A" w:rsidRPr="00DE766B">
          <w:rPr>
            <w:rStyle w:val="af2"/>
            <w:color w:val="auto"/>
            <w:sz w:val="24"/>
            <w:szCs w:val="24"/>
          </w:rPr>
          <w:t>Приложение №</w:t>
        </w:r>
        <w:r w:rsidR="00D04F9A" w:rsidRPr="00DE766B">
          <w:rPr>
            <w:rStyle w:val="af2"/>
            <w:color w:val="auto"/>
            <w:sz w:val="24"/>
            <w:szCs w:val="24"/>
            <w:lang w:val="en-US"/>
          </w:rPr>
          <w:t>2</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_Toc70269485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40</w:t>
        </w:r>
        <w:r w:rsidR="00D04F9A" w:rsidRPr="00DE766B">
          <w:rPr>
            <w:webHidden/>
            <w:sz w:val="24"/>
            <w:szCs w:val="24"/>
          </w:rPr>
          <w:fldChar w:fldCharType="end"/>
        </w:r>
      </w:hyperlink>
    </w:p>
    <w:p w14:paraId="53C37F4F" w14:textId="77777777" w:rsidR="00D04F9A" w:rsidRPr="00DE766B" w:rsidRDefault="0018484D" w:rsidP="00D04F9A">
      <w:pPr>
        <w:pStyle w:val="16"/>
        <w:spacing w:line="240" w:lineRule="auto"/>
        <w:rPr>
          <w:rFonts w:eastAsiaTheme="minorEastAsia"/>
          <w:sz w:val="24"/>
          <w:szCs w:val="24"/>
        </w:rPr>
      </w:pPr>
      <w:hyperlink w:anchor="_Toc70269486" w:history="1">
        <w:r w:rsidR="00D04F9A" w:rsidRPr="00DE766B">
          <w:rPr>
            <w:rStyle w:val="af2"/>
            <w:color w:val="auto"/>
            <w:sz w:val="24"/>
            <w:szCs w:val="24"/>
          </w:rPr>
          <w:t>Приложение №</w:t>
        </w:r>
        <w:r w:rsidR="00D04F9A" w:rsidRPr="00DE766B">
          <w:rPr>
            <w:rStyle w:val="af2"/>
            <w:color w:val="auto"/>
            <w:sz w:val="24"/>
            <w:szCs w:val="24"/>
            <w:lang w:val="en-US"/>
          </w:rPr>
          <w:t>3</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_Toc70269486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41</w:t>
        </w:r>
        <w:r w:rsidR="00D04F9A" w:rsidRPr="00DE766B">
          <w:rPr>
            <w:webHidden/>
            <w:sz w:val="24"/>
            <w:szCs w:val="24"/>
          </w:rPr>
          <w:fldChar w:fldCharType="end"/>
        </w:r>
      </w:hyperlink>
    </w:p>
    <w:p w14:paraId="0DF7D8DD" w14:textId="77777777" w:rsidR="00D04F9A" w:rsidRPr="00DE766B" w:rsidRDefault="0018484D" w:rsidP="00D04F9A">
      <w:pPr>
        <w:pStyle w:val="16"/>
        <w:spacing w:line="240" w:lineRule="auto"/>
        <w:rPr>
          <w:rFonts w:eastAsiaTheme="minorEastAsia"/>
          <w:sz w:val="24"/>
          <w:szCs w:val="24"/>
        </w:rPr>
      </w:pPr>
      <w:hyperlink w:anchor="_Toc70269487" w:history="1">
        <w:r w:rsidR="00D04F9A" w:rsidRPr="00DE766B">
          <w:rPr>
            <w:rStyle w:val="af2"/>
            <w:color w:val="auto"/>
            <w:sz w:val="24"/>
            <w:szCs w:val="24"/>
          </w:rPr>
          <w:t>Приложение №</w:t>
        </w:r>
        <w:r w:rsidR="00D04F9A" w:rsidRPr="00DE766B">
          <w:rPr>
            <w:rStyle w:val="af2"/>
            <w:color w:val="auto"/>
            <w:sz w:val="24"/>
            <w:szCs w:val="24"/>
            <w:lang w:val="en-US"/>
          </w:rPr>
          <w:t>4</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_Toc70269487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42</w:t>
        </w:r>
        <w:r w:rsidR="00D04F9A" w:rsidRPr="00DE766B">
          <w:rPr>
            <w:webHidden/>
            <w:sz w:val="24"/>
            <w:szCs w:val="24"/>
          </w:rPr>
          <w:fldChar w:fldCharType="end"/>
        </w:r>
      </w:hyperlink>
    </w:p>
    <w:p w14:paraId="78473D9F" w14:textId="77777777" w:rsidR="00D04F9A" w:rsidRPr="00DE766B" w:rsidRDefault="0018484D" w:rsidP="00D04F9A">
      <w:pPr>
        <w:pStyle w:val="16"/>
        <w:spacing w:line="240" w:lineRule="auto"/>
        <w:rPr>
          <w:rFonts w:eastAsiaTheme="minorEastAsia"/>
          <w:sz w:val="24"/>
          <w:szCs w:val="24"/>
        </w:rPr>
      </w:pPr>
      <w:hyperlink w:anchor="_Toc70269488" w:history="1">
        <w:r w:rsidR="00D04F9A" w:rsidRPr="00DE766B">
          <w:rPr>
            <w:rStyle w:val="af2"/>
            <w:color w:val="auto"/>
            <w:sz w:val="24"/>
            <w:szCs w:val="24"/>
          </w:rPr>
          <w:t>Приложение №</w:t>
        </w:r>
        <w:r w:rsidR="00D04F9A" w:rsidRPr="00DE766B">
          <w:rPr>
            <w:rStyle w:val="af2"/>
            <w:color w:val="auto"/>
            <w:sz w:val="24"/>
            <w:szCs w:val="24"/>
            <w:lang w:val="en-US"/>
          </w:rPr>
          <w:t>5</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_Toc70269488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43</w:t>
        </w:r>
        <w:r w:rsidR="00D04F9A" w:rsidRPr="00DE766B">
          <w:rPr>
            <w:webHidden/>
            <w:sz w:val="24"/>
            <w:szCs w:val="24"/>
          </w:rPr>
          <w:fldChar w:fldCharType="end"/>
        </w:r>
      </w:hyperlink>
    </w:p>
    <w:p w14:paraId="6013E476" w14:textId="77777777" w:rsidR="00D04F9A" w:rsidRPr="00DE766B" w:rsidRDefault="0018484D" w:rsidP="00D04F9A">
      <w:pPr>
        <w:pStyle w:val="16"/>
        <w:spacing w:line="240" w:lineRule="auto"/>
        <w:rPr>
          <w:rFonts w:eastAsiaTheme="minorEastAsia"/>
          <w:sz w:val="24"/>
          <w:szCs w:val="24"/>
        </w:rPr>
      </w:pPr>
      <w:hyperlink w:anchor="_Toc70269489" w:history="1">
        <w:r w:rsidR="00D04F9A" w:rsidRPr="00DE766B">
          <w:rPr>
            <w:rStyle w:val="af2"/>
            <w:color w:val="auto"/>
            <w:sz w:val="24"/>
            <w:szCs w:val="24"/>
          </w:rPr>
          <w:t>Приложение №</w:t>
        </w:r>
        <w:r w:rsidR="00D04F9A" w:rsidRPr="00DE766B">
          <w:rPr>
            <w:rStyle w:val="af2"/>
            <w:color w:val="auto"/>
            <w:sz w:val="24"/>
            <w:szCs w:val="24"/>
            <w:lang w:val="en-US"/>
          </w:rPr>
          <w:t>6</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_Toc70269489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44</w:t>
        </w:r>
        <w:r w:rsidR="00D04F9A" w:rsidRPr="00DE766B">
          <w:rPr>
            <w:webHidden/>
            <w:sz w:val="24"/>
            <w:szCs w:val="24"/>
          </w:rPr>
          <w:fldChar w:fldCharType="end"/>
        </w:r>
      </w:hyperlink>
    </w:p>
    <w:p w14:paraId="76306BB0" w14:textId="77777777" w:rsidR="00D04F9A" w:rsidRPr="00DE766B" w:rsidRDefault="0018484D" w:rsidP="00D04F9A">
      <w:pPr>
        <w:pStyle w:val="16"/>
        <w:spacing w:line="240" w:lineRule="auto"/>
        <w:rPr>
          <w:rFonts w:eastAsiaTheme="minorEastAsia"/>
          <w:sz w:val="24"/>
          <w:szCs w:val="24"/>
        </w:rPr>
      </w:pPr>
      <w:hyperlink w:anchor="_Toc70269490" w:history="1">
        <w:r w:rsidR="00D04F9A" w:rsidRPr="00DE766B">
          <w:rPr>
            <w:rStyle w:val="af2"/>
            <w:color w:val="auto"/>
            <w:sz w:val="24"/>
            <w:szCs w:val="24"/>
          </w:rPr>
          <w:t>Приложение №</w:t>
        </w:r>
        <w:r w:rsidR="00D04F9A" w:rsidRPr="00DE766B">
          <w:rPr>
            <w:rStyle w:val="af2"/>
            <w:color w:val="auto"/>
            <w:sz w:val="24"/>
            <w:szCs w:val="24"/>
            <w:lang w:val="en-US"/>
          </w:rPr>
          <w:t>7</w:t>
        </w:r>
        <w:r w:rsidR="00D04F9A" w:rsidRPr="00DE766B">
          <w:rPr>
            <w:webHidden/>
            <w:sz w:val="24"/>
            <w:szCs w:val="24"/>
          </w:rPr>
          <w:tab/>
        </w:r>
        <w:r w:rsidR="00D04F9A" w:rsidRPr="00DE766B">
          <w:rPr>
            <w:webHidden/>
            <w:sz w:val="24"/>
            <w:szCs w:val="24"/>
          </w:rPr>
          <w:fldChar w:fldCharType="begin"/>
        </w:r>
        <w:r w:rsidR="00D04F9A" w:rsidRPr="00DE766B">
          <w:rPr>
            <w:webHidden/>
            <w:sz w:val="24"/>
            <w:szCs w:val="24"/>
          </w:rPr>
          <w:instrText xml:space="preserve"> PAGEREF _Toc70269490 \h </w:instrText>
        </w:r>
        <w:r w:rsidR="00D04F9A" w:rsidRPr="00DE766B">
          <w:rPr>
            <w:webHidden/>
            <w:sz w:val="24"/>
            <w:szCs w:val="24"/>
          </w:rPr>
        </w:r>
        <w:r w:rsidR="00D04F9A" w:rsidRPr="00DE766B">
          <w:rPr>
            <w:webHidden/>
            <w:sz w:val="24"/>
            <w:szCs w:val="24"/>
          </w:rPr>
          <w:fldChar w:fldCharType="separate"/>
        </w:r>
        <w:r w:rsidR="009D0F95" w:rsidRPr="00DE766B">
          <w:rPr>
            <w:webHidden/>
            <w:sz w:val="24"/>
            <w:szCs w:val="24"/>
          </w:rPr>
          <w:t>46</w:t>
        </w:r>
        <w:r w:rsidR="00D04F9A" w:rsidRPr="00DE766B">
          <w:rPr>
            <w:webHidden/>
            <w:sz w:val="24"/>
            <w:szCs w:val="24"/>
          </w:rPr>
          <w:fldChar w:fldCharType="end"/>
        </w:r>
      </w:hyperlink>
    </w:p>
    <w:p w14:paraId="7C2417AA" w14:textId="77777777" w:rsidR="00BF1D71" w:rsidRPr="00DE766B" w:rsidRDefault="00ED2BD8" w:rsidP="00D04F9A">
      <w:pPr>
        <w:pStyle w:val="16"/>
        <w:spacing w:line="240" w:lineRule="auto"/>
        <w:rPr>
          <w:rStyle w:val="af2"/>
          <w:color w:val="auto"/>
          <w:sz w:val="22"/>
          <w:szCs w:val="24"/>
        </w:rPr>
      </w:pPr>
      <w:r w:rsidRPr="00DE766B">
        <w:rPr>
          <w:rStyle w:val="af2"/>
          <w:color w:val="auto"/>
          <w:sz w:val="24"/>
          <w:szCs w:val="24"/>
        </w:rPr>
        <w:fldChar w:fldCharType="end"/>
      </w:r>
    </w:p>
    <w:p w14:paraId="11F8ACB9" w14:textId="77777777" w:rsidR="009A168B" w:rsidRPr="00DE766B" w:rsidRDefault="009A168B" w:rsidP="008C3374">
      <w:pPr>
        <w:widowControl w:val="0"/>
        <w:tabs>
          <w:tab w:val="left" w:pos="1418"/>
        </w:tabs>
        <w:autoSpaceDE w:val="0"/>
        <w:adjustRightInd w:val="0"/>
        <w:ind w:left="142"/>
        <w:jc w:val="center"/>
        <w:textAlignment w:val="baseline"/>
        <w:outlineLvl w:val="0"/>
        <w:rPr>
          <w:rFonts w:eastAsia="GOST Type AU"/>
          <w:b/>
        </w:rPr>
        <w:sectPr w:rsidR="009A168B" w:rsidRPr="00DE766B" w:rsidSect="000F7292">
          <w:headerReference w:type="first" r:id="rId14"/>
          <w:footerReference w:type="first" r:id="rId15"/>
          <w:pgSz w:w="11905" w:h="16837"/>
          <w:pgMar w:top="851" w:right="851" w:bottom="851" w:left="1418" w:header="420" w:footer="176" w:gutter="0"/>
          <w:cols w:space="720"/>
          <w:docGrid w:linePitch="360"/>
        </w:sectPr>
      </w:pPr>
      <w:bookmarkStart w:id="4" w:name="_Toc278967004"/>
      <w:bookmarkStart w:id="5" w:name="_Toc395192049"/>
      <w:bookmarkEnd w:id="3"/>
    </w:p>
    <w:p w14:paraId="0C06FFD7" w14:textId="11BC771C" w:rsidR="008C3374" w:rsidRPr="00DE766B" w:rsidRDefault="008C3374" w:rsidP="00964722">
      <w:pPr>
        <w:widowControl w:val="0"/>
        <w:tabs>
          <w:tab w:val="left" w:pos="1418"/>
        </w:tabs>
        <w:autoSpaceDE w:val="0"/>
        <w:adjustRightInd w:val="0"/>
        <w:spacing w:after="240"/>
        <w:ind w:left="142"/>
        <w:jc w:val="center"/>
        <w:textAlignment w:val="baseline"/>
        <w:outlineLvl w:val="0"/>
        <w:rPr>
          <w:rFonts w:eastAsia="GOST Type AU"/>
          <w:b/>
        </w:rPr>
      </w:pPr>
      <w:bookmarkStart w:id="6" w:name="_Toc70269430"/>
      <w:r w:rsidRPr="00DE766B">
        <w:rPr>
          <w:rFonts w:eastAsia="GOST Type AU"/>
          <w:b/>
        </w:rPr>
        <w:lastRenderedPageBreak/>
        <w:t>ВВЕДЕНИЕ</w:t>
      </w:r>
      <w:bookmarkEnd w:id="4"/>
      <w:bookmarkEnd w:id="5"/>
      <w:bookmarkEnd w:id="6"/>
    </w:p>
    <w:p w14:paraId="2D92EC95" w14:textId="77777777" w:rsidR="00B71182" w:rsidRPr="00DE766B" w:rsidRDefault="00B71182" w:rsidP="00B71182">
      <w:pPr>
        <w:tabs>
          <w:tab w:val="left" w:pos="1418"/>
        </w:tabs>
        <w:ind w:firstLine="567"/>
        <w:jc w:val="both"/>
        <w:rPr>
          <w:szCs w:val="20"/>
          <w:lang w:eastAsia="ru-RU"/>
        </w:rPr>
      </w:pPr>
      <w:r w:rsidRPr="00DE766B">
        <w:rPr>
          <w:szCs w:val="20"/>
          <w:lang w:eastAsia="ru-RU"/>
        </w:rPr>
        <w:t>Проект разработан ООО «Первая Кадастровая Компания» в соответствии с:</w:t>
      </w:r>
    </w:p>
    <w:p w14:paraId="788AD13D" w14:textId="77777777" w:rsidR="00B71182" w:rsidRPr="00DE766B" w:rsidRDefault="00B71182" w:rsidP="00B71182">
      <w:pPr>
        <w:tabs>
          <w:tab w:val="left" w:pos="1418"/>
        </w:tabs>
        <w:ind w:firstLine="567"/>
        <w:jc w:val="both"/>
        <w:rPr>
          <w:szCs w:val="20"/>
          <w:lang w:eastAsia="ru-RU"/>
        </w:rPr>
      </w:pPr>
      <w:r w:rsidRPr="00DE766B">
        <w:rPr>
          <w:szCs w:val="20"/>
          <w:lang w:eastAsia="ru-RU"/>
        </w:rPr>
        <w:t>- Градостроительным кодексом РФ от 29.12.2004 № 190-ФЗ;</w:t>
      </w:r>
    </w:p>
    <w:p w14:paraId="008A0B73" w14:textId="77777777" w:rsidR="00B71182" w:rsidRPr="00DE766B" w:rsidRDefault="00B71182" w:rsidP="00B71182">
      <w:pPr>
        <w:tabs>
          <w:tab w:val="left" w:pos="1418"/>
        </w:tabs>
        <w:ind w:firstLine="567"/>
        <w:jc w:val="both"/>
        <w:rPr>
          <w:szCs w:val="20"/>
          <w:lang w:eastAsia="ru-RU"/>
        </w:rPr>
      </w:pPr>
      <w:r w:rsidRPr="00DE766B">
        <w:rPr>
          <w:szCs w:val="20"/>
          <w:lang w:eastAsia="ru-RU"/>
        </w:rPr>
        <w:t xml:space="preserve">- Земельным Кодексом РФ от 25.10.2001 № 136-ФЗ; </w:t>
      </w:r>
    </w:p>
    <w:p w14:paraId="4AE5D8AC" w14:textId="77777777" w:rsidR="00B71182" w:rsidRPr="00DE766B" w:rsidRDefault="00B71182" w:rsidP="00B71182">
      <w:pPr>
        <w:tabs>
          <w:tab w:val="left" w:pos="1418"/>
        </w:tabs>
        <w:ind w:firstLine="567"/>
        <w:jc w:val="both"/>
        <w:rPr>
          <w:szCs w:val="20"/>
          <w:lang w:eastAsia="ru-RU"/>
        </w:rPr>
      </w:pPr>
      <w:r w:rsidRPr="00DE766B">
        <w:rPr>
          <w:szCs w:val="20"/>
          <w:lang w:eastAsia="ru-RU"/>
        </w:rPr>
        <w:t>- Водным Кодексом РФ от 03.06.2006 № 74-ФЗ;</w:t>
      </w:r>
    </w:p>
    <w:p w14:paraId="6EB62A88" w14:textId="77777777" w:rsidR="00B71182" w:rsidRPr="00DE766B" w:rsidRDefault="00B71182" w:rsidP="00B71182">
      <w:pPr>
        <w:tabs>
          <w:tab w:val="left" w:pos="1418"/>
        </w:tabs>
        <w:ind w:firstLine="567"/>
        <w:jc w:val="both"/>
        <w:rPr>
          <w:szCs w:val="20"/>
          <w:lang w:eastAsia="ru-RU"/>
        </w:rPr>
      </w:pPr>
      <w:r w:rsidRPr="00DE766B">
        <w:rPr>
          <w:szCs w:val="20"/>
          <w:lang w:eastAsia="ru-RU"/>
        </w:rPr>
        <w:t>- Лесным Кодексом РФ от 04.12.2006 № 200-ФЗ;</w:t>
      </w:r>
    </w:p>
    <w:p w14:paraId="5D8A85DC" w14:textId="77777777" w:rsidR="00B71182" w:rsidRPr="00DE766B" w:rsidRDefault="00B71182" w:rsidP="00B71182">
      <w:pPr>
        <w:tabs>
          <w:tab w:val="left" w:pos="1418"/>
        </w:tabs>
        <w:ind w:firstLine="567"/>
        <w:jc w:val="both"/>
        <w:rPr>
          <w:szCs w:val="20"/>
          <w:lang w:eastAsia="ru-RU"/>
        </w:rPr>
      </w:pPr>
      <w:r w:rsidRPr="00DE766B">
        <w:rPr>
          <w:szCs w:val="20"/>
          <w:lang w:eastAsia="ru-RU"/>
        </w:rPr>
        <w:t>- Федеральным законом от 06.10.2003 № 131-ФЗ «Об общих принципах организации местного самоуправления в РФ»;</w:t>
      </w:r>
    </w:p>
    <w:p w14:paraId="263E3CD6" w14:textId="77777777" w:rsidR="00B71182" w:rsidRPr="00DE766B" w:rsidRDefault="00B71182" w:rsidP="00B71182">
      <w:pPr>
        <w:tabs>
          <w:tab w:val="left" w:pos="1418"/>
        </w:tabs>
        <w:ind w:firstLine="567"/>
        <w:jc w:val="both"/>
        <w:rPr>
          <w:szCs w:val="20"/>
          <w:lang w:eastAsia="ru-RU"/>
        </w:rPr>
      </w:pPr>
      <w:r w:rsidRPr="00DE766B">
        <w:rPr>
          <w:szCs w:val="20"/>
          <w:lang w:eastAsia="ru-RU"/>
        </w:rPr>
        <w:t>- Федеральным законом от 18.06.2001 № 78-ФЗ «О землеустройстве»;</w:t>
      </w:r>
    </w:p>
    <w:p w14:paraId="3CB0B782" w14:textId="77777777" w:rsidR="00B71182" w:rsidRPr="00DE766B" w:rsidRDefault="00B71182" w:rsidP="00B71182">
      <w:pPr>
        <w:tabs>
          <w:tab w:val="left" w:pos="1418"/>
        </w:tabs>
        <w:ind w:firstLine="567"/>
        <w:jc w:val="both"/>
        <w:rPr>
          <w:szCs w:val="20"/>
          <w:lang w:eastAsia="ru-RU"/>
        </w:rPr>
      </w:pPr>
      <w:r w:rsidRPr="00DE766B">
        <w:rPr>
          <w:szCs w:val="20"/>
          <w:lang w:eastAsia="ru-RU"/>
        </w:rPr>
        <w:t>- Федеральным законом от 14.03.1995 № 33-ФЗ «Об особо охраняемых территориях»;</w:t>
      </w:r>
    </w:p>
    <w:p w14:paraId="627CC0EE" w14:textId="77777777" w:rsidR="00B71182" w:rsidRPr="00DE766B" w:rsidRDefault="00B71182" w:rsidP="00B71182">
      <w:pPr>
        <w:tabs>
          <w:tab w:val="left" w:pos="1418"/>
        </w:tabs>
        <w:ind w:firstLine="567"/>
        <w:jc w:val="both"/>
        <w:rPr>
          <w:szCs w:val="20"/>
          <w:lang w:eastAsia="ru-RU"/>
        </w:rPr>
      </w:pPr>
      <w:r w:rsidRPr="00DE766B">
        <w:rPr>
          <w:szCs w:val="20"/>
          <w:lang w:eastAsia="ru-RU"/>
        </w:rPr>
        <w:t>- Федеральным законом от 25.06.2002 № 73-ФЗ «Об объектах культурного наследия, памятниках истории и культуры народов Российской Федерации»;</w:t>
      </w:r>
    </w:p>
    <w:p w14:paraId="670247F8" w14:textId="77777777" w:rsidR="00B71182" w:rsidRPr="00DE766B" w:rsidRDefault="00B71182" w:rsidP="00B71182">
      <w:pPr>
        <w:tabs>
          <w:tab w:val="left" w:pos="1418"/>
        </w:tabs>
        <w:ind w:firstLine="567"/>
        <w:jc w:val="both"/>
        <w:rPr>
          <w:szCs w:val="20"/>
          <w:lang w:eastAsia="ru-RU"/>
        </w:rPr>
      </w:pPr>
      <w:r w:rsidRPr="00DE766B">
        <w:rPr>
          <w:szCs w:val="20"/>
          <w:lang w:eastAsia="ru-RU"/>
        </w:rPr>
        <w:t>- Федеральным законом от 30.03.1999 № 52-ФЗ «О санитарно-эпидемиологическом благополучии населения»;</w:t>
      </w:r>
    </w:p>
    <w:p w14:paraId="5D8FE94E" w14:textId="77777777" w:rsidR="00B71182" w:rsidRPr="00DE766B" w:rsidRDefault="00B71182" w:rsidP="00B71182">
      <w:pPr>
        <w:tabs>
          <w:tab w:val="left" w:pos="1418"/>
        </w:tabs>
        <w:ind w:firstLine="567"/>
        <w:jc w:val="both"/>
        <w:rPr>
          <w:szCs w:val="20"/>
          <w:lang w:eastAsia="ru-RU"/>
        </w:rPr>
      </w:pPr>
      <w:r w:rsidRPr="00DE766B">
        <w:rPr>
          <w:szCs w:val="20"/>
          <w:lang w:eastAsia="ru-RU"/>
        </w:rPr>
        <w:t>- Федеральным законом от 21.12.1994 № 68-ФЗ «О защите населения и территорий от чрезвычайных ситуаций природного и техногенного характера»;</w:t>
      </w:r>
    </w:p>
    <w:p w14:paraId="74F64AF8" w14:textId="77777777" w:rsidR="00B71182" w:rsidRPr="00DE766B" w:rsidRDefault="00B71182" w:rsidP="00B71182">
      <w:pPr>
        <w:tabs>
          <w:tab w:val="left" w:pos="1418"/>
        </w:tabs>
        <w:ind w:firstLine="567"/>
        <w:jc w:val="both"/>
        <w:rPr>
          <w:szCs w:val="20"/>
          <w:lang w:eastAsia="ru-RU"/>
        </w:rPr>
      </w:pPr>
      <w:r w:rsidRPr="00DE766B">
        <w:rPr>
          <w:szCs w:val="20"/>
          <w:lang w:eastAsia="ru-RU"/>
        </w:rPr>
        <w:t>- Федеральным законом от 10.01.2002 № 7-ФЗ «Об охране окружающей среды»;</w:t>
      </w:r>
    </w:p>
    <w:p w14:paraId="27A7130B" w14:textId="77777777" w:rsidR="00B71182" w:rsidRPr="00DE766B" w:rsidRDefault="00B71182" w:rsidP="00B71182">
      <w:pPr>
        <w:tabs>
          <w:tab w:val="left" w:pos="1418"/>
        </w:tabs>
        <w:ind w:firstLine="567"/>
        <w:jc w:val="both"/>
        <w:rPr>
          <w:szCs w:val="20"/>
          <w:lang w:eastAsia="ru-RU"/>
        </w:rPr>
      </w:pPr>
      <w:r w:rsidRPr="00DE766B">
        <w:rPr>
          <w:szCs w:val="20"/>
          <w:lang w:eastAsia="ru-RU"/>
        </w:rPr>
        <w:t>- Федеральным законом от 21.12.1994 № 69-ФЗ «О пожарной безопасности»;</w:t>
      </w:r>
    </w:p>
    <w:p w14:paraId="4F9245B7" w14:textId="77777777" w:rsidR="00B71182" w:rsidRPr="00DE766B" w:rsidRDefault="00B71182" w:rsidP="00B71182">
      <w:pPr>
        <w:tabs>
          <w:tab w:val="left" w:pos="1418"/>
        </w:tabs>
        <w:ind w:firstLine="567"/>
        <w:jc w:val="both"/>
        <w:rPr>
          <w:szCs w:val="20"/>
          <w:lang w:eastAsia="ru-RU"/>
        </w:rPr>
      </w:pPr>
      <w:r w:rsidRPr="00DE766B">
        <w:rPr>
          <w:szCs w:val="20"/>
          <w:lang w:eastAsia="ru-RU"/>
        </w:rPr>
        <w:t>- Федеральным законом от 24.07.2007 № 221-ФЗ «О государственном кадастре недвижимости»;</w:t>
      </w:r>
    </w:p>
    <w:p w14:paraId="39896A94" w14:textId="77777777" w:rsidR="00B71182" w:rsidRPr="00DE766B" w:rsidRDefault="00B71182" w:rsidP="00B71182">
      <w:pPr>
        <w:tabs>
          <w:tab w:val="left" w:pos="1418"/>
        </w:tabs>
        <w:ind w:firstLine="567"/>
        <w:jc w:val="both"/>
        <w:rPr>
          <w:szCs w:val="20"/>
          <w:lang w:eastAsia="ru-RU"/>
        </w:rPr>
      </w:pPr>
      <w:r w:rsidRPr="00DE766B">
        <w:rPr>
          <w:szCs w:val="20"/>
          <w:lang w:eastAsia="ru-RU"/>
        </w:rPr>
        <w:t>- СНиП 11-04-2003 «Инструкция о порядке разработки, согласования, экспертизы и утверждения градостроительной документации»;</w:t>
      </w:r>
    </w:p>
    <w:p w14:paraId="67CA7539" w14:textId="77777777" w:rsidR="00B71182" w:rsidRPr="00DE766B" w:rsidRDefault="00B71182" w:rsidP="00B71182">
      <w:pPr>
        <w:tabs>
          <w:tab w:val="left" w:pos="1418"/>
        </w:tabs>
        <w:ind w:firstLine="567"/>
        <w:jc w:val="both"/>
        <w:rPr>
          <w:szCs w:val="20"/>
          <w:lang w:eastAsia="ru-RU"/>
        </w:rPr>
      </w:pPr>
      <w:r w:rsidRPr="00DE766B">
        <w:rPr>
          <w:szCs w:val="20"/>
          <w:lang w:eastAsia="ru-RU"/>
        </w:rPr>
        <w:t>- Методическими рекомендациями по разработке проектов генеральных планов поселений и городских округов (утв. Приказом Министерства регионального развития РФ от 26.05.2011 г. № 244);</w:t>
      </w:r>
    </w:p>
    <w:p w14:paraId="5CFFF428" w14:textId="77777777" w:rsidR="00B71182" w:rsidRPr="00DE766B" w:rsidRDefault="00B71182" w:rsidP="00B71182">
      <w:pPr>
        <w:tabs>
          <w:tab w:val="left" w:pos="1418"/>
        </w:tabs>
        <w:ind w:firstLine="567"/>
        <w:jc w:val="both"/>
        <w:rPr>
          <w:szCs w:val="20"/>
          <w:lang w:eastAsia="ru-RU"/>
        </w:rPr>
      </w:pPr>
      <w:r w:rsidRPr="00DE766B">
        <w:rPr>
          <w:szCs w:val="20"/>
          <w:lang w:eastAsia="ru-RU"/>
        </w:rPr>
        <w:t>- СП 42.13330.2016 «СНиП 2.07.01-89* Градостроительство. Планировка и застройка городских и сельских поселений»;</w:t>
      </w:r>
    </w:p>
    <w:p w14:paraId="62468450" w14:textId="77777777" w:rsidR="00B71182" w:rsidRPr="00DE766B" w:rsidRDefault="00B71182" w:rsidP="00B71182">
      <w:pPr>
        <w:tabs>
          <w:tab w:val="left" w:pos="1418"/>
        </w:tabs>
        <w:ind w:firstLine="567"/>
        <w:jc w:val="both"/>
        <w:rPr>
          <w:szCs w:val="20"/>
          <w:lang w:eastAsia="ru-RU"/>
        </w:rPr>
      </w:pPr>
      <w:r w:rsidRPr="00DE766B">
        <w:rPr>
          <w:szCs w:val="20"/>
          <w:lang w:eastAsia="ru-RU"/>
        </w:rPr>
        <w:t>- СанПиН 2.2.1/2.1.1.1200-03 «Санитарно-защитные зоны и санитарная классификация предприятий, сооружений и иных объектов»;</w:t>
      </w:r>
    </w:p>
    <w:p w14:paraId="58072EDF" w14:textId="77777777" w:rsidR="00B71182" w:rsidRPr="00DE766B" w:rsidRDefault="00B71182" w:rsidP="00B71182">
      <w:pPr>
        <w:tabs>
          <w:tab w:val="left" w:pos="1418"/>
        </w:tabs>
        <w:ind w:firstLine="567"/>
        <w:jc w:val="both"/>
        <w:rPr>
          <w:szCs w:val="20"/>
          <w:lang w:eastAsia="ru-RU"/>
        </w:rPr>
      </w:pPr>
      <w:r w:rsidRPr="00DE766B">
        <w:rPr>
          <w:szCs w:val="20"/>
          <w:lang w:eastAsia="ru-RU"/>
        </w:rPr>
        <w:t>- Действующим законодательством в области архитектурной деятельности и градостроительства, строительными и санитарно-эпидемиологическими нормами;</w:t>
      </w:r>
    </w:p>
    <w:p w14:paraId="0C7ECD42" w14:textId="77950A74" w:rsidR="003074FD" w:rsidRPr="00DE766B" w:rsidRDefault="00B71182" w:rsidP="003074FD">
      <w:pPr>
        <w:tabs>
          <w:tab w:val="left" w:pos="1418"/>
        </w:tabs>
        <w:ind w:firstLine="567"/>
        <w:jc w:val="both"/>
        <w:rPr>
          <w:szCs w:val="20"/>
          <w:lang w:eastAsia="ru-RU"/>
        </w:rPr>
      </w:pPr>
      <w:r w:rsidRPr="00DE766B">
        <w:rPr>
          <w:szCs w:val="20"/>
          <w:lang w:eastAsia="ru-RU"/>
        </w:rPr>
        <w:t>- </w:t>
      </w:r>
      <w:r w:rsidR="003074FD" w:rsidRPr="00DE766B">
        <w:rPr>
          <w:rFonts w:eastAsia="Calibri"/>
        </w:rPr>
        <w:t>Приказом Федеральной службы государственной регистрации, кадастра и картографии от 10.11.2020 № П/0412 «Об утверждении классификатора видов разрешенного использования земельных участков»</w:t>
      </w:r>
      <w:r w:rsidR="003074FD" w:rsidRPr="00DE766B">
        <w:rPr>
          <w:szCs w:val="20"/>
          <w:lang w:eastAsia="ru-RU"/>
        </w:rPr>
        <w:t>;</w:t>
      </w:r>
    </w:p>
    <w:p w14:paraId="19E33E5F" w14:textId="77777777" w:rsidR="00B71182" w:rsidRPr="00DE766B" w:rsidRDefault="00B71182" w:rsidP="00B71182">
      <w:pPr>
        <w:tabs>
          <w:tab w:val="left" w:pos="1418"/>
        </w:tabs>
        <w:ind w:firstLine="567"/>
        <w:jc w:val="both"/>
        <w:rPr>
          <w:szCs w:val="20"/>
          <w:lang w:eastAsia="ru-RU"/>
        </w:rPr>
      </w:pPr>
      <w:r w:rsidRPr="00DE766B">
        <w:rPr>
          <w:szCs w:val="20"/>
          <w:lang w:eastAsia="ru-RU"/>
        </w:rPr>
        <w:t>- Приказом Министерства экономического развития Российской Федерации от 20.10.2010 № 503 «Об установлении требований к формату документов, представляемых в электронном виде в процессе информационного взаимодействия при ведении государственного кадастра недвижимости»;</w:t>
      </w:r>
    </w:p>
    <w:p w14:paraId="3DDC9109" w14:textId="77777777" w:rsidR="00B71182" w:rsidRPr="00DE766B" w:rsidRDefault="00B71182" w:rsidP="00B71182">
      <w:pPr>
        <w:tabs>
          <w:tab w:val="left" w:pos="1418"/>
        </w:tabs>
        <w:ind w:firstLine="567"/>
        <w:jc w:val="both"/>
        <w:rPr>
          <w:szCs w:val="20"/>
          <w:lang w:eastAsia="ru-RU"/>
        </w:rPr>
      </w:pPr>
      <w:r w:rsidRPr="00DE766B">
        <w:rPr>
          <w:szCs w:val="20"/>
          <w:lang w:eastAsia="ru-RU"/>
        </w:rPr>
        <w:t>- Приказом от 1.08.2014 г. № П/369 «О реализации информационного взаимодействия при ведении государственного кадастра недвижимости в электронном виде»;</w:t>
      </w:r>
    </w:p>
    <w:p w14:paraId="51B4EDE5" w14:textId="77777777" w:rsidR="00B71182" w:rsidRPr="00DE766B" w:rsidRDefault="00B71182" w:rsidP="00B71182">
      <w:pPr>
        <w:tabs>
          <w:tab w:val="left" w:pos="1418"/>
        </w:tabs>
        <w:ind w:firstLine="567"/>
        <w:jc w:val="both"/>
        <w:rPr>
          <w:szCs w:val="20"/>
          <w:lang w:eastAsia="ru-RU"/>
        </w:rPr>
      </w:pPr>
      <w:r w:rsidRPr="00DE766B">
        <w:rPr>
          <w:szCs w:val="20"/>
          <w:lang w:eastAsia="ru-RU"/>
        </w:rPr>
        <w:t>- Законом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14:paraId="25174C0D" w14:textId="77777777" w:rsidR="00B71182" w:rsidRPr="00DE766B" w:rsidRDefault="00B71182" w:rsidP="00B71182">
      <w:pPr>
        <w:tabs>
          <w:tab w:val="left" w:pos="1418"/>
        </w:tabs>
        <w:ind w:firstLine="567"/>
        <w:jc w:val="both"/>
        <w:rPr>
          <w:szCs w:val="20"/>
          <w:lang w:eastAsia="ru-RU"/>
        </w:rPr>
      </w:pPr>
      <w:r w:rsidRPr="00DE766B">
        <w:rPr>
          <w:szCs w:val="20"/>
          <w:lang w:eastAsia="ru-RU"/>
        </w:rPr>
        <w:t>- Законом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w:t>
      </w:r>
    </w:p>
    <w:p w14:paraId="09CD4ABE" w14:textId="77777777" w:rsidR="00B71182" w:rsidRPr="00DE766B" w:rsidRDefault="00B71182" w:rsidP="00B71182">
      <w:pPr>
        <w:tabs>
          <w:tab w:val="left" w:pos="1418"/>
        </w:tabs>
        <w:ind w:firstLine="567"/>
        <w:jc w:val="both"/>
        <w:rPr>
          <w:szCs w:val="20"/>
          <w:lang w:eastAsia="ru-RU"/>
        </w:rPr>
      </w:pPr>
      <w:r w:rsidRPr="00DE766B">
        <w:rPr>
          <w:szCs w:val="20"/>
          <w:lang w:eastAsia="ru-RU"/>
        </w:rPr>
        <w:t>- Законом Ханты-Мансийского автономного округа - Югры от 25.11.2004 № 63-оз «О статусе и границах муниципальных образований Ханты-Мансийского автономного округа – Югры»;</w:t>
      </w:r>
    </w:p>
    <w:p w14:paraId="23B92175" w14:textId="77777777" w:rsidR="00B71182" w:rsidRPr="00DE766B" w:rsidRDefault="00B71182" w:rsidP="00B71182">
      <w:pPr>
        <w:tabs>
          <w:tab w:val="left" w:pos="1418"/>
        </w:tabs>
        <w:ind w:firstLine="567"/>
        <w:jc w:val="both"/>
        <w:rPr>
          <w:szCs w:val="20"/>
          <w:lang w:eastAsia="ru-RU"/>
        </w:rPr>
      </w:pPr>
      <w:r w:rsidRPr="00DE766B">
        <w:rPr>
          <w:szCs w:val="20"/>
          <w:lang w:eastAsia="ru-RU"/>
        </w:rPr>
        <w:lastRenderedPageBreak/>
        <w:t>- Постановлением Правительства Ханты-Мансийского автономного округа - Югры от 29.12.2014 № 534-п «Об утверждении Региональных нормативов градостроительного проектирования ХМАО – Югры» (далее РНГП);</w:t>
      </w:r>
    </w:p>
    <w:p w14:paraId="10455575" w14:textId="77777777" w:rsidR="00B71182" w:rsidRPr="00DE766B" w:rsidRDefault="00B71182" w:rsidP="00B71182">
      <w:pPr>
        <w:tabs>
          <w:tab w:val="left" w:pos="1418"/>
        </w:tabs>
        <w:ind w:firstLine="567"/>
        <w:jc w:val="both"/>
        <w:rPr>
          <w:szCs w:val="20"/>
          <w:lang w:eastAsia="ru-RU"/>
        </w:rPr>
      </w:pPr>
      <w:r w:rsidRPr="00DE766B">
        <w:rPr>
          <w:szCs w:val="20"/>
          <w:lang w:eastAsia="ru-RU"/>
        </w:rPr>
        <w:t>- Порядком подготовки документации по планировке территории, принятой на основании решений органов местного самоуправления города Нефтеюганска, утвержденного постановлением администрации города Нефтеюганска №69-нп от 20.04.2017г.;</w:t>
      </w:r>
    </w:p>
    <w:p w14:paraId="2244834B" w14:textId="77777777" w:rsidR="001F510A" w:rsidRPr="00DE766B" w:rsidRDefault="001F510A" w:rsidP="001F510A">
      <w:pPr>
        <w:tabs>
          <w:tab w:val="left" w:pos="1418"/>
        </w:tabs>
        <w:ind w:firstLine="567"/>
        <w:jc w:val="both"/>
        <w:rPr>
          <w:szCs w:val="20"/>
          <w:lang w:eastAsia="ru-RU"/>
        </w:rPr>
      </w:pPr>
      <w:r w:rsidRPr="00DE766B">
        <w:rPr>
          <w:szCs w:val="20"/>
          <w:lang w:eastAsia="ru-RU"/>
        </w:rPr>
        <w:t>- Местными нормативами градостроительного проектирования города Нефтеюганска, утвержденными решением Думы города №1021-</w:t>
      </w:r>
      <w:r w:rsidRPr="00DE766B">
        <w:rPr>
          <w:szCs w:val="20"/>
          <w:lang w:val="en-US" w:eastAsia="ru-RU"/>
        </w:rPr>
        <w:t>V</w:t>
      </w:r>
      <w:r w:rsidRPr="00DE766B">
        <w:rPr>
          <w:szCs w:val="20"/>
          <w:lang w:eastAsia="ru-RU"/>
        </w:rPr>
        <w:t xml:space="preserve"> от 30.04.2015г. (с изм. От 14.09.2016г.) (далее – МНГП).</w:t>
      </w:r>
    </w:p>
    <w:p w14:paraId="5209C766" w14:textId="77777777" w:rsidR="00B71182" w:rsidRPr="00DE766B" w:rsidRDefault="00B71182" w:rsidP="00B71182">
      <w:pPr>
        <w:tabs>
          <w:tab w:val="left" w:pos="1418"/>
        </w:tabs>
        <w:ind w:firstLine="567"/>
        <w:jc w:val="both"/>
        <w:rPr>
          <w:szCs w:val="20"/>
          <w:lang w:eastAsia="ru-RU"/>
        </w:rPr>
      </w:pPr>
      <w:r w:rsidRPr="00DE766B">
        <w:rPr>
          <w:szCs w:val="20"/>
          <w:lang w:eastAsia="ru-RU"/>
        </w:rPr>
        <w:t>При разработке документации по планировке территории использованы следующие материалы:</w:t>
      </w:r>
    </w:p>
    <w:p w14:paraId="5C337D8D" w14:textId="77777777" w:rsidR="00B71182" w:rsidRPr="00DE766B" w:rsidRDefault="00B71182" w:rsidP="00B71182">
      <w:pPr>
        <w:tabs>
          <w:tab w:val="left" w:pos="1418"/>
        </w:tabs>
        <w:ind w:firstLine="567"/>
        <w:jc w:val="both"/>
        <w:rPr>
          <w:szCs w:val="20"/>
          <w:lang w:eastAsia="ru-RU"/>
        </w:rPr>
      </w:pPr>
      <w:r w:rsidRPr="00DE766B">
        <w:rPr>
          <w:szCs w:val="20"/>
          <w:lang w:eastAsia="ru-RU"/>
        </w:rPr>
        <w:t>1. Утвержденная градостроительная документация:</w:t>
      </w:r>
    </w:p>
    <w:p w14:paraId="3E6480D6" w14:textId="77777777" w:rsidR="00B71182" w:rsidRPr="00DE766B" w:rsidRDefault="00B71182" w:rsidP="00B71182">
      <w:pPr>
        <w:ind w:right="-1" w:firstLine="567"/>
        <w:jc w:val="both"/>
        <w:rPr>
          <w:lang w:eastAsia="ru-RU"/>
        </w:rPr>
      </w:pPr>
      <w:r w:rsidRPr="00DE766B">
        <w:rPr>
          <w:szCs w:val="20"/>
          <w:lang w:eastAsia="ru-RU"/>
        </w:rPr>
        <w:t>- Генеральный план города Нефтеюганска, утвержденный решением Думы города от 01.10.2009г. №625 (далее – ГП);</w:t>
      </w:r>
    </w:p>
    <w:p w14:paraId="30AF59D3" w14:textId="77777777" w:rsidR="00B71182" w:rsidRPr="00DE766B" w:rsidRDefault="00B71182" w:rsidP="00B71182">
      <w:pPr>
        <w:tabs>
          <w:tab w:val="left" w:pos="1418"/>
        </w:tabs>
        <w:ind w:firstLine="567"/>
        <w:jc w:val="both"/>
        <w:rPr>
          <w:szCs w:val="20"/>
          <w:lang w:eastAsia="ru-RU"/>
        </w:rPr>
      </w:pPr>
      <w:r w:rsidRPr="00DE766B">
        <w:rPr>
          <w:szCs w:val="20"/>
          <w:lang w:eastAsia="ru-RU"/>
        </w:rPr>
        <w:t>- Правила землепользования и застройки города Нефтеюганска, утвержденные решением Думы города Нефтеюганска «О внесении изменений в Правила землепользования и застройки города Нефтеюганска» от 24.12.2019 №702-VI (далее – ПЗЗ);</w:t>
      </w:r>
    </w:p>
    <w:p w14:paraId="5215C373" w14:textId="77777777" w:rsidR="00B71182" w:rsidRPr="00DE766B" w:rsidRDefault="00B71182" w:rsidP="00B71182">
      <w:pPr>
        <w:tabs>
          <w:tab w:val="left" w:pos="1418"/>
        </w:tabs>
        <w:ind w:firstLine="567"/>
        <w:jc w:val="both"/>
        <w:rPr>
          <w:szCs w:val="20"/>
          <w:lang w:eastAsia="ru-RU"/>
        </w:rPr>
      </w:pPr>
      <w:r w:rsidRPr="00DE766B">
        <w:rPr>
          <w:szCs w:val="20"/>
          <w:lang w:eastAsia="ru-RU"/>
        </w:rPr>
        <w:t>- Проект внесения изменений в проект планировки территории города Нефтеюганска (красные линии), утвержденный постановлением администрации города Нефтеюганска от 18.05.2020 №747-п «Об утверждении проекта внесения изменений в проект планировки территории города Нефтеюганска (красные линии)»;</w:t>
      </w:r>
    </w:p>
    <w:p w14:paraId="27F7FDC7" w14:textId="1508ACB9" w:rsidR="00B71182" w:rsidRPr="00DE766B" w:rsidRDefault="00B71182" w:rsidP="00B71182">
      <w:pPr>
        <w:tabs>
          <w:tab w:val="left" w:pos="1418"/>
        </w:tabs>
        <w:ind w:firstLine="567"/>
        <w:jc w:val="both"/>
        <w:rPr>
          <w:szCs w:val="20"/>
          <w:lang w:eastAsia="ru-RU"/>
        </w:rPr>
      </w:pPr>
      <w:r w:rsidRPr="00DE766B">
        <w:rPr>
          <w:szCs w:val="20"/>
          <w:lang w:eastAsia="ru-RU"/>
        </w:rPr>
        <w:t>- Проект планировки и проект межевания территории 7 микрорайона города Нефтеюганска утвержденный постановлением администрации города Нефтеюганска от 05.08.2008 №1157.</w:t>
      </w:r>
    </w:p>
    <w:p w14:paraId="6FCF7D74" w14:textId="11F62BA2" w:rsidR="00B71182" w:rsidRPr="00DE766B" w:rsidRDefault="00B71182" w:rsidP="00B71182">
      <w:pPr>
        <w:tabs>
          <w:tab w:val="left" w:pos="1418"/>
        </w:tabs>
        <w:ind w:firstLine="567"/>
        <w:jc w:val="both"/>
        <w:rPr>
          <w:szCs w:val="20"/>
          <w:lang w:eastAsia="ru-RU"/>
        </w:rPr>
      </w:pPr>
      <w:r w:rsidRPr="00DE766B">
        <w:rPr>
          <w:szCs w:val="20"/>
          <w:lang w:eastAsia="ru-RU"/>
        </w:rPr>
        <w:t>2. Исходные данные, выданные Заказчиком</w:t>
      </w:r>
      <w:r w:rsidR="00360280" w:rsidRPr="00DE766B">
        <w:rPr>
          <w:szCs w:val="20"/>
          <w:lang w:eastAsia="ru-RU"/>
        </w:rPr>
        <w:t>.</w:t>
      </w:r>
    </w:p>
    <w:p w14:paraId="060CB3E5" w14:textId="77777777" w:rsidR="00B71182" w:rsidRPr="00DE766B" w:rsidRDefault="00B71182" w:rsidP="00B71182">
      <w:pPr>
        <w:tabs>
          <w:tab w:val="left" w:pos="1418"/>
        </w:tabs>
        <w:ind w:firstLine="567"/>
        <w:jc w:val="both"/>
        <w:rPr>
          <w:szCs w:val="20"/>
          <w:lang w:eastAsia="ru-RU"/>
        </w:rPr>
      </w:pPr>
      <w:r w:rsidRPr="00DE766B">
        <w:rPr>
          <w:szCs w:val="20"/>
          <w:lang w:eastAsia="ru-RU"/>
        </w:rPr>
        <w:t>Сведения информационных систем обеспечения градостроительной деятельности, предусмотренные частью 4 статьи 56 ГК РФ за исключением сведений, отнесенных федеральными законами к категории ограниченного доступа (в соответствии частью 8 статьи 56 ГК РФ). Картографические материалы в формате Mapinfo.</w:t>
      </w:r>
    </w:p>
    <w:p w14:paraId="305E0945" w14:textId="77777777" w:rsidR="00B71182" w:rsidRPr="00DE766B" w:rsidRDefault="00B71182" w:rsidP="00B71182">
      <w:pPr>
        <w:tabs>
          <w:tab w:val="left" w:pos="1418"/>
        </w:tabs>
        <w:ind w:firstLine="567"/>
        <w:jc w:val="both"/>
        <w:rPr>
          <w:szCs w:val="20"/>
          <w:lang w:eastAsia="ru-RU"/>
        </w:rPr>
      </w:pPr>
      <w:r w:rsidRPr="00DE766B">
        <w:rPr>
          <w:szCs w:val="20"/>
          <w:lang w:eastAsia="ru-RU"/>
        </w:rPr>
        <w:t>3. Границы соседних землевладений, отводов участков под все виды использования сформированы на основании кадастрового плана территории (выписка из государственного кадастра недвижимости), предоставленного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по Ханты-Мансийскому автономному округу - Югре.</w:t>
      </w:r>
    </w:p>
    <w:p w14:paraId="229674EF" w14:textId="77777777" w:rsidR="00B71182" w:rsidRPr="00DE766B" w:rsidRDefault="00B71182" w:rsidP="00B71182">
      <w:pPr>
        <w:tabs>
          <w:tab w:val="left" w:pos="1418"/>
        </w:tabs>
        <w:ind w:firstLine="567"/>
        <w:jc w:val="both"/>
        <w:rPr>
          <w:szCs w:val="20"/>
          <w:lang w:eastAsia="ru-RU"/>
        </w:rPr>
      </w:pPr>
      <w:r w:rsidRPr="00DE766B">
        <w:rPr>
          <w:szCs w:val="20"/>
          <w:lang w:eastAsia="ru-RU"/>
        </w:rPr>
        <w:t>Подготовка графической части документации по планировке территории осуществляется:</w:t>
      </w:r>
    </w:p>
    <w:p w14:paraId="0110B8A3" w14:textId="0C040E45" w:rsidR="00B71182" w:rsidRPr="00DE766B" w:rsidRDefault="00B71182" w:rsidP="00B71182">
      <w:pPr>
        <w:tabs>
          <w:tab w:val="left" w:pos="1418"/>
        </w:tabs>
        <w:ind w:firstLine="567"/>
        <w:jc w:val="both"/>
        <w:rPr>
          <w:szCs w:val="20"/>
          <w:lang w:eastAsia="ru-RU"/>
        </w:rPr>
      </w:pPr>
      <w:r w:rsidRPr="00DE766B">
        <w:rPr>
          <w:szCs w:val="20"/>
          <w:lang w:eastAsia="ru-RU"/>
        </w:rPr>
        <w:t>1) в соответствии с системой координат, используемой для ведения Единого государственного реестра недвижимости (МСК-86)</w:t>
      </w:r>
      <w:r w:rsidR="00616F63" w:rsidRPr="00DE766B">
        <w:rPr>
          <w:szCs w:val="20"/>
          <w:lang w:eastAsia="ru-RU"/>
        </w:rPr>
        <w:t>;</w:t>
      </w:r>
    </w:p>
    <w:p w14:paraId="0E8504EB" w14:textId="77777777" w:rsidR="002F30C0" w:rsidRPr="00DE766B" w:rsidRDefault="00616F63" w:rsidP="00E1356D">
      <w:pPr>
        <w:tabs>
          <w:tab w:val="left" w:pos="1418"/>
        </w:tabs>
        <w:ind w:firstLine="567"/>
        <w:jc w:val="both"/>
        <w:rPr>
          <w:szCs w:val="20"/>
          <w:lang w:eastAsia="ru-RU"/>
        </w:rPr>
      </w:pPr>
      <w:r w:rsidRPr="00DE766B">
        <w:rPr>
          <w:szCs w:val="20"/>
          <w:lang w:eastAsia="ru-RU"/>
        </w:rPr>
        <w:t>2) с использованием цифрового топографического плана М 1:500, соответствующего действительному состоянию местности на момент разработки.</w:t>
      </w:r>
    </w:p>
    <w:p w14:paraId="2EB57C81" w14:textId="77777777" w:rsidR="002F30C0" w:rsidRPr="00DE766B" w:rsidRDefault="002F30C0" w:rsidP="002F30C0">
      <w:pPr>
        <w:tabs>
          <w:tab w:val="left" w:pos="1418"/>
        </w:tabs>
        <w:ind w:firstLine="567"/>
        <w:jc w:val="both"/>
        <w:rPr>
          <w:szCs w:val="20"/>
          <w:lang w:eastAsia="ru-RU"/>
        </w:rPr>
      </w:pPr>
      <w:r w:rsidRPr="00DE766B">
        <w:rPr>
          <w:szCs w:val="20"/>
          <w:lang w:eastAsia="ru-RU"/>
        </w:rPr>
        <w:t>Карапита А.В. является лицом, по инициативе которого принято решение о подготовке документации по планировке и межеванию территории. Инженерно-геодезические изыскания, выполненные ООО «Первая кадастровая компания» в 2021 г., в результате которых была получена цифровая топографическая основа М 1:500, которая, согласно решению Карапита А.В., является достаточной для выполнения работ по подготовке настоящей градостроительной документации.</w:t>
      </w:r>
    </w:p>
    <w:p w14:paraId="21DD10C3" w14:textId="201A5ED9" w:rsidR="00E1356D" w:rsidRPr="00DE766B" w:rsidRDefault="00E1356D" w:rsidP="00E1356D">
      <w:pPr>
        <w:tabs>
          <w:tab w:val="left" w:pos="1418"/>
        </w:tabs>
        <w:ind w:firstLine="567"/>
        <w:jc w:val="both"/>
        <w:rPr>
          <w:szCs w:val="20"/>
          <w:lang w:eastAsia="ru-RU"/>
        </w:rPr>
      </w:pPr>
      <w:r w:rsidRPr="00DE766B">
        <w:rPr>
          <w:szCs w:val="20"/>
          <w:lang w:eastAsia="ru-RU"/>
        </w:rPr>
        <w:br w:type="page"/>
      </w:r>
    </w:p>
    <w:p w14:paraId="283ABA2D" w14:textId="44246FB3" w:rsidR="00A974F8" w:rsidRPr="00DE766B" w:rsidRDefault="00A974F8" w:rsidP="00A974F8">
      <w:pPr>
        <w:autoSpaceDE w:val="0"/>
        <w:spacing w:before="200" w:after="200"/>
        <w:jc w:val="center"/>
        <w:outlineLvl w:val="0"/>
        <w:rPr>
          <w:rFonts w:eastAsia="GOST Type AU"/>
          <w:b/>
        </w:rPr>
      </w:pPr>
      <w:bookmarkStart w:id="7" w:name="_Toc70269431"/>
      <w:r w:rsidRPr="00DE766B">
        <w:rPr>
          <w:rFonts w:eastAsia="GOST Type AU"/>
          <w:b/>
        </w:rPr>
        <w:lastRenderedPageBreak/>
        <w:t>ЧАСТЬ 1. ОБОСНОВАНИЕ ОПРЕДЕЛЕНИЯ ГРАНИЦ ЗОН ПЛАНИРУЕМОГО РАЗМЕЩЕНИЯ ОБЪЕКТОВ КАПИТАЛЬНОГО СТРОИТЕЛЬСТВА</w:t>
      </w:r>
      <w:bookmarkEnd w:id="7"/>
    </w:p>
    <w:p w14:paraId="700529F6" w14:textId="129A6489" w:rsidR="00627AF4" w:rsidRPr="00DE766B" w:rsidRDefault="00A974F8" w:rsidP="00417B05">
      <w:pPr>
        <w:autoSpaceDE w:val="0"/>
        <w:jc w:val="center"/>
        <w:outlineLvl w:val="1"/>
        <w:rPr>
          <w:rFonts w:eastAsia="GOST Type AU"/>
          <w:b/>
        </w:rPr>
      </w:pPr>
      <w:bookmarkStart w:id="8" w:name="_Toc70269432"/>
      <w:r w:rsidRPr="00DE766B">
        <w:rPr>
          <w:rFonts w:eastAsia="GOST Type AU"/>
          <w:b/>
        </w:rPr>
        <w:t>1. Анализ современного состояния территории</w:t>
      </w:r>
      <w:bookmarkEnd w:id="8"/>
    </w:p>
    <w:p w14:paraId="1127A580" w14:textId="77777777" w:rsidR="00AF1516" w:rsidRPr="00DE766B" w:rsidRDefault="00417B05" w:rsidP="00964722">
      <w:pPr>
        <w:autoSpaceDE w:val="0"/>
        <w:spacing w:before="240" w:after="200"/>
        <w:jc w:val="center"/>
        <w:outlineLvl w:val="2"/>
        <w:rPr>
          <w:rFonts w:eastAsia="GOST Type AU"/>
          <w:b/>
        </w:rPr>
      </w:pPr>
      <w:bookmarkStart w:id="9" w:name="_Toc70269433"/>
      <w:bookmarkStart w:id="10" w:name="_Toc278967007"/>
      <w:r w:rsidRPr="00DE766B">
        <w:rPr>
          <w:rFonts w:eastAsia="GOST Type AU"/>
          <w:b/>
        </w:rPr>
        <w:t xml:space="preserve">1.1 </w:t>
      </w:r>
      <w:r w:rsidR="006E0AED" w:rsidRPr="00DE766B">
        <w:rPr>
          <w:rFonts w:eastAsia="GOST Type AU"/>
          <w:b/>
        </w:rPr>
        <w:t>Положение территории в системе расселения</w:t>
      </w:r>
      <w:bookmarkEnd w:id="9"/>
    </w:p>
    <w:p w14:paraId="3904DEF7" w14:textId="7180A46A" w:rsidR="0010418F" w:rsidRPr="00DE766B" w:rsidRDefault="003F5FFA" w:rsidP="005E56D8">
      <w:pPr>
        <w:autoSpaceDE w:val="0"/>
        <w:ind w:firstLine="567"/>
        <w:jc w:val="both"/>
        <w:rPr>
          <w:szCs w:val="20"/>
          <w:lang w:eastAsia="ru-RU"/>
        </w:rPr>
      </w:pPr>
      <w:bookmarkStart w:id="11" w:name="_Hlk526124371"/>
      <w:r w:rsidRPr="00DE766B">
        <w:rPr>
          <w:szCs w:val="20"/>
          <w:lang w:eastAsia="ru-RU"/>
        </w:rPr>
        <w:t>Территория находится в север</w:t>
      </w:r>
      <w:r w:rsidR="00B71182" w:rsidRPr="00DE766B">
        <w:rPr>
          <w:szCs w:val="20"/>
          <w:lang w:eastAsia="ru-RU"/>
        </w:rPr>
        <w:t>о-западной</w:t>
      </w:r>
      <w:r w:rsidRPr="00DE766B">
        <w:rPr>
          <w:szCs w:val="20"/>
          <w:lang w:eastAsia="ru-RU"/>
        </w:rPr>
        <w:t xml:space="preserve"> части</w:t>
      </w:r>
      <w:r w:rsidR="00B71182" w:rsidRPr="00DE766B">
        <w:rPr>
          <w:szCs w:val="20"/>
          <w:lang w:eastAsia="ru-RU"/>
        </w:rPr>
        <w:t xml:space="preserve"> 7 микрорайона</w:t>
      </w:r>
      <w:r w:rsidRPr="00DE766B">
        <w:rPr>
          <w:szCs w:val="20"/>
          <w:lang w:eastAsia="ru-RU"/>
        </w:rPr>
        <w:t xml:space="preserve"> города Нефтеюганска</w:t>
      </w:r>
      <w:r w:rsidR="00B71182" w:rsidRPr="00DE766B">
        <w:rPr>
          <w:szCs w:val="20"/>
          <w:lang w:eastAsia="ru-RU"/>
        </w:rPr>
        <w:t>.</w:t>
      </w:r>
      <w:r w:rsidR="00865436" w:rsidRPr="00DE766B">
        <w:rPr>
          <w:szCs w:val="20"/>
          <w:lang w:eastAsia="ru-RU"/>
        </w:rPr>
        <w:t xml:space="preserve"> </w:t>
      </w:r>
      <w:bookmarkEnd w:id="11"/>
    </w:p>
    <w:p w14:paraId="0AEA7DCE" w14:textId="77777777" w:rsidR="0010418F" w:rsidRPr="00DE766B" w:rsidRDefault="0010418F" w:rsidP="0010418F">
      <w:pPr>
        <w:autoSpaceDE w:val="0"/>
        <w:ind w:firstLine="567"/>
        <w:jc w:val="both"/>
        <w:rPr>
          <w:szCs w:val="20"/>
          <w:lang w:eastAsia="ru-RU"/>
        </w:rPr>
      </w:pPr>
      <w:r w:rsidRPr="00DE766B">
        <w:rPr>
          <w:szCs w:val="20"/>
          <w:lang w:eastAsia="ru-RU"/>
        </w:rPr>
        <w:t>Границами проектируемой территории являются:</w:t>
      </w:r>
    </w:p>
    <w:p w14:paraId="60E8F3AB" w14:textId="4D483D13" w:rsidR="0010418F" w:rsidRPr="00DE766B" w:rsidRDefault="0010418F" w:rsidP="0010418F">
      <w:pPr>
        <w:autoSpaceDE w:val="0"/>
        <w:ind w:firstLine="567"/>
        <w:jc w:val="both"/>
        <w:rPr>
          <w:szCs w:val="20"/>
          <w:lang w:eastAsia="ru-RU"/>
        </w:rPr>
      </w:pPr>
      <w:r w:rsidRPr="00DE766B">
        <w:rPr>
          <w:szCs w:val="20"/>
          <w:lang w:eastAsia="ru-RU"/>
        </w:rPr>
        <w:t xml:space="preserve">- с севера – </w:t>
      </w:r>
      <w:r w:rsidR="00B71182" w:rsidRPr="00DE766B">
        <w:rPr>
          <w:szCs w:val="20"/>
          <w:lang w:eastAsia="ru-RU"/>
        </w:rPr>
        <w:t>улица Парковая</w:t>
      </w:r>
      <w:r w:rsidRPr="00DE766B">
        <w:rPr>
          <w:szCs w:val="20"/>
          <w:lang w:eastAsia="ru-RU"/>
        </w:rPr>
        <w:t xml:space="preserve">; в соответствии с ГП – </w:t>
      </w:r>
      <w:r w:rsidR="003F5FFA" w:rsidRPr="00DE766B">
        <w:rPr>
          <w:szCs w:val="20"/>
          <w:lang w:eastAsia="ru-RU"/>
        </w:rPr>
        <w:t xml:space="preserve">зона </w:t>
      </w:r>
      <w:r w:rsidR="00B71182" w:rsidRPr="00DE766B">
        <w:rPr>
          <w:szCs w:val="20"/>
          <w:lang w:eastAsia="ru-RU"/>
        </w:rPr>
        <w:t>транспортной инфраструктуры</w:t>
      </w:r>
      <w:r w:rsidR="003F5FFA" w:rsidRPr="00DE766B">
        <w:rPr>
          <w:szCs w:val="20"/>
          <w:lang w:eastAsia="ru-RU"/>
        </w:rPr>
        <w:t>;</w:t>
      </w:r>
      <w:r w:rsidRPr="00DE766B">
        <w:rPr>
          <w:szCs w:val="20"/>
          <w:lang w:eastAsia="ru-RU"/>
        </w:rPr>
        <w:t xml:space="preserve"> в соответствии с ПЗЗ – </w:t>
      </w:r>
      <w:r w:rsidR="00921067" w:rsidRPr="00DE766B">
        <w:rPr>
          <w:szCs w:val="20"/>
          <w:lang w:eastAsia="ru-RU"/>
        </w:rPr>
        <w:t xml:space="preserve">зона общего пользования </w:t>
      </w:r>
      <w:r w:rsidRPr="00DE766B">
        <w:rPr>
          <w:szCs w:val="20"/>
          <w:lang w:eastAsia="ru-RU"/>
        </w:rPr>
        <w:t>(</w:t>
      </w:r>
      <w:r w:rsidR="00921067" w:rsidRPr="00DE766B">
        <w:rPr>
          <w:szCs w:val="20"/>
          <w:lang w:eastAsia="ru-RU"/>
        </w:rPr>
        <w:t>ЗОП</w:t>
      </w:r>
      <w:r w:rsidRPr="00DE766B">
        <w:rPr>
          <w:szCs w:val="20"/>
          <w:lang w:eastAsia="ru-RU"/>
        </w:rPr>
        <w:t>)</w:t>
      </w:r>
      <w:r w:rsidR="00921067" w:rsidRPr="00DE766B">
        <w:rPr>
          <w:szCs w:val="20"/>
          <w:lang w:eastAsia="ru-RU"/>
        </w:rPr>
        <w:t>;</w:t>
      </w:r>
    </w:p>
    <w:p w14:paraId="5198AF7B" w14:textId="2FC1B2AC" w:rsidR="0010418F" w:rsidRPr="00DE766B" w:rsidRDefault="0010418F" w:rsidP="00921067">
      <w:pPr>
        <w:autoSpaceDE w:val="0"/>
        <w:ind w:firstLine="567"/>
        <w:jc w:val="both"/>
        <w:rPr>
          <w:szCs w:val="20"/>
          <w:lang w:eastAsia="ru-RU"/>
        </w:rPr>
      </w:pPr>
      <w:r w:rsidRPr="00DE766B">
        <w:rPr>
          <w:szCs w:val="20"/>
          <w:lang w:eastAsia="ru-RU"/>
        </w:rPr>
        <w:t xml:space="preserve">- с </w:t>
      </w:r>
      <w:r w:rsidR="00167E9D" w:rsidRPr="00DE766B">
        <w:rPr>
          <w:szCs w:val="20"/>
          <w:lang w:eastAsia="ru-RU"/>
        </w:rPr>
        <w:t>юга</w:t>
      </w:r>
      <w:r w:rsidR="00921067" w:rsidRPr="00DE766B">
        <w:rPr>
          <w:szCs w:val="20"/>
          <w:lang w:eastAsia="ru-RU"/>
        </w:rPr>
        <w:t>,</w:t>
      </w:r>
      <w:r w:rsidR="00125168" w:rsidRPr="00DE766B">
        <w:rPr>
          <w:szCs w:val="20"/>
          <w:lang w:eastAsia="ru-RU"/>
        </w:rPr>
        <w:t xml:space="preserve"> </w:t>
      </w:r>
      <w:r w:rsidR="005968E3" w:rsidRPr="00DE766B">
        <w:rPr>
          <w:szCs w:val="20"/>
          <w:lang w:eastAsia="ru-RU"/>
        </w:rPr>
        <w:t>востока</w:t>
      </w:r>
      <w:r w:rsidR="00921067" w:rsidRPr="00DE766B">
        <w:rPr>
          <w:szCs w:val="20"/>
          <w:lang w:eastAsia="ru-RU"/>
        </w:rPr>
        <w:t xml:space="preserve"> и запада</w:t>
      </w:r>
      <w:r w:rsidR="00167E9D" w:rsidRPr="00DE766B">
        <w:rPr>
          <w:szCs w:val="20"/>
          <w:lang w:eastAsia="ru-RU"/>
        </w:rPr>
        <w:t xml:space="preserve"> </w:t>
      </w:r>
      <w:r w:rsidRPr="00DE766B">
        <w:rPr>
          <w:szCs w:val="20"/>
          <w:lang w:eastAsia="ru-RU"/>
        </w:rPr>
        <w:t>–</w:t>
      </w:r>
      <w:r w:rsidR="00167E9D" w:rsidRPr="00DE766B">
        <w:rPr>
          <w:szCs w:val="20"/>
          <w:lang w:eastAsia="ru-RU"/>
        </w:rPr>
        <w:t xml:space="preserve"> </w:t>
      </w:r>
      <w:r w:rsidR="00921067" w:rsidRPr="00DE766B">
        <w:rPr>
          <w:szCs w:val="20"/>
          <w:lang w:eastAsia="ru-RU"/>
        </w:rPr>
        <w:t>жилая и общественная застройка 7 микрорайона</w:t>
      </w:r>
      <w:r w:rsidRPr="00DE766B">
        <w:rPr>
          <w:szCs w:val="20"/>
          <w:lang w:eastAsia="ru-RU"/>
        </w:rPr>
        <w:t xml:space="preserve">; в соответствии с ГП – </w:t>
      </w:r>
      <w:r w:rsidR="00921067" w:rsidRPr="00DE766B">
        <w:rPr>
          <w:szCs w:val="20"/>
          <w:lang w:eastAsia="ru-RU"/>
        </w:rPr>
        <w:t>общественно-деловые зоны</w:t>
      </w:r>
      <w:r w:rsidRPr="00DE766B">
        <w:rPr>
          <w:szCs w:val="20"/>
          <w:lang w:eastAsia="ru-RU"/>
        </w:rPr>
        <w:t>; в соответствии с ПЗЗ –</w:t>
      </w:r>
      <w:r w:rsidR="00167E9D" w:rsidRPr="00DE766B">
        <w:rPr>
          <w:szCs w:val="20"/>
          <w:lang w:eastAsia="ru-RU"/>
        </w:rPr>
        <w:t xml:space="preserve"> </w:t>
      </w:r>
      <w:r w:rsidR="00921067" w:rsidRPr="00DE766B">
        <w:rPr>
          <w:szCs w:val="20"/>
          <w:lang w:eastAsia="ru-RU"/>
        </w:rPr>
        <w:t>Общественно-деловые зоны (ОД).</w:t>
      </w:r>
    </w:p>
    <w:p w14:paraId="6990DB5F" w14:textId="15CCD870" w:rsidR="00612B87" w:rsidRPr="00DE766B" w:rsidRDefault="00612B87" w:rsidP="00964722">
      <w:pPr>
        <w:autoSpaceDE w:val="0"/>
        <w:spacing w:before="240" w:after="200"/>
        <w:jc w:val="center"/>
        <w:outlineLvl w:val="2"/>
        <w:rPr>
          <w:rFonts w:eastAsia="GOST Type AU"/>
          <w:b/>
        </w:rPr>
      </w:pPr>
      <w:bookmarkStart w:id="12" w:name="_Toc488413626"/>
      <w:bookmarkStart w:id="13" w:name="_Toc70269434"/>
      <w:bookmarkEnd w:id="10"/>
      <w:r w:rsidRPr="00DE766B">
        <w:rPr>
          <w:rFonts w:eastAsia="GOST Type AU"/>
          <w:b/>
        </w:rPr>
        <w:t>1.2 Природно-ресурсный потенциал территории</w:t>
      </w:r>
      <w:bookmarkEnd w:id="12"/>
      <w:bookmarkEnd w:id="13"/>
    </w:p>
    <w:p w14:paraId="753CB59B" w14:textId="77777777" w:rsidR="00612B87" w:rsidRPr="00DE766B" w:rsidRDefault="00612B87" w:rsidP="00612B87">
      <w:pPr>
        <w:ind w:left="142" w:firstLine="709"/>
        <w:jc w:val="center"/>
        <w:rPr>
          <w:i/>
        </w:rPr>
      </w:pPr>
      <w:r w:rsidRPr="00DE766B">
        <w:rPr>
          <w:i/>
        </w:rPr>
        <w:t>Климатическая характеристика.</w:t>
      </w:r>
    </w:p>
    <w:p w14:paraId="177AF033" w14:textId="77777777" w:rsidR="006649DD" w:rsidRPr="00DE766B" w:rsidRDefault="006649DD" w:rsidP="006649DD">
      <w:pPr>
        <w:autoSpaceDE w:val="0"/>
        <w:ind w:firstLine="567"/>
        <w:jc w:val="both"/>
        <w:rPr>
          <w:rFonts w:eastAsia="GOST Type AU"/>
        </w:rPr>
      </w:pPr>
      <w:r w:rsidRPr="00DE766B">
        <w:rPr>
          <w:rFonts w:eastAsia="GOST Type AU"/>
        </w:rPr>
        <w:t>Климат района проектирования континентальный, с продолжительной холодной зимой и коротким тёплым летом.</w:t>
      </w:r>
    </w:p>
    <w:p w14:paraId="625D9E1B" w14:textId="77777777" w:rsidR="006649DD" w:rsidRPr="00DE766B" w:rsidRDefault="006649DD" w:rsidP="006649DD">
      <w:pPr>
        <w:autoSpaceDE w:val="0"/>
        <w:ind w:firstLine="567"/>
        <w:jc w:val="both"/>
        <w:rPr>
          <w:rFonts w:eastAsia="GOST Type AU"/>
        </w:rPr>
      </w:pPr>
      <w:r w:rsidRPr="00DE766B">
        <w:rPr>
          <w:rFonts w:eastAsia="GOST Type AU"/>
        </w:rPr>
        <w:t>Климатические данные района строительства:</w:t>
      </w:r>
    </w:p>
    <w:p w14:paraId="3C8759E2" w14:textId="77777777" w:rsidR="006649DD" w:rsidRPr="00DE766B" w:rsidRDefault="006649DD" w:rsidP="006649DD">
      <w:pPr>
        <w:autoSpaceDE w:val="0"/>
        <w:ind w:firstLine="567"/>
        <w:jc w:val="both"/>
        <w:rPr>
          <w:rFonts w:eastAsia="GOST Type AU"/>
        </w:rPr>
      </w:pPr>
      <w:r w:rsidRPr="00DE766B">
        <w:rPr>
          <w:rFonts w:eastAsia="GOST Type AU"/>
        </w:rPr>
        <w:t>- климатический район (по СП 131.13330.2012) - IД;</w:t>
      </w:r>
    </w:p>
    <w:p w14:paraId="2F901868" w14:textId="77777777" w:rsidR="006649DD" w:rsidRPr="00DE766B" w:rsidRDefault="006649DD" w:rsidP="006649DD">
      <w:pPr>
        <w:ind w:firstLine="567"/>
        <w:jc w:val="both"/>
      </w:pPr>
      <w:r w:rsidRPr="00DE766B">
        <w:rPr>
          <w:rFonts w:eastAsia="GOST Type AU"/>
        </w:rPr>
        <w:t>- </w:t>
      </w:r>
      <w:r w:rsidRPr="00DE766B">
        <w:t>абсолютный минимум -55,2</w:t>
      </w:r>
      <w:r w:rsidRPr="00DE766B">
        <w:rPr>
          <w:vertAlign w:val="superscript"/>
        </w:rPr>
        <w:t>о</w:t>
      </w:r>
      <w:r w:rsidRPr="00DE766B">
        <w:t>С</w:t>
      </w:r>
      <w:r w:rsidRPr="00DE766B">
        <w:rPr>
          <w:rFonts w:eastAsia="GOST Type AU"/>
        </w:rPr>
        <w:t>;</w:t>
      </w:r>
    </w:p>
    <w:p w14:paraId="46051770" w14:textId="77777777" w:rsidR="006649DD" w:rsidRPr="00DE766B" w:rsidRDefault="006649DD" w:rsidP="006649DD">
      <w:pPr>
        <w:ind w:firstLine="567"/>
        <w:jc w:val="both"/>
      </w:pPr>
      <w:r w:rsidRPr="00DE766B">
        <w:rPr>
          <w:rFonts w:eastAsia="GOST Type AU"/>
        </w:rPr>
        <w:t>- </w:t>
      </w:r>
      <w:r w:rsidRPr="00DE766B">
        <w:t>абсолютный максимум +36,3</w:t>
      </w:r>
      <w:r w:rsidRPr="00DE766B">
        <w:rPr>
          <w:vertAlign w:val="superscript"/>
        </w:rPr>
        <w:t>о</w:t>
      </w:r>
      <w:r w:rsidRPr="00DE766B">
        <w:t>С</w:t>
      </w:r>
      <w:r w:rsidRPr="00DE766B">
        <w:rPr>
          <w:rFonts w:eastAsia="GOST Type AU"/>
        </w:rPr>
        <w:t>;</w:t>
      </w:r>
    </w:p>
    <w:p w14:paraId="4C60EC5E" w14:textId="77777777" w:rsidR="006649DD" w:rsidRPr="00DE766B" w:rsidRDefault="006649DD" w:rsidP="006649DD">
      <w:pPr>
        <w:ind w:firstLine="567"/>
        <w:jc w:val="both"/>
      </w:pPr>
      <w:r w:rsidRPr="00DE766B">
        <w:rPr>
          <w:rFonts w:eastAsia="GOST Type AU"/>
        </w:rPr>
        <w:t>- </w:t>
      </w:r>
      <w:r w:rsidRPr="00DE766B">
        <w:t>средняя минимальная температура января составляет -23,4</w:t>
      </w:r>
      <w:r w:rsidRPr="00DE766B">
        <w:rPr>
          <w:vertAlign w:val="superscript"/>
        </w:rPr>
        <w:t>о</w:t>
      </w:r>
      <w:r w:rsidRPr="00DE766B">
        <w:t>С</w:t>
      </w:r>
      <w:r w:rsidRPr="00DE766B">
        <w:rPr>
          <w:rFonts w:eastAsia="GOST Type AU"/>
        </w:rPr>
        <w:t>;</w:t>
      </w:r>
    </w:p>
    <w:p w14:paraId="3D58B355" w14:textId="77777777" w:rsidR="006649DD" w:rsidRPr="00DE766B" w:rsidRDefault="006649DD" w:rsidP="006649DD">
      <w:pPr>
        <w:ind w:firstLine="567"/>
        <w:jc w:val="both"/>
      </w:pPr>
      <w:r w:rsidRPr="00DE766B">
        <w:rPr>
          <w:rFonts w:eastAsia="GOST Type AU"/>
        </w:rPr>
        <w:t>- </w:t>
      </w:r>
      <w:r w:rsidRPr="00DE766B">
        <w:t>средняя максимальная температура июля составляет +22,4</w:t>
      </w:r>
      <w:r w:rsidRPr="00DE766B">
        <w:rPr>
          <w:vertAlign w:val="superscript"/>
        </w:rPr>
        <w:t>о</w:t>
      </w:r>
      <w:r w:rsidRPr="00DE766B">
        <w:t>С</w:t>
      </w:r>
      <w:r w:rsidRPr="00DE766B">
        <w:rPr>
          <w:rFonts w:eastAsia="GOST Type AU"/>
        </w:rPr>
        <w:t>;</w:t>
      </w:r>
    </w:p>
    <w:p w14:paraId="0EE48DE9" w14:textId="77777777" w:rsidR="006649DD" w:rsidRPr="00DE766B" w:rsidRDefault="006649DD" w:rsidP="006649DD">
      <w:pPr>
        <w:ind w:firstLine="567"/>
        <w:jc w:val="both"/>
        <w:rPr>
          <w:i/>
        </w:rPr>
      </w:pPr>
      <w:r w:rsidRPr="00DE766B">
        <w:rPr>
          <w:rFonts w:eastAsia="GOST Type AU"/>
        </w:rPr>
        <w:t>- </w:t>
      </w:r>
      <w:r w:rsidRPr="00DE766B">
        <w:t>среднегодовая скорость ветра – 4,1 м/с</w:t>
      </w:r>
      <w:r w:rsidRPr="00DE766B">
        <w:rPr>
          <w:rFonts w:eastAsia="GOST Type AU"/>
        </w:rPr>
        <w:t>;</w:t>
      </w:r>
    </w:p>
    <w:p w14:paraId="7124E8CD" w14:textId="77777777" w:rsidR="006649DD" w:rsidRPr="00DE766B" w:rsidRDefault="006649DD" w:rsidP="006649DD">
      <w:pPr>
        <w:autoSpaceDE w:val="0"/>
        <w:ind w:firstLine="567"/>
        <w:jc w:val="both"/>
        <w:rPr>
          <w:rFonts w:eastAsia="GOST Type AU"/>
        </w:rPr>
      </w:pPr>
      <w:r w:rsidRPr="00DE766B">
        <w:rPr>
          <w:rFonts w:eastAsia="GOST Type AU"/>
        </w:rPr>
        <w:t>- глубина промерзания грунта – 2,1-3,1 м;</w:t>
      </w:r>
    </w:p>
    <w:p w14:paraId="3003F36A" w14:textId="77777777" w:rsidR="006649DD" w:rsidRPr="00DE766B" w:rsidRDefault="006649DD" w:rsidP="006649DD">
      <w:pPr>
        <w:autoSpaceDE w:val="0"/>
        <w:ind w:firstLine="567"/>
        <w:jc w:val="both"/>
        <w:rPr>
          <w:rFonts w:eastAsia="GOST Type AU"/>
        </w:rPr>
      </w:pPr>
      <w:r w:rsidRPr="00DE766B">
        <w:rPr>
          <w:rFonts w:eastAsia="GOST Type AU"/>
        </w:rPr>
        <w:t>- мощность снежного покрова – 50-80 см;</w:t>
      </w:r>
    </w:p>
    <w:p w14:paraId="229DF56A" w14:textId="77777777" w:rsidR="006649DD" w:rsidRPr="00DE766B" w:rsidRDefault="006649DD" w:rsidP="006649DD">
      <w:pPr>
        <w:autoSpaceDE w:val="0"/>
        <w:ind w:firstLine="567"/>
        <w:jc w:val="both"/>
        <w:rPr>
          <w:rFonts w:eastAsia="GOST Type AU"/>
        </w:rPr>
      </w:pPr>
      <w:r w:rsidRPr="00DE766B">
        <w:rPr>
          <w:rFonts w:eastAsia="GOST Type AU"/>
        </w:rPr>
        <w:t>- продолжительность залегания снежного покрова – 180-200 суток.</w:t>
      </w:r>
    </w:p>
    <w:p w14:paraId="20DC9710" w14:textId="77777777" w:rsidR="006649DD" w:rsidRPr="00DE766B" w:rsidRDefault="006649DD" w:rsidP="006649DD">
      <w:pPr>
        <w:autoSpaceDE w:val="0"/>
        <w:ind w:firstLine="709"/>
        <w:jc w:val="both"/>
        <w:rPr>
          <w:rFonts w:eastAsia="GOST Type AU"/>
        </w:rPr>
      </w:pPr>
    </w:p>
    <w:p w14:paraId="499BF317" w14:textId="77777777" w:rsidR="006649DD" w:rsidRPr="00DE766B" w:rsidRDefault="006649DD" w:rsidP="006649DD">
      <w:pPr>
        <w:jc w:val="right"/>
        <w:rPr>
          <w:i/>
          <w:sz w:val="20"/>
          <w:szCs w:val="20"/>
        </w:rPr>
      </w:pPr>
      <w:r w:rsidRPr="00DE766B">
        <w:rPr>
          <w:sz w:val="20"/>
          <w:szCs w:val="20"/>
        </w:rPr>
        <w:t>Таблица 1</w:t>
      </w:r>
    </w:p>
    <w:p w14:paraId="7EC98E9F" w14:textId="77777777" w:rsidR="006649DD" w:rsidRPr="00DE766B" w:rsidRDefault="006649DD" w:rsidP="006649DD">
      <w:pPr>
        <w:jc w:val="center"/>
        <w:rPr>
          <w:i/>
        </w:rPr>
      </w:pPr>
      <w:r w:rsidRPr="00DE766B">
        <w:t>Климатические характеристики</w:t>
      </w:r>
    </w:p>
    <w:tbl>
      <w:tblPr>
        <w:tblW w:w="950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625"/>
        <w:gridCol w:w="540"/>
        <w:gridCol w:w="540"/>
        <w:gridCol w:w="540"/>
        <w:gridCol w:w="540"/>
        <w:gridCol w:w="540"/>
        <w:gridCol w:w="635"/>
        <w:gridCol w:w="710"/>
        <w:gridCol w:w="666"/>
        <w:gridCol w:w="625"/>
        <w:gridCol w:w="625"/>
        <w:gridCol w:w="625"/>
        <w:gridCol w:w="750"/>
      </w:tblGrid>
      <w:tr w:rsidR="00DE766B" w:rsidRPr="00DE766B" w14:paraId="3D8C18B7" w14:textId="77777777" w:rsidTr="007F394B">
        <w:tc>
          <w:tcPr>
            <w:tcW w:w="1548" w:type="dxa"/>
            <w:vAlign w:val="center"/>
          </w:tcPr>
          <w:p w14:paraId="15715EBA" w14:textId="77777777" w:rsidR="006649DD" w:rsidRPr="00DE766B" w:rsidRDefault="006649DD" w:rsidP="007F394B">
            <w:pPr>
              <w:widowControl w:val="0"/>
              <w:suppressAutoHyphens w:val="0"/>
              <w:autoSpaceDE w:val="0"/>
              <w:autoSpaceDN w:val="0"/>
              <w:adjustRightInd w:val="0"/>
              <w:jc w:val="center"/>
              <w:rPr>
                <w:b/>
                <w:sz w:val="20"/>
                <w:szCs w:val="20"/>
                <w:lang w:eastAsia="ru-RU"/>
              </w:rPr>
            </w:pPr>
            <w:r w:rsidRPr="00DE766B">
              <w:rPr>
                <w:b/>
                <w:sz w:val="20"/>
                <w:szCs w:val="20"/>
                <w:lang w:eastAsia="ru-RU"/>
              </w:rPr>
              <w:t>Метеостанции</w:t>
            </w:r>
          </w:p>
        </w:tc>
        <w:tc>
          <w:tcPr>
            <w:tcW w:w="625" w:type="dxa"/>
            <w:vAlign w:val="center"/>
          </w:tcPr>
          <w:p w14:paraId="394BCDE0" w14:textId="77777777" w:rsidR="006649DD" w:rsidRPr="00DE766B" w:rsidRDefault="006649DD" w:rsidP="007F394B">
            <w:pPr>
              <w:widowControl w:val="0"/>
              <w:suppressAutoHyphens w:val="0"/>
              <w:autoSpaceDE w:val="0"/>
              <w:autoSpaceDN w:val="0"/>
              <w:adjustRightInd w:val="0"/>
              <w:jc w:val="center"/>
              <w:rPr>
                <w:b/>
                <w:szCs w:val="20"/>
                <w:lang w:val="en-US" w:eastAsia="ru-RU"/>
              </w:rPr>
            </w:pPr>
            <w:r w:rsidRPr="00DE766B">
              <w:rPr>
                <w:b/>
                <w:szCs w:val="20"/>
                <w:lang w:val="en-US" w:eastAsia="ru-RU"/>
              </w:rPr>
              <w:t>I</w:t>
            </w:r>
          </w:p>
        </w:tc>
        <w:tc>
          <w:tcPr>
            <w:tcW w:w="540" w:type="dxa"/>
            <w:vAlign w:val="center"/>
          </w:tcPr>
          <w:p w14:paraId="2C25EF15" w14:textId="77777777" w:rsidR="006649DD" w:rsidRPr="00DE766B" w:rsidRDefault="006649DD" w:rsidP="007F394B">
            <w:pPr>
              <w:widowControl w:val="0"/>
              <w:suppressAutoHyphens w:val="0"/>
              <w:autoSpaceDE w:val="0"/>
              <w:autoSpaceDN w:val="0"/>
              <w:adjustRightInd w:val="0"/>
              <w:jc w:val="center"/>
              <w:rPr>
                <w:b/>
                <w:szCs w:val="20"/>
                <w:lang w:val="en-US" w:eastAsia="ru-RU"/>
              </w:rPr>
            </w:pPr>
            <w:r w:rsidRPr="00DE766B">
              <w:rPr>
                <w:b/>
                <w:szCs w:val="20"/>
                <w:lang w:val="en-US" w:eastAsia="ru-RU"/>
              </w:rPr>
              <w:t>II</w:t>
            </w:r>
          </w:p>
        </w:tc>
        <w:tc>
          <w:tcPr>
            <w:tcW w:w="540" w:type="dxa"/>
            <w:vAlign w:val="center"/>
          </w:tcPr>
          <w:p w14:paraId="4651B0E6" w14:textId="77777777" w:rsidR="006649DD" w:rsidRPr="00DE766B" w:rsidRDefault="006649DD" w:rsidP="007F394B">
            <w:pPr>
              <w:widowControl w:val="0"/>
              <w:suppressAutoHyphens w:val="0"/>
              <w:autoSpaceDE w:val="0"/>
              <w:autoSpaceDN w:val="0"/>
              <w:adjustRightInd w:val="0"/>
              <w:jc w:val="center"/>
              <w:rPr>
                <w:b/>
                <w:szCs w:val="20"/>
                <w:lang w:val="en-US" w:eastAsia="ru-RU"/>
              </w:rPr>
            </w:pPr>
            <w:r w:rsidRPr="00DE766B">
              <w:rPr>
                <w:b/>
                <w:szCs w:val="20"/>
                <w:lang w:val="en-US" w:eastAsia="ru-RU"/>
              </w:rPr>
              <w:t>III</w:t>
            </w:r>
          </w:p>
        </w:tc>
        <w:tc>
          <w:tcPr>
            <w:tcW w:w="540" w:type="dxa"/>
            <w:vAlign w:val="center"/>
          </w:tcPr>
          <w:p w14:paraId="46FC5134" w14:textId="77777777" w:rsidR="006649DD" w:rsidRPr="00DE766B" w:rsidRDefault="006649DD" w:rsidP="007F394B">
            <w:pPr>
              <w:widowControl w:val="0"/>
              <w:suppressAutoHyphens w:val="0"/>
              <w:autoSpaceDE w:val="0"/>
              <w:autoSpaceDN w:val="0"/>
              <w:adjustRightInd w:val="0"/>
              <w:jc w:val="center"/>
              <w:rPr>
                <w:b/>
                <w:szCs w:val="20"/>
                <w:lang w:val="en-US" w:eastAsia="ru-RU"/>
              </w:rPr>
            </w:pPr>
            <w:r w:rsidRPr="00DE766B">
              <w:rPr>
                <w:b/>
                <w:szCs w:val="20"/>
                <w:lang w:val="en-US" w:eastAsia="ru-RU"/>
              </w:rPr>
              <w:t>IV</w:t>
            </w:r>
          </w:p>
        </w:tc>
        <w:tc>
          <w:tcPr>
            <w:tcW w:w="540" w:type="dxa"/>
            <w:vAlign w:val="center"/>
          </w:tcPr>
          <w:p w14:paraId="58C41613" w14:textId="77777777" w:rsidR="006649DD" w:rsidRPr="00DE766B" w:rsidRDefault="006649DD" w:rsidP="007F394B">
            <w:pPr>
              <w:widowControl w:val="0"/>
              <w:suppressAutoHyphens w:val="0"/>
              <w:autoSpaceDE w:val="0"/>
              <w:autoSpaceDN w:val="0"/>
              <w:adjustRightInd w:val="0"/>
              <w:jc w:val="center"/>
              <w:rPr>
                <w:b/>
                <w:szCs w:val="20"/>
                <w:lang w:val="en-US" w:eastAsia="ru-RU"/>
              </w:rPr>
            </w:pPr>
            <w:r w:rsidRPr="00DE766B">
              <w:rPr>
                <w:b/>
                <w:szCs w:val="20"/>
                <w:lang w:val="en-US" w:eastAsia="ru-RU"/>
              </w:rPr>
              <w:t>V</w:t>
            </w:r>
          </w:p>
        </w:tc>
        <w:tc>
          <w:tcPr>
            <w:tcW w:w="540" w:type="dxa"/>
            <w:vAlign w:val="center"/>
          </w:tcPr>
          <w:p w14:paraId="758FBD1A" w14:textId="77777777" w:rsidR="006649DD" w:rsidRPr="00DE766B" w:rsidRDefault="006649DD" w:rsidP="007F394B">
            <w:pPr>
              <w:widowControl w:val="0"/>
              <w:suppressAutoHyphens w:val="0"/>
              <w:autoSpaceDE w:val="0"/>
              <w:autoSpaceDN w:val="0"/>
              <w:adjustRightInd w:val="0"/>
              <w:jc w:val="center"/>
              <w:rPr>
                <w:b/>
                <w:szCs w:val="20"/>
                <w:lang w:val="en-US" w:eastAsia="ru-RU"/>
              </w:rPr>
            </w:pPr>
            <w:r w:rsidRPr="00DE766B">
              <w:rPr>
                <w:b/>
                <w:szCs w:val="20"/>
                <w:lang w:val="en-US" w:eastAsia="ru-RU"/>
              </w:rPr>
              <w:t>VI</w:t>
            </w:r>
          </w:p>
        </w:tc>
        <w:tc>
          <w:tcPr>
            <w:tcW w:w="635" w:type="dxa"/>
            <w:vAlign w:val="center"/>
          </w:tcPr>
          <w:p w14:paraId="2656855C" w14:textId="77777777" w:rsidR="006649DD" w:rsidRPr="00DE766B" w:rsidRDefault="006649DD" w:rsidP="007F394B">
            <w:pPr>
              <w:widowControl w:val="0"/>
              <w:suppressAutoHyphens w:val="0"/>
              <w:autoSpaceDE w:val="0"/>
              <w:autoSpaceDN w:val="0"/>
              <w:adjustRightInd w:val="0"/>
              <w:jc w:val="center"/>
              <w:rPr>
                <w:b/>
                <w:szCs w:val="20"/>
                <w:lang w:val="en-US" w:eastAsia="ru-RU"/>
              </w:rPr>
            </w:pPr>
            <w:r w:rsidRPr="00DE766B">
              <w:rPr>
                <w:b/>
                <w:szCs w:val="20"/>
                <w:lang w:val="en-US" w:eastAsia="ru-RU"/>
              </w:rPr>
              <w:t>VII</w:t>
            </w:r>
          </w:p>
        </w:tc>
        <w:tc>
          <w:tcPr>
            <w:tcW w:w="710" w:type="dxa"/>
            <w:vAlign w:val="center"/>
          </w:tcPr>
          <w:p w14:paraId="6046D816" w14:textId="77777777" w:rsidR="006649DD" w:rsidRPr="00DE766B" w:rsidRDefault="006649DD" w:rsidP="007F394B">
            <w:pPr>
              <w:widowControl w:val="0"/>
              <w:suppressAutoHyphens w:val="0"/>
              <w:autoSpaceDE w:val="0"/>
              <w:autoSpaceDN w:val="0"/>
              <w:adjustRightInd w:val="0"/>
              <w:jc w:val="center"/>
              <w:rPr>
                <w:b/>
                <w:szCs w:val="20"/>
                <w:lang w:val="en-US" w:eastAsia="ru-RU"/>
              </w:rPr>
            </w:pPr>
            <w:r w:rsidRPr="00DE766B">
              <w:rPr>
                <w:b/>
                <w:szCs w:val="20"/>
                <w:lang w:val="en-US" w:eastAsia="ru-RU"/>
              </w:rPr>
              <w:t>VIII</w:t>
            </w:r>
          </w:p>
        </w:tc>
        <w:tc>
          <w:tcPr>
            <w:tcW w:w="666" w:type="dxa"/>
            <w:vAlign w:val="center"/>
          </w:tcPr>
          <w:p w14:paraId="18DCB0A4" w14:textId="77777777" w:rsidR="006649DD" w:rsidRPr="00DE766B" w:rsidRDefault="006649DD" w:rsidP="007F394B">
            <w:pPr>
              <w:widowControl w:val="0"/>
              <w:suppressAutoHyphens w:val="0"/>
              <w:autoSpaceDE w:val="0"/>
              <w:autoSpaceDN w:val="0"/>
              <w:adjustRightInd w:val="0"/>
              <w:jc w:val="center"/>
              <w:rPr>
                <w:b/>
                <w:szCs w:val="20"/>
                <w:lang w:val="en-US" w:eastAsia="ru-RU"/>
              </w:rPr>
            </w:pPr>
            <w:r w:rsidRPr="00DE766B">
              <w:rPr>
                <w:b/>
                <w:szCs w:val="20"/>
                <w:lang w:val="en-US" w:eastAsia="ru-RU"/>
              </w:rPr>
              <w:t>IX</w:t>
            </w:r>
          </w:p>
        </w:tc>
        <w:tc>
          <w:tcPr>
            <w:tcW w:w="625" w:type="dxa"/>
            <w:vAlign w:val="center"/>
          </w:tcPr>
          <w:p w14:paraId="65714597" w14:textId="77777777" w:rsidR="006649DD" w:rsidRPr="00DE766B" w:rsidRDefault="006649DD" w:rsidP="007F394B">
            <w:pPr>
              <w:widowControl w:val="0"/>
              <w:suppressAutoHyphens w:val="0"/>
              <w:autoSpaceDE w:val="0"/>
              <w:autoSpaceDN w:val="0"/>
              <w:adjustRightInd w:val="0"/>
              <w:jc w:val="center"/>
              <w:rPr>
                <w:b/>
                <w:szCs w:val="20"/>
                <w:lang w:val="en-US" w:eastAsia="ru-RU"/>
              </w:rPr>
            </w:pPr>
            <w:r w:rsidRPr="00DE766B">
              <w:rPr>
                <w:b/>
                <w:szCs w:val="20"/>
                <w:lang w:val="en-US" w:eastAsia="ru-RU"/>
              </w:rPr>
              <w:t>X</w:t>
            </w:r>
          </w:p>
        </w:tc>
        <w:tc>
          <w:tcPr>
            <w:tcW w:w="625" w:type="dxa"/>
            <w:vAlign w:val="center"/>
          </w:tcPr>
          <w:p w14:paraId="45878CAB" w14:textId="77777777" w:rsidR="006649DD" w:rsidRPr="00DE766B" w:rsidRDefault="006649DD" w:rsidP="007F394B">
            <w:pPr>
              <w:widowControl w:val="0"/>
              <w:suppressAutoHyphens w:val="0"/>
              <w:autoSpaceDE w:val="0"/>
              <w:autoSpaceDN w:val="0"/>
              <w:adjustRightInd w:val="0"/>
              <w:jc w:val="center"/>
              <w:rPr>
                <w:b/>
                <w:szCs w:val="20"/>
                <w:lang w:val="en-US" w:eastAsia="ru-RU"/>
              </w:rPr>
            </w:pPr>
            <w:r w:rsidRPr="00DE766B">
              <w:rPr>
                <w:b/>
                <w:szCs w:val="20"/>
                <w:lang w:val="en-US" w:eastAsia="ru-RU"/>
              </w:rPr>
              <w:t>XI</w:t>
            </w:r>
          </w:p>
        </w:tc>
        <w:tc>
          <w:tcPr>
            <w:tcW w:w="625" w:type="dxa"/>
            <w:vAlign w:val="center"/>
          </w:tcPr>
          <w:p w14:paraId="7C2C5BA7" w14:textId="77777777" w:rsidR="006649DD" w:rsidRPr="00DE766B" w:rsidRDefault="006649DD" w:rsidP="007F394B">
            <w:pPr>
              <w:widowControl w:val="0"/>
              <w:suppressAutoHyphens w:val="0"/>
              <w:autoSpaceDE w:val="0"/>
              <w:autoSpaceDN w:val="0"/>
              <w:adjustRightInd w:val="0"/>
              <w:jc w:val="center"/>
              <w:rPr>
                <w:b/>
                <w:szCs w:val="20"/>
                <w:lang w:val="en-US" w:eastAsia="ru-RU"/>
              </w:rPr>
            </w:pPr>
            <w:r w:rsidRPr="00DE766B">
              <w:rPr>
                <w:b/>
                <w:szCs w:val="20"/>
                <w:lang w:val="en-US" w:eastAsia="ru-RU"/>
              </w:rPr>
              <w:t>XII</w:t>
            </w:r>
          </w:p>
        </w:tc>
        <w:tc>
          <w:tcPr>
            <w:tcW w:w="750" w:type="dxa"/>
            <w:vAlign w:val="center"/>
          </w:tcPr>
          <w:p w14:paraId="4CC50636" w14:textId="77777777" w:rsidR="006649DD" w:rsidRPr="00DE766B" w:rsidRDefault="006649DD" w:rsidP="007F394B">
            <w:pPr>
              <w:widowControl w:val="0"/>
              <w:suppressAutoHyphens w:val="0"/>
              <w:autoSpaceDE w:val="0"/>
              <w:autoSpaceDN w:val="0"/>
              <w:adjustRightInd w:val="0"/>
              <w:jc w:val="center"/>
              <w:rPr>
                <w:b/>
                <w:sz w:val="20"/>
                <w:szCs w:val="20"/>
                <w:lang w:eastAsia="ru-RU"/>
              </w:rPr>
            </w:pPr>
            <w:r w:rsidRPr="00DE766B">
              <w:rPr>
                <w:b/>
                <w:sz w:val="20"/>
                <w:szCs w:val="20"/>
                <w:lang w:eastAsia="ru-RU"/>
              </w:rPr>
              <w:t>за год</w:t>
            </w:r>
          </w:p>
        </w:tc>
      </w:tr>
      <w:tr w:rsidR="00DE766B" w:rsidRPr="00DE766B" w14:paraId="43180EA3" w14:textId="77777777" w:rsidTr="007F394B">
        <w:trPr>
          <w:trHeight w:val="70"/>
        </w:trPr>
        <w:tc>
          <w:tcPr>
            <w:tcW w:w="1548" w:type="dxa"/>
            <w:vAlign w:val="center"/>
          </w:tcPr>
          <w:p w14:paraId="429CE8D1" w14:textId="77777777" w:rsidR="006649DD" w:rsidRPr="00DE766B" w:rsidRDefault="006649DD" w:rsidP="007F394B">
            <w:pPr>
              <w:widowControl w:val="0"/>
              <w:suppressAutoHyphens w:val="0"/>
              <w:autoSpaceDE w:val="0"/>
              <w:autoSpaceDN w:val="0"/>
              <w:adjustRightInd w:val="0"/>
              <w:jc w:val="center"/>
              <w:rPr>
                <w:sz w:val="20"/>
                <w:szCs w:val="20"/>
                <w:lang w:eastAsia="ru-RU"/>
              </w:rPr>
            </w:pPr>
          </w:p>
        </w:tc>
        <w:tc>
          <w:tcPr>
            <w:tcW w:w="7961" w:type="dxa"/>
            <w:gridSpan w:val="13"/>
            <w:vAlign w:val="center"/>
          </w:tcPr>
          <w:p w14:paraId="189C6695" w14:textId="77777777" w:rsidR="006649DD" w:rsidRPr="00DE766B" w:rsidRDefault="006649DD" w:rsidP="007F394B">
            <w:pPr>
              <w:widowControl w:val="0"/>
              <w:suppressAutoHyphens w:val="0"/>
              <w:autoSpaceDE w:val="0"/>
              <w:autoSpaceDN w:val="0"/>
              <w:adjustRightInd w:val="0"/>
              <w:ind w:hanging="108"/>
              <w:jc w:val="center"/>
              <w:rPr>
                <w:b/>
                <w:sz w:val="20"/>
                <w:szCs w:val="20"/>
                <w:lang w:eastAsia="ru-RU"/>
              </w:rPr>
            </w:pPr>
            <w:r w:rsidRPr="00DE766B">
              <w:rPr>
                <w:b/>
                <w:sz w:val="20"/>
                <w:szCs w:val="20"/>
                <w:lang w:eastAsia="ru-RU"/>
              </w:rPr>
              <w:t xml:space="preserve">Месячная и годовая температура воздуха по многолетним данным, </w:t>
            </w:r>
            <w:r w:rsidRPr="00DE766B">
              <w:rPr>
                <w:b/>
                <w:sz w:val="20"/>
                <w:szCs w:val="20"/>
                <w:vertAlign w:val="superscript"/>
                <w:lang w:eastAsia="ru-RU"/>
              </w:rPr>
              <w:t>о</w:t>
            </w:r>
            <w:r w:rsidRPr="00DE766B">
              <w:rPr>
                <w:b/>
                <w:sz w:val="20"/>
                <w:szCs w:val="20"/>
                <w:lang w:eastAsia="ru-RU"/>
              </w:rPr>
              <w:t>С</w:t>
            </w:r>
          </w:p>
        </w:tc>
      </w:tr>
      <w:tr w:rsidR="00DE766B" w:rsidRPr="00DE766B" w14:paraId="6D02F3DA" w14:textId="77777777" w:rsidTr="007F394B">
        <w:trPr>
          <w:trHeight w:val="89"/>
        </w:trPr>
        <w:tc>
          <w:tcPr>
            <w:tcW w:w="1548" w:type="dxa"/>
            <w:vAlign w:val="center"/>
          </w:tcPr>
          <w:p w14:paraId="0CF65903" w14:textId="77777777" w:rsidR="006649DD" w:rsidRPr="00DE766B" w:rsidRDefault="006649DD" w:rsidP="007F394B">
            <w:pPr>
              <w:widowControl w:val="0"/>
              <w:suppressAutoHyphens w:val="0"/>
              <w:autoSpaceDE w:val="0"/>
              <w:autoSpaceDN w:val="0"/>
              <w:adjustRightInd w:val="0"/>
              <w:rPr>
                <w:sz w:val="20"/>
                <w:szCs w:val="20"/>
                <w:lang w:eastAsia="ru-RU"/>
              </w:rPr>
            </w:pPr>
            <w:r w:rsidRPr="00DE766B">
              <w:rPr>
                <w:sz w:val="20"/>
                <w:szCs w:val="20"/>
                <w:lang w:eastAsia="ru-RU"/>
              </w:rPr>
              <w:t>Нефтеюганск</w:t>
            </w:r>
          </w:p>
        </w:tc>
        <w:tc>
          <w:tcPr>
            <w:tcW w:w="625" w:type="dxa"/>
            <w:vAlign w:val="center"/>
          </w:tcPr>
          <w:p w14:paraId="61C17ABD"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−20</w:t>
            </w:r>
          </w:p>
        </w:tc>
        <w:tc>
          <w:tcPr>
            <w:tcW w:w="540" w:type="dxa"/>
            <w:vAlign w:val="center"/>
          </w:tcPr>
          <w:p w14:paraId="568E9CC5"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−18,3</w:t>
            </w:r>
          </w:p>
        </w:tc>
        <w:tc>
          <w:tcPr>
            <w:tcW w:w="540" w:type="dxa"/>
            <w:vAlign w:val="center"/>
          </w:tcPr>
          <w:p w14:paraId="382111ED"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−9,3</w:t>
            </w:r>
          </w:p>
        </w:tc>
        <w:tc>
          <w:tcPr>
            <w:tcW w:w="540" w:type="dxa"/>
            <w:vAlign w:val="center"/>
          </w:tcPr>
          <w:p w14:paraId="67B97B33"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−2,9</w:t>
            </w:r>
          </w:p>
        </w:tc>
        <w:tc>
          <w:tcPr>
            <w:tcW w:w="540" w:type="dxa"/>
            <w:vAlign w:val="center"/>
          </w:tcPr>
          <w:p w14:paraId="51B84604"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5,8</w:t>
            </w:r>
          </w:p>
        </w:tc>
        <w:tc>
          <w:tcPr>
            <w:tcW w:w="540" w:type="dxa"/>
            <w:vAlign w:val="center"/>
          </w:tcPr>
          <w:p w14:paraId="2562F646"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14,4</w:t>
            </w:r>
          </w:p>
        </w:tc>
        <w:tc>
          <w:tcPr>
            <w:tcW w:w="635" w:type="dxa"/>
            <w:vAlign w:val="center"/>
          </w:tcPr>
          <w:p w14:paraId="608EA7B4"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18,2</w:t>
            </w:r>
          </w:p>
        </w:tc>
        <w:tc>
          <w:tcPr>
            <w:tcW w:w="710" w:type="dxa"/>
            <w:vAlign w:val="center"/>
          </w:tcPr>
          <w:p w14:paraId="5BC4A125"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14,4</w:t>
            </w:r>
          </w:p>
        </w:tc>
        <w:tc>
          <w:tcPr>
            <w:tcW w:w="666" w:type="dxa"/>
            <w:vAlign w:val="center"/>
          </w:tcPr>
          <w:p w14:paraId="2166F2D7"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7,4</w:t>
            </w:r>
          </w:p>
        </w:tc>
        <w:tc>
          <w:tcPr>
            <w:tcW w:w="625" w:type="dxa"/>
            <w:vAlign w:val="center"/>
          </w:tcPr>
          <w:p w14:paraId="057EF940"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−0,2</w:t>
            </w:r>
          </w:p>
        </w:tc>
        <w:tc>
          <w:tcPr>
            <w:tcW w:w="625" w:type="dxa"/>
            <w:vAlign w:val="center"/>
          </w:tcPr>
          <w:p w14:paraId="732CC93D"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−11,5</w:t>
            </w:r>
          </w:p>
        </w:tc>
        <w:tc>
          <w:tcPr>
            <w:tcW w:w="625" w:type="dxa"/>
            <w:vAlign w:val="center"/>
          </w:tcPr>
          <w:p w14:paraId="183123D2"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−18</w:t>
            </w:r>
          </w:p>
        </w:tc>
        <w:tc>
          <w:tcPr>
            <w:tcW w:w="750" w:type="dxa"/>
            <w:vAlign w:val="center"/>
          </w:tcPr>
          <w:p w14:paraId="3037F01A"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−1,7</w:t>
            </w:r>
          </w:p>
        </w:tc>
      </w:tr>
      <w:tr w:rsidR="00DE766B" w:rsidRPr="00DE766B" w14:paraId="3089EC44" w14:textId="77777777" w:rsidTr="007F394B">
        <w:tc>
          <w:tcPr>
            <w:tcW w:w="1548" w:type="dxa"/>
            <w:vAlign w:val="center"/>
          </w:tcPr>
          <w:p w14:paraId="2551ED4E" w14:textId="77777777" w:rsidR="006649DD" w:rsidRPr="00DE766B" w:rsidRDefault="006649DD" w:rsidP="007F394B">
            <w:pPr>
              <w:widowControl w:val="0"/>
              <w:suppressAutoHyphens w:val="0"/>
              <w:autoSpaceDE w:val="0"/>
              <w:autoSpaceDN w:val="0"/>
              <w:adjustRightInd w:val="0"/>
              <w:rPr>
                <w:sz w:val="20"/>
                <w:szCs w:val="20"/>
                <w:lang w:eastAsia="ru-RU"/>
              </w:rPr>
            </w:pPr>
          </w:p>
        </w:tc>
        <w:tc>
          <w:tcPr>
            <w:tcW w:w="7961" w:type="dxa"/>
            <w:gridSpan w:val="13"/>
            <w:vAlign w:val="center"/>
          </w:tcPr>
          <w:p w14:paraId="53098D98" w14:textId="77777777" w:rsidR="006649DD" w:rsidRPr="00DE766B" w:rsidRDefault="006649DD" w:rsidP="007F394B">
            <w:pPr>
              <w:widowControl w:val="0"/>
              <w:suppressAutoHyphens w:val="0"/>
              <w:autoSpaceDE w:val="0"/>
              <w:autoSpaceDN w:val="0"/>
              <w:adjustRightInd w:val="0"/>
              <w:jc w:val="center"/>
              <w:rPr>
                <w:sz w:val="20"/>
                <w:szCs w:val="20"/>
                <w:lang w:eastAsia="ru-RU"/>
              </w:rPr>
            </w:pPr>
            <w:r w:rsidRPr="00DE766B">
              <w:rPr>
                <w:b/>
                <w:sz w:val="20"/>
                <w:szCs w:val="20"/>
                <w:lang w:eastAsia="ru-RU"/>
              </w:rPr>
              <w:t>Месячная и годовая сумма осадков по многолетним данным, мм</w:t>
            </w:r>
          </w:p>
        </w:tc>
      </w:tr>
      <w:tr w:rsidR="00DE766B" w:rsidRPr="00DE766B" w14:paraId="54F55ADF" w14:textId="77777777" w:rsidTr="007F394B">
        <w:tc>
          <w:tcPr>
            <w:tcW w:w="1548" w:type="dxa"/>
            <w:vAlign w:val="center"/>
          </w:tcPr>
          <w:p w14:paraId="3639C3B2" w14:textId="77777777" w:rsidR="006649DD" w:rsidRPr="00DE766B" w:rsidRDefault="006649DD" w:rsidP="007F394B">
            <w:pPr>
              <w:widowControl w:val="0"/>
              <w:suppressAutoHyphens w:val="0"/>
              <w:autoSpaceDE w:val="0"/>
              <w:autoSpaceDN w:val="0"/>
              <w:adjustRightInd w:val="0"/>
              <w:rPr>
                <w:sz w:val="20"/>
                <w:szCs w:val="20"/>
                <w:lang w:eastAsia="ru-RU"/>
              </w:rPr>
            </w:pPr>
            <w:r w:rsidRPr="00DE766B">
              <w:rPr>
                <w:sz w:val="20"/>
                <w:szCs w:val="20"/>
                <w:lang w:eastAsia="ru-RU"/>
              </w:rPr>
              <w:t>Нефтеюганск</w:t>
            </w:r>
          </w:p>
        </w:tc>
        <w:tc>
          <w:tcPr>
            <w:tcW w:w="625" w:type="dxa"/>
            <w:vAlign w:val="center"/>
          </w:tcPr>
          <w:p w14:paraId="61155915"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25</w:t>
            </w:r>
          </w:p>
        </w:tc>
        <w:tc>
          <w:tcPr>
            <w:tcW w:w="540" w:type="dxa"/>
            <w:vAlign w:val="center"/>
          </w:tcPr>
          <w:p w14:paraId="0B07572B"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22</w:t>
            </w:r>
          </w:p>
        </w:tc>
        <w:tc>
          <w:tcPr>
            <w:tcW w:w="540" w:type="dxa"/>
            <w:vAlign w:val="center"/>
          </w:tcPr>
          <w:p w14:paraId="33A7CC9C"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28</w:t>
            </w:r>
          </w:p>
        </w:tc>
        <w:tc>
          <w:tcPr>
            <w:tcW w:w="540" w:type="dxa"/>
            <w:vAlign w:val="center"/>
          </w:tcPr>
          <w:p w14:paraId="47615B28"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25</w:t>
            </w:r>
          </w:p>
        </w:tc>
        <w:tc>
          <w:tcPr>
            <w:tcW w:w="540" w:type="dxa"/>
            <w:vAlign w:val="center"/>
          </w:tcPr>
          <w:p w14:paraId="7CF2E93D"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58</w:t>
            </w:r>
          </w:p>
        </w:tc>
        <w:tc>
          <w:tcPr>
            <w:tcW w:w="540" w:type="dxa"/>
            <w:vAlign w:val="center"/>
          </w:tcPr>
          <w:p w14:paraId="0DEAD5F4"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57</w:t>
            </w:r>
          </w:p>
        </w:tc>
        <w:tc>
          <w:tcPr>
            <w:tcW w:w="635" w:type="dxa"/>
            <w:vAlign w:val="center"/>
          </w:tcPr>
          <w:p w14:paraId="051EB0CF"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76</w:t>
            </w:r>
          </w:p>
        </w:tc>
        <w:tc>
          <w:tcPr>
            <w:tcW w:w="710" w:type="dxa"/>
            <w:vAlign w:val="center"/>
          </w:tcPr>
          <w:p w14:paraId="0571AD66"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69</w:t>
            </w:r>
          </w:p>
        </w:tc>
        <w:tc>
          <w:tcPr>
            <w:tcW w:w="666" w:type="dxa"/>
            <w:vAlign w:val="center"/>
          </w:tcPr>
          <w:p w14:paraId="7515DE5E"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85</w:t>
            </w:r>
          </w:p>
        </w:tc>
        <w:tc>
          <w:tcPr>
            <w:tcW w:w="625" w:type="dxa"/>
            <w:vAlign w:val="center"/>
          </w:tcPr>
          <w:p w14:paraId="6300C4D1"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55</w:t>
            </w:r>
          </w:p>
        </w:tc>
        <w:tc>
          <w:tcPr>
            <w:tcW w:w="625" w:type="dxa"/>
            <w:vAlign w:val="center"/>
          </w:tcPr>
          <w:p w14:paraId="2F8B6BC1"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39</w:t>
            </w:r>
          </w:p>
        </w:tc>
        <w:tc>
          <w:tcPr>
            <w:tcW w:w="625" w:type="dxa"/>
            <w:vAlign w:val="center"/>
          </w:tcPr>
          <w:p w14:paraId="12B19F30"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32</w:t>
            </w:r>
          </w:p>
        </w:tc>
        <w:tc>
          <w:tcPr>
            <w:tcW w:w="750" w:type="dxa"/>
            <w:vAlign w:val="center"/>
          </w:tcPr>
          <w:p w14:paraId="4334A045" w14:textId="77777777" w:rsidR="006649DD" w:rsidRPr="00DE766B" w:rsidRDefault="006649DD" w:rsidP="007F394B">
            <w:pPr>
              <w:widowControl w:val="0"/>
              <w:autoSpaceDE w:val="0"/>
              <w:autoSpaceDN w:val="0"/>
              <w:adjustRightInd w:val="0"/>
              <w:ind w:hanging="108"/>
              <w:jc w:val="center"/>
              <w:rPr>
                <w:sz w:val="16"/>
                <w:szCs w:val="16"/>
                <w:lang w:eastAsia="ru-RU"/>
              </w:rPr>
            </w:pPr>
            <w:r w:rsidRPr="00DE766B">
              <w:rPr>
                <w:sz w:val="16"/>
                <w:szCs w:val="16"/>
                <w:lang w:eastAsia="ru-RU"/>
              </w:rPr>
              <w:t>580</w:t>
            </w:r>
          </w:p>
        </w:tc>
      </w:tr>
    </w:tbl>
    <w:p w14:paraId="63ABF4C0" w14:textId="77777777" w:rsidR="006649DD" w:rsidRPr="00DE766B" w:rsidRDefault="006649DD" w:rsidP="006649DD">
      <w:pPr>
        <w:spacing w:before="240"/>
        <w:ind w:firstLine="567"/>
        <w:jc w:val="center"/>
        <w:rPr>
          <w:i/>
        </w:rPr>
      </w:pPr>
      <w:r w:rsidRPr="00DE766B">
        <w:rPr>
          <w:i/>
        </w:rPr>
        <w:t>Рельеф и геологическое строение</w:t>
      </w:r>
    </w:p>
    <w:p w14:paraId="56D95E7D" w14:textId="77777777" w:rsidR="006649DD" w:rsidRPr="00DE766B" w:rsidRDefault="006649DD" w:rsidP="006649DD">
      <w:pPr>
        <w:autoSpaceDE w:val="0"/>
        <w:ind w:firstLine="567"/>
        <w:jc w:val="both"/>
        <w:rPr>
          <w:rFonts w:eastAsia="GOST Type AU"/>
        </w:rPr>
      </w:pPr>
      <w:r w:rsidRPr="00DE766B">
        <w:rPr>
          <w:rFonts w:eastAsia="GOST Type AU"/>
        </w:rPr>
        <w:t>Территория располагается на Западно-Сибирской равнине в области ледниковых и водно-ледниковых равнин с низменным плоским рельефом, многочисленными озерами и болотами. На территории преобладают отложения палеогеновой системы, возраста нижнего олигоцена, представленные отложениями атлымской и новомихайловской свит.</w:t>
      </w:r>
    </w:p>
    <w:p w14:paraId="6C0ABB19" w14:textId="23D44386" w:rsidR="006649DD" w:rsidRPr="00DE766B" w:rsidRDefault="006649DD" w:rsidP="006649DD">
      <w:pPr>
        <w:suppressAutoHyphens w:val="0"/>
        <w:ind w:firstLine="567"/>
        <w:jc w:val="both"/>
        <w:rPr>
          <w:rFonts w:eastAsia="Times New Roman"/>
          <w:lang w:eastAsia="ru-RU"/>
        </w:rPr>
      </w:pPr>
      <w:r w:rsidRPr="00DE766B">
        <w:rPr>
          <w:rFonts w:eastAsia="Times New Roman"/>
          <w:lang w:eastAsia="ru-RU"/>
        </w:rPr>
        <w:t>Согласно данным ФГУП ВСЕГЕИ населенный пункт расположен в пределах Западно-Сибирской плиты.</w:t>
      </w:r>
    </w:p>
    <w:p w14:paraId="162F70D2" w14:textId="77777777" w:rsidR="00612B87" w:rsidRPr="00DE766B" w:rsidRDefault="00612B87" w:rsidP="00612B87">
      <w:pPr>
        <w:spacing w:before="240"/>
        <w:ind w:firstLine="567"/>
        <w:jc w:val="center"/>
        <w:rPr>
          <w:i/>
        </w:rPr>
      </w:pPr>
      <w:r w:rsidRPr="00DE766B">
        <w:rPr>
          <w:i/>
        </w:rPr>
        <w:t>Гидрография</w:t>
      </w:r>
    </w:p>
    <w:p w14:paraId="3507E894" w14:textId="77777777" w:rsidR="00612B87" w:rsidRPr="00DE766B" w:rsidRDefault="00612B87" w:rsidP="00612B87">
      <w:pPr>
        <w:autoSpaceDE w:val="0"/>
        <w:ind w:firstLine="567"/>
        <w:jc w:val="both"/>
        <w:rPr>
          <w:rFonts w:eastAsia="GOST Type AU"/>
        </w:rPr>
      </w:pPr>
      <w:r w:rsidRPr="00DE766B">
        <w:rPr>
          <w:rFonts w:eastAsia="GOST Type AU"/>
        </w:rPr>
        <w:t xml:space="preserve">На проектируемой территории водные объекты отсутствуют. </w:t>
      </w:r>
    </w:p>
    <w:p w14:paraId="098B391B" w14:textId="77777777" w:rsidR="00612B87" w:rsidRPr="00DE766B" w:rsidRDefault="00612B87" w:rsidP="00612B87">
      <w:pPr>
        <w:spacing w:before="240"/>
        <w:ind w:firstLine="567"/>
        <w:jc w:val="center"/>
        <w:rPr>
          <w:i/>
        </w:rPr>
      </w:pPr>
      <w:r w:rsidRPr="00DE766B">
        <w:rPr>
          <w:i/>
        </w:rPr>
        <w:t>Гидрогеология</w:t>
      </w:r>
    </w:p>
    <w:p w14:paraId="2FF6A623" w14:textId="77777777" w:rsidR="008237F9" w:rsidRPr="00DE766B" w:rsidRDefault="008237F9" w:rsidP="008237F9">
      <w:pPr>
        <w:autoSpaceDE w:val="0"/>
        <w:ind w:firstLine="567"/>
        <w:jc w:val="both"/>
        <w:rPr>
          <w:rFonts w:eastAsia="GOST Type AU"/>
        </w:rPr>
      </w:pPr>
      <w:r w:rsidRPr="00DE766B">
        <w:rPr>
          <w:rFonts w:eastAsia="GOST Type AU"/>
        </w:rPr>
        <w:t xml:space="preserve">В гидрогеологическом отношении рассматриваемая территория относится к Южно-Сибирскоувальской группе бассейнов подземных вод, выделяемой в составе Нижневартовско-Петропавловской подпровинции бассейнов подземных вод II порядка. </w:t>
      </w:r>
      <w:r w:rsidRPr="00DE766B">
        <w:rPr>
          <w:rFonts w:eastAsia="GOST Type AU"/>
        </w:rPr>
        <w:lastRenderedPageBreak/>
        <w:t>Последняя, в свою очередь, является частью обширного Западно - Сибирского сложного бассейна пластовых вод.</w:t>
      </w:r>
      <w:r w:rsidRPr="00DE766B">
        <w:t xml:space="preserve"> </w:t>
      </w:r>
      <w:r w:rsidRPr="00DE766B">
        <w:rPr>
          <w:rFonts w:eastAsia="GOST Type AU"/>
        </w:rPr>
        <w:t>На всей площади его развития распространены однотипные гидрокарбонатные, преимущественно магниево-кальциевые ультрапресные и пресные воды с минерализацией 0,1 - 0,4 г/л. Они характеризуются как очень мягкие и мягкие (общая жёсткость 0,8 - 5 мг-экв/л), имеют нейтральную реакцию среды. Многолетнемёрзлые породы в разрезе отсутствуют.</w:t>
      </w:r>
    </w:p>
    <w:p w14:paraId="3A8D0A76" w14:textId="77777777" w:rsidR="00612B87" w:rsidRPr="00DE766B" w:rsidRDefault="00612B87" w:rsidP="00612B87">
      <w:pPr>
        <w:spacing w:before="240"/>
        <w:ind w:firstLine="567"/>
        <w:jc w:val="center"/>
        <w:rPr>
          <w:i/>
        </w:rPr>
      </w:pPr>
      <w:r w:rsidRPr="00DE766B">
        <w:rPr>
          <w:i/>
        </w:rPr>
        <w:t>Инженерно-геологическая характеристика</w:t>
      </w:r>
    </w:p>
    <w:p w14:paraId="5C243B78" w14:textId="77777777" w:rsidR="008237F9" w:rsidRPr="00DE766B" w:rsidRDefault="008237F9" w:rsidP="008237F9">
      <w:pPr>
        <w:suppressAutoHyphens w:val="0"/>
        <w:ind w:firstLine="567"/>
        <w:jc w:val="both"/>
        <w:rPr>
          <w:rFonts w:eastAsia="Times New Roman"/>
          <w:lang w:eastAsia="ru-RU"/>
        </w:rPr>
      </w:pPr>
      <w:r w:rsidRPr="00DE766B">
        <w:rPr>
          <w:rFonts w:eastAsia="Times New Roman"/>
          <w:lang w:eastAsia="ru-RU"/>
        </w:rPr>
        <w:t>В геологическом строении рассматриваемого района принимает участие сложный и разнообразный комплекс осадочных вулканогенных и интрузивных пород. По возрасту они относятся к палеозою, мезозою, кайнозою и четвертичной системе. Четвертичные образования имеют почти повсеместное распространение. Мощность их незначительна и редко превышает 10 м. По генезису среди четвертичных отложений выделяют аллювиальные, аллювиально-делювиальные и озёрные образования.</w:t>
      </w:r>
    </w:p>
    <w:p w14:paraId="750A5597" w14:textId="77777777" w:rsidR="008237F9" w:rsidRPr="00DE766B" w:rsidRDefault="008237F9" w:rsidP="008237F9">
      <w:pPr>
        <w:suppressAutoHyphens w:val="0"/>
        <w:ind w:firstLine="567"/>
        <w:jc w:val="both"/>
        <w:rPr>
          <w:rFonts w:eastAsia="Times New Roman"/>
          <w:lang w:eastAsia="ru-RU"/>
        </w:rPr>
      </w:pPr>
      <w:r w:rsidRPr="00DE766B">
        <w:rPr>
          <w:rFonts w:eastAsia="Times New Roman"/>
          <w:lang w:eastAsia="ru-RU"/>
        </w:rPr>
        <w:t>Аллювиальные образования развиты в долине реки. Наиболее широко распространены пойменные отложения. Сложены они мелкозернистыми песками и глинами со щебнем коренных пород. Мощность отложений до 8,0 м.</w:t>
      </w:r>
    </w:p>
    <w:p w14:paraId="28826A62" w14:textId="77777777" w:rsidR="008237F9" w:rsidRPr="00DE766B" w:rsidRDefault="008237F9" w:rsidP="008237F9">
      <w:pPr>
        <w:suppressAutoHyphens w:val="0"/>
        <w:ind w:firstLine="567"/>
        <w:jc w:val="both"/>
        <w:rPr>
          <w:rFonts w:eastAsia="Times New Roman"/>
          <w:lang w:eastAsia="ru-RU"/>
        </w:rPr>
      </w:pPr>
      <w:r w:rsidRPr="00DE766B">
        <w:rPr>
          <w:rFonts w:eastAsia="Times New Roman"/>
          <w:lang w:eastAsia="ru-RU"/>
        </w:rPr>
        <w:t>Сейсмичность на территории согласно Приложению №1 к СП 14.13330.2011 по карте ОСР-97 С (1%) составляет менее 6 баллов шкалы MSK-64. В соответствии с этим районированием населенный пункт не подвержен сейсмической опасности.</w:t>
      </w:r>
    </w:p>
    <w:p w14:paraId="2F78F3EF" w14:textId="2E37F410" w:rsidR="00612B87" w:rsidRPr="00DE766B" w:rsidRDefault="008237F9" w:rsidP="008237F9">
      <w:pPr>
        <w:autoSpaceDE w:val="0"/>
        <w:ind w:firstLine="567"/>
        <w:jc w:val="both"/>
        <w:rPr>
          <w:rFonts w:eastAsia="GOST Type AU"/>
        </w:rPr>
      </w:pPr>
      <w:r w:rsidRPr="00DE766B">
        <w:rPr>
          <w:rFonts w:eastAsia="GOST Type AU"/>
        </w:rPr>
        <w:t>Инженерно-геологические условия на большей части территории благоприятны для градостроительного освоения: уклоны поверхности – до 10%, грунтовые воды залегают ниже 2,0 м, грунты основания характеризуются высоким расчетным сопротивлением – более 2,5-6,0 кгс/см</w:t>
      </w:r>
      <w:r w:rsidRPr="00DE766B">
        <w:rPr>
          <w:rFonts w:eastAsia="GOST Type AU"/>
          <w:vertAlign w:val="superscript"/>
        </w:rPr>
        <w:t>2</w:t>
      </w:r>
      <w:r w:rsidRPr="00DE766B">
        <w:rPr>
          <w:rFonts w:eastAsia="GOST Type AU"/>
        </w:rPr>
        <w:t>. Грунтовые воды, встреченные на территории населенного пункта, никакими видами агрессивности по отношению к бетону не обладают.</w:t>
      </w:r>
    </w:p>
    <w:p w14:paraId="4E32DF01" w14:textId="77777777" w:rsidR="00612B87" w:rsidRPr="00DE766B" w:rsidRDefault="00612B87" w:rsidP="00612B87">
      <w:pPr>
        <w:spacing w:before="240"/>
        <w:ind w:firstLine="567"/>
        <w:jc w:val="center"/>
        <w:rPr>
          <w:i/>
        </w:rPr>
      </w:pPr>
      <w:r w:rsidRPr="00DE766B">
        <w:rPr>
          <w:i/>
        </w:rPr>
        <w:t>Растительный и животный мир</w:t>
      </w:r>
    </w:p>
    <w:p w14:paraId="10A218A3" w14:textId="6A7B7B73" w:rsidR="00612B87" w:rsidRPr="00DE766B" w:rsidRDefault="008237F9" w:rsidP="00612B87">
      <w:pPr>
        <w:autoSpaceDE w:val="0"/>
        <w:ind w:firstLine="567"/>
        <w:jc w:val="both"/>
      </w:pPr>
      <w:r w:rsidRPr="00DE766B">
        <w:rPr>
          <w:rFonts w:eastAsia="GOST Type AU"/>
        </w:rPr>
        <w:t>В районе размещения объекта нет редких и реликтовых видов растительности и деревьев, а также животных, занесенных в Красную Книгу. На рассматриваемой и прилегающей территории места гнездования и пути миграции животных отсутствуют.</w:t>
      </w:r>
    </w:p>
    <w:p w14:paraId="3597CE94" w14:textId="687D1262" w:rsidR="002F08E7" w:rsidRPr="00DE766B" w:rsidRDefault="00417B05" w:rsidP="002703A0">
      <w:pPr>
        <w:keepNext/>
        <w:autoSpaceDE w:val="0"/>
        <w:spacing w:before="240" w:after="200"/>
        <w:jc w:val="center"/>
        <w:outlineLvl w:val="2"/>
        <w:rPr>
          <w:rFonts w:eastAsia="GOST Type AU"/>
          <w:b/>
        </w:rPr>
      </w:pPr>
      <w:bookmarkStart w:id="14" w:name="_Toc419476837"/>
      <w:bookmarkStart w:id="15" w:name="_Toc70269435"/>
      <w:r w:rsidRPr="00DE766B">
        <w:rPr>
          <w:rFonts w:eastAsia="GOST Type AU"/>
          <w:b/>
        </w:rPr>
        <w:t xml:space="preserve">1.3 </w:t>
      </w:r>
      <w:r w:rsidR="002F08E7" w:rsidRPr="00DE766B">
        <w:rPr>
          <w:rFonts w:eastAsia="GOST Type AU"/>
          <w:b/>
        </w:rPr>
        <w:t>Комплексная оценка территории</w:t>
      </w:r>
      <w:bookmarkEnd w:id="14"/>
      <w:bookmarkEnd w:id="15"/>
    </w:p>
    <w:p w14:paraId="1BDCC16F" w14:textId="77777777" w:rsidR="002F08E7" w:rsidRPr="00DE766B" w:rsidRDefault="002F08E7" w:rsidP="002703A0">
      <w:pPr>
        <w:keepNext/>
        <w:ind w:firstLine="567"/>
        <w:jc w:val="both"/>
      </w:pPr>
      <w:r w:rsidRPr="00DE766B">
        <w:t>Целью настоящего раздела является оценка территории по степени возможности для градостроительного освоения, а также анализ:</w:t>
      </w:r>
    </w:p>
    <w:p w14:paraId="7EF5859A" w14:textId="77777777" w:rsidR="002F08E7" w:rsidRPr="00DE766B" w:rsidRDefault="00B6664C" w:rsidP="002F08E7">
      <w:pPr>
        <w:ind w:firstLine="567"/>
        <w:jc w:val="both"/>
      </w:pPr>
      <w:r w:rsidRPr="00DE766B">
        <w:t>- </w:t>
      </w:r>
      <w:r w:rsidR="002F08E7" w:rsidRPr="00DE766B">
        <w:t>современного использования территории проектирования;</w:t>
      </w:r>
    </w:p>
    <w:p w14:paraId="2C1373AF" w14:textId="77777777" w:rsidR="002F08E7" w:rsidRPr="00DE766B" w:rsidRDefault="00B6664C" w:rsidP="002F08E7">
      <w:pPr>
        <w:ind w:firstLine="567"/>
        <w:jc w:val="both"/>
      </w:pPr>
      <w:r w:rsidRPr="00DE766B">
        <w:t>- </w:t>
      </w:r>
      <w:r w:rsidR="002F08E7" w:rsidRPr="00DE766B">
        <w:t>планировочных ограничений развития территории проектирования (на основании представленных исходных данных о зонах с особыми условиями использования территории и требований нормативно-технических документов, природных особенностей территории);</w:t>
      </w:r>
    </w:p>
    <w:p w14:paraId="0149DB77" w14:textId="77777777" w:rsidR="002F08E7" w:rsidRPr="00DE766B" w:rsidRDefault="00B6664C" w:rsidP="002F08E7">
      <w:pPr>
        <w:ind w:firstLine="567"/>
        <w:jc w:val="both"/>
      </w:pPr>
      <w:r w:rsidRPr="00DE766B">
        <w:t>- </w:t>
      </w:r>
      <w:r w:rsidR="002F08E7" w:rsidRPr="00DE766B">
        <w:t>решений по развитию территорий проектирования в соответствии с ранее разработанной градостроительной документацией и исходными данными.</w:t>
      </w:r>
    </w:p>
    <w:p w14:paraId="0975245F" w14:textId="77777777" w:rsidR="00B77FD4" w:rsidRPr="00DE766B" w:rsidRDefault="002F08E7" w:rsidP="006E0530">
      <w:pPr>
        <w:autoSpaceDE w:val="0"/>
        <w:spacing w:before="240"/>
        <w:ind w:firstLine="567"/>
        <w:jc w:val="center"/>
        <w:rPr>
          <w:i/>
        </w:rPr>
      </w:pPr>
      <w:r w:rsidRPr="00DE766B">
        <w:rPr>
          <w:i/>
        </w:rPr>
        <w:t>Совре</w:t>
      </w:r>
      <w:r w:rsidR="00B77FD4" w:rsidRPr="00DE766B">
        <w:rPr>
          <w:i/>
        </w:rPr>
        <w:t>менное использование территории</w:t>
      </w:r>
    </w:p>
    <w:p w14:paraId="6E011692" w14:textId="077BE38A" w:rsidR="008846A1" w:rsidRPr="00DE766B" w:rsidRDefault="008846A1" w:rsidP="008846A1">
      <w:pPr>
        <w:autoSpaceDE w:val="0"/>
        <w:ind w:firstLine="567"/>
        <w:jc w:val="both"/>
        <w:rPr>
          <w:szCs w:val="20"/>
          <w:lang w:eastAsia="ru-RU"/>
        </w:rPr>
      </w:pPr>
      <w:r w:rsidRPr="00DE766B">
        <w:rPr>
          <w:szCs w:val="20"/>
          <w:lang w:eastAsia="ru-RU"/>
        </w:rPr>
        <w:t xml:space="preserve">Территория представляет собой преимущественно </w:t>
      </w:r>
      <w:r w:rsidR="00921067" w:rsidRPr="00DE766B">
        <w:rPr>
          <w:szCs w:val="20"/>
          <w:lang w:eastAsia="ru-RU"/>
        </w:rPr>
        <w:t>незастроенную территорию, у южной</w:t>
      </w:r>
      <w:r w:rsidR="00CE1DB1" w:rsidRPr="00DE766B">
        <w:rPr>
          <w:szCs w:val="20"/>
          <w:lang w:eastAsia="ru-RU"/>
        </w:rPr>
        <w:t xml:space="preserve"> и восточной</w:t>
      </w:r>
      <w:r w:rsidR="00921067" w:rsidRPr="00DE766B">
        <w:rPr>
          <w:szCs w:val="20"/>
          <w:lang w:eastAsia="ru-RU"/>
        </w:rPr>
        <w:t xml:space="preserve"> границы расположены объекты хранения транспорта (гаражи</w:t>
      </w:r>
      <w:r w:rsidR="00CE1DB1" w:rsidRPr="00DE766B">
        <w:rPr>
          <w:szCs w:val="20"/>
          <w:lang w:eastAsia="ru-RU"/>
        </w:rPr>
        <w:t>)</w:t>
      </w:r>
      <w:r w:rsidR="000E5647" w:rsidRPr="00DE766B">
        <w:rPr>
          <w:szCs w:val="20"/>
          <w:lang w:eastAsia="ru-RU"/>
        </w:rPr>
        <w:t>.</w:t>
      </w:r>
    </w:p>
    <w:p w14:paraId="3ACBBE03" w14:textId="0B8FC86B" w:rsidR="006C1743" w:rsidRPr="00DE766B" w:rsidRDefault="006C1743" w:rsidP="006E0530">
      <w:pPr>
        <w:autoSpaceDE w:val="0"/>
        <w:ind w:firstLine="567"/>
        <w:jc w:val="both"/>
        <w:rPr>
          <w:szCs w:val="20"/>
          <w:lang w:eastAsia="ru-RU"/>
        </w:rPr>
      </w:pPr>
      <w:r w:rsidRPr="00DE766B">
        <w:rPr>
          <w:szCs w:val="20"/>
          <w:lang w:eastAsia="ru-RU"/>
        </w:rPr>
        <w:t xml:space="preserve">Существующие инженерные сооружения и коммуникации: </w:t>
      </w:r>
      <w:r w:rsidR="008846A1" w:rsidRPr="00DE766B">
        <w:rPr>
          <w:szCs w:val="20"/>
          <w:lang w:eastAsia="ru-RU"/>
        </w:rPr>
        <w:t xml:space="preserve">воздушные </w:t>
      </w:r>
      <w:r w:rsidR="00242411" w:rsidRPr="00DE766B">
        <w:rPr>
          <w:szCs w:val="20"/>
          <w:lang w:eastAsia="ru-RU"/>
        </w:rPr>
        <w:t xml:space="preserve">линии электропередачи напряжением </w:t>
      </w:r>
      <w:r w:rsidR="00967C00" w:rsidRPr="00DE766B">
        <w:rPr>
          <w:szCs w:val="20"/>
          <w:lang w:eastAsia="ru-RU"/>
        </w:rPr>
        <w:t>0,4</w:t>
      </w:r>
      <w:r w:rsidR="00242411" w:rsidRPr="00DE766B">
        <w:rPr>
          <w:szCs w:val="20"/>
          <w:lang w:eastAsia="ru-RU"/>
        </w:rPr>
        <w:t>кВ</w:t>
      </w:r>
      <w:r w:rsidR="008237F9" w:rsidRPr="00DE766B">
        <w:rPr>
          <w:szCs w:val="20"/>
          <w:lang w:eastAsia="ru-RU"/>
        </w:rPr>
        <w:t xml:space="preserve"> (ВЛ-0,4</w:t>
      </w:r>
      <w:r w:rsidR="008846A1" w:rsidRPr="00DE766B">
        <w:rPr>
          <w:szCs w:val="20"/>
          <w:lang w:eastAsia="ru-RU"/>
        </w:rPr>
        <w:t>кВ)</w:t>
      </w:r>
      <w:r w:rsidR="008237F9" w:rsidRPr="00DE766B">
        <w:rPr>
          <w:szCs w:val="20"/>
          <w:lang w:eastAsia="ru-RU"/>
        </w:rPr>
        <w:t xml:space="preserve">; </w:t>
      </w:r>
      <w:r w:rsidR="000E5647" w:rsidRPr="00DE766B">
        <w:rPr>
          <w:szCs w:val="20"/>
          <w:lang w:eastAsia="ru-RU"/>
        </w:rPr>
        <w:t>тепло- водопровод, хозяйственно-бытовая канализация, газопровод низкого давления</w:t>
      </w:r>
      <w:r w:rsidR="00967C00" w:rsidRPr="00DE766B">
        <w:rPr>
          <w:szCs w:val="20"/>
          <w:lang w:eastAsia="ru-RU"/>
        </w:rPr>
        <w:t>.</w:t>
      </w:r>
    </w:p>
    <w:p w14:paraId="35454897" w14:textId="5A5087D5" w:rsidR="008846A1" w:rsidRPr="00DE766B" w:rsidRDefault="00927A47" w:rsidP="008846A1">
      <w:pPr>
        <w:autoSpaceDE w:val="0"/>
        <w:ind w:firstLine="567"/>
        <w:jc w:val="both"/>
        <w:rPr>
          <w:szCs w:val="20"/>
          <w:lang w:eastAsia="ru-RU"/>
        </w:rPr>
      </w:pPr>
      <w:r w:rsidRPr="00DE766B">
        <w:rPr>
          <w:szCs w:val="20"/>
          <w:lang w:eastAsia="ru-RU"/>
        </w:rPr>
        <w:t xml:space="preserve">Окружающая застройка </w:t>
      </w:r>
      <w:r w:rsidR="001F510A" w:rsidRPr="00DE766B">
        <w:rPr>
          <w:szCs w:val="20"/>
          <w:lang w:eastAsia="ru-RU"/>
        </w:rPr>
        <w:t>представлены многоквартирными жилыми дом</w:t>
      </w:r>
      <w:r w:rsidR="00CE1DB1" w:rsidRPr="00DE766B">
        <w:rPr>
          <w:szCs w:val="20"/>
          <w:lang w:eastAsia="ru-RU"/>
        </w:rPr>
        <w:t>ами, гаражным строительством</w:t>
      </w:r>
      <w:r w:rsidR="006D5F5A" w:rsidRPr="00DE766B">
        <w:rPr>
          <w:szCs w:val="20"/>
          <w:lang w:eastAsia="ru-RU"/>
        </w:rPr>
        <w:t>.</w:t>
      </w:r>
    </w:p>
    <w:p w14:paraId="3DFE97FB" w14:textId="77777777" w:rsidR="002F08E7" w:rsidRPr="00DE766B" w:rsidRDefault="002F08E7" w:rsidP="00CE1DB1">
      <w:pPr>
        <w:keepNext/>
        <w:spacing w:before="240"/>
        <w:ind w:firstLine="567"/>
        <w:jc w:val="center"/>
        <w:rPr>
          <w:rFonts w:eastAsia="GOST Type AU"/>
          <w:i/>
        </w:rPr>
      </w:pPr>
      <w:r w:rsidRPr="00DE766B">
        <w:rPr>
          <w:rFonts w:eastAsia="GOST Type AU"/>
          <w:i/>
        </w:rPr>
        <w:lastRenderedPageBreak/>
        <w:t>Существующее функциональное зонирование.</w:t>
      </w:r>
    </w:p>
    <w:p w14:paraId="6B194AD4" w14:textId="35906C62" w:rsidR="00B1341E" w:rsidRPr="00DE766B" w:rsidRDefault="0059685A" w:rsidP="00CE1DB1">
      <w:pPr>
        <w:keepNext/>
        <w:autoSpaceDE w:val="0"/>
        <w:ind w:firstLine="567"/>
        <w:jc w:val="both"/>
        <w:rPr>
          <w:szCs w:val="20"/>
          <w:lang w:eastAsia="ru-RU"/>
        </w:rPr>
      </w:pPr>
      <w:r w:rsidRPr="00DE766B">
        <w:t xml:space="preserve">Согласно положениям </w:t>
      </w:r>
      <w:r w:rsidR="008237F9" w:rsidRPr="00DE766B">
        <w:t>ГП</w:t>
      </w:r>
      <w:r w:rsidRPr="00DE766B">
        <w:t xml:space="preserve"> территория относится к функциональн</w:t>
      </w:r>
      <w:r w:rsidR="005A3268" w:rsidRPr="00DE766B">
        <w:t>ой</w:t>
      </w:r>
      <w:r w:rsidRPr="00DE766B">
        <w:t xml:space="preserve"> зон</w:t>
      </w:r>
      <w:r w:rsidR="005A3268" w:rsidRPr="00DE766B">
        <w:t xml:space="preserve">е - </w:t>
      </w:r>
      <w:r w:rsidR="000E5647" w:rsidRPr="00DE766B">
        <w:rPr>
          <w:szCs w:val="20"/>
          <w:lang w:eastAsia="ru-RU"/>
        </w:rPr>
        <w:t>общественно-деловые зоны</w:t>
      </w:r>
      <w:r w:rsidR="005A3268" w:rsidRPr="00DE766B">
        <w:rPr>
          <w:szCs w:val="20"/>
          <w:lang w:eastAsia="ru-RU"/>
        </w:rPr>
        <w:t>.</w:t>
      </w:r>
    </w:p>
    <w:p w14:paraId="44588E44" w14:textId="77777777" w:rsidR="002F08E7" w:rsidRPr="00DE766B" w:rsidRDefault="002F08E7" w:rsidP="001E77DE">
      <w:pPr>
        <w:keepNext/>
        <w:suppressAutoHyphens w:val="0"/>
        <w:autoSpaceDE w:val="0"/>
        <w:autoSpaceDN w:val="0"/>
        <w:adjustRightInd w:val="0"/>
        <w:spacing w:before="240"/>
        <w:ind w:firstLine="567"/>
        <w:jc w:val="center"/>
        <w:rPr>
          <w:rFonts w:eastAsia="GOST Type AU"/>
          <w:i/>
        </w:rPr>
      </w:pPr>
      <w:r w:rsidRPr="00DE766B">
        <w:rPr>
          <w:rFonts w:eastAsia="GOST Type AU"/>
          <w:i/>
        </w:rPr>
        <w:t>Существующее градостроительное зонирование</w:t>
      </w:r>
    </w:p>
    <w:p w14:paraId="1456AC3C" w14:textId="0DB812F3" w:rsidR="005A3268" w:rsidRPr="00DE766B" w:rsidRDefault="0059685A" w:rsidP="001E77DE">
      <w:pPr>
        <w:keepNext/>
        <w:autoSpaceDE w:val="0"/>
        <w:ind w:firstLine="567"/>
        <w:jc w:val="both"/>
        <w:rPr>
          <w:szCs w:val="20"/>
          <w:lang w:eastAsia="ru-RU"/>
        </w:rPr>
      </w:pPr>
      <w:r w:rsidRPr="00DE766B">
        <w:t>Согласно карте градостроительного зонирования ПЗЗ территория относится к территориальн</w:t>
      </w:r>
      <w:r w:rsidR="005A3268" w:rsidRPr="00DE766B">
        <w:t>ой</w:t>
      </w:r>
      <w:r w:rsidRPr="00DE766B">
        <w:t xml:space="preserve"> зон</w:t>
      </w:r>
      <w:r w:rsidR="005A3268" w:rsidRPr="00DE766B">
        <w:t xml:space="preserve">е - </w:t>
      </w:r>
      <w:r w:rsidR="000E5647" w:rsidRPr="00DE766B">
        <w:rPr>
          <w:szCs w:val="20"/>
          <w:lang w:eastAsia="ru-RU"/>
        </w:rPr>
        <w:t xml:space="preserve">общественно-деловые зоны </w:t>
      </w:r>
      <w:r w:rsidR="008237F9" w:rsidRPr="00DE766B">
        <w:rPr>
          <w:szCs w:val="20"/>
          <w:lang w:eastAsia="ru-RU"/>
        </w:rPr>
        <w:t>(</w:t>
      </w:r>
      <w:r w:rsidR="000E5647" w:rsidRPr="00DE766B">
        <w:rPr>
          <w:szCs w:val="20"/>
          <w:lang w:eastAsia="ru-RU"/>
        </w:rPr>
        <w:t>ОД</w:t>
      </w:r>
      <w:r w:rsidR="008237F9" w:rsidRPr="00DE766B">
        <w:rPr>
          <w:szCs w:val="20"/>
          <w:lang w:eastAsia="ru-RU"/>
        </w:rPr>
        <w:t>)</w:t>
      </w:r>
      <w:r w:rsidR="005A3268" w:rsidRPr="00DE766B">
        <w:rPr>
          <w:szCs w:val="20"/>
          <w:lang w:eastAsia="ru-RU"/>
        </w:rPr>
        <w:t>.</w:t>
      </w:r>
    </w:p>
    <w:p w14:paraId="73FCBFF3" w14:textId="77777777" w:rsidR="002F08E7" w:rsidRPr="00DE766B" w:rsidRDefault="00F143BD" w:rsidP="00B1341E">
      <w:pPr>
        <w:spacing w:before="240"/>
        <w:ind w:firstLine="567"/>
        <w:jc w:val="center"/>
        <w:rPr>
          <w:i/>
        </w:rPr>
      </w:pPr>
      <w:r w:rsidRPr="00DE766B">
        <w:rPr>
          <w:i/>
        </w:rPr>
        <w:t xml:space="preserve">Существующие </w:t>
      </w:r>
      <w:r w:rsidR="002F08E7" w:rsidRPr="00DE766B">
        <w:rPr>
          <w:i/>
        </w:rPr>
        <w:t>зоны с особыми условиями использования территории</w:t>
      </w:r>
    </w:p>
    <w:p w14:paraId="425CD5F2" w14:textId="77777777" w:rsidR="0060048B" w:rsidRPr="00DE766B" w:rsidRDefault="0060048B" w:rsidP="0060048B">
      <w:pPr>
        <w:ind w:firstLine="567"/>
        <w:jc w:val="both"/>
        <w:rPr>
          <w:rFonts w:eastAsia="Times New Roman"/>
        </w:rPr>
      </w:pPr>
      <w:r w:rsidRPr="00DE766B">
        <w:rPr>
          <w:rFonts w:eastAsia="Times New Roman"/>
        </w:rPr>
        <w:t>На рассматриваемом участке отсутствуют территории, не подлежащие градостроительному освоению: памятники истории и культуры государственного значения, памятники истории и культуры местного значения, рекреационно-оздоровительные территории, питомники, особо охраняемые природные территории, территории месторождений, кладбища, скотомогильники.</w:t>
      </w:r>
    </w:p>
    <w:p w14:paraId="025E7374" w14:textId="77777777" w:rsidR="001E77DE" w:rsidRPr="00DE766B" w:rsidRDefault="00BE05B8" w:rsidP="001E77DE">
      <w:pPr>
        <w:ind w:firstLine="567"/>
        <w:jc w:val="both"/>
        <w:rPr>
          <w:rFonts w:eastAsia="Times New Roman"/>
        </w:rPr>
      </w:pPr>
      <w:r w:rsidRPr="00DE766B">
        <w:rPr>
          <w:rFonts w:eastAsia="Times New Roman"/>
        </w:rPr>
        <w:t xml:space="preserve">На проектируемой территории территориальными подразделениями федеральных органов исполнительной власти установлены </w:t>
      </w:r>
      <w:bookmarkStart w:id="16" w:name="_Toc407007830"/>
      <w:r w:rsidR="001E77DE" w:rsidRPr="00DE766B">
        <w:rPr>
          <w:rFonts w:eastAsia="Times New Roman"/>
        </w:rPr>
        <w:t>охранные зоны инженерных коммуникаций.</w:t>
      </w:r>
    </w:p>
    <w:p w14:paraId="0EA3008C" w14:textId="1D30BE9E" w:rsidR="00C90DEE" w:rsidRPr="00DE766B" w:rsidRDefault="00C90DEE" w:rsidP="001E77DE">
      <w:pPr>
        <w:keepNext/>
        <w:suppressAutoHyphens w:val="0"/>
        <w:autoSpaceDE w:val="0"/>
        <w:autoSpaceDN w:val="0"/>
        <w:adjustRightInd w:val="0"/>
        <w:spacing w:before="240"/>
        <w:ind w:firstLine="567"/>
        <w:jc w:val="center"/>
        <w:rPr>
          <w:rFonts w:eastAsia="GOST Type AU"/>
          <w:i/>
        </w:rPr>
      </w:pPr>
      <w:r w:rsidRPr="00DE766B">
        <w:rPr>
          <w:rFonts w:eastAsia="GOST Type AU"/>
          <w:i/>
        </w:rPr>
        <w:t>Землеустройство территории</w:t>
      </w:r>
      <w:bookmarkEnd w:id="16"/>
    </w:p>
    <w:p w14:paraId="1E58BBC0" w14:textId="77777777" w:rsidR="00532F2A" w:rsidRPr="00DE766B" w:rsidRDefault="00532F2A" w:rsidP="00532F2A">
      <w:pPr>
        <w:ind w:firstLine="567"/>
        <w:jc w:val="both"/>
      </w:pPr>
      <w:r w:rsidRPr="00DE766B">
        <w:t>Согласно кадастровому плану на территории расположены земельные участки, границы которых учтены в ЕГРН, отводы участков под строительство и благоустройство на территории отсутствуют.</w:t>
      </w:r>
    </w:p>
    <w:p w14:paraId="4D2773C4" w14:textId="62E5DCB9" w:rsidR="00532F2A" w:rsidRPr="00DE766B" w:rsidRDefault="00532F2A" w:rsidP="00532F2A">
      <w:pPr>
        <w:ind w:firstLine="567"/>
        <w:jc w:val="both"/>
        <w:rPr>
          <w:rFonts w:eastAsia="GOST Type AU"/>
        </w:rPr>
      </w:pPr>
      <w:r w:rsidRPr="00DE766B">
        <w:rPr>
          <w:rFonts w:eastAsia="GOST Type AU"/>
        </w:rPr>
        <w:t xml:space="preserve">Границы землевладений, отводов участков под все виды использования, границы территорий по формам собственности, данные о собственниках земельных участков смежных с проектируемой территорией сформированы на основании кадастрового плана территории (выписка из государственного кадастра недвижимости на кадастровый квартал </w:t>
      </w:r>
      <w:r w:rsidR="001E77DE" w:rsidRPr="00DE766B">
        <w:t>86:20:0000056</w:t>
      </w:r>
      <w:r w:rsidRPr="00DE766B">
        <w:rPr>
          <w:rFonts w:eastAsia="GOST Type AU"/>
        </w:rPr>
        <w:t xml:space="preserve">), предоставленного филиалом федерального государственного бюджетного учреждения </w:t>
      </w:r>
      <w:r w:rsidR="00FB0DF7" w:rsidRPr="00DE766B">
        <w:rPr>
          <w:rFonts w:eastAsia="GOST Type AU"/>
        </w:rPr>
        <w:t>«</w:t>
      </w:r>
      <w:r w:rsidRPr="00DE766B">
        <w:rPr>
          <w:rFonts w:eastAsia="GOST Type AU"/>
        </w:rPr>
        <w:t>Федеральная кадастровая палата Федеральной службы государственной регистрации, кадастра и картографии</w:t>
      </w:r>
      <w:r w:rsidR="00FB0DF7" w:rsidRPr="00DE766B">
        <w:rPr>
          <w:rFonts w:eastAsia="GOST Type AU"/>
        </w:rPr>
        <w:t>»</w:t>
      </w:r>
      <w:r w:rsidRPr="00DE766B">
        <w:rPr>
          <w:rFonts w:eastAsia="GOST Type AU"/>
        </w:rPr>
        <w:t xml:space="preserve"> </w:t>
      </w:r>
      <w:r w:rsidRPr="00DE766B">
        <w:rPr>
          <w:szCs w:val="20"/>
          <w:lang w:eastAsia="ru-RU"/>
        </w:rPr>
        <w:t>по Ханты-Мансийскому автономному округу - Югре</w:t>
      </w:r>
      <w:r w:rsidRPr="00DE766B">
        <w:rPr>
          <w:rFonts w:eastAsia="GOST Type AU"/>
        </w:rPr>
        <w:t xml:space="preserve"> и представлены в проекте межевания.</w:t>
      </w:r>
    </w:p>
    <w:p w14:paraId="7D90F6D3" w14:textId="77777777" w:rsidR="00D63BF2" w:rsidRPr="00DE766B" w:rsidRDefault="00D63BF2" w:rsidP="00532F2A">
      <w:pPr>
        <w:autoSpaceDE w:val="0"/>
        <w:spacing w:before="240"/>
        <w:jc w:val="center"/>
        <w:rPr>
          <w:i/>
        </w:rPr>
      </w:pPr>
      <w:r w:rsidRPr="00DE766B">
        <w:rPr>
          <w:i/>
        </w:rPr>
        <w:t>Анализ решений по развитию территорий проектирования в соответствии с ранее разработанной градостроительной документацие</w:t>
      </w:r>
      <w:r w:rsidR="00E45B2F" w:rsidRPr="00DE766B">
        <w:rPr>
          <w:i/>
        </w:rPr>
        <w:t>й</w:t>
      </w:r>
    </w:p>
    <w:p w14:paraId="41AF1A27" w14:textId="77777777" w:rsidR="001E77DE" w:rsidRPr="00DE766B" w:rsidRDefault="00C20D93" w:rsidP="001572A4">
      <w:pPr>
        <w:ind w:firstLine="567"/>
        <w:jc w:val="both"/>
        <w:rPr>
          <w:rFonts w:eastAsia="GOST Type AU"/>
        </w:rPr>
      </w:pPr>
      <w:r w:rsidRPr="00DE766B">
        <w:rPr>
          <w:rFonts w:eastAsia="GOST Type AU"/>
        </w:rPr>
        <w:t>Ранее разработанная документация по</w:t>
      </w:r>
      <w:r w:rsidR="00E45B2F" w:rsidRPr="00DE766B">
        <w:rPr>
          <w:rFonts w:eastAsia="GOST Type AU"/>
        </w:rPr>
        <w:t xml:space="preserve"> планировке </w:t>
      </w:r>
      <w:r w:rsidR="001572A4" w:rsidRPr="00DE766B">
        <w:rPr>
          <w:rFonts w:eastAsia="GOST Type AU"/>
        </w:rPr>
        <w:t>территори</w:t>
      </w:r>
      <w:r w:rsidRPr="00DE766B">
        <w:rPr>
          <w:rFonts w:eastAsia="GOST Type AU"/>
        </w:rPr>
        <w:t>и</w:t>
      </w:r>
      <w:r w:rsidR="001572A4" w:rsidRPr="00DE766B">
        <w:rPr>
          <w:rFonts w:eastAsia="GOST Type AU"/>
        </w:rPr>
        <w:t xml:space="preserve"> </w:t>
      </w:r>
      <w:r w:rsidR="001E77DE" w:rsidRPr="00DE766B">
        <w:rPr>
          <w:rFonts w:eastAsia="GOST Type AU"/>
        </w:rPr>
        <w:t>представлена:</w:t>
      </w:r>
    </w:p>
    <w:p w14:paraId="7CE91DF1" w14:textId="5E3B20DA" w:rsidR="00627A7B" w:rsidRPr="00DE766B" w:rsidRDefault="00627A7B" w:rsidP="00627A7B">
      <w:pPr>
        <w:tabs>
          <w:tab w:val="left" w:pos="1418"/>
        </w:tabs>
        <w:ind w:firstLine="567"/>
        <w:jc w:val="both"/>
        <w:rPr>
          <w:szCs w:val="20"/>
          <w:lang w:eastAsia="ru-RU"/>
        </w:rPr>
      </w:pPr>
      <w:r w:rsidRPr="00DE766B">
        <w:rPr>
          <w:szCs w:val="20"/>
          <w:lang w:eastAsia="ru-RU"/>
        </w:rPr>
        <w:t>- проектом внесения изменений в проект планировки территории города Нефтеюганска (красные линии), утвержденный постановлением администрации города Нефтеюганска от 18.05.2020 №747-п «Об утверждении проекта внесения изменений в проект планировки территории города Нефтеюганска (красные линии)»;</w:t>
      </w:r>
    </w:p>
    <w:p w14:paraId="162E9359" w14:textId="24380AF2" w:rsidR="00627A7B" w:rsidRPr="00DE766B" w:rsidRDefault="00627A7B" w:rsidP="00627A7B">
      <w:pPr>
        <w:tabs>
          <w:tab w:val="left" w:pos="1418"/>
        </w:tabs>
        <w:ind w:firstLine="567"/>
        <w:jc w:val="both"/>
        <w:rPr>
          <w:szCs w:val="20"/>
          <w:lang w:eastAsia="ru-RU"/>
        </w:rPr>
      </w:pPr>
      <w:r w:rsidRPr="00DE766B">
        <w:rPr>
          <w:szCs w:val="20"/>
          <w:lang w:eastAsia="ru-RU"/>
        </w:rPr>
        <w:t>- проектом планировки и проектом межевания территории 7 микрорайона города Нефтеюганска утвержденный постановлением администрации города Нефтеюганска от 05.08.2008 №1157.</w:t>
      </w:r>
    </w:p>
    <w:p w14:paraId="3AFEFBB3" w14:textId="77777777" w:rsidR="001F510A" w:rsidRPr="00DE766B" w:rsidRDefault="001E77DE" w:rsidP="001F510A">
      <w:pPr>
        <w:ind w:firstLine="567"/>
        <w:jc w:val="both"/>
        <w:rPr>
          <w:rFonts w:eastAsia="GOST Type AU"/>
        </w:rPr>
      </w:pPr>
      <w:r w:rsidRPr="00DE766B">
        <w:rPr>
          <w:rFonts w:eastAsia="GOST Type AU"/>
        </w:rPr>
        <w:t>В ранее разработанную документацию вносятся локальные изменения с целью размещения объекта</w:t>
      </w:r>
      <w:r w:rsidR="001F510A" w:rsidRPr="00DE766B">
        <w:rPr>
          <w:rFonts w:eastAsia="GOST Type AU"/>
        </w:rPr>
        <w:t xml:space="preserve"> торговли</w:t>
      </w:r>
      <w:r w:rsidRPr="00DE766B">
        <w:rPr>
          <w:rFonts w:eastAsia="GOST Type AU"/>
        </w:rPr>
        <w:t xml:space="preserve"> –</w:t>
      </w:r>
      <w:r w:rsidR="00627A7B" w:rsidRPr="00DE766B">
        <w:rPr>
          <w:rFonts w:eastAsia="GOST Type AU"/>
        </w:rPr>
        <w:t xml:space="preserve"> магазина</w:t>
      </w:r>
      <w:r w:rsidR="00C20D93" w:rsidRPr="00DE766B">
        <w:rPr>
          <w:rFonts w:eastAsia="GOST Type AU"/>
        </w:rPr>
        <w:t>.</w:t>
      </w:r>
      <w:bookmarkStart w:id="17" w:name="_Toc278967011"/>
    </w:p>
    <w:p w14:paraId="5D8A6A83" w14:textId="630ADA71" w:rsidR="00AF31B7" w:rsidRPr="00DE766B" w:rsidRDefault="00A974F8" w:rsidP="001F510A">
      <w:pPr>
        <w:autoSpaceDE w:val="0"/>
        <w:spacing w:before="200" w:after="200"/>
        <w:jc w:val="center"/>
        <w:outlineLvl w:val="1"/>
        <w:rPr>
          <w:rFonts w:eastAsia="GOST Type AU"/>
          <w:b/>
        </w:rPr>
      </w:pPr>
      <w:bookmarkStart w:id="18" w:name="_Toc70269436"/>
      <w:r w:rsidRPr="00DE766B">
        <w:rPr>
          <w:rFonts w:eastAsia="GOST Type AU"/>
          <w:b/>
        </w:rPr>
        <w:t xml:space="preserve">2. </w:t>
      </w:r>
      <w:r w:rsidR="00C65AAB" w:rsidRPr="00DE766B">
        <w:rPr>
          <w:rFonts w:eastAsia="GOST Type AU"/>
          <w:b/>
        </w:rPr>
        <w:t>О</w:t>
      </w:r>
      <w:r w:rsidRPr="00DE766B">
        <w:rPr>
          <w:rFonts w:eastAsia="GOST Type AU"/>
          <w:b/>
        </w:rPr>
        <w:t>боснования направлений комплексного развития территории</w:t>
      </w:r>
      <w:bookmarkEnd w:id="18"/>
    </w:p>
    <w:p w14:paraId="2225103D" w14:textId="7AEB1A4F" w:rsidR="00946EB2" w:rsidRPr="00DE766B" w:rsidRDefault="00417B05" w:rsidP="00532F2A">
      <w:pPr>
        <w:autoSpaceDE w:val="0"/>
        <w:spacing w:before="240" w:after="200"/>
        <w:jc w:val="center"/>
        <w:outlineLvl w:val="2"/>
        <w:rPr>
          <w:rFonts w:eastAsia="GOST Type AU"/>
          <w:b/>
        </w:rPr>
      </w:pPr>
      <w:bookmarkStart w:id="19" w:name="_Toc70269437"/>
      <w:bookmarkEnd w:id="17"/>
      <w:r w:rsidRPr="00DE766B">
        <w:rPr>
          <w:rFonts w:eastAsia="GOST Type AU"/>
          <w:b/>
        </w:rPr>
        <w:t xml:space="preserve">2.1 </w:t>
      </w:r>
      <w:r w:rsidR="00F969A7" w:rsidRPr="00DE766B">
        <w:rPr>
          <w:rFonts w:eastAsia="GOST Type AU"/>
          <w:b/>
        </w:rPr>
        <w:t>Основные положения и задачи</w:t>
      </w:r>
      <w:bookmarkEnd w:id="19"/>
    </w:p>
    <w:p w14:paraId="02ECB62D" w14:textId="77777777" w:rsidR="006D5F5A" w:rsidRPr="00DE766B" w:rsidRDefault="006D5F5A" w:rsidP="006D5F5A">
      <w:pPr>
        <w:ind w:firstLine="567"/>
        <w:jc w:val="both"/>
        <w:rPr>
          <w:szCs w:val="20"/>
          <w:lang w:eastAsia="ru-RU"/>
        </w:rPr>
      </w:pPr>
      <w:r w:rsidRPr="00DE766B">
        <w:rPr>
          <w:szCs w:val="20"/>
          <w:lang w:eastAsia="ru-RU"/>
        </w:rPr>
        <w:t xml:space="preserve">Подготовка документации по планировке территории осуществляется в целях обеспечения </w:t>
      </w:r>
      <w:hyperlink w:anchor="sub_103" w:history="1">
        <w:r w:rsidRPr="00DE766B">
          <w:rPr>
            <w:szCs w:val="20"/>
            <w:lang w:eastAsia="ru-RU"/>
          </w:rPr>
          <w:t>устойчивого развития территорий</w:t>
        </w:r>
      </w:hyperlink>
      <w:r w:rsidRPr="00DE766B">
        <w:rPr>
          <w:szCs w:val="20"/>
          <w:lang w:eastAsia="ru-RU"/>
        </w:rPr>
        <w:t xml:space="preserve">, выделения элементов планировочной структуры,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w:t>
      </w:r>
      <w:bookmarkStart w:id="20" w:name="sub_4102"/>
      <w:r w:rsidRPr="00DE766B">
        <w:rPr>
          <w:szCs w:val="20"/>
          <w:lang w:eastAsia="ru-RU"/>
        </w:rPr>
        <w:t>и размещения линейных объектов.</w:t>
      </w:r>
    </w:p>
    <w:p w14:paraId="4E1590CC" w14:textId="77777777" w:rsidR="006D5F5A" w:rsidRPr="00DE766B" w:rsidRDefault="006D5F5A" w:rsidP="006D5F5A">
      <w:pPr>
        <w:ind w:firstLine="567"/>
        <w:jc w:val="both"/>
        <w:rPr>
          <w:szCs w:val="20"/>
          <w:lang w:eastAsia="ru-RU"/>
        </w:rPr>
      </w:pPr>
      <w:r w:rsidRPr="00DE766B">
        <w:rPr>
          <w:szCs w:val="20"/>
          <w:lang w:eastAsia="ru-RU"/>
        </w:rPr>
        <w:lastRenderedPageBreak/>
        <w:t>Подготовка документации по планировке территории, осуществляется в отношении подлежащих застройке территорий</w:t>
      </w:r>
      <w:bookmarkEnd w:id="20"/>
      <w:r w:rsidRPr="00DE766B">
        <w:rPr>
          <w:szCs w:val="20"/>
          <w:lang w:eastAsia="ru-RU"/>
        </w:rPr>
        <w:t>.</w:t>
      </w:r>
    </w:p>
    <w:p w14:paraId="2C60C1A6" w14:textId="77777777" w:rsidR="006D5F5A" w:rsidRPr="00DE766B" w:rsidRDefault="006D5F5A" w:rsidP="006D5F5A">
      <w:pPr>
        <w:ind w:firstLine="567"/>
        <w:jc w:val="both"/>
        <w:rPr>
          <w:szCs w:val="20"/>
          <w:lang w:eastAsia="ru-RU"/>
        </w:rPr>
      </w:pPr>
      <w:r w:rsidRPr="00DE766B">
        <w:rPr>
          <w:szCs w:val="20"/>
          <w:lang w:eastAsia="ru-RU"/>
        </w:rPr>
        <w:t>Основными задачами проекта планировки являются (часть 1 статьи 42 ГК РФ):</w:t>
      </w:r>
    </w:p>
    <w:p w14:paraId="4D488B31" w14:textId="2A529DFE" w:rsidR="006D5F5A" w:rsidRPr="00DE766B" w:rsidRDefault="00572FF3" w:rsidP="006D5F5A">
      <w:pPr>
        <w:ind w:firstLine="567"/>
        <w:jc w:val="both"/>
        <w:rPr>
          <w:szCs w:val="20"/>
          <w:lang w:eastAsia="ru-RU"/>
        </w:rPr>
      </w:pPr>
      <w:r w:rsidRPr="00DE766B">
        <w:rPr>
          <w:szCs w:val="20"/>
          <w:lang w:eastAsia="ru-RU"/>
        </w:rPr>
        <w:t>1</w:t>
      </w:r>
      <w:r w:rsidR="006D5F5A" w:rsidRPr="00DE766B">
        <w:rPr>
          <w:szCs w:val="20"/>
          <w:lang w:eastAsia="ru-RU"/>
        </w:rPr>
        <w:t xml:space="preserve">. Установление границ зон планируемого размещения объектов капитального </w:t>
      </w:r>
      <w:r w:rsidR="001F510A" w:rsidRPr="00DE766B">
        <w:rPr>
          <w:szCs w:val="20"/>
          <w:lang w:eastAsia="ru-RU"/>
        </w:rPr>
        <w:t xml:space="preserve">строительства: </w:t>
      </w:r>
      <w:r w:rsidR="006D5F5A" w:rsidRPr="00DE766B">
        <w:rPr>
          <w:szCs w:val="20"/>
          <w:lang w:eastAsia="ru-RU"/>
        </w:rPr>
        <w:t>коммунальной, транспортной, социальной инфраструктур.</w:t>
      </w:r>
    </w:p>
    <w:p w14:paraId="7310A360" w14:textId="53CA11C7" w:rsidR="006D5F5A" w:rsidRPr="00DE766B" w:rsidRDefault="00572FF3" w:rsidP="006D5F5A">
      <w:pPr>
        <w:ind w:firstLine="567"/>
        <w:jc w:val="both"/>
        <w:rPr>
          <w:szCs w:val="20"/>
          <w:lang w:eastAsia="ru-RU"/>
        </w:rPr>
      </w:pPr>
      <w:r w:rsidRPr="00DE766B">
        <w:rPr>
          <w:szCs w:val="20"/>
          <w:lang w:eastAsia="ru-RU"/>
        </w:rPr>
        <w:t>2</w:t>
      </w:r>
      <w:r w:rsidR="006D5F5A" w:rsidRPr="00DE766B">
        <w:rPr>
          <w:szCs w:val="20"/>
          <w:lang w:eastAsia="ru-RU"/>
        </w:rPr>
        <w:t>. Определение характеристик планируемого развития территории;</w:t>
      </w:r>
    </w:p>
    <w:p w14:paraId="60588C24" w14:textId="79A7587B" w:rsidR="006D5F5A" w:rsidRPr="00DE766B" w:rsidRDefault="00572FF3" w:rsidP="006D5F5A">
      <w:pPr>
        <w:ind w:firstLine="567"/>
        <w:jc w:val="both"/>
        <w:rPr>
          <w:szCs w:val="20"/>
          <w:lang w:eastAsia="ru-RU"/>
        </w:rPr>
      </w:pPr>
      <w:r w:rsidRPr="00DE766B">
        <w:rPr>
          <w:szCs w:val="20"/>
          <w:lang w:eastAsia="ru-RU"/>
        </w:rPr>
        <w:t>3</w:t>
      </w:r>
      <w:r w:rsidR="006D5F5A" w:rsidRPr="00DE766B">
        <w:rPr>
          <w:szCs w:val="20"/>
          <w:lang w:eastAsia="ru-RU"/>
        </w:rPr>
        <w:t>. Определение очередности планируемого развития территории.</w:t>
      </w:r>
    </w:p>
    <w:p w14:paraId="4D97FA98" w14:textId="77777777" w:rsidR="00DF0592" w:rsidRPr="00DE766B" w:rsidRDefault="002F32B8" w:rsidP="002F32B8">
      <w:pPr>
        <w:ind w:firstLine="567"/>
        <w:jc w:val="both"/>
        <w:rPr>
          <w:szCs w:val="20"/>
          <w:lang w:eastAsia="ru-RU"/>
        </w:rPr>
      </w:pPr>
      <w:r w:rsidRPr="00DE766B">
        <w:rPr>
          <w:szCs w:val="20"/>
          <w:lang w:eastAsia="ru-RU"/>
        </w:rPr>
        <w:t>Проект планировки территории является основой для разработки проекта межевания.</w:t>
      </w:r>
      <w:r w:rsidR="00DF0592" w:rsidRPr="00DE766B">
        <w:rPr>
          <w:szCs w:val="20"/>
          <w:lang w:eastAsia="ru-RU"/>
        </w:rPr>
        <w:t xml:space="preserve"> </w:t>
      </w:r>
    </w:p>
    <w:p w14:paraId="5A75844A" w14:textId="48A9F774" w:rsidR="00360C50" w:rsidRPr="00DE766B" w:rsidRDefault="00417B05" w:rsidP="00DE1FF4">
      <w:pPr>
        <w:autoSpaceDE w:val="0"/>
        <w:spacing w:before="240" w:after="200"/>
        <w:ind w:left="567"/>
        <w:jc w:val="center"/>
        <w:outlineLvl w:val="2"/>
        <w:rPr>
          <w:rFonts w:eastAsia="GOST Type AU"/>
          <w:b/>
        </w:rPr>
      </w:pPr>
      <w:bookmarkStart w:id="21" w:name="_Toc70269438"/>
      <w:r w:rsidRPr="00DE766B">
        <w:rPr>
          <w:rFonts w:eastAsia="GOST Type AU"/>
          <w:b/>
        </w:rPr>
        <w:t xml:space="preserve">2.2 </w:t>
      </w:r>
      <w:r w:rsidR="00237235" w:rsidRPr="00DE766B">
        <w:rPr>
          <w:rFonts w:eastAsia="GOST Type AU"/>
          <w:b/>
        </w:rPr>
        <w:t>Градостроительная концепция развития территории</w:t>
      </w:r>
      <w:bookmarkEnd w:id="21"/>
    </w:p>
    <w:p w14:paraId="5C494187" w14:textId="77777777" w:rsidR="00ED4CDD" w:rsidRPr="00DE766B" w:rsidRDefault="00ED4CDD" w:rsidP="00ED4CDD">
      <w:pPr>
        <w:tabs>
          <w:tab w:val="left" w:pos="1418"/>
        </w:tabs>
        <w:ind w:firstLine="567"/>
        <w:jc w:val="both"/>
        <w:rPr>
          <w:rFonts w:eastAsia="Times New Roman"/>
          <w:szCs w:val="20"/>
          <w:lang w:eastAsia="ru-RU"/>
        </w:rPr>
      </w:pPr>
      <w:bookmarkStart w:id="22" w:name="sub_42043"/>
      <w:r w:rsidRPr="00DE766B">
        <w:rPr>
          <w:rFonts w:eastAsia="Times New Roman"/>
          <w:szCs w:val="20"/>
          <w:lang w:eastAsia="ru-RU"/>
        </w:rPr>
        <w:t>В соответствии с архитектурно-планировочным решением застройки в состав территории включаются:</w:t>
      </w:r>
    </w:p>
    <w:p w14:paraId="0163C5D1" w14:textId="1AEB9358" w:rsidR="00ED4CDD" w:rsidRPr="00DE766B" w:rsidRDefault="00ED4CDD" w:rsidP="00ED4CDD">
      <w:pPr>
        <w:tabs>
          <w:tab w:val="left" w:pos="1418"/>
        </w:tabs>
        <w:ind w:firstLine="567"/>
        <w:jc w:val="both"/>
        <w:rPr>
          <w:rFonts w:eastAsia="Times New Roman"/>
          <w:szCs w:val="20"/>
          <w:lang w:eastAsia="ru-RU"/>
        </w:rPr>
      </w:pPr>
      <w:r w:rsidRPr="00DE766B">
        <w:rPr>
          <w:rFonts w:eastAsia="Times New Roman"/>
          <w:szCs w:val="20"/>
          <w:lang w:eastAsia="ru-RU"/>
        </w:rPr>
        <w:t>- земельны</w:t>
      </w:r>
      <w:r w:rsidR="001C21C1" w:rsidRPr="00DE766B">
        <w:rPr>
          <w:rFonts w:eastAsia="Times New Roman"/>
          <w:szCs w:val="20"/>
          <w:lang w:eastAsia="ru-RU"/>
        </w:rPr>
        <w:t>й участок под магазин</w:t>
      </w:r>
      <w:r w:rsidR="006A753A" w:rsidRPr="00DE766B">
        <w:rPr>
          <w:rFonts w:eastAsia="Times New Roman"/>
          <w:szCs w:val="20"/>
          <w:lang w:eastAsia="ru-RU"/>
        </w:rPr>
        <w:t>;</w:t>
      </w:r>
    </w:p>
    <w:p w14:paraId="6BA89A5F" w14:textId="77777777" w:rsidR="00661535" w:rsidRPr="00DE766B" w:rsidRDefault="00ED4CDD" w:rsidP="00AE1252">
      <w:pPr>
        <w:tabs>
          <w:tab w:val="left" w:pos="1418"/>
        </w:tabs>
        <w:ind w:firstLine="567"/>
        <w:jc w:val="both"/>
        <w:rPr>
          <w:rFonts w:eastAsia="Times New Roman"/>
          <w:szCs w:val="20"/>
          <w:lang w:eastAsia="ru-RU"/>
        </w:rPr>
      </w:pPr>
      <w:r w:rsidRPr="00DE766B">
        <w:rPr>
          <w:rFonts w:eastAsia="Times New Roman"/>
          <w:szCs w:val="20"/>
          <w:lang w:eastAsia="ru-RU"/>
        </w:rPr>
        <w:t>- объекты обеспечения инженерной и коммунальной инфраструктуры</w:t>
      </w:r>
      <w:r w:rsidR="00AE1252" w:rsidRPr="00DE766B">
        <w:rPr>
          <w:rFonts w:eastAsia="Times New Roman"/>
          <w:szCs w:val="20"/>
          <w:lang w:eastAsia="ru-RU"/>
        </w:rPr>
        <w:t>.</w:t>
      </w:r>
    </w:p>
    <w:p w14:paraId="3E37183D" w14:textId="5722C6B9" w:rsidR="00A974F8" w:rsidRPr="00DE766B" w:rsidRDefault="00A974F8" w:rsidP="00417B05">
      <w:pPr>
        <w:autoSpaceDE w:val="0"/>
        <w:spacing w:before="200" w:after="200"/>
        <w:jc w:val="center"/>
        <w:outlineLvl w:val="1"/>
        <w:rPr>
          <w:rFonts w:eastAsia="GOST Type AU"/>
          <w:b/>
        </w:rPr>
      </w:pPr>
      <w:bookmarkStart w:id="23" w:name="_Toc70269439"/>
      <w:r w:rsidRPr="00DE766B">
        <w:rPr>
          <w:rFonts w:eastAsia="GOST Type AU"/>
          <w:b/>
        </w:rPr>
        <w:t>3. Обоснование определения границ зон планируемого размещения</w:t>
      </w:r>
      <w:bookmarkEnd w:id="22"/>
      <w:bookmarkEnd w:id="23"/>
    </w:p>
    <w:p w14:paraId="7CA418D2" w14:textId="2EEE0ED4" w:rsidR="001C21C1" w:rsidRPr="00DE766B" w:rsidRDefault="001C21C1" w:rsidP="001C21C1">
      <w:pPr>
        <w:ind w:firstLine="567"/>
        <w:jc w:val="both"/>
        <w:rPr>
          <w:szCs w:val="20"/>
          <w:lang w:eastAsia="ru-RU"/>
        </w:rPr>
      </w:pPr>
      <w:r w:rsidRPr="00DE766B">
        <w:rPr>
          <w:szCs w:val="20"/>
          <w:lang w:eastAsia="ru-RU"/>
        </w:rPr>
        <w:t xml:space="preserve">Граница зоны планируемого размещения объекта </w:t>
      </w:r>
      <w:r w:rsidR="001A4DFB" w:rsidRPr="00DE766B">
        <w:rPr>
          <w:szCs w:val="20"/>
          <w:lang w:eastAsia="ru-RU"/>
        </w:rPr>
        <w:t>торговли (</w:t>
      </w:r>
      <w:r w:rsidRPr="00DE766B">
        <w:rPr>
          <w:szCs w:val="20"/>
          <w:lang w:eastAsia="ru-RU"/>
        </w:rPr>
        <w:t>магазина</w:t>
      </w:r>
      <w:r w:rsidR="001A4DFB" w:rsidRPr="00DE766B">
        <w:rPr>
          <w:szCs w:val="20"/>
          <w:lang w:eastAsia="ru-RU"/>
        </w:rPr>
        <w:t>)</w:t>
      </w:r>
      <w:r w:rsidRPr="00DE766B">
        <w:rPr>
          <w:szCs w:val="20"/>
          <w:lang w:eastAsia="ru-RU"/>
        </w:rPr>
        <w:t xml:space="preserve"> устанавливается с учетом действующих красных линий, земельных участков, сведения о которых внесены в Единый государственный реестр невидимости, а также проектных решений принятым в соответствии с ранее разработанной градостроительной документацией.</w:t>
      </w:r>
    </w:p>
    <w:p w14:paraId="6A68F53F" w14:textId="3E36229F" w:rsidR="00A974F8" w:rsidRPr="00DE766B" w:rsidRDefault="001C21C1" w:rsidP="001C21C1">
      <w:pPr>
        <w:ind w:firstLine="567"/>
        <w:jc w:val="both"/>
      </w:pPr>
      <w:r w:rsidRPr="00DE766B">
        <w:rPr>
          <w:szCs w:val="20"/>
          <w:lang w:eastAsia="ru-RU"/>
        </w:rPr>
        <w:t xml:space="preserve">Согласно статье 54 Градостроительных регламентов устанавливается отступ в размере 3 метров от красной линии до зоны планируемого размещения </w:t>
      </w:r>
      <w:r w:rsidR="0010377F" w:rsidRPr="00DE766B">
        <w:rPr>
          <w:szCs w:val="20"/>
          <w:lang w:eastAsia="ru-RU"/>
        </w:rPr>
        <w:t>объектов торговли.</w:t>
      </w:r>
      <w:r w:rsidRPr="00DE766B">
        <w:rPr>
          <w:szCs w:val="20"/>
          <w:lang w:eastAsia="ru-RU"/>
        </w:rPr>
        <w:t xml:space="preserve">  </w:t>
      </w:r>
    </w:p>
    <w:p w14:paraId="57955012" w14:textId="291B2174" w:rsidR="00A974F8" w:rsidRPr="00DE766B" w:rsidRDefault="00A974F8" w:rsidP="00A974F8">
      <w:pPr>
        <w:autoSpaceDE w:val="0"/>
        <w:spacing w:before="200" w:after="200"/>
        <w:jc w:val="center"/>
        <w:outlineLvl w:val="0"/>
        <w:rPr>
          <w:rFonts w:eastAsia="GOST Type AU"/>
          <w:b/>
        </w:rPr>
      </w:pPr>
      <w:bookmarkStart w:id="24" w:name="_Toc70269440"/>
      <w:r w:rsidRPr="00DE766B">
        <w:rPr>
          <w:rFonts w:eastAsia="GOST Type AU"/>
          <w:b/>
        </w:rPr>
        <w:t>ЧАСТЬ 2.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ДЕЯТЕЛЬНОСТИ ПО КОМПЛЕКСНОМУ И УСТОЙЧИВОМУ РАЗВИТИЮ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bookmarkEnd w:id="24"/>
    </w:p>
    <w:p w14:paraId="162DA8BE" w14:textId="77777777" w:rsidR="00EA474B" w:rsidRPr="00DE766B" w:rsidRDefault="00EA474B" w:rsidP="00EA474B">
      <w:pPr>
        <w:tabs>
          <w:tab w:val="left" w:pos="1418"/>
        </w:tabs>
        <w:autoSpaceDE w:val="0"/>
        <w:spacing w:after="200"/>
        <w:ind w:firstLine="567"/>
        <w:jc w:val="center"/>
        <w:outlineLvl w:val="1"/>
        <w:rPr>
          <w:rFonts w:eastAsia="GOST Type AU"/>
          <w:b/>
        </w:rPr>
      </w:pPr>
      <w:bookmarkStart w:id="25" w:name="_Toc70269441"/>
      <w:bookmarkStart w:id="26" w:name="_Toc390245505"/>
      <w:bookmarkStart w:id="27" w:name="_Toc278967005"/>
      <w:r w:rsidRPr="00DE766B">
        <w:rPr>
          <w:rFonts w:eastAsia="GOST Type AU"/>
          <w:b/>
        </w:rPr>
        <w:t>4. Определение параметров территории</w:t>
      </w:r>
      <w:bookmarkEnd w:id="25"/>
    </w:p>
    <w:p w14:paraId="70AF5192" w14:textId="77777777" w:rsidR="00653369" w:rsidRPr="00DE766B" w:rsidRDefault="00EA474B" w:rsidP="00EA474B">
      <w:pPr>
        <w:tabs>
          <w:tab w:val="left" w:pos="1418"/>
        </w:tabs>
        <w:autoSpaceDE w:val="0"/>
        <w:spacing w:after="200"/>
        <w:ind w:firstLine="567"/>
        <w:jc w:val="center"/>
        <w:outlineLvl w:val="2"/>
        <w:rPr>
          <w:rFonts w:eastAsia="GOST Type AU"/>
          <w:b/>
        </w:rPr>
      </w:pPr>
      <w:bookmarkStart w:id="28" w:name="_Toc70269442"/>
      <w:r w:rsidRPr="00DE766B">
        <w:rPr>
          <w:rFonts w:eastAsia="GOST Type AU"/>
          <w:b/>
        </w:rPr>
        <w:t>4.1</w:t>
      </w:r>
      <w:r w:rsidR="00653369" w:rsidRPr="00DE766B">
        <w:rPr>
          <w:rFonts w:eastAsia="GOST Type AU"/>
          <w:b/>
        </w:rPr>
        <w:t xml:space="preserve"> </w:t>
      </w:r>
      <w:bookmarkEnd w:id="26"/>
      <w:r w:rsidR="00C07934" w:rsidRPr="00DE766B">
        <w:rPr>
          <w:rFonts w:eastAsia="GOST Type AU"/>
          <w:b/>
        </w:rPr>
        <w:t>Плотность и параметры застройки территории</w:t>
      </w:r>
      <w:bookmarkEnd w:id="28"/>
    </w:p>
    <w:p w14:paraId="60DC05BF" w14:textId="77777777" w:rsidR="0013001F" w:rsidRPr="00DE766B" w:rsidRDefault="0013001F" w:rsidP="0013001F">
      <w:pPr>
        <w:tabs>
          <w:tab w:val="left" w:pos="1418"/>
        </w:tabs>
        <w:spacing w:before="240"/>
        <w:ind w:firstLine="567"/>
        <w:jc w:val="center"/>
        <w:rPr>
          <w:i/>
        </w:rPr>
      </w:pPr>
      <w:r w:rsidRPr="00DE766B">
        <w:rPr>
          <w:i/>
        </w:rPr>
        <w:t>Основные параметры застройки</w:t>
      </w:r>
    </w:p>
    <w:p w14:paraId="4D04A6F4" w14:textId="77777777" w:rsidR="001A4DFB" w:rsidRPr="00DE766B" w:rsidRDefault="001A4DFB" w:rsidP="001A4DFB">
      <w:pPr>
        <w:tabs>
          <w:tab w:val="left" w:pos="1418"/>
        </w:tabs>
        <w:ind w:firstLine="567"/>
        <w:jc w:val="both"/>
        <w:rPr>
          <w:szCs w:val="20"/>
          <w:u w:val="single"/>
          <w:lang w:eastAsia="ru-RU"/>
        </w:rPr>
      </w:pPr>
      <w:r w:rsidRPr="00DE766B">
        <w:rPr>
          <w:szCs w:val="20"/>
          <w:u w:val="single"/>
          <w:lang w:eastAsia="ru-RU"/>
        </w:rPr>
        <w:t xml:space="preserve">Территориальная зона </w:t>
      </w:r>
      <w:r w:rsidRPr="00DE766B">
        <w:rPr>
          <w:rFonts w:eastAsia="GOST Type AU"/>
          <w:u w:val="single"/>
        </w:rPr>
        <w:t>ОД</w:t>
      </w:r>
      <w:r w:rsidRPr="00DE766B">
        <w:rPr>
          <w:szCs w:val="20"/>
          <w:u w:val="single"/>
          <w:lang w:eastAsia="ru-RU"/>
        </w:rPr>
        <w:t>:</w:t>
      </w:r>
    </w:p>
    <w:p w14:paraId="2BF76B6F" w14:textId="4D90B28A" w:rsidR="001A4DFB" w:rsidRPr="00DE766B" w:rsidRDefault="001A4DFB" w:rsidP="001A4DFB">
      <w:pPr>
        <w:tabs>
          <w:tab w:val="left" w:pos="1418"/>
        </w:tabs>
        <w:ind w:firstLine="567"/>
        <w:jc w:val="both"/>
        <w:rPr>
          <w:szCs w:val="20"/>
          <w:lang w:eastAsia="ru-RU"/>
        </w:rPr>
      </w:pPr>
      <w:r w:rsidRPr="00DE766B">
        <w:rPr>
          <w:szCs w:val="20"/>
          <w:lang w:eastAsia="ru-RU"/>
        </w:rPr>
        <w:t>Площадь территории проектирования – 2884 м</w:t>
      </w:r>
      <w:r w:rsidRPr="00DE766B">
        <w:rPr>
          <w:szCs w:val="20"/>
          <w:vertAlign w:val="superscript"/>
          <w:lang w:eastAsia="ru-RU"/>
        </w:rPr>
        <w:t>2</w:t>
      </w:r>
      <w:r w:rsidRPr="00DE766B">
        <w:rPr>
          <w:szCs w:val="20"/>
          <w:lang w:eastAsia="ru-RU"/>
        </w:rPr>
        <w:t>.</w:t>
      </w:r>
    </w:p>
    <w:p w14:paraId="1194D7C9" w14:textId="37FE25A8" w:rsidR="001A4DFB" w:rsidRPr="00DE766B" w:rsidRDefault="001A4DFB" w:rsidP="001A4DFB">
      <w:pPr>
        <w:tabs>
          <w:tab w:val="left" w:pos="1418"/>
        </w:tabs>
        <w:ind w:firstLine="567"/>
        <w:jc w:val="both"/>
        <w:rPr>
          <w:szCs w:val="20"/>
          <w:lang w:eastAsia="ru-RU"/>
        </w:rPr>
      </w:pPr>
      <w:r w:rsidRPr="00DE766B">
        <w:rPr>
          <w:szCs w:val="20"/>
          <w:lang w:eastAsia="ru-RU"/>
        </w:rPr>
        <w:t>Площадь застройки – 907 м</w:t>
      </w:r>
      <w:r w:rsidRPr="00DE766B">
        <w:rPr>
          <w:szCs w:val="20"/>
          <w:vertAlign w:val="superscript"/>
          <w:lang w:eastAsia="ru-RU"/>
        </w:rPr>
        <w:t>2</w:t>
      </w:r>
      <w:r w:rsidRPr="00DE766B">
        <w:rPr>
          <w:szCs w:val="20"/>
          <w:lang w:eastAsia="ru-RU"/>
        </w:rPr>
        <w:t>.</w:t>
      </w:r>
    </w:p>
    <w:p w14:paraId="4685AD04" w14:textId="77777777" w:rsidR="001A4DFB" w:rsidRPr="00DE766B" w:rsidRDefault="001A4DFB" w:rsidP="001A4DFB">
      <w:pPr>
        <w:tabs>
          <w:tab w:val="left" w:pos="1418"/>
        </w:tabs>
        <w:ind w:firstLine="567"/>
        <w:jc w:val="both"/>
        <w:rPr>
          <w:szCs w:val="20"/>
          <w:lang w:eastAsia="ru-RU"/>
        </w:rPr>
      </w:pPr>
      <w:r w:rsidRPr="00DE766B">
        <w:rPr>
          <w:szCs w:val="20"/>
          <w:lang w:eastAsia="ru-RU"/>
        </w:rPr>
        <w:t>Коэффициент застройки – 0,31.</w:t>
      </w:r>
    </w:p>
    <w:p w14:paraId="1571F5B6" w14:textId="77777777" w:rsidR="001A4DFB" w:rsidRPr="00DE766B" w:rsidRDefault="001A4DFB" w:rsidP="001A4DFB">
      <w:pPr>
        <w:tabs>
          <w:tab w:val="left" w:pos="1418"/>
        </w:tabs>
        <w:ind w:firstLine="567"/>
        <w:jc w:val="both"/>
        <w:rPr>
          <w:szCs w:val="20"/>
          <w:lang w:eastAsia="ru-RU"/>
        </w:rPr>
      </w:pPr>
      <w:r w:rsidRPr="00DE766B">
        <w:rPr>
          <w:szCs w:val="20"/>
          <w:lang w:eastAsia="ru-RU"/>
        </w:rPr>
        <w:t>Общая площадь застройки – 907 м</w:t>
      </w:r>
      <w:r w:rsidRPr="00DE766B">
        <w:rPr>
          <w:szCs w:val="20"/>
          <w:vertAlign w:val="superscript"/>
          <w:lang w:eastAsia="ru-RU"/>
        </w:rPr>
        <w:t>2</w:t>
      </w:r>
      <w:r w:rsidRPr="00DE766B">
        <w:rPr>
          <w:szCs w:val="20"/>
          <w:lang w:eastAsia="ru-RU"/>
        </w:rPr>
        <w:t>.</w:t>
      </w:r>
    </w:p>
    <w:p w14:paraId="114B4C25" w14:textId="77777777" w:rsidR="001A4DFB" w:rsidRPr="00DE766B" w:rsidRDefault="001A4DFB" w:rsidP="001A4DFB">
      <w:pPr>
        <w:tabs>
          <w:tab w:val="left" w:pos="1418"/>
        </w:tabs>
        <w:ind w:firstLine="567"/>
        <w:jc w:val="both"/>
        <w:rPr>
          <w:szCs w:val="20"/>
          <w:lang w:eastAsia="ru-RU"/>
        </w:rPr>
      </w:pPr>
      <w:r w:rsidRPr="00DE766B">
        <w:rPr>
          <w:szCs w:val="20"/>
          <w:lang w:eastAsia="ru-RU"/>
        </w:rPr>
        <w:t>Коэффициент плотности застройки – 0,31.</w:t>
      </w:r>
    </w:p>
    <w:p w14:paraId="07AEFEFC" w14:textId="77777777" w:rsidR="001A4DFB" w:rsidRPr="00DE766B" w:rsidRDefault="001A4DFB" w:rsidP="001A4DFB">
      <w:pPr>
        <w:tabs>
          <w:tab w:val="left" w:pos="1418"/>
        </w:tabs>
        <w:ind w:firstLine="567"/>
        <w:jc w:val="both"/>
        <w:rPr>
          <w:szCs w:val="20"/>
          <w:lang w:eastAsia="ru-RU"/>
        </w:rPr>
      </w:pPr>
      <w:r w:rsidRPr="00DE766B">
        <w:rPr>
          <w:szCs w:val="20"/>
          <w:lang w:eastAsia="ru-RU"/>
        </w:rPr>
        <w:t>Плотность застройки – 3149 м</w:t>
      </w:r>
      <w:r w:rsidRPr="00DE766B">
        <w:rPr>
          <w:szCs w:val="20"/>
          <w:vertAlign w:val="superscript"/>
          <w:lang w:eastAsia="ru-RU"/>
        </w:rPr>
        <w:t>2</w:t>
      </w:r>
      <w:r w:rsidRPr="00DE766B">
        <w:rPr>
          <w:szCs w:val="20"/>
          <w:lang w:eastAsia="ru-RU"/>
        </w:rPr>
        <w:t>/га.</w:t>
      </w:r>
    </w:p>
    <w:p w14:paraId="5F78B0A8" w14:textId="77777777" w:rsidR="001A4DFB" w:rsidRPr="00DE766B" w:rsidRDefault="001A4DFB" w:rsidP="001A4DFB">
      <w:pPr>
        <w:tabs>
          <w:tab w:val="left" w:pos="1418"/>
        </w:tabs>
        <w:ind w:firstLine="567"/>
        <w:jc w:val="both"/>
        <w:rPr>
          <w:szCs w:val="20"/>
          <w:lang w:eastAsia="ru-RU"/>
        </w:rPr>
      </w:pPr>
      <w:r w:rsidRPr="00DE766B">
        <w:rPr>
          <w:szCs w:val="20"/>
          <w:lang w:eastAsia="ru-RU"/>
        </w:rPr>
        <w:t xml:space="preserve">Параметры разрешенного использования земельных участков и объектов капитального строительства в территориальной зоне </w:t>
      </w:r>
      <w:r w:rsidRPr="00DE766B">
        <w:rPr>
          <w:rFonts w:eastAsia="GOST Type AU"/>
        </w:rPr>
        <w:t xml:space="preserve">ОД </w:t>
      </w:r>
      <w:r w:rsidRPr="00DE766B">
        <w:rPr>
          <w:szCs w:val="20"/>
          <w:lang w:eastAsia="ru-RU"/>
        </w:rPr>
        <w:t>установлены в ПЗЗ:</w:t>
      </w:r>
    </w:p>
    <w:p w14:paraId="341E1631" w14:textId="77777777" w:rsidR="001A4DFB" w:rsidRPr="00DE766B" w:rsidRDefault="001A4DFB" w:rsidP="001A4DFB">
      <w:pPr>
        <w:ind w:firstLine="567"/>
        <w:jc w:val="both"/>
        <w:rPr>
          <w:szCs w:val="20"/>
          <w:lang w:eastAsia="ru-RU"/>
        </w:rPr>
      </w:pPr>
      <w:r w:rsidRPr="00DE766B">
        <w:rPr>
          <w:szCs w:val="20"/>
          <w:lang w:eastAsia="ru-RU"/>
        </w:rPr>
        <w:lastRenderedPageBreak/>
        <w:t>- </w:t>
      </w:r>
      <w:r w:rsidRPr="00DE766B">
        <w:rPr>
          <w:rFonts w:eastAsia="GOST Type AU"/>
        </w:rPr>
        <w:t>магазины (4.4)</w:t>
      </w:r>
      <w:r w:rsidRPr="00DE766B">
        <w:rPr>
          <w:szCs w:val="20"/>
          <w:lang w:eastAsia="ru-RU"/>
        </w:rPr>
        <w:t>:</w:t>
      </w:r>
    </w:p>
    <w:p w14:paraId="014624A1" w14:textId="77777777" w:rsidR="001A4DFB" w:rsidRPr="00DE766B" w:rsidRDefault="001A4DFB" w:rsidP="001A4DFB">
      <w:pPr>
        <w:ind w:firstLine="567"/>
        <w:jc w:val="both"/>
        <w:rPr>
          <w:szCs w:val="20"/>
          <w:lang w:eastAsia="ru-RU"/>
        </w:rPr>
      </w:pPr>
      <w:r w:rsidRPr="00DE766B">
        <w:rPr>
          <w:szCs w:val="20"/>
          <w:lang w:eastAsia="ru-RU"/>
        </w:rPr>
        <w:t>Предельные размеры земельных участков иных зданий, строений, сооружений в границах зоны определяются проектом планировки территории – не установлены.</w:t>
      </w:r>
    </w:p>
    <w:p w14:paraId="7AF7EB42" w14:textId="77777777" w:rsidR="001A4DFB" w:rsidRPr="00DE766B" w:rsidRDefault="001A4DFB" w:rsidP="001A4DFB">
      <w:pPr>
        <w:ind w:firstLine="567"/>
        <w:jc w:val="both"/>
        <w:rPr>
          <w:szCs w:val="20"/>
          <w:lang w:eastAsia="ru-RU"/>
        </w:rPr>
      </w:pPr>
      <w:r w:rsidRPr="00DE766B">
        <w:rPr>
          <w:szCs w:val="20"/>
          <w:lang w:eastAsia="ru-RU"/>
        </w:rPr>
        <w:t>Выделение участков ограждением, кроме режимных предприятий, имеющих охранную зону, не допускается.</w:t>
      </w:r>
    </w:p>
    <w:p w14:paraId="14093AB7" w14:textId="77777777" w:rsidR="001A4DFB" w:rsidRPr="00DE766B" w:rsidRDefault="001A4DFB" w:rsidP="001A4DFB">
      <w:pPr>
        <w:ind w:firstLine="567"/>
        <w:jc w:val="both"/>
        <w:rPr>
          <w:szCs w:val="20"/>
          <w:lang w:eastAsia="ru-RU"/>
        </w:rPr>
      </w:pPr>
      <w:r w:rsidRPr="00DE766B">
        <w:rPr>
          <w:szCs w:val="20"/>
          <w:lang w:eastAsia="ru-RU"/>
        </w:rPr>
        <w:t>Максимальное количество этажей – 5.</w:t>
      </w:r>
    </w:p>
    <w:p w14:paraId="411E4789" w14:textId="77777777" w:rsidR="001A4DFB" w:rsidRPr="00DE766B" w:rsidRDefault="001A4DFB" w:rsidP="001A4DFB">
      <w:pPr>
        <w:ind w:firstLine="567"/>
        <w:jc w:val="both"/>
        <w:rPr>
          <w:szCs w:val="20"/>
          <w:lang w:eastAsia="ru-RU"/>
        </w:rPr>
      </w:pPr>
      <w:r w:rsidRPr="00DE766B">
        <w:rPr>
          <w:szCs w:val="20"/>
          <w:lang w:eastAsia="ru-RU"/>
        </w:rPr>
        <w:t>Минимальные отступ от красной линии – 3 м.</w:t>
      </w:r>
    </w:p>
    <w:p w14:paraId="41AB306E" w14:textId="77777777" w:rsidR="001A4DFB" w:rsidRPr="00DE766B" w:rsidRDefault="001A4DFB" w:rsidP="001A4DFB">
      <w:pPr>
        <w:ind w:firstLine="567"/>
        <w:jc w:val="both"/>
        <w:rPr>
          <w:szCs w:val="20"/>
          <w:lang w:eastAsia="ru-RU"/>
        </w:rPr>
      </w:pPr>
      <w:r w:rsidRPr="00DE766B">
        <w:rPr>
          <w:szCs w:val="20"/>
          <w:lang w:eastAsia="ru-RU"/>
        </w:rPr>
        <w:t>Максимальный процент застройки в границах земельного участка – 60%.</w:t>
      </w:r>
    </w:p>
    <w:p w14:paraId="55D0EA4C" w14:textId="77777777" w:rsidR="00181398" w:rsidRPr="00DE766B" w:rsidRDefault="00181398" w:rsidP="00181398">
      <w:pPr>
        <w:tabs>
          <w:tab w:val="left" w:pos="1418"/>
        </w:tabs>
        <w:spacing w:before="240"/>
        <w:ind w:firstLine="567"/>
        <w:jc w:val="center"/>
        <w:rPr>
          <w:rFonts w:eastAsia="Times New Roman"/>
          <w:szCs w:val="20"/>
          <w:u w:val="single"/>
          <w:lang w:eastAsia="ru-RU"/>
        </w:rPr>
      </w:pPr>
      <w:r w:rsidRPr="00DE766B">
        <w:rPr>
          <w:rFonts w:eastAsia="Times New Roman"/>
          <w:szCs w:val="20"/>
          <w:u w:val="single"/>
          <w:lang w:eastAsia="ru-RU"/>
        </w:rPr>
        <w:t>Население</w:t>
      </w:r>
    </w:p>
    <w:p w14:paraId="6EFBC5B0" w14:textId="77777777" w:rsidR="0013001F" w:rsidRPr="00DE766B" w:rsidRDefault="0013001F" w:rsidP="0013001F">
      <w:pPr>
        <w:tabs>
          <w:tab w:val="left" w:pos="1418"/>
        </w:tabs>
        <w:ind w:firstLine="567"/>
        <w:jc w:val="both"/>
        <w:rPr>
          <w:szCs w:val="20"/>
          <w:lang w:eastAsia="ru-RU"/>
        </w:rPr>
      </w:pPr>
      <w:r w:rsidRPr="00DE766B">
        <w:rPr>
          <w:szCs w:val="20"/>
          <w:lang w:eastAsia="ru-RU"/>
        </w:rPr>
        <w:t>Население в границах внесения изменений в ранее утвержденную градостроительную документацию отсутствует.</w:t>
      </w:r>
    </w:p>
    <w:p w14:paraId="75121BBF" w14:textId="77777777" w:rsidR="00A95909" w:rsidRPr="00DE766B" w:rsidRDefault="00A95909" w:rsidP="00A95909">
      <w:pPr>
        <w:tabs>
          <w:tab w:val="left" w:pos="1418"/>
        </w:tabs>
        <w:spacing w:before="240"/>
        <w:ind w:firstLine="567"/>
        <w:jc w:val="center"/>
        <w:rPr>
          <w:rFonts w:eastAsia="Times New Roman"/>
          <w:szCs w:val="20"/>
          <w:u w:val="single"/>
          <w:lang w:eastAsia="ru-RU"/>
        </w:rPr>
      </w:pPr>
      <w:r w:rsidRPr="00DE766B">
        <w:rPr>
          <w:rFonts w:eastAsia="Times New Roman"/>
          <w:szCs w:val="20"/>
          <w:u w:val="single"/>
          <w:lang w:eastAsia="ru-RU"/>
        </w:rPr>
        <w:t>Жилой фонд</w:t>
      </w:r>
    </w:p>
    <w:p w14:paraId="5D720840" w14:textId="32124D7A" w:rsidR="004D4D50" w:rsidRPr="00DE766B" w:rsidRDefault="004D4D50" w:rsidP="008D3BA5">
      <w:pPr>
        <w:tabs>
          <w:tab w:val="left" w:pos="1418"/>
        </w:tabs>
        <w:ind w:firstLine="567"/>
        <w:jc w:val="both"/>
        <w:rPr>
          <w:rFonts w:eastAsia="Times New Roman"/>
          <w:szCs w:val="20"/>
          <w:lang w:eastAsia="ru-RU"/>
        </w:rPr>
      </w:pPr>
      <w:r w:rsidRPr="00DE766B">
        <w:rPr>
          <w:rFonts w:eastAsia="Times New Roman"/>
          <w:szCs w:val="20"/>
          <w:lang w:eastAsia="ru-RU"/>
        </w:rPr>
        <w:t xml:space="preserve">Жилой фонд в границах проектирования отсутствует. Развитие жилого фонда в границах проектирования не предусматривается. </w:t>
      </w:r>
    </w:p>
    <w:p w14:paraId="6EC6A3DE" w14:textId="77777777" w:rsidR="00653369" w:rsidRPr="00DE766B" w:rsidRDefault="007E586B" w:rsidP="00481839">
      <w:pPr>
        <w:tabs>
          <w:tab w:val="left" w:pos="1418"/>
        </w:tabs>
        <w:autoSpaceDE w:val="0"/>
        <w:spacing w:before="240" w:after="200"/>
        <w:ind w:left="567"/>
        <w:jc w:val="center"/>
        <w:outlineLvl w:val="2"/>
        <w:rPr>
          <w:rFonts w:eastAsia="GOST Type AU"/>
          <w:b/>
        </w:rPr>
      </w:pPr>
      <w:bookmarkStart w:id="29" w:name="_Toc390245506"/>
      <w:bookmarkStart w:id="30" w:name="_Toc70269443"/>
      <w:r w:rsidRPr="00DE766B">
        <w:rPr>
          <w:rFonts w:eastAsia="GOST Type AU"/>
          <w:b/>
        </w:rPr>
        <w:t>4</w:t>
      </w:r>
      <w:r w:rsidR="00653369" w:rsidRPr="00DE766B">
        <w:rPr>
          <w:rFonts w:eastAsia="GOST Type AU"/>
          <w:b/>
        </w:rPr>
        <w:t>.2 Предложения по формированию красных линий улиц</w:t>
      </w:r>
      <w:bookmarkEnd w:id="29"/>
      <w:bookmarkEnd w:id="30"/>
    </w:p>
    <w:p w14:paraId="55897867" w14:textId="77777777" w:rsidR="009E25C4" w:rsidRPr="00DE766B" w:rsidRDefault="009E25C4" w:rsidP="009E25C4">
      <w:pPr>
        <w:ind w:firstLine="567"/>
        <w:jc w:val="both"/>
      </w:pPr>
      <w:r w:rsidRPr="00DE766B">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15DCF1E5" w14:textId="77777777" w:rsidR="00187C33" w:rsidRPr="00DE766B" w:rsidRDefault="00187C33" w:rsidP="001F757E">
      <w:pPr>
        <w:ind w:firstLine="567"/>
        <w:jc w:val="both"/>
      </w:pPr>
      <w:r w:rsidRPr="00DE766B">
        <w:t xml:space="preserve">Линии регулирования застройки - </w:t>
      </w:r>
      <w:r w:rsidR="001F757E" w:rsidRPr="00DE766B">
        <w:t>граница застройки, устанавливаемая при размещении зданий, строений и сооружений, с отступом от красной линии или от границ земельного участка.</w:t>
      </w:r>
    </w:p>
    <w:p w14:paraId="583895F0" w14:textId="77777777" w:rsidR="009E25C4" w:rsidRPr="00DE766B" w:rsidRDefault="009E25C4" w:rsidP="009E25C4">
      <w:pPr>
        <w:ind w:firstLine="567"/>
        <w:jc w:val="both"/>
      </w:pPr>
      <w:r w:rsidRPr="00DE766B">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4DDEB959" w14:textId="77777777" w:rsidR="0013001F" w:rsidRPr="00DE766B" w:rsidRDefault="0013001F" w:rsidP="0013001F">
      <w:pPr>
        <w:tabs>
          <w:tab w:val="left" w:pos="1418"/>
        </w:tabs>
        <w:ind w:firstLine="567"/>
        <w:jc w:val="both"/>
        <w:rPr>
          <w:szCs w:val="20"/>
          <w:lang w:eastAsia="ru-RU"/>
        </w:rPr>
      </w:pPr>
      <w:bookmarkStart w:id="31" w:name="_Hlk528014074"/>
      <w:r w:rsidRPr="00DE766B">
        <w:rPr>
          <w:szCs w:val="20"/>
          <w:lang w:eastAsia="ru-RU"/>
        </w:rPr>
        <w:t>Проектом не предусматривается изменение, установление, отмена действующих красных линий.</w:t>
      </w:r>
    </w:p>
    <w:bookmarkEnd w:id="31"/>
    <w:p w14:paraId="322AC741" w14:textId="0CA88F4A" w:rsidR="00E07F28" w:rsidRPr="00DE766B" w:rsidRDefault="00E07F28" w:rsidP="00E07F28">
      <w:pPr>
        <w:tabs>
          <w:tab w:val="left" w:pos="1418"/>
        </w:tabs>
        <w:ind w:firstLine="567"/>
        <w:jc w:val="both"/>
      </w:pPr>
      <w:r w:rsidRPr="00DE766B">
        <w:t xml:space="preserve">Линия регулирования застройки </w:t>
      </w:r>
      <w:r w:rsidR="00D81A4A" w:rsidRPr="00DE766B">
        <w:t xml:space="preserve">проходит параллельно </w:t>
      </w:r>
      <w:r w:rsidR="00C75A85" w:rsidRPr="00DE766B">
        <w:t>с красной линией</w:t>
      </w:r>
      <w:r w:rsidR="00D81A4A" w:rsidRPr="00DE766B">
        <w:t xml:space="preserve"> на расстоянии 3 м.</w:t>
      </w:r>
    </w:p>
    <w:p w14:paraId="2E2ACC6D" w14:textId="77777777" w:rsidR="00653369" w:rsidRPr="00DE766B" w:rsidRDefault="007E586B" w:rsidP="00A063E4">
      <w:pPr>
        <w:tabs>
          <w:tab w:val="left" w:pos="1418"/>
        </w:tabs>
        <w:autoSpaceDE w:val="0"/>
        <w:spacing w:before="240" w:after="200"/>
        <w:ind w:left="567"/>
        <w:jc w:val="center"/>
        <w:outlineLvl w:val="2"/>
        <w:rPr>
          <w:rFonts w:eastAsia="GOST Type AU"/>
          <w:b/>
        </w:rPr>
      </w:pPr>
      <w:bookmarkStart w:id="32" w:name="_Toc278967031"/>
      <w:bookmarkStart w:id="33" w:name="_Toc366244077"/>
      <w:bookmarkStart w:id="34" w:name="_Toc390245507"/>
      <w:bookmarkStart w:id="35" w:name="_Toc70269444"/>
      <w:r w:rsidRPr="00DE766B">
        <w:rPr>
          <w:rFonts w:eastAsia="GOST Type AU"/>
          <w:b/>
        </w:rPr>
        <w:t>4</w:t>
      </w:r>
      <w:r w:rsidR="00653369" w:rsidRPr="00DE766B">
        <w:rPr>
          <w:rFonts w:eastAsia="GOST Type AU"/>
          <w:b/>
        </w:rPr>
        <w:t>.3 Предложение по изменению территориальных зон,</w:t>
      </w:r>
      <w:bookmarkStart w:id="36" w:name="_Toc278967032"/>
      <w:bookmarkEnd w:id="32"/>
      <w:r w:rsidR="00653369" w:rsidRPr="00DE766B">
        <w:rPr>
          <w:rFonts w:eastAsia="GOST Type AU"/>
          <w:b/>
        </w:rPr>
        <w:t xml:space="preserve"> выделенных на карте градостроительного зонирования</w:t>
      </w:r>
      <w:bookmarkEnd w:id="33"/>
      <w:bookmarkEnd w:id="34"/>
      <w:bookmarkEnd w:id="35"/>
      <w:bookmarkEnd w:id="36"/>
    </w:p>
    <w:p w14:paraId="6CD5DDE6" w14:textId="77777777" w:rsidR="0013001F" w:rsidRPr="00DE766B" w:rsidRDefault="0013001F" w:rsidP="0013001F">
      <w:pPr>
        <w:ind w:firstLine="567"/>
        <w:jc w:val="both"/>
      </w:pPr>
      <w:bookmarkStart w:id="37" w:name="_Hlk491393578"/>
      <w:bookmarkStart w:id="38" w:name="_Toc364349028"/>
      <w:bookmarkStart w:id="39" w:name="_Toc390245508"/>
      <w:r w:rsidRPr="00DE766B">
        <w:rPr>
          <w:lang w:eastAsia="ru-RU"/>
        </w:rPr>
        <w:t>Предложения по изменению границ территориальных зон, выделенных на карте градостроительного зонирования, не вносятся.</w:t>
      </w:r>
    </w:p>
    <w:p w14:paraId="525E6219" w14:textId="77777777" w:rsidR="00653369" w:rsidRPr="00DE766B" w:rsidRDefault="007E586B" w:rsidP="00A063E4">
      <w:pPr>
        <w:tabs>
          <w:tab w:val="left" w:pos="1418"/>
        </w:tabs>
        <w:autoSpaceDE w:val="0"/>
        <w:spacing w:before="240" w:after="200"/>
        <w:ind w:left="567"/>
        <w:jc w:val="center"/>
        <w:outlineLvl w:val="2"/>
        <w:rPr>
          <w:rFonts w:eastAsia="GOST Type AU"/>
          <w:b/>
        </w:rPr>
      </w:pPr>
      <w:bookmarkStart w:id="40" w:name="_Toc70269445"/>
      <w:bookmarkEnd w:id="37"/>
      <w:r w:rsidRPr="00DE766B">
        <w:rPr>
          <w:rFonts w:eastAsia="GOST Type AU"/>
          <w:b/>
        </w:rPr>
        <w:t>4</w:t>
      </w:r>
      <w:r w:rsidR="00653369" w:rsidRPr="00DE766B">
        <w:rPr>
          <w:rFonts w:eastAsia="GOST Type AU"/>
          <w:b/>
        </w:rPr>
        <w:t>.4 Зоны с особыми условиями использования территории</w:t>
      </w:r>
      <w:bookmarkEnd w:id="38"/>
      <w:bookmarkEnd w:id="39"/>
      <w:bookmarkEnd w:id="40"/>
    </w:p>
    <w:p w14:paraId="09E62C42" w14:textId="50CAF01E" w:rsidR="00AE1252" w:rsidRPr="00DE766B" w:rsidRDefault="00AE1252" w:rsidP="00AE1252">
      <w:pPr>
        <w:ind w:firstLine="567"/>
        <w:jc w:val="both"/>
      </w:pPr>
      <w:r w:rsidRPr="00DE766B">
        <w:t xml:space="preserve">На территории имеются зоны, подлежащие градостроительному освоению с ограничениями и особыми условиями использования территории с учетом экологических и санитарно-эпидемиологических требований. </w:t>
      </w:r>
      <w:r w:rsidRPr="00DE766B">
        <w:rPr>
          <w:rFonts w:eastAsia="Times New Roman"/>
          <w:szCs w:val="20"/>
          <w:lang w:eastAsia="ru-RU"/>
        </w:rPr>
        <w:t>Границы ЗОУ</w:t>
      </w:r>
      <w:r w:rsidR="00FD4D96" w:rsidRPr="00DE766B">
        <w:rPr>
          <w:rFonts w:eastAsia="Times New Roman"/>
          <w:szCs w:val="20"/>
          <w:lang w:eastAsia="ru-RU"/>
        </w:rPr>
        <w:t>И</w:t>
      </w:r>
      <w:r w:rsidRPr="00DE766B">
        <w:rPr>
          <w:rFonts w:eastAsia="Times New Roman"/>
          <w:szCs w:val="20"/>
          <w:lang w:eastAsia="ru-RU"/>
        </w:rPr>
        <w:t xml:space="preserve">Т требуют уточнений в связи с более точными данными изысканий, точным расположением объектов, текущим функциональным назначением и действующими нормативными документами. </w:t>
      </w:r>
    </w:p>
    <w:p w14:paraId="5E3C84EA" w14:textId="77777777" w:rsidR="00AE1252" w:rsidRPr="00DE766B" w:rsidRDefault="00AE1252" w:rsidP="00AE1252">
      <w:pPr>
        <w:ind w:firstLine="567"/>
        <w:jc w:val="both"/>
      </w:pPr>
      <w:r w:rsidRPr="00DE766B">
        <w:t>Проектом определены следующие прогнозируемые (ориентировочные) зоны с особыми условиями использования территории по экологическим и санитарно-эпидемиологическим условиям:</w:t>
      </w:r>
    </w:p>
    <w:p w14:paraId="7C4CB174" w14:textId="77777777" w:rsidR="0073788B" w:rsidRPr="00DE766B" w:rsidRDefault="0073788B" w:rsidP="0073788B">
      <w:pPr>
        <w:keepNext/>
        <w:suppressAutoHyphens w:val="0"/>
        <w:spacing w:before="240"/>
        <w:ind w:firstLine="567"/>
        <w:jc w:val="both"/>
        <w:rPr>
          <w:b/>
          <w:lang w:eastAsia="ru-RU"/>
        </w:rPr>
      </w:pPr>
      <w:r w:rsidRPr="00DE766B">
        <w:rPr>
          <w:b/>
          <w:lang w:eastAsia="ru-RU"/>
        </w:rPr>
        <w:lastRenderedPageBreak/>
        <w:t>Охранные зоны</w:t>
      </w:r>
    </w:p>
    <w:p w14:paraId="25409E09" w14:textId="77777777" w:rsidR="0073788B" w:rsidRPr="00DE766B" w:rsidRDefault="0073788B" w:rsidP="0073788B">
      <w:pPr>
        <w:keepNext/>
        <w:suppressAutoHyphens w:val="0"/>
        <w:ind w:firstLine="567"/>
        <w:jc w:val="both"/>
        <w:rPr>
          <w:u w:val="single"/>
          <w:lang w:eastAsia="ru-RU"/>
        </w:rPr>
      </w:pPr>
      <w:r w:rsidRPr="00DE766B">
        <w:rPr>
          <w:u w:val="single"/>
          <w:lang w:eastAsia="ru-RU"/>
        </w:rPr>
        <w:t>Охранная зона объектов электроэнергетики (объектов электросетевого хозяйства и объектов по производству электрической энергии):</w:t>
      </w:r>
    </w:p>
    <w:p w14:paraId="3AFB9284" w14:textId="77777777" w:rsidR="0073788B" w:rsidRPr="00DE766B" w:rsidRDefault="0073788B" w:rsidP="0073788B">
      <w:pPr>
        <w:ind w:firstLine="567"/>
        <w:jc w:val="both"/>
      </w:pPr>
      <w:r w:rsidRPr="00DE766B">
        <w:t>- вдоль воздушных линий электропередачи 0,4 кВ по обе стороны от крайних проводов при неотклоненном их положении на расстоянии 2 м.</w:t>
      </w:r>
    </w:p>
    <w:p w14:paraId="6030A439" w14:textId="77777777" w:rsidR="0073788B" w:rsidRPr="00DE766B" w:rsidRDefault="0073788B" w:rsidP="0073788B">
      <w:pPr>
        <w:keepNext/>
        <w:suppressAutoHyphens w:val="0"/>
        <w:ind w:firstLine="567"/>
        <w:jc w:val="both"/>
        <w:rPr>
          <w:u w:val="single"/>
          <w:lang w:eastAsia="ru-RU"/>
        </w:rPr>
      </w:pPr>
      <w:r w:rsidRPr="00DE766B">
        <w:rPr>
          <w:u w:val="single"/>
          <w:lang w:eastAsia="ru-RU"/>
        </w:rPr>
        <w:t>Охранная зона трубопроводов (газопроводов, нефтепроводов и нефтепродуктопроводов, аммиакопроводов):</w:t>
      </w:r>
    </w:p>
    <w:p w14:paraId="4519097B" w14:textId="77777777" w:rsidR="0073788B" w:rsidRPr="00DE766B" w:rsidRDefault="0073788B" w:rsidP="0073788B">
      <w:pPr>
        <w:ind w:firstLine="567"/>
        <w:jc w:val="both"/>
      </w:pPr>
      <w:r w:rsidRPr="00DE766B">
        <w:t>-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14:paraId="6C8D874D" w14:textId="77777777" w:rsidR="0073788B" w:rsidRPr="00DE766B" w:rsidRDefault="0073788B" w:rsidP="0073788B">
      <w:pPr>
        <w:keepNext/>
        <w:suppressAutoHyphens w:val="0"/>
        <w:ind w:firstLine="567"/>
        <w:jc w:val="both"/>
        <w:rPr>
          <w:u w:val="single"/>
          <w:lang w:eastAsia="ru-RU"/>
        </w:rPr>
      </w:pPr>
      <w:r w:rsidRPr="00DE766B">
        <w:rPr>
          <w:u w:val="single"/>
          <w:lang w:eastAsia="ru-RU"/>
        </w:rPr>
        <w:t>Охранная зона тепловых сетей</w:t>
      </w:r>
    </w:p>
    <w:p w14:paraId="0C8C8A17" w14:textId="77777777" w:rsidR="0073788B" w:rsidRPr="00DE766B" w:rsidRDefault="0073788B" w:rsidP="0073788B">
      <w:pPr>
        <w:ind w:firstLine="567"/>
        <w:jc w:val="both"/>
      </w:pPr>
      <w:r w:rsidRPr="00DE766B">
        <w:t>- вдоль трасс прокладки тепловых сетей в виде земельных участков шириной, определяемой углом естественного откоса грунта, но не менее 3 метров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14:paraId="069A443D" w14:textId="77777777" w:rsidR="0073788B" w:rsidRPr="00DE766B" w:rsidRDefault="0073788B" w:rsidP="0073788B">
      <w:pPr>
        <w:suppressAutoHyphens w:val="0"/>
        <w:spacing w:before="240"/>
        <w:ind w:firstLine="567"/>
        <w:jc w:val="both"/>
        <w:rPr>
          <w:b/>
          <w:lang w:eastAsia="ru-RU"/>
        </w:rPr>
      </w:pPr>
      <w:r w:rsidRPr="00DE766B">
        <w:rPr>
          <w:b/>
          <w:lang w:eastAsia="ru-RU"/>
        </w:rPr>
        <w:t>Расстояния от ближайших подземных инженерных сетей до зданий и сооружений</w:t>
      </w:r>
    </w:p>
    <w:p w14:paraId="67388E42" w14:textId="77777777" w:rsidR="0073788B" w:rsidRPr="00DE766B" w:rsidRDefault="0073788B" w:rsidP="0073788B">
      <w:pPr>
        <w:ind w:firstLine="567"/>
        <w:jc w:val="both"/>
        <w:rPr>
          <w:u w:val="single"/>
        </w:rPr>
      </w:pPr>
      <w:r w:rsidRPr="00DE766B">
        <w:rPr>
          <w:u w:val="single"/>
        </w:rPr>
        <w:t>Согласно таблице 12.5 СП 42.13330.2016:</w:t>
      </w:r>
    </w:p>
    <w:p w14:paraId="7FB6595B" w14:textId="77777777" w:rsidR="0073788B" w:rsidRPr="00DE766B" w:rsidRDefault="0073788B" w:rsidP="0073788B">
      <w:pPr>
        <w:ind w:firstLine="567"/>
        <w:jc w:val="both"/>
      </w:pPr>
      <w:r w:rsidRPr="00DE766B">
        <w:t>- расстояние по горизонтали (в свету) от водопровода до фундаментов зданий и сооружений – установлены на расстоянии 5 м по обе стороны от водопровода;</w:t>
      </w:r>
    </w:p>
    <w:p w14:paraId="118F0108" w14:textId="77777777" w:rsidR="0073788B" w:rsidRPr="00DE766B" w:rsidRDefault="0073788B" w:rsidP="0073788B">
      <w:pPr>
        <w:ind w:firstLine="567"/>
        <w:jc w:val="both"/>
      </w:pPr>
      <w:r w:rsidRPr="00DE766B">
        <w:t>- расстояние по горизонтали (в свету) от напорной канализации – установлены на расстоянии 5 м по обе стороны от сетей канализации;</w:t>
      </w:r>
    </w:p>
    <w:p w14:paraId="362744E2" w14:textId="77777777" w:rsidR="0073788B" w:rsidRPr="00DE766B" w:rsidRDefault="0073788B" w:rsidP="0073788B">
      <w:pPr>
        <w:ind w:firstLine="567"/>
        <w:jc w:val="both"/>
      </w:pPr>
      <w:r w:rsidRPr="00DE766B">
        <w:t>- расстояние по горизонтали (в свету) от самотечной канализации (бытовой и дождевой) – установлены на расстоянии 3 м по обе стороны от сетей канализации;</w:t>
      </w:r>
    </w:p>
    <w:p w14:paraId="1B8A55B0" w14:textId="77777777" w:rsidR="0073788B" w:rsidRPr="00DE766B" w:rsidRDefault="0073788B" w:rsidP="0073788B">
      <w:pPr>
        <w:ind w:firstLine="567"/>
        <w:jc w:val="both"/>
      </w:pPr>
      <w:r w:rsidRPr="00DE766B">
        <w:t>- расстояние по горизонтали (в свету) от тепловых сетей от наружной стенки канала, тоннеля – установлены на расстоянии 3 м по обе стороны от тепловых сетей, от оболочки бесканальной прокладки – установлены на расстоянии 5 м по обе стороны от тепловых сетей.</w:t>
      </w:r>
    </w:p>
    <w:p w14:paraId="250614A2" w14:textId="77777777" w:rsidR="0073788B" w:rsidRPr="00DE766B" w:rsidRDefault="0073788B" w:rsidP="0073788B">
      <w:pPr>
        <w:ind w:firstLine="567"/>
        <w:jc w:val="both"/>
        <w:rPr>
          <w:u w:val="single"/>
        </w:rPr>
      </w:pPr>
      <w:r w:rsidRPr="00DE766B">
        <w:rPr>
          <w:u w:val="single"/>
        </w:rPr>
        <w:t>Согласно таблице В.1* СП 62.13330.2011:</w:t>
      </w:r>
    </w:p>
    <w:p w14:paraId="190DF5B2" w14:textId="2BCA88F0" w:rsidR="00C96725" w:rsidRPr="00DE766B" w:rsidRDefault="0073788B" w:rsidP="0073788B">
      <w:pPr>
        <w:suppressAutoHyphens w:val="0"/>
        <w:autoSpaceDE w:val="0"/>
        <w:autoSpaceDN w:val="0"/>
        <w:adjustRightInd w:val="0"/>
        <w:ind w:firstLine="567"/>
        <w:jc w:val="both"/>
      </w:pPr>
      <w:r w:rsidRPr="00DE766B">
        <w:t>- минимальные расстояния от подземных газопроводов до зданий и сооружений – установлены на расстоянии 2÷10 м от газопроводов до фундаментов зданий.</w:t>
      </w:r>
    </w:p>
    <w:p w14:paraId="1512F011" w14:textId="77777777" w:rsidR="000A100D" w:rsidRPr="00DE766B" w:rsidRDefault="00EA474B" w:rsidP="00EA474B">
      <w:pPr>
        <w:tabs>
          <w:tab w:val="left" w:pos="1418"/>
        </w:tabs>
        <w:autoSpaceDE w:val="0"/>
        <w:spacing w:before="200" w:after="200"/>
        <w:jc w:val="center"/>
        <w:outlineLvl w:val="1"/>
        <w:rPr>
          <w:rFonts w:eastAsia="GOST Type AU"/>
          <w:b/>
        </w:rPr>
      </w:pPr>
      <w:bookmarkStart w:id="41" w:name="_Toc70269446"/>
      <w:r w:rsidRPr="00DE766B">
        <w:rPr>
          <w:rFonts w:eastAsia="GOST Type AU"/>
          <w:b/>
        </w:rPr>
        <w:t>5. Определение параметров объектов социальной инфраструктуры</w:t>
      </w:r>
      <w:bookmarkEnd w:id="41"/>
    </w:p>
    <w:p w14:paraId="12907C18" w14:textId="0B1AA661" w:rsidR="00CE5276" w:rsidRPr="00DE766B" w:rsidRDefault="0033524B" w:rsidP="00E97D45">
      <w:pPr>
        <w:ind w:firstLine="567"/>
        <w:jc w:val="both"/>
        <w:rPr>
          <w:szCs w:val="20"/>
          <w:lang w:eastAsia="ru-RU"/>
        </w:rPr>
      </w:pPr>
      <w:bookmarkStart w:id="42" w:name="_Hlk487378646"/>
      <w:r w:rsidRPr="00DE766B">
        <w:rPr>
          <w:szCs w:val="20"/>
          <w:lang w:eastAsia="ru-RU"/>
        </w:rPr>
        <w:t>Объекты социального обеспечения для обслуживания проектируемой территории в рамках настоящего проекта не предусматриваются</w:t>
      </w:r>
      <w:r w:rsidR="00D86D72" w:rsidRPr="00DE766B">
        <w:rPr>
          <w:szCs w:val="20"/>
          <w:lang w:eastAsia="ru-RU"/>
        </w:rPr>
        <w:t>.</w:t>
      </w:r>
    </w:p>
    <w:bookmarkEnd w:id="42"/>
    <w:p w14:paraId="7A9FA289" w14:textId="5EF09F2D" w:rsidR="004E469D" w:rsidRPr="00DE766B" w:rsidRDefault="00D86D72" w:rsidP="00080EFF">
      <w:pPr>
        <w:tabs>
          <w:tab w:val="left" w:pos="1418"/>
        </w:tabs>
        <w:suppressAutoHyphens w:val="0"/>
        <w:autoSpaceDE w:val="0"/>
        <w:autoSpaceDN w:val="0"/>
        <w:adjustRightInd w:val="0"/>
        <w:spacing w:before="240"/>
        <w:ind w:firstLine="567"/>
        <w:jc w:val="center"/>
        <w:rPr>
          <w:rFonts w:eastAsia="GOST Type AU"/>
          <w:i/>
        </w:rPr>
      </w:pPr>
      <w:r w:rsidRPr="00DE766B">
        <w:rPr>
          <w:rFonts w:eastAsia="GOST Type AU"/>
          <w:i/>
        </w:rPr>
        <w:t>Б</w:t>
      </w:r>
      <w:r w:rsidR="00E373D6" w:rsidRPr="00DE766B">
        <w:rPr>
          <w:rFonts w:eastAsia="GOST Type AU"/>
          <w:i/>
        </w:rPr>
        <w:t>лагоустройство и озеленение</w:t>
      </w:r>
    </w:p>
    <w:p w14:paraId="6FC09615" w14:textId="77777777" w:rsidR="004E469D" w:rsidRPr="00DE766B" w:rsidRDefault="004E469D" w:rsidP="004E469D">
      <w:pPr>
        <w:tabs>
          <w:tab w:val="left" w:pos="1418"/>
        </w:tabs>
        <w:ind w:firstLine="567"/>
        <w:jc w:val="both"/>
        <w:rPr>
          <w:szCs w:val="20"/>
          <w:lang w:eastAsia="ru-RU"/>
        </w:rPr>
      </w:pPr>
      <w:r w:rsidRPr="00DE766B">
        <w:rPr>
          <w:szCs w:val="20"/>
          <w:lang w:eastAsia="ru-RU"/>
        </w:rPr>
        <w:t>Проектом предусматривается комплексное благоустройство и озеленение территории. В благоустройство территории вхо</w:t>
      </w:r>
      <w:r w:rsidR="009C5786" w:rsidRPr="00DE766B">
        <w:rPr>
          <w:szCs w:val="20"/>
          <w:lang w:eastAsia="ru-RU"/>
        </w:rPr>
        <w:t>ди</w:t>
      </w:r>
      <w:r w:rsidRPr="00DE766B">
        <w:rPr>
          <w:szCs w:val="20"/>
          <w:lang w:eastAsia="ru-RU"/>
        </w:rPr>
        <w:t>т:</w:t>
      </w:r>
    </w:p>
    <w:p w14:paraId="4A4A9D2A" w14:textId="77777777" w:rsidR="009C5786" w:rsidRPr="00DE766B" w:rsidRDefault="00430B0F" w:rsidP="009C5786">
      <w:pPr>
        <w:tabs>
          <w:tab w:val="left" w:pos="1418"/>
        </w:tabs>
        <w:ind w:firstLine="567"/>
        <w:jc w:val="both"/>
        <w:rPr>
          <w:szCs w:val="20"/>
          <w:lang w:eastAsia="ru-RU"/>
        </w:rPr>
      </w:pPr>
      <w:r w:rsidRPr="00DE766B">
        <w:rPr>
          <w:szCs w:val="20"/>
          <w:lang w:eastAsia="ru-RU"/>
        </w:rPr>
        <w:t>- </w:t>
      </w:r>
      <w:r w:rsidR="009C5786" w:rsidRPr="00DE766B">
        <w:rPr>
          <w:szCs w:val="20"/>
          <w:lang w:eastAsia="ru-RU"/>
        </w:rPr>
        <w:t>строительство проезжих частей, пешеходных тротуаров;</w:t>
      </w:r>
    </w:p>
    <w:p w14:paraId="2B7C1FB6" w14:textId="77777777" w:rsidR="004E469D" w:rsidRPr="00DE766B" w:rsidRDefault="00430B0F" w:rsidP="004E469D">
      <w:pPr>
        <w:tabs>
          <w:tab w:val="left" w:pos="1418"/>
        </w:tabs>
        <w:ind w:firstLine="567"/>
        <w:jc w:val="both"/>
        <w:rPr>
          <w:szCs w:val="20"/>
          <w:lang w:eastAsia="ru-RU"/>
        </w:rPr>
      </w:pPr>
      <w:r w:rsidRPr="00DE766B">
        <w:rPr>
          <w:szCs w:val="20"/>
          <w:lang w:eastAsia="ru-RU"/>
        </w:rPr>
        <w:t>- </w:t>
      </w:r>
      <w:r w:rsidR="004E469D" w:rsidRPr="00DE766B">
        <w:rPr>
          <w:szCs w:val="20"/>
          <w:lang w:eastAsia="ru-RU"/>
        </w:rPr>
        <w:t>наружное освещение;</w:t>
      </w:r>
    </w:p>
    <w:p w14:paraId="53D95F95" w14:textId="77777777" w:rsidR="004E469D" w:rsidRPr="00DE766B" w:rsidRDefault="00430B0F" w:rsidP="004E469D">
      <w:pPr>
        <w:tabs>
          <w:tab w:val="left" w:pos="1418"/>
        </w:tabs>
        <w:ind w:firstLine="567"/>
        <w:jc w:val="both"/>
        <w:rPr>
          <w:szCs w:val="20"/>
          <w:lang w:eastAsia="ru-RU"/>
        </w:rPr>
      </w:pPr>
      <w:r w:rsidRPr="00DE766B">
        <w:rPr>
          <w:szCs w:val="20"/>
          <w:lang w:eastAsia="ru-RU"/>
        </w:rPr>
        <w:t>- </w:t>
      </w:r>
      <w:r w:rsidR="004E469D" w:rsidRPr="00DE766B">
        <w:rPr>
          <w:szCs w:val="20"/>
          <w:lang w:eastAsia="ru-RU"/>
        </w:rPr>
        <w:t>обустройство элементов улично-дорожной сети и пешеходной инфраструктуры;</w:t>
      </w:r>
    </w:p>
    <w:p w14:paraId="5534C87F" w14:textId="77777777" w:rsidR="004E469D" w:rsidRPr="00DE766B" w:rsidRDefault="00430B0F" w:rsidP="004E469D">
      <w:pPr>
        <w:tabs>
          <w:tab w:val="left" w:pos="1418"/>
        </w:tabs>
        <w:ind w:firstLine="567"/>
        <w:jc w:val="both"/>
        <w:rPr>
          <w:szCs w:val="20"/>
          <w:lang w:eastAsia="ru-RU"/>
        </w:rPr>
      </w:pPr>
      <w:r w:rsidRPr="00DE766B">
        <w:rPr>
          <w:szCs w:val="20"/>
          <w:lang w:eastAsia="ru-RU"/>
        </w:rPr>
        <w:t>- </w:t>
      </w:r>
      <w:r w:rsidR="004E469D" w:rsidRPr="00DE766B">
        <w:rPr>
          <w:szCs w:val="20"/>
          <w:lang w:eastAsia="ru-RU"/>
        </w:rPr>
        <w:t>озеленение;</w:t>
      </w:r>
    </w:p>
    <w:p w14:paraId="64FC8328" w14:textId="77777777" w:rsidR="004E469D" w:rsidRPr="00DE766B" w:rsidRDefault="00430B0F" w:rsidP="004E469D">
      <w:pPr>
        <w:tabs>
          <w:tab w:val="left" w:pos="1418"/>
        </w:tabs>
        <w:ind w:firstLine="567"/>
        <w:jc w:val="both"/>
        <w:rPr>
          <w:szCs w:val="20"/>
          <w:lang w:eastAsia="ru-RU"/>
        </w:rPr>
      </w:pPr>
      <w:r w:rsidRPr="00DE766B">
        <w:rPr>
          <w:szCs w:val="20"/>
          <w:lang w:eastAsia="ru-RU"/>
        </w:rPr>
        <w:t>- </w:t>
      </w:r>
      <w:r w:rsidR="004E469D" w:rsidRPr="00DE766B">
        <w:rPr>
          <w:szCs w:val="20"/>
          <w:lang w:eastAsia="ru-RU"/>
        </w:rPr>
        <w:t>адаптация среды и застройки для маломобильных групп населения;</w:t>
      </w:r>
    </w:p>
    <w:p w14:paraId="46407943" w14:textId="77777777" w:rsidR="004E469D" w:rsidRPr="00DE766B" w:rsidRDefault="00430B0F" w:rsidP="004E469D">
      <w:pPr>
        <w:tabs>
          <w:tab w:val="left" w:pos="1418"/>
        </w:tabs>
        <w:ind w:firstLine="567"/>
        <w:jc w:val="both"/>
        <w:rPr>
          <w:szCs w:val="20"/>
          <w:lang w:eastAsia="ru-RU"/>
        </w:rPr>
      </w:pPr>
      <w:r w:rsidRPr="00DE766B">
        <w:rPr>
          <w:szCs w:val="20"/>
          <w:lang w:eastAsia="ru-RU"/>
        </w:rPr>
        <w:t>- </w:t>
      </w:r>
      <w:r w:rsidR="004E469D" w:rsidRPr="00DE766B">
        <w:rPr>
          <w:szCs w:val="20"/>
          <w:lang w:eastAsia="ru-RU"/>
        </w:rPr>
        <w:t xml:space="preserve">сохранение </w:t>
      </w:r>
      <w:r w:rsidRPr="00DE766B">
        <w:rPr>
          <w:szCs w:val="20"/>
          <w:lang w:eastAsia="ru-RU"/>
        </w:rPr>
        <w:t>естественных зеленых насаждений.</w:t>
      </w:r>
    </w:p>
    <w:p w14:paraId="3278D01D" w14:textId="37470A3F" w:rsidR="004E469D" w:rsidRPr="00DE766B" w:rsidRDefault="004E469D" w:rsidP="00D86D72">
      <w:pPr>
        <w:ind w:firstLine="567"/>
        <w:jc w:val="both"/>
      </w:pPr>
      <w:r w:rsidRPr="00DE766B">
        <w:t xml:space="preserve">К озелененным территориям, относятся части участков, </w:t>
      </w:r>
      <w:r w:rsidR="00095F92" w:rsidRPr="00DE766B">
        <w:t xml:space="preserve">которые не застроены строением или строениями и </w:t>
      </w:r>
      <w:r w:rsidRPr="00DE766B">
        <w:t xml:space="preserve">не </w:t>
      </w:r>
      <w:r w:rsidR="00095F92" w:rsidRPr="00DE766B">
        <w:t>предназначены для использования</w:t>
      </w:r>
      <w:r w:rsidRPr="00DE766B">
        <w:t xml:space="preserve"> для проезжей части, парковки или тротуара и при этом: покрыты зелеными насаждениями</w:t>
      </w:r>
      <w:r w:rsidR="0033524B" w:rsidRPr="00DE766B">
        <w:t>,</w:t>
      </w:r>
      <w:r w:rsidRPr="00DE766B">
        <w:t xml:space="preserve"> расположенны</w:t>
      </w:r>
      <w:r w:rsidR="0033524B" w:rsidRPr="00DE766B">
        <w:t>ми</w:t>
      </w:r>
      <w:r w:rsidRPr="00DE766B">
        <w:t xml:space="preserve"> на земельном участке или в квартале. </w:t>
      </w:r>
    </w:p>
    <w:p w14:paraId="5F1953AD" w14:textId="10389D7A" w:rsidR="000A2C95" w:rsidRPr="00DE766B" w:rsidRDefault="00E07F28" w:rsidP="00716A78">
      <w:pPr>
        <w:tabs>
          <w:tab w:val="left" w:pos="1418"/>
        </w:tabs>
        <w:ind w:firstLine="567"/>
        <w:jc w:val="both"/>
      </w:pPr>
      <w:bookmarkStart w:id="43" w:name="_Hlk488360048"/>
      <w:r w:rsidRPr="00DE766B">
        <w:t xml:space="preserve">Обеспеченность зелёными насаждениями </w:t>
      </w:r>
      <w:r w:rsidR="00EB7562" w:rsidRPr="00DE766B">
        <w:t>территориальн</w:t>
      </w:r>
      <w:r w:rsidR="00DB5132" w:rsidRPr="00DE766B">
        <w:t>ой</w:t>
      </w:r>
      <w:r w:rsidR="00EB7562" w:rsidRPr="00DE766B">
        <w:t xml:space="preserve"> зон</w:t>
      </w:r>
      <w:r w:rsidR="00DB5132" w:rsidRPr="00DE766B">
        <w:t>ы</w:t>
      </w:r>
      <w:r w:rsidRPr="00DE766B">
        <w:t xml:space="preserve"> </w:t>
      </w:r>
      <w:bookmarkEnd w:id="43"/>
      <w:r w:rsidRPr="00DE766B">
        <w:t xml:space="preserve">на расчётный срок составит </w:t>
      </w:r>
      <w:r w:rsidR="0073788B" w:rsidRPr="00DE766B">
        <w:t>2</w:t>
      </w:r>
      <w:r w:rsidR="00D81A4A" w:rsidRPr="00DE766B">
        <w:t>45</w:t>
      </w:r>
      <w:r w:rsidR="0033524B" w:rsidRPr="00DE766B">
        <w:t xml:space="preserve"> </w:t>
      </w:r>
      <w:r w:rsidR="0073788B" w:rsidRPr="00DE766B">
        <w:rPr>
          <w:szCs w:val="20"/>
          <w:lang w:eastAsia="ru-RU"/>
        </w:rPr>
        <w:t>м</w:t>
      </w:r>
      <w:r w:rsidR="0073788B" w:rsidRPr="00DE766B">
        <w:rPr>
          <w:szCs w:val="20"/>
          <w:vertAlign w:val="superscript"/>
          <w:lang w:eastAsia="ru-RU"/>
        </w:rPr>
        <w:t>2</w:t>
      </w:r>
      <w:r w:rsidR="0033524B" w:rsidRPr="00DE766B">
        <w:t>.</w:t>
      </w:r>
    </w:p>
    <w:p w14:paraId="087334F1" w14:textId="77777777" w:rsidR="00D47CD4" w:rsidRPr="00DE766B" w:rsidRDefault="00EA474B" w:rsidP="001C7998">
      <w:pPr>
        <w:keepNext/>
        <w:tabs>
          <w:tab w:val="left" w:pos="1418"/>
        </w:tabs>
        <w:autoSpaceDE w:val="0"/>
        <w:spacing w:before="200" w:after="200"/>
        <w:jc w:val="center"/>
        <w:outlineLvl w:val="1"/>
        <w:rPr>
          <w:rFonts w:eastAsia="GOST Type AU"/>
          <w:b/>
        </w:rPr>
      </w:pPr>
      <w:bookmarkStart w:id="44" w:name="_Toc70269447"/>
      <w:r w:rsidRPr="00DE766B">
        <w:rPr>
          <w:rFonts w:eastAsia="GOST Type AU"/>
          <w:b/>
        </w:rPr>
        <w:lastRenderedPageBreak/>
        <w:t>6. Определение параметров объектов</w:t>
      </w:r>
      <w:r w:rsidR="009C04EB" w:rsidRPr="00DE766B">
        <w:rPr>
          <w:rFonts w:eastAsia="GOST Type AU"/>
          <w:b/>
        </w:rPr>
        <w:t xml:space="preserve"> </w:t>
      </w:r>
      <w:r w:rsidRPr="00DE766B">
        <w:rPr>
          <w:rFonts w:eastAsia="GOST Type AU"/>
          <w:b/>
        </w:rPr>
        <w:t>транспортной инфраструктуры</w:t>
      </w:r>
      <w:bookmarkEnd w:id="44"/>
    </w:p>
    <w:p w14:paraId="46C2C4B0" w14:textId="77777777" w:rsidR="008E45FD" w:rsidRPr="00DE766B" w:rsidRDefault="007E586B" w:rsidP="001C7998">
      <w:pPr>
        <w:keepNext/>
        <w:tabs>
          <w:tab w:val="left" w:pos="1418"/>
        </w:tabs>
        <w:autoSpaceDE w:val="0"/>
        <w:spacing w:after="200"/>
        <w:ind w:left="567"/>
        <w:jc w:val="center"/>
        <w:outlineLvl w:val="2"/>
        <w:rPr>
          <w:rFonts w:eastAsia="GOST Type AU"/>
          <w:b/>
        </w:rPr>
      </w:pPr>
      <w:bookmarkStart w:id="45" w:name="_Toc70269448"/>
      <w:r w:rsidRPr="00DE766B">
        <w:rPr>
          <w:rFonts w:eastAsia="GOST Type AU"/>
          <w:b/>
        </w:rPr>
        <w:t>6</w:t>
      </w:r>
      <w:r w:rsidR="00D47CD4" w:rsidRPr="00DE766B">
        <w:rPr>
          <w:rFonts w:eastAsia="GOST Type AU"/>
          <w:b/>
        </w:rPr>
        <w:t xml:space="preserve">.1 </w:t>
      </w:r>
      <w:r w:rsidR="00725776" w:rsidRPr="00DE766B">
        <w:rPr>
          <w:rFonts w:eastAsia="GOST Type AU"/>
          <w:b/>
        </w:rPr>
        <w:t>Т</w:t>
      </w:r>
      <w:r w:rsidR="001748FE" w:rsidRPr="00DE766B">
        <w:rPr>
          <w:rFonts w:eastAsia="GOST Type AU"/>
          <w:b/>
        </w:rPr>
        <w:t>ранспорт и</w:t>
      </w:r>
      <w:r w:rsidR="008E45FD" w:rsidRPr="00DE766B">
        <w:rPr>
          <w:rFonts w:eastAsia="GOST Type AU"/>
          <w:b/>
        </w:rPr>
        <w:t xml:space="preserve"> улично-дорожная сеть.</w:t>
      </w:r>
      <w:bookmarkEnd w:id="45"/>
    </w:p>
    <w:p w14:paraId="574E74CF" w14:textId="77777777" w:rsidR="0033524B" w:rsidRPr="00DE766B" w:rsidRDefault="0033524B" w:rsidP="001C7998">
      <w:pPr>
        <w:keepNext/>
        <w:ind w:firstLine="567"/>
        <w:jc w:val="both"/>
      </w:pPr>
      <w:r w:rsidRPr="00DE766B">
        <w:t>Предусмотрено развитие улично-дорожной сети в увязке планируемой территории с существующей и проектируемой сетью внешнего транспорта и транспортной инфраструктурой.</w:t>
      </w:r>
    </w:p>
    <w:p w14:paraId="3909B15C" w14:textId="77777777" w:rsidR="0087474A" w:rsidRPr="00DE766B" w:rsidRDefault="007E586B" w:rsidP="00E81000">
      <w:pPr>
        <w:tabs>
          <w:tab w:val="left" w:pos="1418"/>
        </w:tabs>
        <w:autoSpaceDE w:val="0"/>
        <w:spacing w:before="240" w:after="200"/>
        <w:ind w:left="567"/>
        <w:jc w:val="center"/>
        <w:outlineLvl w:val="2"/>
        <w:rPr>
          <w:rFonts w:eastAsia="GOST Type AU"/>
          <w:b/>
        </w:rPr>
      </w:pPr>
      <w:bookmarkStart w:id="46" w:name="_Toc427186883"/>
      <w:bookmarkStart w:id="47" w:name="_Toc70269449"/>
      <w:r w:rsidRPr="00DE766B">
        <w:rPr>
          <w:rFonts w:eastAsia="GOST Type AU"/>
          <w:b/>
        </w:rPr>
        <w:t>6</w:t>
      </w:r>
      <w:r w:rsidR="0087474A" w:rsidRPr="00DE766B">
        <w:rPr>
          <w:rFonts w:eastAsia="GOST Type AU"/>
          <w:b/>
        </w:rPr>
        <w:t>.2 Улицы и дороги</w:t>
      </w:r>
      <w:bookmarkEnd w:id="46"/>
      <w:bookmarkEnd w:id="47"/>
    </w:p>
    <w:p w14:paraId="73597C9A" w14:textId="202C90D2" w:rsidR="0033524B" w:rsidRPr="00DE766B" w:rsidRDefault="001C7998" w:rsidP="001C7998">
      <w:pPr>
        <w:ind w:firstLine="567"/>
        <w:jc w:val="both"/>
        <w:rPr>
          <w:szCs w:val="20"/>
          <w:lang w:eastAsia="ru-RU"/>
        </w:rPr>
      </w:pPr>
      <w:bookmarkStart w:id="48" w:name="_Hlk487186358"/>
      <w:bookmarkStart w:id="49" w:name="_Hlk491384777"/>
      <w:r w:rsidRPr="00DE766B">
        <w:t xml:space="preserve">В границах </w:t>
      </w:r>
      <w:r w:rsidRPr="00DE766B">
        <w:rPr>
          <w:szCs w:val="20"/>
          <w:lang w:eastAsia="ru-RU"/>
        </w:rPr>
        <w:t>внесения изменений</w:t>
      </w:r>
      <w:r w:rsidRPr="00DE766B">
        <w:t xml:space="preserve"> улично-дорожная сеть отсутствует. Предусматривается организация подъезда к проектируемому объекту торговли с существующего проезда, расположенного вдоль восточной границы проектирования</w:t>
      </w:r>
      <w:r w:rsidR="0033524B" w:rsidRPr="00DE766B">
        <w:t xml:space="preserve">. </w:t>
      </w:r>
    </w:p>
    <w:p w14:paraId="6B1495B4" w14:textId="77777777" w:rsidR="0087474A" w:rsidRPr="00DE766B" w:rsidRDefault="007E586B" w:rsidP="00C94B59">
      <w:pPr>
        <w:tabs>
          <w:tab w:val="left" w:pos="1418"/>
        </w:tabs>
        <w:autoSpaceDE w:val="0"/>
        <w:spacing w:before="240" w:after="200"/>
        <w:ind w:firstLine="567"/>
        <w:jc w:val="center"/>
        <w:outlineLvl w:val="2"/>
        <w:rPr>
          <w:rFonts w:eastAsia="GOST Type AU"/>
          <w:b/>
        </w:rPr>
      </w:pPr>
      <w:bookmarkStart w:id="50" w:name="_Toc427186884"/>
      <w:bookmarkStart w:id="51" w:name="_Toc70269450"/>
      <w:bookmarkEnd w:id="48"/>
      <w:bookmarkEnd w:id="49"/>
      <w:r w:rsidRPr="00DE766B">
        <w:rPr>
          <w:rFonts w:eastAsia="GOST Type AU"/>
          <w:b/>
        </w:rPr>
        <w:t>6</w:t>
      </w:r>
      <w:r w:rsidR="0087474A" w:rsidRPr="00DE766B">
        <w:rPr>
          <w:rFonts w:eastAsia="GOST Type AU"/>
          <w:b/>
        </w:rPr>
        <w:t>.3 Пешеходное движение</w:t>
      </w:r>
      <w:bookmarkEnd w:id="50"/>
      <w:bookmarkEnd w:id="51"/>
    </w:p>
    <w:p w14:paraId="2BE50290" w14:textId="77777777" w:rsidR="001C7998" w:rsidRPr="00DE766B" w:rsidRDefault="001C7998" w:rsidP="001C7998">
      <w:pPr>
        <w:tabs>
          <w:tab w:val="left" w:pos="1418"/>
        </w:tabs>
        <w:ind w:firstLine="567"/>
        <w:jc w:val="both"/>
      </w:pPr>
      <w:bookmarkStart w:id="52" w:name="_Hlk526123286"/>
      <w:bookmarkStart w:id="53" w:name="_Toc427186885"/>
      <w:r w:rsidRPr="00DE766B">
        <w:t xml:space="preserve">В границах </w:t>
      </w:r>
      <w:r w:rsidRPr="00DE766B">
        <w:rPr>
          <w:szCs w:val="20"/>
          <w:lang w:eastAsia="ru-RU"/>
        </w:rPr>
        <w:t>внесения изменений транзитное движение пешеходов отсутствует</w:t>
      </w:r>
      <w:r w:rsidRPr="00DE766B">
        <w:t>. Доступ пешеходов к планируемому объекту торговли осуществляется по проектируемому твердому покрытию.</w:t>
      </w:r>
    </w:p>
    <w:p w14:paraId="21597DD9" w14:textId="77777777" w:rsidR="0087474A" w:rsidRPr="00DE766B" w:rsidRDefault="007E586B" w:rsidP="00C94B59">
      <w:pPr>
        <w:tabs>
          <w:tab w:val="left" w:pos="1418"/>
        </w:tabs>
        <w:autoSpaceDE w:val="0"/>
        <w:spacing w:before="240" w:after="200"/>
        <w:ind w:firstLine="567"/>
        <w:jc w:val="center"/>
        <w:outlineLvl w:val="2"/>
        <w:rPr>
          <w:rFonts w:eastAsia="GOST Type AU"/>
          <w:b/>
        </w:rPr>
      </w:pPr>
      <w:bookmarkStart w:id="54" w:name="_Toc70269451"/>
      <w:bookmarkEnd w:id="52"/>
      <w:r w:rsidRPr="00DE766B">
        <w:rPr>
          <w:rFonts w:eastAsia="GOST Type AU"/>
          <w:b/>
        </w:rPr>
        <w:t>6</w:t>
      </w:r>
      <w:r w:rsidR="0087474A" w:rsidRPr="00DE766B">
        <w:rPr>
          <w:rFonts w:eastAsia="GOST Type AU"/>
          <w:b/>
        </w:rPr>
        <w:t>.4 Велосипедное движение</w:t>
      </w:r>
      <w:bookmarkEnd w:id="53"/>
      <w:bookmarkEnd w:id="54"/>
    </w:p>
    <w:p w14:paraId="5B39FE98" w14:textId="77777777" w:rsidR="007076F5" w:rsidRPr="00DE766B" w:rsidRDefault="007076F5" w:rsidP="007076F5">
      <w:pPr>
        <w:tabs>
          <w:tab w:val="left" w:pos="1418"/>
        </w:tabs>
        <w:ind w:firstLine="567"/>
        <w:jc w:val="both"/>
      </w:pPr>
      <w:bookmarkStart w:id="55" w:name="_Toc427186886"/>
      <w:r w:rsidRPr="00DE766B">
        <w:t xml:space="preserve">В границах </w:t>
      </w:r>
      <w:r w:rsidRPr="00DE766B">
        <w:rPr>
          <w:szCs w:val="20"/>
          <w:lang w:eastAsia="ru-RU"/>
        </w:rPr>
        <w:t>внесения изменений транзитное велосипедное движение отсутствует</w:t>
      </w:r>
      <w:r w:rsidRPr="00DE766B">
        <w:t>. По территории проектирования велосипедное движение не выделяется и осуществляется по проектируемым проездам.</w:t>
      </w:r>
    </w:p>
    <w:p w14:paraId="3456A5E4" w14:textId="77777777" w:rsidR="0087474A" w:rsidRPr="00DE766B" w:rsidRDefault="007E586B" w:rsidP="00C94B59">
      <w:pPr>
        <w:tabs>
          <w:tab w:val="left" w:pos="1418"/>
        </w:tabs>
        <w:autoSpaceDE w:val="0"/>
        <w:spacing w:before="240" w:after="200"/>
        <w:ind w:left="567" w:firstLine="567"/>
        <w:jc w:val="center"/>
        <w:outlineLvl w:val="2"/>
        <w:rPr>
          <w:rFonts w:eastAsia="GOST Type AU"/>
          <w:b/>
        </w:rPr>
      </w:pPr>
      <w:bookmarkStart w:id="56" w:name="_Toc70269452"/>
      <w:r w:rsidRPr="00DE766B">
        <w:rPr>
          <w:rFonts w:eastAsia="GOST Type AU"/>
          <w:b/>
        </w:rPr>
        <w:t>6</w:t>
      </w:r>
      <w:r w:rsidR="0087474A" w:rsidRPr="00DE766B">
        <w:rPr>
          <w:rFonts w:eastAsia="GOST Type AU"/>
          <w:b/>
        </w:rPr>
        <w:t>.5 Общественный пассажирский транспорт</w:t>
      </w:r>
      <w:bookmarkEnd w:id="55"/>
      <w:bookmarkEnd w:id="56"/>
    </w:p>
    <w:p w14:paraId="19599B8B" w14:textId="1728E4BE" w:rsidR="001C7998" w:rsidRPr="00DE766B" w:rsidRDefault="007076F5" w:rsidP="001C7998">
      <w:pPr>
        <w:tabs>
          <w:tab w:val="left" w:pos="1418"/>
        </w:tabs>
        <w:ind w:firstLine="567"/>
        <w:jc w:val="both"/>
      </w:pPr>
      <w:bookmarkStart w:id="57" w:name="_Toc427186887"/>
      <w:r w:rsidRPr="00DE766B">
        <w:t>Автобусная остановка общественного транспорта находится в 60 метрах на северо-запад от границ проектирования.</w:t>
      </w:r>
    </w:p>
    <w:p w14:paraId="2505446A" w14:textId="77777777" w:rsidR="0087474A" w:rsidRPr="00DE766B" w:rsidRDefault="007E586B" w:rsidP="00EE2615">
      <w:pPr>
        <w:tabs>
          <w:tab w:val="left" w:pos="1418"/>
        </w:tabs>
        <w:autoSpaceDE w:val="0"/>
        <w:spacing w:before="240" w:after="200"/>
        <w:ind w:left="567" w:firstLine="567"/>
        <w:jc w:val="center"/>
        <w:outlineLvl w:val="2"/>
        <w:rPr>
          <w:rFonts w:eastAsia="GOST Type AU"/>
          <w:b/>
        </w:rPr>
      </w:pPr>
      <w:bookmarkStart w:id="58" w:name="_Toc70269453"/>
      <w:r w:rsidRPr="00DE766B">
        <w:rPr>
          <w:rFonts w:eastAsia="GOST Type AU"/>
          <w:b/>
        </w:rPr>
        <w:t>6</w:t>
      </w:r>
      <w:r w:rsidR="0087474A" w:rsidRPr="00DE766B">
        <w:rPr>
          <w:rFonts w:eastAsia="GOST Type AU"/>
          <w:b/>
        </w:rPr>
        <w:t>.6 Сооружения и устройства для хранения транспорта</w:t>
      </w:r>
      <w:bookmarkEnd w:id="57"/>
      <w:bookmarkEnd w:id="58"/>
    </w:p>
    <w:p w14:paraId="49C02392" w14:textId="77777777" w:rsidR="008B7944" w:rsidRPr="00DE766B" w:rsidRDefault="00B81104" w:rsidP="00660430">
      <w:pPr>
        <w:widowControl w:val="0"/>
        <w:adjustRightInd w:val="0"/>
        <w:ind w:right="-108" w:firstLine="567"/>
        <w:jc w:val="both"/>
        <w:textAlignment w:val="baseline"/>
        <w:rPr>
          <w:rFonts w:eastAsia="Times New Roman"/>
        </w:rPr>
      </w:pPr>
      <w:r w:rsidRPr="00DE766B">
        <w:t xml:space="preserve">Для хранения легковых автомобилей предусмотрены </w:t>
      </w:r>
      <w:r w:rsidR="00883A4A" w:rsidRPr="00DE766B">
        <w:t>открытые стоянки,</w:t>
      </w:r>
      <w:r w:rsidR="004D63FC" w:rsidRPr="00DE766B">
        <w:t xml:space="preserve"> расположенные </w:t>
      </w:r>
      <w:r w:rsidR="008B7944" w:rsidRPr="00DE766B">
        <w:t>в шаговой доступности от проектируемого торгового объекта</w:t>
      </w:r>
      <w:r w:rsidR="004D63FC" w:rsidRPr="00DE766B">
        <w:t xml:space="preserve">. </w:t>
      </w:r>
      <w:r w:rsidRPr="00DE766B">
        <w:rPr>
          <w:rFonts w:eastAsia="Times New Roman"/>
        </w:rPr>
        <w:t>Расстояния от автостоянок до зданий различного назначения приняты не менее приведенных в таблице 4.1.1. СанПин 2.2.1/2.1.1.1200-03.</w:t>
      </w:r>
    </w:p>
    <w:p w14:paraId="561E6183" w14:textId="3C542C7A" w:rsidR="00B81104" w:rsidRPr="00DE766B" w:rsidRDefault="008B7944" w:rsidP="00660430">
      <w:pPr>
        <w:widowControl w:val="0"/>
        <w:adjustRightInd w:val="0"/>
        <w:ind w:right="-108" w:firstLine="567"/>
        <w:jc w:val="both"/>
        <w:textAlignment w:val="baseline"/>
        <w:rPr>
          <w:rFonts w:eastAsia="Times New Roman"/>
          <w:lang w:eastAsia="ru-RU"/>
        </w:rPr>
      </w:pPr>
      <w:r w:rsidRPr="00DE766B">
        <w:rPr>
          <w:rFonts w:eastAsia="Times New Roman"/>
        </w:rPr>
        <w:t>Расчет необходимого количества парковочных мест выполнены в соответствии с таблицей Ж.1 СП 42.13330.2016</w:t>
      </w:r>
      <w:r w:rsidR="00562901" w:rsidRPr="00DE766B">
        <w:rPr>
          <w:rFonts w:eastAsia="Times New Roman"/>
        </w:rPr>
        <w:t>, для «объекта торгового назначения с широким ассортиментом товаров периодического спроса продовольственной и (или) непродовольственной групп (торговые центры, торговые комплексы, супермаркеты, универсамы, универмаги и т.п.)»</w:t>
      </w:r>
      <w:r w:rsidRPr="00DE766B">
        <w:rPr>
          <w:rFonts w:eastAsia="Times New Roman"/>
        </w:rPr>
        <w:t>.</w:t>
      </w:r>
      <w:bookmarkStart w:id="59" w:name="_Hlk487187168"/>
      <w:r w:rsidRPr="00DE766B">
        <w:rPr>
          <w:rFonts w:eastAsia="Times New Roman"/>
        </w:rPr>
        <w:t xml:space="preserve"> </w:t>
      </w:r>
      <w:r w:rsidR="00660430" w:rsidRPr="00DE766B">
        <w:rPr>
          <w:rFonts w:eastAsia="Times New Roman"/>
          <w:lang w:eastAsia="ru-RU"/>
        </w:rPr>
        <w:t>Проектом предусмотрено 100 % обеспечение надземными стоянками для хранения автомобилей</w:t>
      </w:r>
      <w:bookmarkEnd w:id="59"/>
      <w:r w:rsidRPr="00DE766B">
        <w:rPr>
          <w:rFonts w:eastAsia="Times New Roman"/>
          <w:lang w:eastAsia="ru-RU"/>
        </w:rPr>
        <w:t>.</w:t>
      </w:r>
    </w:p>
    <w:p w14:paraId="319D9167" w14:textId="166B3EA8" w:rsidR="00A25EBC" w:rsidRPr="00DE766B" w:rsidRDefault="00B81104" w:rsidP="002703A0">
      <w:pPr>
        <w:keepNext/>
        <w:spacing w:before="240"/>
        <w:ind w:firstLine="567"/>
        <w:jc w:val="right"/>
        <w:rPr>
          <w:rFonts w:eastAsia="Times New Roman"/>
          <w:i/>
          <w:sz w:val="20"/>
          <w:szCs w:val="20"/>
        </w:rPr>
      </w:pPr>
      <w:r w:rsidRPr="00DE766B">
        <w:rPr>
          <w:rFonts w:eastAsia="Times New Roman"/>
          <w:sz w:val="20"/>
          <w:szCs w:val="20"/>
        </w:rPr>
        <w:t xml:space="preserve">Таблица </w:t>
      </w:r>
      <w:r w:rsidR="0023620A" w:rsidRPr="00DE766B">
        <w:rPr>
          <w:rFonts w:eastAsia="Times New Roman"/>
          <w:sz w:val="20"/>
          <w:szCs w:val="20"/>
        </w:rPr>
        <w:t>2</w:t>
      </w:r>
    </w:p>
    <w:p w14:paraId="04DFED32" w14:textId="1EDBBD7B" w:rsidR="00A25EBC" w:rsidRPr="00DE766B" w:rsidRDefault="00FF30E4" w:rsidP="002703A0">
      <w:pPr>
        <w:keepNext/>
        <w:shd w:val="clear" w:color="auto" w:fill="FFFFFF"/>
        <w:ind w:firstLine="567"/>
        <w:jc w:val="center"/>
        <w:rPr>
          <w:rFonts w:eastAsia="Times New Roman"/>
        </w:rPr>
      </w:pPr>
      <w:r w:rsidRPr="00DE766B">
        <w:rPr>
          <w:rFonts w:eastAsia="Times New Roman"/>
        </w:rPr>
        <w:t>Расчет стоянок автомобилей</w:t>
      </w:r>
    </w:p>
    <w:tbl>
      <w:tblPr>
        <w:tblW w:w="10185" w:type="dxa"/>
        <w:tblInd w:w="-4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680"/>
        <w:gridCol w:w="3118"/>
        <w:gridCol w:w="709"/>
        <w:gridCol w:w="851"/>
        <w:gridCol w:w="1276"/>
        <w:gridCol w:w="1133"/>
        <w:gridCol w:w="1418"/>
      </w:tblGrid>
      <w:tr w:rsidR="00DE766B" w:rsidRPr="00DE766B" w14:paraId="7832D1B3" w14:textId="77777777" w:rsidTr="00A8013E">
        <w:trPr>
          <w:trHeight w:val="20"/>
        </w:trPr>
        <w:tc>
          <w:tcPr>
            <w:tcW w:w="1680" w:type="dxa"/>
            <w:shd w:val="clear" w:color="auto" w:fill="FFFFFF"/>
            <w:vAlign w:val="center"/>
          </w:tcPr>
          <w:p w14:paraId="687193EC" w14:textId="480E8C15" w:rsidR="00EC1AB0" w:rsidRPr="00DE766B" w:rsidRDefault="00A27DE3" w:rsidP="002703A0">
            <w:pPr>
              <w:keepNext/>
              <w:jc w:val="center"/>
              <w:rPr>
                <w:rFonts w:eastAsia="Times New Roman"/>
                <w:b/>
                <w:sz w:val="16"/>
                <w:szCs w:val="16"/>
              </w:rPr>
            </w:pPr>
            <w:bookmarkStart w:id="60" w:name="_Hlk487104783"/>
            <w:r w:rsidRPr="00DE766B">
              <w:rPr>
                <w:rFonts w:eastAsia="Times New Roman"/>
                <w:b/>
                <w:sz w:val="16"/>
                <w:szCs w:val="16"/>
              </w:rPr>
              <w:t>№ п/п</w:t>
            </w:r>
          </w:p>
        </w:tc>
        <w:tc>
          <w:tcPr>
            <w:tcW w:w="3118" w:type="dxa"/>
            <w:shd w:val="clear" w:color="auto" w:fill="FFFFFF"/>
            <w:vAlign w:val="center"/>
          </w:tcPr>
          <w:p w14:paraId="6844B25A" w14:textId="77777777" w:rsidR="00EC1AB0" w:rsidRPr="00DE766B" w:rsidRDefault="00EC1AB0" w:rsidP="002703A0">
            <w:pPr>
              <w:keepNext/>
              <w:jc w:val="center"/>
              <w:rPr>
                <w:rFonts w:eastAsia="Times New Roman"/>
                <w:b/>
                <w:sz w:val="16"/>
                <w:szCs w:val="16"/>
              </w:rPr>
            </w:pPr>
            <w:r w:rsidRPr="00DE766B">
              <w:rPr>
                <w:rFonts w:eastAsia="Times New Roman"/>
                <w:b/>
                <w:sz w:val="16"/>
                <w:szCs w:val="16"/>
              </w:rPr>
              <w:t>Объект</w:t>
            </w:r>
          </w:p>
        </w:tc>
        <w:tc>
          <w:tcPr>
            <w:tcW w:w="709" w:type="dxa"/>
            <w:shd w:val="clear" w:color="auto" w:fill="FFFFFF"/>
            <w:vAlign w:val="center"/>
          </w:tcPr>
          <w:p w14:paraId="2E7B1CEF" w14:textId="77777777" w:rsidR="00EC1AB0" w:rsidRPr="00DE766B" w:rsidRDefault="00EC1AB0" w:rsidP="002703A0">
            <w:pPr>
              <w:keepNext/>
              <w:jc w:val="center"/>
              <w:rPr>
                <w:rFonts w:eastAsia="Times New Roman"/>
                <w:b/>
                <w:sz w:val="16"/>
                <w:szCs w:val="16"/>
              </w:rPr>
            </w:pPr>
            <w:r w:rsidRPr="00DE766B">
              <w:rPr>
                <w:rFonts w:eastAsia="Times New Roman"/>
                <w:b/>
                <w:sz w:val="16"/>
                <w:szCs w:val="16"/>
              </w:rPr>
              <w:t>Емкость</w:t>
            </w:r>
          </w:p>
        </w:tc>
        <w:tc>
          <w:tcPr>
            <w:tcW w:w="851" w:type="dxa"/>
            <w:shd w:val="clear" w:color="auto" w:fill="FFFFFF"/>
            <w:vAlign w:val="center"/>
          </w:tcPr>
          <w:p w14:paraId="4411C86D" w14:textId="77777777" w:rsidR="00EC1AB0" w:rsidRPr="00DE766B" w:rsidRDefault="00EC1AB0" w:rsidP="002703A0">
            <w:pPr>
              <w:keepNext/>
              <w:jc w:val="center"/>
              <w:rPr>
                <w:rFonts w:eastAsia="Times New Roman"/>
                <w:b/>
                <w:sz w:val="16"/>
                <w:szCs w:val="16"/>
              </w:rPr>
            </w:pPr>
            <w:r w:rsidRPr="00DE766B">
              <w:rPr>
                <w:rFonts w:eastAsia="Times New Roman"/>
                <w:b/>
                <w:sz w:val="16"/>
                <w:szCs w:val="16"/>
              </w:rPr>
              <w:t xml:space="preserve">Расчетная </w:t>
            </w:r>
          </w:p>
          <w:p w14:paraId="7942E200" w14:textId="77777777" w:rsidR="00EC1AB0" w:rsidRPr="00DE766B" w:rsidRDefault="00EC1AB0" w:rsidP="002703A0">
            <w:pPr>
              <w:keepNext/>
              <w:jc w:val="center"/>
              <w:rPr>
                <w:rFonts w:eastAsia="Times New Roman"/>
                <w:b/>
                <w:sz w:val="16"/>
                <w:szCs w:val="16"/>
              </w:rPr>
            </w:pPr>
            <w:r w:rsidRPr="00DE766B">
              <w:rPr>
                <w:rFonts w:eastAsia="Times New Roman"/>
                <w:b/>
                <w:sz w:val="16"/>
                <w:szCs w:val="16"/>
              </w:rPr>
              <w:t>единица</w:t>
            </w:r>
          </w:p>
        </w:tc>
        <w:tc>
          <w:tcPr>
            <w:tcW w:w="1276" w:type="dxa"/>
            <w:shd w:val="clear" w:color="auto" w:fill="FFFFFF"/>
            <w:vAlign w:val="center"/>
          </w:tcPr>
          <w:p w14:paraId="15E50321" w14:textId="77777777" w:rsidR="00EC1AB0" w:rsidRPr="00DE766B" w:rsidRDefault="00EC1AB0" w:rsidP="002703A0">
            <w:pPr>
              <w:keepNext/>
              <w:jc w:val="center"/>
              <w:rPr>
                <w:rFonts w:eastAsia="Times New Roman"/>
                <w:b/>
                <w:sz w:val="16"/>
                <w:szCs w:val="16"/>
              </w:rPr>
            </w:pPr>
            <w:r w:rsidRPr="00DE766B">
              <w:rPr>
                <w:rFonts w:eastAsia="Times New Roman"/>
                <w:b/>
                <w:sz w:val="16"/>
                <w:szCs w:val="16"/>
              </w:rPr>
              <w:t>Число м/мест на расчетную единицу</w:t>
            </w:r>
          </w:p>
        </w:tc>
        <w:tc>
          <w:tcPr>
            <w:tcW w:w="1133" w:type="dxa"/>
            <w:shd w:val="clear" w:color="auto" w:fill="FFFFFF"/>
            <w:vAlign w:val="center"/>
          </w:tcPr>
          <w:p w14:paraId="0DB5B679" w14:textId="77777777" w:rsidR="00EC1AB0" w:rsidRPr="00DE766B" w:rsidRDefault="00EC1AB0" w:rsidP="002703A0">
            <w:pPr>
              <w:keepNext/>
              <w:jc w:val="center"/>
              <w:rPr>
                <w:rFonts w:eastAsia="Times New Roman"/>
                <w:b/>
                <w:sz w:val="16"/>
                <w:szCs w:val="16"/>
              </w:rPr>
            </w:pPr>
            <w:r w:rsidRPr="00DE766B">
              <w:rPr>
                <w:rFonts w:eastAsia="Times New Roman"/>
                <w:b/>
                <w:sz w:val="16"/>
                <w:szCs w:val="16"/>
              </w:rPr>
              <w:t>Необходимое</w:t>
            </w:r>
          </w:p>
          <w:p w14:paraId="0F25FD40" w14:textId="77777777" w:rsidR="00EC1AB0" w:rsidRPr="00DE766B" w:rsidRDefault="00EC1AB0" w:rsidP="002703A0">
            <w:pPr>
              <w:keepNext/>
              <w:jc w:val="center"/>
              <w:rPr>
                <w:rFonts w:eastAsia="Times New Roman"/>
                <w:b/>
                <w:sz w:val="16"/>
                <w:szCs w:val="16"/>
              </w:rPr>
            </w:pPr>
            <w:r w:rsidRPr="00DE766B">
              <w:rPr>
                <w:rFonts w:eastAsia="Times New Roman"/>
                <w:b/>
                <w:sz w:val="16"/>
                <w:szCs w:val="16"/>
              </w:rPr>
              <w:t>кол-во м/мест</w:t>
            </w:r>
          </w:p>
        </w:tc>
        <w:tc>
          <w:tcPr>
            <w:tcW w:w="1418" w:type="dxa"/>
            <w:shd w:val="clear" w:color="auto" w:fill="FFFFFF"/>
            <w:vAlign w:val="center"/>
          </w:tcPr>
          <w:p w14:paraId="3F714A0E" w14:textId="77777777" w:rsidR="00EC1AB0" w:rsidRPr="00DE766B" w:rsidRDefault="00EC1AB0" w:rsidP="002703A0">
            <w:pPr>
              <w:keepNext/>
              <w:jc w:val="center"/>
              <w:rPr>
                <w:rFonts w:eastAsia="Times New Roman"/>
                <w:b/>
                <w:sz w:val="16"/>
                <w:szCs w:val="16"/>
              </w:rPr>
            </w:pPr>
            <w:r w:rsidRPr="00DE766B">
              <w:rPr>
                <w:rFonts w:eastAsia="Times New Roman"/>
                <w:b/>
                <w:sz w:val="16"/>
                <w:szCs w:val="16"/>
              </w:rPr>
              <w:t>Предусмотрено проектом</w:t>
            </w:r>
          </w:p>
        </w:tc>
      </w:tr>
      <w:tr w:rsidR="00DE766B" w:rsidRPr="00DE766B" w14:paraId="52E1BC36" w14:textId="77777777" w:rsidTr="00A8013E">
        <w:trPr>
          <w:trHeight w:val="20"/>
        </w:trPr>
        <w:tc>
          <w:tcPr>
            <w:tcW w:w="10185" w:type="dxa"/>
            <w:gridSpan w:val="7"/>
            <w:shd w:val="clear" w:color="auto" w:fill="FFFFFF"/>
            <w:vAlign w:val="center"/>
          </w:tcPr>
          <w:p w14:paraId="730CF361" w14:textId="3B9B04DA" w:rsidR="00985D49" w:rsidRPr="00DE766B" w:rsidRDefault="007A54F6" w:rsidP="002703A0">
            <w:pPr>
              <w:keepNext/>
              <w:jc w:val="center"/>
              <w:rPr>
                <w:b/>
                <w:sz w:val="16"/>
                <w:szCs w:val="16"/>
              </w:rPr>
            </w:pPr>
            <w:r w:rsidRPr="00DE766B">
              <w:rPr>
                <w:i/>
                <w:sz w:val="20"/>
                <w:szCs w:val="20"/>
              </w:rPr>
              <w:t>Хозяйственные постройки</w:t>
            </w:r>
          </w:p>
        </w:tc>
      </w:tr>
      <w:tr w:rsidR="00DE766B" w:rsidRPr="00DE766B" w14:paraId="5BEAE325" w14:textId="77777777" w:rsidTr="00A8013E">
        <w:trPr>
          <w:trHeight w:val="20"/>
        </w:trPr>
        <w:tc>
          <w:tcPr>
            <w:tcW w:w="1680" w:type="dxa"/>
            <w:shd w:val="clear" w:color="auto" w:fill="FFFFFF"/>
            <w:vAlign w:val="center"/>
          </w:tcPr>
          <w:p w14:paraId="38FE33B7" w14:textId="3DCA3649" w:rsidR="002F2CF5" w:rsidRPr="00DE766B" w:rsidRDefault="00A27DE3" w:rsidP="002703A0">
            <w:pPr>
              <w:keepNext/>
              <w:ind w:left="-57" w:right="-57"/>
              <w:jc w:val="center"/>
              <w:rPr>
                <w:sz w:val="16"/>
                <w:szCs w:val="20"/>
              </w:rPr>
            </w:pPr>
            <w:r w:rsidRPr="00DE766B">
              <w:rPr>
                <w:sz w:val="20"/>
                <w:szCs w:val="20"/>
              </w:rPr>
              <w:t>1</w:t>
            </w:r>
          </w:p>
        </w:tc>
        <w:tc>
          <w:tcPr>
            <w:tcW w:w="3118" w:type="dxa"/>
            <w:shd w:val="clear" w:color="auto" w:fill="FFFFFF"/>
            <w:vAlign w:val="center"/>
          </w:tcPr>
          <w:p w14:paraId="0B12D3FE" w14:textId="6E8D2FB6" w:rsidR="002F2CF5" w:rsidRPr="00DE766B" w:rsidRDefault="008B7944" w:rsidP="002703A0">
            <w:pPr>
              <w:keepNext/>
              <w:rPr>
                <w:b/>
                <w:bCs/>
                <w:sz w:val="16"/>
                <w:szCs w:val="16"/>
              </w:rPr>
            </w:pPr>
            <w:r w:rsidRPr="00DE766B">
              <w:rPr>
                <w:sz w:val="20"/>
                <w:szCs w:val="20"/>
              </w:rPr>
              <w:t>Магазин</w:t>
            </w:r>
          </w:p>
        </w:tc>
        <w:tc>
          <w:tcPr>
            <w:tcW w:w="709" w:type="dxa"/>
            <w:shd w:val="clear" w:color="auto" w:fill="FFFFFF"/>
            <w:vAlign w:val="center"/>
          </w:tcPr>
          <w:p w14:paraId="6C5B68F3" w14:textId="00D4202F" w:rsidR="002F2CF5" w:rsidRPr="00DE766B" w:rsidRDefault="00562901" w:rsidP="002703A0">
            <w:pPr>
              <w:keepNext/>
              <w:jc w:val="center"/>
              <w:rPr>
                <w:sz w:val="20"/>
                <w:szCs w:val="20"/>
              </w:rPr>
            </w:pPr>
            <w:r w:rsidRPr="00DE766B">
              <w:rPr>
                <w:sz w:val="20"/>
                <w:szCs w:val="20"/>
              </w:rPr>
              <w:t>895</w:t>
            </w:r>
          </w:p>
        </w:tc>
        <w:tc>
          <w:tcPr>
            <w:tcW w:w="851" w:type="dxa"/>
            <w:shd w:val="clear" w:color="auto" w:fill="FFFFFF"/>
            <w:vAlign w:val="center"/>
          </w:tcPr>
          <w:p w14:paraId="09D61C88" w14:textId="5D7DAEDD" w:rsidR="002F2CF5" w:rsidRPr="00DE766B" w:rsidRDefault="001C7998" w:rsidP="002703A0">
            <w:pPr>
              <w:keepNext/>
              <w:shd w:val="clear" w:color="auto" w:fill="FFFFFF"/>
              <w:jc w:val="center"/>
              <w:rPr>
                <w:rFonts w:eastAsia="Times New Roman"/>
                <w:sz w:val="20"/>
                <w:szCs w:val="20"/>
              </w:rPr>
            </w:pPr>
            <w:r w:rsidRPr="00DE766B">
              <w:rPr>
                <w:rFonts w:eastAsia="Times New Roman"/>
                <w:sz w:val="20"/>
                <w:szCs w:val="20"/>
              </w:rPr>
              <w:t>50</w:t>
            </w:r>
          </w:p>
        </w:tc>
        <w:tc>
          <w:tcPr>
            <w:tcW w:w="1276" w:type="dxa"/>
            <w:shd w:val="clear" w:color="auto" w:fill="FFFFFF"/>
            <w:vAlign w:val="center"/>
          </w:tcPr>
          <w:p w14:paraId="76113065" w14:textId="5FFF441E" w:rsidR="002F2CF5" w:rsidRPr="00DE766B" w:rsidRDefault="008B7944" w:rsidP="002703A0">
            <w:pPr>
              <w:keepNext/>
              <w:shd w:val="clear" w:color="auto" w:fill="FFFFFF"/>
              <w:jc w:val="center"/>
              <w:rPr>
                <w:rFonts w:eastAsia="Times New Roman"/>
                <w:sz w:val="20"/>
                <w:szCs w:val="20"/>
              </w:rPr>
            </w:pPr>
            <w:r w:rsidRPr="00DE766B">
              <w:rPr>
                <w:rFonts w:eastAsia="Times New Roman"/>
                <w:sz w:val="20"/>
                <w:szCs w:val="20"/>
              </w:rPr>
              <w:t>1</w:t>
            </w:r>
          </w:p>
        </w:tc>
        <w:tc>
          <w:tcPr>
            <w:tcW w:w="1133" w:type="dxa"/>
            <w:shd w:val="clear" w:color="auto" w:fill="FFFFFF"/>
            <w:vAlign w:val="center"/>
          </w:tcPr>
          <w:p w14:paraId="0C7A8C3B" w14:textId="0213B460" w:rsidR="002F2CF5" w:rsidRPr="00DE766B" w:rsidRDefault="008B7944" w:rsidP="00562901">
            <w:pPr>
              <w:keepNext/>
              <w:shd w:val="clear" w:color="auto" w:fill="FFFFFF"/>
              <w:jc w:val="center"/>
              <w:rPr>
                <w:rFonts w:eastAsia="Times New Roman"/>
                <w:sz w:val="20"/>
                <w:szCs w:val="20"/>
              </w:rPr>
            </w:pPr>
            <w:r w:rsidRPr="00DE766B">
              <w:rPr>
                <w:rFonts w:eastAsia="Times New Roman"/>
                <w:sz w:val="20"/>
                <w:szCs w:val="20"/>
              </w:rPr>
              <w:t>1</w:t>
            </w:r>
            <w:r w:rsidR="00562901" w:rsidRPr="00DE766B">
              <w:rPr>
                <w:rFonts w:eastAsia="Times New Roman"/>
                <w:sz w:val="20"/>
                <w:szCs w:val="20"/>
              </w:rPr>
              <w:t>8</w:t>
            </w:r>
          </w:p>
        </w:tc>
        <w:tc>
          <w:tcPr>
            <w:tcW w:w="1418" w:type="dxa"/>
            <w:shd w:val="clear" w:color="auto" w:fill="FFFFFF"/>
            <w:vAlign w:val="center"/>
          </w:tcPr>
          <w:p w14:paraId="54625886" w14:textId="38A0A814" w:rsidR="002F2CF5" w:rsidRPr="00DE766B" w:rsidRDefault="008B7944" w:rsidP="00D81A4A">
            <w:pPr>
              <w:keepNext/>
              <w:shd w:val="clear" w:color="auto" w:fill="FFFFFF"/>
              <w:jc w:val="center"/>
              <w:rPr>
                <w:rFonts w:eastAsia="Times New Roman"/>
                <w:sz w:val="20"/>
                <w:szCs w:val="20"/>
              </w:rPr>
            </w:pPr>
            <w:r w:rsidRPr="00DE766B">
              <w:rPr>
                <w:rFonts w:eastAsia="Times New Roman"/>
                <w:sz w:val="20"/>
                <w:szCs w:val="20"/>
              </w:rPr>
              <w:t>1</w:t>
            </w:r>
            <w:r w:rsidR="00D81A4A" w:rsidRPr="00DE766B">
              <w:rPr>
                <w:rFonts w:eastAsia="Times New Roman"/>
                <w:sz w:val="20"/>
                <w:szCs w:val="20"/>
              </w:rPr>
              <w:t>8</w:t>
            </w:r>
          </w:p>
        </w:tc>
      </w:tr>
      <w:tr w:rsidR="00DE766B" w:rsidRPr="00DE766B" w14:paraId="781891AE" w14:textId="77777777" w:rsidTr="00A8013E">
        <w:trPr>
          <w:trHeight w:val="20"/>
        </w:trPr>
        <w:tc>
          <w:tcPr>
            <w:tcW w:w="1680" w:type="dxa"/>
            <w:shd w:val="clear" w:color="auto" w:fill="FFFFFF"/>
            <w:vAlign w:val="center"/>
          </w:tcPr>
          <w:p w14:paraId="2669C914" w14:textId="77777777" w:rsidR="00A27DE3" w:rsidRPr="00DE766B" w:rsidRDefault="00A27DE3" w:rsidP="002703A0">
            <w:pPr>
              <w:keepNext/>
              <w:widowControl w:val="0"/>
              <w:adjustRightInd w:val="0"/>
              <w:ind w:left="252"/>
              <w:jc w:val="center"/>
              <w:textAlignment w:val="baseline"/>
              <w:rPr>
                <w:rFonts w:eastAsia="Times New Roman"/>
                <w:sz w:val="20"/>
                <w:szCs w:val="20"/>
              </w:rPr>
            </w:pPr>
          </w:p>
        </w:tc>
        <w:tc>
          <w:tcPr>
            <w:tcW w:w="3118" w:type="dxa"/>
            <w:shd w:val="clear" w:color="auto" w:fill="FFFFFF"/>
            <w:vAlign w:val="center"/>
          </w:tcPr>
          <w:p w14:paraId="4353B9C4" w14:textId="77777777" w:rsidR="00A27DE3" w:rsidRPr="00DE766B" w:rsidRDefault="00A27DE3" w:rsidP="002703A0">
            <w:pPr>
              <w:keepNext/>
              <w:shd w:val="clear" w:color="auto" w:fill="FFFFFF"/>
              <w:jc w:val="right"/>
              <w:rPr>
                <w:rFonts w:eastAsia="Times New Roman"/>
                <w:b/>
                <w:sz w:val="20"/>
                <w:szCs w:val="20"/>
              </w:rPr>
            </w:pPr>
            <w:r w:rsidRPr="00DE766B">
              <w:rPr>
                <w:rFonts w:eastAsia="Times New Roman"/>
                <w:b/>
                <w:sz w:val="20"/>
                <w:szCs w:val="20"/>
              </w:rPr>
              <w:t>Итого:</w:t>
            </w:r>
          </w:p>
        </w:tc>
        <w:tc>
          <w:tcPr>
            <w:tcW w:w="709" w:type="dxa"/>
            <w:shd w:val="clear" w:color="auto" w:fill="FFFFFF"/>
            <w:vAlign w:val="center"/>
          </w:tcPr>
          <w:p w14:paraId="7E0A6DB4" w14:textId="77777777" w:rsidR="00A27DE3" w:rsidRPr="00DE766B" w:rsidRDefault="00A27DE3" w:rsidP="002703A0">
            <w:pPr>
              <w:keepNext/>
              <w:shd w:val="clear" w:color="auto" w:fill="FFFFFF"/>
              <w:jc w:val="center"/>
              <w:rPr>
                <w:rFonts w:eastAsia="Times New Roman"/>
                <w:b/>
                <w:sz w:val="20"/>
                <w:szCs w:val="20"/>
              </w:rPr>
            </w:pPr>
            <w:r w:rsidRPr="00DE766B">
              <w:rPr>
                <w:rFonts w:eastAsia="Times New Roman"/>
                <w:b/>
                <w:sz w:val="20"/>
                <w:szCs w:val="20"/>
              </w:rPr>
              <w:t>-</w:t>
            </w:r>
          </w:p>
        </w:tc>
        <w:tc>
          <w:tcPr>
            <w:tcW w:w="851" w:type="dxa"/>
            <w:shd w:val="clear" w:color="auto" w:fill="FFFFFF"/>
            <w:vAlign w:val="center"/>
          </w:tcPr>
          <w:p w14:paraId="711F7E49" w14:textId="77777777" w:rsidR="00A27DE3" w:rsidRPr="00DE766B" w:rsidRDefault="00A27DE3" w:rsidP="002703A0">
            <w:pPr>
              <w:keepNext/>
              <w:shd w:val="clear" w:color="auto" w:fill="FFFFFF"/>
              <w:jc w:val="center"/>
              <w:rPr>
                <w:rFonts w:eastAsia="Times New Roman"/>
                <w:b/>
                <w:sz w:val="20"/>
                <w:szCs w:val="20"/>
              </w:rPr>
            </w:pPr>
            <w:r w:rsidRPr="00DE766B">
              <w:rPr>
                <w:rFonts w:eastAsia="Times New Roman"/>
                <w:b/>
                <w:sz w:val="20"/>
                <w:szCs w:val="20"/>
              </w:rPr>
              <w:t>-</w:t>
            </w:r>
          </w:p>
        </w:tc>
        <w:tc>
          <w:tcPr>
            <w:tcW w:w="1276" w:type="dxa"/>
            <w:shd w:val="clear" w:color="auto" w:fill="FFFFFF"/>
            <w:vAlign w:val="center"/>
          </w:tcPr>
          <w:p w14:paraId="603CA5F0" w14:textId="77777777" w:rsidR="00A27DE3" w:rsidRPr="00DE766B" w:rsidRDefault="00A27DE3" w:rsidP="002703A0">
            <w:pPr>
              <w:keepNext/>
              <w:shd w:val="clear" w:color="auto" w:fill="FFFFFF"/>
              <w:jc w:val="center"/>
              <w:rPr>
                <w:rFonts w:eastAsia="Times New Roman"/>
                <w:b/>
                <w:sz w:val="20"/>
                <w:szCs w:val="20"/>
              </w:rPr>
            </w:pPr>
            <w:r w:rsidRPr="00DE766B">
              <w:rPr>
                <w:rFonts w:eastAsia="Times New Roman"/>
                <w:b/>
                <w:sz w:val="20"/>
                <w:szCs w:val="20"/>
              </w:rPr>
              <w:t>-</w:t>
            </w:r>
          </w:p>
        </w:tc>
        <w:tc>
          <w:tcPr>
            <w:tcW w:w="1133" w:type="dxa"/>
            <w:shd w:val="clear" w:color="auto" w:fill="FFFFFF"/>
            <w:vAlign w:val="center"/>
          </w:tcPr>
          <w:p w14:paraId="11B6C5ED" w14:textId="6FD9FFAA" w:rsidR="00A27DE3" w:rsidRPr="00DE766B" w:rsidRDefault="008B7944" w:rsidP="00562901">
            <w:pPr>
              <w:keepNext/>
              <w:shd w:val="clear" w:color="auto" w:fill="FFFFFF"/>
              <w:jc w:val="center"/>
              <w:rPr>
                <w:rFonts w:eastAsia="Times New Roman"/>
                <w:b/>
                <w:sz w:val="20"/>
                <w:szCs w:val="20"/>
              </w:rPr>
            </w:pPr>
            <w:r w:rsidRPr="00DE766B">
              <w:rPr>
                <w:rFonts w:eastAsia="Times New Roman"/>
                <w:b/>
                <w:sz w:val="20"/>
                <w:szCs w:val="20"/>
              </w:rPr>
              <w:t>1</w:t>
            </w:r>
            <w:r w:rsidR="00562901" w:rsidRPr="00DE766B">
              <w:rPr>
                <w:rFonts w:eastAsia="Times New Roman"/>
                <w:b/>
                <w:sz w:val="20"/>
                <w:szCs w:val="20"/>
              </w:rPr>
              <w:t>8</w:t>
            </w:r>
          </w:p>
        </w:tc>
        <w:tc>
          <w:tcPr>
            <w:tcW w:w="1418" w:type="dxa"/>
            <w:shd w:val="clear" w:color="auto" w:fill="FFFFFF"/>
            <w:vAlign w:val="center"/>
          </w:tcPr>
          <w:p w14:paraId="2BD3D17E" w14:textId="31773A0A" w:rsidR="00A27DE3" w:rsidRPr="00DE766B" w:rsidRDefault="008B7944" w:rsidP="00D81A4A">
            <w:pPr>
              <w:keepNext/>
              <w:shd w:val="clear" w:color="auto" w:fill="FFFFFF"/>
              <w:jc w:val="center"/>
              <w:rPr>
                <w:rFonts w:eastAsia="Times New Roman"/>
                <w:b/>
                <w:sz w:val="20"/>
                <w:szCs w:val="20"/>
              </w:rPr>
            </w:pPr>
            <w:r w:rsidRPr="00DE766B">
              <w:rPr>
                <w:rFonts w:eastAsia="Times New Roman"/>
                <w:b/>
                <w:sz w:val="20"/>
                <w:szCs w:val="20"/>
              </w:rPr>
              <w:t>1</w:t>
            </w:r>
            <w:r w:rsidR="00D81A4A" w:rsidRPr="00DE766B">
              <w:rPr>
                <w:rFonts w:eastAsia="Times New Roman"/>
                <w:b/>
                <w:sz w:val="20"/>
                <w:szCs w:val="20"/>
              </w:rPr>
              <w:t>8</w:t>
            </w:r>
          </w:p>
        </w:tc>
      </w:tr>
    </w:tbl>
    <w:bookmarkEnd w:id="60"/>
    <w:p w14:paraId="6199C847" w14:textId="77777777" w:rsidR="0087474A" w:rsidRPr="00DE766B" w:rsidRDefault="0087474A" w:rsidP="00F878B9">
      <w:pPr>
        <w:spacing w:before="240"/>
        <w:ind w:firstLine="567"/>
        <w:jc w:val="center"/>
        <w:rPr>
          <w:i/>
        </w:rPr>
      </w:pPr>
      <w:r w:rsidRPr="00DE766B">
        <w:rPr>
          <w:i/>
        </w:rPr>
        <w:t>Сооружения и устройства для обслуживания транспорта</w:t>
      </w:r>
    </w:p>
    <w:p w14:paraId="63A54699" w14:textId="77777777" w:rsidR="0087474A" w:rsidRPr="00DE766B" w:rsidRDefault="0087474A" w:rsidP="0087474A">
      <w:pPr>
        <w:ind w:firstLine="567"/>
        <w:jc w:val="both"/>
        <w:rPr>
          <w:szCs w:val="20"/>
          <w:lang w:eastAsia="ru-RU"/>
        </w:rPr>
      </w:pPr>
      <w:r w:rsidRPr="00DE766B">
        <w:rPr>
          <w:szCs w:val="20"/>
          <w:lang w:eastAsia="ru-RU"/>
        </w:rPr>
        <w:t>На расчетный срок проектом не предусматривается строительство новых сооружений и устройств</w:t>
      </w:r>
      <w:r w:rsidR="002F0E0C" w:rsidRPr="00DE766B">
        <w:rPr>
          <w:szCs w:val="20"/>
          <w:lang w:eastAsia="ru-RU"/>
        </w:rPr>
        <w:t>,</w:t>
      </w:r>
      <w:r w:rsidRPr="00DE766B">
        <w:rPr>
          <w:szCs w:val="20"/>
          <w:lang w:eastAsia="ru-RU"/>
        </w:rPr>
        <w:t xml:space="preserve"> для обслуживания транспорта на проектируемой территории. Сооружения транспорта предусмотрены в пределах транспортной доступности. </w:t>
      </w:r>
    </w:p>
    <w:p w14:paraId="5692509E" w14:textId="77777777" w:rsidR="00EC3E1F" w:rsidRPr="00DE766B" w:rsidRDefault="00EC3E1F" w:rsidP="00C65AAB">
      <w:pPr>
        <w:jc w:val="both"/>
        <w:rPr>
          <w:i/>
        </w:rPr>
        <w:sectPr w:rsidR="00EC3E1F" w:rsidRPr="00DE766B" w:rsidSect="000F7292">
          <w:pgSz w:w="11906" w:h="16838"/>
          <w:pgMar w:top="1134" w:right="851" w:bottom="1134" w:left="1418" w:header="420" w:footer="176" w:gutter="0"/>
          <w:cols w:space="708"/>
          <w:docGrid w:linePitch="360"/>
        </w:sectPr>
      </w:pPr>
    </w:p>
    <w:p w14:paraId="04897AFD" w14:textId="12758F8F" w:rsidR="00D47CD4" w:rsidRPr="00DE766B" w:rsidRDefault="00EA474B" w:rsidP="00F878B9">
      <w:pPr>
        <w:tabs>
          <w:tab w:val="left" w:pos="1418"/>
        </w:tabs>
        <w:autoSpaceDE w:val="0"/>
        <w:spacing w:after="240"/>
        <w:jc w:val="center"/>
        <w:outlineLvl w:val="1"/>
      </w:pPr>
      <w:bookmarkStart w:id="61" w:name="_Toc70269454"/>
      <w:bookmarkEnd w:id="27"/>
      <w:r w:rsidRPr="00DE766B">
        <w:rPr>
          <w:rFonts w:eastAsia="GOST Type AU"/>
          <w:b/>
        </w:rPr>
        <w:lastRenderedPageBreak/>
        <w:t>7. Определение параметров объектов инженерной инфраструктуры</w:t>
      </w:r>
      <w:bookmarkEnd w:id="61"/>
    </w:p>
    <w:p w14:paraId="1F6C8CCC" w14:textId="77777777" w:rsidR="0030056D" w:rsidRPr="00DE766B" w:rsidRDefault="00871489" w:rsidP="00F81042">
      <w:pPr>
        <w:ind w:firstLine="567"/>
        <w:jc w:val="both"/>
        <w:rPr>
          <w:szCs w:val="20"/>
          <w:lang w:eastAsia="ru-RU"/>
        </w:rPr>
      </w:pPr>
      <w:bookmarkStart w:id="62" w:name="_Toc427186891"/>
      <w:r w:rsidRPr="00DE766B">
        <w:rPr>
          <w:rFonts w:eastAsia="Times New Roman"/>
        </w:rPr>
        <w:t xml:space="preserve">Согласно топографической съемке на проектируемой территории проложены существующие инженерные коммуникации: </w:t>
      </w:r>
      <w:r w:rsidR="0030056D" w:rsidRPr="00DE766B">
        <w:rPr>
          <w:szCs w:val="20"/>
          <w:lang w:eastAsia="ru-RU"/>
        </w:rPr>
        <w:t>воздушные линии электропередачи напряжением 0,4кВ (ВЛ-0,4кВ); тепло- водопровод, хозяйственно-бытовая канализация, газопровод низкого давления.</w:t>
      </w:r>
    </w:p>
    <w:p w14:paraId="06B6511B" w14:textId="77777777" w:rsidR="0030056D" w:rsidRPr="00DE766B" w:rsidRDefault="00BA75AC" w:rsidP="00F81042">
      <w:pPr>
        <w:ind w:firstLine="567"/>
        <w:jc w:val="both"/>
        <w:rPr>
          <w:rFonts w:eastAsia="Times New Roman"/>
        </w:rPr>
      </w:pPr>
      <w:r w:rsidRPr="00DE766B">
        <w:rPr>
          <w:rFonts w:eastAsia="Times New Roman"/>
        </w:rPr>
        <w:t>Предусматривается развитие инженерной инфраструктуры, которое включает строительство новых инженерных сетей,</w:t>
      </w:r>
      <w:r w:rsidR="00871489" w:rsidRPr="00DE766B">
        <w:rPr>
          <w:rFonts w:eastAsia="Times New Roman"/>
        </w:rPr>
        <w:t xml:space="preserve"> организацию </w:t>
      </w:r>
      <w:r w:rsidRPr="00DE766B">
        <w:rPr>
          <w:rFonts w:eastAsia="Times New Roman"/>
        </w:rPr>
        <w:t xml:space="preserve">зон </w:t>
      </w:r>
      <w:r w:rsidR="00871489" w:rsidRPr="00DE766B">
        <w:rPr>
          <w:rFonts w:eastAsia="Times New Roman"/>
        </w:rPr>
        <w:t xml:space="preserve">с особыми условиями использования территории </w:t>
      </w:r>
      <w:r w:rsidRPr="00DE766B">
        <w:rPr>
          <w:rFonts w:eastAsia="Times New Roman"/>
        </w:rPr>
        <w:t>этих объектов.</w:t>
      </w:r>
    </w:p>
    <w:p w14:paraId="293FED71" w14:textId="75226E12" w:rsidR="00BA75AC" w:rsidRPr="00DE766B" w:rsidRDefault="0030056D" w:rsidP="00F81042">
      <w:pPr>
        <w:ind w:firstLine="567"/>
        <w:jc w:val="both"/>
        <w:rPr>
          <w:szCs w:val="20"/>
          <w:lang w:eastAsia="ru-RU"/>
        </w:rPr>
      </w:pPr>
      <w:r w:rsidRPr="00DE766B">
        <w:rPr>
          <w:rFonts w:eastAsia="Times New Roman"/>
        </w:rPr>
        <w:t>Демонтаж существующих коммуникаций выполнен в соответствии с ранее утвержденной градостроительной документацией 7 микрорайона.</w:t>
      </w:r>
      <w:r w:rsidR="00BA75AC" w:rsidRPr="00DE766B">
        <w:rPr>
          <w:rFonts w:eastAsia="Times New Roman"/>
        </w:rPr>
        <w:t xml:space="preserve"> </w:t>
      </w:r>
    </w:p>
    <w:p w14:paraId="1484BE01" w14:textId="44E5B208" w:rsidR="00BA75AC" w:rsidRPr="00DE766B" w:rsidRDefault="0089778C" w:rsidP="00BA75AC">
      <w:pPr>
        <w:tabs>
          <w:tab w:val="left" w:pos="1418"/>
        </w:tabs>
        <w:ind w:firstLine="567"/>
        <w:jc w:val="both"/>
        <w:rPr>
          <w:rFonts w:eastAsia="Times New Roman"/>
        </w:rPr>
      </w:pPr>
      <w:r w:rsidRPr="00DE766B">
        <w:t xml:space="preserve">Предполагается санитарно-техническое благоустройство проектируемой застройки. </w:t>
      </w:r>
    </w:p>
    <w:p w14:paraId="4379D772" w14:textId="7C896600" w:rsidR="00B13FAA" w:rsidRPr="00DE766B" w:rsidRDefault="007E586B" w:rsidP="00EA474B">
      <w:pPr>
        <w:autoSpaceDE w:val="0"/>
        <w:spacing w:before="240" w:after="240"/>
        <w:ind w:firstLine="567"/>
        <w:jc w:val="center"/>
        <w:outlineLvl w:val="2"/>
        <w:rPr>
          <w:rFonts w:eastAsia="GOST Type AU"/>
          <w:b/>
        </w:rPr>
      </w:pPr>
      <w:bookmarkStart w:id="63" w:name="_Toc70269455"/>
      <w:r w:rsidRPr="00DE766B">
        <w:rPr>
          <w:rFonts w:eastAsia="GOST Type AU"/>
          <w:b/>
        </w:rPr>
        <w:t>7</w:t>
      </w:r>
      <w:r w:rsidR="00B13FAA" w:rsidRPr="00DE766B">
        <w:rPr>
          <w:rFonts w:eastAsia="GOST Type AU"/>
          <w:b/>
        </w:rPr>
        <w:t>.1 Водоснабжение</w:t>
      </w:r>
      <w:bookmarkEnd w:id="62"/>
      <w:bookmarkEnd w:id="63"/>
    </w:p>
    <w:p w14:paraId="344B1B43" w14:textId="77777777" w:rsidR="00B13FAA" w:rsidRPr="00DE766B" w:rsidRDefault="00B13FAA" w:rsidP="00B13FAA">
      <w:pPr>
        <w:ind w:firstLine="567"/>
        <w:jc w:val="center"/>
        <w:rPr>
          <w:i/>
        </w:rPr>
      </w:pPr>
      <w:r w:rsidRPr="00DE766B">
        <w:rPr>
          <w:i/>
        </w:rPr>
        <w:t>Существующее положение</w:t>
      </w:r>
    </w:p>
    <w:p w14:paraId="4061B3EE" w14:textId="43586440" w:rsidR="00975B97" w:rsidRPr="00DE766B" w:rsidRDefault="00975B97" w:rsidP="00975B97">
      <w:pPr>
        <w:ind w:firstLine="567"/>
        <w:jc w:val="both"/>
      </w:pPr>
      <w:r w:rsidRPr="00DE766B">
        <w:t>На проектируемой территории система водоснабжения</w:t>
      </w:r>
      <w:r w:rsidR="0030056D" w:rsidRPr="00DE766B">
        <w:t xml:space="preserve"> представлена </w:t>
      </w:r>
      <w:r w:rsidR="00D5416D" w:rsidRPr="00DE766B">
        <w:t xml:space="preserve">хозяйственно-питьевым </w:t>
      </w:r>
      <w:r w:rsidR="0030056D" w:rsidRPr="00DE766B">
        <w:t>водопроводом, проходящим вдоль южной границы проектирования</w:t>
      </w:r>
      <w:r w:rsidRPr="00DE766B">
        <w:t>.</w:t>
      </w:r>
    </w:p>
    <w:p w14:paraId="7F407C16" w14:textId="77777777" w:rsidR="00B13FAA" w:rsidRPr="00DE766B" w:rsidRDefault="00B13FAA" w:rsidP="00975B97">
      <w:pPr>
        <w:spacing w:before="240"/>
        <w:ind w:firstLine="567"/>
        <w:jc w:val="center"/>
      </w:pPr>
      <w:r w:rsidRPr="00DE766B">
        <w:rPr>
          <w:bCs/>
          <w:i/>
        </w:rPr>
        <w:t>Проектные решения</w:t>
      </w:r>
    </w:p>
    <w:p w14:paraId="2FD7F356" w14:textId="269B5B12" w:rsidR="00712206" w:rsidRPr="00DE766B" w:rsidRDefault="00712206" w:rsidP="00712206">
      <w:pPr>
        <w:ind w:firstLine="567"/>
        <w:jc w:val="both"/>
      </w:pPr>
      <w:r w:rsidRPr="00DE766B">
        <w:t xml:space="preserve">Подключение </w:t>
      </w:r>
      <w:r w:rsidR="00D5416D" w:rsidRPr="00DE766B">
        <w:t xml:space="preserve">проектируемой застройки </w:t>
      </w:r>
      <w:r w:rsidRPr="00DE766B">
        <w:t xml:space="preserve">к централизованному </w:t>
      </w:r>
      <w:r w:rsidR="00D5416D" w:rsidRPr="00DE766B">
        <w:t xml:space="preserve">водоснабжению </w:t>
      </w:r>
      <w:r w:rsidRPr="00DE766B">
        <w:t>предусматривается от существующ</w:t>
      </w:r>
      <w:r w:rsidR="00D5416D" w:rsidRPr="00DE766B">
        <w:t>его</w:t>
      </w:r>
      <w:r w:rsidRPr="00DE766B">
        <w:t xml:space="preserve"> </w:t>
      </w:r>
      <w:r w:rsidR="00D5416D" w:rsidRPr="00DE766B">
        <w:t>хозяйственно-питьевого водопровода</w:t>
      </w:r>
      <w:r w:rsidRPr="00DE766B">
        <w:t>, проходящ</w:t>
      </w:r>
      <w:r w:rsidR="00D5416D" w:rsidRPr="00DE766B">
        <w:t>его</w:t>
      </w:r>
      <w:r w:rsidRPr="00DE766B">
        <w:t xml:space="preserve"> в границах по внесению изменений. </w:t>
      </w:r>
    </w:p>
    <w:p w14:paraId="102A79CA" w14:textId="38F80EC0" w:rsidR="00712206" w:rsidRPr="00DE766B" w:rsidRDefault="00712206" w:rsidP="00712206">
      <w:pPr>
        <w:ind w:firstLine="567"/>
        <w:jc w:val="both"/>
      </w:pPr>
      <w:r w:rsidRPr="00DE766B">
        <w:t xml:space="preserve">Предлагается перенос </w:t>
      </w:r>
      <w:r w:rsidR="00D5416D" w:rsidRPr="00DE766B">
        <w:t xml:space="preserve">существующего хозяйственно-питьевого водопровода </w:t>
      </w:r>
      <w:r w:rsidRPr="00DE766B">
        <w:t>с целью обеспечения требований СП 42.13330.2016 и размещения проектируемых объектов</w:t>
      </w:r>
      <w:r w:rsidR="00D5416D" w:rsidRPr="00DE766B">
        <w:t>. Ориентировочная протяженность сетей, подлежащих переносу,</w:t>
      </w:r>
      <w:r w:rsidRPr="00DE766B">
        <w:t xml:space="preserve"> </w:t>
      </w:r>
      <w:r w:rsidR="00D5416D" w:rsidRPr="00DE766B">
        <w:t>составляет</w:t>
      </w:r>
      <w:r w:rsidRPr="00DE766B">
        <w:t xml:space="preserve"> </w:t>
      </w:r>
      <w:r w:rsidR="00D5416D" w:rsidRPr="00DE766B">
        <w:t>99</w:t>
      </w:r>
      <w:r w:rsidRPr="00DE766B">
        <w:t> м.</w:t>
      </w:r>
    </w:p>
    <w:p w14:paraId="7C4D2E27" w14:textId="6AB9A1A4" w:rsidR="00201D67" w:rsidRPr="00DE766B" w:rsidRDefault="00201D67" w:rsidP="00201D67">
      <w:pPr>
        <w:ind w:firstLine="567"/>
        <w:jc w:val="both"/>
      </w:pPr>
      <w:r w:rsidRPr="00DE766B">
        <w:t>Предлагается изменение ранее запроектированного, в соответствии с «проектом внесения изменений в проект планировки и проект межевания территории микрорайона 7 города Нефтеюганска, утвержденный постановлением администрации города Нефтеюганска от 05.09.2008 №1157 (с изменениями, внесенными постановлением администрации города от 02.04.2013 №213-п), в части отображения линейного объекта «Водоводы по ул. Нефтяников», водопровода. Протяженность изменяемой части – 71 м.</w:t>
      </w:r>
    </w:p>
    <w:p w14:paraId="63F6CD99" w14:textId="6C7D9452" w:rsidR="001B44E5" w:rsidRPr="00DE766B" w:rsidRDefault="00113901" w:rsidP="00712206">
      <w:pPr>
        <w:ind w:firstLine="567"/>
        <w:jc w:val="both"/>
      </w:pPr>
      <w:r w:rsidRPr="00DE766B">
        <w:t>Технические решения по водоснабжению и нормы расхода воды потребителями приняты в соответствии со СП 30.13330.201</w:t>
      </w:r>
      <w:r w:rsidR="00251998" w:rsidRPr="00DE766B">
        <w:t>6</w:t>
      </w:r>
      <w:r w:rsidRPr="00DE766B">
        <w:t xml:space="preserve"> </w:t>
      </w:r>
      <w:r w:rsidR="00FB0DF7" w:rsidRPr="00DE766B">
        <w:t>«</w:t>
      </w:r>
      <w:r w:rsidRPr="00DE766B">
        <w:t>СНиП 2.04.01-85* Внутренний водопровод и канализация зданий</w:t>
      </w:r>
      <w:r w:rsidR="00FB0DF7" w:rsidRPr="00DE766B">
        <w:t>»</w:t>
      </w:r>
      <w:r w:rsidRPr="00DE766B">
        <w:t>, СП 31.13330.201</w:t>
      </w:r>
      <w:r w:rsidR="001875BD" w:rsidRPr="00DE766B">
        <w:t>2</w:t>
      </w:r>
      <w:r w:rsidRPr="00DE766B">
        <w:t xml:space="preserve"> </w:t>
      </w:r>
      <w:r w:rsidR="00FB0DF7" w:rsidRPr="00DE766B">
        <w:t>«</w:t>
      </w:r>
      <w:r w:rsidRPr="00DE766B">
        <w:t>СНиП 2.04.02-84* Водоснабжение. Наружные сети и сооружения</w:t>
      </w:r>
      <w:r w:rsidR="00FB0DF7" w:rsidRPr="00DE766B">
        <w:t>»</w:t>
      </w:r>
      <w:r w:rsidR="00E5419B" w:rsidRPr="00DE766B">
        <w:t xml:space="preserve">, </w:t>
      </w:r>
      <w:r w:rsidR="00077F8B" w:rsidRPr="00DE766B">
        <w:t>СП 8.13130.2020</w:t>
      </w:r>
      <w:r w:rsidR="00E5419B" w:rsidRPr="00DE766B">
        <w:t xml:space="preserve"> </w:t>
      </w:r>
      <w:r w:rsidR="00FB0DF7" w:rsidRPr="00DE766B">
        <w:t>«</w:t>
      </w:r>
      <w:r w:rsidR="00E5419B" w:rsidRPr="00DE766B">
        <w:t>Системы противопожарной защиты. Источники наружного противопожарного водоснабжения. Требования пожарной безопасности</w:t>
      </w:r>
      <w:r w:rsidR="00FB0DF7" w:rsidRPr="00DE766B">
        <w:t>»</w:t>
      </w:r>
      <w:r w:rsidR="001B44E5" w:rsidRPr="00DE766B">
        <w:t xml:space="preserve">, СП 10.13130.2009 </w:t>
      </w:r>
      <w:r w:rsidR="00FB0DF7" w:rsidRPr="00DE766B">
        <w:t>«</w:t>
      </w:r>
      <w:r w:rsidR="001B44E5" w:rsidRPr="00DE766B">
        <w:t>Системы противопожарной защиты. Внутренний противопожарный водопровод. Тр</w:t>
      </w:r>
      <w:r w:rsidR="00091908" w:rsidRPr="00DE766B">
        <w:t>ебования пожарной безопасности</w:t>
      </w:r>
      <w:r w:rsidR="00FB0DF7" w:rsidRPr="00DE766B">
        <w:t>»</w:t>
      </w:r>
      <w:r w:rsidR="0030056D" w:rsidRPr="00DE766B">
        <w:t>.</w:t>
      </w:r>
    </w:p>
    <w:p w14:paraId="0E3A62D1" w14:textId="20221AA4" w:rsidR="005A3F67" w:rsidRPr="00DE766B" w:rsidRDefault="000B3D1D" w:rsidP="00845E40">
      <w:pPr>
        <w:spacing w:before="240"/>
        <w:jc w:val="right"/>
        <w:rPr>
          <w:rFonts w:eastAsia="Times New Roman"/>
          <w:sz w:val="20"/>
          <w:szCs w:val="20"/>
        </w:rPr>
      </w:pPr>
      <w:bookmarkStart w:id="64" w:name="_Toc427186892"/>
      <w:r w:rsidRPr="00DE766B">
        <w:rPr>
          <w:rFonts w:eastAsia="Times New Roman"/>
          <w:sz w:val="20"/>
          <w:szCs w:val="20"/>
        </w:rPr>
        <w:t xml:space="preserve">Таблица </w:t>
      </w:r>
      <w:r w:rsidR="0023620A" w:rsidRPr="00DE766B">
        <w:rPr>
          <w:rFonts w:eastAsia="Times New Roman"/>
          <w:sz w:val="20"/>
          <w:szCs w:val="20"/>
        </w:rPr>
        <w:t>3</w:t>
      </w:r>
    </w:p>
    <w:p w14:paraId="70EDA58B" w14:textId="77777777" w:rsidR="005A3F67" w:rsidRPr="00DE766B" w:rsidRDefault="005A3F67" w:rsidP="00E5419B">
      <w:pPr>
        <w:ind w:firstLine="567"/>
        <w:jc w:val="center"/>
        <w:rPr>
          <w:rFonts w:eastAsia="Times New Roman"/>
        </w:rPr>
      </w:pPr>
      <w:r w:rsidRPr="00DE766B">
        <w:rPr>
          <w:rFonts w:eastAsia="Times New Roman"/>
        </w:rPr>
        <w:t>Расчет расхода воды потребителями</w:t>
      </w:r>
    </w:p>
    <w:tbl>
      <w:tblPr>
        <w:tblStyle w:val="101"/>
        <w:tblW w:w="9777" w:type="dxa"/>
        <w:jc w:val="center"/>
        <w:tblLayout w:type="fixed"/>
        <w:tblLook w:val="04A0" w:firstRow="1" w:lastRow="0" w:firstColumn="1" w:lastColumn="0" w:noHBand="0" w:noVBand="1"/>
      </w:tblPr>
      <w:tblGrid>
        <w:gridCol w:w="1413"/>
        <w:gridCol w:w="2268"/>
        <w:gridCol w:w="1134"/>
        <w:gridCol w:w="993"/>
        <w:gridCol w:w="992"/>
        <w:gridCol w:w="992"/>
        <w:gridCol w:w="1985"/>
      </w:tblGrid>
      <w:tr w:rsidR="00DE766B" w:rsidRPr="00DE766B" w14:paraId="5969367E" w14:textId="77777777" w:rsidTr="00DA1705">
        <w:trPr>
          <w:cantSplit/>
          <w:trHeight w:val="20"/>
          <w:jc w:val="center"/>
        </w:trPr>
        <w:tc>
          <w:tcPr>
            <w:tcW w:w="1413" w:type="dxa"/>
            <w:vMerge w:val="restart"/>
            <w:vAlign w:val="center"/>
          </w:tcPr>
          <w:p w14:paraId="67F4B97C" w14:textId="77777777" w:rsidR="00614162" w:rsidRPr="00DE766B" w:rsidRDefault="00614162" w:rsidP="00DA1705">
            <w:pPr>
              <w:spacing w:line="240" w:lineRule="auto"/>
              <w:ind w:left="-113" w:right="-113"/>
              <w:jc w:val="center"/>
              <w:rPr>
                <w:rFonts w:eastAsia="SimSun"/>
                <w:b/>
                <w:i/>
                <w:sz w:val="20"/>
                <w:szCs w:val="20"/>
              </w:rPr>
            </w:pPr>
            <w:r w:rsidRPr="00DE766B">
              <w:rPr>
                <w:rFonts w:eastAsia="SimSun"/>
                <w:b/>
                <w:sz w:val="20"/>
                <w:szCs w:val="20"/>
              </w:rPr>
              <w:t>№ п/п</w:t>
            </w:r>
          </w:p>
        </w:tc>
        <w:tc>
          <w:tcPr>
            <w:tcW w:w="2268" w:type="dxa"/>
            <w:vMerge w:val="restart"/>
            <w:vAlign w:val="center"/>
          </w:tcPr>
          <w:p w14:paraId="327CAAC8" w14:textId="77777777" w:rsidR="00614162" w:rsidRPr="00DE766B" w:rsidRDefault="00614162" w:rsidP="00DA1705">
            <w:pPr>
              <w:spacing w:line="240" w:lineRule="auto"/>
              <w:ind w:left="-113" w:right="-113"/>
              <w:jc w:val="center"/>
              <w:rPr>
                <w:rFonts w:eastAsia="SimSun"/>
                <w:b/>
                <w:i/>
                <w:sz w:val="20"/>
                <w:szCs w:val="20"/>
              </w:rPr>
            </w:pPr>
            <w:r w:rsidRPr="00DE766B">
              <w:rPr>
                <w:rFonts w:eastAsia="SimSun"/>
                <w:b/>
                <w:sz w:val="20"/>
                <w:szCs w:val="20"/>
              </w:rPr>
              <w:t>Водопотребители</w:t>
            </w:r>
          </w:p>
        </w:tc>
        <w:tc>
          <w:tcPr>
            <w:tcW w:w="1134" w:type="dxa"/>
            <w:vMerge w:val="restart"/>
            <w:vAlign w:val="center"/>
          </w:tcPr>
          <w:p w14:paraId="73B0813C" w14:textId="77777777" w:rsidR="00614162" w:rsidRPr="00DE766B" w:rsidRDefault="00614162" w:rsidP="00DA1705">
            <w:pPr>
              <w:spacing w:line="240" w:lineRule="auto"/>
              <w:ind w:left="-113" w:right="-113"/>
              <w:jc w:val="center"/>
              <w:rPr>
                <w:rFonts w:eastAsia="SimSun"/>
                <w:b/>
                <w:i/>
                <w:sz w:val="20"/>
                <w:szCs w:val="20"/>
              </w:rPr>
            </w:pPr>
            <w:r w:rsidRPr="00DE766B">
              <w:rPr>
                <w:rFonts w:eastAsia="SimSun"/>
                <w:b/>
                <w:sz w:val="20"/>
                <w:szCs w:val="20"/>
              </w:rPr>
              <w:t>Расчетная единица</w:t>
            </w:r>
          </w:p>
        </w:tc>
        <w:tc>
          <w:tcPr>
            <w:tcW w:w="993" w:type="dxa"/>
            <w:vMerge w:val="restart"/>
            <w:vAlign w:val="center"/>
          </w:tcPr>
          <w:p w14:paraId="555ADF0B" w14:textId="77777777" w:rsidR="00614162" w:rsidRPr="00DE766B" w:rsidRDefault="00614162" w:rsidP="00DA1705">
            <w:pPr>
              <w:spacing w:line="240" w:lineRule="auto"/>
              <w:ind w:left="-113" w:right="-113"/>
              <w:jc w:val="center"/>
              <w:rPr>
                <w:rFonts w:eastAsia="SimSun"/>
                <w:b/>
                <w:i/>
                <w:sz w:val="20"/>
                <w:szCs w:val="20"/>
              </w:rPr>
            </w:pPr>
            <w:r w:rsidRPr="00DE766B">
              <w:rPr>
                <w:rFonts w:eastAsia="SimSun"/>
                <w:b/>
                <w:sz w:val="20"/>
                <w:szCs w:val="20"/>
              </w:rPr>
              <w:t>Емкость</w:t>
            </w:r>
          </w:p>
        </w:tc>
        <w:tc>
          <w:tcPr>
            <w:tcW w:w="1984" w:type="dxa"/>
            <w:gridSpan w:val="2"/>
            <w:vAlign w:val="center"/>
          </w:tcPr>
          <w:p w14:paraId="1A2B99C4" w14:textId="77777777" w:rsidR="00614162" w:rsidRPr="00DE766B" w:rsidRDefault="00614162" w:rsidP="00DA1705">
            <w:pPr>
              <w:spacing w:line="240" w:lineRule="auto"/>
              <w:ind w:left="-113" w:right="-113"/>
              <w:jc w:val="center"/>
              <w:rPr>
                <w:rFonts w:eastAsia="SimSun"/>
                <w:b/>
                <w:i/>
                <w:sz w:val="20"/>
                <w:szCs w:val="20"/>
              </w:rPr>
            </w:pPr>
            <w:r w:rsidRPr="00DE766B">
              <w:rPr>
                <w:rFonts w:eastAsia="SimSun"/>
                <w:b/>
                <w:sz w:val="20"/>
                <w:szCs w:val="20"/>
              </w:rPr>
              <w:t xml:space="preserve">Расхода воды потребителями </w:t>
            </w:r>
          </w:p>
        </w:tc>
        <w:tc>
          <w:tcPr>
            <w:tcW w:w="1985" w:type="dxa"/>
            <w:vMerge w:val="restart"/>
            <w:vAlign w:val="center"/>
          </w:tcPr>
          <w:p w14:paraId="15B6B5D8" w14:textId="77777777" w:rsidR="00614162" w:rsidRPr="00DE766B" w:rsidRDefault="00614162" w:rsidP="00DA1705">
            <w:pPr>
              <w:spacing w:line="240" w:lineRule="auto"/>
              <w:ind w:left="-113" w:right="-113"/>
              <w:jc w:val="center"/>
              <w:rPr>
                <w:rFonts w:eastAsia="SimSun"/>
                <w:b/>
                <w:i/>
                <w:sz w:val="20"/>
                <w:szCs w:val="20"/>
              </w:rPr>
            </w:pPr>
            <w:r w:rsidRPr="00DE766B">
              <w:rPr>
                <w:rFonts w:eastAsia="SimSun"/>
                <w:b/>
                <w:sz w:val="20"/>
                <w:szCs w:val="20"/>
              </w:rPr>
              <w:t>Расход воды на пожаротушение зданий</w:t>
            </w:r>
          </w:p>
          <w:p w14:paraId="1D6AD771" w14:textId="77777777" w:rsidR="00614162" w:rsidRPr="00DE766B" w:rsidRDefault="00614162" w:rsidP="00DA1705">
            <w:pPr>
              <w:spacing w:line="240" w:lineRule="auto"/>
              <w:ind w:left="-113" w:right="-113"/>
              <w:jc w:val="center"/>
              <w:rPr>
                <w:rFonts w:eastAsia="SimSun"/>
                <w:b/>
                <w:i/>
                <w:sz w:val="20"/>
                <w:szCs w:val="20"/>
              </w:rPr>
            </w:pPr>
            <w:r w:rsidRPr="00DE766B">
              <w:rPr>
                <w:rFonts w:eastAsia="SimSun"/>
                <w:b/>
                <w:sz w:val="20"/>
                <w:szCs w:val="20"/>
              </w:rPr>
              <w:t>на один пожар, л/с</w:t>
            </w:r>
          </w:p>
          <w:p w14:paraId="26D7D7D4" w14:textId="77777777" w:rsidR="00614162" w:rsidRPr="00DE766B" w:rsidRDefault="00614162" w:rsidP="00DA1705">
            <w:pPr>
              <w:spacing w:line="240" w:lineRule="auto"/>
              <w:ind w:left="-113" w:right="-113"/>
              <w:jc w:val="center"/>
              <w:rPr>
                <w:rFonts w:eastAsia="SimSun"/>
                <w:i/>
                <w:sz w:val="16"/>
                <w:szCs w:val="16"/>
                <w:u w:val="single"/>
              </w:rPr>
            </w:pPr>
            <w:r w:rsidRPr="00DE766B">
              <w:rPr>
                <w:rFonts w:eastAsia="SimSun"/>
                <w:sz w:val="16"/>
                <w:szCs w:val="16"/>
              </w:rPr>
              <w:t xml:space="preserve">наружное </w:t>
            </w:r>
            <w:r w:rsidRPr="00DE766B">
              <w:rPr>
                <w:rFonts w:eastAsia="SimSun"/>
                <w:sz w:val="16"/>
                <w:szCs w:val="16"/>
                <w:u w:val="single"/>
              </w:rPr>
              <w:t>пожаротушение</w:t>
            </w:r>
          </w:p>
          <w:p w14:paraId="417FA852" w14:textId="77777777" w:rsidR="00614162" w:rsidRPr="00DE766B" w:rsidRDefault="00614162" w:rsidP="00DA1705">
            <w:pPr>
              <w:spacing w:line="240" w:lineRule="auto"/>
              <w:ind w:left="-113" w:right="-113"/>
              <w:jc w:val="center"/>
              <w:rPr>
                <w:rFonts w:eastAsia="SimSun"/>
                <w:b/>
                <w:i/>
                <w:sz w:val="20"/>
                <w:szCs w:val="20"/>
              </w:rPr>
            </w:pPr>
            <w:r w:rsidRPr="00DE766B">
              <w:rPr>
                <w:rFonts w:eastAsia="SimSun"/>
                <w:sz w:val="16"/>
                <w:szCs w:val="16"/>
              </w:rPr>
              <w:t>внутреннее пожаротушение</w:t>
            </w:r>
          </w:p>
        </w:tc>
      </w:tr>
      <w:tr w:rsidR="00DE766B" w:rsidRPr="00DE766B" w14:paraId="098A0B3A" w14:textId="77777777" w:rsidTr="00DA1705">
        <w:trPr>
          <w:cantSplit/>
          <w:trHeight w:val="20"/>
          <w:jc w:val="center"/>
        </w:trPr>
        <w:tc>
          <w:tcPr>
            <w:tcW w:w="1413" w:type="dxa"/>
            <w:vMerge/>
            <w:textDirection w:val="btLr"/>
            <w:vAlign w:val="center"/>
          </w:tcPr>
          <w:p w14:paraId="345C5E69" w14:textId="77777777" w:rsidR="00614162" w:rsidRPr="00DE766B" w:rsidRDefault="00614162" w:rsidP="00DA1705">
            <w:pPr>
              <w:spacing w:line="240" w:lineRule="auto"/>
              <w:ind w:left="-113" w:right="-113"/>
              <w:jc w:val="center"/>
              <w:rPr>
                <w:rFonts w:eastAsia="SimSun"/>
                <w:b/>
                <w:i/>
                <w:sz w:val="20"/>
                <w:szCs w:val="20"/>
              </w:rPr>
            </w:pPr>
          </w:p>
        </w:tc>
        <w:tc>
          <w:tcPr>
            <w:tcW w:w="2268" w:type="dxa"/>
            <w:vMerge/>
            <w:textDirection w:val="btLr"/>
            <w:vAlign w:val="center"/>
          </w:tcPr>
          <w:p w14:paraId="569EA56E" w14:textId="77777777" w:rsidR="00614162" w:rsidRPr="00DE766B" w:rsidRDefault="00614162" w:rsidP="00DA1705">
            <w:pPr>
              <w:spacing w:line="240" w:lineRule="auto"/>
              <w:ind w:left="113" w:right="113"/>
              <w:jc w:val="left"/>
              <w:rPr>
                <w:rFonts w:eastAsia="SimSun"/>
                <w:b/>
                <w:i/>
                <w:sz w:val="20"/>
                <w:szCs w:val="20"/>
              </w:rPr>
            </w:pPr>
          </w:p>
        </w:tc>
        <w:tc>
          <w:tcPr>
            <w:tcW w:w="1134" w:type="dxa"/>
            <w:vMerge/>
            <w:textDirection w:val="btLr"/>
            <w:vAlign w:val="center"/>
          </w:tcPr>
          <w:p w14:paraId="1F3D4B26" w14:textId="77777777" w:rsidR="00614162" w:rsidRPr="00DE766B" w:rsidRDefault="00614162" w:rsidP="00DA1705">
            <w:pPr>
              <w:spacing w:line="240" w:lineRule="auto"/>
              <w:ind w:left="113" w:right="113"/>
              <w:jc w:val="center"/>
              <w:rPr>
                <w:rFonts w:eastAsia="SimSun"/>
                <w:b/>
                <w:i/>
                <w:sz w:val="20"/>
                <w:szCs w:val="20"/>
              </w:rPr>
            </w:pPr>
          </w:p>
        </w:tc>
        <w:tc>
          <w:tcPr>
            <w:tcW w:w="993" w:type="dxa"/>
            <w:vMerge/>
            <w:textDirection w:val="btLr"/>
            <w:vAlign w:val="center"/>
          </w:tcPr>
          <w:p w14:paraId="0D78B0A6" w14:textId="77777777" w:rsidR="00614162" w:rsidRPr="00DE766B" w:rsidRDefault="00614162" w:rsidP="00DA1705">
            <w:pPr>
              <w:spacing w:line="240" w:lineRule="auto"/>
              <w:ind w:left="113" w:right="113"/>
              <w:jc w:val="center"/>
              <w:rPr>
                <w:rFonts w:eastAsia="SimSun"/>
                <w:b/>
                <w:i/>
                <w:sz w:val="20"/>
                <w:szCs w:val="20"/>
              </w:rPr>
            </w:pPr>
          </w:p>
        </w:tc>
        <w:tc>
          <w:tcPr>
            <w:tcW w:w="992" w:type="dxa"/>
            <w:vAlign w:val="center"/>
          </w:tcPr>
          <w:p w14:paraId="6A1D7A7D" w14:textId="77777777" w:rsidR="00614162" w:rsidRPr="00DE766B" w:rsidRDefault="00614162" w:rsidP="00DA1705">
            <w:pPr>
              <w:spacing w:line="240" w:lineRule="auto"/>
              <w:jc w:val="center"/>
              <w:rPr>
                <w:rFonts w:eastAsia="SimSun"/>
                <w:b/>
                <w:i/>
                <w:sz w:val="20"/>
                <w:szCs w:val="20"/>
              </w:rPr>
            </w:pPr>
            <w:r w:rsidRPr="00DE766B">
              <w:rPr>
                <w:rFonts w:eastAsia="SimSun"/>
                <w:b/>
                <w:sz w:val="20"/>
                <w:szCs w:val="20"/>
              </w:rPr>
              <w:t>Норма расхода воды (м</w:t>
            </w:r>
            <w:r w:rsidRPr="00DE766B">
              <w:rPr>
                <w:rFonts w:eastAsia="SimSun"/>
                <w:b/>
                <w:sz w:val="20"/>
                <w:szCs w:val="20"/>
                <w:vertAlign w:val="superscript"/>
              </w:rPr>
              <w:t>3</w:t>
            </w:r>
            <w:r w:rsidRPr="00DE766B">
              <w:rPr>
                <w:rFonts w:eastAsia="SimSun"/>
                <w:b/>
                <w:sz w:val="20"/>
                <w:szCs w:val="20"/>
              </w:rPr>
              <w:t>/сут.)</w:t>
            </w:r>
          </w:p>
        </w:tc>
        <w:tc>
          <w:tcPr>
            <w:tcW w:w="992" w:type="dxa"/>
            <w:vAlign w:val="center"/>
          </w:tcPr>
          <w:p w14:paraId="07F0F15E" w14:textId="77777777" w:rsidR="00614162" w:rsidRPr="00DE766B" w:rsidRDefault="00614162" w:rsidP="00DA1705">
            <w:pPr>
              <w:spacing w:line="240" w:lineRule="auto"/>
              <w:jc w:val="center"/>
              <w:rPr>
                <w:rFonts w:eastAsia="SimSun"/>
                <w:b/>
                <w:i/>
                <w:sz w:val="20"/>
                <w:szCs w:val="20"/>
              </w:rPr>
            </w:pPr>
            <w:r w:rsidRPr="00DE766B">
              <w:rPr>
                <w:rFonts w:eastAsia="SimSun"/>
                <w:b/>
                <w:sz w:val="20"/>
                <w:szCs w:val="20"/>
              </w:rPr>
              <w:t>Расчет расхода воды</w:t>
            </w:r>
          </w:p>
          <w:p w14:paraId="41686277" w14:textId="77777777" w:rsidR="00614162" w:rsidRPr="00DE766B" w:rsidRDefault="00614162" w:rsidP="00DA1705">
            <w:pPr>
              <w:spacing w:line="240" w:lineRule="auto"/>
              <w:jc w:val="center"/>
              <w:rPr>
                <w:rFonts w:eastAsia="SimSun"/>
                <w:b/>
                <w:i/>
                <w:sz w:val="20"/>
                <w:szCs w:val="20"/>
              </w:rPr>
            </w:pPr>
            <w:r w:rsidRPr="00DE766B">
              <w:rPr>
                <w:rFonts w:eastAsia="SimSun"/>
                <w:b/>
                <w:sz w:val="20"/>
                <w:szCs w:val="20"/>
              </w:rPr>
              <w:t>(м</w:t>
            </w:r>
            <w:r w:rsidRPr="00DE766B">
              <w:rPr>
                <w:rFonts w:eastAsia="SimSun"/>
                <w:b/>
                <w:sz w:val="20"/>
                <w:szCs w:val="20"/>
                <w:vertAlign w:val="superscript"/>
              </w:rPr>
              <w:t>3</w:t>
            </w:r>
            <w:r w:rsidRPr="00DE766B">
              <w:rPr>
                <w:rFonts w:eastAsia="SimSun"/>
                <w:b/>
                <w:sz w:val="20"/>
                <w:szCs w:val="20"/>
              </w:rPr>
              <w:t>/сут.)</w:t>
            </w:r>
          </w:p>
        </w:tc>
        <w:tc>
          <w:tcPr>
            <w:tcW w:w="1985" w:type="dxa"/>
            <w:vMerge/>
            <w:textDirection w:val="btLr"/>
            <w:vAlign w:val="center"/>
          </w:tcPr>
          <w:p w14:paraId="5C96355D" w14:textId="77777777" w:rsidR="00614162" w:rsidRPr="00DE766B" w:rsidRDefault="00614162" w:rsidP="00DA1705">
            <w:pPr>
              <w:spacing w:line="240" w:lineRule="auto"/>
              <w:ind w:left="113" w:right="113"/>
              <w:jc w:val="center"/>
              <w:rPr>
                <w:rFonts w:eastAsia="SimSun"/>
                <w:b/>
                <w:i/>
                <w:sz w:val="20"/>
                <w:szCs w:val="20"/>
              </w:rPr>
            </w:pPr>
          </w:p>
        </w:tc>
      </w:tr>
      <w:tr w:rsidR="00DE766B" w:rsidRPr="00DE766B" w14:paraId="123E1D55" w14:textId="77777777" w:rsidTr="00DA1705">
        <w:trPr>
          <w:cantSplit/>
          <w:trHeight w:val="20"/>
          <w:jc w:val="center"/>
        </w:trPr>
        <w:tc>
          <w:tcPr>
            <w:tcW w:w="1413" w:type="dxa"/>
            <w:vMerge w:val="restart"/>
            <w:vAlign w:val="center"/>
          </w:tcPr>
          <w:p w14:paraId="2DE76262" w14:textId="7B0505D8" w:rsidR="00077F8B" w:rsidRPr="00DE766B" w:rsidRDefault="00077F8B" w:rsidP="00A87E34">
            <w:pPr>
              <w:spacing w:line="240" w:lineRule="auto"/>
              <w:ind w:left="-57" w:right="-57"/>
              <w:jc w:val="center"/>
              <w:rPr>
                <w:rFonts w:eastAsia="SimSun"/>
                <w:sz w:val="16"/>
                <w:szCs w:val="20"/>
              </w:rPr>
            </w:pPr>
            <w:r w:rsidRPr="00DE766B">
              <w:rPr>
                <w:rFonts w:eastAsia="SimSun"/>
                <w:sz w:val="16"/>
                <w:szCs w:val="20"/>
              </w:rPr>
              <w:t>1</w:t>
            </w:r>
          </w:p>
        </w:tc>
        <w:tc>
          <w:tcPr>
            <w:tcW w:w="2268" w:type="dxa"/>
            <w:vMerge w:val="restart"/>
            <w:vAlign w:val="center"/>
          </w:tcPr>
          <w:p w14:paraId="20B6131C" w14:textId="47788E69" w:rsidR="00077F8B" w:rsidRPr="00DE766B" w:rsidRDefault="00077F8B" w:rsidP="00A87E34">
            <w:pPr>
              <w:spacing w:line="240" w:lineRule="auto"/>
              <w:ind w:left="-57" w:right="-57"/>
              <w:jc w:val="left"/>
              <w:rPr>
                <w:b/>
                <w:bCs/>
                <w:sz w:val="16"/>
                <w:szCs w:val="16"/>
              </w:rPr>
            </w:pPr>
            <w:r w:rsidRPr="00DE766B">
              <w:rPr>
                <w:rFonts w:eastAsia="SimSun"/>
                <w:sz w:val="20"/>
                <w:szCs w:val="20"/>
              </w:rPr>
              <w:t>Магазин</w:t>
            </w:r>
          </w:p>
        </w:tc>
        <w:tc>
          <w:tcPr>
            <w:tcW w:w="1134" w:type="dxa"/>
            <w:vAlign w:val="center"/>
          </w:tcPr>
          <w:p w14:paraId="0407D3EB" w14:textId="40C07048" w:rsidR="00077F8B" w:rsidRPr="00DE766B" w:rsidRDefault="00077F8B" w:rsidP="00A87E34">
            <w:pPr>
              <w:spacing w:line="240" w:lineRule="auto"/>
              <w:jc w:val="center"/>
              <w:rPr>
                <w:rFonts w:eastAsia="SimSun"/>
                <w:i/>
                <w:sz w:val="20"/>
                <w:szCs w:val="20"/>
              </w:rPr>
            </w:pPr>
            <w:r w:rsidRPr="00DE766B">
              <w:rPr>
                <w:rFonts w:eastAsia="SimSun"/>
                <w:sz w:val="20"/>
                <w:szCs w:val="20"/>
              </w:rPr>
              <w:t>20 м2 торгового зала</w:t>
            </w:r>
          </w:p>
        </w:tc>
        <w:tc>
          <w:tcPr>
            <w:tcW w:w="993" w:type="dxa"/>
            <w:vAlign w:val="center"/>
          </w:tcPr>
          <w:p w14:paraId="3B59A16F" w14:textId="15268447" w:rsidR="00077F8B" w:rsidRPr="00DE766B" w:rsidRDefault="00077F8B" w:rsidP="00096D5B">
            <w:pPr>
              <w:spacing w:line="240" w:lineRule="auto"/>
              <w:jc w:val="center"/>
              <w:rPr>
                <w:rFonts w:eastAsia="SimSun"/>
                <w:i/>
                <w:sz w:val="20"/>
                <w:szCs w:val="20"/>
              </w:rPr>
            </w:pPr>
            <w:r w:rsidRPr="00DE766B">
              <w:rPr>
                <w:sz w:val="20"/>
                <w:szCs w:val="20"/>
                <w:lang w:eastAsia="ru-RU"/>
              </w:rPr>
              <w:t>895</w:t>
            </w:r>
          </w:p>
        </w:tc>
        <w:tc>
          <w:tcPr>
            <w:tcW w:w="992" w:type="dxa"/>
            <w:vAlign w:val="center"/>
          </w:tcPr>
          <w:p w14:paraId="7892E89A" w14:textId="77777777" w:rsidR="00077F8B" w:rsidRPr="00DE766B" w:rsidRDefault="00077F8B" w:rsidP="00A87E34">
            <w:pPr>
              <w:spacing w:line="240" w:lineRule="auto"/>
              <w:jc w:val="center"/>
              <w:rPr>
                <w:rFonts w:eastAsia="SimSun"/>
                <w:i/>
                <w:sz w:val="20"/>
                <w:szCs w:val="20"/>
              </w:rPr>
            </w:pPr>
            <w:r w:rsidRPr="00DE766B">
              <w:rPr>
                <w:rFonts w:eastAsia="SimSun"/>
                <w:sz w:val="20"/>
                <w:szCs w:val="20"/>
              </w:rPr>
              <w:t>0,03</w:t>
            </w:r>
          </w:p>
        </w:tc>
        <w:tc>
          <w:tcPr>
            <w:tcW w:w="992" w:type="dxa"/>
            <w:vAlign w:val="center"/>
          </w:tcPr>
          <w:p w14:paraId="36F24E83" w14:textId="51AC3F36" w:rsidR="00077F8B" w:rsidRPr="00DE766B" w:rsidRDefault="00077F8B" w:rsidP="00096D5B">
            <w:pPr>
              <w:spacing w:line="240" w:lineRule="auto"/>
              <w:jc w:val="center"/>
              <w:rPr>
                <w:rFonts w:eastAsia="SimSun"/>
                <w:i/>
                <w:sz w:val="20"/>
                <w:szCs w:val="20"/>
              </w:rPr>
            </w:pPr>
            <w:r w:rsidRPr="00DE766B">
              <w:rPr>
                <w:rFonts w:eastAsia="SimSun"/>
                <w:sz w:val="20"/>
                <w:szCs w:val="20"/>
              </w:rPr>
              <w:t>1,34</w:t>
            </w:r>
          </w:p>
        </w:tc>
        <w:tc>
          <w:tcPr>
            <w:tcW w:w="1985" w:type="dxa"/>
            <w:vAlign w:val="center"/>
          </w:tcPr>
          <w:p w14:paraId="00748C7C" w14:textId="1DE7CD99" w:rsidR="00077F8B" w:rsidRPr="00DE766B" w:rsidRDefault="00077F8B" w:rsidP="00A87E34">
            <w:pPr>
              <w:spacing w:line="240" w:lineRule="auto"/>
              <w:jc w:val="center"/>
              <w:rPr>
                <w:rFonts w:eastAsia="SimSun"/>
                <w:i/>
                <w:sz w:val="20"/>
                <w:szCs w:val="20"/>
              </w:rPr>
            </w:pPr>
          </w:p>
        </w:tc>
      </w:tr>
      <w:tr w:rsidR="00DE766B" w:rsidRPr="00DE766B" w14:paraId="0E4520A7" w14:textId="77777777" w:rsidTr="00DA1705">
        <w:trPr>
          <w:cantSplit/>
          <w:trHeight w:val="20"/>
          <w:jc w:val="center"/>
        </w:trPr>
        <w:tc>
          <w:tcPr>
            <w:tcW w:w="1413" w:type="dxa"/>
            <w:vMerge/>
            <w:vAlign w:val="center"/>
          </w:tcPr>
          <w:p w14:paraId="1330D1A2" w14:textId="77777777" w:rsidR="00077F8B" w:rsidRPr="00DE766B" w:rsidRDefault="00077F8B" w:rsidP="00A87E34">
            <w:pPr>
              <w:ind w:left="-57" w:right="-57"/>
              <w:jc w:val="center"/>
              <w:rPr>
                <w:sz w:val="16"/>
                <w:szCs w:val="20"/>
              </w:rPr>
            </w:pPr>
          </w:p>
        </w:tc>
        <w:tc>
          <w:tcPr>
            <w:tcW w:w="2268" w:type="dxa"/>
            <w:vMerge/>
            <w:vAlign w:val="center"/>
          </w:tcPr>
          <w:p w14:paraId="52E6EAC6" w14:textId="77777777" w:rsidR="00077F8B" w:rsidRPr="00DE766B" w:rsidRDefault="00077F8B" w:rsidP="00A87E34">
            <w:pPr>
              <w:ind w:left="-57" w:right="-57"/>
              <w:rPr>
                <w:sz w:val="20"/>
                <w:szCs w:val="20"/>
              </w:rPr>
            </w:pPr>
          </w:p>
        </w:tc>
        <w:tc>
          <w:tcPr>
            <w:tcW w:w="1134" w:type="dxa"/>
            <w:vAlign w:val="center"/>
          </w:tcPr>
          <w:p w14:paraId="7FC98D3C" w14:textId="2C55E837" w:rsidR="00077F8B" w:rsidRPr="00DE766B" w:rsidRDefault="00077F8B" w:rsidP="00323229">
            <w:pPr>
              <w:spacing w:line="240" w:lineRule="auto"/>
              <w:jc w:val="center"/>
              <w:rPr>
                <w:sz w:val="20"/>
                <w:szCs w:val="20"/>
              </w:rPr>
            </w:pPr>
            <w:r w:rsidRPr="00DE766B">
              <w:rPr>
                <w:rFonts w:eastAsia="SimSun"/>
                <w:sz w:val="20"/>
                <w:szCs w:val="20"/>
              </w:rPr>
              <w:t>1</w:t>
            </w:r>
            <w:r w:rsidR="00323229" w:rsidRPr="00DE766B">
              <w:rPr>
                <w:rFonts w:eastAsia="SimSun"/>
                <w:sz w:val="20"/>
                <w:szCs w:val="20"/>
              </w:rPr>
              <w:t xml:space="preserve"> тыс.</w:t>
            </w:r>
            <w:r w:rsidRPr="00DE766B">
              <w:rPr>
                <w:rFonts w:eastAsia="SimSun"/>
                <w:sz w:val="20"/>
                <w:szCs w:val="20"/>
              </w:rPr>
              <w:t xml:space="preserve"> м</w:t>
            </w:r>
            <w:r w:rsidR="00323229" w:rsidRPr="00DE766B">
              <w:rPr>
                <w:rFonts w:eastAsia="SimSun"/>
                <w:sz w:val="20"/>
                <w:szCs w:val="20"/>
              </w:rPr>
              <w:t>3</w:t>
            </w:r>
            <w:r w:rsidRPr="00DE766B">
              <w:rPr>
                <w:rFonts w:eastAsia="SimSun"/>
                <w:sz w:val="20"/>
                <w:szCs w:val="20"/>
              </w:rPr>
              <w:t xml:space="preserve"> </w:t>
            </w:r>
            <w:r w:rsidR="00323229" w:rsidRPr="00DE766B">
              <w:rPr>
                <w:rFonts w:eastAsia="SimSun"/>
                <w:sz w:val="20"/>
                <w:szCs w:val="20"/>
              </w:rPr>
              <w:t>объема здания</w:t>
            </w:r>
          </w:p>
        </w:tc>
        <w:tc>
          <w:tcPr>
            <w:tcW w:w="993" w:type="dxa"/>
            <w:vAlign w:val="center"/>
          </w:tcPr>
          <w:p w14:paraId="723C38CB" w14:textId="689776FD" w:rsidR="00077F8B" w:rsidRPr="00DE766B" w:rsidRDefault="00323229" w:rsidP="00096D5B">
            <w:pPr>
              <w:jc w:val="center"/>
              <w:rPr>
                <w:sz w:val="20"/>
                <w:szCs w:val="20"/>
                <w:lang w:eastAsia="ru-RU"/>
              </w:rPr>
            </w:pPr>
            <w:r w:rsidRPr="00DE766B">
              <w:rPr>
                <w:sz w:val="20"/>
                <w:szCs w:val="20"/>
                <w:lang w:eastAsia="ru-RU"/>
              </w:rPr>
              <w:t>0,9</w:t>
            </w:r>
          </w:p>
        </w:tc>
        <w:tc>
          <w:tcPr>
            <w:tcW w:w="992" w:type="dxa"/>
            <w:vAlign w:val="center"/>
          </w:tcPr>
          <w:p w14:paraId="0B5BC9A6" w14:textId="77777777" w:rsidR="00077F8B" w:rsidRPr="00DE766B" w:rsidRDefault="00077F8B" w:rsidP="00A87E34">
            <w:pPr>
              <w:jc w:val="center"/>
              <w:rPr>
                <w:sz w:val="20"/>
                <w:szCs w:val="20"/>
              </w:rPr>
            </w:pPr>
          </w:p>
        </w:tc>
        <w:tc>
          <w:tcPr>
            <w:tcW w:w="992" w:type="dxa"/>
            <w:vAlign w:val="center"/>
          </w:tcPr>
          <w:p w14:paraId="5B538932" w14:textId="77777777" w:rsidR="00077F8B" w:rsidRPr="00DE766B" w:rsidRDefault="00077F8B" w:rsidP="00096D5B">
            <w:pPr>
              <w:jc w:val="center"/>
              <w:rPr>
                <w:sz w:val="20"/>
                <w:szCs w:val="20"/>
              </w:rPr>
            </w:pPr>
          </w:p>
        </w:tc>
        <w:tc>
          <w:tcPr>
            <w:tcW w:w="1985" w:type="dxa"/>
            <w:vAlign w:val="center"/>
          </w:tcPr>
          <w:p w14:paraId="60C73375" w14:textId="52D7AAA1" w:rsidR="00077F8B" w:rsidRPr="00DE766B" w:rsidRDefault="00077F8B" w:rsidP="00077F8B">
            <w:pPr>
              <w:spacing w:line="240" w:lineRule="auto"/>
              <w:jc w:val="center"/>
              <w:rPr>
                <w:rFonts w:eastAsia="SimSun"/>
                <w:sz w:val="20"/>
                <w:szCs w:val="20"/>
              </w:rPr>
            </w:pPr>
            <w:r w:rsidRPr="00DE766B">
              <w:rPr>
                <w:rFonts w:eastAsia="SimSun"/>
                <w:sz w:val="20"/>
                <w:szCs w:val="20"/>
              </w:rPr>
              <w:t>10 л/с</w:t>
            </w:r>
          </w:p>
          <w:p w14:paraId="2EC31D3B" w14:textId="550DF747" w:rsidR="00077F8B" w:rsidRPr="00DE766B" w:rsidRDefault="00077F8B" w:rsidP="00077F8B">
            <w:pPr>
              <w:spacing w:line="240" w:lineRule="auto"/>
              <w:jc w:val="center"/>
              <w:rPr>
                <w:sz w:val="20"/>
                <w:szCs w:val="20"/>
                <w:u w:val="single"/>
              </w:rPr>
            </w:pPr>
            <w:r w:rsidRPr="00DE766B">
              <w:rPr>
                <w:rFonts w:eastAsia="SimSun"/>
                <w:sz w:val="20"/>
                <w:szCs w:val="20"/>
              </w:rPr>
              <w:t>не требуется</w:t>
            </w:r>
          </w:p>
        </w:tc>
      </w:tr>
      <w:tr w:rsidR="008B4ADA" w:rsidRPr="00DE766B" w14:paraId="5F44DCA6" w14:textId="77777777" w:rsidTr="00DA1705">
        <w:trPr>
          <w:trHeight w:val="20"/>
          <w:jc w:val="center"/>
        </w:trPr>
        <w:tc>
          <w:tcPr>
            <w:tcW w:w="1413" w:type="dxa"/>
            <w:vAlign w:val="center"/>
          </w:tcPr>
          <w:p w14:paraId="11468AEA" w14:textId="77777777" w:rsidR="002F7013" w:rsidRPr="00DE766B" w:rsidRDefault="002F7013" w:rsidP="002F7013">
            <w:pPr>
              <w:autoSpaceDE w:val="0"/>
              <w:autoSpaceDN w:val="0"/>
              <w:spacing w:line="240" w:lineRule="auto"/>
              <w:ind w:left="-113" w:right="-113"/>
              <w:jc w:val="center"/>
              <w:rPr>
                <w:rFonts w:eastAsia="SimSun"/>
                <w:i/>
                <w:sz w:val="20"/>
                <w:szCs w:val="20"/>
              </w:rPr>
            </w:pPr>
          </w:p>
        </w:tc>
        <w:tc>
          <w:tcPr>
            <w:tcW w:w="2268" w:type="dxa"/>
            <w:vAlign w:val="center"/>
          </w:tcPr>
          <w:p w14:paraId="5A4BDCAB" w14:textId="77777777" w:rsidR="002F7013" w:rsidRPr="00DE766B" w:rsidRDefault="002F7013" w:rsidP="002F7013">
            <w:pPr>
              <w:spacing w:line="240" w:lineRule="auto"/>
              <w:jc w:val="left"/>
              <w:rPr>
                <w:rFonts w:eastAsia="SimSun"/>
                <w:b/>
                <w:i/>
                <w:sz w:val="20"/>
                <w:szCs w:val="20"/>
              </w:rPr>
            </w:pPr>
            <w:r w:rsidRPr="00DE766B">
              <w:rPr>
                <w:rFonts w:eastAsia="SimSun"/>
                <w:b/>
                <w:sz w:val="20"/>
                <w:szCs w:val="20"/>
              </w:rPr>
              <w:t>Всего:</w:t>
            </w:r>
          </w:p>
        </w:tc>
        <w:tc>
          <w:tcPr>
            <w:tcW w:w="1134" w:type="dxa"/>
            <w:vAlign w:val="center"/>
          </w:tcPr>
          <w:p w14:paraId="2B5D65A9" w14:textId="77777777" w:rsidR="002F7013" w:rsidRPr="00DE766B" w:rsidRDefault="002F7013" w:rsidP="002F7013">
            <w:pPr>
              <w:spacing w:line="240" w:lineRule="auto"/>
              <w:jc w:val="center"/>
              <w:rPr>
                <w:rFonts w:eastAsia="SimSun"/>
                <w:i/>
                <w:sz w:val="20"/>
                <w:szCs w:val="20"/>
              </w:rPr>
            </w:pPr>
            <w:r w:rsidRPr="00DE766B">
              <w:rPr>
                <w:rFonts w:eastAsia="SimSun"/>
                <w:i/>
                <w:sz w:val="20"/>
                <w:szCs w:val="20"/>
              </w:rPr>
              <w:t>-</w:t>
            </w:r>
          </w:p>
        </w:tc>
        <w:tc>
          <w:tcPr>
            <w:tcW w:w="993" w:type="dxa"/>
            <w:vAlign w:val="center"/>
          </w:tcPr>
          <w:p w14:paraId="3911E08F" w14:textId="77777777" w:rsidR="002F7013" w:rsidRPr="00DE766B" w:rsidRDefault="002F7013" w:rsidP="002F7013">
            <w:pPr>
              <w:spacing w:line="240" w:lineRule="auto"/>
              <w:jc w:val="center"/>
              <w:rPr>
                <w:rFonts w:eastAsia="SimSun"/>
                <w:i/>
                <w:sz w:val="20"/>
                <w:szCs w:val="20"/>
              </w:rPr>
            </w:pPr>
            <w:r w:rsidRPr="00DE766B">
              <w:rPr>
                <w:rFonts w:eastAsia="SimSun"/>
                <w:i/>
                <w:sz w:val="20"/>
                <w:szCs w:val="20"/>
              </w:rPr>
              <w:t>-</w:t>
            </w:r>
          </w:p>
        </w:tc>
        <w:tc>
          <w:tcPr>
            <w:tcW w:w="992" w:type="dxa"/>
            <w:vAlign w:val="center"/>
          </w:tcPr>
          <w:p w14:paraId="7DE09175" w14:textId="77777777" w:rsidR="002F7013" w:rsidRPr="00DE766B" w:rsidRDefault="002F7013" w:rsidP="002F7013">
            <w:pPr>
              <w:spacing w:line="240" w:lineRule="auto"/>
              <w:jc w:val="center"/>
              <w:rPr>
                <w:rFonts w:eastAsia="SimSun"/>
                <w:i/>
                <w:sz w:val="20"/>
                <w:szCs w:val="20"/>
              </w:rPr>
            </w:pPr>
            <w:r w:rsidRPr="00DE766B">
              <w:rPr>
                <w:rFonts w:eastAsia="SimSun"/>
                <w:i/>
                <w:sz w:val="20"/>
                <w:szCs w:val="20"/>
              </w:rPr>
              <w:t>-</w:t>
            </w:r>
          </w:p>
        </w:tc>
        <w:tc>
          <w:tcPr>
            <w:tcW w:w="992" w:type="dxa"/>
            <w:vAlign w:val="center"/>
          </w:tcPr>
          <w:p w14:paraId="2B392898" w14:textId="60D853FF" w:rsidR="002F7013" w:rsidRPr="00DE766B" w:rsidRDefault="00712206" w:rsidP="00096D5B">
            <w:pPr>
              <w:spacing w:line="240" w:lineRule="auto"/>
              <w:jc w:val="center"/>
              <w:rPr>
                <w:b/>
                <w:sz w:val="20"/>
                <w:szCs w:val="20"/>
              </w:rPr>
            </w:pPr>
            <w:r w:rsidRPr="00DE766B">
              <w:rPr>
                <w:b/>
                <w:sz w:val="20"/>
                <w:szCs w:val="20"/>
              </w:rPr>
              <w:t>1,34</w:t>
            </w:r>
          </w:p>
        </w:tc>
        <w:tc>
          <w:tcPr>
            <w:tcW w:w="1985" w:type="dxa"/>
            <w:vAlign w:val="center"/>
          </w:tcPr>
          <w:p w14:paraId="4AD7290F" w14:textId="0F91EE92" w:rsidR="002F7013" w:rsidRPr="00DE766B" w:rsidRDefault="00077F8B" w:rsidP="002F7013">
            <w:pPr>
              <w:spacing w:line="240" w:lineRule="auto"/>
              <w:jc w:val="center"/>
              <w:rPr>
                <w:rFonts w:eastAsia="SimSun"/>
                <w:b/>
                <w:i/>
                <w:sz w:val="16"/>
                <w:szCs w:val="20"/>
                <w:u w:val="single"/>
              </w:rPr>
            </w:pPr>
            <w:r w:rsidRPr="00DE766B">
              <w:rPr>
                <w:rFonts w:eastAsia="SimSun"/>
                <w:b/>
                <w:sz w:val="16"/>
                <w:szCs w:val="20"/>
                <w:u w:val="single"/>
              </w:rPr>
              <w:t>10</w:t>
            </w:r>
            <w:r w:rsidR="002F7013" w:rsidRPr="00DE766B">
              <w:rPr>
                <w:rFonts w:eastAsia="SimSun"/>
                <w:b/>
                <w:sz w:val="16"/>
                <w:szCs w:val="20"/>
                <w:u w:val="single"/>
              </w:rPr>
              <w:t xml:space="preserve"> л/с</w:t>
            </w:r>
          </w:p>
          <w:p w14:paraId="3B4EF61F" w14:textId="77777777" w:rsidR="002F7013" w:rsidRPr="00DE766B" w:rsidRDefault="002F7013" w:rsidP="002F7013">
            <w:pPr>
              <w:spacing w:line="240" w:lineRule="auto"/>
              <w:jc w:val="center"/>
              <w:rPr>
                <w:rFonts w:eastAsia="SimSun"/>
                <w:b/>
                <w:i/>
                <w:sz w:val="16"/>
                <w:szCs w:val="20"/>
                <w:u w:val="single"/>
              </w:rPr>
            </w:pPr>
            <w:r w:rsidRPr="00DE766B">
              <w:rPr>
                <w:rFonts w:eastAsia="SimSun"/>
                <w:b/>
                <w:sz w:val="16"/>
                <w:szCs w:val="20"/>
              </w:rPr>
              <w:t>не требуется</w:t>
            </w:r>
          </w:p>
        </w:tc>
      </w:tr>
    </w:tbl>
    <w:p w14:paraId="5FE5FBF7" w14:textId="77777777" w:rsidR="00500418" w:rsidRPr="00DE766B" w:rsidRDefault="00500418" w:rsidP="00FB79AA">
      <w:pPr>
        <w:autoSpaceDE w:val="0"/>
        <w:autoSpaceDN w:val="0"/>
        <w:adjustRightInd w:val="0"/>
        <w:ind w:firstLine="567"/>
        <w:jc w:val="both"/>
        <w:rPr>
          <w:rFonts w:eastAsia="Times New Roman"/>
        </w:rPr>
      </w:pPr>
    </w:p>
    <w:p w14:paraId="15001A96" w14:textId="243BA5D5" w:rsidR="00FB79AA" w:rsidRPr="00DE766B" w:rsidRDefault="001B44E5" w:rsidP="00FB79AA">
      <w:pPr>
        <w:autoSpaceDE w:val="0"/>
        <w:autoSpaceDN w:val="0"/>
        <w:adjustRightInd w:val="0"/>
        <w:ind w:firstLine="567"/>
        <w:jc w:val="both"/>
        <w:rPr>
          <w:sz w:val="22"/>
          <w:szCs w:val="22"/>
          <w:lang w:eastAsia="ru-RU"/>
        </w:rPr>
      </w:pPr>
      <w:r w:rsidRPr="00DE766B">
        <w:rPr>
          <w:rFonts w:eastAsia="Times New Roman"/>
        </w:rPr>
        <w:lastRenderedPageBreak/>
        <w:t>В</w:t>
      </w:r>
      <w:r w:rsidR="005A3F67" w:rsidRPr="00DE766B">
        <w:rPr>
          <w:rFonts w:eastAsia="Times New Roman"/>
        </w:rPr>
        <w:t xml:space="preserve">опросы обеспечения пожарной безопасности, требования к источникам пожарного водоснабжения, расчетные расходы воды на пожаротушение объектов, расчетное количество одновременных пожаров, минимальные свободные напоры в наружных сетях водопроводов, расстановку пожарных гидрантов на сети, категорию зданий, сооружений, строений и помещений по пожарной и взрывопожарной опасности следует принимать согласно Федеральный закону от 22 июля 2008 г. </w:t>
      </w:r>
      <w:r w:rsidR="00A53E47" w:rsidRPr="00DE766B">
        <w:rPr>
          <w:rFonts w:eastAsia="Times New Roman"/>
        </w:rPr>
        <w:t>№</w:t>
      </w:r>
      <w:r w:rsidR="005A3F67" w:rsidRPr="00DE766B">
        <w:rPr>
          <w:rFonts w:eastAsia="Times New Roman"/>
        </w:rPr>
        <w:t xml:space="preserve">123-ФЗ </w:t>
      </w:r>
      <w:r w:rsidR="00FB0DF7" w:rsidRPr="00DE766B">
        <w:rPr>
          <w:rFonts w:eastAsia="Times New Roman"/>
        </w:rPr>
        <w:t>«</w:t>
      </w:r>
      <w:r w:rsidR="005A3F67" w:rsidRPr="00DE766B">
        <w:rPr>
          <w:rFonts w:eastAsia="Times New Roman"/>
        </w:rPr>
        <w:t>Технический регламент о требованиях пожарной безопасности</w:t>
      </w:r>
      <w:r w:rsidR="00FB0DF7" w:rsidRPr="00DE766B">
        <w:rPr>
          <w:rFonts w:eastAsia="Times New Roman"/>
        </w:rPr>
        <w:t>»</w:t>
      </w:r>
      <w:r w:rsidR="005A3F67" w:rsidRPr="00DE766B">
        <w:rPr>
          <w:rFonts w:eastAsia="Times New Roman"/>
        </w:rPr>
        <w:t xml:space="preserve">, а также </w:t>
      </w:r>
      <w:r w:rsidR="00FB79AA" w:rsidRPr="00DE766B">
        <w:rPr>
          <w:rFonts w:eastAsia="Times New Roman"/>
        </w:rPr>
        <w:t>СП 8.13130.20</w:t>
      </w:r>
      <w:r w:rsidR="00A64F24" w:rsidRPr="00DE766B">
        <w:rPr>
          <w:rFonts w:eastAsia="Times New Roman"/>
        </w:rPr>
        <w:t>20</w:t>
      </w:r>
      <w:r w:rsidR="00FB79AA" w:rsidRPr="00DE766B">
        <w:rPr>
          <w:rFonts w:eastAsia="Times New Roman"/>
        </w:rPr>
        <w:t>, СП 10.13130.20</w:t>
      </w:r>
      <w:r w:rsidR="00A64F24" w:rsidRPr="00DE766B">
        <w:rPr>
          <w:rFonts w:eastAsia="Times New Roman"/>
        </w:rPr>
        <w:t>20</w:t>
      </w:r>
      <w:r w:rsidR="00FB79AA" w:rsidRPr="00DE766B">
        <w:rPr>
          <w:rFonts w:eastAsia="Times New Roman"/>
        </w:rPr>
        <w:t>.</w:t>
      </w:r>
      <w:r w:rsidR="00077F8B" w:rsidRPr="00DE766B">
        <w:rPr>
          <w:rFonts w:eastAsia="Times New Roman"/>
        </w:rPr>
        <w:t xml:space="preserve"> Согласно таблице 1 СП 8.13130.2020 число одновременных пожаров для города с населением от 100 до 200 тыс.</w:t>
      </w:r>
      <w:r w:rsidR="00323229" w:rsidRPr="00DE766B">
        <w:rPr>
          <w:rFonts w:eastAsia="Times New Roman"/>
        </w:rPr>
        <w:t xml:space="preserve"> </w:t>
      </w:r>
      <w:r w:rsidR="00077F8B" w:rsidRPr="00DE766B">
        <w:rPr>
          <w:rFonts w:eastAsia="Times New Roman"/>
        </w:rPr>
        <w:t>чел. составит – 3 шт.</w:t>
      </w:r>
      <w:r w:rsidR="00080E7D" w:rsidRPr="00DE766B">
        <w:rPr>
          <w:rFonts w:eastAsia="Times New Roman"/>
        </w:rPr>
        <w:t xml:space="preserve">, при этом расход воды на наружное пожаротушение для населенного пункта составит 4*40=120 л/с. </w:t>
      </w:r>
    </w:p>
    <w:p w14:paraId="40089687" w14:textId="77777777" w:rsidR="005A3F67" w:rsidRPr="00DE766B" w:rsidRDefault="005A3F67" w:rsidP="005A3F67">
      <w:pPr>
        <w:spacing w:before="240"/>
        <w:ind w:firstLine="567"/>
        <w:jc w:val="center"/>
        <w:rPr>
          <w:rFonts w:eastAsia="Times New Roman"/>
        </w:rPr>
      </w:pPr>
      <w:r w:rsidRPr="00DE766B">
        <w:rPr>
          <w:rFonts w:eastAsia="Times New Roman"/>
        </w:rPr>
        <w:t>Расход воды на наружное пожаротушение</w:t>
      </w:r>
    </w:p>
    <w:p w14:paraId="24838F10" w14:textId="3AEC815F" w:rsidR="00370514" w:rsidRPr="00DE766B" w:rsidRDefault="00E5419B" w:rsidP="00E81AF0">
      <w:pPr>
        <w:tabs>
          <w:tab w:val="left" w:pos="1418"/>
        </w:tabs>
        <w:ind w:firstLine="567"/>
        <w:jc w:val="both"/>
        <w:rPr>
          <w:rFonts w:eastAsia="Times New Roman"/>
        </w:rPr>
      </w:pPr>
      <w:r w:rsidRPr="00DE766B">
        <w:rPr>
          <w:rFonts w:eastAsia="Times New Roman"/>
        </w:rPr>
        <w:t>Расчетные данные по расходу воды на пожаротуше</w:t>
      </w:r>
      <w:r w:rsidR="00FB79AA" w:rsidRPr="00DE766B">
        <w:rPr>
          <w:rFonts w:eastAsia="Times New Roman"/>
        </w:rPr>
        <w:t>ние приняты в соответствии с</w:t>
      </w:r>
      <w:r w:rsidR="00A64F24" w:rsidRPr="00DE766B">
        <w:rPr>
          <w:rFonts w:eastAsia="Times New Roman"/>
        </w:rPr>
        <w:t xml:space="preserve"> таблицей </w:t>
      </w:r>
      <w:r w:rsidR="00077F8B" w:rsidRPr="00DE766B">
        <w:rPr>
          <w:rFonts w:eastAsia="Times New Roman"/>
        </w:rPr>
        <w:t>2</w:t>
      </w:r>
      <w:r w:rsidR="00FB79AA" w:rsidRPr="00DE766B">
        <w:rPr>
          <w:rFonts w:eastAsia="Times New Roman"/>
        </w:rPr>
        <w:t xml:space="preserve"> </w:t>
      </w:r>
      <w:r w:rsidR="00A64F24" w:rsidRPr="00DE766B">
        <w:rPr>
          <w:rFonts w:eastAsia="Times New Roman"/>
        </w:rPr>
        <w:t>СП 8.13130.2020 для здания организации торговли до 3 этажей</w:t>
      </w:r>
      <w:r w:rsidR="00323229" w:rsidRPr="00DE766B">
        <w:rPr>
          <w:rFonts w:eastAsia="Times New Roman"/>
        </w:rPr>
        <w:t xml:space="preserve"> и объеме здания менее 1 тыс. м3</w:t>
      </w:r>
      <w:r w:rsidR="00500418" w:rsidRPr="00DE766B">
        <w:rPr>
          <w:szCs w:val="20"/>
          <w:lang w:eastAsia="ru-RU"/>
        </w:rPr>
        <w:t xml:space="preserve">. </w:t>
      </w:r>
    </w:p>
    <w:p w14:paraId="6614205E" w14:textId="20D1A504" w:rsidR="00370514" w:rsidRPr="00DE766B" w:rsidRDefault="00370514" w:rsidP="00370514">
      <w:pPr>
        <w:tabs>
          <w:tab w:val="left" w:pos="1418"/>
        </w:tabs>
        <w:ind w:firstLine="567"/>
        <w:jc w:val="both"/>
      </w:pPr>
      <w:r w:rsidRPr="00DE766B">
        <w:t xml:space="preserve">Расход воды на наружное пожаротушение на </w:t>
      </w:r>
      <w:r w:rsidR="00323229" w:rsidRPr="00DE766B">
        <w:t xml:space="preserve">один </w:t>
      </w:r>
      <w:r w:rsidRPr="00DE766B">
        <w:t xml:space="preserve">пожар – </w:t>
      </w:r>
      <w:r w:rsidR="00323229" w:rsidRPr="00DE766B">
        <w:t>1</w:t>
      </w:r>
      <w:r w:rsidR="00077F8B" w:rsidRPr="00DE766B">
        <w:t>0</w:t>
      </w:r>
      <w:r w:rsidRPr="00DE766B">
        <w:t xml:space="preserve"> л/с</w:t>
      </w:r>
      <w:r w:rsidR="00500418" w:rsidRPr="00DE766B">
        <w:t>.</w:t>
      </w:r>
      <w:r w:rsidR="00323229" w:rsidRPr="00DE766B">
        <w:t xml:space="preserve"> Р</w:t>
      </w:r>
      <w:r w:rsidR="00080E7D" w:rsidRPr="00DE766B">
        <w:t>асчет р</w:t>
      </w:r>
      <w:r w:rsidR="00323229" w:rsidRPr="00DE766B">
        <w:t>асход</w:t>
      </w:r>
      <w:r w:rsidR="00080E7D" w:rsidRPr="00DE766B">
        <w:t>а</w:t>
      </w:r>
      <w:r w:rsidR="00323229" w:rsidRPr="00DE766B">
        <w:t xml:space="preserve"> воды вне границ внесения изменений настоящим проектом не предусматривается.</w:t>
      </w:r>
    </w:p>
    <w:p w14:paraId="0B0D3F64" w14:textId="77777777" w:rsidR="00370514" w:rsidRPr="00DE766B" w:rsidRDefault="00370514" w:rsidP="00370514">
      <w:pPr>
        <w:tabs>
          <w:tab w:val="left" w:pos="1418"/>
        </w:tabs>
        <w:ind w:firstLine="567"/>
        <w:jc w:val="both"/>
      </w:pPr>
      <w:r w:rsidRPr="00DE766B">
        <w:t>Внутреннее пожаротушение – не требуется.</w:t>
      </w:r>
    </w:p>
    <w:p w14:paraId="16459401" w14:textId="7E76EE65" w:rsidR="005A3F67" w:rsidRPr="00DE766B" w:rsidRDefault="005A3F67" w:rsidP="005A3F67">
      <w:pPr>
        <w:tabs>
          <w:tab w:val="left" w:pos="1418"/>
        </w:tabs>
        <w:ind w:firstLine="567"/>
        <w:jc w:val="both"/>
        <w:rPr>
          <w:rFonts w:eastAsia="Times New Roman"/>
        </w:rPr>
      </w:pPr>
      <w:r w:rsidRPr="00DE766B">
        <w:rPr>
          <w:rFonts w:eastAsia="Times New Roman"/>
        </w:rPr>
        <w:t xml:space="preserve">Наружное пожаротушение предусматривается от </w:t>
      </w:r>
      <w:r w:rsidR="00712206" w:rsidRPr="00DE766B">
        <w:rPr>
          <w:rFonts w:eastAsia="Times New Roman"/>
        </w:rPr>
        <w:t>пожарных гидрантов, размещенных на существующе</w:t>
      </w:r>
      <w:r w:rsidR="003B1A56" w:rsidRPr="00DE766B">
        <w:rPr>
          <w:rFonts w:eastAsia="Times New Roman"/>
        </w:rPr>
        <w:t>м</w:t>
      </w:r>
      <w:r w:rsidR="00712206" w:rsidRPr="00DE766B">
        <w:rPr>
          <w:rFonts w:eastAsia="Times New Roman"/>
        </w:rPr>
        <w:t xml:space="preserve"> водопроводе, проходящем вдоль улицы </w:t>
      </w:r>
      <w:r w:rsidR="0000228E" w:rsidRPr="00DE766B">
        <w:rPr>
          <w:rFonts w:eastAsia="Times New Roman"/>
        </w:rPr>
        <w:t>Парков</w:t>
      </w:r>
      <w:r w:rsidR="003B1A56" w:rsidRPr="00DE766B">
        <w:rPr>
          <w:rFonts w:eastAsia="Times New Roman"/>
        </w:rPr>
        <w:t>ой</w:t>
      </w:r>
      <w:r w:rsidR="00500418" w:rsidRPr="00DE766B">
        <w:rPr>
          <w:rFonts w:eastAsia="Times New Roman"/>
        </w:rPr>
        <w:t>.</w:t>
      </w:r>
      <w:r w:rsidR="003B1A56" w:rsidRPr="00DE766B">
        <w:rPr>
          <w:rFonts w:eastAsia="Times New Roman"/>
        </w:rPr>
        <w:t xml:space="preserve"> Наибольшее расстояние от проектируемой застройки до пожарного гидранта – 3</w:t>
      </w:r>
      <w:r w:rsidR="007D7191" w:rsidRPr="00DE766B">
        <w:rPr>
          <w:rFonts w:eastAsia="Times New Roman"/>
        </w:rPr>
        <w:t>6</w:t>
      </w:r>
      <w:r w:rsidR="003B1A56" w:rsidRPr="00DE766B">
        <w:rPr>
          <w:rFonts w:eastAsia="Times New Roman"/>
        </w:rPr>
        <w:t xml:space="preserve"> м</w:t>
      </w:r>
      <w:r w:rsidR="007D7191" w:rsidRPr="00DE766B">
        <w:rPr>
          <w:rFonts w:eastAsia="Times New Roman"/>
        </w:rPr>
        <w:t xml:space="preserve"> (Рисунок 1)</w:t>
      </w:r>
      <w:r w:rsidR="003B1A56" w:rsidRPr="00DE766B">
        <w:rPr>
          <w:rFonts w:eastAsia="Times New Roman"/>
        </w:rPr>
        <w:t>.</w:t>
      </w:r>
    </w:p>
    <w:p w14:paraId="2525760E" w14:textId="77777777" w:rsidR="00A44B50" w:rsidRPr="00DE766B" w:rsidRDefault="00A44B50" w:rsidP="005A3F67">
      <w:pPr>
        <w:tabs>
          <w:tab w:val="left" w:pos="1418"/>
        </w:tabs>
        <w:ind w:firstLine="567"/>
        <w:jc w:val="both"/>
        <w:rPr>
          <w:rFonts w:eastAsia="Times New Roman"/>
        </w:rPr>
      </w:pPr>
    </w:p>
    <w:p w14:paraId="5A270B94" w14:textId="08DCB3FA" w:rsidR="007D7191" w:rsidRPr="00DE766B" w:rsidRDefault="00A44B50" w:rsidP="00A44B50">
      <w:pPr>
        <w:tabs>
          <w:tab w:val="left" w:pos="1418"/>
        </w:tabs>
        <w:jc w:val="center"/>
        <w:rPr>
          <w:rFonts w:eastAsia="Times New Roman"/>
        </w:rPr>
      </w:pPr>
      <w:r w:rsidRPr="00DE766B">
        <w:rPr>
          <w:rFonts w:eastAsia="Times New Roman"/>
          <w:noProof/>
          <w:lang w:eastAsia="ru-RU"/>
        </w:rPr>
        <w:lastRenderedPageBreak/>
        <w:drawing>
          <wp:inline distT="0" distB="0" distL="0" distR="0" wp14:anchorId="0701BB36" wp14:editId="1A56A158">
            <wp:extent cx="4960516" cy="59340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4966181" cy="5940851"/>
                    </a:xfrm>
                    <a:prstGeom prst="rect">
                      <a:avLst/>
                    </a:prstGeom>
                    <a:noFill/>
                    <a:ln>
                      <a:noFill/>
                    </a:ln>
                  </pic:spPr>
                </pic:pic>
              </a:graphicData>
            </a:graphic>
          </wp:inline>
        </w:drawing>
      </w:r>
    </w:p>
    <w:p w14:paraId="28718EBD" w14:textId="77777777" w:rsidR="00A44B50" w:rsidRPr="00DE766B" w:rsidRDefault="00A44B50" w:rsidP="00A44B50">
      <w:pPr>
        <w:tabs>
          <w:tab w:val="left" w:pos="1418"/>
        </w:tabs>
        <w:jc w:val="center"/>
        <w:rPr>
          <w:rFonts w:eastAsia="Times New Roman"/>
          <w:sz w:val="22"/>
          <w:szCs w:val="22"/>
        </w:rPr>
      </w:pPr>
    </w:p>
    <w:p w14:paraId="668D87D3" w14:textId="29330538" w:rsidR="00A44B50" w:rsidRPr="00DE766B" w:rsidRDefault="00A44B50" w:rsidP="00A44B50">
      <w:pPr>
        <w:tabs>
          <w:tab w:val="left" w:pos="1418"/>
        </w:tabs>
        <w:jc w:val="center"/>
        <w:rPr>
          <w:rFonts w:eastAsia="Times New Roman"/>
          <w:sz w:val="22"/>
          <w:szCs w:val="22"/>
        </w:rPr>
      </w:pPr>
      <w:r w:rsidRPr="00DE766B">
        <w:rPr>
          <w:rFonts w:eastAsia="Times New Roman"/>
          <w:sz w:val="22"/>
          <w:szCs w:val="22"/>
        </w:rPr>
        <w:t>Рисунок 1 – Положение пожарных гидрантов относительно проектируемого торгового объекта</w:t>
      </w:r>
    </w:p>
    <w:p w14:paraId="064BB871" w14:textId="77777777" w:rsidR="005A3F67" w:rsidRPr="00DE766B" w:rsidRDefault="005A3F67" w:rsidP="00A44B50">
      <w:pPr>
        <w:keepNext/>
        <w:spacing w:before="240"/>
        <w:ind w:firstLine="567"/>
        <w:jc w:val="center"/>
        <w:rPr>
          <w:rFonts w:eastAsia="Times New Roman"/>
          <w:bCs/>
          <w:i/>
        </w:rPr>
      </w:pPr>
      <w:r w:rsidRPr="00DE766B">
        <w:rPr>
          <w:rFonts w:eastAsia="Times New Roman"/>
          <w:bCs/>
          <w:i/>
        </w:rPr>
        <w:t>Поливочный водопровод</w:t>
      </w:r>
    </w:p>
    <w:p w14:paraId="21EF84DE" w14:textId="514A1474" w:rsidR="001D11A3" w:rsidRPr="00DE766B" w:rsidRDefault="005A3F67" w:rsidP="00A44B50">
      <w:pPr>
        <w:keepNext/>
        <w:tabs>
          <w:tab w:val="left" w:pos="1418"/>
        </w:tabs>
        <w:ind w:firstLine="567"/>
        <w:jc w:val="both"/>
        <w:rPr>
          <w:rFonts w:eastAsia="Times New Roman"/>
        </w:rPr>
      </w:pPr>
      <w:r w:rsidRPr="00DE766B">
        <w:rPr>
          <w:rFonts w:eastAsia="Times New Roman"/>
        </w:rPr>
        <w:t xml:space="preserve">Норма на полив принята на основании </w:t>
      </w:r>
      <w:r w:rsidR="001D11A3" w:rsidRPr="00DE766B">
        <w:rPr>
          <w:szCs w:val="28"/>
        </w:rPr>
        <w:t>СП 30.13330.2012</w:t>
      </w:r>
      <w:r w:rsidRPr="00DE766B">
        <w:rPr>
          <w:rFonts w:eastAsia="Times New Roman"/>
        </w:rPr>
        <w:t>.</w:t>
      </w:r>
      <w:bookmarkStart w:id="65" w:name="_Hlk487187558"/>
    </w:p>
    <w:p w14:paraId="07B6DBB9" w14:textId="528E6C8B" w:rsidR="001D11A3" w:rsidRPr="00DE766B" w:rsidRDefault="001D11A3" w:rsidP="00A44B50">
      <w:pPr>
        <w:keepNext/>
        <w:spacing w:before="240"/>
        <w:jc w:val="right"/>
        <w:rPr>
          <w:rFonts w:eastAsia="Times New Roman"/>
          <w:sz w:val="20"/>
          <w:szCs w:val="20"/>
        </w:rPr>
      </w:pPr>
      <w:r w:rsidRPr="00DE766B">
        <w:rPr>
          <w:rFonts w:eastAsia="Times New Roman"/>
          <w:sz w:val="20"/>
          <w:szCs w:val="20"/>
        </w:rPr>
        <w:t xml:space="preserve">Таблица </w:t>
      </w:r>
      <w:r w:rsidR="0023620A" w:rsidRPr="00DE766B">
        <w:rPr>
          <w:rFonts w:eastAsia="Times New Roman"/>
          <w:sz w:val="20"/>
          <w:szCs w:val="20"/>
        </w:rPr>
        <w:t>4</w:t>
      </w:r>
    </w:p>
    <w:p w14:paraId="48CF7486" w14:textId="699017A2" w:rsidR="001D11A3" w:rsidRPr="00DE766B" w:rsidRDefault="001D11A3" w:rsidP="00A44B50">
      <w:pPr>
        <w:keepNext/>
        <w:tabs>
          <w:tab w:val="left" w:pos="1418"/>
        </w:tabs>
        <w:ind w:firstLine="567"/>
        <w:jc w:val="center"/>
        <w:rPr>
          <w:rFonts w:eastAsia="Times New Roman"/>
        </w:rPr>
      </w:pPr>
      <w:r w:rsidRPr="00DE766B">
        <w:rPr>
          <w:rFonts w:eastAsia="Times New Roman"/>
        </w:rPr>
        <w:t>Расчет расхода воды на полив</w:t>
      </w:r>
    </w:p>
    <w:tbl>
      <w:tblPr>
        <w:tblW w:w="99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3688"/>
        <w:gridCol w:w="1384"/>
        <w:gridCol w:w="2958"/>
        <w:gridCol w:w="1894"/>
      </w:tblGrid>
      <w:tr w:rsidR="00DE766B" w:rsidRPr="00DE766B" w14:paraId="4099AE92" w14:textId="77777777" w:rsidTr="001D11A3">
        <w:trPr>
          <w:trHeight w:val="20"/>
          <w:jc w:val="center"/>
        </w:trPr>
        <w:tc>
          <w:tcPr>
            <w:tcW w:w="3688" w:type="dxa"/>
            <w:shd w:val="clear" w:color="auto" w:fill="auto"/>
            <w:vAlign w:val="center"/>
          </w:tcPr>
          <w:p w14:paraId="5CBAB4E3" w14:textId="77777777" w:rsidR="001D11A3" w:rsidRPr="00DE766B" w:rsidRDefault="001D11A3" w:rsidP="00A44B50">
            <w:pPr>
              <w:pStyle w:val="affff7"/>
            </w:pPr>
            <w:r w:rsidRPr="00DE766B">
              <w:t>Потребители</w:t>
            </w:r>
          </w:p>
        </w:tc>
        <w:tc>
          <w:tcPr>
            <w:tcW w:w="1384" w:type="dxa"/>
            <w:shd w:val="clear" w:color="auto" w:fill="auto"/>
            <w:vAlign w:val="center"/>
          </w:tcPr>
          <w:p w14:paraId="01BA4E4C" w14:textId="351FB437" w:rsidR="001D11A3" w:rsidRPr="00DE766B" w:rsidRDefault="001D11A3" w:rsidP="00A44B50">
            <w:pPr>
              <w:pStyle w:val="affff7"/>
            </w:pPr>
            <w:r w:rsidRPr="00DE766B">
              <w:t>Площадь, м2</w:t>
            </w:r>
          </w:p>
        </w:tc>
        <w:tc>
          <w:tcPr>
            <w:tcW w:w="2958" w:type="dxa"/>
            <w:shd w:val="clear" w:color="auto" w:fill="auto"/>
            <w:vAlign w:val="center"/>
          </w:tcPr>
          <w:p w14:paraId="635A6750" w14:textId="77777777" w:rsidR="001D11A3" w:rsidRPr="00DE766B" w:rsidRDefault="001D11A3" w:rsidP="00A44B50">
            <w:pPr>
              <w:pStyle w:val="affff7"/>
            </w:pPr>
            <w:r w:rsidRPr="00DE766B">
              <w:rPr>
                <w:szCs w:val="28"/>
              </w:rPr>
              <w:t>Расчетные (удельные) средние за год суточные расходы воды</w:t>
            </w:r>
            <w:r w:rsidRPr="00DE766B">
              <w:t xml:space="preserve"> на 1 единицу, л/сут</w:t>
            </w:r>
          </w:p>
        </w:tc>
        <w:tc>
          <w:tcPr>
            <w:tcW w:w="1894" w:type="dxa"/>
            <w:shd w:val="clear" w:color="auto" w:fill="auto"/>
            <w:vAlign w:val="center"/>
          </w:tcPr>
          <w:p w14:paraId="1E3A60A0" w14:textId="77777777" w:rsidR="001D11A3" w:rsidRPr="00DE766B" w:rsidRDefault="001D11A3" w:rsidP="00A44B50">
            <w:pPr>
              <w:pStyle w:val="affff7"/>
            </w:pPr>
            <w:bookmarkStart w:id="66" w:name="OLE_LINK162"/>
            <w:bookmarkStart w:id="67" w:name="OLE_LINK163"/>
            <w:r w:rsidRPr="00DE766B">
              <w:t>Суточный расход воды, куб.м/сут</w:t>
            </w:r>
            <w:bookmarkEnd w:id="66"/>
            <w:bookmarkEnd w:id="67"/>
          </w:p>
        </w:tc>
      </w:tr>
      <w:tr w:rsidR="00DE766B" w:rsidRPr="00DE766B" w14:paraId="1B729196" w14:textId="77777777" w:rsidTr="00A5516D">
        <w:trPr>
          <w:trHeight w:val="20"/>
          <w:jc w:val="center"/>
        </w:trPr>
        <w:tc>
          <w:tcPr>
            <w:tcW w:w="3688" w:type="dxa"/>
            <w:vAlign w:val="center"/>
          </w:tcPr>
          <w:p w14:paraId="37780218" w14:textId="77777777" w:rsidR="001D11A3" w:rsidRPr="00DE766B" w:rsidRDefault="001D11A3" w:rsidP="00A5516D">
            <w:pPr>
              <w:pStyle w:val="affff9"/>
            </w:pPr>
            <w:r w:rsidRPr="00DE766B">
              <w:t>Зеленых насаждений, газонов и цветников</w:t>
            </w:r>
          </w:p>
        </w:tc>
        <w:tc>
          <w:tcPr>
            <w:tcW w:w="1384" w:type="dxa"/>
            <w:vAlign w:val="center"/>
          </w:tcPr>
          <w:p w14:paraId="11F52C43" w14:textId="7DF68E39" w:rsidR="001D11A3" w:rsidRPr="00DE766B" w:rsidRDefault="001D11A3" w:rsidP="00A5516D">
            <w:pPr>
              <w:pStyle w:val="affff8"/>
            </w:pPr>
            <w:r w:rsidRPr="00DE766B">
              <w:t>224</w:t>
            </w:r>
          </w:p>
        </w:tc>
        <w:tc>
          <w:tcPr>
            <w:tcW w:w="2958" w:type="dxa"/>
            <w:vAlign w:val="center"/>
          </w:tcPr>
          <w:p w14:paraId="05AFBC24" w14:textId="77777777" w:rsidR="001D11A3" w:rsidRPr="00DE766B" w:rsidRDefault="001D11A3" w:rsidP="00A5516D">
            <w:pPr>
              <w:pStyle w:val="affff8"/>
            </w:pPr>
            <w:r w:rsidRPr="00DE766B">
              <w:t>3</w:t>
            </w:r>
          </w:p>
        </w:tc>
        <w:tc>
          <w:tcPr>
            <w:tcW w:w="1894" w:type="dxa"/>
            <w:vAlign w:val="center"/>
          </w:tcPr>
          <w:p w14:paraId="41D17497" w14:textId="54E79FB9" w:rsidR="001D11A3" w:rsidRPr="00DE766B" w:rsidRDefault="001D11A3" w:rsidP="00A5516D">
            <w:pPr>
              <w:pStyle w:val="affff8"/>
            </w:pPr>
            <w:r w:rsidRPr="00DE766B">
              <w:t>0,67</w:t>
            </w:r>
          </w:p>
        </w:tc>
      </w:tr>
      <w:tr w:rsidR="00DE766B" w:rsidRPr="00DE766B" w14:paraId="0417E6A2" w14:textId="77777777" w:rsidTr="00A5516D">
        <w:trPr>
          <w:trHeight w:val="20"/>
          <w:jc w:val="center"/>
        </w:trPr>
        <w:tc>
          <w:tcPr>
            <w:tcW w:w="3688" w:type="dxa"/>
            <w:vAlign w:val="center"/>
          </w:tcPr>
          <w:p w14:paraId="1547DAF9" w14:textId="6D8AB963" w:rsidR="001D11A3" w:rsidRPr="00DE766B" w:rsidRDefault="001D11A3" w:rsidP="001D11A3">
            <w:pPr>
              <w:pStyle w:val="affff9"/>
            </w:pPr>
            <w:r w:rsidRPr="00DE766B">
              <w:t>Усовершенствованных покрытий, тротуаров, проездов</w:t>
            </w:r>
          </w:p>
        </w:tc>
        <w:tc>
          <w:tcPr>
            <w:tcW w:w="1384" w:type="dxa"/>
            <w:vAlign w:val="center"/>
          </w:tcPr>
          <w:p w14:paraId="00A82DC5" w14:textId="4111B6D8" w:rsidR="001D11A3" w:rsidRPr="00DE766B" w:rsidRDefault="001D11A3" w:rsidP="00A5516D">
            <w:pPr>
              <w:pStyle w:val="affff8"/>
            </w:pPr>
            <w:r w:rsidRPr="00DE766B">
              <w:t>1755</w:t>
            </w:r>
          </w:p>
        </w:tc>
        <w:tc>
          <w:tcPr>
            <w:tcW w:w="2958" w:type="dxa"/>
            <w:vAlign w:val="center"/>
          </w:tcPr>
          <w:p w14:paraId="4EF09198" w14:textId="77777777" w:rsidR="001D11A3" w:rsidRPr="00DE766B" w:rsidRDefault="001D11A3" w:rsidP="00A5516D">
            <w:pPr>
              <w:pStyle w:val="affff8"/>
            </w:pPr>
            <w:r w:rsidRPr="00DE766B">
              <w:t>0,5</w:t>
            </w:r>
          </w:p>
        </w:tc>
        <w:tc>
          <w:tcPr>
            <w:tcW w:w="1894" w:type="dxa"/>
            <w:vAlign w:val="center"/>
          </w:tcPr>
          <w:p w14:paraId="7E0E4271" w14:textId="04002578" w:rsidR="001D11A3" w:rsidRPr="00DE766B" w:rsidRDefault="001D11A3" w:rsidP="00A5516D">
            <w:pPr>
              <w:pStyle w:val="affff8"/>
            </w:pPr>
            <w:r w:rsidRPr="00DE766B">
              <w:t>0,88</w:t>
            </w:r>
          </w:p>
        </w:tc>
      </w:tr>
      <w:tr w:rsidR="00DE766B" w:rsidRPr="00DE766B" w14:paraId="5C005C66" w14:textId="77777777" w:rsidTr="00A5516D">
        <w:trPr>
          <w:trHeight w:val="20"/>
          <w:jc w:val="center"/>
        </w:trPr>
        <w:tc>
          <w:tcPr>
            <w:tcW w:w="3688" w:type="dxa"/>
            <w:vAlign w:val="center"/>
          </w:tcPr>
          <w:p w14:paraId="23F798D0" w14:textId="77777777" w:rsidR="001D11A3" w:rsidRPr="00DE766B" w:rsidRDefault="001D11A3" w:rsidP="00A5516D">
            <w:pPr>
              <w:pStyle w:val="affff9"/>
            </w:pPr>
          </w:p>
        </w:tc>
        <w:tc>
          <w:tcPr>
            <w:tcW w:w="1384" w:type="dxa"/>
            <w:vAlign w:val="center"/>
          </w:tcPr>
          <w:p w14:paraId="6CAE33BC" w14:textId="77777777" w:rsidR="001D11A3" w:rsidRPr="00DE766B" w:rsidRDefault="001D11A3" w:rsidP="00A5516D">
            <w:pPr>
              <w:pStyle w:val="affff8"/>
            </w:pPr>
          </w:p>
        </w:tc>
        <w:tc>
          <w:tcPr>
            <w:tcW w:w="2958" w:type="dxa"/>
            <w:vAlign w:val="center"/>
          </w:tcPr>
          <w:p w14:paraId="72039AC5" w14:textId="77777777" w:rsidR="001D11A3" w:rsidRPr="00DE766B" w:rsidRDefault="001D11A3" w:rsidP="00A5516D">
            <w:pPr>
              <w:pStyle w:val="affff8"/>
              <w:rPr>
                <w:b/>
              </w:rPr>
            </w:pPr>
            <w:r w:rsidRPr="00DE766B">
              <w:rPr>
                <w:b/>
              </w:rPr>
              <w:t>Итого:</w:t>
            </w:r>
          </w:p>
        </w:tc>
        <w:tc>
          <w:tcPr>
            <w:tcW w:w="1894" w:type="dxa"/>
            <w:vAlign w:val="center"/>
          </w:tcPr>
          <w:p w14:paraId="0F5571ED" w14:textId="044EE4B6" w:rsidR="001D11A3" w:rsidRPr="00DE766B" w:rsidRDefault="001D11A3" w:rsidP="00A5516D">
            <w:pPr>
              <w:pStyle w:val="affff8"/>
              <w:rPr>
                <w:b/>
              </w:rPr>
            </w:pPr>
            <w:r w:rsidRPr="00DE766B">
              <w:rPr>
                <w:b/>
              </w:rPr>
              <w:t>1,55</w:t>
            </w:r>
          </w:p>
        </w:tc>
      </w:tr>
    </w:tbl>
    <w:p w14:paraId="47FF80C8" w14:textId="77777777" w:rsidR="005A3F67" w:rsidRPr="00DE766B" w:rsidRDefault="005A3F67" w:rsidP="005A3F67">
      <w:pPr>
        <w:spacing w:before="240"/>
        <w:ind w:firstLine="567"/>
        <w:jc w:val="center"/>
        <w:rPr>
          <w:rFonts w:eastAsia="Times New Roman"/>
          <w:bCs/>
          <w:i/>
        </w:rPr>
      </w:pPr>
      <w:bookmarkStart w:id="68" w:name="_Hlk487187666"/>
      <w:bookmarkEnd w:id="65"/>
      <w:r w:rsidRPr="00DE766B">
        <w:rPr>
          <w:rFonts w:eastAsia="Times New Roman"/>
          <w:bCs/>
          <w:i/>
        </w:rPr>
        <w:t>Технический водопровод</w:t>
      </w:r>
    </w:p>
    <w:p w14:paraId="2FFC544B" w14:textId="77777777" w:rsidR="005A3F67" w:rsidRPr="00DE766B" w:rsidRDefault="005A3F67" w:rsidP="005A3F67">
      <w:pPr>
        <w:ind w:firstLine="567"/>
        <w:jc w:val="both"/>
        <w:rPr>
          <w:rFonts w:eastAsia="Times New Roman"/>
        </w:rPr>
      </w:pPr>
      <w:r w:rsidRPr="00DE766B">
        <w:rPr>
          <w:rFonts w:eastAsia="Times New Roman"/>
        </w:rPr>
        <w:lastRenderedPageBreak/>
        <w:t>Технический водопровод отсутствует, развитие системы технического водоснабжения не предусматривается.</w:t>
      </w:r>
    </w:p>
    <w:p w14:paraId="7E3AA0B4" w14:textId="48054B6B" w:rsidR="00B13FAA" w:rsidRPr="00DE766B" w:rsidRDefault="007E586B" w:rsidP="00EA474B">
      <w:pPr>
        <w:autoSpaceDE w:val="0"/>
        <w:spacing w:before="240" w:after="240"/>
        <w:ind w:firstLine="567"/>
        <w:jc w:val="center"/>
        <w:outlineLvl w:val="2"/>
        <w:rPr>
          <w:rFonts w:eastAsia="GOST Type AU"/>
          <w:b/>
        </w:rPr>
      </w:pPr>
      <w:bookmarkStart w:id="69" w:name="_Toc70269456"/>
      <w:bookmarkEnd w:id="68"/>
      <w:r w:rsidRPr="00DE766B">
        <w:rPr>
          <w:rFonts w:eastAsia="GOST Type AU"/>
          <w:b/>
        </w:rPr>
        <w:t>7</w:t>
      </w:r>
      <w:r w:rsidR="00B13FAA" w:rsidRPr="00DE766B">
        <w:rPr>
          <w:rFonts w:eastAsia="GOST Type AU"/>
          <w:b/>
        </w:rPr>
        <w:t>.2 Водоотведение</w:t>
      </w:r>
      <w:bookmarkEnd w:id="64"/>
      <w:bookmarkEnd w:id="69"/>
    </w:p>
    <w:p w14:paraId="2A3402F7" w14:textId="77777777" w:rsidR="005064F2" w:rsidRPr="00DE766B" w:rsidRDefault="005064F2" w:rsidP="005064F2">
      <w:pPr>
        <w:spacing w:before="240"/>
        <w:ind w:firstLine="567"/>
        <w:jc w:val="center"/>
        <w:rPr>
          <w:rFonts w:eastAsia="Times New Roman"/>
          <w:bCs/>
          <w:i/>
        </w:rPr>
      </w:pPr>
      <w:r w:rsidRPr="00DE766B">
        <w:rPr>
          <w:rFonts w:eastAsia="Times New Roman"/>
          <w:bCs/>
          <w:i/>
        </w:rPr>
        <w:t>Существующее положение</w:t>
      </w:r>
    </w:p>
    <w:p w14:paraId="28629506" w14:textId="0FCBE49D" w:rsidR="008E6ACD" w:rsidRPr="00DE766B" w:rsidRDefault="008E6ACD" w:rsidP="008E6ACD">
      <w:pPr>
        <w:ind w:firstLine="567"/>
        <w:jc w:val="both"/>
      </w:pPr>
      <w:r w:rsidRPr="00DE766B">
        <w:t>В границах проектирования</w:t>
      </w:r>
      <w:r w:rsidR="00FF7152" w:rsidRPr="00DE766B">
        <w:t xml:space="preserve"> проходит</w:t>
      </w:r>
      <w:r w:rsidRPr="00DE766B">
        <w:t xml:space="preserve"> централизованная система водоотведения</w:t>
      </w:r>
      <w:r w:rsidR="00FF7152" w:rsidRPr="00DE766B">
        <w:t>, проходящая с запада на восток по проектируемой территории.</w:t>
      </w:r>
    </w:p>
    <w:p w14:paraId="68FBD21B" w14:textId="77777777" w:rsidR="005064F2" w:rsidRPr="00DE766B" w:rsidRDefault="005064F2" w:rsidP="005064F2">
      <w:pPr>
        <w:spacing w:before="240"/>
        <w:ind w:firstLine="567"/>
        <w:jc w:val="center"/>
        <w:rPr>
          <w:rFonts w:eastAsia="Times New Roman"/>
          <w:bCs/>
          <w:i/>
        </w:rPr>
      </w:pPr>
      <w:r w:rsidRPr="00DE766B">
        <w:rPr>
          <w:rFonts w:eastAsia="Times New Roman"/>
          <w:bCs/>
          <w:i/>
        </w:rPr>
        <w:t>Проектные решения</w:t>
      </w:r>
    </w:p>
    <w:p w14:paraId="001E1E57" w14:textId="77777777" w:rsidR="00F62CD8" w:rsidRPr="00DE766B" w:rsidRDefault="00F62CD8" w:rsidP="00F62CD8">
      <w:pPr>
        <w:ind w:firstLine="567"/>
        <w:jc w:val="both"/>
      </w:pPr>
      <w:bookmarkStart w:id="70" w:name="_Toc427186893"/>
      <w:r w:rsidRPr="00DE766B">
        <w:t xml:space="preserve">Подключение к централизованной системе канализации предусматривается от существующих сетей водоотведения, проходящих в границах по внесению изменений. </w:t>
      </w:r>
    </w:p>
    <w:p w14:paraId="1E7E9DFD" w14:textId="6A9EFB1E" w:rsidR="00F62CD8" w:rsidRPr="00DE766B" w:rsidRDefault="00F62CD8" w:rsidP="00F62CD8">
      <w:pPr>
        <w:ind w:firstLine="567"/>
        <w:jc w:val="both"/>
      </w:pPr>
      <w:r w:rsidRPr="00DE766B">
        <w:t>Предлагается перенос существующих сетей водоотведения с целью обеспечения требований СП 42.13330.2016 и размещения проектируемых объектов</w:t>
      </w:r>
      <w:r w:rsidR="00E0332E" w:rsidRPr="00DE766B">
        <w:t>.</w:t>
      </w:r>
      <w:r w:rsidRPr="00DE766B">
        <w:t xml:space="preserve"> </w:t>
      </w:r>
      <w:r w:rsidR="00E0332E" w:rsidRPr="00DE766B">
        <w:t>Ориентировочная протяженность сетей, подлежащих переносу, составляет</w:t>
      </w:r>
      <w:r w:rsidRPr="00DE766B">
        <w:t xml:space="preserve"> 83 м.</w:t>
      </w:r>
    </w:p>
    <w:p w14:paraId="7BB79A8E" w14:textId="77777777" w:rsidR="00FD5636" w:rsidRPr="00DE766B" w:rsidRDefault="00FD5636" w:rsidP="00FD5636">
      <w:pPr>
        <w:ind w:firstLine="567"/>
        <w:jc w:val="both"/>
        <w:rPr>
          <w:rFonts w:eastAsia="Times New Roman"/>
        </w:rPr>
      </w:pPr>
      <w:r w:rsidRPr="00DE766B">
        <w:rPr>
          <w:rFonts w:eastAsia="Times New Roman"/>
        </w:rPr>
        <w:t xml:space="preserve">Объем водоотведения равен объему водопотребления. </w:t>
      </w:r>
    </w:p>
    <w:p w14:paraId="4DB13059" w14:textId="508DFBA1" w:rsidR="00FD5636" w:rsidRPr="00DE766B" w:rsidRDefault="00FD5636" w:rsidP="00FD5636">
      <w:pPr>
        <w:ind w:firstLine="567"/>
        <w:jc w:val="both"/>
      </w:pPr>
      <w:r w:rsidRPr="00DE766B">
        <w:rPr>
          <w:rFonts w:eastAsia="Times New Roman"/>
        </w:rPr>
        <w:t>Водоотведение проектируемой застройки –</w:t>
      </w:r>
      <w:r w:rsidR="00864C98" w:rsidRPr="00DE766B">
        <w:rPr>
          <w:rFonts w:eastAsia="Times New Roman"/>
        </w:rPr>
        <w:t xml:space="preserve"> </w:t>
      </w:r>
      <w:r w:rsidR="00F62CD8" w:rsidRPr="00DE766B">
        <w:rPr>
          <w:rFonts w:eastAsia="Times New Roman"/>
        </w:rPr>
        <w:t>1</w:t>
      </w:r>
      <w:r w:rsidR="00E65EA3" w:rsidRPr="00DE766B">
        <w:rPr>
          <w:rFonts w:eastAsia="Times New Roman"/>
        </w:rPr>
        <w:t>,</w:t>
      </w:r>
      <w:r w:rsidR="00096D5B" w:rsidRPr="00DE766B">
        <w:rPr>
          <w:rFonts w:eastAsia="Times New Roman"/>
        </w:rPr>
        <w:t>3</w:t>
      </w:r>
      <w:r w:rsidR="00F62CD8" w:rsidRPr="00DE766B">
        <w:rPr>
          <w:rFonts w:eastAsia="Times New Roman"/>
        </w:rPr>
        <w:t>4</w:t>
      </w:r>
      <w:r w:rsidR="00E65EA3" w:rsidRPr="00DE766B">
        <w:rPr>
          <w:rFonts w:eastAsia="Times New Roman"/>
        </w:rPr>
        <w:t xml:space="preserve"> </w:t>
      </w:r>
      <w:r w:rsidRPr="00DE766B">
        <w:rPr>
          <w:rFonts w:eastAsia="Times New Roman"/>
        </w:rPr>
        <w:t>м</w:t>
      </w:r>
      <w:r w:rsidRPr="00DE766B">
        <w:rPr>
          <w:rFonts w:eastAsia="Times New Roman"/>
          <w:vertAlign w:val="superscript"/>
        </w:rPr>
        <w:t>3</w:t>
      </w:r>
      <w:r w:rsidRPr="00DE766B">
        <w:rPr>
          <w:rFonts w:eastAsia="Times New Roman"/>
        </w:rPr>
        <w:t>/сут.</w:t>
      </w:r>
      <w:r w:rsidRPr="00DE766B">
        <w:t xml:space="preserve"> </w:t>
      </w:r>
    </w:p>
    <w:p w14:paraId="21989C6D" w14:textId="63C3600A" w:rsidR="00B13FAA" w:rsidRPr="00DE766B" w:rsidRDefault="007E586B" w:rsidP="00EA474B">
      <w:pPr>
        <w:autoSpaceDE w:val="0"/>
        <w:spacing w:before="240" w:after="240"/>
        <w:ind w:firstLine="567"/>
        <w:jc w:val="center"/>
        <w:outlineLvl w:val="2"/>
        <w:rPr>
          <w:rFonts w:eastAsia="GOST Type AU"/>
          <w:b/>
        </w:rPr>
      </w:pPr>
      <w:bookmarkStart w:id="71" w:name="_Toc70269457"/>
      <w:r w:rsidRPr="00DE766B">
        <w:rPr>
          <w:rFonts w:eastAsia="GOST Type AU"/>
          <w:b/>
        </w:rPr>
        <w:t>7</w:t>
      </w:r>
      <w:r w:rsidR="00B13FAA" w:rsidRPr="00DE766B">
        <w:rPr>
          <w:rFonts w:eastAsia="GOST Type AU"/>
          <w:b/>
        </w:rPr>
        <w:t>.3 Теплоснабжение</w:t>
      </w:r>
      <w:bookmarkEnd w:id="70"/>
      <w:bookmarkEnd w:id="71"/>
    </w:p>
    <w:p w14:paraId="76B5D01F" w14:textId="77777777" w:rsidR="00E91B1B" w:rsidRPr="00DE766B" w:rsidRDefault="00C61D7B" w:rsidP="00C61D7B">
      <w:pPr>
        <w:spacing w:before="240"/>
        <w:ind w:firstLine="567"/>
        <w:jc w:val="center"/>
        <w:rPr>
          <w:rFonts w:eastAsia="Times New Roman"/>
          <w:i/>
        </w:rPr>
      </w:pPr>
      <w:r w:rsidRPr="00DE766B">
        <w:rPr>
          <w:rFonts w:eastAsia="Times New Roman"/>
          <w:i/>
        </w:rPr>
        <w:t>Существующее положение</w:t>
      </w:r>
    </w:p>
    <w:p w14:paraId="37FE1CE3" w14:textId="47E5014B" w:rsidR="00FD5636" w:rsidRPr="00DE766B" w:rsidRDefault="00FF7152" w:rsidP="00B60576">
      <w:pPr>
        <w:ind w:firstLine="567"/>
        <w:jc w:val="both"/>
      </w:pPr>
      <w:r w:rsidRPr="00DE766B">
        <w:t>На проектируемой территории система теплоснабжения представлена теплопроводом, проходящим вдоль южной границы проектирования</w:t>
      </w:r>
      <w:r w:rsidR="00FD5636" w:rsidRPr="00DE766B">
        <w:t>.</w:t>
      </w:r>
    </w:p>
    <w:p w14:paraId="2AA71266" w14:textId="77777777" w:rsidR="00030BCE" w:rsidRPr="00DE766B" w:rsidRDefault="00030BCE" w:rsidP="00F62CD8">
      <w:pPr>
        <w:keepNext/>
        <w:spacing w:before="240"/>
        <w:ind w:firstLine="567"/>
        <w:jc w:val="center"/>
        <w:rPr>
          <w:rFonts w:eastAsia="Times New Roman"/>
          <w:i/>
        </w:rPr>
      </w:pPr>
      <w:r w:rsidRPr="00DE766B">
        <w:rPr>
          <w:rFonts w:eastAsia="Times New Roman"/>
          <w:i/>
        </w:rPr>
        <w:t>Проектные решения</w:t>
      </w:r>
    </w:p>
    <w:p w14:paraId="51E522AF" w14:textId="77777777" w:rsidR="00F62CD8" w:rsidRPr="00DE766B" w:rsidRDefault="00F62CD8" w:rsidP="00F62CD8">
      <w:pPr>
        <w:keepNext/>
        <w:tabs>
          <w:tab w:val="left" w:pos="1418"/>
        </w:tabs>
        <w:ind w:firstLine="567"/>
        <w:jc w:val="both"/>
      </w:pPr>
      <w:bookmarkStart w:id="72" w:name="_Toc427186894"/>
      <w:r w:rsidRPr="00DE766B">
        <w:t>Подключение к централизованной системе теплоснабжения не предусматривается.</w:t>
      </w:r>
    </w:p>
    <w:p w14:paraId="1E31E04D" w14:textId="2E62A9DC" w:rsidR="00FF7152" w:rsidRPr="00DE766B" w:rsidRDefault="00F62CD8" w:rsidP="00F62CD8">
      <w:pPr>
        <w:tabs>
          <w:tab w:val="left" w:pos="1418"/>
        </w:tabs>
        <w:ind w:firstLine="567"/>
        <w:jc w:val="both"/>
      </w:pPr>
      <w:r w:rsidRPr="00DE766B">
        <w:t>Предлагается перенос существующ</w:t>
      </w:r>
      <w:r w:rsidR="00FD55C3" w:rsidRPr="00DE766B">
        <w:t>его</w:t>
      </w:r>
      <w:r w:rsidRPr="00DE766B">
        <w:t xml:space="preserve"> тепло</w:t>
      </w:r>
      <w:r w:rsidR="00FD55C3" w:rsidRPr="00DE766B">
        <w:t>провода</w:t>
      </w:r>
      <w:r w:rsidRPr="00DE766B">
        <w:t xml:space="preserve"> с целью обеспечения требований СП 42.13330.2016 и размещения проектируемых объектов</w:t>
      </w:r>
      <w:r w:rsidR="00E0332E" w:rsidRPr="00DE766B">
        <w:t>.</w:t>
      </w:r>
      <w:r w:rsidRPr="00DE766B">
        <w:t xml:space="preserve"> </w:t>
      </w:r>
      <w:r w:rsidR="00E0332E" w:rsidRPr="00DE766B">
        <w:t xml:space="preserve">Ориентировочная протяженность сетей, подлежащих переносу, составляет </w:t>
      </w:r>
      <w:r w:rsidR="00D5416D" w:rsidRPr="00DE766B">
        <w:t>100</w:t>
      </w:r>
      <w:r w:rsidRPr="00DE766B">
        <w:t> м.</w:t>
      </w:r>
    </w:p>
    <w:p w14:paraId="617DE64E" w14:textId="54FAE57E" w:rsidR="00B13FAA" w:rsidRPr="00DE766B" w:rsidRDefault="007E586B" w:rsidP="00EA474B">
      <w:pPr>
        <w:autoSpaceDE w:val="0"/>
        <w:spacing w:before="240" w:after="240"/>
        <w:ind w:firstLine="567"/>
        <w:jc w:val="center"/>
        <w:outlineLvl w:val="2"/>
        <w:rPr>
          <w:rFonts w:eastAsia="GOST Type AU"/>
          <w:b/>
        </w:rPr>
      </w:pPr>
      <w:bookmarkStart w:id="73" w:name="_Toc70269458"/>
      <w:r w:rsidRPr="00DE766B">
        <w:rPr>
          <w:rFonts w:eastAsia="GOST Type AU"/>
          <w:b/>
        </w:rPr>
        <w:t>7</w:t>
      </w:r>
      <w:r w:rsidR="00B13FAA" w:rsidRPr="00DE766B">
        <w:rPr>
          <w:rFonts w:eastAsia="GOST Type AU"/>
          <w:b/>
        </w:rPr>
        <w:t>.4 Газоснабжение</w:t>
      </w:r>
      <w:bookmarkEnd w:id="72"/>
      <w:bookmarkEnd w:id="73"/>
    </w:p>
    <w:p w14:paraId="35F93506" w14:textId="77777777" w:rsidR="00B13FAA" w:rsidRPr="00DE766B" w:rsidRDefault="00B13FAA" w:rsidP="00B13FAA">
      <w:pPr>
        <w:ind w:firstLine="567"/>
        <w:jc w:val="center"/>
        <w:rPr>
          <w:i/>
        </w:rPr>
      </w:pPr>
      <w:r w:rsidRPr="00DE766B">
        <w:rPr>
          <w:i/>
        </w:rPr>
        <w:t>Существующее положение</w:t>
      </w:r>
    </w:p>
    <w:p w14:paraId="3473F63B" w14:textId="549D0B0C" w:rsidR="00FD5636" w:rsidRPr="00DE766B" w:rsidRDefault="00FD5636" w:rsidP="00FD5636">
      <w:pPr>
        <w:ind w:firstLine="567"/>
        <w:jc w:val="both"/>
      </w:pPr>
      <w:r w:rsidRPr="00DE766B">
        <w:t xml:space="preserve">В границах проектирования газораспределительные сети </w:t>
      </w:r>
      <w:r w:rsidR="00EF36A4" w:rsidRPr="00DE766B">
        <w:t xml:space="preserve">проходят вдоль западной границы проектирования, проходят через центральную часть и выходят через южную границу. </w:t>
      </w:r>
    </w:p>
    <w:p w14:paraId="5FBA011C" w14:textId="77777777" w:rsidR="00B13FAA" w:rsidRPr="00DE766B" w:rsidRDefault="00B13FAA" w:rsidP="00FD55C3">
      <w:pPr>
        <w:keepNext/>
        <w:spacing w:before="240"/>
        <w:ind w:firstLine="567"/>
        <w:jc w:val="center"/>
        <w:rPr>
          <w:i/>
        </w:rPr>
      </w:pPr>
      <w:r w:rsidRPr="00DE766B">
        <w:rPr>
          <w:i/>
        </w:rPr>
        <w:t>Проектные решения</w:t>
      </w:r>
    </w:p>
    <w:p w14:paraId="7363AFD0" w14:textId="7497295D" w:rsidR="00F62CD8" w:rsidRPr="00DE766B" w:rsidRDefault="00F62CD8" w:rsidP="00FD55C3">
      <w:pPr>
        <w:keepNext/>
        <w:ind w:firstLine="567"/>
        <w:jc w:val="both"/>
      </w:pPr>
      <w:bookmarkStart w:id="74" w:name="_Toc427186895"/>
      <w:r w:rsidRPr="00DE766B">
        <w:t xml:space="preserve">Централизованное газоснабжение предусматривается от существующих сетей газоснабжения, проходящих в границах по внесению изменений, цель использования – </w:t>
      </w:r>
      <w:r w:rsidR="00BC67B3" w:rsidRPr="00DE766B">
        <w:t>установка газового котла для отопления объекта торговли.</w:t>
      </w:r>
    </w:p>
    <w:p w14:paraId="525CBAA5" w14:textId="37C072EC" w:rsidR="00F62CD8" w:rsidRPr="00DE766B" w:rsidRDefault="00F62CD8" w:rsidP="00F62CD8">
      <w:pPr>
        <w:ind w:firstLine="567"/>
        <w:jc w:val="both"/>
      </w:pPr>
      <w:r w:rsidRPr="00DE766B">
        <w:t>Предлагается перенос существующих сетей газоснабжения с целью обеспечения требований СП 42.13330.2016 и размещения проектируемых объектов</w:t>
      </w:r>
      <w:r w:rsidR="00E0332E" w:rsidRPr="00DE766B">
        <w:t>.</w:t>
      </w:r>
      <w:r w:rsidRPr="00DE766B">
        <w:t xml:space="preserve"> </w:t>
      </w:r>
      <w:r w:rsidR="00E0332E" w:rsidRPr="00DE766B">
        <w:t xml:space="preserve">Ориентировочная протяженность сетей, подлежащих переносу, составляет </w:t>
      </w:r>
      <w:r w:rsidRPr="00DE766B">
        <w:t>84 м.</w:t>
      </w:r>
    </w:p>
    <w:p w14:paraId="7DC97A8A" w14:textId="1DC3875A" w:rsidR="00554858" w:rsidRPr="00DE766B" w:rsidRDefault="00F13715" w:rsidP="00554858">
      <w:pPr>
        <w:ind w:firstLine="567"/>
        <w:jc w:val="both"/>
      </w:pPr>
      <w:r w:rsidRPr="00DE766B">
        <w:t>Расчет потребности проектируемого объекта в обеспечении теплом выполнен в соответствии с таблицей Г.1 СП 124.13330.2012.</w:t>
      </w:r>
    </w:p>
    <w:p w14:paraId="5E3D7F99" w14:textId="044DD92C" w:rsidR="00F13715" w:rsidRPr="00DE766B" w:rsidRDefault="00F13715" w:rsidP="00F13715">
      <w:pPr>
        <w:spacing w:before="240"/>
        <w:jc w:val="right"/>
        <w:rPr>
          <w:rFonts w:eastAsia="Times New Roman"/>
          <w:sz w:val="20"/>
          <w:szCs w:val="20"/>
        </w:rPr>
      </w:pPr>
      <w:r w:rsidRPr="00DE766B">
        <w:rPr>
          <w:rFonts w:eastAsia="Times New Roman"/>
          <w:sz w:val="20"/>
          <w:szCs w:val="20"/>
        </w:rPr>
        <w:t xml:space="preserve">Таблица </w:t>
      </w:r>
      <w:r w:rsidR="0023620A" w:rsidRPr="00DE766B">
        <w:rPr>
          <w:rFonts w:eastAsia="Times New Roman"/>
          <w:sz w:val="20"/>
          <w:szCs w:val="20"/>
        </w:rPr>
        <w:t>5</w:t>
      </w:r>
    </w:p>
    <w:p w14:paraId="4BA718F9" w14:textId="2D964C6E" w:rsidR="00F13715" w:rsidRPr="00DE766B" w:rsidRDefault="00F13715" w:rsidP="00F13715">
      <w:pPr>
        <w:ind w:firstLine="567"/>
        <w:jc w:val="center"/>
      </w:pPr>
      <w:r w:rsidRPr="00DE766B">
        <w:t>Расчет удельной часовой величины теплоты на нагрев воды</w:t>
      </w:r>
    </w:p>
    <w:tbl>
      <w:tblPr>
        <w:tblW w:w="99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3688"/>
        <w:gridCol w:w="1384"/>
        <w:gridCol w:w="2726"/>
        <w:gridCol w:w="2126"/>
      </w:tblGrid>
      <w:tr w:rsidR="00DE766B" w:rsidRPr="00DE766B" w14:paraId="2D789753" w14:textId="77777777" w:rsidTr="00F13715">
        <w:trPr>
          <w:trHeight w:val="20"/>
          <w:jc w:val="center"/>
        </w:trPr>
        <w:tc>
          <w:tcPr>
            <w:tcW w:w="3688" w:type="dxa"/>
            <w:shd w:val="clear" w:color="auto" w:fill="auto"/>
            <w:vAlign w:val="center"/>
          </w:tcPr>
          <w:p w14:paraId="5FB51094" w14:textId="77777777" w:rsidR="00F13715" w:rsidRPr="00DE766B" w:rsidRDefault="00F13715" w:rsidP="00A5516D">
            <w:pPr>
              <w:pStyle w:val="affff7"/>
            </w:pPr>
            <w:r w:rsidRPr="00DE766B">
              <w:t>Потребители</w:t>
            </w:r>
          </w:p>
        </w:tc>
        <w:tc>
          <w:tcPr>
            <w:tcW w:w="1384" w:type="dxa"/>
            <w:shd w:val="clear" w:color="auto" w:fill="auto"/>
            <w:vAlign w:val="center"/>
          </w:tcPr>
          <w:p w14:paraId="4049D9FF" w14:textId="77777777" w:rsidR="00F13715" w:rsidRPr="00DE766B" w:rsidRDefault="00F13715" w:rsidP="00A5516D">
            <w:pPr>
              <w:pStyle w:val="affff7"/>
            </w:pPr>
            <w:r w:rsidRPr="00DE766B">
              <w:t>Площадь, м2</w:t>
            </w:r>
          </w:p>
        </w:tc>
        <w:tc>
          <w:tcPr>
            <w:tcW w:w="2726" w:type="dxa"/>
            <w:shd w:val="clear" w:color="auto" w:fill="auto"/>
            <w:vAlign w:val="center"/>
          </w:tcPr>
          <w:p w14:paraId="6C3CF4D5" w14:textId="713FF729" w:rsidR="00F13715" w:rsidRPr="00DE766B" w:rsidRDefault="00F13715" w:rsidP="00F13715">
            <w:pPr>
              <w:pStyle w:val="affff7"/>
            </w:pPr>
            <w:r w:rsidRPr="00DE766B">
              <w:rPr>
                <w:szCs w:val="28"/>
              </w:rPr>
              <w:t>Удельная величина тепловой энергии, Вт/м2</w:t>
            </w:r>
          </w:p>
        </w:tc>
        <w:tc>
          <w:tcPr>
            <w:tcW w:w="2126" w:type="dxa"/>
            <w:shd w:val="clear" w:color="auto" w:fill="auto"/>
            <w:vAlign w:val="center"/>
          </w:tcPr>
          <w:p w14:paraId="7989907A" w14:textId="57D134D8" w:rsidR="00F13715" w:rsidRPr="00DE766B" w:rsidRDefault="00F13715" w:rsidP="00A5516D">
            <w:pPr>
              <w:pStyle w:val="affff7"/>
            </w:pPr>
            <w:r w:rsidRPr="00DE766B">
              <w:rPr>
                <w:szCs w:val="28"/>
              </w:rPr>
              <w:t>Величина тепловой энергии, Вт</w:t>
            </w:r>
          </w:p>
        </w:tc>
      </w:tr>
      <w:tr w:rsidR="00DE766B" w:rsidRPr="00DE766B" w14:paraId="375439ED" w14:textId="77777777" w:rsidTr="00F13715">
        <w:trPr>
          <w:trHeight w:val="20"/>
          <w:jc w:val="center"/>
        </w:trPr>
        <w:tc>
          <w:tcPr>
            <w:tcW w:w="3688" w:type="dxa"/>
            <w:vAlign w:val="center"/>
          </w:tcPr>
          <w:p w14:paraId="06522080" w14:textId="29E072AF" w:rsidR="00F13715" w:rsidRPr="00DE766B" w:rsidRDefault="00F13715" w:rsidP="00D50140">
            <w:pPr>
              <w:pStyle w:val="affff9"/>
            </w:pPr>
            <w:r w:rsidRPr="00DE766B">
              <w:t xml:space="preserve">Магазин </w:t>
            </w:r>
          </w:p>
        </w:tc>
        <w:tc>
          <w:tcPr>
            <w:tcW w:w="1384" w:type="dxa"/>
            <w:vAlign w:val="center"/>
          </w:tcPr>
          <w:p w14:paraId="17B57DB5" w14:textId="4A35D590" w:rsidR="00F13715" w:rsidRPr="00DE766B" w:rsidRDefault="00F13715" w:rsidP="00A5516D">
            <w:pPr>
              <w:pStyle w:val="affff8"/>
            </w:pPr>
            <w:r w:rsidRPr="00DE766B">
              <w:t>907</w:t>
            </w:r>
          </w:p>
        </w:tc>
        <w:tc>
          <w:tcPr>
            <w:tcW w:w="2726" w:type="dxa"/>
            <w:vAlign w:val="center"/>
          </w:tcPr>
          <w:p w14:paraId="28A44CDE" w14:textId="6FC7FC22" w:rsidR="00F13715" w:rsidRPr="00DE766B" w:rsidRDefault="00F13715" w:rsidP="00A5516D">
            <w:pPr>
              <w:pStyle w:val="affff8"/>
            </w:pPr>
            <w:r w:rsidRPr="00DE766B">
              <w:t>1,1</w:t>
            </w:r>
          </w:p>
        </w:tc>
        <w:tc>
          <w:tcPr>
            <w:tcW w:w="2126" w:type="dxa"/>
            <w:vAlign w:val="center"/>
          </w:tcPr>
          <w:p w14:paraId="42259865" w14:textId="38B18632" w:rsidR="00F13715" w:rsidRPr="00DE766B" w:rsidRDefault="00F13715" w:rsidP="00A5516D">
            <w:pPr>
              <w:pStyle w:val="affff8"/>
            </w:pPr>
            <w:r w:rsidRPr="00DE766B">
              <w:t>997,7</w:t>
            </w:r>
          </w:p>
        </w:tc>
      </w:tr>
      <w:tr w:rsidR="00DE766B" w:rsidRPr="00DE766B" w14:paraId="6B3AF70F" w14:textId="77777777" w:rsidTr="00F13715">
        <w:trPr>
          <w:trHeight w:val="20"/>
          <w:jc w:val="center"/>
        </w:trPr>
        <w:tc>
          <w:tcPr>
            <w:tcW w:w="3688" w:type="dxa"/>
            <w:vAlign w:val="center"/>
          </w:tcPr>
          <w:p w14:paraId="4638B4A6" w14:textId="77777777" w:rsidR="00F13715" w:rsidRPr="00DE766B" w:rsidRDefault="00F13715" w:rsidP="00A5516D">
            <w:pPr>
              <w:pStyle w:val="affff9"/>
            </w:pPr>
          </w:p>
        </w:tc>
        <w:tc>
          <w:tcPr>
            <w:tcW w:w="1384" w:type="dxa"/>
            <w:vAlign w:val="center"/>
          </w:tcPr>
          <w:p w14:paraId="08771707" w14:textId="77777777" w:rsidR="00F13715" w:rsidRPr="00DE766B" w:rsidRDefault="00F13715" w:rsidP="00A5516D">
            <w:pPr>
              <w:pStyle w:val="affff8"/>
            </w:pPr>
          </w:p>
        </w:tc>
        <w:tc>
          <w:tcPr>
            <w:tcW w:w="2726" w:type="dxa"/>
            <w:vAlign w:val="center"/>
          </w:tcPr>
          <w:p w14:paraId="5BBB2F66" w14:textId="77777777" w:rsidR="00F13715" w:rsidRPr="00DE766B" w:rsidRDefault="00F13715" w:rsidP="00A5516D">
            <w:pPr>
              <w:pStyle w:val="affff8"/>
              <w:rPr>
                <w:b/>
              </w:rPr>
            </w:pPr>
            <w:r w:rsidRPr="00DE766B">
              <w:rPr>
                <w:b/>
              </w:rPr>
              <w:t>Итого:</w:t>
            </w:r>
          </w:p>
        </w:tc>
        <w:tc>
          <w:tcPr>
            <w:tcW w:w="2126" w:type="dxa"/>
            <w:vAlign w:val="center"/>
          </w:tcPr>
          <w:p w14:paraId="37163D50" w14:textId="4FD67294" w:rsidR="00F13715" w:rsidRPr="00DE766B" w:rsidRDefault="00F13715" w:rsidP="00A5516D">
            <w:pPr>
              <w:pStyle w:val="affff8"/>
              <w:rPr>
                <w:b/>
              </w:rPr>
            </w:pPr>
            <w:r w:rsidRPr="00DE766B">
              <w:rPr>
                <w:b/>
              </w:rPr>
              <w:t>997,7</w:t>
            </w:r>
          </w:p>
        </w:tc>
      </w:tr>
    </w:tbl>
    <w:p w14:paraId="1D3A02EF" w14:textId="4CC4D8C9" w:rsidR="00BC67B3" w:rsidRPr="00DE766B" w:rsidRDefault="00BC67B3" w:rsidP="00BC67B3">
      <w:pPr>
        <w:ind w:firstLine="567"/>
        <w:jc w:val="both"/>
      </w:pPr>
      <w:r w:rsidRPr="00DE766B">
        <w:t xml:space="preserve">Ориентировочный объем потребления газа при </w:t>
      </w:r>
      <w:r w:rsidR="00D81A4A" w:rsidRPr="00DE766B">
        <w:t>размещении</w:t>
      </w:r>
      <w:r w:rsidRPr="00DE766B">
        <w:t xml:space="preserve"> газового котла составит </w:t>
      </w:r>
      <w:r w:rsidR="00D81A4A" w:rsidRPr="00DE766B">
        <w:t>185</w:t>
      </w:r>
      <w:r w:rsidRPr="00DE766B">
        <w:t xml:space="preserve"> м3/сут.</w:t>
      </w:r>
    </w:p>
    <w:p w14:paraId="356F0B80" w14:textId="55C849A9" w:rsidR="00B13FAA" w:rsidRPr="00DE766B" w:rsidRDefault="007E586B" w:rsidP="00EA474B">
      <w:pPr>
        <w:autoSpaceDE w:val="0"/>
        <w:spacing w:before="240" w:after="240"/>
        <w:ind w:firstLine="567"/>
        <w:jc w:val="center"/>
        <w:outlineLvl w:val="2"/>
        <w:rPr>
          <w:rFonts w:eastAsia="GOST Type AU"/>
          <w:b/>
        </w:rPr>
      </w:pPr>
      <w:bookmarkStart w:id="75" w:name="_Toc70269459"/>
      <w:r w:rsidRPr="00DE766B">
        <w:rPr>
          <w:rFonts w:eastAsia="GOST Type AU"/>
          <w:b/>
        </w:rPr>
        <w:lastRenderedPageBreak/>
        <w:t>7</w:t>
      </w:r>
      <w:r w:rsidR="00B13FAA" w:rsidRPr="00DE766B">
        <w:rPr>
          <w:rFonts w:eastAsia="GOST Type AU"/>
          <w:b/>
        </w:rPr>
        <w:t>.5 Электроснабжение</w:t>
      </w:r>
      <w:bookmarkEnd w:id="74"/>
      <w:bookmarkEnd w:id="75"/>
    </w:p>
    <w:p w14:paraId="001901A6" w14:textId="77777777" w:rsidR="002006B0" w:rsidRPr="00DE766B" w:rsidRDefault="002006B0" w:rsidP="002006B0">
      <w:pPr>
        <w:ind w:firstLine="567"/>
        <w:jc w:val="center"/>
        <w:rPr>
          <w:rFonts w:eastAsia="Times New Roman"/>
          <w:i/>
        </w:rPr>
      </w:pPr>
      <w:r w:rsidRPr="00DE766B">
        <w:rPr>
          <w:rFonts w:eastAsia="Times New Roman"/>
          <w:i/>
        </w:rPr>
        <w:t>Существующее положение</w:t>
      </w:r>
    </w:p>
    <w:p w14:paraId="5A60F01B" w14:textId="07813A55" w:rsidR="002006B0" w:rsidRPr="00DE766B" w:rsidRDefault="002006B0" w:rsidP="002006B0">
      <w:pPr>
        <w:ind w:firstLine="567"/>
        <w:jc w:val="both"/>
        <w:rPr>
          <w:rFonts w:eastAsia="Times New Roman"/>
        </w:rPr>
      </w:pPr>
      <w:r w:rsidRPr="00DE766B">
        <w:rPr>
          <w:rFonts w:eastAsia="Times New Roman"/>
        </w:rPr>
        <w:t>На территории располагаются объекты электросетевого хозяйства: воздушные линии электропередачи напряжением</w:t>
      </w:r>
      <w:r w:rsidR="00F940E8" w:rsidRPr="00DE766B">
        <w:rPr>
          <w:rFonts w:eastAsia="Times New Roman"/>
        </w:rPr>
        <w:t xml:space="preserve"> 0,4</w:t>
      </w:r>
      <w:r w:rsidR="00630EAC" w:rsidRPr="00DE766B">
        <w:rPr>
          <w:rFonts w:eastAsia="Times New Roman"/>
        </w:rPr>
        <w:t>кВ</w:t>
      </w:r>
      <w:r w:rsidR="00EF36A4" w:rsidRPr="00DE766B">
        <w:rPr>
          <w:rFonts w:eastAsia="Times New Roman"/>
        </w:rPr>
        <w:t>.</w:t>
      </w:r>
    </w:p>
    <w:p w14:paraId="53E81B7E" w14:textId="77777777" w:rsidR="002006B0" w:rsidRPr="00DE766B" w:rsidRDefault="002006B0" w:rsidP="002006B0">
      <w:pPr>
        <w:spacing w:before="240"/>
        <w:ind w:firstLine="567"/>
        <w:jc w:val="center"/>
        <w:rPr>
          <w:rFonts w:eastAsia="Times New Roman"/>
          <w:i/>
        </w:rPr>
      </w:pPr>
      <w:r w:rsidRPr="00DE766B">
        <w:rPr>
          <w:rFonts w:eastAsia="Times New Roman"/>
          <w:i/>
        </w:rPr>
        <w:t>Проектные решения</w:t>
      </w:r>
    </w:p>
    <w:p w14:paraId="5CBEA37E" w14:textId="77777777" w:rsidR="00F62CD8" w:rsidRPr="00DE766B" w:rsidRDefault="00F62CD8" w:rsidP="00F62CD8">
      <w:pPr>
        <w:keepNext/>
        <w:ind w:firstLine="567"/>
        <w:jc w:val="both"/>
      </w:pPr>
      <w:r w:rsidRPr="00DE766B">
        <w:t>Подключение проектируемой застройки предусмотрено от воздушной линии электропередачи (ВЛ-6кВ), проходящей вдоль северной границы проектирования, с устройством кабельной линии электропередачи (КЛ-6кВ) от высоковольтной опоры до потребителя.</w:t>
      </w:r>
    </w:p>
    <w:p w14:paraId="0A739688" w14:textId="2823B33B" w:rsidR="008E1984" w:rsidRPr="00DE766B" w:rsidRDefault="002006B0" w:rsidP="008E1984">
      <w:pPr>
        <w:tabs>
          <w:tab w:val="left" w:pos="1418"/>
        </w:tabs>
        <w:ind w:firstLine="567"/>
        <w:jc w:val="both"/>
      </w:pPr>
      <w:r w:rsidRPr="00DE766B">
        <w:rPr>
          <w:rFonts w:eastAsia="Times New Roman"/>
        </w:rPr>
        <w:t xml:space="preserve">Потребителями электроэнергии являются: </w:t>
      </w:r>
      <w:r w:rsidR="001E19B8" w:rsidRPr="00DE766B">
        <w:rPr>
          <w:rFonts w:eastAsia="Times New Roman"/>
        </w:rPr>
        <w:t>хозяйственные постройки для временного пребывания людей</w:t>
      </w:r>
      <w:r w:rsidR="00DA1705" w:rsidRPr="00DE766B">
        <w:rPr>
          <w:rFonts w:eastAsia="Times New Roman"/>
        </w:rPr>
        <w:t xml:space="preserve"> </w:t>
      </w:r>
      <w:r w:rsidRPr="00DE766B">
        <w:rPr>
          <w:rFonts w:eastAsia="Times New Roman"/>
        </w:rPr>
        <w:t>и наружное освещение улиц и проездов.</w:t>
      </w:r>
      <w:r w:rsidR="008E1984" w:rsidRPr="00DE766B">
        <w:t xml:space="preserve"> </w:t>
      </w:r>
      <w:r w:rsidR="00CD4442" w:rsidRPr="00DE766B">
        <w:rPr>
          <w:rFonts w:eastAsia="Times New Roman"/>
        </w:rPr>
        <w:t xml:space="preserve">Подключение объектов проектируемой застройки к существующим инженерным сетям осуществлять в соответствии с техническими условиями </w:t>
      </w:r>
      <w:r w:rsidR="00CD4442" w:rsidRPr="00DE766B">
        <w:t xml:space="preserve">(ТУ). </w:t>
      </w:r>
    </w:p>
    <w:p w14:paraId="51C10FC2" w14:textId="276038D1" w:rsidR="002006B0" w:rsidRPr="00DE766B" w:rsidRDefault="002006B0" w:rsidP="002006B0">
      <w:pPr>
        <w:tabs>
          <w:tab w:val="left" w:pos="1418"/>
        </w:tabs>
        <w:ind w:firstLine="567"/>
        <w:jc w:val="both"/>
        <w:rPr>
          <w:rFonts w:eastAsia="Times New Roman"/>
        </w:rPr>
      </w:pPr>
      <w:r w:rsidRPr="00DE766B">
        <w:rPr>
          <w:rFonts w:eastAsia="Times New Roman"/>
        </w:rPr>
        <w:t>Для наружного освещени</w:t>
      </w:r>
      <w:r w:rsidR="00B01A2B" w:rsidRPr="00DE766B">
        <w:rPr>
          <w:rFonts w:eastAsia="Times New Roman"/>
        </w:rPr>
        <w:t>е сохраняется.</w:t>
      </w:r>
    </w:p>
    <w:p w14:paraId="768668E7" w14:textId="4E48F706" w:rsidR="008E1984" w:rsidRPr="00DE766B" w:rsidRDefault="008E1984" w:rsidP="002006B0">
      <w:pPr>
        <w:ind w:firstLine="567"/>
        <w:jc w:val="both"/>
        <w:rPr>
          <w:rFonts w:eastAsia="Times New Roman"/>
        </w:rPr>
      </w:pPr>
      <w:r w:rsidRPr="00DE766B">
        <w:rPr>
          <w:rFonts w:eastAsia="Times New Roman"/>
        </w:rPr>
        <w:t xml:space="preserve">Расчет электропотребления выполнен согласно СП 31-110-2003 </w:t>
      </w:r>
      <w:r w:rsidR="00FB0DF7" w:rsidRPr="00DE766B">
        <w:rPr>
          <w:rFonts w:eastAsia="Times New Roman"/>
        </w:rPr>
        <w:t>«</w:t>
      </w:r>
      <w:r w:rsidRPr="00DE766B">
        <w:rPr>
          <w:rFonts w:eastAsia="Times New Roman"/>
        </w:rPr>
        <w:t>Проектирование и монтаж электроустановок жилых и общественных зд</w:t>
      </w:r>
      <w:r w:rsidR="000D0360" w:rsidRPr="00DE766B">
        <w:rPr>
          <w:rFonts w:eastAsia="Times New Roman"/>
        </w:rPr>
        <w:t>аний</w:t>
      </w:r>
      <w:r w:rsidR="00FB0DF7" w:rsidRPr="00DE766B">
        <w:rPr>
          <w:rFonts w:eastAsia="Times New Roman"/>
        </w:rPr>
        <w:t>»</w:t>
      </w:r>
      <w:r w:rsidR="0027490E" w:rsidRPr="00DE766B">
        <w:rPr>
          <w:rFonts w:eastAsia="Times New Roman"/>
        </w:rPr>
        <w:t>.</w:t>
      </w:r>
    </w:p>
    <w:p w14:paraId="1D73678C" w14:textId="11350DEB" w:rsidR="002006B0" w:rsidRPr="00DE766B" w:rsidRDefault="00BC6089" w:rsidP="00475A1A">
      <w:pPr>
        <w:keepNext/>
        <w:spacing w:before="240"/>
        <w:jc w:val="right"/>
        <w:rPr>
          <w:rFonts w:eastAsia="Times New Roman"/>
          <w:sz w:val="20"/>
          <w:szCs w:val="20"/>
        </w:rPr>
      </w:pPr>
      <w:r w:rsidRPr="00DE766B">
        <w:rPr>
          <w:rFonts w:eastAsia="Times New Roman"/>
          <w:sz w:val="20"/>
          <w:szCs w:val="20"/>
        </w:rPr>
        <w:t xml:space="preserve">Таблица </w:t>
      </w:r>
      <w:r w:rsidR="0023620A" w:rsidRPr="00DE766B">
        <w:rPr>
          <w:rFonts w:eastAsia="Times New Roman"/>
          <w:sz w:val="20"/>
          <w:szCs w:val="20"/>
        </w:rPr>
        <w:t>6</w:t>
      </w:r>
    </w:p>
    <w:p w14:paraId="6F5822A0" w14:textId="77777777" w:rsidR="002006B0" w:rsidRPr="00DE766B" w:rsidRDefault="002006B0" w:rsidP="00475A1A">
      <w:pPr>
        <w:keepNext/>
        <w:ind w:firstLine="567"/>
        <w:jc w:val="center"/>
        <w:rPr>
          <w:rFonts w:eastAsia="Times New Roman"/>
        </w:rPr>
      </w:pPr>
      <w:r w:rsidRPr="00DE766B">
        <w:rPr>
          <w:rFonts w:eastAsia="Times New Roman"/>
        </w:rPr>
        <w:t>Расчетная мощн</w:t>
      </w:r>
      <w:r w:rsidR="007279A6" w:rsidRPr="00DE766B">
        <w:rPr>
          <w:rFonts w:eastAsia="Times New Roman"/>
        </w:rPr>
        <w:t>ость энергопотребления объектов</w:t>
      </w:r>
    </w:p>
    <w:tbl>
      <w:tblPr>
        <w:tblStyle w:val="1310"/>
        <w:tblW w:w="9205" w:type="dxa"/>
        <w:jc w:val="center"/>
        <w:tblLayout w:type="fixed"/>
        <w:tblLook w:val="04A0" w:firstRow="1" w:lastRow="0" w:firstColumn="1" w:lastColumn="0" w:noHBand="0" w:noVBand="1"/>
      </w:tblPr>
      <w:tblGrid>
        <w:gridCol w:w="1555"/>
        <w:gridCol w:w="2268"/>
        <w:gridCol w:w="852"/>
        <w:gridCol w:w="851"/>
        <w:gridCol w:w="992"/>
        <w:gridCol w:w="1559"/>
        <w:gridCol w:w="1128"/>
      </w:tblGrid>
      <w:tr w:rsidR="00DE766B" w:rsidRPr="00DE766B" w14:paraId="45E212E6" w14:textId="77777777" w:rsidTr="00DA1705">
        <w:trPr>
          <w:trHeight w:val="20"/>
          <w:jc w:val="center"/>
        </w:trPr>
        <w:tc>
          <w:tcPr>
            <w:tcW w:w="1555" w:type="dxa"/>
            <w:vAlign w:val="center"/>
          </w:tcPr>
          <w:p w14:paraId="233539E1" w14:textId="21F98DE4" w:rsidR="00DA1705" w:rsidRPr="00DE766B" w:rsidRDefault="00DA1705" w:rsidP="00475A1A">
            <w:pPr>
              <w:keepNext/>
              <w:spacing w:line="240" w:lineRule="auto"/>
              <w:ind w:left="-113" w:right="-113"/>
              <w:jc w:val="center"/>
              <w:rPr>
                <w:rFonts w:eastAsia="SimSun"/>
                <w:b/>
                <w:i/>
                <w:sz w:val="16"/>
                <w:szCs w:val="16"/>
              </w:rPr>
            </w:pPr>
            <w:r w:rsidRPr="00DE766B">
              <w:rPr>
                <w:rFonts w:eastAsia="SimSun"/>
                <w:b/>
                <w:sz w:val="16"/>
                <w:szCs w:val="16"/>
              </w:rPr>
              <w:t>№</w:t>
            </w:r>
            <w:r w:rsidR="00E65EA3" w:rsidRPr="00DE766B">
              <w:rPr>
                <w:rFonts w:eastAsia="SimSun"/>
                <w:b/>
                <w:sz w:val="16"/>
                <w:szCs w:val="16"/>
              </w:rPr>
              <w:t xml:space="preserve"> п/п</w:t>
            </w:r>
          </w:p>
        </w:tc>
        <w:tc>
          <w:tcPr>
            <w:tcW w:w="2268" w:type="dxa"/>
            <w:vAlign w:val="center"/>
          </w:tcPr>
          <w:p w14:paraId="4BFA39FD" w14:textId="77777777" w:rsidR="00DA1705" w:rsidRPr="00DE766B" w:rsidRDefault="00DA1705" w:rsidP="00475A1A">
            <w:pPr>
              <w:keepNext/>
              <w:spacing w:line="240" w:lineRule="auto"/>
              <w:ind w:left="-57" w:right="-57"/>
              <w:jc w:val="center"/>
              <w:rPr>
                <w:rFonts w:eastAsia="SimSun"/>
                <w:b/>
                <w:i/>
                <w:sz w:val="16"/>
                <w:szCs w:val="16"/>
              </w:rPr>
            </w:pPr>
            <w:r w:rsidRPr="00DE766B">
              <w:rPr>
                <w:rFonts w:eastAsia="SimSun"/>
                <w:b/>
                <w:sz w:val="16"/>
                <w:szCs w:val="16"/>
              </w:rPr>
              <w:t>Электропотребители</w:t>
            </w:r>
          </w:p>
        </w:tc>
        <w:tc>
          <w:tcPr>
            <w:tcW w:w="852" w:type="dxa"/>
            <w:vAlign w:val="center"/>
          </w:tcPr>
          <w:p w14:paraId="598F832A" w14:textId="77777777" w:rsidR="00DA1705" w:rsidRPr="00DE766B" w:rsidRDefault="00DA1705" w:rsidP="00475A1A">
            <w:pPr>
              <w:keepNext/>
              <w:spacing w:line="240" w:lineRule="auto"/>
              <w:ind w:left="-113" w:right="-113"/>
              <w:jc w:val="center"/>
              <w:rPr>
                <w:rFonts w:eastAsia="SimSun"/>
                <w:b/>
                <w:i/>
                <w:sz w:val="16"/>
                <w:szCs w:val="16"/>
              </w:rPr>
            </w:pPr>
            <w:r w:rsidRPr="00DE766B">
              <w:rPr>
                <w:rFonts w:eastAsia="SimSun"/>
                <w:b/>
                <w:sz w:val="16"/>
                <w:szCs w:val="16"/>
              </w:rPr>
              <w:t>Расчетная единица</w:t>
            </w:r>
          </w:p>
        </w:tc>
        <w:tc>
          <w:tcPr>
            <w:tcW w:w="851" w:type="dxa"/>
            <w:vAlign w:val="center"/>
          </w:tcPr>
          <w:p w14:paraId="71A7BD71" w14:textId="77777777" w:rsidR="00DA1705" w:rsidRPr="00DE766B" w:rsidRDefault="00DA1705" w:rsidP="00475A1A">
            <w:pPr>
              <w:keepNext/>
              <w:spacing w:line="240" w:lineRule="auto"/>
              <w:ind w:left="-113" w:right="-113"/>
              <w:jc w:val="center"/>
              <w:rPr>
                <w:rFonts w:eastAsia="SimSun"/>
                <w:b/>
                <w:i/>
                <w:sz w:val="16"/>
                <w:szCs w:val="16"/>
              </w:rPr>
            </w:pPr>
            <w:r w:rsidRPr="00DE766B">
              <w:rPr>
                <w:rFonts w:eastAsia="SimSun"/>
                <w:b/>
                <w:sz w:val="16"/>
                <w:szCs w:val="16"/>
              </w:rPr>
              <w:t>Удельная нагрузка</w:t>
            </w:r>
          </w:p>
        </w:tc>
        <w:tc>
          <w:tcPr>
            <w:tcW w:w="992" w:type="dxa"/>
            <w:vAlign w:val="center"/>
          </w:tcPr>
          <w:p w14:paraId="4B1B9A6D" w14:textId="77777777" w:rsidR="00DA1705" w:rsidRPr="00DE766B" w:rsidRDefault="00DA1705" w:rsidP="00475A1A">
            <w:pPr>
              <w:keepNext/>
              <w:spacing w:line="240" w:lineRule="auto"/>
              <w:ind w:left="-113" w:right="-113"/>
              <w:jc w:val="center"/>
              <w:rPr>
                <w:rFonts w:eastAsia="SimSun"/>
                <w:b/>
                <w:i/>
                <w:sz w:val="16"/>
                <w:szCs w:val="16"/>
              </w:rPr>
            </w:pPr>
            <w:r w:rsidRPr="00DE766B">
              <w:rPr>
                <w:rFonts w:eastAsia="SimSun"/>
                <w:b/>
                <w:sz w:val="16"/>
                <w:szCs w:val="16"/>
              </w:rPr>
              <w:t>Проектная емкость</w:t>
            </w:r>
          </w:p>
        </w:tc>
        <w:tc>
          <w:tcPr>
            <w:tcW w:w="1559" w:type="dxa"/>
            <w:vAlign w:val="center"/>
          </w:tcPr>
          <w:p w14:paraId="7D002388" w14:textId="77777777" w:rsidR="00DA1705" w:rsidRPr="00DE766B" w:rsidRDefault="00DA1705" w:rsidP="00475A1A">
            <w:pPr>
              <w:keepNext/>
              <w:spacing w:line="240" w:lineRule="auto"/>
              <w:ind w:left="-113" w:right="-113"/>
              <w:jc w:val="center"/>
              <w:rPr>
                <w:rFonts w:eastAsia="SimSun"/>
                <w:b/>
                <w:i/>
                <w:sz w:val="16"/>
                <w:szCs w:val="16"/>
              </w:rPr>
            </w:pPr>
            <w:r w:rsidRPr="00DE766B">
              <w:rPr>
                <w:rFonts w:eastAsia="SimSun"/>
                <w:b/>
                <w:sz w:val="16"/>
                <w:szCs w:val="16"/>
              </w:rPr>
              <w:t>Удельная расчетная электрическая нагрузка, кВт</w:t>
            </w:r>
          </w:p>
        </w:tc>
        <w:tc>
          <w:tcPr>
            <w:tcW w:w="1128" w:type="dxa"/>
            <w:vAlign w:val="center"/>
          </w:tcPr>
          <w:p w14:paraId="096013BE" w14:textId="77777777" w:rsidR="00DA1705" w:rsidRPr="00DE766B" w:rsidRDefault="00DA1705" w:rsidP="00475A1A">
            <w:pPr>
              <w:keepNext/>
              <w:spacing w:line="240" w:lineRule="auto"/>
              <w:ind w:left="-113" w:right="-113"/>
              <w:jc w:val="center"/>
              <w:rPr>
                <w:rFonts w:eastAsia="SimSun"/>
                <w:b/>
                <w:i/>
                <w:sz w:val="16"/>
                <w:szCs w:val="16"/>
              </w:rPr>
            </w:pPr>
            <w:r w:rsidRPr="00DE766B">
              <w:rPr>
                <w:rFonts w:eastAsia="SimSun"/>
                <w:b/>
                <w:sz w:val="16"/>
                <w:szCs w:val="16"/>
              </w:rPr>
              <w:t>Степень надежности электроснабжения</w:t>
            </w:r>
          </w:p>
        </w:tc>
      </w:tr>
      <w:tr w:rsidR="00DE766B" w:rsidRPr="00DE766B" w14:paraId="25ADC934" w14:textId="77777777" w:rsidTr="00DA1705">
        <w:trPr>
          <w:trHeight w:val="20"/>
          <w:jc w:val="center"/>
        </w:trPr>
        <w:tc>
          <w:tcPr>
            <w:tcW w:w="1555" w:type="dxa"/>
            <w:vAlign w:val="center"/>
          </w:tcPr>
          <w:p w14:paraId="13C7EB42" w14:textId="5750631C" w:rsidR="00A87E34" w:rsidRPr="00DE766B" w:rsidRDefault="00E65EA3" w:rsidP="00475A1A">
            <w:pPr>
              <w:keepNext/>
              <w:ind w:left="-113" w:right="-113"/>
              <w:jc w:val="center"/>
              <w:rPr>
                <w:rFonts w:eastAsia="SimSun"/>
                <w:sz w:val="16"/>
                <w:szCs w:val="20"/>
              </w:rPr>
            </w:pPr>
            <w:r w:rsidRPr="00DE766B">
              <w:rPr>
                <w:rFonts w:eastAsia="SimSun"/>
                <w:sz w:val="20"/>
                <w:szCs w:val="20"/>
              </w:rPr>
              <w:t>1</w:t>
            </w:r>
          </w:p>
        </w:tc>
        <w:tc>
          <w:tcPr>
            <w:tcW w:w="2268" w:type="dxa"/>
            <w:vAlign w:val="center"/>
          </w:tcPr>
          <w:p w14:paraId="7798EE82" w14:textId="5A350F66" w:rsidR="00A87E34" w:rsidRPr="00DE766B" w:rsidRDefault="00EF36A4" w:rsidP="00475A1A">
            <w:pPr>
              <w:keepNext/>
              <w:spacing w:line="240" w:lineRule="auto"/>
              <w:ind w:left="-57" w:right="-57"/>
              <w:jc w:val="left"/>
              <w:rPr>
                <w:b/>
                <w:bCs/>
                <w:sz w:val="16"/>
                <w:szCs w:val="16"/>
              </w:rPr>
            </w:pPr>
            <w:r w:rsidRPr="00DE766B">
              <w:rPr>
                <w:rFonts w:eastAsia="SimSun"/>
                <w:sz w:val="20"/>
                <w:szCs w:val="20"/>
              </w:rPr>
              <w:t>Магазин</w:t>
            </w:r>
          </w:p>
        </w:tc>
        <w:tc>
          <w:tcPr>
            <w:tcW w:w="852" w:type="dxa"/>
            <w:vAlign w:val="center"/>
          </w:tcPr>
          <w:p w14:paraId="4102DF85" w14:textId="77777777" w:rsidR="00A87E34" w:rsidRPr="00DE766B" w:rsidRDefault="00A87E34" w:rsidP="00475A1A">
            <w:pPr>
              <w:keepNext/>
              <w:spacing w:line="240" w:lineRule="auto"/>
              <w:ind w:left="-113" w:right="-113"/>
              <w:jc w:val="center"/>
              <w:rPr>
                <w:b/>
                <w:sz w:val="16"/>
                <w:szCs w:val="16"/>
              </w:rPr>
            </w:pPr>
            <w:r w:rsidRPr="00DE766B">
              <w:rPr>
                <w:sz w:val="20"/>
                <w:szCs w:val="20"/>
              </w:rPr>
              <w:t>кВт/кв.</w:t>
            </w:r>
          </w:p>
        </w:tc>
        <w:tc>
          <w:tcPr>
            <w:tcW w:w="851" w:type="dxa"/>
            <w:vAlign w:val="center"/>
          </w:tcPr>
          <w:p w14:paraId="2645D98B" w14:textId="7C9D2E11" w:rsidR="00A87E34" w:rsidRPr="00DE766B" w:rsidRDefault="00940CD1" w:rsidP="00475A1A">
            <w:pPr>
              <w:keepNext/>
              <w:spacing w:line="240" w:lineRule="auto"/>
              <w:ind w:left="-113" w:right="-113"/>
              <w:jc w:val="center"/>
              <w:rPr>
                <w:sz w:val="16"/>
                <w:szCs w:val="16"/>
              </w:rPr>
            </w:pPr>
            <w:r w:rsidRPr="00DE766B">
              <w:rPr>
                <w:sz w:val="20"/>
                <w:szCs w:val="16"/>
              </w:rPr>
              <w:t>0,25</w:t>
            </w:r>
          </w:p>
        </w:tc>
        <w:tc>
          <w:tcPr>
            <w:tcW w:w="992" w:type="dxa"/>
            <w:vAlign w:val="center"/>
          </w:tcPr>
          <w:p w14:paraId="60B7765F" w14:textId="41906980" w:rsidR="00A87E34" w:rsidRPr="00DE766B" w:rsidRDefault="00B01A2B" w:rsidP="00475A1A">
            <w:pPr>
              <w:keepNext/>
              <w:spacing w:line="240" w:lineRule="auto"/>
              <w:ind w:left="-113" w:right="-113"/>
              <w:jc w:val="center"/>
              <w:rPr>
                <w:sz w:val="16"/>
                <w:szCs w:val="16"/>
              </w:rPr>
            </w:pPr>
            <w:r w:rsidRPr="00DE766B">
              <w:rPr>
                <w:sz w:val="20"/>
                <w:szCs w:val="16"/>
              </w:rPr>
              <w:t>907</w:t>
            </w:r>
          </w:p>
        </w:tc>
        <w:tc>
          <w:tcPr>
            <w:tcW w:w="1559" w:type="dxa"/>
            <w:vAlign w:val="center"/>
          </w:tcPr>
          <w:p w14:paraId="79450249" w14:textId="255B79B6" w:rsidR="00A87E34" w:rsidRPr="00DE766B" w:rsidRDefault="00B01A2B" w:rsidP="00475A1A">
            <w:pPr>
              <w:keepNext/>
              <w:spacing w:line="240" w:lineRule="auto"/>
              <w:ind w:left="-113" w:right="-113"/>
              <w:jc w:val="center"/>
              <w:rPr>
                <w:sz w:val="16"/>
                <w:szCs w:val="16"/>
              </w:rPr>
            </w:pPr>
            <w:r w:rsidRPr="00DE766B">
              <w:rPr>
                <w:sz w:val="20"/>
                <w:szCs w:val="16"/>
              </w:rPr>
              <w:t>227</w:t>
            </w:r>
          </w:p>
        </w:tc>
        <w:tc>
          <w:tcPr>
            <w:tcW w:w="1128" w:type="dxa"/>
            <w:vAlign w:val="center"/>
          </w:tcPr>
          <w:p w14:paraId="67759A4F" w14:textId="644B5DF4" w:rsidR="00A87E34" w:rsidRPr="00DE766B" w:rsidRDefault="00A87E34" w:rsidP="00475A1A">
            <w:pPr>
              <w:keepNext/>
              <w:spacing w:line="240" w:lineRule="auto"/>
              <w:ind w:left="-113" w:right="-113"/>
              <w:jc w:val="center"/>
              <w:rPr>
                <w:b/>
                <w:sz w:val="16"/>
                <w:szCs w:val="16"/>
              </w:rPr>
            </w:pPr>
            <w:r w:rsidRPr="00DE766B">
              <w:rPr>
                <w:rFonts w:eastAsia="Calibri"/>
                <w:sz w:val="20"/>
                <w:szCs w:val="20"/>
                <w:lang w:val="en-US" w:eastAsia="en-US"/>
              </w:rPr>
              <w:t>I</w:t>
            </w:r>
            <w:r w:rsidR="00940CD1" w:rsidRPr="00DE766B">
              <w:rPr>
                <w:rFonts w:eastAsia="Calibri"/>
                <w:sz w:val="20"/>
                <w:szCs w:val="20"/>
                <w:lang w:eastAsia="en-US"/>
              </w:rPr>
              <w:t xml:space="preserve">, </w:t>
            </w:r>
            <w:r w:rsidRPr="00DE766B">
              <w:rPr>
                <w:rFonts w:eastAsia="Calibri"/>
                <w:sz w:val="20"/>
                <w:szCs w:val="20"/>
                <w:lang w:val="en-US" w:eastAsia="en-US"/>
              </w:rPr>
              <w:t>II</w:t>
            </w:r>
          </w:p>
        </w:tc>
      </w:tr>
      <w:tr w:rsidR="00DE766B" w:rsidRPr="00DE766B" w14:paraId="436621CC" w14:textId="77777777" w:rsidTr="00DA1705">
        <w:trPr>
          <w:trHeight w:val="20"/>
          <w:jc w:val="center"/>
        </w:trPr>
        <w:tc>
          <w:tcPr>
            <w:tcW w:w="6518" w:type="dxa"/>
            <w:gridSpan w:val="5"/>
            <w:vAlign w:val="center"/>
          </w:tcPr>
          <w:p w14:paraId="66F2180C" w14:textId="77777777" w:rsidR="002F7013" w:rsidRPr="00DE766B" w:rsidRDefault="002F7013" w:rsidP="00475A1A">
            <w:pPr>
              <w:keepNext/>
              <w:spacing w:line="240" w:lineRule="auto"/>
              <w:ind w:left="-57" w:right="-57"/>
              <w:jc w:val="right"/>
              <w:rPr>
                <w:rFonts w:eastAsia="SimSun"/>
                <w:b/>
                <w:sz w:val="20"/>
                <w:szCs w:val="20"/>
              </w:rPr>
            </w:pPr>
            <w:r w:rsidRPr="00DE766B">
              <w:rPr>
                <w:rFonts w:eastAsia="SimSun"/>
                <w:b/>
                <w:sz w:val="20"/>
                <w:szCs w:val="20"/>
              </w:rPr>
              <w:t>Всего:</w:t>
            </w:r>
          </w:p>
        </w:tc>
        <w:tc>
          <w:tcPr>
            <w:tcW w:w="1559" w:type="dxa"/>
            <w:vAlign w:val="center"/>
          </w:tcPr>
          <w:p w14:paraId="70916D68" w14:textId="0E9FFE3B" w:rsidR="002F7013" w:rsidRPr="00DE766B" w:rsidRDefault="00B01A2B" w:rsidP="00475A1A">
            <w:pPr>
              <w:keepNext/>
              <w:tabs>
                <w:tab w:val="center" w:pos="459"/>
              </w:tabs>
              <w:spacing w:line="240" w:lineRule="auto"/>
              <w:ind w:left="-113" w:right="-113"/>
              <w:jc w:val="center"/>
              <w:rPr>
                <w:rFonts w:eastAsia="SimSun"/>
                <w:b/>
                <w:sz w:val="20"/>
                <w:szCs w:val="20"/>
              </w:rPr>
            </w:pPr>
            <w:r w:rsidRPr="00DE766B">
              <w:rPr>
                <w:b/>
                <w:sz w:val="20"/>
                <w:szCs w:val="16"/>
              </w:rPr>
              <w:t>227</w:t>
            </w:r>
          </w:p>
        </w:tc>
        <w:tc>
          <w:tcPr>
            <w:tcW w:w="1128" w:type="dxa"/>
            <w:vAlign w:val="center"/>
          </w:tcPr>
          <w:p w14:paraId="161F21F3" w14:textId="77777777" w:rsidR="002F7013" w:rsidRPr="00DE766B" w:rsidRDefault="002F7013" w:rsidP="00475A1A">
            <w:pPr>
              <w:keepNext/>
              <w:spacing w:line="240" w:lineRule="auto"/>
              <w:ind w:left="-113" w:right="-113"/>
              <w:jc w:val="center"/>
              <w:rPr>
                <w:rFonts w:eastAsia="SimSun"/>
                <w:i/>
                <w:sz w:val="20"/>
                <w:szCs w:val="20"/>
              </w:rPr>
            </w:pPr>
          </w:p>
        </w:tc>
      </w:tr>
    </w:tbl>
    <w:p w14:paraId="402B63A1" w14:textId="7646A98C" w:rsidR="00B13FAA" w:rsidRPr="00DE766B" w:rsidRDefault="007E586B" w:rsidP="00EA474B">
      <w:pPr>
        <w:autoSpaceDE w:val="0"/>
        <w:spacing w:before="240" w:after="240"/>
        <w:ind w:firstLine="567"/>
        <w:jc w:val="center"/>
        <w:outlineLvl w:val="2"/>
        <w:rPr>
          <w:rFonts w:eastAsia="GOST Type AU"/>
          <w:b/>
        </w:rPr>
      </w:pPr>
      <w:bookmarkStart w:id="76" w:name="_Toc427186896"/>
      <w:bookmarkStart w:id="77" w:name="_Toc70269460"/>
      <w:r w:rsidRPr="00DE766B">
        <w:rPr>
          <w:rFonts w:eastAsia="GOST Type AU"/>
          <w:b/>
        </w:rPr>
        <w:t>7</w:t>
      </w:r>
      <w:r w:rsidR="00B13FAA" w:rsidRPr="00DE766B">
        <w:rPr>
          <w:rFonts w:eastAsia="GOST Type AU"/>
          <w:b/>
        </w:rPr>
        <w:t>.6 Сети связи</w:t>
      </w:r>
      <w:bookmarkEnd w:id="76"/>
      <w:bookmarkEnd w:id="77"/>
    </w:p>
    <w:p w14:paraId="5B99ED21" w14:textId="77777777" w:rsidR="004D1EAB" w:rsidRPr="00DE766B" w:rsidRDefault="004D1EAB" w:rsidP="004D1EAB">
      <w:pPr>
        <w:spacing w:before="240"/>
        <w:ind w:firstLine="567"/>
        <w:jc w:val="center"/>
        <w:rPr>
          <w:rFonts w:eastAsia="Times New Roman"/>
          <w:i/>
        </w:rPr>
      </w:pPr>
      <w:r w:rsidRPr="00DE766B">
        <w:rPr>
          <w:rFonts w:eastAsia="Times New Roman"/>
          <w:i/>
        </w:rPr>
        <w:t>Существующее положение</w:t>
      </w:r>
    </w:p>
    <w:p w14:paraId="3B2AFC6E" w14:textId="507381C9" w:rsidR="004D1EAB" w:rsidRPr="00DE766B" w:rsidRDefault="002E1739" w:rsidP="002E1739">
      <w:pPr>
        <w:ind w:firstLine="567"/>
        <w:jc w:val="both"/>
      </w:pPr>
      <w:r w:rsidRPr="00DE766B">
        <w:t xml:space="preserve">В границах проектирования сети </w:t>
      </w:r>
      <w:r w:rsidR="004C304C" w:rsidRPr="00DE766B">
        <w:t>представлены воздушными линиями связи</w:t>
      </w:r>
      <w:r w:rsidRPr="00DE766B">
        <w:t>.</w:t>
      </w:r>
      <w:r w:rsidR="004D1EAB" w:rsidRPr="00DE766B">
        <w:rPr>
          <w:rFonts w:eastAsia="Times New Roman"/>
        </w:rPr>
        <w:t xml:space="preserve"> Территория находится в зоне покрытия сетей сотовой связи стандарта GSM и телевизионного вещания.</w:t>
      </w:r>
    </w:p>
    <w:p w14:paraId="7B22E1F2" w14:textId="77777777" w:rsidR="004D1EAB" w:rsidRPr="00DE766B" w:rsidRDefault="004D1EAB" w:rsidP="00FD55C3">
      <w:pPr>
        <w:keepNext/>
        <w:spacing w:before="240"/>
        <w:ind w:firstLine="567"/>
        <w:jc w:val="center"/>
        <w:rPr>
          <w:rFonts w:eastAsia="Times New Roman"/>
          <w:i/>
        </w:rPr>
      </w:pPr>
      <w:r w:rsidRPr="00DE766B">
        <w:rPr>
          <w:rFonts w:eastAsia="Times New Roman"/>
          <w:i/>
        </w:rPr>
        <w:t>Проектные решения</w:t>
      </w:r>
    </w:p>
    <w:p w14:paraId="49AE649F" w14:textId="0B0919F4" w:rsidR="004C304C" w:rsidRPr="00DE766B" w:rsidRDefault="00E0332E" w:rsidP="00FD55C3">
      <w:pPr>
        <w:keepNext/>
        <w:tabs>
          <w:tab w:val="left" w:pos="1418"/>
        </w:tabs>
        <w:ind w:firstLine="567"/>
        <w:jc w:val="both"/>
      </w:pPr>
      <w:bookmarkStart w:id="78" w:name="_Toc427186897"/>
      <w:r w:rsidRPr="00DE766B">
        <w:t>Подключение проектируемой застройки к проводным сетям связи предусматривается от существующего колодца в районе дома 7-й микрорайон, 40Д. Ориентировочная длина проектируемого подземного кабеля связи – 37 м.</w:t>
      </w:r>
      <w:r w:rsidR="004C304C" w:rsidRPr="00DE766B">
        <w:t xml:space="preserve"> Мероприятия по сохранности существующих линий связи с согласованием с эксплуатирующей организацией. подлежат разработке следующих этапах проектирования</w:t>
      </w:r>
      <w:r w:rsidR="00FB5D6F" w:rsidRPr="00DE766B">
        <w:t xml:space="preserve"> (в том числе установка дополнительных опор и переброс линии на сохраняемые и дополнительные опоры)</w:t>
      </w:r>
      <w:r w:rsidR="004C304C" w:rsidRPr="00DE766B">
        <w:t>.</w:t>
      </w:r>
    </w:p>
    <w:p w14:paraId="1A6C039D" w14:textId="6430E5BA" w:rsidR="00B13FAA" w:rsidRPr="00DE766B" w:rsidRDefault="007E586B" w:rsidP="00EA474B">
      <w:pPr>
        <w:autoSpaceDE w:val="0"/>
        <w:spacing w:before="240" w:after="240"/>
        <w:ind w:firstLine="567"/>
        <w:jc w:val="center"/>
        <w:outlineLvl w:val="2"/>
        <w:rPr>
          <w:rFonts w:eastAsia="GOST Type AU"/>
          <w:b/>
        </w:rPr>
      </w:pPr>
      <w:bookmarkStart w:id="79" w:name="_Toc70269461"/>
      <w:r w:rsidRPr="00DE766B">
        <w:rPr>
          <w:rFonts w:eastAsia="GOST Type AU"/>
          <w:b/>
        </w:rPr>
        <w:t>7</w:t>
      </w:r>
      <w:r w:rsidR="00B13FAA" w:rsidRPr="00DE766B">
        <w:rPr>
          <w:rFonts w:eastAsia="GOST Type AU"/>
          <w:b/>
        </w:rPr>
        <w:t>.7 Дождевая канализация</w:t>
      </w:r>
      <w:bookmarkEnd w:id="78"/>
      <w:bookmarkEnd w:id="79"/>
    </w:p>
    <w:p w14:paraId="3CD36D03" w14:textId="77777777" w:rsidR="00B13FAA" w:rsidRPr="00DE766B" w:rsidRDefault="00B13FAA" w:rsidP="00B13FAA">
      <w:pPr>
        <w:ind w:firstLine="567"/>
        <w:jc w:val="center"/>
        <w:rPr>
          <w:i/>
        </w:rPr>
      </w:pPr>
      <w:r w:rsidRPr="00DE766B">
        <w:rPr>
          <w:i/>
        </w:rPr>
        <w:t>Существующее положение</w:t>
      </w:r>
    </w:p>
    <w:p w14:paraId="1609D0CD" w14:textId="77777777" w:rsidR="009849DE" w:rsidRPr="00DE766B" w:rsidRDefault="009849DE" w:rsidP="009849DE">
      <w:pPr>
        <w:ind w:firstLine="567"/>
        <w:jc w:val="both"/>
      </w:pPr>
      <w:r w:rsidRPr="00DE766B">
        <w:t>В настоящее время на территории отсутствуют сети дождевой канализации.</w:t>
      </w:r>
    </w:p>
    <w:p w14:paraId="119C119B" w14:textId="77777777" w:rsidR="00B13FAA" w:rsidRPr="00DE766B" w:rsidRDefault="00B13FAA" w:rsidP="009849DE">
      <w:pPr>
        <w:spacing w:before="240"/>
        <w:ind w:firstLine="567"/>
        <w:jc w:val="center"/>
        <w:rPr>
          <w:i/>
        </w:rPr>
      </w:pPr>
      <w:r w:rsidRPr="00DE766B">
        <w:rPr>
          <w:i/>
        </w:rPr>
        <w:t>Проектные решения</w:t>
      </w:r>
    </w:p>
    <w:p w14:paraId="40807251" w14:textId="2D55490D" w:rsidR="00493E76" w:rsidRPr="00DE766B" w:rsidRDefault="00493E76" w:rsidP="00493E76">
      <w:pPr>
        <w:tabs>
          <w:tab w:val="num" w:pos="180"/>
        </w:tabs>
        <w:ind w:firstLine="567"/>
        <w:jc w:val="both"/>
      </w:pPr>
      <w:bookmarkStart w:id="80" w:name="_Toc427186898"/>
      <w:r w:rsidRPr="00DE766B">
        <w:t>Параметры дождевой канализации сохраняются в соответствии с документацией в отношении 7 микрорайона.</w:t>
      </w:r>
    </w:p>
    <w:p w14:paraId="62793A36" w14:textId="77777777" w:rsidR="00791488" w:rsidRPr="00DE766B" w:rsidRDefault="00791488" w:rsidP="00791488">
      <w:pPr>
        <w:keepNext/>
        <w:tabs>
          <w:tab w:val="num" w:pos="180"/>
        </w:tabs>
        <w:ind w:firstLine="567"/>
        <w:jc w:val="both"/>
      </w:pPr>
      <w:r w:rsidRPr="00DE766B">
        <w:lastRenderedPageBreak/>
        <w:t>Отвод дождевых и талых вод предусматривается открытым стоком по проезжим частям, а также с применением открытой системы водоотвода со сбросом на существующей, согласно материалам Генерального плана, улицы с дальнейшим сбросом через систему открытых каналов в существующие системы очистки.</w:t>
      </w:r>
    </w:p>
    <w:p w14:paraId="2DE6183C" w14:textId="70A8A792" w:rsidR="00757CBE" w:rsidRPr="00DE766B" w:rsidRDefault="00A669B6" w:rsidP="00D27F15">
      <w:pPr>
        <w:pStyle w:val="33"/>
        <w:spacing w:after="0" w:line="240" w:lineRule="auto"/>
        <w:ind w:left="0" w:right="0" w:firstLine="567"/>
        <w:jc w:val="both"/>
        <w:rPr>
          <w:rFonts w:ascii="Times New Roman" w:hAnsi="Times New Roman"/>
          <w:sz w:val="24"/>
          <w:szCs w:val="24"/>
        </w:rPr>
      </w:pPr>
      <w:r w:rsidRPr="00DE766B">
        <w:rPr>
          <w:rFonts w:ascii="Times New Roman" w:hAnsi="Times New Roman"/>
          <w:i w:val="0"/>
          <w:sz w:val="24"/>
          <w:szCs w:val="24"/>
        </w:rPr>
        <w:t>Ориентировочные расчеты суточного объема поверхностного стока выполнены согласно рекомендациям п.12.</w:t>
      </w:r>
      <w:r w:rsidR="0007394A" w:rsidRPr="00DE766B">
        <w:rPr>
          <w:rFonts w:ascii="Times New Roman" w:hAnsi="Times New Roman"/>
          <w:i w:val="0"/>
          <w:sz w:val="24"/>
          <w:szCs w:val="24"/>
        </w:rPr>
        <w:t>1</w:t>
      </w:r>
      <w:r w:rsidRPr="00DE766B">
        <w:rPr>
          <w:rFonts w:ascii="Times New Roman" w:hAnsi="Times New Roman"/>
          <w:i w:val="0"/>
          <w:sz w:val="24"/>
          <w:szCs w:val="24"/>
        </w:rPr>
        <w:t xml:space="preserve">6 СП 42.13330.2016. </w:t>
      </w:r>
      <w:r w:rsidR="00D27F15" w:rsidRPr="00DE766B">
        <w:rPr>
          <w:rFonts w:ascii="Times New Roman" w:hAnsi="Times New Roman"/>
          <w:i w:val="0"/>
          <w:sz w:val="24"/>
          <w:szCs w:val="24"/>
        </w:rPr>
        <w:t xml:space="preserve">Для межмагистральных территорий с размером квартала </w:t>
      </w:r>
      <w:r w:rsidR="001E19B8" w:rsidRPr="00DE766B">
        <w:rPr>
          <w:rFonts w:ascii="Times New Roman" w:hAnsi="Times New Roman"/>
          <w:i w:val="0"/>
          <w:sz w:val="24"/>
          <w:szCs w:val="24"/>
        </w:rPr>
        <w:t xml:space="preserve">от 10 </w:t>
      </w:r>
      <w:r w:rsidR="0058654F" w:rsidRPr="00DE766B">
        <w:rPr>
          <w:rFonts w:ascii="Times New Roman" w:hAnsi="Times New Roman"/>
          <w:i w:val="0"/>
          <w:sz w:val="24"/>
          <w:szCs w:val="24"/>
        </w:rPr>
        <w:t>до</w:t>
      </w:r>
      <w:r w:rsidR="00E348A2" w:rsidRPr="00DE766B">
        <w:rPr>
          <w:rFonts w:ascii="Times New Roman" w:hAnsi="Times New Roman"/>
          <w:i w:val="0"/>
          <w:sz w:val="24"/>
          <w:szCs w:val="24"/>
        </w:rPr>
        <w:t xml:space="preserve"> 5</w:t>
      </w:r>
      <w:r w:rsidR="001E19B8" w:rsidRPr="00DE766B">
        <w:rPr>
          <w:rFonts w:ascii="Times New Roman" w:hAnsi="Times New Roman"/>
          <w:i w:val="0"/>
          <w:sz w:val="24"/>
          <w:szCs w:val="24"/>
        </w:rPr>
        <w:t>0</w:t>
      </w:r>
      <w:r w:rsidR="00E348A2" w:rsidRPr="00DE766B">
        <w:rPr>
          <w:rFonts w:ascii="Times New Roman" w:hAnsi="Times New Roman"/>
          <w:i w:val="0"/>
          <w:sz w:val="24"/>
          <w:szCs w:val="24"/>
        </w:rPr>
        <w:t xml:space="preserve"> – </w:t>
      </w:r>
      <w:r w:rsidR="001E19B8" w:rsidRPr="00DE766B">
        <w:rPr>
          <w:rFonts w:ascii="Times New Roman" w:hAnsi="Times New Roman"/>
          <w:i w:val="0"/>
          <w:sz w:val="24"/>
          <w:szCs w:val="24"/>
        </w:rPr>
        <w:t>3</w:t>
      </w:r>
      <w:r w:rsidR="0058654F" w:rsidRPr="00DE766B">
        <w:rPr>
          <w:rFonts w:ascii="Times New Roman" w:hAnsi="Times New Roman"/>
          <w:i w:val="0"/>
          <w:sz w:val="24"/>
          <w:szCs w:val="24"/>
        </w:rPr>
        <w:t>5</w:t>
      </w:r>
      <w:r w:rsidR="00E348A2" w:rsidRPr="00DE766B">
        <w:rPr>
          <w:rFonts w:ascii="Times New Roman" w:hAnsi="Times New Roman"/>
          <w:i w:val="0"/>
          <w:sz w:val="24"/>
          <w:szCs w:val="24"/>
        </w:rPr>
        <w:t>-</w:t>
      </w:r>
      <w:r w:rsidR="001E19B8" w:rsidRPr="00DE766B">
        <w:rPr>
          <w:rFonts w:ascii="Times New Roman" w:hAnsi="Times New Roman"/>
          <w:i w:val="0"/>
          <w:sz w:val="24"/>
          <w:szCs w:val="24"/>
        </w:rPr>
        <w:t>4</w:t>
      </w:r>
      <w:r w:rsidR="0058654F" w:rsidRPr="00DE766B">
        <w:rPr>
          <w:rFonts w:ascii="Times New Roman" w:hAnsi="Times New Roman"/>
          <w:i w:val="0"/>
          <w:sz w:val="24"/>
          <w:szCs w:val="24"/>
        </w:rPr>
        <w:t>0</w:t>
      </w:r>
      <w:r w:rsidR="00D27F15" w:rsidRPr="00DE766B">
        <w:rPr>
          <w:rFonts w:ascii="Times New Roman" w:hAnsi="Times New Roman"/>
          <w:i w:val="0"/>
          <w:sz w:val="24"/>
          <w:szCs w:val="24"/>
        </w:rPr>
        <w:t xml:space="preserve"> м</w:t>
      </w:r>
      <w:r w:rsidR="00D27F15" w:rsidRPr="00DE766B">
        <w:rPr>
          <w:rFonts w:ascii="Times New Roman" w:hAnsi="Times New Roman"/>
          <w:i w:val="0"/>
          <w:sz w:val="24"/>
          <w:szCs w:val="24"/>
          <w:vertAlign w:val="superscript"/>
        </w:rPr>
        <w:t>3</w:t>
      </w:r>
      <w:r w:rsidR="00D27F15" w:rsidRPr="00DE766B">
        <w:rPr>
          <w:rFonts w:ascii="Times New Roman" w:hAnsi="Times New Roman"/>
          <w:i w:val="0"/>
          <w:sz w:val="24"/>
          <w:szCs w:val="24"/>
        </w:rPr>
        <w:t xml:space="preserve">/сут. с 1 га территории. </w:t>
      </w:r>
      <w:r w:rsidR="00791488" w:rsidRPr="00DE766B">
        <w:rPr>
          <w:rFonts w:ascii="Times New Roman" w:hAnsi="Times New Roman"/>
          <w:i w:val="0"/>
          <w:sz w:val="24"/>
          <w:szCs w:val="24"/>
        </w:rPr>
        <w:t xml:space="preserve">Территория проектирования составляет 0,29 га. </w:t>
      </w:r>
      <w:r w:rsidR="00D27F15" w:rsidRPr="00DE766B">
        <w:rPr>
          <w:rFonts w:ascii="Times New Roman" w:hAnsi="Times New Roman"/>
          <w:i w:val="0"/>
          <w:sz w:val="24"/>
          <w:szCs w:val="24"/>
        </w:rPr>
        <w:t xml:space="preserve">Итого – </w:t>
      </w:r>
      <w:r w:rsidR="00791488" w:rsidRPr="00DE766B">
        <w:rPr>
          <w:rFonts w:ascii="Times New Roman" w:hAnsi="Times New Roman"/>
          <w:i w:val="0"/>
          <w:sz w:val="24"/>
          <w:szCs w:val="24"/>
        </w:rPr>
        <w:t>10,2</w:t>
      </w:r>
      <w:r w:rsidR="003405F0" w:rsidRPr="00DE766B">
        <w:rPr>
          <w:rFonts w:ascii="Times New Roman" w:hAnsi="Times New Roman"/>
          <w:i w:val="0"/>
          <w:sz w:val="24"/>
          <w:szCs w:val="24"/>
        </w:rPr>
        <w:t>-</w:t>
      </w:r>
      <w:r w:rsidR="00791488" w:rsidRPr="00DE766B">
        <w:rPr>
          <w:rFonts w:ascii="Times New Roman" w:hAnsi="Times New Roman"/>
          <w:i w:val="0"/>
          <w:sz w:val="24"/>
          <w:szCs w:val="24"/>
        </w:rPr>
        <w:t>11</w:t>
      </w:r>
      <w:r w:rsidR="003405F0" w:rsidRPr="00DE766B">
        <w:rPr>
          <w:rFonts w:ascii="Times New Roman" w:hAnsi="Times New Roman"/>
          <w:i w:val="0"/>
          <w:sz w:val="24"/>
          <w:szCs w:val="24"/>
        </w:rPr>
        <w:t>,</w:t>
      </w:r>
      <w:r w:rsidR="007F312E" w:rsidRPr="00DE766B">
        <w:rPr>
          <w:rFonts w:ascii="Times New Roman" w:hAnsi="Times New Roman"/>
          <w:i w:val="0"/>
          <w:sz w:val="24"/>
          <w:szCs w:val="24"/>
        </w:rPr>
        <w:t>6</w:t>
      </w:r>
      <w:r w:rsidR="00D27F15" w:rsidRPr="00DE766B">
        <w:rPr>
          <w:rFonts w:ascii="Times New Roman" w:hAnsi="Times New Roman"/>
          <w:i w:val="0"/>
          <w:sz w:val="24"/>
          <w:szCs w:val="24"/>
        </w:rPr>
        <w:t xml:space="preserve"> м</w:t>
      </w:r>
      <w:r w:rsidR="00D27F15" w:rsidRPr="00DE766B">
        <w:rPr>
          <w:rFonts w:ascii="Times New Roman" w:hAnsi="Times New Roman"/>
          <w:i w:val="0"/>
          <w:sz w:val="24"/>
          <w:szCs w:val="24"/>
          <w:vertAlign w:val="superscript"/>
        </w:rPr>
        <w:t>3</w:t>
      </w:r>
      <w:r w:rsidR="00D27F15" w:rsidRPr="00DE766B">
        <w:rPr>
          <w:rFonts w:ascii="Times New Roman" w:hAnsi="Times New Roman"/>
          <w:i w:val="0"/>
          <w:sz w:val="24"/>
          <w:szCs w:val="24"/>
        </w:rPr>
        <w:t>/сут.</w:t>
      </w:r>
    </w:p>
    <w:p w14:paraId="6F3C8EE2" w14:textId="7536E1F2" w:rsidR="00B13FAA" w:rsidRPr="00DE766B" w:rsidRDefault="007E586B" w:rsidP="00EA474B">
      <w:pPr>
        <w:autoSpaceDE w:val="0"/>
        <w:spacing w:before="240" w:after="240"/>
        <w:ind w:firstLine="567"/>
        <w:jc w:val="center"/>
        <w:outlineLvl w:val="2"/>
        <w:rPr>
          <w:rFonts w:eastAsia="GOST Type AU"/>
          <w:b/>
        </w:rPr>
      </w:pPr>
      <w:bookmarkStart w:id="81" w:name="_Toc70269462"/>
      <w:r w:rsidRPr="00DE766B">
        <w:rPr>
          <w:rFonts w:eastAsia="GOST Type AU"/>
          <w:b/>
        </w:rPr>
        <w:t>7</w:t>
      </w:r>
      <w:r w:rsidR="00B13FAA" w:rsidRPr="00DE766B">
        <w:rPr>
          <w:rFonts w:eastAsia="GOST Type AU"/>
          <w:b/>
        </w:rPr>
        <w:t>.8 Инженерная подготовка территории</w:t>
      </w:r>
      <w:bookmarkEnd w:id="80"/>
      <w:bookmarkEnd w:id="81"/>
    </w:p>
    <w:p w14:paraId="0142732F" w14:textId="77777777" w:rsidR="00B13FAA" w:rsidRPr="00DE766B" w:rsidRDefault="00B13FAA" w:rsidP="00B13FAA">
      <w:pPr>
        <w:ind w:firstLine="567"/>
        <w:jc w:val="center"/>
        <w:rPr>
          <w:i/>
        </w:rPr>
      </w:pPr>
      <w:r w:rsidRPr="00DE766B">
        <w:rPr>
          <w:i/>
        </w:rPr>
        <w:t>Существующее положение</w:t>
      </w:r>
    </w:p>
    <w:p w14:paraId="6D4987F2" w14:textId="77777777" w:rsidR="00B13FAA" w:rsidRPr="00DE766B" w:rsidRDefault="00B13FAA" w:rsidP="00B13FAA">
      <w:pPr>
        <w:ind w:firstLine="567"/>
        <w:jc w:val="both"/>
      </w:pPr>
      <w:r w:rsidRPr="00DE766B">
        <w:t xml:space="preserve">Породы, слагающие территорию, обладают достаточно высокими прочностными свойствами. Преобладающая несущая способность грунтов </w:t>
      </w:r>
      <w:r w:rsidR="009B0D36" w:rsidRPr="00DE766B">
        <w:t>2</w:t>
      </w:r>
      <w:r w:rsidRPr="00DE766B">
        <w:t>,5-</w:t>
      </w:r>
      <w:r w:rsidR="009B0D36" w:rsidRPr="00DE766B">
        <w:t>6</w:t>
      </w:r>
      <w:r w:rsidRPr="00DE766B">
        <w:t>,0 кг/см</w:t>
      </w:r>
      <w:r w:rsidRPr="00DE766B">
        <w:rPr>
          <w:vertAlign w:val="superscript"/>
        </w:rPr>
        <w:t>2</w:t>
      </w:r>
      <w:r w:rsidRPr="00DE766B">
        <w:t>, что позволяет развивать любые виды хозяйственной деятельности без специальных мероприятий по улучшению строительных свойств грунтов.</w:t>
      </w:r>
    </w:p>
    <w:p w14:paraId="38F13FC2" w14:textId="77777777" w:rsidR="00B13FAA" w:rsidRPr="00DE766B" w:rsidRDefault="00B13FAA" w:rsidP="00B13FAA">
      <w:pPr>
        <w:ind w:firstLine="567"/>
        <w:jc w:val="both"/>
      </w:pPr>
      <w:r w:rsidRPr="00DE766B">
        <w:t xml:space="preserve">Воды первого водоносного горизонта </w:t>
      </w:r>
      <w:r w:rsidR="009B0D36" w:rsidRPr="00DE766B">
        <w:t>залегают на глубине 15</w:t>
      </w:r>
      <w:r w:rsidRPr="00DE766B">
        <w:t xml:space="preserve">,0м от поверхности земли. Во время весенних и осенних паводков их уровень </w:t>
      </w:r>
      <w:r w:rsidR="009B0D36" w:rsidRPr="00DE766B">
        <w:t>не</w:t>
      </w:r>
      <w:r w:rsidRPr="00DE766B">
        <w:t>значительно повышается</w:t>
      </w:r>
      <w:r w:rsidR="009B0D36" w:rsidRPr="00DE766B">
        <w:t>.</w:t>
      </w:r>
      <w:r w:rsidRPr="00DE766B">
        <w:t xml:space="preserve"> </w:t>
      </w:r>
    </w:p>
    <w:p w14:paraId="1A27C9A0" w14:textId="77777777" w:rsidR="00B13FAA" w:rsidRPr="00DE766B" w:rsidRDefault="00B13FAA" w:rsidP="00B13FAA">
      <w:pPr>
        <w:ind w:firstLine="567"/>
        <w:jc w:val="both"/>
      </w:pPr>
      <w:r w:rsidRPr="00DE766B">
        <w:t>Мелиорируемых земель на территории нет, территория подвержена процессам оврагообразования и поверхностного смыва. К неблагоприятным процессам на проектируемом участке следует отнести:</w:t>
      </w:r>
    </w:p>
    <w:p w14:paraId="036EB1EE" w14:textId="77777777" w:rsidR="00001ED9" w:rsidRPr="00DE766B" w:rsidRDefault="00001ED9" w:rsidP="009B0D36">
      <w:pPr>
        <w:ind w:firstLine="567"/>
        <w:jc w:val="both"/>
      </w:pPr>
      <w:r w:rsidRPr="00DE766B">
        <w:t>- эрозионные процессы;</w:t>
      </w:r>
    </w:p>
    <w:p w14:paraId="48ACB0C8" w14:textId="77777777" w:rsidR="009C1C97" w:rsidRPr="00DE766B" w:rsidRDefault="002B74F1" w:rsidP="009B0D36">
      <w:pPr>
        <w:ind w:firstLine="567"/>
        <w:jc w:val="both"/>
      </w:pPr>
      <w:r w:rsidRPr="00DE766B">
        <w:t>- </w:t>
      </w:r>
      <w:r w:rsidR="00B13FAA" w:rsidRPr="00DE766B">
        <w:t>подтопление</w:t>
      </w:r>
      <w:r w:rsidR="009B0D36" w:rsidRPr="00DE766B">
        <w:t>.</w:t>
      </w:r>
    </w:p>
    <w:p w14:paraId="2406C0C6" w14:textId="77777777" w:rsidR="009C1C97" w:rsidRPr="00DE766B" w:rsidRDefault="009C1C97" w:rsidP="00001ED9">
      <w:pPr>
        <w:spacing w:before="240"/>
        <w:ind w:firstLine="567"/>
        <w:jc w:val="center"/>
        <w:rPr>
          <w:i/>
        </w:rPr>
      </w:pPr>
      <w:r w:rsidRPr="00DE766B">
        <w:rPr>
          <w:i/>
        </w:rPr>
        <w:t>Проектные решения</w:t>
      </w:r>
    </w:p>
    <w:p w14:paraId="321E36C9" w14:textId="77777777" w:rsidR="00001ED9" w:rsidRPr="00DE766B" w:rsidRDefault="00001ED9" w:rsidP="00001ED9">
      <w:pPr>
        <w:ind w:firstLine="567"/>
        <w:jc w:val="both"/>
        <w:rPr>
          <w:rFonts w:eastAsia="Times New Roman"/>
          <w:i/>
        </w:rPr>
      </w:pPr>
      <w:r w:rsidRPr="00DE766B">
        <w:rPr>
          <w:rFonts w:eastAsia="Times New Roman"/>
          <w:i/>
        </w:rPr>
        <w:t xml:space="preserve">Противоэрозионные мероприятия </w:t>
      </w:r>
    </w:p>
    <w:p w14:paraId="4C28821A" w14:textId="77777777" w:rsidR="00001ED9" w:rsidRPr="00DE766B" w:rsidRDefault="00001ED9" w:rsidP="00001ED9">
      <w:pPr>
        <w:ind w:firstLine="567"/>
        <w:jc w:val="both"/>
        <w:rPr>
          <w:rFonts w:eastAsia="Times New Roman"/>
        </w:rPr>
      </w:pPr>
      <w:r w:rsidRPr="00DE766B">
        <w:rPr>
          <w:rFonts w:eastAsia="Times New Roman"/>
        </w:rPr>
        <w:t xml:space="preserve">Противоэрозионные мероприятия предусматривают регулирование поверхностного стока (водонаправляющие каналы), засыпка размоин. Предотвращение ускоренной </w:t>
      </w:r>
      <w:hyperlink r:id="rId17" w:tooltip="Эрозия (геология)" w:history="1">
        <w:r w:rsidRPr="00DE766B">
          <w:rPr>
            <w:rFonts w:eastAsia="Times New Roman"/>
          </w:rPr>
          <w:t>эрозии</w:t>
        </w:r>
      </w:hyperlink>
      <w:r w:rsidRPr="00DE766B">
        <w:rPr>
          <w:rFonts w:eastAsia="Times New Roman"/>
        </w:rPr>
        <w:t xml:space="preserve"> предусматривается путем профилирования склонов для предотвращения задержки ливневых и талых вод, укрепления склонов посевом трав, редкой посадкой деревьев и кустарников для проветривания и быстрого осушения склонов, для предотвращения оползневых процессов</w:t>
      </w:r>
      <w:hyperlink r:id="rId18" w:tooltip="Склон" w:history="1"/>
      <w:r w:rsidRPr="00DE766B">
        <w:rPr>
          <w:rFonts w:eastAsia="Times New Roman"/>
        </w:rPr>
        <w:t>.</w:t>
      </w:r>
    </w:p>
    <w:p w14:paraId="49140B6B" w14:textId="49FE9C48" w:rsidR="006C1886" w:rsidRPr="00DE766B" w:rsidRDefault="006C1886" w:rsidP="006C1886">
      <w:pPr>
        <w:ind w:firstLine="567"/>
        <w:jc w:val="both"/>
        <w:rPr>
          <w:rFonts w:eastAsia="Times New Roman"/>
        </w:rPr>
      </w:pPr>
      <w:r w:rsidRPr="00DE766B">
        <w:rPr>
          <w:rFonts w:eastAsia="Times New Roman"/>
        </w:rPr>
        <w:t>Защита территорий, подверженных оползням, переработке берегов, (подверженных размыву и обрушению берегов) предусматривает определение границ защищаемых территорий, подверженных воздействию опасных геологических процессов, в пределах которых требуются строительство сооружений и осуществление мероприятий инженерной защиты (следует устанавливать по материалам рекогносцировочных обследований и уточнять при последующих инженерных изысканиях). Необходимые мероприятия определяются в процессе мониторинга и технического обследования объектов.</w:t>
      </w:r>
    </w:p>
    <w:p w14:paraId="2106D7E6" w14:textId="77777777" w:rsidR="006C1886" w:rsidRPr="00DE766B" w:rsidRDefault="006C1886" w:rsidP="006C1886">
      <w:pPr>
        <w:ind w:firstLine="567"/>
        <w:jc w:val="both"/>
        <w:rPr>
          <w:rFonts w:eastAsia="Times New Roman"/>
        </w:rPr>
      </w:pPr>
      <w:r w:rsidRPr="00DE766B">
        <w:rPr>
          <w:rFonts w:eastAsia="Times New Roman"/>
        </w:rPr>
        <w:t>Необходимые уклоны для отвода поверхностных вод обеспечиваются вертикальной планировкой территории, а также засыпкой ям и канав для обеспечения быстрого пропуска ливневых и талых вод с территорий населенных пунктов.</w:t>
      </w:r>
    </w:p>
    <w:p w14:paraId="1E9545BC" w14:textId="3FDBC67A" w:rsidR="00FD55C3" w:rsidRPr="00DE766B" w:rsidRDefault="006C1886" w:rsidP="00FD55C3">
      <w:pPr>
        <w:ind w:firstLine="567"/>
        <w:jc w:val="both"/>
        <w:rPr>
          <w:rFonts w:eastAsia="Times New Roman"/>
        </w:rPr>
      </w:pPr>
      <w:r w:rsidRPr="00DE766B">
        <w:rPr>
          <w:rFonts w:eastAsia="Times New Roman"/>
        </w:rPr>
        <w:t>Отвод поверхностных вод предусмат</w:t>
      </w:r>
      <w:r w:rsidR="00FD55C3" w:rsidRPr="00DE766B">
        <w:rPr>
          <w:rFonts w:eastAsia="Times New Roman"/>
        </w:rPr>
        <w:t>ривается сетью открытых лотков.</w:t>
      </w:r>
    </w:p>
    <w:p w14:paraId="3C9AC998" w14:textId="77777777" w:rsidR="00B13FAA" w:rsidRPr="00DE766B" w:rsidRDefault="00B13FAA" w:rsidP="00FD55C3">
      <w:pPr>
        <w:spacing w:before="240"/>
        <w:ind w:firstLine="567"/>
        <w:rPr>
          <w:rFonts w:eastAsia="Times New Roman"/>
          <w:i/>
        </w:rPr>
      </w:pPr>
      <w:r w:rsidRPr="00DE766B">
        <w:rPr>
          <w:rFonts w:eastAsia="Times New Roman"/>
          <w:i/>
        </w:rPr>
        <w:t>Защита от подтопления.</w:t>
      </w:r>
    </w:p>
    <w:p w14:paraId="193498F3" w14:textId="77777777" w:rsidR="00FD5B8A" w:rsidRPr="00DE766B" w:rsidRDefault="00FD5B8A" w:rsidP="00FD5B8A">
      <w:pPr>
        <w:ind w:firstLine="567"/>
        <w:jc w:val="both"/>
        <w:rPr>
          <w:rFonts w:eastAsia="Times New Roman"/>
        </w:rPr>
      </w:pPr>
      <w:bookmarkStart w:id="82" w:name="_Toc427186899"/>
      <w:r w:rsidRPr="00DE766B">
        <w:rPr>
          <w:rFonts w:eastAsia="Times New Roman"/>
        </w:rPr>
        <w:t>Защита от подтопления предусматривает проведение мероприятий по понижению уровня грунтовых вод путем устройства дренажных систем и</w:t>
      </w:r>
      <w:r w:rsidR="00377EE7" w:rsidRPr="00DE766B">
        <w:rPr>
          <w:rFonts w:eastAsia="Times New Roman"/>
        </w:rPr>
        <w:t>ли</w:t>
      </w:r>
      <w:r w:rsidRPr="00DE766B">
        <w:rPr>
          <w:rFonts w:eastAsia="Times New Roman"/>
        </w:rPr>
        <w:t xml:space="preserve"> локальную подсыпку территории. Вид и размещение дренажных систем предусмотреть на этапе проектной документации.</w:t>
      </w:r>
    </w:p>
    <w:p w14:paraId="11DC55C2" w14:textId="77777777" w:rsidR="00FD5B8A" w:rsidRPr="00DE766B" w:rsidRDefault="00FD5B8A" w:rsidP="00FD5B8A">
      <w:pPr>
        <w:ind w:firstLine="567"/>
        <w:jc w:val="both"/>
        <w:rPr>
          <w:rFonts w:eastAsia="Times New Roman"/>
        </w:rPr>
      </w:pPr>
      <w:r w:rsidRPr="00DE766B">
        <w:rPr>
          <w:rFonts w:eastAsia="Times New Roman"/>
        </w:rPr>
        <w:t>Отвод поверхностных вод с каждого земельного участка проектируемой территории осуществляется за счет уклона рельефа местности либо по проездам при решении вертикальной планировки участка в границах проектирования.</w:t>
      </w:r>
    </w:p>
    <w:p w14:paraId="4CD29EC9" w14:textId="77777777" w:rsidR="00FD5B8A" w:rsidRPr="00DE766B" w:rsidRDefault="00FD5B8A" w:rsidP="00FD5B8A">
      <w:pPr>
        <w:ind w:firstLine="567"/>
        <w:jc w:val="both"/>
        <w:rPr>
          <w:rFonts w:eastAsia="Times New Roman"/>
        </w:rPr>
      </w:pPr>
      <w:r w:rsidRPr="00DE766B">
        <w:rPr>
          <w:rFonts w:eastAsia="Times New Roman"/>
        </w:rPr>
        <w:t>При проведении вертикальной планировки проектные отметки территории следует назначать исходя из условий:</w:t>
      </w:r>
    </w:p>
    <w:p w14:paraId="47225E69" w14:textId="77777777" w:rsidR="00FD5B8A" w:rsidRPr="00DE766B" w:rsidRDefault="00001ED9" w:rsidP="00FD5B8A">
      <w:pPr>
        <w:ind w:firstLine="567"/>
        <w:jc w:val="both"/>
        <w:rPr>
          <w:rFonts w:eastAsia="Times New Roman"/>
        </w:rPr>
      </w:pPr>
      <w:r w:rsidRPr="00DE766B">
        <w:rPr>
          <w:rFonts w:eastAsia="Times New Roman"/>
        </w:rPr>
        <w:lastRenderedPageBreak/>
        <w:t>- </w:t>
      </w:r>
      <w:r w:rsidR="00FD5B8A" w:rsidRPr="00DE766B">
        <w:rPr>
          <w:rFonts w:eastAsia="Times New Roman"/>
        </w:rPr>
        <w:t>увязки проектных решений с вертикальной планировкой и благоустройством прилегающих территорий;</w:t>
      </w:r>
    </w:p>
    <w:p w14:paraId="0C8CB060" w14:textId="77777777" w:rsidR="00FD5B8A" w:rsidRPr="00DE766B" w:rsidRDefault="00001ED9" w:rsidP="00FD5B8A">
      <w:pPr>
        <w:ind w:firstLine="567"/>
        <w:jc w:val="both"/>
        <w:rPr>
          <w:rFonts w:eastAsia="Times New Roman"/>
        </w:rPr>
      </w:pPr>
      <w:r w:rsidRPr="00DE766B">
        <w:rPr>
          <w:rFonts w:eastAsia="Times New Roman"/>
        </w:rPr>
        <w:t>- </w:t>
      </w:r>
      <w:r w:rsidR="00FD5B8A" w:rsidRPr="00DE766B">
        <w:rPr>
          <w:rFonts w:eastAsia="Times New Roman"/>
        </w:rPr>
        <w:t xml:space="preserve">максимального сохранения естественного рельефа, почвенного покрова и существующих древесных насаждений, </w:t>
      </w:r>
    </w:p>
    <w:p w14:paraId="0C56F845" w14:textId="77777777" w:rsidR="00FD5B8A" w:rsidRPr="00DE766B" w:rsidRDefault="00001ED9" w:rsidP="00FD5B8A">
      <w:pPr>
        <w:ind w:firstLine="567"/>
        <w:jc w:val="both"/>
        <w:rPr>
          <w:rFonts w:eastAsia="Times New Roman"/>
        </w:rPr>
      </w:pPr>
      <w:r w:rsidRPr="00DE766B">
        <w:rPr>
          <w:rFonts w:eastAsia="Times New Roman"/>
        </w:rPr>
        <w:t>- </w:t>
      </w:r>
      <w:r w:rsidR="00FD5B8A" w:rsidRPr="00DE766B">
        <w:rPr>
          <w:rFonts w:eastAsia="Times New Roman"/>
        </w:rPr>
        <w:t xml:space="preserve">отвода поверхностных вод со скоростями, исключающими возможность эрозии почвы, </w:t>
      </w:r>
    </w:p>
    <w:p w14:paraId="7F7F14AD" w14:textId="77777777" w:rsidR="00FD5B8A" w:rsidRPr="00DE766B" w:rsidRDefault="00FD5B8A" w:rsidP="00FD5B8A">
      <w:pPr>
        <w:ind w:firstLine="567"/>
        <w:jc w:val="both"/>
        <w:rPr>
          <w:rFonts w:eastAsia="Times New Roman"/>
        </w:rPr>
      </w:pPr>
      <w:r w:rsidRPr="00DE766B">
        <w:rPr>
          <w:rFonts w:eastAsia="Times New Roman"/>
        </w:rPr>
        <w:t>- организации допустимых уклонов по площадке для обслуживания автотранспорта</w:t>
      </w:r>
    </w:p>
    <w:p w14:paraId="49493818" w14:textId="77777777" w:rsidR="00FD5B8A" w:rsidRPr="00DE766B" w:rsidRDefault="00001ED9" w:rsidP="00001ED9">
      <w:pPr>
        <w:autoSpaceDE w:val="0"/>
        <w:ind w:firstLine="567"/>
        <w:jc w:val="both"/>
        <w:rPr>
          <w:rFonts w:eastAsia="Times New Roman"/>
        </w:rPr>
      </w:pPr>
      <w:r w:rsidRPr="00DE766B">
        <w:rPr>
          <w:rFonts w:eastAsia="Times New Roman"/>
        </w:rPr>
        <w:t>- </w:t>
      </w:r>
      <w:r w:rsidR="00FD5B8A" w:rsidRPr="00DE766B">
        <w:rPr>
          <w:rFonts w:eastAsia="Times New Roman"/>
        </w:rPr>
        <w:t xml:space="preserve">минимального объема земляных работ с учетом использования вытесняемых грунтов на площадке строительства. </w:t>
      </w:r>
    </w:p>
    <w:p w14:paraId="18F9C551" w14:textId="25329D26" w:rsidR="00B13FAA" w:rsidRPr="00DE766B" w:rsidRDefault="007E586B" w:rsidP="006F6BDB">
      <w:pPr>
        <w:keepNext/>
        <w:autoSpaceDE w:val="0"/>
        <w:spacing w:before="240" w:after="240"/>
        <w:ind w:firstLine="567"/>
        <w:jc w:val="center"/>
        <w:outlineLvl w:val="2"/>
        <w:rPr>
          <w:rFonts w:eastAsia="GOST Type AU"/>
          <w:b/>
        </w:rPr>
      </w:pPr>
      <w:bookmarkStart w:id="83" w:name="_Toc70269463"/>
      <w:r w:rsidRPr="00DE766B">
        <w:rPr>
          <w:rFonts w:eastAsia="GOST Type AU"/>
          <w:b/>
        </w:rPr>
        <w:t>7</w:t>
      </w:r>
      <w:r w:rsidR="00B13FAA" w:rsidRPr="00DE766B">
        <w:rPr>
          <w:rFonts w:eastAsia="GOST Type AU"/>
          <w:b/>
        </w:rPr>
        <w:t>.9 Санитарная очистка</w:t>
      </w:r>
      <w:bookmarkEnd w:id="82"/>
      <w:bookmarkEnd w:id="83"/>
    </w:p>
    <w:p w14:paraId="41136AAD" w14:textId="77777777" w:rsidR="009B0D36" w:rsidRPr="00DE766B" w:rsidRDefault="009B0D36" w:rsidP="006F6BDB">
      <w:pPr>
        <w:keepNext/>
        <w:ind w:firstLine="567"/>
        <w:jc w:val="center"/>
        <w:rPr>
          <w:rFonts w:eastAsia="Times New Roman"/>
          <w:i/>
        </w:rPr>
      </w:pPr>
      <w:r w:rsidRPr="00DE766B">
        <w:rPr>
          <w:rFonts w:eastAsia="Times New Roman"/>
          <w:i/>
        </w:rPr>
        <w:t>Существующее положение</w:t>
      </w:r>
    </w:p>
    <w:p w14:paraId="20F035CF" w14:textId="5B528762" w:rsidR="006C4386" w:rsidRPr="00DE766B" w:rsidRDefault="006C4386" w:rsidP="006C4386">
      <w:pPr>
        <w:ind w:firstLine="567"/>
        <w:jc w:val="both"/>
        <w:rPr>
          <w:rFonts w:eastAsia="Times New Roman"/>
        </w:rPr>
      </w:pPr>
      <w:r w:rsidRPr="00DE766B">
        <w:rPr>
          <w:rFonts w:eastAsia="Times New Roman"/>
        </w:rPr>
        <w:t>В настоящее время санитарная очистка территории не производится</w:t>
      </w:r>
      <w:r w:rsidR="00791488" w:rsidRPr="00DE766B">
        <w:rPr>
          <w:rFonts w:eastAsia="Times New Roman"/>
        </w:rPr>
        <w:t>.</w:t>
      </w:r>
    </w:p>
    <w:p w14:paraId="3A4CFA33" w14:textId="77777777" w:rsidR="009B0D36" w:rsidRPr="00DE766B" w:rsidRDefault="009B0D36" w:rsidP="009B0D36">
      <w:pPr>
        <w:spacing w:before="240"/>
        <w:ind w:firstLine="567"/>
        <w:jc w:val="center"/>
        <w:rPr>
          <w:rFonts w:eastAsia="Times New Roman"/>
          <w:i/>
        </w:rPr>
      </w:pPr>
      <w:r w:rsidRPr="00DE766B">
        <w:rPr>
          <w:rFonts w:eastAsia="Times New Roman"/>
          <w:i/>
        </w:rPr>
        <w:t>Проектные решения</w:t>
      </w:r>
    </w:p>
    <w:p w14:paraId="4C74C5EF" w14:textId="77777777" w:rsidR="001632F3" w:rsidRPr="00DE766B" w:rsidRDefault="001632F3" w:rsidP="001632F3">
      <w:pPr>
        <w:tabs>
          <w:tab w:val="left" w:pos="1418"/>
        </w:tabs>
        <w:ind w:firstLine="567"/>
        <w:jc w:val="both"/>
      </w:pPr>
      <w:bookmarkStart w:id="84" w:name="PO0000021"/>
      <w:r w:rsidRPr="00DE766B">
        <w:t>Мусороудаление предусматривается проводить путем вывозки бытового мусора с площадок с контейнерами временного хранения ТКО.</w:t>
      </w:r>
    </w:p>
    <w:p w14:paraId="1F99DE61" w14:textId="68A1E116" w:rsidR="00003000" w:rsidRPr="00DE766B" w:rsidRDefault="00003000" w:rsidP="00791488">
      <w:pPr>
        <w:ind w:firstLine="567"/>
        <w:jc w:val="both"/>
      </w:pPr>
      <w:r w:rsidRPr="00DE766B">
        <w:t>Согласно нормативам Ханты-Мансийского автономного округа – Югры для города Нефтеюганска установлены следующие нормативы накопления твердых коммунальных отходов в отношении предприятия торговли: 0,73 м3/год на 1 м2 общей площади. Общая площадь планируемого объекта торговли 907 м2. Итого – 662,11 м3/год или 1,81 м3/сут.</w:t>
      </w:r>
      <w:r w:rsidR="009B230D" w:rsidRPr="00DE766B">
        <w:t xml:space="preserve"> Нормы накопления крупногабаритных бытовых отходов следует принимать в размере 5 % от объема твердых бытовых отходов (0,09 м3/сут).</w:t>
      </w:r>
      <w:r w:rsidRPr="00DE766B">
        <w:t xml:space="preserve"> </w:t>
      </w:r>
    </w:p>
    <w:p w14:paraId="6ECCFAD5" w14:textId="642578D8" w:rsidR="009B230D" w:rsidRPr="00DE766B" w:rsidRDefault="009B230D" w:rsidP="00791488">
      <w:pPr>
        <w:ind w:firstLine="567"/>
        <w:jc w:val="both"/>
      </w:pPr>
      <w:r w:rsidRPr="00DE766B">
        <w:t>Требуемое количество контейнеров, вместимостью 0,75 м3 – 3 контейнера.</w:t>
      </w:r>
    </w:p>
    <w:p w14:paraId="0ABA2900" w14:textId="77777777" w:rsidR="00791488" w:rsidRPr="00DE766B" w:rsidRDefault="00791488" w:rsidP="00791488">
      <w:pPr>
        <w:ind w:firstLine="567"/>
        <w:jc w:val="both"/>
      </w:pPr>
      <w:r w:rsidRPr="00DE766B">
        <w:t>Проектом предложено проектирование одной площадки ТКО с 3 контейнерами.</w:t>
      </w:r>
    </w:p>
    <w:p w14:paraId="07F300D6" w14:textId="46E58931" w:rsidR="009B230D" w:rsidRPr="00DE766B" w:rsidRDefault="009B230D" w:rsidP="00791488">
      <w:pPr>
        <w:ind w:firstLine="567"/>
        <w:jc w:val="both"/>
      </w:pPr>
      <w:r w:rsidRPr="00DE766B">
        <w:t>Вывоз твердых отходов планируется осуществлять по маршрутным графикам, которые необходимо согласовывать с органами санэпидслужбы (СанПиН 42-128-4690-88 пункт 1.8). При разработке маршрутных графиков необходимо предусмотреть обеспечение шумового комфорта жителей (СанПиН 42-128-4690-88 пункт 1.12). Вывоз крупногабаритного мусора организуется при заполнении соответствующего места для сбора крупногабаритного мусора свыше 50%, но не реже 1 раза в неделю.</w:t>
      </w:r>
    </w:p>
    <w:p w14:paraId="43B1545B" w14:textId="07577E14" w:rsidR="00681766" w:rsidRPr="00DE766B" w:rsidRDefault="00681766" w:rsidP="00060735">
      <w:pPr>
        <w:tabs>
          <w:tab w:val="left" w:pos="1418"/>
        </w:tabs>
        <w:autoSpaceDE w:val="0"/>
        <w:spacing w:before="240"/>
        <w:jc w:val="center"/>
        <w:outlineLvl w:val="1"/>
        <w:rPr>
          <w:rFonts w:eastAsia="GOST Type AU"/>
          <w:b/>
        </w:rPr>
      </w:pPr>
      <w:bookmarkStart w:id="85" w:name="_Toc466989872"/>
      <w:bookmarkStart w:id="86" w:name="_Toc70269464"/>
      <w:bookmarkEnd w:id="84"/>
      <w:r w:rsidRPr="00DE766B">
        <w:rPr>
          <w:rFonts w:eastAsia="GOST Type AU"/>
          <w:b/>
        </w:rPr>
        <w:t>8. Меры по обеспечению потребностей инвалидов и маломобильных групп населения</w:t>
      </w:r>
      <w:bookmarkEnd w:id="85"/>
      <w:bookmarkEnd w:id="86"/>
    </w:p>
    <w:p w14:paraId="04FDFA3C" w14:textId="6BC1A243" w:rsidR="00681766" w:rsidRPr="00DE766B" w:rsidRDefault="00681766" w:rsidP="00532028">
      <w:pPr>
        <w:spacing w:before="240"/>
        <w:ind w:right="-2" w:firstLine="567"/>
        <w:jc w:val="both"/>
        <w:rPr>
          <w:rFonts w:eastAsia="Calibri"/>
          <w:lang w:eastAsia="en-US"/>
        </w:rPr>
      </w:pPr>
      <w:r w:rsidRPr="00DE766B">
        <w:rPr>
          <w:rFonts w:eastAsia="Calibri"/>
          <w:lang w:eastAsia="en-US"/>
        </w:rPr>
        <w:t xml:space="preserve">В главе приводится проектные решения необходимые для обеспечения инвалидов и других групп населения с ограниченными возможностями беспрепятственным передвижением, равными условиями жизнедеятельности с другими категориями населения, основанные на принципах </w:t>
      </w:r>
      <w:r w:rsidR="00FB0DF7" w:rsidRPr="00DE766B">
        <w:rPr>
          <w:rFonts w:eastAsia="Calibri"/>
          <w:lang w:eastAsia="en-US"/>
        </w:rPr>
        <w:t>«</w:t>
      </w:r>
      <w:r w:rsidRPr="00DE766B">
        <w:rPr>
          <w:rFonts w:eastAsia="Calibri"/>
          <w:lang w:eastAsia="en-US"/>
        </w:rPr>
        <w:t>универсального проекта</w:t>
      </w:r>
      <w:r w:rsidR="00FB0DF7" w:rsidRPr="00DE766B">
        <w:rPr>
          <w:rFonts w:eastAsia="Calibri"/>
          <w:lang w:eastAsia="en-US"/>
        </w:rPr>
        <w:t>»</w:t>
      </w:r>
      <w:r w:rsidRPr="00DE766B">
        <w:rPr>
          <w:rFonts w:eastAsia="Calibri"/>
          <w:lang w:eastAsia="en-US"/>
        </w:rPr>
        <w:t>.</w:t>
      </w:r>
    </w:p>
    <w:p w14:paraId="1E7574BD" w14:textId="7AAC83ED" w:rsidR="00681766" w:rsidRPr="00DE766B" w:rsidRDefault="00681766" w:rsidP="00681766">
      <w:pPr>
        <w:autoSpaceDE w:val="0"/>
        <w:spacing w:before="240" w:after="240"/>
        <w:ind w:firstLine="567"/>
        <w:jc w:val="center"/>
        <w:outlineLvl w:val="2"/>
        <w:rPr>
          <w:rFonts w:eastAsia="GOST Type AU"/>
          <w:b/>
        </w:rPr>
      </w:pPr>
      <w:bookmarkStart w:id="87" w:name="_Toc466989873"/>
      <w:bookmarkStart w:id="88" w:name="_Toc70269465"/>
      <w:r w:rsidRPr="00DE766B">
        <w:rPr>
          <w:rFonts w:eastAsia="GOST Type AU"/>
          <w:b/>
        </w:rPr>
        <w:t>8.1 Входы и пути движения</w:t>
      </w:r>
      <w:bookmarkEnd w:id="87"/>
      <w:bookmarkEnd w:id="88"/>
    </w:p>
    <w:p w14:paraId="1B0C3F31" w14:textId="26CB1A08" w:rsidR="00681766" w:rsidRPr="00DE766B" w:rsidRDefault="00681766" w:rsidP="00681766">
      <w:pPr>
        <w:ind w:right="-2" w:firstLine="567"/>
        <w:jc w:val="both"/>
        <w:rPr>
          <w:rFonts w:eastAsia="Calibri"/>
          <w:lang w:eastAsia="en-US"/>
        </w:rPr>
      </w:pPr>
      <w:r w:rsidRPr="00DE766B">
        <w:rPr>
          <w:rFonts w:eastAsia="Calibri"/>
          <w:lang w:eastAsia="en-US"/>
        </w:rPr>
        <w:t xml:space="preserve">В соответствии со </w:t>
      </w:r>
      <w:r w:rsidR="00356A06" w:rsidRPr="00DE766B">
        <w:rPr>
          <w:rFonts w:eastAsia="Calibri"/>
          <w:lang w:eastAsia="en-US"/>
        </w:rPr>
        <w:t xml:space="preserve">СП 59.13330.2016 </w:t>
      </w:r>
      <w:r w:rsidRPr="00DE766B">
        <w:rPr>
          <w:rFonts w:eastAsia="Calibri"/>
          <w:lang w:eastAsia="en-US"/>
        </w:rPr>
        <w:t>вход на участки оборудуется доступными для инвалидов и других маломобильных групп населения элементами информации об объекте. Пути передвижения инвалидов и других маломобильных групп населения на территории проекта планировки стыкуются с транспортными и пешеходными коммуникациями, специализированными парковочными местами, остановками общественного транспорта.</w:t>
      </w:r>
    </w:p>
    <w:p w14:paraId="3FE10E0C" w14:textId="4EF3F24E" w:rsidR="00681766" w:rsidRPr="00DE766B" w:rsidRDefault="00681766" w:rsidP="00681766">
      <w:pPr>
        <w:ind w:right="-2" w:firstLine="567"/>
        <w:jc w:val="both"/>
        <w:rPr>
          <w:rFonts w:eastAsia="Calibri"/>
          <w:lang w:eastAsia="en-US"/>
        </w:rPr>
      </w:pPr>
      <w:r w:rsidRPr="00DE766B">
        <w:rPr>
          <w:rFonts w:eastAsia="Calibri"/>
          <w:lang w:eastAsia="en-US"/>
        </w:rPr>
        <w:t>Надземные переходы оборудуюся пандусами.</w:t>
      </w:r>
    </w:p>
    <w:p w14:paraId="37E4B4A2" w14:textId="77777777" w:rsidR="00681766" w:rsidRPr="00DE766B" w:rsidRDefault="00681766" w:rsidP="00681766">
      <w:pPr>
        <w:ind w:right="-2" w:firstLine="567"/>
        <w:jc w:val="both"/>
        <w:rPr>
          <w:rFonts w:eastAsia="Calibri"/>
          <w:lang w:eastAsia="en-US"/>
        </w:rPr>
      </w:pPr>
      <w:r w:rsidRPr="00DE766B">
        <w:rPr>
          <w:rFonts w:eastAsia="Calibri"/>
          <w:lang w:eastAsia="en-US"/>
        </w:rPr>
        <w:t>Ширина пешеходного пути через островок безопасности в местах перехода через проезжую часть принята не менее 3 м.</w:t>
      </w:r>
    </w:p>
    <w:p w14:paraId="5BF26F42" w14:textId="77777777" w:rsidR="00681766" w:rsidRPr="00DE766B" w:rsidRDefault="00681766" w:rsidP="00681766">
      <w:pPr>
        <w:ind w:right="-2" w:firstLine="567"/>
        <w:jc w:val="both"/>
        <w:rPr>
          <w:rFonts w:eastAsia="Calibri"/>
          <w:lang w:eastAsia="en-US"/>
        </w:rPr>
      </w:pPr>
      <w:r w:rsidRPr="00DE766B">
        <w:rPr>
          <w:rFonts w:eastAsia="Calibri"/>
          <w:lang w:eastAsia="en-US"/>
        </w:rPr>
        <w:t>Ширина пешеходного пути с учетом встречного движения инвалидов на креслах-колясках принята не менее 2,0 м. Через каждые 25 м должны быть устроены горизонтальные площадки (карманы) размером не менее 2,0х1,8 м для обеспечения возможности разъезда инвалидов на креслах-колясках.</w:t>
      </w:r>
    </w:p>
    <w:p w14:paraId="7EA330F5" w14:textId="77777777" w:rsidR="00681766" w:rsidRPr="00DE766B" w:rsidRDefault="00681766" w:rsidP="00681766">
      <w:pPr>
        <w:ind w:right="-2" w:firstLine="567"/>
        <w:jc w:val="both"/>
        <w:rPr>
          <w:rFonts w:eastAsia="Calibri"/>
          <w:lang w:eastAsia="en-US"/>
        </w:rPr>
      </w:pPr>
      <w:r w:rsidRPr="00DE766B">
        <w:rPr>
          <w:rFonts w:eastAsia="Calibri"/>
          <w:lang w:eastAsia="en-US"/>
        </w:rPr>
        <w:lastRenderedPageBreak/>
        <w:t>Продольный уклон путей движения, по которому возможен проезд инвалидов на креслах-колясках, не должен превышать 5%, поперечный - 2%.</w:t>
      </w:r>
    </w:p>
    <w:p w14:paraId="559A1C1E" w14:textId="77777777" w:rsidR="00681766" w:rsidRPr="00DE766B" w:rsidRDefault="00681766" w:rsidP="00681766">
      <w:pPr>
        <w:ind w:right="-2" w:firstLine="567"/>
        <w:jc w:val="both"/>
        <w:rPr>
          <w:rFonts w:eastAsia="Calibri"/>
          <w:lang w:eastAsia="en-US"/>
        </w:rPr>
      </w:pPr>
      <w:r w:rsidRPr="00DE766B">
        <w:rPr>
          <w:rFonts w:eastAsia="Calibri"/>
          <w:lang w:eastAsia="en-US"/>
        </w:rPr>
        <w:t>Уклон съездов с тротуара, на территории проекта планировки, на транспортный проезд принят не более 1:12, а около здания и в затесненных местах допускается увеличивать продольный уклон до 1:10 на протяжении не более 10 м.</w:t>
      </w:r>
    </w:p>
    <w:p w14:paraId="14358125" w14:textId="77777777" w:rsidR="00681766" w:rsidRPr="00DE766B" w:rsidRDefault="00681766" w:rsidP="00681766">
      <w:pPr>
        <w:ind w:right="-2" w:firstLine="567"/>
        <w:jc w:val="both"/>
        <w:rPr>
          <w:rFonts w:eastAsia="Calibri"/>
          <w:lang w:eastAsia="en-US"/>
        </w:rPr>
      </w:pPr>
      <w:r w:rsidRPr="00DE766B">
        <w:rPr>
          <w:rFonts w:eastAsia="Calibri"/>
          <w:lang w:eastAsia="en-US"/>
        </w:rPr>
        <w:t>Бордюрные пандусы на пешеходных переходах должны располагаться в пределах зоны, предназначенной для пешеходов, и не должны выступать на проезжую часть. Перепад высот в местах съезда на проезжую часть не должен превышать 0,015 м.</w:t>
      </w:r>
    </w:p>
    <w:p w14:paraId="63A81E8A" w14:textId="77777777" w:rsidR="00681766" w:rsidRPr="00DE766B" w:rsidRDefault="00681766" w:rsidP="00681766">
      <w:pPr>
        <w:ind w:right="-2" w:firstLine="567"/>
        <w:jc w:val="both"/>
        <w:rPr>
          <w:rFonts w:eastAsia="Calibri"/>
          <w:lang w:eastAsia="en-US"/>
        </w:rPr>
      </w:pPr>
      <w:r w:rsidRPr="00DE766B">
        <w:rPr>
          <w:rFonts w:eastAsia="Calibri"/>
          <w:lang w:eastAsia="en-US"/>
        </w:rPr>
        <w:t>Высоту бордюров по краям пешеходных путей на территории проекта планировки рекомендуется принимать не менее 0,05 м.</w:t>
      </w:r>
    </w:p>
    <w:p w14:paraId="43A87384" w14:textId="77777777" w:rsidR="00681766" w:rsidRPr="00DE766B" w:rsidRDefault="00681766" w:rsidP="00681766">
      <w:pPr>
        <w:ind w:right="-2" w:firstLine="567"/>
        <w:jc w:val="both"/>
        <w:rPr>
          <w:rFonts w:eastAsia="Calibri"/>
          <w:lang w:eastAsia="en-US"/>
        </w:rPr>
      </w:pPr>
      <w:r w:rsidRPr="00DE766B">
        <w:rPr>
          <w:rFonts w:eastAsia="Calibri"/>
          <w:lang w:eastAsia="en-US"/>
        </w:rPr>
        <w:t>Перепад высот бордюров, бортовых камней вдоль эксплуатируемых газонов, примыкающих к путям пешеходного движения, не должен превышать 0,025 м.</w:t>
      </w:r>
    </w:p>
    <w:p w14:paraId="3064718F" w14:textId="77777777" w:rsidR="00681766" w:rsidRPr="00DE766B" w:rsidRDefault="00681766" w:rsidP="00681766">
      <w:pPr>
        <w:ind w:right="-2" w:firstLine="567"/>
        <w:jc w:val="both"/>
        <w:rPr>
          <w:rFonts w:eastAsia="Calibri"/>
          <w:lang w:eastAsia="en-US"/>
        </w:rPr>
      </w:pPr>
      <w:r w:rsidRPr="00DE766B">
        <w:rPr>
          <w:rFonts w:eastAsia="Calibri"/>
          <w:lang w:eastAsia="en-US"/>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или начала опасного участка, изменения направления движения, входа и т.п.</w:t>
      </w:r>
    </w:p>
    <w:p w14:paraId="1865564A" w14:textId="77777777" w:rsidR="00681766" w:rsidRPr="00DE766B" w:rsidRDefault="00681766" w:rsidP="00681766">
      <w:pPr>
        <w:ind w:right="-2" w:firstLine="567"/>
        <w:jc w:val="both"/>
        <w:rPr>
          <w:rFonts w:eastAsia="Calibri"/>
          <w:lang w:eastAsia="en-US"/>
        </w:rPr>
      </w:pPr>
      <w:r w:rsidRPr="00DE766B">
        <w:rPr>
          <w:rFonts w:eastAsia="Calibri"/>
          <w:lang w:eastAsia="en-US"/>
        </w:rPr>
        <w:t>Ширина тактильной полосы принимается в пределах 0,5 - 0,6 м.</w:t>
      </w:r>
    </w:p>
    <w:p w14:paraId="02AC1879" w14:textId="77777777" w:rsidR="00681766" w:rsidRPr="00DE766B" w:rsidRDefault="00681766" w:rsidP="00681766">
      <w:pPr>
        <w:ind w:right="-2" w:firstLine="567"/>
        <w:jc w:val="both"/>
        <w:rPr>
          <w:rFonts w:eastAsia="Calibri"/>
          <w:lang w:eastAsia="en-US"/>
        </w:rPr>
      </w:pPr>
      <w:r w:rsidRPr="00DE766B">
        <w:rPr>
          <w:rFonts w:eastAsia="Calibri"/>
          <w:lang w:eastAsia="en-US"/>
        </w:rPr>
        <w:t>Покрытие тротуаров и пандусов должно быть из твердых материалов, ровным, шероховатым, без зазоров, не создающим вибрацию при движении, а также предотвращающим скольжение, т.е. сохраняющим крепкое сцепление подошвы обуви, опор вспомогательных средств хождения и колес кресла-коляски при сырости и снеге.</w:t>
      </w:r>
    </w:p>
    <w:p w14:paraId="1F33874A" w14:textId="77777777" w:rsidR="00681766" w:rsidRPr="00DE766B" w:rsidRDefault="00681766" w:rsidP="00681766">
      <w:pPr>
        <w:ind w:right="-2" w:firstLine="567"/>
        <w:jc w:val="both"/>
        <w:rPr>
          <w:rFonts w:eastAsia="Calibri"/>
          <w:lang w:eastAsia="en-US"/>
        </w:rPr>
      </w:pPr>
      <w:r w:rsidRPr="00DE766B">
        <w:rPr>
          <w:rFonts w:eastAsia="Calibri"/>
          <w:lang w:eastAsia="en-US"/>
        </w:rPr>
        <w:t>Ребра дренажных решеток, устанавливаемых на путях движения инвалидов и других групп населения с ограниченными возможностями, должны располагаться перпендикулярно направлению движения и вплотную прилегать к поверхности. Просветы ячеек решеток должны быть не более 0,013 м шириной. Диаметр круглых отверстий в решетках не должен превышать 0,018 м.</w:t>
      </w:r>
    </w:p>
    <w:p w14:paraId="16D9F79B" w14:textId="77777777" w:rsidR="00681766" w:rsidRPr="00DE766B" w:rsidRDefault="00681766" w:rsidP="00681766">
      <w:pPr>
        <w:ind w:right="-2" w:firstLine="567"/>
        <w:jc w:val="both"/>
        <w:rPr>
          <w:rFonts w:eastAsia="Calibri"/>
          <w:lang w:eastAsia="en-US"/>
        </w:rPr>
      </w:pPr>
      <w:r w:rsidRPr="00DE766B">
        <w:rPr>
          <w:rFonts w:eastAsia="Calibri"/>
          <w:lang w:eastAsia="en-US"/>
        </w:rPr>
        <w:t>Дренажные решетки следует размещать вне зоны движения пешеходов.</w:t>
      </w:r>
    </w:p>
    <w:p w14:paraId="42FCB7FF" w14:textId="07B19F37" w:rsidR="00681766" w:rsidRPr="00DE766B" w:rsidRDefault="00681766" w:rsidP="00681766">
      <w:pPr>
        <w:autoSpaceDE w:val="0"/>
        <w:spacing w:before="240" w:after="240"/>
        <w:ind w:firstLine="567"/>
        <w:jc w:val="center"/>
        <w:outlineLvl w:val="2"/>
        <w:rPr>
          <w:rFonts w:eastAsia="GOST Type AU"/>
          <w:b/>
        </w:rPr>
      </w:pPr>
      <w:bookmarkStart w:id="89" w:name="_Toc466989874"/>
      <w:bookmarkStart w:id="90" w:name="_Toc70269466"/>
      <w:r w:rsidRPr="00DE766B">
        <w:rPr>
          <w:rFonts w:eastAsia="GOST Type AU"/>
          <w:b/>
        </w:rPr>
        <w:t>8.2 Автостоянки для инвалидов</w:t>
      </w:r>
      <w:bookmarkEnd w:id="89"/>
      <w:bookmarkEnd w:id="90"/>
    </w:p>
    <w:p w14:paraId="742B7E6F" w14:textId="77777777" w:rsidR="00681766" w:rsidRPr="00DE766B" w:rsidRDefault="00681766" w:rsidP="00681766">
      <w:pPr>
        <w:ind w:right="-2" w:firstLine="567"/>
        <w:jc w:val="both"/>
        <w:rPr>
          <w:rFonts w:eastAsia="Calibri"/>
          <w:lang w:eastAsia="en-US"/>
        </w:rPr>
      </w:pPr>
      <w:r w:rsidRPr="00DE766B">
        <w:rPr>
          <w:rFonts w:eastAsia="Calibri"/>
          <w:lang w:eastAsia="en-US"/>
        </w:rPr>
        <w:t>На индивидуальных автостоянках на участке около или внутри зданий учреждений обслуживания выделяется 10% мест (но не менее одного места) для транспорта инвалидов, в том числе 5% (но не менее одного места) специализированных мест для автотранспорта инвалидов на кресле-коляске.</w:t>
      </w:r>
    </w:p>
    <w:p w14:paraId="439E6F7F" w14:textId="77777777" w:rsidR="00681766" w:rsidRPr="00DE766B" w:rsidRDefault="00681766" w:rsidP="00681766">
      <w:pPr>
        <w:ind w:right="-2" w:firstLine="567"/>
        <w:jc w:val="both"/>
        <w:rPr>
          <w:rFonts w:eastAsia="Calibri"/>
          <w:lang w:eastAsia="en-US"/>
        </w:rPr>
      </w:pPr>
      <w:r w:rsidRPr="00DE766B">
        <w:rPr>
          <w:rFonts w:eastAsia="Calibri"/>
          <w:lang w:eastAsia="en-US"/>
        </w:rPr>
        <w:t>Выделяемые места обозначаются знаками, принятыми ГОСТ Р 52289 и ПДД на поверхности покрытия стоянки и дублируются знаком на вертикальной поверхности (стене, столбе, стойке и т.п.) в соответствии с ГОСТ 12.4.026, расположенным на высоте не менее 1,5 м.</w:t>
      </w:r>
    </w:p>
    <w:p w14:paraId="302828B0" w14:textId="77777777" w:rsidR="00681766" w:rsidRPr="00DE766B" w:rsidRDefault="00681766" w:rsidP="00681766">
      <w:pPr>
        <w:ind w:right="-2" w:firstLine="567"/>
        <w:jc w:val="both"/>
        <w:rPr>
          <w:rFonts w:eastAsia="Calibri"/>
          <w:lang w:eastAsia="en-US"/>
        </w:rPr>
      </w:pPr>
      <w:r w:rsidRPr="00DE766B">
        <w:rPr>
          <w:rFonts w:eastAsia="Calibri"/>
          <w:lang w:eastAsia="en-US"/>
        </w:rPr>
        <w:t>Места для личного автотранспорта инвалидов размещаются вблизи входа в учреждение, доступного для инвалидов, но не далее 50 м, от входа в жилое здание - не далее 100 м.</w:t>
      </w:r>
    </w:p>
    <w:p w14:paraId="0FADC1B4" w14:textId="77777777" w:rsidR="00681766" w:rsidRPr="00DE766B" w:rsidRDefault="00681766" w:rsidP="00681766">
      <w:pPr>
        <w:ind w:right="-2" w:firstLine="567"/>
        <w:jc w:val="both"/>
        <w:rPr>
          <w:rFonts w:eastAsia="Calibri"/>
          <w:lang w:eastAsia="en-US"/>
        </w:rPr>
      </w:pPr>
      <w:r w:rsidRPr="00DE766B">
        <w:rPr>
          <w:rFonts w:eastAsia="Calibri"/>
          <w:lang w:eastAsia="en-US"/>
        </w:rPr>
        <w:t>Площадки для остановки специализированных средств общественного транспорта, перевозящих только инвалидов (социальное такси), предусматриваются на расстоянии не далее 100 м от входов в общественные здания.</w:t>
      </w:r>
    </w:p>
    <w:p w14:paraId="17ECE119" w14:textId="77777777" w:rsidR="00681766" w:rsidRPr="00DE766B" w:rsidRDefault="00681766" w:rsidP="00681766">
      <w:pPr>
        <w:ind w:right="-2" w:firstLine="567"/>
        <w:jc w:val="both"/>
        <w:rPr>
          <w:rFonts w:eastAsia="Calibri"/>
          <w:lang w:eastAsia="en-US"/>
        </w:rPr>
      </w:pPr>
      <w:r w:rsidRPr="00DE766B">
        <w:rPr>
          <w:rFonts w:eastAsia="Calibri"/>
          <w:lang w:eastAsia="en-US"/>
        </w:rPr>
        <w:t>Уклон дороги, вдоль которой размещаются специальные парковочные места, должен составлять не менее 1:50.</w:t>
      </w:r>
    </w:p>
    <w:p w14:paraId="7584333A" w14:textId="77777777" w:rsidR="00681766" w:rsidRPr="00DE766B" w:rsidRDefault="00681766" w:rsidP="00681766">
      <w:pPr>
        <w:ind w:right="-2" w:firstLine="567"/>
        <w:jc w:val="both"/>
        <w:rPr>
          <w:rFonts w:eastAsia="Calibri"/>
          <w:lang w:eastAsia="en-US"/>
        </w:rPr>
      </w:pPr>
      <w:r w:rsidRPr="00DE766B">
        <w:rPr>
          <w:rFonts w:eastAsia="Calibri"/>
          <w:lang w:eastAsia="en-US"/>
        </w:rPr>
        <w:t>Размеры парковочных мест, расположенных параллельно бордюру, должны обеспечивать доступ к задней части автомобиля для пользования пандусом или подъемным приспособлением.</w:t>
      </w:r>
    </w:p>
    <w:p w14:paraId="6BAE2C48" w14:textId="77777777" w:rsidR="00681766" w:rsidRPr="00DE766B" w:rsidRDefault="00681766" w:rsidP="00681766">
      <w:pPr>
        <w:ind w:right="-2" w:firstLine="567"/>
        <w:jc w:val="both"/>
        <w:rPr>
          <w:rFonts w:eastAsia="Calibri"/>
          <w:lang w:eastAsia="en-US"/>
        </w:rPr>
      </w:pPr>
      <w:r w:rsidRPr="00DE766B">
        <w:rPr>
          <w:rFonts w:eastAsia="Calibri"/>
          <w:lang w:eastAsia="en-US"/>
        </w:rPr>
        <w:t>Пандус должен иметь блистерное покрытие, обеспечивающее удобный переход с площадки для стоянки на тротуар. В местах высадки и передвижения инвалидов из личного автотранспорта до входов в здания должно применяться нескользкое покрытие.</w:t>
      </w:r>
    </w:p>
    <w:p w14:paraId="13E5BBDF" w14:textId="77777777" w:rsidR="00681766" w:rsidRPr="00DE766B" w:rsidRDefault="00681766" w:rsidP="00681766">
      <w:pPr>
        <w:ind w:right="-2" w:firstLine="567"/>
        <w:jc w:val="both"/>
        <w:rPr>
          <w:rFonts w:eastAsia="Calibri"/>
          <w:lang w:eastAsia="en-US"/>
        </w:rPr>
      </w:pPr>
      <w:r w:rsidRPr="00DE766B">
        <w:rPr>
          <w:rFonts w:eastAsia="Calibri"/>
          <w:lang w:eastAsia="en-US"/>
        </w:rPr>
        <w:t>Разметку места для стоянки автомашины инвалида на кресле-коляске следует предусматривать размером 6,0х3,6 м, что дает возможность создать безопасную зону сбоку и сзади машины - 1,2 м.</w:t>
      </w:r>
    </w:p>
    <w:p w14:paraId="6F651B46" w14:textId="77777777" w:rsidR="00681766" w:rsidRPr="00DE766B" w:rsidRDefault="00681766" w:rsidP="00681766">
      <w:pPr>
        <w:ind w:right="-2" w:firstLine="567"/>
        <w:jc w:val="both"/>
        <w:rPr>
          <w:rFonts w:eastAsia="Times New Roman"/>
          <w:lang w:eastAsia="ru-RU"/>
        </w:rPr>
      </w:pPr>
      <w:r w:rsidRPr="00DE766B">
        <w:rPr>
          <w:rFonts w:eastAsia="Calibri"/>
          <w:lang w:eastAsia="en-US"/>
        </w:rPr>
        <w:lastRenderedPageBreak/>
        <w:t>Если на стоянке предусматривается место для регулярной парковки автомашин, салоны которых приспособлены для перевозки инвалидов на креслах-колясках, ширина боковых подходов к автомашине должна быть не менее 2,5 м.</w:t>
      </w:r>
    </w:p>
    <w:p w14:paraId="14D42E4A" w14:textId="07F04EC8" w:rsidR="00681766" w:rsidRPr="00DE766B" w:rsidRDefault="00681766" w:rsidP="00681766">
      <w:pPr>
        <w:autoSpaceDE w:val="0"/>
        <w:spacing w:before="240" w:after="240"/>
        <w:ind w:firstLine="567"/>
        <w:jc w:val="center"/>
        <w:outlineLvl w:val="2"/>
        <w:rPr>
          <w:rFonts w:eastAsia="GOST Type AU"/>
          <w:b/>
        </w:rPr>
      </w:pPr>
      <w:bookmarkStart w:id="91" w:name="_Toc466989875"/>
      <w:bookmarkStart w:id="92" w:name="_Toc70269467"/>
      <w:r w:rsidRPr="00DE766B">
        <w:rPr>
          <w:rFonts w:eastAsia="GOST Type AU"/>
          <w:b/>
        </w:rPr>
        <w:t>8.3 Благоустройство и места отдыха</w:t>
      </w:r>
      <w:bookmarkEnd w:id="91"/>
      <w:bookmarkEnd w:id="92"/>
    </w:p>
    <w:p w14:paraId="2B00890D" w14:textId="77777777" w:rsidR="00681766" w:rsidRPr="00DE766B" w:rsidRDefault="00681766" w:rsidP="00681766">
      <w:pPr>
        <w:ind w:right="-2" w:firstLine="567"/>
        <w:jc w:val="both"/>
        <w:rPr>
          <w:rFonts w:eastAsia="Calibri"/>
          <w:lang w:eastAsia="en-US"/>
        </w:rPr>
      </w:pPr>
      <w:r w:rsidRPr="00DE766B">
        <w:rPr>
          <w:rFonts w:eastAsia="Calibri"/>
          <w:lang w:eastAsia="en-US"/>
        </w:rPr>
        <w:t>На территории проекта планировки на основных путях движения людей рекомендуется предусматривать не менее чем через 100 - 150 м места отдыха, доступные для инвалидов и других групп населения с ограниченными возможностями, оборудованные навесами, скамьями, телефонами-автоматами, указателями, светильниками, сигнализацией и т.п.</w:t>
      </w:r>
    </w:p>
    <w:p w14:paraId="4E968C17" w14:textId="77777777" w:rsidR="00681766" w:rsidRPr="00DE766B" w:rsidRDefault="00681766" w:rsidP="00681766">
      <w:pPr>
        <w:ind w:right="-2" w:firstLine="567"/>
        <w:jc w:val="both"/>
        <w:rPr>
          <w:rFonts w:eastAsia="Calibri"/>
          <w:lang w:eastAsia="en-US"/>
        </w:rPr>
      </w:pPr>
      <w:r w:rsidRPr="00DE766B">
        <w:rPr>
          <w:rFonts w:eastAsia="Calibri"/>
          <w:lang w:eastAsia="en-US"/>
        </w:rPr>
        <w:t>Места отдыха должны выполнять функции архитектурных акцентов, входящих в общую информационную систему объекта.</w:t>
      </w:r>
    </w:p>
    <w:p w14:paraId="00893C6E" w14:textId="77777777" w:rsidR="00681766" w:rsidRPr="00DE766B" w:rsidRDefault="00681766" w:rsidP="00681766">
      <w:pPr>
        <w:ind w:right="-2" w:firstLine="567"/>
        <w:jc w:val="both"/>
        <w:rPr>
          <w:rFonts w:eastAsia="Calibri"/>
          <w:lang w:eastAsia="en-US"/>
        </w:rPr>
      </w:pPr>
      <w:r w:rsidRPr="00DE766B">
        <w:rPr>
          <w:rFonts w:eastAsia="Calibri"/>
          <w:lang w:eastAsia="en-US"/>
        </w:rPr>
        <w:t>Скамейки для инвалидов, в том числе слепых, устанавливаются на обочинах проходов и обозначаются с помощью изменения фактуры наземного покрытия.</w:t>
      </w:r>
    </w:p>
    <w:p w14:paraId="2BDFF4EB" w14:textId="77777777" w:rsidR="00681766" w:rsidRPr="00DE766B" w:rsidRDefault="00681766" w:rsidP="00681766">
      <w:pPr>
        <w:ind w:right="-2" w:firstLine="567"/>
        <w:jc w:val="both"/>
        <w:rPr>
          <w:rFonts w:eastAsia="Calibri"/>
          <w:lang w:eastAsia="en-US"/>
        </w:rPr>
      </w:pPr>
      <w:r w:rsidRPr="00DE766B">
        <w:rPr>
          <w:rFonts w:eastAsia="Calibri"/>
          <w:lang w:eastAsia="en-US"/>
        </w:rPr>
        <w:t>В случае примыкания места отдыха к пешеходным путям, расположенным на другом уровне, следует обеспечить плавный переход между этими поверхностями.</w:t>
      </w:r>
    </w:p>
    <w:p w14:paraId="49C3B49D" w14:textId="77777777" w:rsidR="00681766" w:rsidRPr="00DE766B" w:rsidRDefault="00681766" w:rsidP="00681766">
      <w:pPr>
        <w:ind w:right="-2" w:firstLine="567"/>
        <w:jc w:val="both"/>
        <w:rPr>
          <w:rFonts w:eastAsia="Calibri"/>
          <w:lang w:eastAsia="en-US"/>
        </w:rPr>
      </w:pPr>
      <w:r w:rsidRPr="00DE766B">
        <w:rPr>
          <w:rFonts w:eastAsia="Calibri"/>
          <w:lang w:eastAsia="en-US"/>
        </w:rPr>
        <w:t>В местах отдыха применяются скамьи разной высоты от 0,38 до 0,58 м с опорой для спины. Сиденья должны иметь не менее одного подлокотника. Минимальное свободное пространство для ног под сиденьем должно быть не менее 1/3 глубины сиденья.</w:t>
      </w:r>
    </w:p>
    <w:p w14:paraId="73F4B6D3" w14:textId="77777777" w:rsidR="00681766" w:rsidRPr="00DE766B" w:rsidRDefault="00681766" w:rsidP="00681766">
      <w:pPr>
        <w:ind w:right="-2" w:firstLine="567"/>
        <w:jc w:val="both"/>
        <w:rPr>
          <w:rFonts w:eastAsia="Calibri"/>
          <w:lang w:eastAsia="en-US"/>
        </w:rPr>
      </w:pPr>
      <w:r w:rsidRPr="00DE766B">
        <w:rPr>
          <w:rFonts w:eastAsia="Calibri"/>
          <w:lang w:eastAsia="en-US"/>
        </w:rPr>
        <w:t>Минимальный уровень освещенности в местах отдыха принимается 20 лк. Светильники, устанавливаемые на площадках отдыха, должны быть расположены ниже уровня глаз сидящего.</w:t>
      </w:r>
    </w:p>
    <w:p w14:paraId="0E169F43" w14:textId="77777777" w:rsidR="00681766" w:rsidRPr="00DE766B" w:rsidRDefault="00681766" w:rsidP="00681766">
      <w:pPr>
        <w:ind w:right="-2" w:firstLine="567"/>
        <w:jc w:val="both"/>
        <w:rPr>
          <w:rFonts w:eastAsia="Calibri"/>
          <w:lang w:eastAsia="en-US"/>
        </w:rPr>
      </w:pPr>
      <w:r w:rsidRPr="00DE766B">
        <w:rPr>
          <w:rFonts w:eastAsia="Calibri"/>
          <w:lang w:eastAsia="en-US"/>
        </w:rPr>
        <w:t>Устройства и оборудование (почтовые ящики, укрытия таксофонов, информационные щиты и т.п.),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14E88251" w14:textId="77777777" w:rsidR="00681766" w:rsidRPr="00DE766B" w:rsidRDefault="00681766" w:rsidP="00681766">
      <w:pPr>
        <w:ind w:right="-2" w:firstLine="567"/>
        <w:jc w:val="both"/>
        <w:rPr>
          <w:rFonts w:eastAsia="Calibri"/>
          <w:lang w:eastAsia="en-US"/>
        </w:rPr>
      </w:pPr>
      <w:r w:rsidRPr="00DE766B">
        <w:rPr>
          <w:rFonts w:eastAsia="Calibri"/>
          <w:lang w:eastAsia="en-US"/>
        </w:rPr>
        <w:t>Объекты, лицевой край поверхности которых расположен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более 0,3 м.</w:t>
      </w:r>
    </w:p>
    <w:p w14:paraId="36DC2103" w14:textId="77777777" w:rsidR="00681766" w:rsidRPr="00DE766B" w:rsidRDefault="00681766" w:rsidP="00681766">
      <w:pPr>
        <w:ind w:right="-2" w:firstLine="567"/>
        <w:jc w:val="both"/>
        <w:rPr>
          <w:rFonts w:eastAsia="Calibri"/>
          <w:lang w:eastAsia="en-US"/>
        </w:rPr>
      </w:pPr>
      <w:r w:rsidRPr="00DE766B">
        <w:rPr>
          <w:rFonts w:eastAsia="Calibri"/>
          <w:lang w:eastAsia="en-US"/>
        </w:rPr>
        <w:t>При увеличении размеров выступающих элементов пространство под этими объектами необходимо выделять бордюрным камнем, бортиком высотой не менее 0,05 м либо ограждениями высотой не менее 0,7 м.</w:t>
      </w:r>
    </w:p>
    <w:p w14:paraId="35EB43C9" w14:textId="77777777" w:rsidR="00681766" w:rsidRPr="00DE766B" w:rsidRDefault="00681766" w:rsidP="00681766">
      <w:pPr>
        <w:ind w:right="-2" w:firstLine="567"/>
        <w:jc w:val="both"/>
        <w:rPr>
          <w:rFonts w:eastAsia="Calibri"/>
          <w:lang w:eastAsia="en-US"/>
        </w:rPr>
      </w:pPr>
      <w:r w:rsidRPr="00DE766B">
        <w:rPr>
          <w:rFonts w:eastAsia="Calibri"/>
          <w:lang w:eastAsia="en-US"/>
        </w:rPr>
        <w:t>Вокруг отдельно стоящих опор, стоек или деревьев, расположенных на пути движения следует предусматривать предупредительное мощение в форме квадрата или круга на расстоянии 0,5 м от объекта.</w:t>
      </w:r>
    </w:p>
    <w:p w14:paraId="1D944BBD" w14:textId="77777777" w:rsidR="00681766" w:rsidRPr="00DE766B" w:rsidRDefault="00681766" w:rsidP="00681766">
      <w:pPr>
        <w:ind w:right="-2" w:firstLine="567"/>
        <w:jc w:val="both"/>
        <w:rPr>
          <w:rFonts w:eastAsia="Calibri"/>
          <w:lang w:eastAsia="en-US"/>
        </w:rPr>
      </w:pPr>
      <w:r w:rsidRPr="00DE766B">
        <w:rPr>
          <w:rFonts w:eastAsia="Calibri"/>
          <w:lang w:eastAsia="en-US"/>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тактильных наземных указателей или на отдельных плитах высотой до 0,04 м, край которых должен находиться от установленного оборудования на расстоянии 0,7 - 0,8 м.</w:t>
      </w:r>
    </w:p>
    <w:p w14:paraId="5D2A63B5" w14:textId="77777777" w:rsidR="00681766" w:rsidRPr="00DE766B" w:rsidRDefault="00681766" w:rsidP="00681766">
      <w:pPr>
        <w:ind w:right="-2" w:firstLine="567"/>
        <w:jc w:val="both"/>
        <w:rPr>
          <w:rFonts w:eastAsia="Calibri"/>
          <w:lang w:eastAsia="en-US"/>
        </w:rPr>
      </w:pPr>
      <w:r w:rsidRPr="00DE766B">
        <w:rPr>
          <w:rFonts w:eastAsia="Calibri"/>
          <w:lang w:eastAsia="en-US"/>
        </w:rPr>
        <w:t>Формы и края подвесного оборудования должны быть скруглены.</w:t>
      </w:r>
    </w:p>
    <w:p w14:paraId="3E3FEC9F" w14:textId="77777777" w:rsidR="00681766" w:rsidRPr="00DE766B" w:rsidRDefault="00681766" w:rsidP="00681766">
      <w:pPr>
        <w:ind w:right="-2" w:firstLine="567"/>
        <w:jc w:val="both"/>
        <w:rPr>
          <w:rFonts w:eastAsia="Calibri"/>
          <w:lang w:eastAsia="en-US"/>
        </w:rPr>
      </w:pPr>
      <w:r w:rsidRPr="00DE766B">
        <w:rPr>
          <w:rFonts w:eastAsia="Calibri"/>
          <w:lang w:eastAsia="en-US"/>
        </w:rPr>
        <w:t>Временные сооружения, столбы наружного освещения и указателей, газетные и торговые киоски, и т.д. должны располагаться за пределами полосы движения и иметь контрастный цвет.</w:t>
      </w:r>
    </w:p>
    <w:p w14:paraId="35656FBF" w14:textId="7C17CA29" w:rsidR="00681766" w:rsidRPr="00DE766B" w:rsidRDefault="00681766" w:rsidP="00681766">
      <w:pPr>
        <w:autoSpaceDE w:val="0"/>
        <w:spacing w:before="240" w:after="240"/>
        <w:ind w:firstLine="567"/>
        <w:jc w:val="center"/>
        <w:outlineLvl w:val="2"/>
        <w:rPr>
          <w:rFonts w:eastAsia="GOST Type AU"/>
          <w:b/>
        </w:rPr>
      </w:pPr>
      <w:bookmarkStart w:id="93" w:name="_Toc466989876"/>
      <w:bookmarkStart w:id="94" w:name="_Toc70269468"/>
      <w:r w:rsidRPr="00DE766B">
        <w:rPr>
          <w:rFonts w:eastAsia="GOST Type AU"/>
          <w:b/>
        </w:rPr>
        <w:t>8.4 Требования к входам в здания</w:t>
      </w:r>
      <w:bookmarkEnd w:id="93"/>
      <w:bookmarkEnd w:id="94"/>
    </w:p>
    <w:p w14:paraId="0F7CC004" w14:textId="77777777" w:rsidR="00681766" w:rsidRPr="00DE766B" w:rsidRDefault="00681766" w:rsidP="00681766">
      <w:pPr>
        <w:ind w:right="-2" w:firstLine="567"/>
        <w:jc w:val="both"/>
        <w:rPr>
          <w:rFonts w:eastAsia="GOST Type AU"/>
        </w:rPr>
      </w:pPr>
      <w:r w:rsidRPr="00DE766B">
        <w:rPr>
          <w:rFonts w:eastAsia="GOST Type AU"/>
        </w:rPr>
        <w:t xml:space="preserve">В здании должен быть как минимум один вход, доступный для </w:t>
      </w:r>
      <w:r w:rsidRPr="00DE766B">
        <w:rPr>
          <w:rFonts w:eastAsia="Calibri"/>
          <w:lang w:eastAsia="en-US"/>
        </w:rPr>
        <w:t>инвалидов и других групп населения с ограниченными возможностями</w:t>
      </w:r>
      <w:r w:rsidRPr="00DE766B">
        <w:rPr>
          <w:rFonts w:eastAsia="GOST Type AU"/>
        </w:rPr>
        <w:t>, с поверхности земли.</w:t>
      </w:r>
    </w:p>
    <w:p w14:paraId="3FDF13D3" w14:textId="77777777" w:rsidR="00681766" w:rsidRPr="00DE766B" w:rsidRDefault="00681766" w:rsidP="00681766">
      <w:pPr>
        <w:ind w:right="-2" w:firstLine="567"/>
        <w:jc w:val="both"/>
        <w:rPr>
          <w:rFonts w:eastAsia="GOST Type AU"/>
        </w:rPr>
      </w:pPr>
      <w:r w:rsidRPr="00DE766B">
        <w:rPr>
          <w:rFonts w:eastAsia="GOST Type AU"/>
        </w:rPr>
        <w:t>Наружные лестницы и пандусы должны иметь поручни с учетом технических требований к опорным стационарным устройствам по ГОСТ Р 51261. При ширине лестниц на основных входах в здание 4,0 м и более следует дополнительно предусматривать разделительные поручни.</w:t>
      </w:r>
    </w:p>
    <w:p w14:paraId="6C084C3C" w14:textId="77777777" w:rsidR="00681766" w:rsidRPr="00DE766B" w:rsidRDefault="00681766" w:rsidP="00681766">
      <w:pPr>
        <w:ind w:right="-2" w:firstLine="567"/>
        <w:jc w:val="both"/>
        <w:rPr>
          <w:rFonts w:eastAsia="GOST Type AU"/>
        </w:rPr>
      </w:pPr>
      <w:r w:rsidRPr="00DE766B">
        <w:rPr>
          <w:rFonts w:eastAsia="GOST Type AU"/>
        </w:rPr>
        <w:t xml:space="preserve">Входная площадка при входах, доступных для </w:t>
      </w:r>
      <w:r w:rsidRPr="00DE766B">
        <w:rPr>
          <w:rFonts w:eastAsia="Calibri"/>
          <w:lang w:eastAsia="en-US"/>
        </w:rPr>
        <w:t>инвалидов и других групп населения с ограниченными возможностями</w:t>
      </w:r>
      <w:r w:rsidRPr="00DE766B">
        <w:rPr>
          <w:rFonts w:eastAsia="GOST Type AU"/>
        </w:rPr>
        <w:t xml:space="preserve">, должна иметь: навес, водоотвод, подогрев поверхности </w:t>
      </w:r>
      <w:r w:rsidRPr="00DE766B">
        <w:rPr>
          <w:rFonts w:eastAsia="GOST Type AU"/>
        </w:rPr>
        <w:lastRenderedPageBreak/>
        <w:t>покрытия. Размеры входной площадки при открывании полотна дверей наружу должны быть не менее 1,4х2,0 м или 1,5х1,85 м. Размеры входной площадки с пандусом не менее 2,2х2,2 м.</w:t>
      </w:r>
    </w:p>
    <w:p w14:paraId="156177AF" w14:textId="77777777" w:rsidR="00681766" w:rsidRPr="00DE766B" w:rsidRDefault="00681766" w:rsidP="00681766">
      <w:pPr>
        <w:ind w:right="-2" w:firstLine="567"/>
        <w:jc w:val="both"/>
        <w:rPr>
          <w:rFonts w:eastAsia="GOST Type AU"/>
        </w:rPr>
      </w:pPr>
      <w:r w:rsidRPr="00DE766B">
        <w:rPr>
          <w:rFonts w:eastAsia="GOST Type AU"/>
        </w:rPr>
        <w:t>Поверхности покрытий входных площадок должны быть твердыми, не допускать 1 - 2%.</w:t>
      </w:r>
    </w:p>
    <w:p w14:paraId="57393EFA" w14:textId="0FB29925" w:rsidR="00681766" w:rsidRPr="00DE766B" w:rsidRDefault="00681766" w:rsidP="006F6BDB">
      <w:pPr>
        <w:keepNext/>
        <w:autoSpaceDE w:val="0"/>
        <w:spacing w:before="240" w:after="240"/>
        <w:ind w:firstLine="567"/>
        <w:jc w:val="center"/>
        <w:outlineLvl w:val="2"/>
        <w:rPr>
          <w:rFonts w:eastAsia="GOST Type AU"/>
          <w:b/>
        </w:rPr>
      </w:pPr>
      <w:bookmarkStart w:id="95" w:name="_Toc466989877"/>
      <w:bookmarkStart w:id="96" w:name="_Toc70269469"/>
      <w:r w:rsidRPr="00DE766B">
        <w:rPr>
          <w:rFonts w:eastAsia="GOST Type AU"/>
          <w:b/>
        </w:rPr>
        <w:t>8.5 Аудиовизуальные информационные системы</w:t>
      </w:r>
      <w:bookmarkEnd w:id="95"/>
      <w:bookmarkEnd w:id="96"/>
    </w:p>
    <w:p w14:paraId="4A31E4D2" w14:textId="77777777" w:rsidR="00681766" w:rsidRPr="00DE766B" w:rsidRDefault="00681766" w:rsidP="006F6BDB">
      <w:pPr>
        <w:keepNext/>
        <w:ind w:right="-2" w:firstLine="567"/>
        <w:jc w:val="both"/>
        <w:rPr>
          <w:rFonts w:eastAsia="GOST Type AU"/>
        </w:rPr>
      </w:pPr>
      <w:r w:rsidRPr="00DE766B">
        <w:rPr>
          <w:rFonts w:eastAsia="GOST Type AU"/>
        </w:rPr>
        <w:t xml:space="preserve">Доступные для </w:t>
      </w:r>
      <w:r w:rsidRPr="00DE766B">
        <w:rPr>
          <w:rFonts w:eastAsia="Calibri"/>
          <w:lang w:eastAsia="en-US"/>
        </w:rPr>
        <w:t>инвалидов и других групп населения с ограниченными возможностями</w:t>
      </w:r>
      <w:r w:rsidRPr="00DE766B">
        <w:rPr>
          <w:rFonts w:eastAsia="GOST Type AU"/>
        </w:rPr>
        <w:t xml:space="preserve"> элементы здания и территории проекта планировки должны идентифицироваться символами доступности в следующих местах:</w:t>
      </w:r>
    </w:p>
    <w:p w14:paraId="77242A9F" w14:textId="77777777" w:rsidR="00681766" w:rsidRPr="00DE766B" w:rsidRDefault="00681766" w:rsidP="00681766">
      <w:pPr>
        <w:ind w:right="-2" w:firstLine="567"/>
        <w:jc w:val="both"/>
        <w:rPr>
          <w:rFonts w:eastAsia="GOST Type AU"/>
        </w:rPr>
      </w:pPr>
      <w:r w:rsidRPr="00DE766B">
        <w:rPr>
          <w:rFonts w:eastAsia="GOST Type AU"/>
        </w:rPr>
        <w:t>- парковочные места;</w:t>
      </w:r>
    </w:p>
    <w:p w14:paraId="017CAB61" w14:textId="77777777" w:rsidR="00681766" w:rsidRPr="00DE766B" w:rsidRDefault="00681766" w:rsidP="00681766">
      <w:pPr>
        <w:ind w:right="-2" w:firstLine="567"/>
        <w:jc w:val="both"/>
        <w:rPr>
          <w:rFonts w:eastAsia="GOST Type AU"/>
        </w:rPr>
      </w:pPr>
      <w:r w:rsidRPr="00DE766B">
        <w:rPr>
          <w:rFonts w:eastAsia="GOST Type AU"/>
        </w:rPr>
        <w:t>- входы, если не все входы в здание, сооружение являются доступными.</w:t>
      </w:r>
    </w:p>
    <w:p w14:paraId="140B216E" w14:textId="0A0E2B3E" w:rsidR="00060735" w:rsidRPr="00DE766B" w:rsidRDefault="00681766" w:rsidP="00060735">
      <w:pPr>
        <w:ind w:firstLine="567"/>
        <w:jc w:val="both"/>
        <w:rPr>
          <w:rFonts w:eastAsia="GOST Type AU"/>
        </w:rPr>
      </w:pPr>
      <w:r w:rsidRPr="00DE766B">
        <w:rPr>
          <w:rFonts w:eastAsia="GOST Type AU"/>
        </w:rPr>
        <w:t xml:space="preserve">Указатели направления, указывающие путь к ближайшему доступному элементу, предусматриваться около недоступных для </w:t>
      </w:r>
      <w:r w:rsidRPr="00DE766B">
        <w:rPr>
          <w:rFonts w:eastAsia="Calibri"/>
          <w:lang w:eastAsia="en-US"/>
        </w:rPr>
        <w:t>инвалидов и других групп населения с ограниченными возможностями</w:t>
      </w:r>
      <w:r w:rsidRPr="00DE766B">
        <w:rPr>
          <w:rFonts w:eastAsia="GOST Type AU"/>
        </w:rPr>
        <w:t xml:space="preserve"> входов в здание.</w:t>
      </w:r>
      <w:r w:rsidR="00060735" w:rsidRPr="00DE766B">
        <w:rPr>
          <w:rFonts w:eastAsia="GOST Type AU"/>
        </w:rPr>
        <w:br w:type="page"/>
      </w:r>
    </w:p>
    <w:p w14:paraId="470E0490" w14:textId="03DBD234" w:rsidR="00EA474B" w:rsidRPr="00DE766B" w:rsidRDefault="00EA474B" w:rsidP="00EA474B">
      <w:pPr>
        <w:autoSpaceDE w:val="0"/>
        <w:spacing w:before="200" w:after="200"/>
        <w:jc w:val="center"/>
        <w:outlineLvl w:val="0"/>
        <w:rPr>
          <w:rFonts w:eastAsia="GOST Type AU"/>
          <w:b/>
        </w:rPr>
      </w:pPr>
      <w:bookmarkStart w:id="97" w:name="_Toc70269470"/>
      <w:r w:rsidRPr="00DE766B">
        <w:rPr>
          <w:rFonts w:eastAsia="GOST Type AU"/>
          <w:b/>
        </w:rPr>
        <w:lastRenderedPageBreak/>
        <w:t>ЧАСТЬ 3.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bookmarkEnd w:id="97"/>
    </w:p>
    <w:p w14:paraId="7FD1D7D8" w14:textId="77777777" w:rsidR="00EA474B" w:rsidRPr="00DE766B" w:rsidRDefault="00EA474B" w:rsidP="00EA474B">
      <w:pPr>
        <w:tabs>
          <w:tab w:val="num" w:pos="0"/>
        </w:tabs>
        <w:suppressAutoHyphens w:val="0"/>
        <w:ind w:firstLine="567"/>
        <w:jc w:val="both"/>
        <w:rPr>
          <w:lang w:eastAsia="ru-RU"/>
        </w:rPr>
      </w:pPr>
      <w:r w:rsidRPr="00DE766B">
        <w:rPr>
          <w:lang w:eastAsia="ru-RU"/>
        </w:rPr>
        <w:t>В главе приводится определение условий и основных характеристик возможного возникновения чрезвычайных ситуаций природного и техногенного характера с указанием мероприятий по обеспечению их предупреждения, оповещения и ликвидации, а также обеспечению пожарной безопасно</w:t>
      </w:r>
      <w:r w:rsidR="005A3E79" w:rsidRPr="00DE766B">
        <w:rPr>
          <w:lang w:eastAsia="ru-RU"/>
        </w:rPr>
        <w:t>сти на проектируемой территории.</w:t>
      </w:r>
    </w:p>
    <w:p w14:paraId="30528596" w14:textId="640A265E" w:rsidR="00CA4521" w:rsidRPr="00DE766B" w:rsidRDefault="00CA4521" w:rsidP="00C54012">
      <w:pPr>
        <w:tabs>
          <w:tab w:val="left" w:pos="1418"/>
        </w:tabs>
        <w:autoSpaceDE w:val="0"/>
        <w:spacing w:before="240"/>
        <w:jc w:val="center"/>
        <w:outlineLvl w:val="1"/>
        <w:rPr>
          <w:rFonts w:eastAsia="GOST Type AU"/>
          <w:b/>
        </w:rPr>
      </w:pPr>
      <w:bookmarkStart w:id="98" w:name="_Toc488413671"/>
      <w:bookmarkStart w:id="99" w:name="_Toc70269471"/>
      <w:r w:rsidRPr="00DE766B">
        <w:rPr>
          <w:rFonts w:eastAsia="GOST Type AU"/>
          <w:b/>
        </w:rPr>
        <w:t>9. Перечень мероприятий</w:t>
      </w:r>
      <w:bookmarkEnd w:id="98"/>
      <w:bookmarkEnd w:id="99"/>
    </w:p>
    <w:p w14:paraId="68DB98BE" w14:textId="26AF29EE" w:rsidR="00CA4521" w:rsidRPr="00DE766B" w:rsidRDefault="00CA4521" w:rsidP="0035029D">
      <w:pPr>
        <w:autoSpaceDE w:val="0"/>
        <w:spacing w:before="240" w:after="240"/>
        <w:ind w:firstLine="567"/>
        <w:jc w:val="center"/>
        <w:outlineLvl w:val="2"/>
        <w:rPr>
          <w:rFonts w:eastAsia="GOST Type AU"/>
          <w:b/>
        </w:rPr>
      </w:pPr>
      <w:bookmarkStart w:id="100" w:name="_Toc488413672"/>
      <w:bookmarkStart w:id="101" w:name="_Toc70269472"/>
      <w:r w:rsidRPr="00DE766B">
        <w:rPr>
          <w:rFonts w:eastAsia="GOST Type AU"/>
          <w:b/>
        </w:rPr>
        <w:t>9.1 Перечень мероприятий по защите территории от чрезвычайных ситуаций природного характера</w:t>
      </w:r>
      <w:bookmarkEnd w:id="100"/>
      <w:bookmarkEnd w:id="101"/>
    </w:p>
    <w:p w14:paraId="071EA0B2" w14:textId="77777777" w:rsidR="00254424" w:rsidRPr="00DE766B" w:rsidRDefault="00254424" w:rsidP="00254424">
      <w:pPr>
        <w:tabs>
          <w:tab w:val="num" w:pos="0"/>
        </w:tabs>
        <w:suppressAutoHyphens w:val="0"/>
        <w:ind w:firstLine="567"/>
        <w:jc w:val="both"/>
        <w:rPr>
          <w:i/>
          <w:lang w:eastAsia="ru-RU"/>
        </w:rPr>
      </w:pPr>
      <w:r w:rsidRPr="00DE766B">
        <w:rPr>
          <w:i/>
          <w:lang w:eastAsia="ru-RU"/>
        </w:rPr>
        <w:t>Анализ возможных последствий воздействия ЧС природного характера на функционирование застраиваемой территории</w:t>
      </w:r>
    </w:p>
    <w:p w14:paraId="3D078ED4" w14:textId="45737F5A" w:rsidR="00254424" w:rsidRPr="00DE766B" w:rsidRDefault="00254424" w:rsidP="00254424">
      <w:pPr>
        <w:tabs>
          <w:tab w:val="num" w:pos="0"/>
        </w:tabs>
        <w:suppressAutoHyphens w:val="0"/>
        <w:ind w:firstLine="567"/>
        <w:jc w:val="both"/>
        <w:rPr>
          <w:lang w:eastAsia="ru-RU"/>
        </w:rPr>
      </w:pPr>
      <w:r w:rsidRPr="00DE766B">
        <w:rPr>
          <w:lang w:eastAsia="ru-RU"/>
        </w:rPr>
        <w:t xml:space="preserve">Источником природной чрезвычайной ситуации является опасное природное явление или процесс, причиной возникновения которого могут быть: сильный ветер, смерч, сильные осадки, засуха, заморозки, гроза. </w:t>
      </w:r>
    </w:p>
    <w:p w14:paraId="65FF1D66" w14:textId="77777777" w:rsidR="00254424" w:rsidRPr="00DE766B" w:rsidRDefault="00254424" w:rsidP="00254424">
      <w:pPr>
        <w:tabs>
          <w:tab w:val="num" w:pos="0"/>
        </w:tabs>
        <w:suppressAutoHyphens w:val="0"/>
        <w:ind w:firstLine="567"/>
        <w:jc w:val="both"/>
        <w:rPr>
          <w:lang w:eastAsia="ru-RU"/>
        </w:rPr>
      </w:pPr>
      <w:r w:rsidRPr="00DE766B">
        <w:rPr>
          <w:lang w:eastAsia="ru-RU"/>
        </w:rPr>
        <w:t xml:space="preserve">Перечень поражающих факторов источников природных ЧС на планируемой территории различного происхождения, характер их действий и проявлений приведены в таблице. </w:t>
      </w:r>
    </w:p>
    <w:p w14:paraId="0717CFB7" w14:textId="7B8E2B1A" w:rsidR="00254424" w:rsidRPr="00DE766B" w:rsidRDefault="00254424" w:rsidP="00254424">
      <w:pPr>
        <w:spacing w:before="240"/>
        <w:jc w:val="right"/>
        <w:rPr>
          <w:rFonts w:eastAsia="Times New Roman"/>
          <w:sz w:val="20"/>
          <w:szCs w:val="20"/>
        </w:rPr>
      </w:pPr>
      <w:r w:rsidRPr="00DE766B">
        <w:rPr>
          <w:rFonts w:eastAsia="Times New Roman"/>
          <w:sz w:val="20"/>
          <w:szCs w:val="20"/>
        </w:rPr>
        <w:t xml:space="preserve">Таблица </w:t>
      </w:r>
      <w:r w:rsidR="0023620A" w:rsidRPr="00DE766B">
        <w:rPr>
          <w:rFonts w:eastAsia="Times New Roman"/>
          <w:sz w:val="20"/>
          <w:szCs w:val="20"/>
        </w:rPr>
        <w:t>7</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3060"/>
        <w:gridCol w:w="4063"/>
      </w:tblGrid>
      <w:tr w:rsidR="00DE766B" w:rsidRPr="00DE766B" w14:paraId="3842EA09" w14:textId="77777777" w:rsidTr="00A5516D">
        <w:trPr>
          <w:tblHeader/>
        </w:trPr>
        <w:tc>
          <w:tcPr>
            <w:tcW w:w="2448" w:type="dxa"/>
          </w:tcPr>
          <w:p w14:paraId="3788440C" w14:textId="77777777" w:rsidR="00254424" w:rsidRPr="00DE766B" w:rsidRDefault="00254424" w:rsidP="00A5516D">
            <w:pPr>
              <w:ind w:left="34"/>
              <w:jc w:val="center"/>
              <w:rPr>
                <w:b/>
                <w:sz w:val="20"/>
                <w:szCs w:val="20"/>
              </w:rPr>
            </w:pPr>
            <w:r w:rsidRPr="00DE766B">
              <w:rPr>
                <w:b/>
                <w:sz w:val="20"/>
                <w:szCs w:val="20"/>
              </w:rPr>
              <w:t>Источник природной ЧС</w:t>
            </w:r>
          </w:p>
        </w:tc>
        <w:tc>
          <w:tcPr>
            <w:tcW w:w="3060" w:type="dxa"/>
          </w:tcPr>
          <w:p w14:paraId="01A74C6A" w14:textId="77777777" w:rsidR="00254424" w:rsidRPr="00DE766B" w:rsidRDefault="00254424" w:rsidP="00A5516D">
            <w:pPr>
              <w:ind w:left="34"/>
              <w:jc w:val="center"/>
              <w:rPr>
                <w:b/>
                <w:sz w:val="20"/>
                <w:szCs w:val="20"/>
              </w:rPr>
            </w:pPr>
            <w:r w:rsidRPr="00DE766B">
              <w:rPr>
                <w:b/>
                <w:sz w:val="20"/>
                <w:szCs w:val="20"/>
              </w:rPr>
              <w:t>Наименование поражающего фактора природной ЧС</w:t>
            </w:r>
          </w:p>
        </w:tc>
        <w:tc>
          <w:tcPr>
            <w:tcW w:w="4063" w:type="dxa"/>
          </w:tcPr>
          <w:p w14:paraId="0A2B4000" w14:textId="77777777" w:rsidR="00254424" w:rsidRPr="00DE766B" w:rsidRDefault="00254424" w:rsidP="00A5516D">
            <w:pPr>
              <w:ind w:left="34"/>
              <w:jc w:val="center"/>
              <w:rPr>
                <w:b/>
                <w:sz w:val="20"/>
                <w:szCs w:val="20"/>
              </w:rPr>
            </w:pPr>
            <w:r w:rsidRPr="00DE766B">
              <w:rPr>
                <w:b/>
                <w:sz w:val="20"/>
                <w:szCs w:val="20"/>
              </w:rPr>
              <w:t>Характер действия, проявления поражающего фактора источника природной ЧС</w:t>
            </w:r>
          </w:p>
        </w:tc>
      </w:tr>
      <w:tr w:rsidR="00DE766B" w:rsidRPr="00DE766B" w14:paraId="353DE78D" w14:textId="77777777" w:rsidTr="00A5516D">
        <w:tc>
          <w:tcPr>
            <w:tcW w:w="9571" w:type="dxa"/>
            <w:gridSpan w:val="3"/>
          </w:tcPr>
          <w:p w14:paraId="7A193CC9" w14:textId="77777777" w:rsidR="00254424" w:rsidRPr="00DE766B" w:rsidRDefault="00254424" w:rsidP="00A5516D">
            <w:pPr>
              <w:ind w:left="34"/>
              <w:jc w:val="both"/>
              <w:rPr>
                <w:sz w:val="20"/>
                <w:szCs w:val="20"/>
              </w:rPr>
            </w:pPr>
            <w:r w:rsidRPr="00DE766B">
              <w:rPr>
                <w:sz w:val="20"/>
                <w:szCs w:val="20"/>
              </w:rPr>
              <w:t>1. Опасные метеорологические явления и процессы</w:t>
            </w:r>
          </w:p>
        </w:tc>
      </w:tr>
      <w:tr w:rsidR="00DE766B" w:rsidRPr="00DE766B" w14:paraId="290B6FDE" w14:textId="77777777" w:rsidTr="00A5516D">
        <w:tc>
          <w:tcPr>
            <w:tcW w:w="2448" w:type="dxa"/>
          </w:tcPr>
          <w:p w14:paraId="22E8E1DE" w14:textId="77777777" w:rsidR="00254424" w:rsidRPr="00DE766B" w:rsidRDefault="00254424" w:rsidP="00A5516D">
            <w:pPr>
              <w:ind w:left="34"/>
              <w:jc w:val="both"/>
              <w:rPr>
                <w:sz w:val="20"/>
                <w:szCs w:val="20"/>
              </w:rPr>
            </w:pPr>
            <w:r w:rsidRPr="00DE766B">
              <w:rPr>
                <w:sz w:val="20"/>
                <w:szCs w:val="20"/>
              </w:rPr>
              <w:t xml:space="preserve">1.1 Сильный ветер </w:t>
            </w:r>
          </w:p>
          <w:p w14:paraId="5B2DCCBA" w14:textId="77777777" w:rsidR="00254424" w:rsidRPr="00DE766B" w:rsidRDefault="00254424" w:rsidP="00A5516D">
            <w:pPr>
              <w:ind w:left="34"/>
              <w:jc w:val="both"/>
              <w:rPr>
                <w:sz w:val="20"/>
                <w:szCs w:val="20"/>
              </w:rPr>
            </w:pPr>
            <w:r w:rsidRPr="00DE766B">
              <w:rPr>
                <w:sz w:val="20"/>
                <w:szCs w:val="20"/>
              </w:rPr>
              <w:t>Шторм</w:t>
            </w:r>
          </w:p>
          <w:p w14:paraId="0713D590" w14:textId="77777777" w:rsidR="00254424" w:rsidRPr="00DE766B" w:rsidRDefault="00254424" w:rsidP="00A5516D">
            <w:pPr>
              <w:ind w:left="34"/>
              <w:jc w:val="both"/>
              <w:rPr>
                <w:sz w:val="20"/>
                <w:szCs w:val="20"/>
              </w:rPr>
            </w:pPr>
            <w:r w:rsidRPr="00DE766B">
              <w:rPr>
                <w:sz w:val="20"/>
                <w:szCs w:val="20"/>
              </w:rPr>
              <w:t>Шквал</w:t>
            </w:r>
          </w:p>
          <w:p w14:paraId="1EF4AE8F" w14:textId="77777777" w:rsidR="00254424" w:rsidRPr="00DE766B" w:rsidRDefault="00254424" w:rsidP="00A5516D">
            <w:pPr>
              <w:ind w:left="34"/>
              <w:jc w:val="both"/>
              <w:rPr>
                <w:sz w:val="20"/>
                <w:szCs w:val="20"/>
              </w:rPr>
            </w:pPr>
            <w:r w:rsidRPr="00DE766B">
              <w:rPr>
                <w:sz w:val="20"/>
                <w:szCs w:val="20"/>
              </w:rPr>
              <w:t>Ураган</w:t>
            </w:r>
          </w:p>
        </w:tc>
        <w:tc>
          <w:tcPr>
            <w:tcW w:w="3060" w:type="dxa"/>
          </w:tcPr>
          <w:p w14:paraId="2BD97519" w14:textId="77777777" w:rsidR="00254424" w:rsidRPr="00DE766B" w:rsidRDefault="00254424" w:rsidP="00A5516D">
            <w:pPr>
              <w:ind w:left="34"/>
              <w:jc w:val="both"/>
              <w:rPr>
                <w:sz w:val="20"/>
                <w:szCs w:val="20"/>
              </w:rPr>
            </w:pPr>
            <w:r w:rsidRPr="00DE766B">
              <w:rPr>
                <w:sz w:val="20"/>
                <w:szCs w:val="20"/>
              </w:rPr>
              <w:t>Аэродинамический</w:t>
            </w:r>
          </w:p>
        </w:tc>
        <w:tc>
          <w:tcPr>
            <w:tcW w:w="4063" w:type="dxa"/>
          </w:tcPr>
          <w:p w14:paraId="506E0F0E" w14:textId="77777777" w:rsidR="00254424" w:rsidRPr="00DE766B" w:rsidRDefault="00254424" w:rsidP="00A5516D">
            <w:pPr>
              <w:ind w:left="34"/>
              <w:jc w:val="both"/>
              <w:rPr>
                <w:sz w:val="20"/>
                <w:szCs w:val="20"/>
              </w:rPr>
            </w:pPr>
            <w:r w:rsidRPr="00DE766B">
              <w:rPr>
                <w:sz w:val="20"/>
                <w:szCs w:val="20"/>
              </w:rPr>
              <w:t>Ветровой поток.</w:t>
            </w:r>
          </w:p>
          <w:p w14:paraId="29447729" w14:textId="77777777" w:rsidR="00254424" w:rsidRPr="00DE766B" w:rsidRDefault="00254424" w:rsidP="00A5516D">
            <w:pPr>
              <w:ind w:left="34"/>
              <w:jc w:val="both"/>
              <w:rPr>
                <w:sz w:val="20"/>
                <w:szCs w:val="20"/>
              </w:rPr>
            </w:pPr>
            <w:r w:rsidRPr="00DE766B">
              <w:rPr>
                <w:sz w:val="20"/>
                <w:szCs w:val="20"/>
              </w:rPr>
              <w:t>Ветровая нагрузка.</w:t>
            </w:r>
          </w:p>
          <w:p w14:paraId="429C2906" w14:textId="77777777" w:rsidR="00254424" w:rsidRPr="00DE766B" w:rsidRDefault="00254424" w:rsidP="00A5516D">
            <w:pPr>
              <w:ind w:left="34"/>
              <w:jc w:val="both"/>
              <w:rPr>
                <w:sz w:val="20"/>
                <w:szCs w:val="20"/>
              </w:rPr>
            </w:pPr>
            <w:r w:rsidRPr="00DE766B">
              <w:rPr>
                <w:sz w:val="20"/>
                <w:szCs w:val="20"/>
              </w:rPr>
              <w:t>Аэродинамическое давление.</w:t>
            </w:r>
          </w:p>
          <w:p w14:paraId="7BDEAFCE" w14:textId="77777777" w:rsidR="00254424" w:rsidRPr="00DE766B" w:rsidRDefault="00254424" w:rsidP="00A5516D">
            <w:pPr>
              <w:ind w:left="34"/>
              <w:jc w:val="both"/>
              <w:rPr>
                <w:sz w:val="20"/>
                <w:szCs w:val="20"/>
              </w:rPr>
            </w:pPr>
            <w:r w:rsidRPr="00DE766B">
              <w:rPr>
                <w:sz w:val="20"/>
                <w:szCs w:val="20"/>
              </w:rPr>
              <w:t>Вибрация</w:t>
            </w:r>
          </w:p>
        </w:tc>
      </w:tr>
      <w:tr w:rsidR="00DE766B" w:rsidRPr="00DE766B" w14:paraId="547487C4" w14:textId="77777777" w:rsidTr="00A5516D">
        <w:tc>
          <w:tcPr>
            <w:tcW w:w="2448" w:type="dxa"/>
          </w:tcPr>
          <w:p w14:paraId="36CF5F35" w14:textId="77777777" w:rsidR="00254424" w:rsidRPr="00DE766B" w:rsidRDefault="00254424" w:rsidP="00A5516D">
            <w:pPr>
              <w:ind w:left="34"/>
              <w:jc w:val="both"/>
              <w:rPr>
                <w:sz w:val="20"/>
                <w:szCs w:val="20"/>
              </w:rPr>
            </w:pPr>
            <w:r w:rsidRPr="00DE766B">
              <w:rPr>
                <w:sz w:val="20"/>
                <w:szCs w:val="20"/>
              </w:rPr>
              <w:t xml:space="preserve">1.2 Смерч </w:t>
            </w:r>
          </w:p>
          <w:p w14:paraId="4C8439A3" w14:textId="77777777" w:rsidR="00254424" w:rsidRPr="00DE766B" w:rsidRDefault="00254424" w:rsidP="00A5516D">
            <w:pPr>
              <w:ind w:left="34"/>
              <w:jc w:val="both"/>
              <w:rPr>
                <w:sz w:val="20"/>
                <w:szCs w:val="20"/>
              </w:rPr>
            </w:pPr>
            <w:r w:rsidRPr="00DE766B">
              <w:rPr>
                <w:sz w:val="20"/>
                <w:szCs w:val="20"/>
              </w:rPr>
              <w:t>Вихрь</w:t>
            </w:r>
          </w:p>
        </w:tc>
        <w:tc>
          <w:tcPr>
            <w:tcW w:w="3060" w:type="dxa"/>
          </w:tcPr>
          <w:p w14:paraId="07A403B3" w14:textId="77777777" w:rsidR="00254424" w:rsidRPr="00DE766B" w:rsidRDefault="00254424" w:rsidP="00A5516D">
            <w:pPr>
              <w:ind w:left="34"/>
              <w:jc w:val="both"/>
              <w:rPr>
                <w:sz w:val="20"/>
                <w:szCs w:val="20"/>
              </w:rPr>
            </w:pPr>
            <w:r w:rsidRPr="00DE766B">
              <w:rPr>
                <w:sz w:val="20"/>
                <w:szCs w:val="20"/>
              </w:rPr>
              <w:t>Аэродинамический</w:t>
            </w:r>
          </w:p>
        </w:tc>
        <w:tc>
          <w:tcPr>
            <w:tcW w:w="4063" w:type="dxa"/>
          </w:tcPr>
          <w:p w14:paraId="3A2EA991" w14:textId="77777777" w:rsidR="00254424" w:rsidRPr="00DE766B" w:rsidRDefault="00254424" w:rsidP="00A5516D">
            <w:pPr>
              <w:ind w:left="34"/>
              <w:jc w:val="both"/>
              <w:rPr>
                <w:sz w:val="20"/>
                <w:szCs w:val="20"/>
              </w:rPr>
            </w:pPr>
            <w:r w:rsidRPr="00DE766B">
              <w:rPr>
                <w:sz w:val="20"/>
                <w:szCs w:val="20"/>
              </w:rPr>
              <w:t>Сильное разряжение воздуха</w:t>
            </w:r>
          </w:p>
          <w:p w14:paraId="2B2BFAB7" w14:textId="77777777" w:rsidR="00254424" w:rsidRPr="00DE766B" w:rsidRDefault="00254424" w:rsidP="00A5516D">
            <w:pPr>
              <w:ind w:left="34"/>
              <w:jc w:val="both"/>
              <w:rPr>
                <w:sz w:val="20"/>
                <w:szCs w:val="20"/>
              </w:rPr>
            </w:pPr>
            <w:r w:rsidRPr="00DE766B">
              <w:rPr>
                <w:sz w:val="20"/>
                <w:szCs w:val="20"/>
              </w:rPr>
              <w:t>Вихревой восходящий поток</w:t>
            </w:r>
          </w:p>
          <w:p w14:paraId="513E0C8E" w14:textId="77777777" w:rsidR="00254424" w:rsidRPr="00DE766B" w:rsidRDefault="00254424" w:rsidP="00A5516D">
            <w:pPr>
              <w:ind w:left="34"/>
              <w:jc w:val="both"/>
              <w:rPr>
                <w:sz w:val="20"/>
                <w:szCs w:val="20"/>
              </w:rPr>
            </w:pPr>
            <w:r w:rsidRPr="00DE766B">
              <w:rPr>
                <w:sz w:val="20"/>
                <w:szCs w:val="20"/>
              </w:rPr>
              <w:t>Ветровая нагрузка</w:t>
            </w:r>
          </w:p>
        </w:tc>
      </w:tr>
      <w:tr w:rsidR="00DE766B" w:rsidRPr="00DE766B" w14:paraId="20B9A89C" w14:textId="77777777" w:rsidTr="00A5516D">
        <w:tc>
          <w:tcPr>
            <w:tcW w:w="2448" w:type="dxa"/>
          </w:tcPr>
          <w:p w14:paraId="15893E6D" w14:textId="77777777" w:rsidR="00254424" w:rsidRPr="00DE766B" w:rsidRDefault="00254424" w:rsidP="00A5516D">
            <w:pPr>
              <w:ind w:left="34"/>
              <w:jc w:val="both"/>
              <w:rPr>
                <w:sz w:val="20"/>
                <w:szCs w:val="20"/>
              </w:rPr>
            </w:pPr>
            <w:r w:rsidRPr="00DE766B">
              <w:rPr>
                <w:sz w:val="20"/>
                <w:szCs w:val="20"/>
              </w:rPr>
              <w:t>1.3 Сильные осадки</w:t>
            </w:r>
          </w:p>
        </w:tc>
        <w:tc>
          <w:tcPr>
            <w:tcW w:w="3060" w:type="dxa"/>
          </w:tcPr>
          <w:p w14:paraId="4D2C955E" w14:textId="77777777" w:rsidR="00254424" w:rsidRPr="00DE766B" w:rsidRDefault="00254424" w:rsidP="00A5516D">
            <w:pPr>
              <w:ind w:left="34"/>
              <w:jc w:val="both"/>
              <w:rPr>
                <w:sz w:val="20"/>
                <w:szCs w:val="20"/>
              </w:rPr>
            </w:pPr>
          </w:p>
        </w:tc>
        <w:tc>
          <w:tcPr>
            <w:tcW w:w="4063" w:type="dxa"/>
          </w:tcPr>
          <w:p w14:paraId="426B12B6" w14:textId="77777777" w:rsidR="00254424" w:rsidRPr="00DE766B" w:rsidRDefault="00254424" w:rsidP="00A5516D">
            <w:pPr>
              <w:ind w:left="34"/>
              <w:jc w:val="both"/>
              <w:rPr>
                <w:sz w:val="20"/>
                <w:szCs w:val="20"/>
              </w:rPr>
            </w:pPr>
          </w:p>
        </w:tc>
      </w:tr>
      <w:tr w:rsidR="00DE766B" w:rsidRPr="00DE766B" w14:paraId="24694440" w14:textId="77777777" w:rsidTr="00A5516D">
        <w:tc>
          <w:tcPr>
            <w:tcW w:w="2448" w:type="dxa"/>
          </w:tcPr>
          <w:p w14:paraId="0D863002" w14:textId="77777777" w:rsidR="00254424" w:rsidRPr="00DE766B" w:rsidRDefault="00254424" w:rsidP="00A5516D">
            <w:pPr>
              <w:ind w:left="34"/>
              <w:jc w:val="both"/>
              <w:rPr>
                <w:sz w:val="20"/>
                <w:szCs w:val="20"/>
              </w:rPr>
            </w:pPr>
            <w:r w:rsidRPr="00DE766B">
              <w:rPr>
                <w:sz w:val="20"/>
                <w:szCs w:val="20"/>
              </w:rPr>
              <w:t xml:space="preserve">1.3.1 Продолжительный дождь (ливень) </w:t>
            </w:r>
          </w:p>
        </w:tc>
        <w:tc>
          <w:tcPr>
            <w:tcW w:w="3060" w:type="dxa"/>
          </w:tcPr>
          <w:p w14:paraId="6FEC6D34" w14:textId="77777777" w:rsidR="00254424" w:rsidRPr="00DE766B" w:rsidRDefault="00254424" w:rsidP="00A5516D">
            <w:pPr>
              <w:ind w:left="34"/>
              <w:jc w:val="both"/>
              <w:rPr>
                <w:sz w:val="20"/>
                <w:szCs w:val="20"/>
              </w:rPr>
            </w:pPr>
            <w:r w:rsidRPr="00DE766B">
              <w:rPr>
                <w:sz w:val="20"/>
                <w:szCs w:val="20"/>
              </w:rPr>
              <w:t>Гидродинамический</w:t>
            </w:r>
          </w:p>
        </w:tc>
        <w:tc>
          <w:tcPr>
            <w:tcW w:w="4063" w:type="dxa"/>
          </w:tcPr>
          <w:p w14:paraId="5C2651BC" w14:textId="77777777" w:rsidR="00254424" w:rsidRPr="00DE766B" w:rsidRDefault="00254424" w:rsidP="00A5516D">
            <w:pPr>
              <w:ind w:left="34"/>
              <w:jc w:val="both"/>
              <w:rPr>
                <w:sz w:val="20"/>
                <w:szCs w:val="20"/>
              </w:rPr>
            </w:pPr>
            <w:r w:rsidRPr="00DE766B">
              <w:rPr>
                <w:sz w:val="20"/>
                <w:szCs w:val="20"/>
              </w:rPr>
              <w:t xml:space="preserve">Поток (течение) воды </w:t>
            </w:r>
          </w:p>
          <w:p w14:paraId="451A7E3A" w14:textId="77777777" w:rsidR="00254424" w:rsidRPr="00DE766B" w:rsidRDefault="00254424" w:rsidP="00A5516D">
            <w:pPr>
              <w:ind w:left="34"/>
              <w:jc w:val="both"/>
              <w:rPr>
                <w:sz w:val="20"/>
                <w:szCs w:val="20"/>
              </w:rPr>
            </w:pPr>
            <w:r w:rsidRPr="00DE766B">
              <w:rPr>
                <w:sz w:val="20"/>
                <w:szCs w:val="20"/>
              </w:rPr>
              <w:t xml:space="preserve">Затопление территории </w:t>
            </w:r>
          </w:p>
        </w:tc>
      </w:tr>
      <w:tr w:rsidR="00DE766B" w:rsidRPr="00DE766B" w14:paraId="434EEE8F" w14:textId="77777777" w:rsidTr="00A5516D">
        <w:tc>
          <w:tcPr>
            <w:tcW w:w="2448" w:type="dxa"/>
          </w:tcPr>
          <w:p w14:paraId="756C022B" w14:textId="77777777" w:rsidR="00254424" w:rsidRPr="00DE766B" w:rsidRDefault="00254424" w:rsidP="00A5516D">
            <w:pPr>
              <w:ind w:left="34"/>
              <w:jc w:val="both"/>
              <w:rPr>
                <w:sz w:val="20"/>
                <w:szCs w:val="20"/>
              </w:rPr>
            </w:pPr>
            <w:r w:rsidRPr="00DE766B">
              <w:rPr>
                <w:sz w:val="20"/>
                <w:szCs w:val="20"/>
              </w:rPr>
              <w:t>1.3.2 Сильный снегопад</w:t>
            </w:r>
          </w:p>
        </w:tc>
        <w:tc>
          <w:tcPr>
            <w:tcW w:w="3060" w:type="dxa"/>
          </w:tcPr>
          <w:p w14:paraId="4B9C314B" w14:textId="77777777" w:rsidR="00254424" w:rsidRPr="00DE766B" w:rsidRDefault="00254424" w:rsidP="00A5516D">
            <w:pPr>
              <w:ind w:left="34"/>
              <w:jc w:val="both"/>
              <w:rPr>
                <w:sz w:val="20"/>
                <w:szCs w:val="20"/>
              </w:rPr>
            </w:pPr>
            <w:r w:rsidRPr="00DE766B">
              <w:rPr>
                <w:sz w:val="20"/>
                <w:szCs w:val="20"/>
              </w:rPr>
              <w:t>Гидродинамический</w:t>
            </w:r>
          </w:p>
        </w:tc>
        <w:tc>
          <w:tcPr>
            <w:tcW w:w="4063" w:type="dxa"/>
          </w:tcPr>
          <w:p w14:paraId="421BE5E2" w14:textId="77777777" w:rsidR="00254424" w:rsidRPr="00DE766B" w:rsidRDefault="00254424" w:rsidP="00A5516D">
            <w:pPr>
              <w:ind w:left="34"/>
              <w:jc w:val="both"/>
              <w:rPr>
                <w:sz w:val="20"/>
                <w:szCs w:val="20"/>
              </w:rPr>
            </w:pPr>
            <w:r w:rsidRPr="00DE766B">
              <w:rPr>
                <w:sz w:val="20"/>
                <w:szCs w:val="20"/>
              </w:rPr>
              <w:t>Снеговая нагрузка</w:t>
            </w:r>
          </w:p>
        </w:tc>
      </w:tr>
      <w:tr w:rsidR="00DE766B" w:rsidRPr="00DE766B" w14:paraId="5B3E321A" w14:textId="77777777" w:rsidTr="00A5516D">
        <w:tc>
          <w:tcPr>
            <w:tcW w:w="2448" w:type="dxa"/>
          </w:tcPr>
          <w:p w14:paraId="4622CD86" w14:textId="77777777" w:rsidR="00254424" w:rsidRPr="00DE766B" w:rsidRDefault="00254424" w:rsidP="00A5516D">
            <w:pPr>
              <w:ind w:left="34"/>
              <w:jc w:val="both"/>
              <w:rPr>
                <w:sz w:val="20"/>
                <w:szCs w:val="20"/>
              </w:rPr>
            </w:pPr>
            <w:r w:rsidRPr="00DE766B">
              <w:rPr>
                <w:sz w:val="20"/>
                <w:szCs w:val="20"/>
              </w:rPr>
              <w:t>1.3.3 Сильная метель</w:t>
            </w:r>
          </w:p>
        </w:tc>
        <w:tc>
          <w:tcPr>
            <w:tcW w:w="3060" w:type="dxa"/>
          </w:tcPr>
          <w:p w14:paraId="403364E6" w14:textId="77777777" w:rsidR="00254424" w:rsidRPr="00DE766B" w:rsidRDefault="00254424" w:rsidP="00A5516D">
            <w:pPr>
              <w:ind w:left="34"/>
              <w:jc w:val="both"/>
              <w:rPr>
                <w:sz w:val="20"/>
                <w:szCs w:val="20"/>
              </w:rPr>
            </w:pPr>
            <w:r w:rsidRPr="00DE766B">
              <w:rPr>
                <w:sz w:val="20"/>
                <w:szCs w:val="20"/>
              </w:rPr>
              <w:t xml:space="preserve">Гидродинамический </w:t>
            </w:r>
          </w:p>
        </w:tc>
        <w:tc>
          <w:tcPr>
            <w:tcW w:w="4063" w:type="dxa"/>
          </w:tcPr>
          <w:p w14:paraId="0EB28F85" w14:textId="77777777" w:rsidR="00254424" w:rsidRPr="00DE766B" w:rsidRDefault="00254424" w:rsidP="00A5516D">
            <w:pPr>
              <w:ind w:left="34"/>
              <w:jc w:val="both"/>
              <w:rPr>
                <w:sz w:val="20"/>
                <w:szCs w:val="20"/>
              </w:rPr>
            </w:pPr>
            <w:r w:rsidRPr="00DE766B">
              <w:rPr>
                <w:sz w:val="20"/>
                <w:szCs w:val="20"/>
              </w:rPr>
              <w:t xml:space="preserve">Снеговая нагрузка </w:t>
            </w:r>
          </w:p>
          <w:p w14:paraId="73388B20" w14:textId="77777777" w:rsidR="00254424" w:rsidRPr="00DE766B" w:rsidRDefault="00254424" w:rsidP="00A5516D">
            <w:pPr>
              <w:ind w:left="34"/>
              <w:jc w:val="both"/>
              <w:rPr>
                <w:sz w:val="20"/>
                <w:szCs w:val="20"/>
              </w:rPr>
            </w:pPr>
            <w:r w:rsidRPr="00DE766B">
              <w:rPr>
                <w:sz w:val="20"/>
                <w:szCs w:val="20"/>
              </w:rPr>
              <w:t>Ветровая нагрузка</w:t>
            </w:r>
          </w:p>
        </w:tc>
      </w:tr>
      <w:tr w:rsidR="00254424" w:rsidRPr="00DE766B" w14:paraId="4AC16236" w14:textId="77777777" w:rsidTr="00A5516D">
        <w:tc>
          <w:tcPr>
            <w:tcW w:w="2448" w:type="dxa"/>
          </w:tcPr>
          <w:p w14:paraId="7C14E370" w14:textId="77777777" w:rsidR="00254424" w:rsidRPr="00DE766B" w:rsidRDefault="00254424" w:rsidP="00A5516D">
            <w:pPr>
              <w:ind w:left="34"/>
              <w:jc w:val="both"/>
              <w:rPr>
                <w:sz w:val="20"/>
                <w:szCs w:val="20"/>
              </w:rPr>
            </w:pPr>
            <w:r w:rsidRPr="00DE766B">
              <w:rPr>
                <w:sz w:val="20"/>
                <w:szCs w:val="20"/>
              </w:rPr>
              <w:t xml:space="preserve">1.3.4 Град </w:t>
            </w:r>
          </w:p>
        </w:tc>
        <w:tc>
          <w:tcPr>
            <w:tcW w:w="3060" w:type="dxa"/>
          </w:tcPr>
          <w:p w14:paraId="48663147" w14:textId="77777777" w:rsidR="00254424" w:rsidRPr="00DE766B" w:rsidRDefault="00254424" w:rsidP="00A5516D">
            <w:pPr>
              <w:ind w:left="34"/>
              <w:jc w:val="both"/>
              <w:rPr>
                <w:sz w:val="20"/>
                <w:szCs w:val="20"/>
              </w:rPr>
            </w:pPr>
            <w:r w:rsidRPr="00DE766B">
              <w:rPr>
                <w:sz w:val="20"/>
                <w:szCs w:val="20"/>
              </w:rPr>
              <w:t xml:space="preserve">Динамический </w:t>
            </w:r>
          </w:p>
        </w:tc>
        <w:tc>
          <w:tcPr>
            <w:tcW w:w="4063" w:type="dxa"/>
          </w:tcPr>
          <w:p w14:paraId="137D58B9" w14:textId="77777777" w:rsidR="00254424" w:rsidRPr="00DE766B" w:rsidRDefault="00254424" w:rsidP="00A5516D">
            <w:pPr>
              <w:ind w:left="34"/>
              <w:jc w:val="both"/>
              <w:rPr>
                <w:sz w:val="20"/>
                <w:szCs w:val="20"/>
              </w:rPr>
            </w:pPr>
            <w:r w:rsidRPr="00DE766B">
              <w:rPr>
                <w:sz w:val="20"/>
                <w:szCs w:val="20"/>
              </w:rPr>
              <w:t>Удар</w:t>
            </w:r>
          </w:p>
        </w:tc>
      </w:tr>
    </w:tbl>
    <w:p w14:paraId="77E18383" w14:textId="77777777" w:rsidR="00254424" w:rsidRPr="00DE766B" w:rsidRDefault="00254424" w:rsidP="00254424">
      <w:pPr>
        <w:tabs>
          <w:tab w:val="num" w:pos="0"/>
        </w:tabs>
        <w:suppressAutoHyphens w:val="0"/>
        <w:ind w:firstLine="567"/>
        <w:jc w:val="both"/>
        <w:rPr>
          <w:lang w:eastAsia="ru-RU"/>
        </w:rPr>
      </w:pPr>
    </w:p>
    <w:p w14:paraId="217F26E3" w14:textId="77777777" w:rsidR="00254424" w:rsidRPr="00DE766B" w:rsidRDefault="00254424" w:rsidP="00254424">
      <w:pPr>
        <w:tabs>
          <w:tab w:val="num" w:pos="0"/>
        </w:tabs>
        <w:suppressAutoHyphens w:val="0"/>
        <w:ind w:firstLine="567"/>
        <w:jc w:val="both"/>
        <w:rPr>
          <w:lang w:eastAsia="ru-RU"/>
        </w:rPr>
      </w:pPr>
      <w:r w:rsidRPr="00DE766B">
        <w:rPr>
          <w:lang w:eastAsia="ru-RU"/>
        </w:rPr>
        <w:t>Опасное гидрометеорологическое явление (далее по тексту - ОЯ) – метеорологическое, агрометеорологическое, гидрометеорологическое явление или комплекс гидрометеорологических величин, которые по своему значению, интенсивности или продолжительности представляют угрозу безопасности людей, а также могут нанести значительный ущерб объектам экономики и населению.</w:t>
      </w:r>
    </w:p>
    <w:p w14:paraId="26039454" w14:textId="77777777" w:rsidR="00254424" w:rsidRPr="00DE766B" w:rsidRDefault="00254424" w:rsidP="00254424">
      <w:pPr>
        <w:tabs>
          <w:tab w:val="num" w:pos="0"/>
        </w:tabs>
        <w:suppressAutoHyphens w:val="0"/>
        <w:ind w:firstLine="567"/>
        <w:jc w:val="both"/>
        <w:rPr>
          <w:lang w:eastAsia="ru-RU"/>
        </w:rPr>
      </w:pPr>
      <w:r w:rsidRPr="00DE766B">
        <w:rPr>
          <w:lang w:eastAsia="ru-RU"/>
        </w:rPr>
        <w:t>Критерии ОЯ – качественная или количественная характеристика, при достижении которой гидрометеорологи</w:t>
      </w:r>
      <w:r w:rsidRPr="00DE766B">
        <w:rPr>
          <w:lang w:eastAsia="ru-RU"/>
        </w:rPr>
        <w:softHyphen/>
        <w:t>ческое явление или комплекс явлений (величин) считается опасным.</w:t>
      </w:r>
    </w:p>
    <w:p w14:paraId="725E2764" w14:textId="77777777" w:rsidR="00254424" w:rsidRPr="00DE766B" w:rsidRDefault="00254424" w:rsidP="00254424">
      <w:pPr>
        <w:tabs>
          <w:tab w:val="num" w:pos="0"/>
        </w:tabs>
        <w:suppressAutoHyphens w:val="0"/>
        <w:ind w:firstLine="567"/>
        <w:jc w:val="both"/>
        <w:rPr>
          <w:lang w:eastAsia="ru-RU"/>
        </w:rPr>
      </w:pPr>
      <w:r w:rsidRPr="00DE766B">
        <w:rPr>
          <w:lang w:eastAsia="ru-RU"/>
        </w:rPr>
        <w:t xml:space="preserve">Перечень и критерии ОЯ приведены согласно РД 52.04.563-2013 «Критерии опасных гидрометеорологических явлений и порядок подачи штормового сообщения. </w:t>
      </w:r>
    </w:p>
    <w:p w14:paraId="211A0F1B" w14:textId="7C474CD9" w:rsidR="00254424" w:rsidRPr="00DE766B" w:rsidRDefault="00254424" w:rsidP="00254424">
      <w:pPr>
        <w:keepNext/>
        <w:spacing w:before="240"/>
        <w:jc w:val="right"/>
        <w:rPr>
          <w:rFonts w:eastAsia="Times New Roman"/>
          <w:sz w:val="20"/>
          <w:szCs w:val="20"/>
        </w:rPr>
      </w:pPr>
      <w:r w:rsidRPr="00DE766B">
        <w:rPr>
          <w:rFonts w:eastAsia="Times New Roman"/>
          <w:sz w:val="20"/>
          <w:szCs w:val="20"/>
        </w:rPr>
        <w:lastRenderedPageBreak/>
        <w:t xml:space="preserve">Таблица </w:t>
      </w:r>
      <w:r w:rsidR="0023620A" w:rsidRPr="00DE766B">
        <w:rPr>
          <w:rFonts w:eastAsia="Times New Roman"/>
          <w:sz w:val="20"/>
          <w:szCs w:val="20"/>
        </w:rPr>
        <w:t>8</w:t>
      </w:r>
    </w:p>
    <w:tbl>
      <w:tblPr>
        <w:tblW w:w="0" w:type="auto"/>
        <w:tblInd w:w="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39"/>
        <w:gridCol w:w="4654"/>
      </w:tblGrid>
      <w:tr w:rsidR="00DE766B" w:rsidRPr="00DE766B" w14:paraId="1AC2890C" w14:textId="77777777" w:rsidTr="00A5516D">
        <w:trPr>
          <w:trHeight w:val="42"/>
          <w:tblHeader/>
        </w:trPr>
        <w:tc>
          <w:tcPr>
            <w:tcW w:w="4639" w:type="dxa"/>
          </w:tcPr>
          <w:p w14:paraId="7FC2484F" w14:textId="77777777" w:rsidR="00254424" w:rsidRPr="00DE766B" w:rsidRDefault="00254424" w:rsidP="00254424">
            <w:pPr>
              <w:keepNext/>
              <w:jc w:val="center"/>
              <w:rPr>
                <w:b/>
                <w:sz w:val="20"/>
                <w:szCs w:val="20"/>
              </w:rPr>
            </w:pPr>
            <w:r w:rsidRPr="00DE766B">
              <w:rPr>
                <w:b/>
                <w:sz w:val="20"/>
                <w:szCs w:val="20"/>
              </w:rPr>
              <w:t>Название и определение ОЯ</w:t>
            </w:r>
          </w:p>
        </w:tc>
        <w:tc>
          <w:tcPr>
            <w:tcW w:w="4654" w:type="dxa"/>
          </w:tcPr>
          <w:p w14:paraId="5B5D062B" w14:textId="77777777" w:rsidR="00254424" w:rsidRPr="00DE766B" w:rsidRDefault="00254424" w:rsidP="00254424">
            <w:pPr>
              <w:keepNext/>
              <w:jc w:val="center"/>
              <w:rPr>
                <w:b/>
                <w:sz w:val="20"/>
                <w:szCs w:val="20"/>
              </w:rPr>
            </w:pPr>
            <w:r w:rsidRPr="00DE766B">
              <w:rPr>
                <w:b/>
                <w:sz w:val="20"/>
                <w:szCs w:val="20"/>
              </w:rPr>
              <w:t>Критерий ОЯ</w:t>
            </w:r>
          </w:p>
        </w:tc>
      </w:tr>
      <w:tr w:rsidR="00DE766B" w:rsidRPr="00DE766B" w14:paraId="1D20F515" w14:textId="77777777" w:rsidTr="00A5516D">
        <w:trPr>
          <w:trHeight w:val="38"/>
        </w:trPr>
        <w:tc>
          <w:tcPr>
            <w:tcW w:w="4639" w:type="dxa"/>
          </w:tcPr>
          <w:p w14:paraId="34105AA4" w14:textId="77777777" w:rsidR="00254424" w:rsidRPr="00DE766B" w:rsidRDefault="00254424" w:rsidP="00A5516D">
            <w:pPr>
              <w:jc w:val="both"/>
              <w:rPr>
                <w:sz w:val="20"/>
                <w:szCs w:val="20"/>
              </w:rPr>
            </w:pPr>
            <w:r w:rsidRPr="00DE766B">
              <w:rPr>
                <w:sz w:val="20"/>
                <w:szCs w:val="20"/>
              </w:rPr>
              <w:t>Очень сильный ветер</w:t>
            </w:r>
          </w:p>
        </w:tc>
        <w:tc>
          <w:tcPr>
            <w:tcW w:w="4654" w:type="dxa"/>
          </w:tcPr>
          <w:p w14:paraId="727211C7" w14:textId="77777777" w:rsidR="00254424" w:rsidRPr="00DE766B" w:rsidRDefault="00254424" w:rsidP="00A5516D">
            <w:pPr>
              <w:jc w:val="both"/>
              <w:rPr>
                <w:sz w:val="20"/>
                <w:szCs w:val="20"/>
              </w:rPr>
            </w:pPr>
            <w:r w:rsidRPr="00DE766B">
              <w:rPr>
                <w:sz w:val="20"/>
                <w:szCs w:val="20"/>
              </w:rPr>
              <w:t>Средняя скорость ветра 20 м/с и более или порывы 25 м/с и более</w:t>
            </w:r>
          </w:p>
        </w:tc>
      </w:tr>
      <w:tr w:rsidR="00DE766B" w:rsidRPr="00DE766B" w14:paraId="6EAAE4E5" w14:textId="77777777" w:rsidTr="00A5516D">
        <w:trPr>
          <w:trHeight w:val="38"/>
        </w:trPr>
        <w:tc>
          <w:tcPr>
            <w:tcW w:w="4639" w:type="dxa"/>
          </w:tcPr>
          <w:p w14:paraId="1466EECA" w14:textId="77777777" w:rsidR="00254424" w:rsidRPr="00DE766B" w:rsidRDefault="00254424" w:rsidP="00A5516D">
            <w:pPr>
              <w:jc w:val="both"/>
              <w:rPr>
                <w:sz w:val="20"/>
                <w:szCs w:val="20"/>
              </w:rPr>
            </w:pPr>
            <w:r w:rsidRPr="00DE766B">
              <w:rPr>
                <w:sz w:val="20"/>
                <w:szCs w:val="20"/>
              </w:rPr>
              <w:t>Шквал (резкое кратковременное усиление ветра)</w:t>
            </w:r>
          </w:p>
        </w:tc>
        <w:tc>
          <w:tcPr>
            <w:tcW w:w="4654" w:type="dxa"/>
          </w:tcPr>
          <w:p w14:paraId="4BE36BC9" w14:textId="77777777" w:rsidR="00254424" w:rsidRPr="00DE766B" w:rsidRDefault="00254424" w:rsidP="00A5516D">
            <w:pPr>
              <w:jc w:val="both"/>
              <w:rPr>
                <w:sz w:val="20"/>
                <w:szCs w:val="20"/>
              </w:rPr>
            </w:pPr>
            <w:r w:rsidRPr="00DE766B">
              <w:rPr>
                <w:sz w:val="20"/>
                <w:szCs w:val="20"/>
              </w:rPr>
              <w:t>Мгновенная скорость ветра 25 м/с и более в течение 1 мин. и более</w:t>
            </w:r>
          </w:p>
        </w:tc>
      </w:tr>
      <w:tr w:rsidR="00DE766B" w:rsidRPr="00DE766B" w14:paraId="7059D62D" w14:textId="77777777" w:rsidTr="00A5516D">
        <w:trPr>
          <w:trHeight w:val="38"/>
        </w:trPr>
        <w:tc>
          <w:tcPr>
            <w:tcW w:w="4639" w:type="dxa"/>
          </w:tcPr>
          <w:p w14:paraId="2D1C0E18" w14:textId="77777777" w:rsidR="00254424" w:rsidRPr="00DE766B" w:rsidRDefault="00254424" w:rsidP="00A5516D">
            <w:pPr>
              <w:jc w:val="both"/>
              <w:rPr>
                <w:sz w:val="20"/>
                <w:szCs w:val="20"/>
              </w:rPr>
            </w:pPr>
            <w:r w:rsidRPr="00DE766B">
              <w:rPr>
                <w:sz w:val="20"/>
                <w:szCs w:val="20"/>
              </w:rPr>
              <w:t>Смерч (сильный маломасштабный атмосферный вихрь в виде столба или воронки)</w:t>
            </w:r>
          </w:p>
        </w:tc>
        <w:tc>
          <w:tcPr>
            <w:tcW w:w="4654" w:type="dxa"/>
          </w:tcPr>
          <w:p w14:paraId="28556D96" w14:textId="77777777" w:rsidR="00254424" w:rsidRPr="00DE766B" w:rsidRDefault="00254424" w:rsidP="00A5516D">
            <w:pPr>
              <w:jc w:val="both"/>
              <w:rPr>
                <w:sz w:val="20"/>
                <w:szCs w:val="20"/>
              </w:rPr>
            </w:pPr>
            <w:r w:rsidRPr="00DE766B">
              <w:rPr>
                <w:sz w:val="20"/>
                <w:szCs w:val="20"/>
              </w:rPr>
              <w:t>Любой смерч, отмеченный наблюдателем</w:t>
            </w:r>
          </w:p>
        </w:tc>
      </w:tr>
      <w:tr w:rsidR="00DE766B" w:rsidRPr="00DE766B" w14:paraId="674E5779" w14:textId="77777777" w:rsidTr="00A5516D">
        <w:trPr>
          <w:trHeight w:val="38"/>
        </w:trPr>
        <w:tc>
          <w:tcPr>
            <w:tcW w:w="4639" w:type="dxa"/>
          </w:tcPr>
          <w:p w14:paraId="417A6F83" w14:textId="77777777" w:rsidR="00254424" w:rsidRPr="00DE766B" w:rsidRDefault="00254424" w:rsidP="00A5516D">
            <w:pPr>
              <w:jc w:val="both"/>
              <w:rPr>
                <w:sz w:val="20"/>
                <w:szCs w:val="20"/>
              </w:rPr>
            </w:pPr>
            <w:r w:rsidRPr="00DE766B">
              <w:rPr>
                <w:sz w:val="20"/>
                <w:szCs w:val="20"/>
              </w:rPr>
              <w:t>Сильный ливень (сильный ливневой дождь)</w:t>
            </w:r>
          </w:p>
        </w:tc>
        <w:tc>
          <w:tcPr>
            <w:tcW w:w="4654" w:type="dxa"/>
          </w:tcPr>
          <w:p w14:paraId="1114D57A" w14:textId="77777777" w:rsidR="00254424" w:rsidRPr="00DE766B" w:rsidRDefault="00254424" w:rsidP="00A5516D">
            <w:pPr>
              <w:jc w:val="both"/>
              <w:rPr>
                <w:sz w:val="20"/>
                <w:szCs w:val="20"/>
              </w:rPr>
            </w:pPr>
            <w:r w:rsidRPr="00DE766B">
              <w:rPr>
                <w:sz w:val="20"/>
                <w:szCs w:val="20"/>
              </w:rPr>
              <w:t>Количество осадков 30 мм и более за период 1 час и менее</w:t>
            </w:r>
          </w:p>
        </w:tc>
      </w:tr>
      <w:tr w:rsidR="00DE766B" w:rsidRPr="00DE766B" w14:paraId="352E2D30" w14:textId="77777777" w:rsidTr="00A5516D">
        <w:trPr>
          <w:trHeight w:val="38"/>
        </w:trPr>
        <w:tc>
          <w:tcPr>
            <w:tcW w:w="4639" w:type="dxa"/>
          </w:tcPr>
          <w:p w14:paraId="437EB8F7" w14:textId="77777777" w:rsidR="00254424" w:rsidRPr="00DE766B" w:rsidRDefault="00254424" w:rsidP="00A5516D">
            <w:pPr>
              <w:jc w:val="both"/>
              <w:rPr>
                <w:sz w:val="20"/>
                <w:szCs w:val="20"/>
              </w:rPr>
            </w:pPr>
            <w:r w:rsidRPr="00DE766B">
              <w:rPr>
                <w:sz w:val="20"/>
                <w:szCs w:val="20"/>
              </w:rPr>
              <w:t>Очень сильный дождь (значительные жидкие и смешанные осадки: дождь, ливневой дождь, мокрый снег, дождь со снегом)</w:t>
            </w:r>
          </w:p>
        </w:tc>
        <w:tc>
          <w:tcPr>
            <w:tcW w:w="4654" w:type="dxa"/>
          </w:tcPr>
          <w:p w14:paraId="6F8AA6CE" w14:textId="77777777" w:rsidR="00254424" w:rsidRPr="00DE766B" w:rsidRDefault="00254424" w:rsidP="00A5516D">
            <w:pPr>
              <w:jc w:val="both"/>
              <w:rPr>
                <w:sz w:val="20"/>
                <w:szCs w:val="20"/>
              </w:rPr>
            </w:pPr>
            <w:r w:rsidRPr="00DE766B">
              <w:rPr>
                <w:sz w:val="20"/>
                <w:szCs w:val="20"/>
              </w:rPr>
              <w:t>Количество осадков 50 мм и более за период 12 часов и менее</w:t>
            </w:r>
          </w:p>
        </w:tc>
      </w:tr>
      <w:tr w:rsidR="00DE766B" w:rsidRPr="00DE766B" w14:paraId="7F60F717" w14:textId="77777777" w:rsidTr="00A5516D">
        <w:trPr>
          <w:trHeight w:val="38"/>
        </w:trPr>
        <w:tc>
          <w:tcPr>
            <w:tcW w:w="4639" w:type="dxa"/>
          </w:tcPr>
          <w:p w14:paraId="47886A1F" w14:textId="77777777" w:rsidR="00254424" w:rsidRPr="00DE766B" w:rsidRDefault="00254424" w:rsidP="00A5516D">
            <w:pPr>
              <w:jc w:val="both"/>
              <w:rPr>
                <w:sz w:val="20"/>
                <w:szCs w:val="20"/>
              </w:rPr>
            </w:pPr>
            <w:r w:rsidRPr="00DE766B">
              <w:rPr>
                <w:sz w:val="20"/>
                <w:szCs w:val="20"/>
              </w:rPr>
              <w:t>Очень сильный снег (значительные твердые осадки: снег, ливневой снег и др.)</w:t>
            </w:r>
          </w:p>
        </w:tc>
        <w:tc>
          <w:tcPr>
            <w:tcW w:w="4654" w:type="dxa"/>
          </w:tcPr>
          <w:p w14:paraId="575BFF60" w14:textId="77777777" w:rsidR="00254424" w:rsidRPr="00DE766B" w:rsidRDefault="00254424" w:rsidP="00A5516D">
            <w:pPr>
              <w:jc w:val="both"/>
              <w:rPr>
                <w:sz w:val="20"/>
                <w:szCs w:val="20"/>
              </w:rPr>
            </w:pPr>
            <w:r w:rsidRPr="00DE766B">
              <w:rPr>
                <w:sz w:val="20"/>
                <w:szCs w:val="20"/>
              </w:rPr>
              <w:t>Количество осадков 20 мм и более за период 12 часов и менее</w:t>
            </w:r>
          </w:p>
        </w:tc>
      </w:tr>
      <w:tr w:rsidR="00DE766B" w:rsidRPr="00DE766B" w14:paraId="7EB5112D" w14:textId="77777777" w:rsidTr="00A5516D">
        <w:trPr>
          <w:trHeight w:val="38"/>
        </w:trPr>
        <w:tc>
          <w:tcPr>
            <w:tcW w:w="4639" w:type="dxa"/>
          </w:tcPr>
          <w:p w14:paraId="45F418CD" w14:textId="77777777" w:rsidR="00254424" w:rsidRPr="00DE766B" w:rsidRDefault="00254424" w:rsidP="00A5516D">
            <w:pPr>
              <w:jc w:val="both"/>
              <w:rPr>
                <w:sz w:val="20"/>
                <w:szCs w:val="20"/>
              </w:rPr>
            </w:pPr>
            <w:r w:rsidRPr="00DE766B">
              <w:rPr>
                <w:sz w:val="20"/>
                <w:szCs w:val="20"/>
              </w:rPr>
              <w:t>Продолжительный сильный дождь (дождь непрерывный или с перерывами не более 1 часа)</w:t>
            </w:r>
          </w:p>
        </w:tc>
        <w:tc>
          <w:tcPr>
            <w:tcW w:w="4654" w:type="dxa"/>
          </w:tcPr>
          <w:p w14:paraId="40685C98" w14:textId="77777777" w:rsidR="00254424" w:rsidRPr="00DE766B" w:rsidRDefault="00254424" w:rsidP="00A5516D">
            <w:pPr>
              <w:jc w:val="both"/>
              <w:rPr>
                <w:sz w:val="20"/>
                <w:szCs w:val="20"/>
              </w:rPr>
            </w:pPr>
            <w:r w:rsidRPr="00DE766B">
              <w:rPr>
                <w:sz w:val="20"/>
                <w:szCs w:val="20"/>
              </w:rPr>
              <w:t>Количество осадков 100 мм и более за период более 12 часов, но менее 48 час</w:t>
            </w:r>
          </w:p>
        </w:tc>
      </w:tr>
      <w:tr w:rsidR="00DE766B" w:rsidRPr="00DE766B" w14:paraId="6EAF4FEA" w14:textId="77777777" w:rsidTr="00A5516D">
        <w:trPr>
          <w:trHeight w:val="38"/>
        </w:trPr>
        <w:tc>
          <w:tcPr>
            <w:tcW w:w="4639" w:type="dxa"/>
          </w:tcPr>
          <w:p w14:paraId="0360E303" w14:textId="77777777" w:rsidR="00254424" w:rsidRPr="00DE766B" w:rsidRDefault="00254424" w:rsidP="00A5516D">
            <w:pPr>
              <w:jc w:val="both"/>
              <w:rPr>
                <w:sz w:val="20"/>
                <w:szCs w:val="20"/>
              </w:rPr>
            </w:pPr>
            <w:r w:rsidRPr="00DE766B">
              <w:rPr>
                <w:sz w:val="20"/>
                <w:szCs w:val="20"/>
              </w:rPr>
              <w:t>Крупный град</w:t>
            </w:r>
          </w:p>
        </w:tc>
        <w:tc>
          <w:tcPr>
            <w:tcW w:w="4654" w:type="dxa"/>
          </w:tcPr>
          <w:p w14:paraId="36F1A0B7" w14:textId="77777777" w:rsidR="00254424" w:rsidRPr="00DE766B" w:rsidRDefault="00254424" w:rsidP="00A5516D">
            <w:pPr>
              <w:jc w:val="both"/>
              <w:rPr>
                <w:sz w:val="20"/>
                <w:szCs w:val="20"/>
              </w:rPr>
            </w:pPr>
            <w:r w:rsidRPr="00DE766B">
              <w:rPr>
                <w:sz w:val="20"/>
                <w:szCs w:val="20"/>
              </w:rPr>
              <w:t>Диаметр градин не менее 20 мм</w:t>
            </w:r>
          </w:p>
        </w:tc>
      </w:tr>
      <w:tr w:rsidR="00DE766B" w:rsidRPr="00DE766B" w14:paraId="5B017E72" w14:textId="77777777" w:rsidTr="00A5516D">
        <w:trPr>
          <w:trHeight w:val="38"/>
        </w:trPr>
        <w:tc>
          <w:tcPr>
            <w:tcW w:w="4639" w:type="dxa"/>
          </w:tcPr>
          <w:p w14:paraId="5699B021" w14:textId="77777777" w:rsidR="00254424" w:rsidRPr="00DE766B" w:rsidRDefault="00254424" w:rsidP="00A5516D">
            <w:pPr>
              <w:jc w:val="both"/>
              <w:rPr>
                <w:sz w:val="20"/>
                <w:szCs w:val="20"/>
              </w:rPr>
            </w:pPr>
            <w:r w:rsidRPr="00DE766B">
              <w:rPr>
                <w:sz w:val="20"/>
                <w:szCs w:val="20"/>
              </w:rPr>
              <w:t>Сильная метель, вызывающая значительное ухудшение видимости</w:t>
            </w:r>
          </w:p>
        </w:tc>
        <w:tc>
          <w:tcPr>
            <w:tcW w:w="4654" w:type="dxa"/>
          </w:tcPr>
          <w:p w14:paraId="6106C006" w14:textId="77777777" w:rsidR="00254424" w:rsidRPr="00DE766B" w:rsidRDefault="00254424" w:rsidP="00A5516D">
            <w:pPr>
              <w:jc w:val="both"/>
              <w:rPr>
                <w:sz w:val="20"/>
                <w:szCs w:val="20"/>
              </w:rPr>
            </w:pPr>
            <w:r w:rsidRPr="00DE766B">
              <w:rPr>
                <w:sz w:val="20"/>
                <w:szCs w:val="20"/>
              </w:rPr>
              <w:t>Средняя скорость ветра не менее 15 м/с, метеорологическая дальность видимости не более 500 м</w:t>
            </w:r>
          </w:p>
        </w:tc>
      </w:tr>
      <w:tr w:rsidR="00DE766B" w:rsidRPr="00DE766B" w14:paraId="44150F71" w14:textId="77777777" w:rsidTr="00A5516D">
        <w:trPr>
          <w:trHeight w:val="38"/>
        </w:trPr>
        <w:tc>
          <w:tcPr>
            <w:tcW w:w="4639" w:type="dxa"/>
          </w:tcPr>
          <w:p w14:paraId="635CB434" w14:textId="77777777" w:rsidR="00254424" w:rsidRPr="00DE766B" w:rsidRDefault="00254424" w:rsidP="00A5516D">
            <w:pPr>
              <w:jc w:val="both"/>
              <w:rPr>
                <w:sz w:val="20"/>
                <w:szCs w:val="20"/>
              </w:rPr>
            </w:pPr>
            <w:r w:rsidRPr="00DE766B">
              <w:rPr>
                <w:sz w:val="20"/>
                <w:szCs w:val="20"/>
              </w:rPr>
              <w:t>Сильный туман (туман со значительным ухудшением видимости)</w:t>
            </w:r>
          </w:p>
        </w:tc>
        <w:tc>
          <w:tcPr>
            <w:tcW w:w="4654" w:type="dxa"/>
          </w:tcPr>
          <w:p w14:paraId="767A1218" w14:textId="77777777" w:rsidR="00254424" w:rsidRPr="00DE766B" w:rsidRDefault="00254424" w:rsidP="00A5516D">
            <w:pPr>
              <w:jc w:val="both"/>
              <w:rPr>
                <w:sz w:val="20"/>
                <w:szCs w:val="20"/>
              </w:rPr>
            </w:pPr>
            <w:r w:rsidRPr="00DE766B">
              <w:rPr>
                <w:sz w:val="20"/>
                <w:szCs w:val="20"/>
              </w:rPr>
              <w:t>Метеорологическая дальность видимости не более 50 м</w:t>
            </w:r>
          </w:p>
        </w:tc>
      </w:tr>
      <w:tr w:rsidR="00DE766B" w:rsidRPr="00DE766B" w14:paraId="00CAEC86" w14:textId="77777777" w:rsidTr="00A5516D">
        <w:trPr>
          <w:trHeight w:val="38"/>
        </w:trPr>
        <w:tc>
          <w:tcPr>
            <w:tcW w:w="4639" w:type="dxa"/>
          </w:tcPr>
          <w:p w14:paraId="76FE2B1A" w14:textId="77777777" w:rsidR="00254424" w:rsidRPr="00DE766B" w:rsidRDefault="00254424" w:rsidP="00A5516D">
            <w:pPr>
              <w:jc w:val="both"/>
              <w:rPr>
                <w:sz w:val="20"/>
                <w:szCs w:val="20"/>
              </w:rPr>
            </w:pPr>
            <w:r w:rsidRPr="00DE766B">
              <w:rPr>
                <w:sz w:val="20"/>
                <w:szCs w:val="20"/>
              </w:rPr>
              <w:t xml:space="preserve">Сильная  пыльная буря (перенос пыли или песка </w:t>
            </w:r>
          </w:p>
          <w:p w14:paraId="0FC88879" w14:textId="77777777" w:rsidR="00254424" w:rsidRPr="00DE766B" w:rsidRDefault="00254424" w:rsidP="00A5516D">
            <w:pPr>
              <w:jc w:val="both"/>
              <w:rPr>
                <w:sz w:val="20"/>
                <w:szCs w:val="20"/>
              </w:rPr>
            </w:pPr>
            <w:r w:rsidRPr="00DE766B">
              <w:rPr>
                <w:sz w:val="20"/>
                <w:szCs w:val="20"/>
              </w:rPr>
              <w:t xml:space="preserve">при сильном ветре, вызывающий значительное </w:t>
            </w:r>
          </w:p>
          <w:p w14:paraId="1B283F89" w14:textId="77777777" w:rsidR="00254424" w:rsidRPr="00DE766B" w:rsidRDefault="00254424" w:rsidP="00A5516D">
            <w:pPr>
              <w:jc w:val="both"/>
              <w:rPr>
                <w:sz w:val="20"/>
                <w:szCs w:val="20"/>
              </w:rPr>
            </w:pPr>
            <w:r w:rsidRPr="00DE766B">
              <w:rPr>
                <w:sz w:val="20"/>
                <w:szCs w:val="20"/>
              </w:rPr>
              <w:t>ухудшение видимости)</w:t>
            </w:r>
          </w:p>
        </w:tc>
        <w:tc>
          <w:tcPr>
            <w:tcW w:w="4654" w:type="dxa"/>
          </w:tcPr>
          <w:p w14:paraId="721A195F" w14:textId="77777777" w:rsidR="00254424" w:rsidRPr="00DE766B" w:rsidRDefault="00254424" w:rsidP="00A5516D">
            <w:pPr>
              <w:jc w:val="both"/>
              <w:rPr>
                <w:sz w:val="20"/>
                <w:szCs w:val="20"/>
              </w:rPr>
            </w:pPr>
            <w:r w:rsidRPr="00DE766B">
              <w:rPr>
                <w:sz w:val="20"/>
                <w:szCs w:val="20"/>
              </w:rPr>
              <w:t xml:space="preserve">Средняя скорость ветра не менее </w:t>
            </w:r>
          </w:p>
          <w:p w14:paraId="6E4C50F6" w14:textId="77777777" w:rsidR="00254424" w:rsidRPr="00DE766B" w:rsidRDefault="00254424" w:rsidP="00A5516D">
            <w:pPr>
              <w:jc w:val="both"/>
              <w:rPr>
                <w:sz w:val="20"/>
                <w:szCs w:val="20"/>
              </w:rPr>
            </w:pPr>
            <w:r w:rsidRPr="00DE766B">
              <w:rPr>
                <w:sz w:val="20"/>
                <w:szCs w:val="20"/>
              </w:rPr>
              <w:t>15 м/с, МДВ не более 500 м</w:t>
            </w:r>
          </w:p>
        </w:tc>
      </w:tr>
      <w:tr w:rsidR="00DE766B" w:rsidRPr="00DE766B" w14:paraId="672DF25B" w14:textId="77777777" w:rsidTr="00A5516D">
        <w:trPr>
          <w:trHeight w:val="38"/>
        </w:trPr>
        <w:tc>
          <w:tcPr>
            <w:tcW w:w="4639" w:type="dxa"/>
          </w:tcPr>
          <w:p w14:paraId="03E08D9A" w14:textId="77777777" w:rsidR="00254424" w:rsidRPr="00DE766B" w:rsidRDefault="00254424" w:rsidP="00A5516D">
            <w:pPr>
              <w:jc w:val="both"/>
              <w:rPr>
                <w:sz w:val="20"/>
                <w:szCs w:val="20"/>
              </w:rPr>
            </w:pPr>
            <w:r w:rsidRPr="00DE766B">
              <w:rPr>
                <w:sz w:val="20"/>
                <w:szCs w:val="20"/>
              </w:rPr>
              <w:t>Гололедно-изморозевое отложение (сильное отложение на проводах гололедного станка)</w:t>
            </w:r>
          </w:p>
        </w:tc>
        <w:tc>
          <w:tcPr>
            <w:tcW w:w="4654" w:type="dxa"/>
          </w:tcPr>
          <w:p w14:paraId="58A4F3E8" w14:textId="77777777" w:rsidR="00254424" w:rsidRPr="00DE766B" w:rsidRDefault="00254424" w:rsidP="00A5516D">
            <w:pPr>
              <w:jc w:val="both"/>
              <w:rPr>
                <w:sz w:val="20"/>
                <w:szCs w:val="20"/>
              </w:rPr>
            </w:pPr>
            <w:r w:rsidRPr="00DE766B">
              <w:rPr>
                <w:sz w:val="20"/>
                <w:szCs w:val="20"/>
              </w:rPr>
              <w:t>Диаметр:</w:t>
            </w:r>
          </w:p>
          <w:p w14:paraId="4B2E0200" w14:textId="77777777" w:rsidR="00254424" w:rsidRPr="00DE766B" w:rsidRDefault="00254424" w:rsidP="00A5516D">
            <w:pPr>
              <w:jc w:val="both"/>
              <w:rPr>
                <w:sz w:val="20"/>
                <w:szCs w:val="20"/>
              </w:rPr>
            </w:pPr>
            <w:r w:rsidRPr="00DE766B">
              <w:rPr>
                <w:sz w:val="20"/>
                <w:szCs w:val="20"/>
              </w:rPr>
              <w:t>- гололеда не менее 20 мм;</w:t>
            </w:r>
          </w:p>
          <w:p w14:paraId="3F0F981C" w14:textId="77777777" w:rsidR="00254424" w:rsidRPr="00DE766B" w:rsidRDefault="00254424" w:rsidP="00A5516D">
            <w:pPr>
              <w:jc w:val="both"/>
              <w:rPr>
                <w:sz w:val="20"/>
                <w:szCs w:val="20"/>
              </w:rPr>
            </w:pPr>
            <w:r w:rsidRPr="00DE766B">
              <w:rPr>
                <w:sz w:val="20"/>
                <w:szCs w:val="20"/>
              </w:rPr>
              <w:t>- сложного отложения не менее 35 мм;</w:t>
            </w:r>
          </w:p>
          <w:p w14:paraId="544B4968" w14:textId="77777777" w:rsidR="00254424" w:rsidRPr="00DE766B" w:rsidRDefault="00254424" w:rsidP="00A5516D">
            <w:pPr>
              <w:jc w:val="both"/>
              <w:rPr>
                <w:sz w:val="20"/>
                <w:szCs w:val="20"/>
              </w:rPr>
            </w:pPr>
            <w:r w:rsidRPr="00DE766B">
              <w:rPr>
                <w:sz w:val="20"/>
                <w:szCs w:val="20"/>
              </w:rPr>
              <w:t>- мокрого снега не менее 35 мм;</w:t>
            </w:r>
          </w:p>
          <w:p w14:paraId="674BEF73" w14:textId="77777777" w:rsidR="00254424" w:rsidRPr="00DE766B" w:rsidRDefault="00254424" w:rsidP="00A5516D">
            <w:pPr>
              <w:jc w:val="both"/>
              <w:rPr>
                <w:sz w:val="20"/>
                <w:szCs w:val="20"/>
              </w:rPr>
            </w:pPr>
            <w:r w:rsidRPr="00DE766B">
              <w:rPr>
                <w:sz w:val="20"/>
                <w:szCs w:val="20"/>
              </w:rPr>
              <w:t>- изморози не менее 50 мм</w:t>
            </w:r>
          </w:p>
        </w:tc>
      </w:tr>
      <w:tr w:rsidR="00DE766B" w:rsidRPr="00DE766B" w14:paraId="06C8F10D" w14:textId="77777777" w:rsidTr="00A5516D">
        <w:trPr>
          <w:trHeight w:val="38"/>
        </w:trPr>
        <w:tc>
          <w:tcPr>
            <w:tcW w:w="4639" w:type="dxa"/>
          </w:tcPr>
          <w:p w14:paraId="68B77641" w14:textId="77777777" w:rsidR="00254424" w:rsidRPr="00DE766B" w:rsidRDefault="00254424" w:rsidP="00A5516D">
            <w:pPr>
              <w:jc w:val="both"/>
              <w:rPr>
                <w:sz w:val="20"/>
                <w:szCs w:val="20"/>
              </w:rPr>
            </w:pPr>
            <w:r w:rsidRPr="00DE766B">
              <w:rPr>
                <w:sz w:val="20"/>
                <w:szCs w:val="20"/>
              </w:rPr>
              <w:t>Чрезвычайная пожарная опасность (показатель пожарной опасности не ниже 5-го класса)</w:t>
            </w:r>
          </w:p>
        </w:tc>
        <w:tc>
          <w:tcPr>
            <w:tcW w:w="4654" w:type="dxa"/>
          </w:tcPr>
          <w:p w14:paraId="61409CB7" w14:textId="77777777" w:rsidR="00254424" w:rsidRPr="00DE766B" w:rsidRDefault="00254424" w:rsidP="00A5516D">
            <w:pPr>
              <w:jc w:val="both"/>
              <w:rPr>
                <w:sz w:val="20"/>
                <w:szCs w:val="20"/>
              </w:rPr>
            </w:pPr>
            <w:r w:rsidRPr="00DE766B">
              <w:rPr>
                <w:sz w:val="20"/>
                <w:szCs w:val="20"/>
              </w:rPr>
              <w:t>Сумма значений температуры воздуха за бездождный период не менее 12 000 градусов по формуле Сверловой</w:t>
            </w:r>
          </w:p>
        </w:tc>
      </w:tr>
      <w:tr w:rsidR="00DE766B" w:rsidRPr="00DE766B" w14:paraId="2A8E8FA1" w14:textId="77777777" w:rsidTr="00A5516D">
        <w:trPr>
          <w:trHeight w:val="38"/>
        </w:trPr>
        <w:tc>
          <w:tcPr>
            <w:tcW w:w="4639" w:type="dxa"/>
          </w:tcPr>
          <w:p w14:paraId="65D427A8" w14:textId="77777777" w:rsidR="00254424" w:rsidRPr="00DE766B" w:rsidRDefault="00254424" w:rsidP="00A5516D">
            <w:pPr>
              <w:jc w:val="both"/>
              <w:rPr>
                <w:sz w:val="20"/>
                <w:szCs w:val="20"/>
              </w:rPr>
            </w:pPr>
            <w:r w:rsidRPr="00DE766B">
              <w:rPr>
                <w:sz w:val="20"/>
                <w:szCs w:val="20"/>
              </w:rPr>
              <w:t xml:space="preserve">Сильная жара (высокая максимальная </w:t>
            </w:r>
          </w:p>
          <w:p w14:paraId="1702511E" w14:textId="77777777" w:rsidR="00254424" w:rsidRPr="00DE766B" w:rsidRDefault="00254424" w:rsidP="00A5516D">
            <w:pPr>
              <w:jc w:val="both"/>
              <w:rPr>
                <w:sz w:val="20"/>
                <w:szCs w:val="20"/>
              </w:rPr>
            </w:pPr>
            <w:r w:rsidRPr="00DE766B">
              <w:rPr>
                <w:sz w:val="20"/>
                <w:szCs w:val="20"/>
              </w:rPr>
              <w:t>температура воздуха в течение продолжительного</w:t>
            </w:r>
          </w:p>
          <w:p w14:paraId="4EEEB3C1" w14:textId="77777777" w:rsidR="00254424" w:rsidRPr="00DE766B" w:rsidRDefault="00254424" w:rsidP="00A5516D">
            <w:pPr>
              <w:jc w:val="both"/>
              <w:rPr>
                <w:sz w:val="20"/>
                <w:szCs w:val="20"/>
              </w:rPr>
            </w:pPr>
            <w:r w:rsidRPr="00DE766B">
              <w:rPr>
                <w:sz w:val="20"/>
                <w:szCs w:val="20"/>
              </w:rPr>
              <w:t>времени)</w:t>
            </w:r>
          </w:p>
        </w:tc>
        <w:tc>
          <w:tcPr>
            <w:tcW w:w="4654" w:type="dxa"/>
          </w:tcPr>
          <w:p w14:paraId="3672D45F" w14:textId="77777777" w:rsidR="00254424" w:rsidRPr="00DE766B" w:rsidRDefault="00254424" w:rsidP="00A5516D">
            <w:pPr>
              <w:jc w:val="both"/>
              <w:rPr>
                <w:sz w:val="20"/>
                <w:szCs w:val="20"/>
              </w:rPr>
            </w:pPr>
            <w:r w:rsidRPr="00DE766B">
              <w:rPr>
                <w:sz w:val="20"/>
                <w:szCs w:val="20"/>
              </w:rPr>
              <w:t>Максимальная температура воздуха не</w:t>
            </w:r>
          </w:p>
          <w:p w14:paraId="6E4A1182" w14:textId="77777777" w:rsidR="00254424" w:rsidRPr="00DE766B" w:rsidRDefault="00254424" w:rsidP="00A5516D">
            <w:pPr>
              <w:jc w:val="both"/>
              <w:rPr>
                <w:sz w:val="20"/>
                <w:szCs w:val="20"/>
              </w:rPr>
            </w:pPr>
            <w:r w:rsidRPr="00DE766B">
              <w:rPr>
                <w:sz w:val="20"/>
                <w:szCs w:val="20"/>
              </w:rPr>
              <w:t>менее 35 °C в течение более 5 сут.</w:t>
            </w:r>
          </w:p>
        </w:tc>
      </w:tr>
      <w:tr w:rsidR="00254424" w:rsidRPr="00DE766B" w14:paraId="25595AE2" w14:textId="77777777" w:rsidTr="00A5516D">
        <w:trPr>
          <w:trHeight w:val="38"/>
        </w:trPr>
        <w:tc>
          <w:tcPr>
            <w:tcW w:w="4639" w:type="dxa"/>
          </w:tcPr>
          <w:p w14:paraId="3A28E071" w14:textId="77777777" w:rsidR="00254424" w:rsidRPr="00DE766B" w:rsidRDefault="00254424" w:rsidP="00A5516D">
            <w:pPr>
              <w:jc w:val="both"/>
              <w:rPr>
                <w:sz w:val="20"/>
                <w:szCs w:val="20"/>
              </w:rPr>
            </w:pPr>
            <w:r w:rsidRPr="00DE766B">
              <w:rPr>
                <w:sz w:val="20"/>
                <w:szCs w:val="20"/>
              </w:rPr>
              <w:t xml:space="preserve">Сильный мороз (низкая минимальная </w:t>
            </w:r>
          </w:p>
          <w:p w14:paraId="4D37176E" w14:textId="77777777" w:rsidR="00254424" w:rsidRPr="00DE766B" w:rsidRDefault="00254424" w:rsidP="00A5516D">
            <w:pPr>
              <w:jc w:val="both"/>
              <w:rPr>
                <w:sz w:val="20"/>
                <w:szCs w:val="20"/>
              </w:rPr>
            </w:pPr>
            <w:r w:rsidRPr="00DE766B">
              <w:rPr>
                <w:sz w:val="20"/>
                <w:szCs w:val="20"/>
              </w:rPr>
              <w:t>температура воздуха в течение продолжительного</w:t>
            </w:r>
          </w:p>
          <w:p w14:paraId="558AC2A2" w14:textId="77777777" w:rsidR="00254424" w:rsidRPr="00DE766B" w:rsidRDefault="00254424" w:rsidP="00A5516D">
            <w:pPr>
              <w:jc w:val="both"/>
              <w:rPr>
                <w:sz w:val="20"/>
                <w:szCs w:val="20"/>
              </w:rPr>
            </w:pPr>
            <w:r w:rsidRPr="00DE766B">
              <w:rPr>
                <w:sz w:val="20"/>
                <w:szCs w:val="20"/>
              </w:rPr>
              <w:t>времени)</w:t>
            </w:r>
          </w:p>
        </w:tc>
        <w:tc>
          <w:tcPr>
            <w:tcW w:w="4654" w:type="dxa"/>
          </w:tcPr>
          <w:p w14:paraId="47599B5D" w14:textId="77777777" w:rsidR="00254424" w:rsidRPr="00DE766B" w:rsidRDefault="00254424" w:rsidP="00A5516D">
            <w:pPr>
              <w:jc w:val="both"/>
              <w:rPr>
                <w:sz w:val="20"/>
                <w:szCs w:val="20"/>
              </w:rPr>
            </w:pPr>
            <w:r w:rsidRPr="00DE766B">
              <w:rPr>
                <w:sz w:val="20"/>
                <w:szCs w:val="20"/>
              </w:rPr>
              <w:t xml:space="preserve">Минимальная температура воздуха не </w:t>
            </w:r>
          </w:p>
          <w:p w14:paraId="53AA28CF" w14:textId="77777777" w:rsidR="00254424" w:rsidRPr="00DE766B" w:rsidRDefault="00254424" w:rsidP="00A5516D">
            <w:pPr>
              <w:jc w:val="both"/>
              <w:rPr>
                <w:sz w:val="20"/>
                <w:szCs w:val="20"/>
              </w:rPr>
            </w:pPr>
            <w:r w:rsidRPr="00DE766B">
              <w:rPr>
                <w:sz w:val="20"/>
                <w:szCs w:val="20"/>
              </w:rPr>
              <w:t xml:space="preserve">менее минус 35 °C в течение не </w:t>
            </w:r>
          </w:p>
          <w:p w14:paraId="41EC67DD" w14:textId="77777777" w:rsidR="00254424" w:rsidRPr="00DE766B" w:rsidRDefault="00254424" w:rsidP="00A5516D">
            <w:pPr>
              <w:jc w:val="both"/>
              <w:rPr>
                <w:sz w:val="20"/>
                <w:szCs w:val="20"/>
              </w:rPr>
            </w:pPr>
            <w:r w:rsidRPr="00DE766B">
              <w:rPr>
                <w:sz w:val="20"/>
                <w:szCs w:val="20"/>
              </w:rPr>
              <w:t>менее 5 сут.</w:t>
            </w:r>
          </w:p>
        </w:tc>
      </w:tr>
    </w:tbl>
    <w:p w14:paraId="70006285" w14:textId="77777777" w:rsidR="00254424" w:rsidRPr="00DE766B" w:rsidRDefault="00254424" w:rsidP="00254424">
      <w:pPr>
        <w:tabs>
          <w:tab w:val="num" w:pos="0"/>
        </w:tabs>
        <w:suppressAutoHyphens w:val="0"/>
        <w:ind w:firstLine="567"/>
        <w:jc w:val="both"/>
        <w:rPr>
          <w:lang w:eastAsia="ru-RU"/>
        </w:rPr>
      </w:pPr>
    </w:p>
    <w:p w14:paraId="59D08106" w14:textId="77777777" w:rsidR="00254424" w:rsidRPr="00DE766B" w:rsidRDefault="00254424" w:rsidP="00254424">
      <w:pPr>
        <w:tabs>
          <w:tab w:val="num" w:pos="0"/>
        </w:tabs>
        <w:suppressAutoHyphens w:val="0"/>
        <w:ind w:firstLine="567"/>
        <w:jc w:val="both"/>
        <w:rPr>
          <w:lang w:eastAsia="ru-RU"/>
        </w:rPr>
      </w:pPr>
      <w:r w:rsidRPr="00DE766B">
        <w:rPr>
          <w:lang w:eastAsia="ru-RU"/>
        </w:rPr>
        <w:t>Перечень и критерии комплекса неблагоприятных гидрометеорологических явлений приведены в таблице.</w:t>
      </w:r>
    </w:p>
    <w:p w14:paraId="2EF2B4FF" w14:textId="23F3F00E" w:rsidR="00254424" w:rsidRPr="00DE766B" w:rsidRDefault="00254424" w:rsidP="00254424">
      <w:pPr>
        <w:spacing w:before="240"/>
        <w:jc w:val="right"/>
        <w:rPr>
          <w:rFonts w:eastAsia="Times New Roman"/>
          <w:sz w:val="20"/>
          <w:szCs w:val="20"/>
        </w:rPr>
      </w:pPr>
      <w:r w:rsidRPr="00DE766B">
        <w:rPr>
          <w:rFonts w:eastAsia="Times New Roman"/>
          <w:sz w:val="20"/>
          <w:szCs w:val="20"/>
        </w:rPr>
        <w:t xml:space="preserve">Таблица </w:t>
      </w:r>
      <w:r w:rsidR="0023620A" w:rsidRPr="00DE766B">
        <w:rPr>
          <w:rFonts w:eastAsia="Times New Roman"/>
          <w:sz w:val="20"/>
          <w:szCs w:val="20"/>
        </w:rPr>
        <w:t>9</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53"/>
        <w:gridCol w:w="5068"/>
      </w:tblGrid>
      <w:tr w:rsidR="00DE766B" w:rsidRPr="00DE766B" w14:paraId="12197596" w14:textId="77777777" w:rsidTr="00A5516D">
        <w:trPr>
          <w:trHeight w:val="38"/>
          <w:tblHeader/>
        </w:trPr>
        <w:tc>
          <w:tcPr>
            <w:tcW w:w="4253" w:type="dxa"/>
          </w:tcPr>
          <w:p w14:paraId="3016711B" w14:textId="77777777" w:rsidR="00254424" w:rsidRPr="00DE766B" w:rsidRDefault="00254424" w:rsidP="00A5516D">
            <w:pPr>
              <w:jc w:val="center"/>
              <w:rPr>
                <w:b/>
                <w:sz w:val="20"/>
                <w:szCs w:val="20"/>
              </w:rPr>
            </w:pPr>
            <w:r w:rsidRPr="00DE766B">
              <w:rPr>
                <w:b/>
                <w:sz w:val="20"/>
                <w:szCs w:val="20"/>
              </w:rPr>
              <w:t>Название и определение КНЯ</w:t>
            </w:r>
          </w:p>
        </w:tc>
        <w:tc>
          <w:tcPr>
            <w:tcW w:w="5068" w:type="dxa"/>
          </w:tcPr>
          <w:p w14:paraId="67FDE3CF" w14:textId="77777777" w:rsidR="00254424" w:rsidRPr="00DE766B" w:rsidRDefault="00254424" w:rsidP="00A5516D">
            <w:pPr>
              <w:jc w:val="center"/>
              <w:rPr>
                <w:b/>
                <w:sz w:val="20"/>
                <w:szCs w:val="20"/>
              </w:rPr>
            </w:pPr>
            <w:r w:rsidRPr="00DE766B">
              <w:rPr>
                <w:b/>
                <w:sz w:val="20"/>
                <w:szCs w:val="20"/>
              </w:rPr>
              <w:t>Критерий КНЯ</w:t>
            </w:r>
          </w:p>
        </w:tc>
      </w:tr>
      <w:tr w:rsidR="00DE766B" w:rsidRPr="00DE766B" w14:paraId="4AA19F4F" w14:textId="77777777" w:rsidTr="00A5516D">
        <w:trPr>
          <w:trHeight w:val="38"/>
        </w:trPr>
        <w:tc>
          <w:tcPr>
            <w:tcW w:w="4253" w:type="dxa"/>
          </w:tcPr>
          <w:p w14:paraId="75C0B8DB" w14:textId="77777777" w:rsidR="00254424" w:rsidRPr="00DE766B" w:rsidRDefault="00254424" w:rsidP="00A5516D">
            <w:pPr>
              <w:jc w:val="both"/>
              <w:rPr>
                <w:sz w:val="20"/>
                <w:szCs w:val="20"/>
              </w:rPr>
            </w:pPr>
            <w:r w:rsidRPr="00DE766B">
              <w:rPr>
                <w:sz w:val="20"/>
                <w:szCs w:val="20"/>
              </w:rPr>
              <w:t>Усиление мороза при сильном ветре, метель</w:t>
            </w:r>
          </w:p>
        </w:tc>
        <w:tc>
          <w:tcPr>
            <w:tcW w:w="5068" w:type="dxa"/>
          </w:tcPr>
          <w:p w14:paraId="7D80A0B1" w14:textId="77777777" w:rsidR="00254424" w:rsidRPr="00DE766B" w:rsidRDefault="00254424" w:rsidP="00A5516D">
            <w:pPr>
              <w:jc w:val="both"/>
              <w:rPr>
                <w:sz w:val="20"/>
                <w:szCs w:val="20"/>
              </w:rPr>
            </w:pPr>
            <w:r w:rsidRPr="00DE766B">
              <w:rPr>
                <w:sz w:val="20"/>
                <w:szCs w:val="20"/>
              </w:rPr>
              <w:t>Похолодание до - 25-34ºС при макси</w:t>
            </w:r>
            <w:r w:rsidRPr="00DE766B">
              <w:rPr>
                <w:sz w:val="20"/>
                <w:szCs w:val="20"/>
              </w:rPr>
              <w:softHyphen/>
              <w:t>мальной скорости ветра 17-24 м/с, метель</w:t>
            </w:r>
          </w:p>
        </w:tc>
      </w:tr>
      <w:tr w:rsidR="00DE766B" w:rsidRPr="00DE766B" w14:paraId="0F659A8C" w14:textId="77777777" w:rsidTr="00A5516D">
        <w:trPr>
          <w:trHeight w:val="38"/>
        </w:trPr>
        <w:tc>
          <w:tcPr>
            <w:tcW w:w="4253" w:type="dxa"/>
          </w:tcPr>
          <w:p w14:paraId="35698107" w14:textId="77777777" w:rsidR="00254424" w:rsidRPr="00DE766B" w:rsidRDefault="00254424" w:rsidP="00A5516D">
            <w:pPr>
              <w:jc w:val="both"/>
              <w:rPr>
                <w:sz w:val="20"/>
                <w:szCs w:val="20"/>
              </w:rPr>
            </w:pPr>
            <w:r w:rsidRPr="00DE766B">
              <w:rPr>
                <w:sz w:val="20"/>
                <w:szCs w:val="20"/>
              </w:rPr>
              <w:t>Гололёд, налипание мокрого снега при сильном ветре</w:t>
            </w:r>
          </w:p>
        </w:tc>
        <w:tc>
          <w:tcPr>
            <w:tcW w:w="5068" w:type="dxa"/>
          </w:tcPr>
          <w:p w14:paraId="2B87AF87" w14:textId="77777777" w:rsidR="00254424" w:rsidRPr="00DE766B" w:rsidRDefault="00254424" w:rsidP="00A5516D">
            <w:pPr>
              <w:jc w:val="both"/>
              <w:rPr>
                <w:sz w:val="20"/>
                <w:szCs w:val="20"/>
              </w:rPr>
            </w:pPr>
            <w:r w:rsidRPr="00DE766B">
              <w:rPr>
                <w:sz w:val="20"/>
                <w:szCs w:val="20"/>
              </w:rPr>
              <w:t>Диаметр отложения гололёда или мокрого снега 10-19 мм, или диаметр сложного отложения 25-34 мм при максимальной скорости ветра 17-24 м/с</w:t>
            </w:r>
          </w:p>
        </w:tc>
      </w:tr>
      <w:tr w:rsidR="00DE766B" w:rsidRPr="00DE766B" w14:paraId="3A884EEC" w14:textId="77777777" w:rsidTr="00A5516D">
        <w:trPr>
          <w:trHeight w:val="38"/>
        </w:trPr>
        <w:tc>
          <w:tcPr>
            <w:tcW w:w="4253" w:type="dxa"/>
          </w:tcPr>
          <w:p w14:paraId="47E6B1CB" w14:textId="77777777" w:rsidR="00254424" w:rsidRPr="00DE766B" w:rsidRDefault="00254424" w:rsidP="00A5516D">
            <w:pPr>
              <w:jc w:val="both"/>
              <w:rPr>
                <w:sz w:val="20"/>
                <w:szCs w:val="20"/>
              </w:rPr>
            </w:pPr>
            <w:r w:rsidRPr="00DE766B">
              <w:rPr>
                <w:sz w:val="20"/>
                <w:szCs w:val="20"/>
              </w:rPr>
              <w:t>Град, ливень, сильный ветер</w:t>
            </w:r>
          </w:p>
        </w:tc>
        <w:tc>
          <w:tcPr>
            <w:tcW w:w="5068" w:type="dxa"/>
          </w:tcPr>
          <w:p w14:paraId="783F96C7" w14:textId="77777777" w:rsidR="00254424" w:rsidRPr="00DE766B" w:rsidRDefault="00254424" w:rsidP="00A5516D">
            <w:pPr>
              <w:jc w:val="both"/>
              <w:rPr>
                <w:sz w:val="20"/>
                <w:szCs w:val="20"/>
              </w:rPr>
            </w:pPr>
            <w:r w:rsidRPr="00DE766B">
              <w:rPr>
                <w:sz w:val="20"/>
                <w:szCs w:val="20"/>
              </w:rPr>
              <w:t>Град диаметром 10-19 мм, ливень с количество осадков за 1 час и менее 21-29 мм, или за 12 час и менее 35-49 мм (в горных районах за 12 часов и менее 25-29 мм) при максимальной скорости ветра 17-24 м/с</w:t>
            </w:r>
          </w:p>
        </w:tc>
      </w:tr>
      <w:tr w:rsidR="00254424" w:rsidRPr="00DE766B" w14:paraId="5DB1459A" w14:textId="77777777" w:rsidTr="00A5516D">
        <w:trPr>
          <w:trHeight w:val="38"/>
        </w:trPr>
        <w:tc>
          <w:tcPr>
            <w:tcW w:w="4253" w:type="dxa"/>
          </w:tcPr>
          <w:p w14:paraId="1A488CAD" w14:textId="77777777" w:rsidR="00254424" w:rsidRPr="00DE766B" w:rsidRDefault="00254424" w:rsidP="00A5516D">
            <w:pPr>
              <w:jc w:val="both"/>
              <w:rPr>
                <w:sz w:val="20"/>
                <w:szCs w:val="20"/>
              </w:rPr>
            </w:pPr>
            <w:r w:rsidRPr="00DE766B">
              <w:rPr>
                <w:sz w:val="20"/>
                <w:szCs w:val="20"/>
              </w:rPr>
              <w:t>Сильные осадки в виде снега (дождя, переходящего в снег) при усилении ветра, понижении температуры воздуха в переходные сезоны года при ещё не закончившейся (осенью) или уже начавшейся (весной) вегетации</w:t>
            </w:r>
          </w:p>
        </w:tc>
        <w:tc>
          <w:tcPr>
            <w:tcW w:w="5068" w:type="dxa"/>
          </w:tcPr>
          <w:p w14:paraId="6C4993A0" w14:textId="77777777" w:rsidR="00254424" w:rsidRPr="00DE766B" w:rsidRDefault="00254424" w:rsidP="00A5516D">
            <w:pPr>
              <w:jc w:val="both"/>
              <w:rPr>
                <w:sz w:val="20"/>
                <w:szCs w:val="20"/>
              </w:rPr>
            </w:pPr>
            <w:r w:rsidRPr="00DE766B">
              <w:rPr>
                <w:sz w:val="20"/>
                <w:szCs w:val="20"/>
              </w:rPr>
              <w:t>Количество осадков за 12 часов и менее для снега 15-19 мм, для мокрого снега и дождя 35-49 мм (в горных районах 25-29мм) при максимальной скорости ветра 20-24 м/с, понижение экстремальной температуры воздуха за сутки на 10 градусов и более.</w:t>
            </w:r>
          </w:p>
        </w:tc>
      </w:tr>
    </w:tbl>
    <w:p w14:paraId="74C8151C" w14:textId="77777777" w:rsidR="00254424" w:rsidRPr="00DE766B" w:rsidRDefault="00254424" w:rsidP="00254424">
      <w:pPr>
        <w:tabs>
          <w:tab w:val="num" w:pos="0"/>
        </w:tabs>
        <w:suppressAutoHyphens w:val="0"/>
        <w:ind w:firstLine="567"/>
        <w:jc w:val="both"/>
        <w:rPr>
          <w:lang w:eastAsia="ru-RU"/>
        </w:rPr>
      </w:pPr>
    </w:p>
    <w:p w14:paraId="3ADED027" w14:textId="77777777" w:rsidR="00254424" w:rsidRPr="00DE766B" w:rsidRDefault="00254424" w:rsidP="00254424">
      <w:pPr>
        <w:tabs>
          <w:tab w:val="num" w:pos="0"/>
        </w:tabs>
        <w:suppressAutoHyphens w:val="0"/>
        <w:ind w:firstLine="567"/>
        <w:jc w:val="both"/>
        <w:rPr>
          <w:lang w:eastAsia="ru-RU"/>
        </w:rPr>
      </w:pPr>
      <w:r w:rsidRPr="00DE766B">
        <w:rPr>
          <w:lang w:eastAsia="ru-RU"/>
        </w:rPr>
        <w:t>Возможные последствия воздействия ОЯ, способы и меры по предотвращению и ликвидации последствий приведены в таблице.</w:t>
      </w:r>
    </w:p>
    <w:p w14:paraId="10E4411C" w14:textId="07A3EDE8" w:rsidR="00254424" w:rsidRPr="00DE766B" w:rsidRDefault="00254424" w:rsidP="00254424">
      <w:pPr>
        <w:spacing w:before="240"/>
        <w:jc w:val="right"/>
        <w:rPr>
          <w:rFonts w:eastAsia="Times New Roman"/>
          <w:sz w:val="20"/>
          <w:szCs w:val="20"/>
        </w:rPr>
      </w:pPr>
      <w:r w:rsidRPr="00DE766B">
        <w:rPr>
          <w:rFonts w:eastAsia="Times New Roman"/>
          <w:sz w:val="20"/>
          <w:szCs w:val="20"/>
        </w:rPr>
        <w:t>Таблица 1</w:t>
      </w:r>
      <w:r w:rsidR="0023620A" w:rsidRPr="00DE766B">
        <w:rPr>
          <w:rFonts w:eastAsia="Times New Roman"/>
          <w:sz w:val="20"/>
          <w:szCs w:val="20"/>
        </w:rPr>
        <w:t>0</w:t>
      </w:r>
    </w:p>
    <w:tbl>
      <w:tblPr>
        <w:tblW w:w="0" w:type="auto"/>
        <w:tblInd w:w="250" w:type="dxa"/>
        <w:tblLook w:val="01E0" w:firstRow="1" w:lastRow="1" w:firstColumn="1" w:lastColumn="1" w:noHBand="0" w:noVBand="0"/>
      </w:tblPr>
      <w:tblGrid>
        <w:gridCol w:w="2016"/>
        <w:gridCol w:w="3674"/>
        <w:gridCol w:w="3631"/>
      </w:tblGrid>
      <w:tr w:rsidR="00DE766B" w:rsidRPr="00DE766B" w14:paraId="62F2E7E7" w14:textId="77777777" w:rsidTr="00A5516D">
        <w:trPr>
          <w:tblHeader/>
        </w:trPr>
        <w:tc>
          <w:tcPr>
            <w:tcW w:w="2016" w:type="dxa"/>
            <w:tcBorders>
              <w:top w:val="single" w:sz="4" w:space="0" w:color="auto"/>
              <w:left w:val="single" w:sz="4" w:space="0" w:color="auto"/>
              <w:bottom w:val="single" w:sz="4" w:space="0" w:color="auto"/>
              <w:right w:val="single" w:sz="4" w:space="0" w:color="auto"/>
            </w:tcBorders>
          </w:tcPr>
          <w:p w14:paraId="1FA299F4" w14:textId="77777777" w:rsidR="00254424" w:rsidRPr="00DE766B" w:rsidRDefault="00254424" w:rsidP="00A5516D">
            <w:pPr>
              <w:jc w:val="center"/>
              <w:rPr>
                <w:b/>
                <w:sz w:val="20"/>
                <w:szCs w:val="20"/>
              </w:rPr>
            </w:pPr>
            <w:r w:rsidRPr="00DE766B">
              <w:rPr>
                <w:b/>
                <w:sz w:val="20"/>
                <w:szCs w:val="20"/>
              </w:rPr>
              <w:t>Вид ОЯ</w:t>
            </w:r>
          </w:p>
        </w:tc>
        <w:tc>
          <w:tcPr>
            <w:tcW w:w="3674" w:type="dxa"/>
            <w:tcBorders>
              <w:top w:val="single" w:sz="4" w:space="0" w:color="auto"/>
              <w:left w:val="single" w:sz="4" w:space="0" w:color="auto"/>
              <w:bottom w:val="single" w:sz="4" w:space="0" w:color="auto"/>
              <w:right w:val="single" w:sz="4" w:space="0" w:color="auto"/>
            </w:tcBorders>
          </w:tcPr>
          <w:p w14:paraId="3BF8E3C2" w14:textId="77777777" w:rsidR="00254424" w:rsidRPr="00DE766B" w:rsidRDefault="00254424" w:rsidP="00A5516D">
            <w:pPr>
              <w:jc w:val="center"/>
              <w:rPr>
                <w:b/>
                <w:sz w:val="20"/>
                <w:szCs w:val="20"/>
              </w:rPr>
            </w:pPr>
            <w:r w:rsidRPr="00DE766B">
              <w:rPr>
                <w:b/>
                <w:sz w:val="20"/>
                <w:szCs w:val="20"/>
              </w:rPr>
              <w:t>Возможные последствия воздействия ОЯ</w:t>
            </w:r>
          </w:p>
        </w:tc>
        <w:tc>
          <w:tcPr>
            <w:tcW w:w="3631" w:type="dxa"/>
            <w:tcBorders>
              <w:top w:val="single" w:sz="4" w:space="0" w:color="auto"/>
              <w:left w:val="single" w:sz="4" w:space="0" w:color="auto"/>
              <w:bottom w:val="single" w:sz="4" w:space="0" w:color="auto"/>
              <w:right w:val="single" w:sz="4" w:space="0" w:color="auto"/>
            </w:tcBorders>
          </w:tcPr>
          <w:p w14:paraId="56465334" w14:textId="77777777" w:rsidR="00254424" w:rsidRPr="00DE766B" w:rsidRDefault="00254424" w:rsidP="00A5516D">
            <w:pPr>
              <w:jc w:val="center"/>
              <w:rPr>
                <w:b/>
                <w:sz w:val="20"/>
                <w:szCs w:val="20"/>
              </w:rPr>
            </w:pPr>
            <w:r w:rsidRPr="00DE766B">
              <w:rPr>
                <w:b/>
                <w:sz w:val="20"/>
                <w:szCs w:val="20"/>
              </w:rPr>
              <w:t>Способы и меры по предотвращению и ликвидации последствий</w:t>
            </w:r>
          </w:p>
        </w:tc>
      </w:tr>
      <w:tr w:rsidR="00DE766B" w:rsidRPr="00DE766B" w14:paraId="3D46A4A9" w14:textId="77777777" w:rsidTr="00A5516D">
        <w:tc>
          <w:tcPr>
            <w:tcW w:w="2016" w:type="dxa"/>
            <w:tcBorders>
              <w:top w:val="single" w:sz="4" w:space="0" w:color="auto"/>
              <w:left w:val="single" w:sz="4" w:space="0" w:color="auto"/>
              <w:bottom w:val="single" w:sz="4" w:space="0" w:color="auto"/>
              <w:right w:val="single" w:sz="4" w:space="0" w:color="auto"/>
            </w:tcBorders>
          </w:tcPr>
          <w:p w14:paraId="1BB765FB" w14:textId="77777777" w:rsidR="00254424" w:rsidRPr="00DE766B" w:rsidRDefault="00254424" w:rsidP="00A5516D">
            <w:pPr>
              <w:jc w:val="both"/>
              <w:rPr>
                <w:sz w:val="20"/>
                <w:szCs w:val="20"/>
              </w:rPr>
            </w:pPr>
            <w:r w:rsidRPr="00DE766B">
              <w:rPr>
                <w:sz w:val="20"/>
                <w:szCs w:val="20"/>
              </w:rPr>
              <w:t>Ветер, в том числе шквалы, смерчи</w:t>
            </w:r>
          </w:p>
        </w:tc>
        <w:tc>
          <w:tcPr>
            <w:tcW w:w="3674" w:type="dxa"/>
            <w:tcBorders>
              <w:top w:val="single" w:sz="4" w:space="0" w:color="auto"/>
              <w:left w:val="single" w:sz="4" w:space="0" w:color="auto"/>
              <w:bottom w:val="single" w:sz="4" w:space="0" w:color="auto"/>
              <w:right w:val="single" w:sz="4" w:space="0" w:color="auto"/>
            </w:tcBorders>
          </w:tcPr>
          <w:p w14:paraId="65D01896" w14:textId="77777777" w:rsidR="00254424" w:rsidRPr="00DE766B" w:rsidRDefault="00254424" w:rsidP="00A5516D">
            <w:pPr>
              <w:jc w:val="both"/>
              <w:rPr>
                <w:sz w:val="20"/>
                <w:szCs w:val="20"/>
              </w:rPr>
            </w:pPr>
            <w:r w:rsidRPr="00DE766B">
              <w:rPr>
                <w:sz w:val="20"/>
                <w:szCs w:val="20"/>
              </w:rPr>
              <w:t>- повреждение отдельного оборудо</w:t>
            </w:r>
            <w:r w:rsidRPr="00DE766B">
              <w:rPr>
                <w:sz w:val="20"/>
                <w:szCs w:val="20"/>
              </w:rPr>
              <w:softHyphen/>
              <w:t>вания;</w:t>
            </w:r>
          </w:p>
          <w:p w14:paraId="7B4C1A7D" w14:textId="77777777" w:rsidR="00254424" w:rsidRPr="00DE766B" w:rsidRDefault="00254424" w:rsidP="00A5516D">
            <w:pPr>
              <w:jc w:val="both"/>
              <w:rPr>
                <w:sz w:val="20"/>
                <w:szCs w:val="20"/>
              </w:rPr>
            </w:pPr>
            <w:r w:rsidRPr="00DE766B">
              <w:rPr>
                <w:sz w:val="20"/>
                <w:szCs w:val="20"/>
              </w:rPr>
              <w:t>- обрыв проводов электроснаб</w:t>
            </w:r>
            <w:r w:rsidRPr="00DE766B">
              <w:rPr>
                <w:sz w:val="20"/>
                <w:szCs w:val="20"/>
              </w:rPr>
              <w:softHyphen/>
              <w:t>жения, радио и телефонной связи;</w:t>
            </w:r>
          </w:p>
          <w:p w14:paraId="31A1321C" w14:textId="77777777" w:rsidR="00254424" w:rsidRPr="00DE766B" w:rsidRDefault="00254424" w:rsidP="00A5516D">
            <w:pPr>
              <w:jc w:val="both"/>
              <w:rPr>
                <w:sz w:val="20"/>
                <w:szCs w:val="20"/>
              </w:rPr>
            </w:pPr>
            <w:r w:rsidRPr="00DE766B">
              <w:rPr>
                <w:sz w:val="20"/>
                <w:szCs w:val="20"/>
              </w:rPr>
              <w:t>- разрушение кровли и   козырь</w:t>
            </w:r>
            <w:r w:rsidRPr="00DE766B">
              <w:rPr>
                <w:sz w:val="20"/>
                <w:szCs w:val="20"/>
              </w:rPr>
              <w:softHyphen/>
              <w:t>ков зданий;</w:t>
            </w:r>
          </w:p>
          <w:p w14:paraId="100C2A07" w14:textId="77777777" w:rsidR="00254424" w:rsidRPr="00DE766B" w:rsidRDefault="00254424" w:rsidP="00A5516D">
            <w:pPr>
              <w:jc w:val="both"/>
              <w:rPr>
                <w:sz w:val="20"/>
                <w:szCs w:val="20"/>
              </w:rPr>
            </w:pPr>
            <w:r w:rsidRPr="00DE766B">
              <w:rPr>
                <w:sz w:val="20"/>
                <w:szCs w:val="20"/>
              </w:rPr>
              <w:t>- опрокидывание малых архитек</w:t>
            </w:r>
            <w:r w:rsidRPr="00DE766B">
              <w:rPr>
                <w:sz w:val="20"/>
                <w:szCs w:val="20"/>
              </w:rPr>
              <w:softHyphen/>
              <w:t>турных форм</w:t>
            </w:r>
          </w:p>
        </w:tc>
        <w:tc>
          <w:tcPr>
            <w:tcW w:w="3631" w:type="dxa"/>
            <w:tcBorders>
              <w:top w:val="single" w:sz="4" w:space="0" w:color="auto"/>
              <w:left w:val="single" w:sz="4" w:space="0" w:color="auto"/>
              <w:bottom w:val="single" w:sz="4" w:space="0" w:color="auto"/>
              <w:right w:val="single" w:sz="4" w:space="0" w:color="auto"/>
            </w:tcBorders>
          </w:tcPr>
          <w:p w14:paraId="3DB4F774" w14:textId="77777777" w:rsidR="00254424" w:rsidRPr="00DE766B" w:rsidRDefault="00254424" w:rsidP="00A5516D">
            <w:pPr>
              <w:jc w:val="both"/>
              <w:rPr>
                <w:sz w:val="20"/>
                <w:szCs w:val="20"/>
              </w:rPr>
            </w:pPr>
            <w:r w:rsidRPr="00DE766B">
              <w:rPr>
                <w:sz w:val="20"/>
                <w:szCs w:val="20"/>
              </w:rPr>
              <w:t>- проведение противопаводковых мероприятий;</w:t>
            </w:r>
          </w:p>
          <w:p w14:paraId="6285FDB9" w14:textId="77777777" w:rsidR="00254424" w:rsidRPr="00DE766B" w:rsidRDefault="00254424" w:rsidP="00A5516D">
            <w:pPr>
              <w:jc w:val="both"/>
              <w:rPr>
                <w:sz w:val="20"/>
                <w:szCs w:val="20"/>
              </w:rPr>
            </w:pPr>
            <w:r w:rsidRPr="00DE766B">
              <w:rPr>
                <w:sz w:val="20"/>
                <w:szCs w:val="20"/>
              </w:rPr>
              <w:t>- защита окон с наветренной стороны;</w:t>
            </w:r>
          </w:p>
          <w:p w14:paraId="49638137" w14:textId="77777777" w:rsidR="00254424" w:rsidRPr="00DE766B" w:rsidRDefault="00254424" w:rsidP="00A5516D">
            <w:pPr>
              <w:jc w:val="both"/>
              <w:rPr>
                <w:sz w:val="20"/>
                <w:szCs w:val="20"/>
              </w:rPr>
            </w:pPr>
            <w:r w:rsidRPr="00DE766B">
              <w:rPr>
                <w:sz w:val="20"/>
                <w:szCs w:val="20"/>
              </w:rPr>
              <w:t>- закрепление оборудования, техники;</w:t>
            </w:r>
          </w:p>
          <w:p w14:paraId="0961011D" w14:textId="77777777" w:rsidR="00254424" w:rsidRPr="00DE766B" w:rsidRDefault="00254424" w:rsidP="00A5516D">
            <w:pPr>
              <w:jc w:val="both"/>
              <w:rPr>
                <w:sz w:val="20"/>
                <w:szCs w:val="20"/>
              </w:rPr>
            </w:pPr>
            <w:r w:rsidRPr="00DE766B">
              <w:rPr>
                <w:sz w:val="20"/>
                <w:szCs w:val="20"/>
              </w:rPr>
              <w:t>- восстановление и ремонт оборудования;</w:t>
            </w:r>
          </w:p>
          <w:p w14:paraId="697458C0" w14:textId="77777777" w:rsidR="00254424" w:rsidRPr="00DE766B" w:rsidRDefault="00254424" w:rsidP="00A5516D">
            <w:pPr>
              <w:jc w:val="both"/>
              <w:rPr>
                <w:sz w:val="20"/>
                <w:szCs w:val="20"/>
              </w:rPr>
            </w:pPr>
            <w:r w:rsidRPr="00DE766B">
              <w:rPr>
                <w:sz w:val="20"/>
                <w:szCs w:val="20"/>
              </w:rPr>
              <w:t>- отключение поврежденного оборудования, для дальнейшего развития аварии;</w:t>
            </w:r>
          </w:p>
          <w:p w14:paraId="2F7DA5D4" w14:textId="77777777" w:rsidR="00254424" w:rsidRPr="00DE766B" w:rsidRDefault="00254424" w:rsidP="00A5516D">
            <w:pPr>
              <w:jc w:val="both"/>
              <w:rPr>
                <w:sz w:val="20"/>
                <w:szCs w:val="20"/>
              </w:rPr>
            </w:pPr>
            <w:r w:rsidRPr="00DE766B">
              <w:rPr>
                <w:sz w:val="20"/>
                <w:szCs w:val="20"/>
              </w:rPr>
              <w:t>- восстановление, предвари</w:t>
            </w:r>
            <w:r w:rsidRPr="00DE766B">
              <w:rPr>
                <w:sz w:val="20"/>
                <w:szCs w:val="20"/>
              </w:rPr>
              <w:softHyphen/>
              <w:t>тельно приняв меры к снятию напряжения с питающего фи</w:t>
            </w:r>
            <w:r w:rsidRPr="00DE766B">
              <w:rPr>
                <w:sz w:val="20"/>
                <w:szCs w:val="20"/>
              </w:rPr>
              <w:softHyphen/>
              <w:t>дера ТП;</w:t>
            </w:r>
          </w:p>
          <w:p w14:paraId="024F74F6" w14:textId="77777777" w:rsidR="00254424" w:rsidRPr="00DE766B" w:rsidRDefault="00254424" w:rsidP="00A5516D">
            <w:pPr>
              <w:jc w:val="both"/>
              <w:rPr>
                <w:sz w:val="20"/>
                <w:szCs w:val="20"/>
              </w:rPr>
            </w:pPr>
            <w:r w:rsidRPr="00DE766B">
              <w:rPr>
                <w:sz w:val="20"/>
                <w:szCs w:val="20"/>
              </w:rPr>
              <w:t>- ремонт кровли.</w:t>
            </w:r>
          </w:p>
        </w:tc>
      </w:tr>
      <w:tr w:rsidR="00DE766B" w:rsidRPr="00DE766B" w14:paraId="25ABBB6F" w14:textId="77777777" w:rsidTr="00A5516D">
        <w:tc>
          <w:tcPr>
            <w:tcW w:w="2016" w:type="dxa"/>
            <w:tcBorders>
              <w:top w:val="single" w:sz="4" w:space="0" w:color="auto"/>
              <w:left w:val="single" w:sz="4" w:space="0" w:color="auto"/>
              <w:right w:val="single" w:sz="4" w:space="0" w:color="auto"/>
            </w:tcBorders>
          </w:tcPr>
          <w:p w14:paraId="5A27B013" w14:textId="77777777" w:rsidR="00254424" w:rsidRPr="00DE766B" w:rsidRDefault="00254424" w:rsidP="00A5516D">
            <w:pPr>
              <w:jc w:val="both"/>
              <w:rPr>
                <w:sz w:val="20"/>
                <w:szCs w:val="20"/>
              </w:rPr>
            </w:pPr>
            <w:r w:rsidRPr="00DE766B">
              <w:rPr>
                <w:sz w:val="20"/>
                <w:szCs w:val="20"/>
              </w:rPr>
              <w:t>Дождь</w:t>
            </w:r>
          </w:p>
        </w:tc>
        <w:tc>
          <w:tcPr>
            <w:tcW w:w="3674" w:type="dxa"/>
            <w:tcBorders>
              <w:top w:val="single" w:sz="4" w:space="0" w:color="auto"/>
              <w:left w:val="single" w:sz="4" w:space="0" w:color="auto"/>
              <w:right w:val="single" w:sz="4" w:space="0" w:color="auto"/>
            </w:tcBorders>
          </w:tcPr>
          <w:p w14:paraId="3F9AC116" w14:textId="77777777" w:rsidR="00254424" w:rsidRPr="00DE766B" w:rsidRDefault="00254424" w:rsidP="00A5516D">
            <w:pPr>
              <w:jc w:val="both"/>
              <w:rPr>
                <w:sz w:val="20"/>
                <w:szCs w:val="20"/>
              </w:rPr>
            </w:pPr>
            <w:r w:rsidRPr="00DE766B">
              <w:rPr>
                <w:sz w:val="20"/>
                <w:szCs w:val="20"/>
              </w:rPr>
              <w:t>- затопление помещений и территорий.</w:t>
            </w:r>
          </w:p>
        </w:tc>
        <w:tc>
          <w:tcPr>
            <w:tcW w:w="3631" w:type="dxa"/>
            <w:tcBorders>
              <w:top w:val="single" w:sz="4" w:space="0" w:color="auto"/>
              <w:left w:val="single" w:sz="4" w:space="0" w:color="auto"/>
              <w:right w:val="single" w:sz="4" w:space="0" w:color="auto"/>
            </w:tcBorders>
          </w:tcPr>
          <w:p w14:paraId="2EEE5052" w14:textId="77777777" w:rsidR="00254424" w:rsidRPr="00DE766B" w:rsidRDefault="00254424" w:rsidP="00A5516D">
            <w:pPr>
              <w:jc w:val="both"/>
              <w:rPr>
                <w:sz w:val="20"/>
                <w:szCs w:val="20"/>
              </w:rPr>
            </w:pPr>
            <w:r w:rsidRPr="00DE766B">
              <w:rPr>
                <w:sz w:val="20"/>
                <w:szCs w:val="20"/>
              </w:rPr>
              <w:t>- проведение противопаводковых мероприятий;</w:t>
            </w:r>
          </w:p>
          <w:p w14:paraId="078C1FC7" w14:textId="77777777" w:rsidR="00254424" w:rsidRPr="00DE766B" w:rsidRDefault="00254424" w:rsidP="00A5516D">
            <w:pPr>
              <w:ind w:firstLine="14"/>
              <w:jc w:val="both"/>
              <w:rPr>
                <w:sz w:val="20"/>
                <w:szCs w:val="20"/>
              </w:rPr>
            </w:pPr>
            <w:r w:rsidRPr="00DE766B">
              <w:rPr>
                <w:sz w:val="20"/>
                <w:szCs w:val="20"/>
              </w:rPr>
              <w:t>- очистка дренажных сборных канав.</w:t>
            </w:r>
          </w:p>
        </w:tc>
      </w:tr>
      <w:tr w:rsidR="00DE766B" w:rsidRPr="00DE766B" w14:paraId="25EFBF8C" w14:textId="77777777" w:rsidTr="00A5516D">
        <w:tc>
          <w:tcPr>
            <w:tcW w:w="2016" w:type="dxa"/>
            <w:tcBorders>
              <w:top w:val="single" w:sz="4" w:space="0" w:color="auto"/>
              <w:left w:val="single" w:sz="4" w:space="0" w:color="auto"/>
              <w:bottom w:val="single" w:sz="4" w:space="0" w:color="auto"/>
              <w:right w:val="single" w:sz="4" w:space="0" w:color="auto"/>
            </w:tcBorders>
          </w:tcPr>
          <w:p w14:paraId="48425642" w14:textId="77777777" w:rsidR="00254424" w:rsidRPr="00DE766B" w:rsidRDefault="00254424" w:rsidP="00A5516D">
            <w:pPr>
              <w:jc w:val="both"/>
              <w:rPr>
                <w:sz w:val="20"/>
                <w:szCs w:val="20"/>
              </w:rPr>
            </w:pPr>
            <w:r w:rsidRPr="00DE766B">
              <w:rPr>
                <w:sz w:val="20"/>
                <w:szCs w:val="20"/>
              </w:rPr>
              <w:t>Снег</w:t>
            </w:r>
          </w:p>
        </w:tc>
        <w:tc>
          <w:tcPr>
            <w:tcW w:w="3674" w:type="dxa"/>
            <w:tcBorders>
              <w:top w:val="single" w:sz="4" w:space="0" w:color="auto"/>
              <w:left w:val="single" w:sz="4" w:space="0" w:color="auto"/>
              <w:bottom w:val="single" w:sz="4" w:space="0" w:color="auto"/>
              <w:right w:val="single" w:sz="4" w:space="0" w:color="auto"/>
            </w:tcBorders>
          </w:tcPr>
          <w:p w14:paraId="33F40003" w14:textId="77777777" w:rsidR="00254424" w:rsidRPr="00DE766B" w:rsidRDefault="00254424" w:rsidP="00A5516D">
            <w:pPr>
              <w:jc w:val="both"/>
              <w:rPr>
                <w:sz w:val="20"/>
                <w:szCs w:val="20"/>
              </w:rPr>
            </w:pPr>
            <w:r w:rsidRPr="00DE766B">
              <w:rPr>
                <w:sz w:val="20"/>
                <w:szCs w:val="20"/>
              </w:rPr>
              <w:t>- нарушение нормальной работы объекта;</w:t>
            </w:r>
          </w:p>
          <w:p w14:paraId="32B14B5B" w14:textId="77777777" w:rsidR="00254424" w:rsidRPr="00DE766B" w:rsidRDefault="00254424" w:rsidP="00A5516D">
            <w:pPr>
              <w:jc w:val="both"/>
              <w:rPr>
                <w:sz w:val="20"/>
                <w:szCs w:val="20"/>
              </w:rPr>
            </w:pPr>
            <w:r w:rsidRPr="00DE766B">
              <w:rPr>
                <w:sz w:val="20"/>
                <w:szCs w:val="20"/>
              </w:rPr>
              <w:t>- прекращение дорож</w:t>
            </w:r>
            <w:r w:rsidRPr="00DE766B">
              <w:rPr>
                <w:sz w:val="20"/>
                <w:szCs w:val="20"/>
              </w:rPr>
              <w:softHyphen/>
              <w:t>ного движе</w:t>
            </w:r>
            <w:r w:rsidRPr="00DE766B">
              <w:rPr>
                <w:sz w:val="20"/>
                <w:szCs w:val="20"/>
              </w:rPr>
              <w:softHyphen/>
              <w:t>ния, что приведет к прекраще</w:t>
            </w:r>
            <w:r w:rsidRPr="00DE766B">
              <w:rPr>
                <w:sz w:val="20"/>
                <w:szCs w:val="20"/>
              </w:rPr>
              <w:softHyphen/>
              <w:t>нию подвоза, погрузки и разгрузки материаль</w:t>
            </w:r>
            <w:r w:rsidRPr="00DE766B">
              <w:rPr>
                <w:sz w:val="20"/>
                <w:szCs w:val="20"/>
              </w:rPr>
              <w:softHyphen/>
              <w:t>ных ценно</w:t>
            </w:r>
            <w:r w:rsidRPr="00DE766B">
              <w:rPr>
                <w:sz w:val="20"/>
                <w:szCs w:val="20"/>
              </w:rPr>
              <w:softHyphen/>
              <w:t>стей;</w:t>
            </w:r>
          </w:p>
          <w:p w14:paraId="56A4BAD9" w14:textId="77777777" w:rsidR="00254424" w:rsidRPr="00DE766B" w:rsidRDefault="00254424" w:rsidP="00A5516D">
            <w:pPr>
              <w:jc w:val="both"/>
              <w:rPr>
                <w:sz w:val="20"/>
                <w:szCs w:val="20"/>
              </w:rPr>
            </w:pPr>
            <w:r w:rsidRPr="00DE766B">
              <w:rPr>
                <w:sz w:val="20"/>
                <w:szCs w:val="20"/>
              </w:rPr>
              <w:t>- прекращение подачи электроэнер</w:t>
            </w:r>
            <w:r w:rsidRPr="00DE766B">
              <w:rPr>
                <w:sz w:val="20"/>
                <w:szCs w:val="20"/>
              </w:rPr>
              <w:softHyphen/>
              <w:t>гии и других видов жизнеобеспечения;</w:t>
            </w:r>
          </w:p>
          <w:p w14:paraId="08A0FA0A" w14:textId="77777777" w:rsidR="00254424" w:rsidRPr="00DE766B" w:rsidRDefault="00254424" w:rsidP="00A5516D">
            <w:pPr>
              <w:jc w:val="both"/>
              <w:rPr>
                <w:sz w:val="20"/>
                <w:szCs w:val="20"/>
              </w:rPr>
            </w:pPr>
            <w:r w:rsidRPr="00DE766B">
              <w:rPr>
                <w:sz w:val="20"/>
                <w:szCs w:val="20"/>
              </w:rPr>
              <w:t>- завалы снега на территории;</w:t>
            </w:r>
          </w:p>
          <w:p w14:paraId="22A517FE" w14:textId="77777777" w:rsidR="00254424" w:rsidRPr="00DE766B" w:rsidRDefault="00254424" w:rsidP="00A5516D">
            <w:pPr>
              <w:jc w:val="both"/>
              <w:rPr>
                <w:sz w:val="20"/>
                <w:szCs w:val="20"/>
              </w:rPr>
            </w:pPr>
            <w:r w:rsidRPr="00DE766B">
              <w:rPr>
                <w:sz w:val="20"/>
                <w:szCs w:val="20"/>
              </w:rPr>
              <w:t>- обрыв проводов при падении деревьев.</w:t>
            </w:r>
          </w:p>
        </w:tc>
        <w:tc>
          <w:tcPr>
            <w:tcW w:w="3631" w:type="dxa"/>
            <w:tcBorders>
              <w:top w:val="single" w:sz="4" w:space="0" w:color="auto"/>
              <w:left w:val="single" w:sz="4" w:space="0" w:color="auto"/>
              <w:bottom w:val="single" w:sz="4" w:space="0" w:color="auto"/>
              <w:right w:val="single" w:sz="4" w:space="0" w:color="auto"/>
            </w:tcBorders>
          </w:tcPr>
          <w:p w14:paraId="32963441" w14:textId="77777777" w:rsidR="00254424" w:rsidRPr="00DE766B" w:rsidRDefault="00254424" w:rsidP="00A5516D">
            <w:pPr>
              <w:jc w:val="both"/>
              <w:rPr>
                <w:sz w:val="20"/>
                <w:szCs w:val="20"/>
              </w:rPr>
            </w:pPr>
            <w:r w:rsidRPr="00DE766B">
              <w:rPr>
                <w:sz w:val="20"/>
                <w:szCs w:val="20"/>
              </w:rPr>
              <w:t>- проведение противопаводковых мероприятий;</w:t>
            </w:r>
          </w:p>
          <w:p w14:paraId="475F784E" w14:textId="77777777" w:rsidR="00254424" w:rsidRPr="00DE766B" w:rsidRDefault="00254424" w:rsidP="00A5516D">
            <w:pPr>
              <w:jc w:val="both"/>
              <w:rPr>
                <w:sz w:val="20"/>
                <w:szCs w:val="20"/>
              </w:rPr>
            </w:pPr>
            <w:r w:rsidRPr="00DE766B">
              <w:rPr>
                <w:sz w:val="20"/>
                <w:szCs w:val="20"/>
              </w:rPr>
              <w:t>- расчистка прилегающей территории, дорог и очистка кровли;</w:t>
            </w:r>
          </w:p>
          <w:p w14:paraId="3497283F" w14:textId="77777777" w:rsidR="00254424" w:rsidRPr="00DE766B" w:rsidRDefault="00254424" w:rsidP="00A5516D">
            <w:pPr>
              <w:jc w:val="both"/>
              <w:rPr>
                <w:sz w:val="20"/>
                <w:szCs w:val="20"/>
              </w:rPr>
            </w:pPr>
            <w:r w:rsidRPr="00DE766B">
              <w:rPr>
                <w:sz w:val="20"/>
                <w:szCs w:val="20"/>
              </w:rPr>
              <w:t>- обесточивание и локализация поврежденных участков с последующей подачей напряже</w:t>
            </w:r>
            <w:r w:rsidRPr="00DE766B">
              <w:rPr>
                <w:sz w:val="20"/>
                <w:szCs w:val="20"/>
              </w:rPr>
              <w:softHyphen/>
              <w:t>ния от резервных источников и восстановление поврежденных участков.</w:t>
            </w:r>
          </w:p>
        </w:tc>
      </w:tr>
      <w:tr w:rsidR="00DE766B" w:rsidRPr="00DE766B" w14:paraId="57D5B210" w14:textId="77777777" w:rsidTr="00A5516D">
        <w:tc>
          <w:tcPr>
            <w:tcW w:w="2016" w:type="dxa"/>
            <w:tcBorders>
              <w:top w:val="single" w:sz="4" w:space="0" w:color="auto"/>
              <w:left w:val="single" w:sz="4" w:space="0" w:color="auto"/>
              <w:bottom w:val="single" w:sz="4" w:space="0" w:color="auto"/>
              <w:right w:val="single" w:sz="4" w:space="0" w:color="auto"/>
            </w:tcBorders>
          </w:tcPr>
          <w:p w14:paraId="79941C59" w14:textId="77777777" w:rsidR="00254424" w:rsidRPr="00DE766B" w:rsidRDefault="00254424" w:rsidP="00A5516D">
            <w:pPr>
              <w:jc w:val="both"/>
              <w:rPr>
                <w:sz w:val="20"/>
                <w:szCs w:val="20"/>
              </w:rPr>
            </w:pPr>
            <w:r w:rsidRPr="00DE766B">
              <w:rPr>
                <w:sz w:val="20"/>
                <w:szCs w:val="20"/>
              </w:rPr>
              <w:t>Град</w:t>
            </w:r>
          </w:p>
        </w:tc>
        <w:tc>
          <w:tcPr>
            <w:tcW w:w="3674" w:type="dxa"/>
            <w:tcBorders>
              <w:top w:val="single" w:sz="4" w:space="0" w:color="auto"/>
              <w:left w:val="single" w:sz="4" w:space="0" w:color="auto"/>
              <w:bottom w:val="single" w:sz="4" w:space="0" w:color="auto"/>
              <w:right w:val="single" w:sz="4" w:space="0" w:color="auto"/>
            </w:tcBorders>
          </w:tcPr>
          <w:p w14:paraId="42106EE7" w14:textId="77777777" w:rsidR="00254424" w:rsidRPr="00DE766B" w:rsidRDefault="00254424" w:rsidP="00A5516D">
            <w:pPr>
              <w:jc w:val="both"/>
              <w:rPr>
                <w:sz w:val="20"/>
                <w:szCs w:val="20"/>
              </w:rPr>
            </w:pPr>
            <w:r w:rsidRPr="00DE766B">
              <w:rPr>
                <w:sz w:val="20"/>
                <w:szCs w:val="20"/>
              </w:rPr>
              <w:t>- повреждение мягкой кровли здания;</w:t>
            </w:r>
          </w:p>
          <w:p w14:paraId="0B7B7567" w14:textId="77777777" w:rsidR="00254424" w:rsidRPr="00DE766B" w:rsidRDefault="00254424" w:rsidP="00A5516D">
            <w:pPr>
              <w:jc w:val="both"/>
              <w:rPr>
                <w:sz w:val="20"/>
                <w:szCs w:val="20"/>
              </w:rPr>
            </w:pPr>
            <w:r w:rsidRPr="00DE766B">
              <w:rPr>
                <w:sz w:val="20"/>
                <w:szCs w:val="20"/>
              </w:rPr>
              <w:t>- выход из строя оборудования.</w:t>
            </w:r>
          </w:p>
        </w:tc>
        <w:tc>
          <w:tcPr>
            <w:tcW w:w="3631" w:type="dxa"/>
            <w:tcBorders>
              <w:top w:val="single" w:sz="4" w:space="0" w:color="auto"/>
              <w:left w:val="single" w:sz="4" w:space="0" w:color="auto"/>
              <w:bottom w:val="single" w:sz="4" w:space="0" w:color="auto"/>
              <w:right w:val="single" w:sz="4" w:space="0" w:color="auto"/>
            </w:tcBorders>
          </w:tcPr>
          <w:p w14:paraId="1A53AFF6" w14:textId="77777777" w:rsidR="00254424" w:rsidRPr="00DE766B" w:rsidRDefault="00254424" w:rsidP="00A5516D">
            <w:pPr>
              <w:jc w:val="both"/>
              <w:rPr>
                <w:sz w:val="20"/>
                <w:szCs w:val="20"/>
              </w:rPr>
            </w:pPr>
            <w:r w:rsidRPr="00DE766B">
              <w:rPr>
                <w:sz w:val="20"/>
                <w:szCs w:val="20"/>
              </w:rPr>
              <w:t>- проведение противопаводковых мероприятий;</w:t>
            </w:r>
          </w:p>
          <w:p w14:paraId="1792250B" w14:textId="77777777" w:rsidR="00254424" w:rsidRPr="00DE766B" w:rsidRDefault="00254424" w:rsidP="00A5516D">
            <w:pPr>
              <w:jc w:val="both"/>
              <w:rPr>
                <w:sz w:val="20"/>
                <w:szCs w:val="20"/>
              </w:rPr>
            </w:pPr>
            <w:r w:rsidRPr="00DE766B">
              <w:rPr>
                <w:sz w:val="20"/>
                <w:szCs w:val="20"/>
              </w:rPr>
              <w:t>- расчистка прилегающей территории, дорог и очистка кровли;</w:t>
            </w:r>
          </w:p>
          <w:p w14:paraId="5CA3E512" w14:textId="77777777" w:rsidR="00254424" w:rsidRPr="00DE766B" w:rsidRDefault="00254424" w:rsidP="00A5516D">
            <w:pPr>
              <w:jc w:val="both"/>
              <w:rPr>
                <w:sz w:val="20"/>
                <w:szCs w:val="20"/>
              </w:rPr>
            </w:pPr>
            <w:r w:rsidRPr="00DE766B">
              <w:rPr>
                <w:sz w:val="20"/>
                <w:szCs w:val="20"/>
              </w:rPr>
              <w:t>- восстановление и ремонт кровли;</w:t>
            </w:r>
          </w:p>
          <w:p w14:paraId="1697C7B9" w14:textId="77777777" w:rsidR="00254424" w:rsidRPr="00DE766B" w:rsidRDefault="00254424" w:rsidP="00A5516D">
            <w:pPr>
              <w:jc w:val="both"/>
              <w:rPr>
                <w:sz w:val="20"/>
                <w:szCs w:val="20"/>
              </w:rPr>
            </w:pPr>
            <w:r w:rsidRPr="00DE766B">
              <w:rPr>
                <w:sz w:val="20"/>
                <w:szCs w:val="20"/>
              </w:rPr>
              <w:t>- обесточить поврежденное оборудование и осуществить подачу электроэнергии на сохранившемся оборудовании.</w:t>
            </w:r>
          </w:p>
        </w:tc>
      </w:tr>
      <w:tr w:rsidR="00DE766B" w:rsidRPr="00DE766B" w14:paraId="37C6DCC0" w14:textId="77777777" w:rsidTr="00A5516D">
        <w:tc>
          <w:tcPr>
            <w:tcW w:w="2016" w:type="dxa"/>
            <w:tcBorders>
              <w:top w:val="single" w:sz="4" w:space="0" w:color="auto"/>
              <w:left w:val="single" w:sz="4" w:space="0" w:color="auto"/>
              <w:bottom w:val="single" w:sz="4" w:space="0" w:color="auto"/>
              <w:right w:val="single" w:sz="4" w:space="0" w:color="auto"/>
            </w:tcBorders>
          </w:tcPr>
          <w:p w14:paraId="3C1CEFF2" w14:textId="77777777" w:rsidR="00254424" w:rsidRPr="00DE766B" w:rsidRDefault="00254424" w:rsidP="00A5516D">
            <w:pPr>
              <w:jc w:val="both"/>
              <w:rPr>
                <w:sz w:val="20"/>
                <w:szCs w:val="20"/>
              </w:rPr>
            </w:pPr>
            <w:r w:rsidRPr="00DE766B">
              <w:rPr>
                <w:sz w:val="20"/>
                <w:szCs w:val="20"/>
              </w:rPr>
              <w:t>Метель при ветре</w:t>
            </w:r>
          </w:p>
        </w:tc>
        <w:tc>
          <w:tcPr>
            <w:tcW w:w="3674" w:type="dxa"/>
            <w:tcBorders>
              <w:top w:val="single" w:sz="4" w:space="0" w:color="auto"/>
              <w:left w:val="single" w:sz="4" w:space="0" w:color="auto"/>
              <w:bottom w:val="single" w:sz="4" w:space="0" w:color="auto"/>
              <w:right w:val="single" w:sz="4" w:space="0" w:color="auto"/>
            </w:tcBorders>
          </w:tcPr>
          <w:p w14:paraId="3D2DF27A" w14:textId="77777777" w:rsidR="00254424" w:rsidRPr="00DE766B" w:rsidRDefault="00254424" w:rsidP="00A5516D">
            <w:pPr>
              <w:jc w:val="both"/>
              <w:rPr>
                <w:sz w:val="20"/>
                <w:szCs w:val="20"/>
              </w:rPr>
            </w:pPr>
            <w:r w:rsidRPr="00DE766B">
              <w:rPr>
                <w:sz w:val="20"/>
                <w:szCs w:val="20"/>
              </w:rPr>
              <w:t>- ограничение дорожного движе</w:t>
            </w:r>
            <w:r w:rsidRPr="00DE766B">
              <w:rPr>
                <w:sz w:val="20"/>
                <w:szCs w:val="20"/>
              </w:rPr>
              <w:softHyphen/>
              <w:t>ния и работ на открытом воздухе.</w:t>
            </w:r>
          </w:p>
        </w:tc>
        <w:tc>
          <w:tcPr>
            <w:tcW w:w="3631" w:type="dxa"/>
            <w:tcBorders>
              <w:top w:val="single" w:sz="4" w:space="0" w:color="auto"/>
              <w:left w:val="single" w:sz="4" w:space="0" w:color="auto"/>
              <w:bottom w:val="single" w:sz="4" w:space="0" w:color="auto"/>
              <w:right w:val="single" w:sz="4" w:space="0" w:color="auto"/>
            </w:tcBorders>
          </w:tcPr>
          <w:p w14:paraId="26BC0AD0" w14:textId="77777777" w:rsidR="00254424" w:rsidRPr="00DE766B" w:rsidRDefault="00254424" w:rsidP="00A5516D">
            <w:pPr>
              <w:jc w:val="both"/>
              <w:rPr>
                <w:sz w:val="20"/>
                <w:szCs w:val="20"/>
              </w:rPr>
            </w:pPr>
            <w:r w:rsidRPr="00DE766B">
              <w:rPr>
                <w:sz w:val="20"/>
                <w:szCs w:val="20"/>
              </w:rPr>
              <w:t>- проведение противопаводковых мероприятий;</w:t>
            </w:r>
          </w:p>
          <w:p w14:paraId="16F794E6" w14:textId="77777777" w:rsidR="00254424" w:rsidRPr="00DE766B" w:rsidRDefault="00254424" w:rsidP="00A5516D">
            <w:pPr>
              <w:jc w:val="both"/>
              <w:rPr>
                <w:sz w:val="20"/>
                <w:szCs w:val="20"/>
              </w:rPr>
            </w:pPr>
            <w:r w:rsidRPr="00DE766B">
              <w:rPr>
                <w:sz w:val="20"/>
                <w:szCs w:val="20"/>
              </w:rPr>
              <w:t>- ограничение движения транспорта и пешеходов;</w:t>
            </w:r>
          </w:p>
          <w:p w14:paraId="3317EC09" w14:textId="77777777" w:rsidR="00254424" w:rsidRPr="00DE766B" w:rsidRDefault="00254424" w:rsidP="00A5516D">
            <w:pPr>
              <w:jc w:val="both"/>
              <w:rPr>
                <w:sz w:val="20"/>
                <w:szCs w:val="20"/>
              </w:rPr>
            </w:pPr>
            <w:r w:rsidRPr="00DE766B">
              <w:rPr>
                <w:sz w:val="20"/>
                <w:szCs w:val="20"/>
              </w:rPr>
              <w:t>- ограничение скорости движения, использование свето</w:t>
            </w:r>
            <w:r w:rsidRPr="00DE766B">
              <w:rPr>
                <w:sz w:val="20"/>
                <w:szCs w:val="20"/>
              </w:rPr>
              <w:softHyphen/>
              <w:t>вых и звуковых сигналов для обозначения рабочих мест.</w:t>
            </w:r>
          </w:p>
        </w:tc>
      </w:tr>
      <w:tr w:rsidR="00DE766B" w:rsidRPr="00DE766B" w14:paraId="050DD07E" w14:textId="77777777" w:rsidTr="00A5516D">
        <w:tc>
          <w:tcPr>
            <w:tcW w:w="2016" w:type="dxa"/>
            <w:tcBorders>
              <w:top w:val="single" w:sz="4" w:space="0" w:color="auto"/>
              <w:left w:val="single" w:sz="4" w:space="0" w:color="auto"/>
              <w:right w:val="single" w:sz="4" w:space="0" w:color="auto"/>
            </w:tcBorders>
          </w:tcPr>
          <w:p w14:paraId="630F9687" w14:textId="77777777" w:rsidR="00254424" w:rsidRPr="00DE766B" w:rsidRDefault="00254424" w:rsidP="00A5516D">
            <w:pPr>
              <w:jc w:val="both"/>
              <w:rPr>
                <w:sz w:val="20"/>
                <w:szCs w:val="20"/>
              </w:rPr>
            </w:pPr>
            <w:r w:rsidRPr="00DE766B">
              <w:rPr>
                <w:sz w:val="20"/>
                <w:szCs w:val="20"/>
              </w:rPr>
              <w:t>Гололед, сложные отложения</w:t>
            </w:r>
          </w:p>
        </w:tc>
        <w:tc>
          <w:tcPr>
            <w:tcW w:w="3674" w:type="dxa"/>
            <w:tcBorders>
              <w:top w:val="single" w:sz="4" w:space="0" w:color="auto"/>
              <w:left w:val="single" w:sz="4" w:space="0" w:color="auto"/>
              <w:right w:val="single" w:sz="4" w:space="0" w:color="auto"/>
            </w:tcBorders>
          </w:tcPr>
          <w:p w14:paraId="680E9EA5" w14:textId="77777777" w:rsidR="00254424" w:rsidRPr="00DE766B" w:rsidRDefault="00254424" w:rsidP="00A5516D">
            <w:pPr>
              <w:jc w:val="both"/>
              <w:rPr>
                <w:sz w:val="20"/>
                <w:szCs w:val="20"/>
              </w:rPr>
            </w:pPr>
            <w:r w:rsidRPr="00DE766B">
              <w:rPr>
                <w:sz w:val="20"/>
                <w:szCs w:val="20"/>
              </w:rPr>
              <w:t>- повреждение (выход из строя) масляных выключателей воздуш</w:t>
            </w:r>
            <w:r w:rsidRPr="00DE766B">
              <w:rPr>
                <w:sz w:val="20"/>
                <w:szCs w:val="20"/>
              </w:rPr>
              <w:softHyphen/>
              <w:t>ных линий, что приведет к перерыву электроснабжения отдельных потребителей.</w:t>
            </w:r>
          </w:p>
        </w:tc>
        <w:tc>
          <w:tcPr>
            <w:tcW w:w="3631" w:type="dxa"/>
            <w:tcBorders>
              <w:top w:val="single" w:sz="4" w:space="0" w:color="auto"/>
              <w:left w:val="single" w:sz="4" w:space="0" w:color="auto"/>
              <w:right w:val="single" w:sz="4" w:space="0" w:color="auto"/>
            </w:tcBorders>
          </w:tcPr>
          <w:p w14:paraId="13E90579" w14:textId="77777777" w:rsidR="00254424" w:rsidRPr="00DE766B" w:rsidRDefault="00254424" w:rsidP="00A5516D">
            <w:pPr>
              <w:jc w:val="both"/>
              <w:rPr>
                <w:sz w:val="20"/>
                <w:szCs w:val="20"/>
              </w:rPr>
            </w:pPr>
            <w:r w:rsidRPr="00DE766B">
              <w:rPr>
                <w:sz w:val="20"/>
                <w:szCs w:val="20"/>
              </w:rPr>
              <w:t>- проведение противопаводковых мероприятий;</w:t>
            </w:r>
          </w:p>
          <w:p w14:paraId="6D83AB27" w14:textId="77777777" w:rsidR="00254424" w:rsidRPr="00DE766B" w:rsidRDefault="00254424" w:rsidP="00A5516D">
            <w:pPr>
              <w:jc w:val="both"/>
              <w:rPr>
                <w:sz w:val="20"/>
                <w:szCs w:val="20"/>
              </w:rPr>
            </w:pPr>
            <w:r w:rsidRPr="00DE766B">
              <w:rPr>
                <w:sz w:val="20"/>
                <w:szCs w:val="20"/>
              </w:rPr>
              <w:t>- ограничение движения транспорта и пешеходов;</w:t>
            </w:r>
          </w:p>
          <w:p w14:paraId="6F49D9D9" w14:textId="77777777" w:rsidR="00254424" w:rsidRPr="00DE766B" w:rsidRDefault="00254424" w:rsidP="00A5516D">
            <w:pPr>
              <w:jc w:val="both"/>
              <w:rPr>
                <w:sz w:val="20"/>
                <w:szCs w:val="20"/>
              </w:rPr>
            </w:pPr>
            <w:r w:rsidRPr="00DE766B">
              <w:rPr>
                <w:sz w:val="20"/>
                <w:szCs w:val="20"/>
              </w:rPr>
              <w:t>- готовность персонала к расчи</w:t>
            </w:r>
            <w:r w:rsidRPr="00DE766B">
              <w:rPr>
                <w:sz w:val="20"/>
                <w:szCs w:val="20"/>
              </w:rPr>
              <w:softHyphen/>
              <w:t xml:space="preserve">стке гололеда; </w:t>
            </w:r>
          </w:p>
          <w:p w14:paraId="7F373C36" w14:textId="77777777" w:rsidR="00254424" w:rsidRPr="00DE766B" w:rsidRDefault="00254424" w:rsidP="00A5516D">
            <w:pPr>
              <w:jc w:val="both"/>
              <w:rPr>
                <w:sz w:val="20"/>
                <w:szCs w:val="20"/>
              </w:rPr>
            </w:pPr>
            <w:r w:rsidRPr="00DE766B">
              <w:rPr>
                <w:sz w:val="20"/>
                <w:szCs w:val="20"/>
              </w:rPr>
              <w:t>- при повреждениях отключение поврежденного оборудования.</w:t>
            </w:r>
          </w:p>
        </w:tc>
      </w:tr>
      <w:tr w:rsidR="00DE766B" w:rsidRPr="00DE766B" w14:paraId="78D65FCC" w14:textId="77777777" w:rsidTr="00A5516D">
        <w:tc>
          <w:tcPr>
            <w:tcW w:w="2016" w:type="dxa"/>
            <w:tcBorders>
              <w:top w:val="single" w:sz="4" w:space="0" w:color="auto"/>
              <w:left w:val="single" w:sz="4" w:space="0" w:color="auto"/>
              <w:bottom w:val="single" w:sz="4" w:space="0" w:color="auto"/>
              <w:right w:val="single" w:sz="4" w:space="0" w:color="auto"/>
            </w:tcBorders>
          </w:tcPr>
          <w:p w14:paraId="7E042266" w14:textId="77777777" w:rsidR="00254424" w:rsidRPr="00DE766B" w:rsidRDefault="00254424" w:rsidP="00A5516D">
            <w:pPr>
              <w:jc w:val="both"/>
              <w:rPr>
                <w:sz w:val="20"/>
                <w:szCs w:val="20"/>
              </w:rPr>
            </w:pPr>
            <w:r w:rsidRPr="00DE766B">
              <w:rPr>
                <w:sz w:val="20"/>
                <w:szCs w:val="20"/>
              </w:rPr>
              <w:t>Туман</w:t>
            </w:r>
          </w:p>
        </w:tc>
        <w:tc>
          <w:tcPr>
            <w:tcW w:w="3674" w:type="dxa"/>
            <w:tcBorders>
              <w:top w:val="single" w:sz="4" w:space="0" w:color="auto"/>
              <w:left w:val="single" w:sz="4" w:space="0" w:color="auto"/>
              <w:bottom w:val="single" w:sz="4" w:space="0" w:color="auto"/>
              <w:right w:val="single" w:sz="4" w:space="0" w:color="auto"/>
            </w:tcBorders>
          </w:tcPr>
          <w:p w14:paraId="7FA89ED5" w14:textId="77777777" w:rsidR="00254424" w:rsidRPr="00DE766B" w:rsidRDefault="00254424" w:rsidP="00A5516D">
            <w:pPr>
              <w:jc w:val="both"/>
              <w:rPr>
                <w:sz w:val="20"/>
                <w:szCs w:val="20"/>
              </w:rPr>
            </w:pPr>
            <w:r w:rsidRPr="00DE766B">
              <w:rPr>
                <w:sz w:val="20"/>
                <w:szCs w:val="20"/>
              </w:rPr>
              <w:t xml:space="preserve">- ограничение использования автотранспорта </w:t>
            </w:r>
          </w:p>
        </w:tc>
        <w:tc>
          <w:tcPr>
            <w:tcW w:w="3631" w:type="dxa"/>
            <w:tcBorders>
              <w:top w:val="single" w:sz="4" w:space="0" w:color="auto"/>
              <w:left w:val="single" w:sz="4" w:space="0" w:color="auto"/>
              <w:bottom w:val="single" w:sz="4" w:space="0" w:color="auto"/>
              <w:right w:val="single" w:sz="4" w:space="0" w:color="auto"/>
            </w:tcBorders>
          </w:tcPr>
          <w:p w14:paraId="02E25448" w14:textId="77777777" w:rsidR="00254424" w:rsidRPr="00DE766B" w:rsidRDefault="00254424" w:rsidP="00A5516D">
            <w:pPr>
              <w:jc w:val="both"/>
              <w:rPr>
                <w:sz w:val="20"/>
                <w:szCs w:val="20"/>
              </w:rPr>
            </w:pPr>
            <w:r w:rsidRPr="00DE766B">
              <w:rPr>
                <w:sz w:val="20"/>
                <w:szCs w:val="20"/>
              </w:rPr>
              <w:t>- ограничение скорости движения;</w:t>
            </w:r>
          </w:p>
          <w:p w14:paraId="3FC80E38" w14:textId="77777777" w:rsidR="00254424" w:rsidRPr="00DE766B" w:rsidRDefault="00254424" w:rsidP="00A5516D">
            <w:pPr>
              <w:jc w:val="both"/>
              <w:rPr>
                <w:sz w:val="20"/>
                <w:szCs w:val="20"/>
              </w:rPr>
            </w:pPr>
            <w:r w:rsidRPr="00DE766B">
              <w:rPr>
                <w:sz w:val="20"/>
                <w:szCs w:val="20"/>
              </w:rPr>
              <w:t>- использование световых и звуковых сигналов для обозначе</w:t>
            </w:r>
            <w:r w:rsidRPr="00DE766B">
              <w:rPr>
                <w:sz w:val="20"/>
                <w:szCs w:val="20"/>
              </w:rPr>
              <w:softHyphen/>
              <w:t xml:space="preserve">ния рабочих мест. </w:t>
            </w:r>
          </w:p>
        </w:tc>
      </w:tr>
      <w:tr w:rsidR="00DE766B" w:rsidRPr="00DE766B" w14:paraId="0254B8B6" w14:textId="77777777" w:rsidTr="00A5516D">
        <w:tc>
          <w:tcPr>
            <w:tcW w:w="2016" w:type="dxa"/>
            <w:tcBorders>
              <w:top w:val="single" w:sz="4" w:space="0" w:color="auto"/>
              <w:left w:val="single" w:sz="4" w:space="0" w:color="auto"/>
              <w:bottom w:val="single" w:sz="4" w:space="0" w:color="auto"/>
              <w:right w:val="single" w:sz="4" w:space="0" w:color="auto"/>
            </w:tcBorders>
          </w:tcPr>
          <w:p w14:paraId="532603B4" w14:textId="77777777" w:rsidR="00254424" w:rsidRPr="00DE766B" w:rsidRDefault="00254424" w:rsidP="00A5516D">
            <w:pPr>
              <w:jc w:val="both"/>
              <w:rPr>
                <w:sz w:val="20"/>
                <w:szCs w:val="20"/>
              </w:rPr>
            </w:pPr>
            <w:r w:rsidRPr="00DE766B">
              <w:rPr>
                <w:sz w:val="20"/>
                <w:szCs w:val="20"/>
              </w:rPr>
              <w:t>Мороз</w:t>
            </w:r>
          </w:p>
        </w:tc>
        <w:tc>
          <w:tcPr>
            <w:tcW w:w="3674" w:type="dxa"/>
            <w:tcBorders>
              <w:top w:val="single" w:sz="4" w:space="0" w:color="auto"/>
              <w:left w:val="single" w:sz="4" w:space="0" w:color="auto"/>
              <w:bottom w:val="single" w:sz="4" w:space="0" w:color="auto"/>
              <w:right w:val="single" w:sz="4" w:space="0" w:color="auto"/>
            </w:tcBorders>
          </w:tcPr>
          <w:p w14:paraId="7468EE1F" w14:textId="77777777" w:rsidR="00254424" w:rsidRPr="00DE766B" w:rsidRDefault="00254424" w:rsidP="00A5516D">
            <w:pPr>
              <w:jc w:val="both"/>
              <w:rPr>
                <w:sz w:val="20"/>
                <w:szCs w:val="20"/>
              </w:rPr>
            </w:pPr>
            <w:r w:rsidRPr="00DE766B">
              <w:rPr>
                <w:sz w:val="20"/>
                <w:szCs w:val="20"/>
              </w:rPr>
              <w:t>- возможность обморожения персонала при работе на откры</w:t>
            </w:r>
            <w:r w:rsidRPr="00DE766B">
              <w:rPr>
                <w:sz w:val="20"/>
                <w:szCs w:val="20"/>
              </w:rPr>
              <w:softHyphen/>
              <w:t>том воздухе;</w:t>
            </w:r>
          </w:p>
          <w:p w14:paraId="78842461" w14:textId="77777777" w:rsidR="00254424" w:rsidRPr="00DE766B" w:rsidRDefault="00254424" w:rsidP="00A5516D">
            <w:pPr>
              <w:jc w:val="both"/>
              <w:rPr>
                <w:sz w:val="20"/>
                <w:szCs w:val="20"/>
              </w:rPr>
            </w:pPr>
            <w:r w:rsidRPr="00DE766B">
              <w:rPr>
                <w:sz w:val="20"/>
                <w:szCs w:val="20"/>
              </w:rPr>
              <w:t>- выход из строя оборудования.</w:t>
            </w:r>
          </w:p>
        </w:tc>
        <w:tc>
          <w:tcPr>
            <w:tcW w:w="3631" w:type="dxa"/>
            <w:tcBorders>
              <w:top w:val="single" w:sz="4" w:space="0" w:color="auto"/>
              <w:left w:val="single" w:sz="4" w:space="0" w:color="auto"/>
              <w:bottom w:val="single" w:sz="4" w:space="0" w:color="auto"/>
              <w:right w:val="single" w:sz="4" w:space="0" w:color="auto"/>
            </w:tcBorders>
          </w:tcPr>
          <w:p w14:paraId="007486AB" w14:textId="77777777" w:rsidR="00254424" w:rsidRPr="00DE766B" w:rsidRDefault="00254424" w:rsidP="00A5516D">
            <w:pPr>
              <w:jc w:val="both"/>
              <w:rPr>
                <w:sz w:val="20"/>
                <w:szCs w:val="20"/>
              </w:rPr>
            </w:pPr>
            <w:r w:rsidRPr="00DE766B">
              <w:rPr>
                <w:sz w:val="20"/>
                <w:szCs w:val="20"/>
              </w:rPr>
              <w:t>- ограничение времени работы на открытом воздухе;</w:t>
            </w:r>
          </w:p>
          <w:p w14:paraId="115EF11E" w14:textId="77777777" w:rsidR="00254424" w:rsidRPr="00DE766B" w:rsidRDefault="00254424" w:rsidP="00A5516D">
            <w:pPr>
              <w:jc w:val="both"/>
              <w:rPr>
                <w:sz w:val="20"/>
                <w:szCs w:val="20"/>
              </w:rPr>
            </w:pPr>
            <w:r w:rsidRPr="00DE766B">
              <w:rPr>
                <w:sz w:val="20"/>
                <w:szCs w:val="20"/>
              </w:rPr>
              <w:t>- включение дополнительных секций обогрева.</w:t>
            </w:r>
          </w:p>
        </w:tc>
      </w:tr>
      <w:tr w:rsidR="00DE766B" w:rsidRPr="00DE766B" w14:paraId="7F757A78" w14:textId="77777777" w:rsidTr="00A5516D">
        <w:tc>
          <w:tcPr>
            <w:tcW w:w="2016" w:type="dxa"/>
            <w:tcBorders>
              <w:top w:val="single" w:sz="4" w:space="0" w:color="auto"/>
              <w:left w:val="single" w:sz="4" w:space="0" w:color="auto"/>
              <w:bottom w:val="single" w:sz="4" w:space="0" w:color="auto"/>
              <w:right w:val="single" w:sz="4" w:space="0" w:color="auto"/>
            </w:tcBorders>
          </w:tcPr>
          <w:p w14:paraId="073ECE90" w14:textId="77777777" w:rsidR="00254424" w:rsidRPr="00DE766B" w:rsidRDefault="00254424" w:rsidP="00A5516D">
            <w:pPr>
              <w:jc w:val="both"/>
              <w:rPr>
                <w:sz w:val="20"/>
                <w:szCs w:val="20"/>
              </w:rPr>
            </w:pPr>
            <w:r w:rsidRPr="00DE766B">
              <w:rPr>
                <w:sz w:val="20"/>
                <w:szCs w:val="20"/>
              </w:rPr>
              <w:t>Жара</w:t>
            </w:r>
          </w:p>
        </w:tc>
        <w:tc>
          <w:tcPr>
            <w:tcW w:w="3674" w:type="dxa"/>
            <w:tcBorders>
              <w:top w:val="single" w:sz="4" w:space="0" w:color="auto"/>
              <w:left w:val="single" w:sz="4" w:space="0" w:color="auto"/>
              <w:bottom w:val="single" w:sz="4" w:space="0" w:color="auto"/>
              <w:right w:val="single" w:sz="4" w:space="0" w:color="auto"/>
            </w:tcBorders>
          </w:tcPr>
          <w:p w14:paraId="0F871B22" w14:textId="77777777" w:rsidR="00254424" w:rsidRPr="00DE766B" w:rsidRDefault="00254424" w:rsidP="00A5516D">
            <w:pPr>
              <w:jc w:val="both"/>
              <w:rPr>
                <w:sz w:val="20"/>
                <w:szCs w:val="20"/>
              </w:rPr>
            </w:pPr>
            <w:r w:rsidRPr="00DE766B">
              <w:rPr>
                <w:sz w:val="20"/>
                <w:szCs w:val="20"/>
              </w:rPr>
              <w:t>- возможность теплового удара у персонала при работе на откры</w:t>
            </w:r>
            <w:r w:rsidRPr="00DE766B">
              <w:rPr>
                <w:sz w:val="20"/>
                <w:szCs w:val="20"/>
              </w:rPr>
              <w:softHyphen/>
              <w:t>том воздухе;</w:t>
            </w:r>
          </w:p>
          <w:p w14:paraId="4D28ABA4" w14:textId="77777777" w:rsidR="00254424" w:rsidRPr="00DE766B" w:rsidRDefault="00254424" w:rsidP="00A5516D">
            <w:pPr>
              <w:jc w:val="both"/>
              <w:rPr>
                <w:sz w:val="20"/>
                <w:szCs w:val="20"/>
              </w:rPr>
            </w:pPr>
            <w:r w:rsidRPr="00DE766B">
              <w:rPr>
                <w:sz w:val="20"/>
                <w:szCs w:val="20"/>
              </w:rPr>
              <w:t>- перегрев электрооборудования.</w:t>
            </w:r>
          </w:p>
        </w:tc>
        <w:tc>
          <w:tcPr>
            <w:tcW w:w="3631" w:type="dxa"/>
            <w:tcBorders>
              <w:top w:val="single" w:sz="4" w:space="0" w:color="auto"/>
              <w:left w:val="single" w:sz="4" w:space="0" w:color="auto"/>
              <w:bottom w:val="single" w:sz="4" w:space="0" w:color="auto"/>
              <w:right w:val="single" w:sz="4" w:space="0" w:color="auto"/>
            </w:tcBorders>
          </w:tcPr>
          <w:p w14:paraId="2C4D7FAE" w14:textId="77777777" w:rsidR="00254424" w:rsidRPr="00DE766B" w:rsidRDefault="00254424" w:rsidP="00A5516D">
            <w:pPr>
              <w:jc w:val="both"/>
              <w:rPr>
                <w:sz w:val="20"/>
                <w:szCs w:val="20"/>
              </w:rPr>
            </w:pPr>
            <w:r w:rsidRPr="00DE766B">
              <w:rPr>
                <w:sz w:val="20"/>
                <w:szCs w:val="20"/>
              </w:rPr>
              <w:t>- ограничение времени работы на открытом воздухе;</w:t>
            </w:r>
          </w:p>
          <w:p w14:paraId="34280C88" w14:textId="77777777" w:rsidR="00254424" w:rsidRPr="00DE766B" w:rsidRDefault="00254424" w:rsidP="00A5516D">
            <w:pPr>
              <w:jc w:val="both"/>
              <w:rPr>
                <w:sz w:val="20"/>
                <w:szCs w:val="20"/>
              </w:rPr>
            </w:pPr>
            <w:r w:rsidRPr="00DE766B">
              <w:rPr>
                <w:sz w:val="20"/>
                <w:szCs w:val="20"/>
              </w:rPr>
              <w:t>- контроль за температурными датчиками, своевременная разгрузка и при необходимости остановка электрооборудования.</w:t>
            </w:r>
          </w:p>
        </w:tc>
      </w:tr>
      <w:tr w:rsidR="00DE766B" w:rsidRPr="00DE766B" w14:paraId="59D8E838" w14:textId="77777777" w:rsidTr="00A5516D">
        <w:tc>
          <w:tcPr>
            <w:tcW w:w="2016" w:type="dxa"/>
            <w:tcBorders>
              <w:left w:val="single" w:sz="4" w:space="0" w:color="auto"/>
              <w:bottom w:val="single" w:sz="4" w:space="0" w:color="auto"/>
              <w:right w:val="single" w:sz="4" w:space="0" w:color="auto"/>
            </w:tcBorders>
          </w:tcPr>
          <w:p w14:paraId="58E84F38" w14:textId="77777777" w:rsidR="00254424" w:rsidRPr="00DE766B" w:rsidRDefault="00254424" w:rsidP="00A5516D">
            <w:pPr>
              <w:jc w:val="both"/>
              <w:rPr>
                <w:sz w:val="20"/>
                <w:szCs w:val="20"/>
              </w:rPr>
            </w:pPr>
            <w:r w:rsidRPr="00DE766B">
              <w:rPr>
                <w:sz w:val="20"/>
                <w:szCs w:val="20"/>
              </w:rPr>
              <w:t>Резкое измене</w:t>
            </w:r>
            <w:r w:rsidRPr="00DE766B">
              <w:rPr>
                <w:sz w:val="20"/>
                <w:szCs w:val="20"/>
              </w:rPr>
              <w:softHyphen/>
              <w:t>ние температуры воздуха</w:t>
            </w:r>
          </w:p>
        </w:tc>
        <w:tc>
          <w:tcPr>
            <w:tcW w:w="3674" w:type="dxa"/>
            <w:tcBorders>
              <w:left w:val="single" w:sz="4" w:space="0" w:color="auto"/>
              <w:bottom w:val="single" w:sz="4" w:space="0" w:color="auto"/>
              <w:right w:val="single" w:sz="4" w:space="0" w:color="auto"/>
            </w:tcBorders>
          </w:tcPr>
          <w:p w14:paraId="6333FA79" w14:textId="77777777" w:rsidR="00254424" w:rsidRPr="00DE766B" w:rsidRDefault="00254424" w:rsidP="00A5516D">
            <w:pPr>
              <w:jc w:val="both"/>
              <w:rPr>
                <w:sz w:val="20"/>
                <w:szCs w:val="20"/>
              </w:rPr>
            </w:pPr>
            <w:r w:rsidRPr="00DE766B">
              <w:rPr>
                <w:sz w:val="20"/>
                <w:szCs w:val="20"/>
              </w:rPr>
              <w:t>- повреждение изоляции</w:t>
            </w:r>
          </w:p>
        </w:tc>
        <w:tc>
          <w:tcPr>
            <w:tcW w:w="3631" w:type="dxa"/>
            <w:tcBorders>
              <w:left w:val="single" w:sz="4" w:space="0" w:color="auto"/>
              <w:bottom w:val="single" w:sz="4" w:space="0" w:color="auto"/>
              <w:right w:val="single" w:sz="4" w:space="0" w:color="auto"/>
            </w:tcBorders>
          </w:tcPr>
          <w:p w14:paraId="5C1CD9B5" w14:textId="77777777" w:rsidR="00254424" w:rsidRPr="00DE766B" w:rsidRDefault="00254424" w:rsidP="00A5516D">
            <w:pPr>
              <w:jc w:val="both"/>
              <w:rPr>
                <w:sz w:val="20"/>
                <w:szCs w:val="20"/>
              </w:rPr>
            </w:pPr>
            <w:r w:rsidRPr="00DE766B">
              <w:rPr>
                <w:sz w:val="20"/>
                <w:szCs w:val="20"/>
              </w:rPr>
              <w:t>- проведение осмотров электрооборудования.</w:t>
            </w:r>
          </w:p>
        </w:tc>
      </w:tr>
      <w:tr w:rsidR="00DE766B" w:rsidRPr="00DE766B" w14:paraId="6F56B8DB" w14:textId="77777777" w:rsidTr="00A5516D">
        <w:tc>
          <w:tcPr>
            <w:tcW w:w="2016" w:type="dxa"/>
            <w:tcBorders>
              <w:left w:val="single" w:sz="4" w:space="0" w:color="auto"/>
              <w:bottom w:val="single" w:sz="4" w:space="0" w:color="auto"/>
              <w:right w:val="single" w:sz="4" w:space="0" w:color="auto"/>
            </w:tcBorders>
          </w:tcPr>
          <w:p w14:paraId="715182A9" w14:textId="77777777" w:rsidR="00254424" w:rsidRPr="00DE766B" w:rsidRDefault="00254424" w:rsidP="00A5516D">
            <w:pPr>
              <w:jc w:val="both"/>
              <w:rPr>
                <w:sz w:val="20"/>
                <w:szCs w:val="20"/>
              </w:rPr>
            </w:pPr>
            <w:r w:rsidRPr="00DE766B">
              <w:rPr>
                <w:sz w:val="20"/>
                <w:szCs w:val="20"/>
              </w:rPr>
              <w:t>Гроза</w:t>
            </w:r>
          </w:p>
        </w:tc>
        <w:tc>
          <w:tcPr>
            <w:tcW w:w="3674" w:type="dxa"/>
            <w:tcBorders>
              <w:left w:val="single" w:sz="4" w:space="0" w:color="auto"/>
              <w:bottom w:val="single" w:sz="4" w:space="0" w:color="auto"/>
              <w:right w:val="single" w:sz="4" w:space="0" w:color="auto"/>
            </w:tcBorders>
          </w:tcPr>
          <w:p w14:paraId="5F0E70D3" w14:textId="77777777" w:rsidR="00254424" w:rsidRPr="00DE766B" w:rsidRDefault="00254424" w:rsidP="00A5516D">
            <w:pPr>
              <w:jc w:val="both"/>
              <w:rPr>
                <w:sz w:val="20"/>
                <w:szCs w:val="20"/>
              </w:rPr>
            </w:pPr>
            <w:r w:rsidRPr="00DE766B">
              <w:rPr>
                <w:sz w:val="20"/>
                <w:szCs w:val="20"/>
              </w:rPr>
              <w:t>- повреждение персонала электри</w:t>
            </w:r>
            <w:r w:rsidRPr="00DE766B">
              <w:rPr>
                <w:sz w:val="20"/>
                <w:szCs w:val="20"/>
              </w:rPr>
              <w:softHyphen/>
              <w:t>че</w:t>
            </w:r>
            <w:r w:rsidRPr="00DE766B">
              <w:rPr>
                <w:sz w:val="20"/>
                <w:szCs w:val="20"/>
              </w:rPr>
              <w:softHyphen/>
              <w:t>ским током</w:t>
            </w:r>
          </w:p>
        </w:tc>
        <w:tc>
          <w:tcPr>
            <w:tcW w:w="3631" w:type="dxa"/>
            <w:tcBorders>
              <w:left w:val="single" w:sz="4" w:space="0" w:color="auto"/>
              <w:bottom w:val="single" w:sz="4" w:space="0" w:color="auto"/>
              <w:right w:val="single" w:sz="4" w:space="0" w:color="auto"/>
            </w:tcBorders>
          </w:tcPr>
          <w:p w14:paraId="480B29FD" w14:textId="77777777" w:rsidR="00254424" w:rsidRPr="00DE766B" w:rsidRDefault="00254424" w:rsidP="00A5516D">
            <w:pPr>
              <w:jc w:val="both"/>
              <w:rPr>
                <w:sz w:val="20"/>
                <w:szCs w:val="20"/>
              </w:rPr>
            </w:pPr>
            <w:r w:rsidRPr="00DE766B">
              <w:rPr>
                <w:sz w:val="20"/>
                <w:szCs w:val="20"/>
              </w:rPr>
              <w:t>- прекратить работы на открытой местности и вывести персонал в безопасное место.</w:t>
            </w:r>
          </w:p>
        </w:tc>
      </w:tr>
      <w:tr w:rsidR="00254424" w:rsidRPr="00DE766B" w14:paraId="467AF99A" w14:textId="77777777" w:rsidTr="00A5516D">
        <w:tc>
          <w:tcPr>
            <w:tcW w:w="2016" w:type="dxa"/>
            <w:tcBorders>
              <w:left w:val="single" w:sz="4" w:space="0" w:color="auto"/>
              <w:bottom w:val="single" w:sz="4" w:space="0" w:color="auto"/>
              <w:right w:val="single" w:sz="4" w:space="0" w:color="auto"/>
            </w:tcBorders>
          </w:tcPr>
          <w:p w14:paraId="6CFEA39D" w14:textId="77777777" w:rsidR="00254424" w:rsidRPr="00DE766B" w:rsidRDefault="00254424" w:rsidP="00A5516D">
            <w:pPr>
              <w:jc w:val="both"/>
              <w:rPr>
                <w:sz w:val="20"/>
                <w:szCs w:val="20"/>
              </w:rPr>
            </w:pPr>
            <w:r w:rsidRPr="00DE766B">
              <w:rPr>
                <w:sz w:val="20"/>
                <w:szCs w:val="20"/>
              </w:rPr>
              <w:t>Гололедица</w:t>
            </w:r>
          </w:p>
        </w:tc>
        <w:tc>
          <w:tcPr>
            <w:tcW w:w="3674" w:type="dxa"/>
            <w:tcBorders>
              <w:left w:val="single" w:sz="4" w:space="0" w:color="auto"/>
              <w:bottom w:val="single" w:sz="4" w:space="0" w:color="auto"/>
              <w:right w:val="single" w:sz="4" w:space="0" w:color="auto"/>
            </w:tcBorders>
          </w:tcPr>
          <w:p w14:paraId="7FD7BA30" w14:textId="77777777" w:rsidR="00254424" w:rsidRPr="00DE766B" w:rsidRDefault="00254424" w:rsidP="00A5516D">
            <w:pPr>
              <w:jc w:val="both"/>
              <w:rPr>
                <w:sz w:val="20"/>
                <w:szCs w:val="20"/>
              </w:rPr>
            </w:pPr>
            <w:r w:rsidRPr="00DE766B">
              <w:rPr>
                <w:sz w:val="20"/>
                <w:szCs w:val="20"/>
              </w:rPr>
              <w:t>- ограничение использования автотранспорта</w:t>
            </w:r>
          </w:p>
        </w:tc>
        <w:tc>
          <w:tcPr>
            <w:tcW w:w="3631" w:type="dxa"/>
            <w:tcBorders>
              <w:left w:val="single" w:sz="4" w:space="0" w:color="auto"/>
              <w:bottom w:val="single" w:sz="4" w:space="0" w:color="auto"/>
              <w:right w:val="single" w:sz="4" w:space="0" w:color="auto"/>
            </w:tcBorders>
          </w:tcPr>
          <w:p w14:paraId="120EC2E5" w14:textId="77777777" w:rsidR="00254424" w:rsidRPr="00DE766B" w:rsidRDefault="00254424" w:rsidP="00A5516D">
            <w:pPr>
              <w:jc w:val="both"/>
              <w:rPr>
                <w:sz w:val="20"/>
                <w:szCs w:val="20"/>
              </w:rPr>
            </w:pPr>
            <w:r w:rsidRPr="00DE766B">
              <w:rPr>
                <w:sz w:val="20"/>
                <w:szCs w:val="20"/>
              </w:rPr>
              <w:t>- применение реагентов (соль, песок);</w:t>
            </w:r>
          </w:p>
          <w:p w14:paraId="5B577D9E" w14:textId="77777777" w:rsidR="00254424" w:rsidRPr="00DE766B" w:rsidRDefault="00254424" w:rsidP="00A5516D">
            <w:pPr>
              <w:jc w:val="both"/>
              <w:rPr>
                <w:sz w:val="20"/>
                <w:szCs w:val="20"/>
              </w:rPr>
            </w:pPr>
            <w:r w:rsidRPr="00DE766B">
              <w:rPr>
                <w:sz w:val="20"/>
                <w:szCs w:val="20"/>
              </w:rPr>
              <w:t>- использование цепей, шин с шипами, ограничение скорости.</w:t>
            </w:r>
          </w:p>
        </w:tc>
      </w:tr>
    </w:tbl>
    <w:p w14:paraId="76C675AA" w14:textId="77777777" w:rsidR="00254424" w:rsidRPr="00DE766B" w:rsidRDefault="00254424" w:rsidP="00254424">
      <w:pPr>
        <w:tabs>
          <w:tab w:val="num" w:pos="0"/>
        </w:tabs>
        <w:suppressAutoHyphens w:val="0"/>
        <w:ind w:firstLine="567"/>
        <w:jc w:val="both"/>
        <w:rPr>
          <w:i/>
          <w:lang w:eastAsia="ru-RU"/>
        </w:rPr>
      </w:pPr>
    </w:p>
    <w:p w14:paraId="369CEA1A" w14:textId="77777777" w:rsidR="00254424" w:rsidRPr="00DE766B" w:rsidRDefault="00254424" w:rsidP="00254424">
      <w:pPr>
        <w:tabs>
          <w:tab w:val="num" w:pos="0"/>
        </w:tabs>
        <w:suppressAutoHyphens w:val="0"/>
        <w:ind w:firstLine="567"/>
        <w:jc w:val="both"/>
        <w:rPr>
          <w:i/>
          <w:lang w:eastAsia="ru-RU"/>
        </w:rPr>
      </w:pPr>
      <w:r w:rsidRPr="00DE766B">
        <w:rPr>
          <w:i/>
          <w:lang w:eastAsia="ru-RU"/>
        </w:rPr>
        <w:t>Защита от чрезвычайных ситуаций природного характера</w:t>
      </w:r>
    </w:p>
    <w:p w14:paraId="3CCDBE4A" w14:textId="77777777" w:rsidR="00254424" w:rsidRPr="00DE766B" w:rsidRDefault="00254424" w:rsidP="00254424">
      <w:pPr>
        <w:tabs>
          <w:tab w:val="num" w:pos="0"/>
        </w:tabs>
        <w:suppressAutoHyphens w:val="0"/>
        <w:ind w:firstLine="567"/>
        <w:jc w:val="both"/>
        <w:rPr>
          <w:lang w:eastAsia="ru-RU"/>
        </w:rPr>
      </w:pPr>
      <w:r w:rsidRPr="00DE766B">
        <w:rPr>
          <w:lang w:eastAsia="ru-RU"/>
        </w:rPr>
        <w:t xml:space="preserve">На планируемой территории предусматриваются следующие технические решения, направленные на максимальное снижение негативных воздействий особо опасных погодных явлений: </w:t>
      </w:r>
    </w:p>
    <w:p w14:paraId="3C09E45D" w14:textId="187EBF7F" w:rsidR="00254424" w:rsidRPr="00DE766B" w:rsidRDefault="00254424" w:rsidP="00254424">
      <w:pPr>
        <w:tabs>
          <w:tab w:val="num" w:pos="0"/>
        </w:tabs>
        <w:suppressAutoHyphens w:val="0"/>
        <w:ind w:firstLine="567"/>
        <w:jc w:val="both"/>
        <w:rPr>
          <w:lang w:eastAsia="ru-RU"/>
        </w:rPr>
      </w:pPr>
      <w:r w:rsidRPr="00DE766B">
        <w:rPr>
          <w:lang w:eastAsia="ru-RU"/>
        </w:rPr>
        <w:t xml:space="preserve">- ливневые дожди - затопление планируемой территории и подтопление фундаментов </w:t>
      </w:r>
      <w:r w:rsidR="00FD55C3" w:rsidRPr="00DE766B">
        <w:rPr>
          <w:lang w:eastAsia="ru-RU"/>
        </w:rPr>
        <w:t>застройки</w:t>
      </w:r>
      <w:r w:rsidRPr="00DE766B">
        <w:rPr>
          <w:lang w:eastAsia="ru-RU"/>
        </w:rPr>
        <w:t xml:space="preserve"> предотвращаются планировкой территории с уклоном в сторону от зданий по лоткам проездов и земной поверхности; </w:t>
      </w:r>
    </w:p>
    <w:p w14:paraId="628AA890" w14:textId="7D24C57C" w:rsidR="00254424" w:rsidRPr="00DE766B" w:rsidRDefault="00254424" w:rsidP="00254424">
      <w:pPr>
        <w:tabs>
          <w:tab w:val="num" w:pos="0"/>
        </w:tabs>
        <w:suppressAutoHyphens w:val="0"/>
        <w:ind w:firstLine="567"/>
        <w:jc w:val="both"/>
        <w:rPr>
          <w:lang w:eastAsia="ru-RU"/>
        </w:rPr>
      </w:pPr>
      <w:r w:rsidRPr="00DE766B">
        <w:rPr>
          <w:lang w:eastAsia="ru-RU"/>
        </w:rPr>
        <w:t xml:space="preserve">- ветровые нагрузки - в соответствии с требованиями СП 20.13330.2016 «Нагрузки и воздействия» элементы конструкций </w:t>
      </w:r>
      <w:r w:rsidR="00EE1FD6" w:rsidRPr="00DE766B">
        <w:rPr>
          <w:lang w:eastAsia="ru-RU"/>
        </w:rPr>
        <w:t>проектируемой застройки</w:t>
      </w:r>
      <w:r w:rsidRPr="00DE766B">
        <w:rPr>
          <w:lang w:eastAsia="ru-RU"/>
        </w:rPr>
        <w:t xml:space="preserve"> рассчитаны на восприятие ветровых нагрузок; </w:t>
      </w:r>
    </w:p>
    <w:p w14:paraId="7C7181E9" w14:textId="77777777" w:rsidR="00254424" w:rsidRPr="00DE766B" w:rsidRDefault="00254424" w:rsidP="00254424">
      <w:pPr>
        <w:tabs>
          <w:tab w:val="num" w:pos="0"/>
        </w:tabs>
        <w:suppressAutoHyphens w:val="0"/>
        <w:ind w:firstLine="567"/>
        <w:jc w:val="both"/>
        <w:rPr>
          <w:lang w:eastAsia="ru-RU"/>
        </w:rPr>
      </w:pPr>
      <w:r w:rsidRPr="00DE766B">
        <w:rPr>
          <w:lang w:eastAsia="ru-RU"/>
        </w:rPr>
        <w:t xml:space="preserve">- выпадение снега - конструкции кровли и навесов строений рассчитаны на восприятие снеговых нагрузок, установленных СП 20.13330.2011 «Нагрузки и воздействия» для данного климатического района; </w:t>
      </w:r>
    </w:p>
    <w:p w14:paraId="2991D38A" w14:textId="77777777" w:rsidR="00254424" w:rsidRPr="00DE766B" w:rsidRDefault="00254424" w:rsidP="00254424">
      <w:pPr>
        <w:tabs>
          <w:tab w:val="num" w:pos="0"/>
        </w:tabs>
        <w:suppressAutoHyphens w:val="0"/>
        <w:ind w:firstLine="567"/>
        <w:jc w:val="both"/>
        <w:rPr>
          <w:lang w:eastAsia="ru-RU"/>
        </w:rPr>
      </w:pPr>
      <w:r w:rsidRPr="00DE766B">
        <w:rPr>
          <w:lang w:eastAsia="ru-RU"/>
        </w:rPr>
        <w:t>- сильные морозы – в границах проектируемой территории постоянное население отсутствует, пребывание людей в зимнее время несет частных характер;</w:t>
      </w:r>
    </w:p>
    <w:p w14:paraId="5A6D0D67" w14:textId="69AF8F1B" w:rsidR="00254424" w:rsidRPr="00DE766B" w:rsidRDefault="00254424" w:rsidP="00254424">
      <w:pPr>
        <w:tabs>
          <w:tab w:val="num" w:pos="0"/>
        </w:tabs>
        <w:suppressAutoHyphens w:val="0"/>
        <w:ind w:firstLine="567"/>
        <w:jc w:val="both"/>
        <w:rPr>
          <w:lang w:eastAsia="ru-RU"/>
        </w:rPr>
      </w:pPr>
      <w:r w:rsidRPr="00DE766B">
        <w:rPr>
          <w:lang w:eastAsia="ru-RU"/>
        </w:rPr>
        <w:t xml:space="preserve">- грозовые разряды - молниезащита </w:t>
      </w:r>
      <w:r w:rsidR="00EE1FD6" w:rsidRPr="00DE766B">
        <w:rPr>
          <w:lang w:eastAsia="ru-RU"/>
        </w:rPr>
        <w:t xml:space="preserve">проектируемой застройки </w:t>
      </w:r>
      <w:r w:rsidRPr="00DE766B">
        <w:rPr>
          <w:lang w:eastAsia="ru-RU"/>
        </w:rPr>
        <w:t>обеспечивается согласно требованиям СО 153-34.21.122-2003 «Инструкция по устройству молниезащиты зданий, сооружений и промышленных коммуникаций».</w:t>
      </w:r>
    </w:p>
    <w:p w14:paraId="24A81212" w14:textId="77777777" w:rsidR="00254424" w:rsidRPr="00DE766B" w:rsidRDefault="00254424" w:rsidP="00254424">
      <w:pPr>
        <w:tabs>
          <w:tab w:val="left" w:pos="1418"/>
        </w:tabs>
        <w:ind w:firstLine="567"/>
        <w:jc w:val="both"/>
      </w:pPr>
      <w:r w:rsidRPr="00DE766B">
        <w:t>В зонах возможного затопления и подтопления территории предусматриваются мероприятия по планированию территории выше уровня затопления, который уточняется на следующих стадиях проектирования.</w:t>
      </w:r>
    </w:p>
    <w:p w14:paraId="5EC9F45C" w14:textId="43204F23" w:rsidR="00254424" w:rsidRPr="00DE766B" w:rsidRDefault="00254424" w:rsidP="00254424">
      <w:pPr>
        <w:tabs>
          <w:tab w:val="num" w:pos="0"/>
        </w:tabs>
        <w:suppressAutoHyphens w:val="0"/>
        <w:ind w:firstLine="567"/>
        <w:jc w:val="both"/>
        <w:rPr>
          <w:lang w:eastAsia="ru-RU"/>
        </w:rPr>
      </w:pPr>
      <w:r w:rsidRPr="00DE766B">
        <w:rPr>
          <w:lang w:eastAsia="ru-RU"/>
        </w:rPr>
        <w:t>Для предотвращения травматизма, связанного с явлениями гололеда на планируемой территории предусматриваются места для размещения ящиков с песком для борьбы с обледенением тротуаров и дорожных покрытий. Местоположение указанных объектов определ</w:t>
      </w:r>
      <w:r w:rsidR="001A75A0" w:rsidRPr="00DE766B">
        <w:rPr>
          <w:lang w:eastAsia="ru-RU"/>
        </w:rPr>
        <w:t>яется</w:t>
      </w:r>
      <w:r w:rsidRPr="00DE766B">
        <w:rPr>
          <w:lang w:eastAsia="ru-RU"/>
        </w:rPr>
        <w:t xml:space="preserve"> на следующих этапах проектирования. </w:t>
      </w:r>
    </w:p>
    <w:p w14:paraId="04B053A1" w14:textId="77777777" w:rsidR="00254424" w:rsidRPr="00DE766B" w:rsidRDefault="00254424" w:rsidP="00254424">
      <w:pPr>
        <w:tabs>
          <w:tab w:val="num" w:pos="0"/>
        </w:tabs>
        <w:suppressAutoHyphens w:val="0"/>
        <w:ind w:firstLine="567"/>
        <w:jc w:val="both"/>
        <w:rPr>
          <w:lang w:eastAsia="ru-RU"/>
        </w:rPr>
      </w:pPr>
      <w:r w:rsidRPr="00DE766B">
        <w:rPr>
          <w:lang w:eastAsia="ru-RU"/>
        </w:rPr>
        <w:t>Сейсмичность на территории согласно Приложению Б к СП 14.13330.2018 по карте 10% ОСР-2015-А, 5 % ОСР-2015-В и 1 % ОСР-2015-С отсутствует. Поэтому выполнение норм проектирования, установленных СП 14.13330.2018 «Строительство в сейсмических районах» не предусматривается.</w:t>
      </w:r>
    </w:p>
    <w:p w14:paraId="7B84F1AB" w14:textId="5D9F4A6A" w:rsidR="00254424" w:rsidRPr="00DE766B" w:rsidRDefault="00254424" w:rsidP="00254424">
      <w:pPr>
        <w:autoSpaceDE w:val="0"/>
        <w:spacing w:before="240" w:after="240"/>
        <w:ind w:firstLine="567"/>
        <w:jc w:val="center"/>
        <w:outlineLvl w:val="2"/>
        <w:rPr>
          <w:rFonts w:eastAsia="GOST Type AU"/>
          <w:b/>
        </w:rPr>
      </w:pPr>
      <w:bookmarkStart w:id="102" w:name="_Toc488413673"/>
      <w:bookmarkStart w:id="103" w:name="_Toc66126794"/>
      <w:bookmarkStart w:id="104" w:name="_Toc70269473"/>
      <w:r w:rsidRPr="00DE766B">
        <w:rPr>
          <w:rFonts w:eastAsia="GOST Type AU"/>
          <w:b/>
        </w:rPr>
        <w:t>9.2 Перечень мероприятий по защите территории от чрезвычайных ситуаций техногенного характера</w:t>
      </w:r>
      <w:bookmarkEnd w:id="102"/>
      <w:bookmarkEnd w:id="103"/>
      <w:bookmarkEnd w:id="104"/>
    </w:p>
    <w:p w14:paraId="36383771" w14:textId="77777777" w:rsidR="00254424" w:rsidRPr="00DE766B" w:rsidRDefault="00254424" w:rsidP="00254424">
      <w:pPr>
        <w:tabs>
          <w:tab w:val="num" w:pos="0"/>
        </w:tabs>
        <w:suppressAutoHyphens w:val="0"/>
        <w:ind w:firstLine="567"/>
        <w:jc w:val="both"/>
        <w:rPr>
          <w:bCs/>
          <w:i/>
          <w:lang w:eastAsia="ru-RU"/>
        </w:rPr>
      </w:pPr>
      <w:r w:rsidRPr="00DE766B">
        <w:rPr>
          <w:bCs/>
          <w:i/>
          <w:lang w:eastAsia="ru-RU"/>
        </w:rPr>
        <w:t>Анализ возможных последствий воздействия ЧС техногенного характера на функционирование застраиваемой территории</w:t>
      </w:r>
    </w:p>
    <w:p w14:paraId="25B3A984" w14:textId="77777777" w:rsidR="00254424" w:rsidRPr="00DE766B" w:rsidRDefault="00254424" w:rsidP="00254424">
      <w:pPr>
        <w:tabs>
          <w:tab w:val="num" w:pos="0"/>
        </w:tabs>
        <w:suppressAutoHyphens w:val="0"/>
        <w:ind w:firstLine="567"/>
        <w:jc w:val="both"/>
        <w:rPr>
          <w:lang w:eastAsia="ru-RU"/>
        </w:rPr>
      </w:pPr>
      <w:r w:rsidRPr="00DE766B">
        <w:rPr>
          <w:lang w:eastAsia="ru-RU"/>
        </w:rPr>
        <w:t>Источниками возникновения чрезвычайных ситуаций техногенного характера на планируемой территории могут стать:</w:t>
      </w:r>
    </w:p>
    <w:p w14:paraId="787B0105" w14:textId="77777777" w:rsidR="00254424" w:rsidRPr="00DE766B" w:rsidRDefault="00254424" w:rsidP="00254424">
      <w:pPr>
        <w:tabs>
          <w:tab w:val="num" w:pos="0"/>
        </w:tabs>
        <w:suppressAutoHyphens w:val="0"/>
        <w:ind w:firstLine="567"/>
        <w:jc w:val="both"/>
        <w:rPr>
          <w:lang w:eastAsia="ru-RU"/>
        </w:rPr>
      </w:pPr>
      <w:r w:rsidRPr="00DE766B">
        <w:rPr>
          <w:lang w:eastAsia="ru-RU"/>
        </w:rPr>
        <w:t>- аварии на транспортных коммуникациях;</w:t>
      </w:r>
    </w:p>
    <w:p w14:paraId="21E31561" w14:textId="078B5A76" w:rsidR="00254424" w:rsidRPr="00DE766B" w:rsidRDefault="00254424" w:rsidP="00254424">
      <w:pPr>
        <w:tabs>
          <w:tab w:val="num" w:pos="0"/>
        </w:tabs>
        <w:suppressAutoHyphens w:val="0"/>
        <w:ind w:firstLine="567"/>
        <w:jc w:val="both"/>
        <w:rPr>
          <w:lang w:eastAsia="ru-RU"/>
        </w:rPr>
      </w:pPr>
      <w:r w:rsidRPr="00DE766B">
        <w:rPr>
          <w:lang w:eastAsia="ru-RU"/>
        </w:rPr>
        <w:t>- аварии на наружных (воздушные и кабельные линии электропередачи) и внутренних (проводка) сетях электроснабжения, канализации, тепло- водоснабжения, газоснабжения и водостока на планируемой территории;</w:t>
      </w:r>
    </w:p>
    <w:p w14:paraId="1FB7E7C2" w14:textId="77777777" w:rsidR="00254424" w:rsidRPr="00DE766B" w:rsidRDefault="00254424" w:rsidP="00254424">
      <w:pPr>
        <w:tabs>
          <w:tab w:val="num" w:pos="0"/>
        </w:tabs>
        <w:suppressAutoHyphens w:val="0"/>
        <w:ind w:firstLine="567"/>
        <w:jc w:val="both"/>
        <w:rPr>
          <w:lang w:eastAsia="ru-RU"/>
        </w:rPr>
      </w:pPr>
      <w:r w:rsidRPr="00DE766B">
        <w:rPr>
          <w:lang w:eastAsia="ru-RU"/>
        </w:rPr>
        <w:t>- аварии на автомобильном и воздушном транспорте;</w:t>
      </w:r>
    </w:p>
    <w:p w14:paraId="6D42B5D2" w14:textId="77777777" w:rsidR="00254424" w:rsidRPr="00DE766B" w:rsidRDefault="00254424" w:rsidP="00254424">
      <w:pPr>
        <w:tabs>
          <w:tab w:val="num" w:pos="0"/>
        </w:tabs>
        <w:suppressAutoHyphens w:val="0"/>
        <w:ind w:firstLine="567"/>
        <w:jc w:val="both"/>
        <w:rPr>
          <w:lang w:eastAsia="ru-RU"/>
        </w:rPr>
      </w:pPr>
      <w:r w:rsidRPr="00DE766B">
        <w:rPr>
          <w:lang w:eastAsia="ru-RU"/>
        </w:rPr>
        <w:t>- обрушение зданий и сооружений;</w:t>
      </w:r>
    </w:p>
    <w:p w14:paraId="334629E8" w14:textId="77777777" w:rsidR="00254424" w:rsidRPr="00DE766B" w:rsidRDefault="00254424" w:rsidP="00254424">
      <w:pPr>
        <w:tabs>
          <w:tab w:val="num" w:pos="0"/>
        </w:tabs>
        <w:suppressAutoHyphens w:val="0"/>
        <w:ind w:firstLine="567"/>
        <w:jc w:val="both"/>
        <w:rPr>
          <w:lang w:eastAsia="ru-RU"/>
        </w:rPr>
      </w:pPr>
      <w:r w:rsidRPr="00DE766B">
        <w:rPr>
          <w:lang w:eastAsia="ru-RU"/>
        </w:rPr>
        <w:t>- техногенные пожары.</w:t>
      </w:r>
    </w:p>
    <w:p w14:paraId="25C2836C" w14:textId="77777777" w:rsidR="00254424" w:rsidRPr="00DE766B" w:rsidRDefault="00254424" w:rsidP="00254424">
      <w:pPr>
        <w:tabs>
          <w:tab w:val="num" w:pos="0"/>
        </w:tabs>
        <w:suppressAutoHyphens w:val="0"/>
        <w:spacing w:before="240"/>
        <w:ind w:firstLine="567"/>
        <w:jc w:val="both"/>
        <w:rPr>
          <w:i/>
          <w:lang w:eastAsia="ru-RU"/>
        </w:rPr>
      </w:pPr>
      <w:r w:rsidRPr="00DE766B">
        <w:rPr>
          <w:i/>
          <w:lang w:eastAsia="ru-RU"/>
        </w:rPr>
        <w:t>Защита от чрезвычайных ситуаций техногенного характера</w:t>
      </w:r>
    </w:p>
    <w:p w14:paraId="32388D6B" w14:textId="77777777" w:rsidR="00254424" w:rsidRPr="00DE766B" w:rsidRDefault="00254424" w:rsidP="00254424">
      <w:pPr>
        <w:tabs>
          <w:tab w:val="num" w:pos="0"/>
        </w:tabs>
        <w:suppressAutoHyphens w:val="0"/>
        <w:ind w:firstLine="567"/>
        <w:jc w:val="both"/>
        <w:rPr>
          <w:lang w:eastAsia="ru-RU"/>
        </w:rPr>
      </w:pPr>
      <w:r w:rsidRPr="00DE766B">
        <w:rPr>
          <w:lang w:eastAsia="ru-RU"/>
        </w:rPr>
        <w:t xml:space="preserve">Планируемая территория не попадает в зону поражающих факторов при возникновении аварий на опасных производственных объектах. </w:t>
      </w:r>
    </w:p>
    <w:p w14:paraId="3E960AC7" w14:textId="70A7FA7B" w:rsidR="00254424" w:rsidRPr="00DE766B" w:rsidRDefault="00254424" w:rsidP="00254424">
      <w:pPr>
        <w:tabs>
          <w:tab w:val="num" w:pos="0"/>
        </w:tabs>
        <w:suppressAutoHyphens w:val="0"/>
        <w:ind w:firstLine="567"/>
        <w:jc w:val="both"/>
        <w:rPr>
          <w:lang w:eastAsia="ru-RU"/>
        </w:rPr>
      </w:pPr>
      <w:r w:rsidRPr="00DE766B">
        <w:rPr>
          <w:lang w:eastAsia="ru-RU"/>
        </w:rPr>
        <w:t xml:space="preserve">Основным способом защиты населения от чрезвычайных ситуаций техногенного характера являются: своевременное оповещение населения жилого микрорайона о возникновении чрезвычайных ситуации, способах укрытия от основных поражающих факторов последних и вывод населения за пределы зон действия основных поражающих факторов чрезвычайных ситуаций. </w:t>
      </w:r>
    </w:p>
    <w:p w14:paraId="1D284405" w14:textId="081A12A0" w:rsidR="00254424" w:rsidRPr="00DE766B" w:rsidRDefault="00254424" w:rsidP="00254424">
      <w:pPr>
        <w:tabs>
          <w:tab w:val="num" w:pos="0"/>
        </w:tabs>
        <w:suppressAutoHyphens w:val="0"/>
        <w:ind w:firstLine="567"/>
        <w:jc w:val="both"/>
        <w:rPr>
          <w:lang w:eastAsia="ru-RU"/>
        </w:rPr>
      </w:pPr>
      <w:r w:rsidRPr="00DE766B">
        <w:rPr>
          <w:lang w:eastAsia="ru-RU"/>
        </w:rPr>
        <w:t xml:space="preserve">Мероприятия по предупреждению ЧС при авариях на пожаровзрывоопасных объектах заключаются в соблюдении при размещении объектов капитального строительства требуемых противопожарных разрывов от пожаровзрывоопасных объектов (согласно Федеральному закону от 22.07.2008г. №123-ФЗ «Технический регламент о требованиях пожарной безопасности»). </w:t>
      </w:r>
    </w:p>
    <w:p w14:paraId="2CC6317C" w14:textId="77777777" w:rsidR="00254424" w:rsidRPr="00DE766B" w:rsidRDefault="00254424" w:rsidP="00254424">
      <w:pPr>
        <w:tabs>
          <w:tab w:val="num" w:pos="0"/>
        </w:tabs>
        <w:suppressAutoHyphens w:val="0"/>
        <w:ind w:firstLine="567"/>
        <w:jc w:val="both"/>
        <w:rPr>
          <w:lang w:eastAsia="ru-RU"/>
        </w:rPr>
      </w:pPr>
      <w:r w:rsidRPr="00DE766B">
        <w:rPr>
          <w:lang w:eastAsia="ru-RU"/>
        </w:rPr>
        <w:t>Мероприятия по предупреждению ЧС в результате происшествий на автотранспорте заключаются в соблюдении при размещении объектов капитального строительства требуемых разрывов от существующих и проектируемых транспортных коммуникаций (согласно СП 42.13330.2016); развитие объектов транспортной инфраструктуры.</w:t>
      </w:r>
    </w:p>
    <w:p w14:paraId="4A652854" w14:textId="77777777" w:rsidR="00254424" w:rsidRPr="00DE766B" w:rsidRDefault="00254424" w:rsidP="00254424">
      <w:pPr>
        <w:tabs>
          <w:tab w:val="num" w:pos="0"/>
        </w:tabs>
        <w:suppressAutoHyphens w:val="0"/>
        <w:ind w:firstLine="567"/>
        <w:jc w:val="both"/>
        <w:rPr>
          <w:lang w:eastAsia="ru-RU"/>
        </w:rPr>
      </w:pPr>
      <w:r w:rsidRPr="00DE766B">
        <w:rPr>
          <w:lang w:eastAsia="ru-RU"/>
        </w:rPr>
        <w:t>Мероприятия по предупреждению ЧС в результате происшествий на воздушном транспорте заключаются в соблюдении ограничений максимальной высоты построек согласно СП 42.13330.2016 и Воздушного кодекса РФ.</w:t>
      </w:r>
    </w:p>
    <w:p w14:paraId="043BFA1E" w14:textId="77777777" w:rsidR="00254424" w:rsidRPr="00DE766B" w:rsidRDefault="00254424" w:rsidP="00254424">
      <w:pPr>
        <w:tabs>
          <w:tab w:val="num" w:pos="0"/>
        </w:tabs>
        <w:suppressAutoHyphens w:val="0"/>
        <w:spacing w:before="240"/>
        <w:ind w:firstLine="567"/>
        <w:jc w:val="both"/>
        <w:rPr>
          <w:i/>
          <w:lang w:eastAsia="ru-RU"/>
        </w:rPr>
      </w:pPr>
      <w:r w:rsidRPr="00DE766B">
        <w:rPr>
          <w:i/>
          <w:lang w:eastAsia="ru-RU"/>
        </w:rPr>
        <w:t>Оценка последствий возникновения аварий на транспортных коммуникациях</w:t>
      </w:r>
    </w:p>
    <w:p w14:paraId="0BF6F4B8" w14:textId="77777777" w:rsidR="00254424" w:rsidRPr="00DE766B" w:rsidRDefault="00254424" w:rsidP="00254424">
      <w:pPr>
        <w:tabs>
          <w:tab w:val="num" w:pos="0"/>
        </w:tabs>
        <w:suppressAutoHyphens w:val="0"/>
        <w:ind w:firstLine="567"/>
        <w:jc w:val="both"/>
        <w:rPr>
          <w:lang w:eastAsia="ru-RU"/>
        </w:rPr>
      </w:pPr>
      <w:r w:rsidRPr="00DE766B">
        <w:rPr>
          <w:lang w:eastAsia="ru-RU"/>
        </w:rPr>
        <w:t>Основными причинами возникновения чрезвычайных ситуаций на транспорте являются:</w:t>
      </w:r>
    </w:p>
    <w:p w14:paraId="1C16E394" w14:textId="77777777" w:rsidR="00254424" w:rsidRPr="00DE766B" w:rsidRDefault="00254424" w:rsidP="00254424">
      <w:pPr>
        <w:tabs>
          <w:tab w:val="num" w:pos="0"/>
        </w:tabs>
        <w:suppressAutoHyphens w:val="0"/>
        <w:ind w:firstLine="567"/>
        <w:jc w:val="both"/>
        <w:rPr>
          <w:lang w:eastAsia="ru-RU"/>
        </w:rPr>
      </w:pPr>
      <w:r w:rsidRPr="00DE766B">
        <w:rPr>
          <w:lang w:eastAsia="ru-RU"/>
        </w:rPr>
        <w:t>- на автомобильном транспорте - нарушение водителями правил дорожного движения (превышение скорости, выезд на полосу встречного движения, наезд на стоящее транспортное средство, гололед).</w:t>
      </w:r>
    </w:p>
    <w:p w14:paraId="3525691A" w14:textId="77777777" w:rsidR="00254424" w:rsidRPr="00DE766B" w:rsidRDefault="00254424" w:rsidP="00254424">
      <w:pPr>
        <w:tabs>
          <w:tab w:val="num" w:pos="0"/>
        </w:tabs>
        <w:suppressAutoHyphens w:val="0"/>
        <w:ind w:firstLine="567"/>
        <w:jc w:val="both"/>
        <w:rPr>
          <w:lang w:eastAsia="ru-RU"/>
        </w:rPr>
      </w:pPr>
      <w:r w:rsidRPr="00DE766B">
        <w:rPr>
          <w:lang w:eastAsia="ru-RU"/>
        </w:rPr>
        <w:t>Учитывая то, что причинами аварий являются неудовлетворительное техническое состояние транспортных средств, автодорог и слабая личная дисциплина и подготовка работников, работающих в этой сфере, рост аварий имеет тенденцию к увеличению, так как кроме профилактической работы необходимы значительные материальные затраты на ремонт, реконструкцию дорог и обновление автопарка.</w:t>
      </w:r>
    </w:p>
    <w:p w14:paraId="773DD718" w14:textId="77777777" w:rsidR="00254424" w:rsidRPr="00DE766B" w:rsidRDefault="00254424" w:rsidP="00254424">
      <w:pPr>
        <w:tabs>
          <w:tab w:val="num" w:pos="0"/>
        </w:tabs>
        <w:suppressAutoHyphens w:val="0"/>
        <w:ind w:firstLine="567"/>
        <w:jc w:val="both"/>
        <w:rPr>
          <w:lang w:eastAsia="ru-RU"/>
        </w:rPr>
      </w:pPr>
      <w:r w:rsidRPr="00DE766B">
        <w:rPr>
          <w:lang w:eastAsia="ru-RU"/>
        </w:rPr>
        <w:t>Магистральные трубопроводы в границах проектирования отсутствуют, риски возникновения ЧС на магистральных трубопроводах отсутствуют.</w:t>
      </w:r>
    </w:p>
    <w:p w14:paraId="1A71ACF5" w14:textId="5FDC8B60" w:rsidR="00254424" w:rsidRPr="00DE766B" w:rsidRDefault="00254424" w:rsidP="00254424">
      <w:pPr>
        <w:tabs>
          <w:tab w:val="num" w:pos="0"/>
        </w:tabs>
        <w:suppressAutoHyphens w:val="0"/>
        <w:spacing w:before="240"/>
        <w:ind w:firstLine="567"/>
        <w:jc w:val="both"/>
        <w:rPr>
          <w:i/>
          <w:lang w:eastAsia="ru-RU"/>
        </w:rPr>
      </w:pPr>
      <w:r w:rsidRPr="00DE766B">
        <w:rPr>
          <w:i/>
          <w:lang w:eastAsia="ru-RU"/>
        </w:rPr>
        <w:t xml:space="preserve">Оценка последствий возникновения аварий на наружных и внутренних сетях электроснабжения, </w:t>
      </w:r>
      <w:r w:rsidR="00A5516D" w:rsidRPr="00DE766B">
        <w:rPr>
          <w:i/>
          <w:lang w:eastAsia="ru-RU"/>
        </w:rPr>
        <w:t>канализации, тепло- водоснабжения, газоснабжения и водостока</w:t>
      </w:r>
    </w:p>
    <w:p w14:paraId="1604E296" w14:textId="77777777" w:rsidR="00254424" w:rsidRPr="00DE766B" w:rsidRDefault="00254424" w:rsidP="00254424">
      <w:pPr>
        <w:tabs>
          <w:tab w:val="num" w:pos="0"/>
        </w:tabs>
        <w:suppressAutoHyphens w:val="0"/>
        <w:ind w:firstLine="567"/>
        <w:jc w:val="both"/>
        <w:rPr>
          <w:lang w:eastAsia="ru-RU"/>
        </w:rPr>
      </w:pPr>
      <w:r w:rsidRPr="00DE766B">
        <w:rPr>
          <w:lang w:eastAsia="ru-RU"/>
        </w:rPr>
        <w:t>Из аварий на внутренних инженерных коммуникациях наибольшую опасность представляют аварии на системах электроснабжения.</w:t>
      </w:r>
    </w:p>
    <w:p w14:paraId="54755514" w14:textId="77777777" w:rsidR="00254424" w:rsidRPr="00DE766B" w:rsidRDefault="00254424" w:rsidP="00254424">
      <w:pPr>
        <w:tabs>
          <w:tab w:val="num" w:pos="0"/>
        </w:tabs>
        <w:suppressAutoHyphens w:val="0"/>
        <w:ind w:firstLine="567"/>
        <w:jc w:val="both"/>
        <w:rPr>
          <w:lang w:eastAsia="ru-RU"/>
        </w:rPr>
      </w:pPr>
      <w:r w:rsidRPr="00DE766B">
        <w:rPr>
          <w:lang w:eastAsia="ru-RU"/>
        </w:rPr>
        <w:t>Согласно статистическим данным, неисправности электрического оборудования и электрических сетей, нарушение требований безопасности при их эксплуатации являются наиболее частой причиной гибели людей в результате поражения электрическим током. Неисправности электрических сетей и электрооборудования, кроме того, наряду с нарушениями правил пожарной безопасности, стоят на первом месте среди причин возникновения чрезвычайных ситуаций, источником которых являются пожары (2,8 × 10-1 случаев в год).</w:t>
      </w:r>
    </w:p>
    <w:p w14:paraId="344DD022" w14:textId="418FA9A7" w:rsidR="00254424" w:rsidRPr="00DE766B" w:rsidRDefault="00254424" w:rsidP="00254424">
      <w:pPr>
        <w:keepNext/>
        <w:autoSpaceDE w:val="0"/>
        <w:spacing w:before="240" w:after="240"/>
        <w:ind w:firstLine="567"/>
        <w:jc w:val="center"/>
        <w:outlineLvl w:val="2"/>
        <w:rPr>
          <w:rFonts w:eastAsia="GOST Type AU"/>
          <w:b/>
        </w:rPr>
      </w:pPr>
      <w:bookmarkStart w:id="105" w:name="_Toc488413674"/>
      <w:bookmarkStart w:id="106" w:name="_Toc66126795"/>
      <w:bookmarkStart w:id="107" w:name="_Toc70269474"/>
      <w:r w:rsidRPr="00DE766B">
        <w:rPr>
          <w:rFonts w:eastAsia="GOST Type AU"/>
          <w:b/>
        </w:rPr>
        <w:t>9.3 Проведение мероприятий по обеспечению пожарной безопасности</w:t>
      </w:r>
      <w:bookmarkEnd w:id="105"/>
      <w:bookmarkEnd w:id="106"/>
      <w:bookmarkEnd w:id="107"/>
    </w:p>
    <w:p w14:paraId="28368976" w14:textId="77777777" w:rsidR="00254424" w:rsidRPr="00DE766B" w:rsidRDefault="00254424" w:rsidP="00254424">
      <w:pPr>
        <w:keepNext/>
        <w:tabs>
          <w:tab w:val="num" w:pos="0"/>
        </w:tabs>
        <w:suppressAutoHyphens w:val="0"/>
        <w:ind w:firstLine="567"/>
        <w:jc w:val="both"/>
        <w:rPr>
          <w:i/>
          <w:lang w:eastAsia="ru-RU"/>
        </w:rPr>
      </w:pPr>
      <w:r w:rsidRPr="00DE766B">
        <w:rPr>
          <w:i/>
          <w:lang w:eastAsia="ru-RU"/>
        </w:rPr>
        <w:t>Состояние системы обеспечения пожарной безопасности на проектируемой территории.</w:t>
      </w:r>
    </w:p>
    <w:p w14:paraId="498A5114" w14:textId="78B0A46A" w:rsidR="00A5516D" w:rsidRPr="00DE766B" w:rsidRDefault="00A5516D" w:rsidP="00A5516D">
      <w:pPr>
        <w:tabs>
          <w:tab w:val="left" w:pos="1418"/>
        </w:tabs>
        <w:ind w:firstLine="567"/>
        <w:jc w:val="both"/>
        <w:rPr>
          <w:rFonts w:eastAsia="Times New Roman"/>
        </w:rPr>
      </w:pPr>
      <w:r w:rsidRPr="00DE766B">
        <w:rPr>
          <w:rFonts w:eastAsia="Calibri"/>
          <w:lang w:eastAsia="en-US"/>
        </w:rPr>
        <w:t>В границах проектирования развита сеть центрального водоснабжения</w:t>
      </w:r>
      <w:r w:rsidR="00254424" w:rsidRPr="00DE766B">
        <w:rPr>
          <w:rFonts w:eastAsia="Calibri"/>
          <w:lang w:eastAsia="en-US"/>
        </w:rPr>
        <w:t>.</w:t>
      </w:r>
      <w:r w:rsidR="00254424" w:rsidRPr="00DE766B">
        <w:rPr>
          <w:lang w:eastAsia="ru-RU"/>
        </w:rPr>
        <w:t xml:space="preserve"> </w:t>
      </w:r>
      <w:r w:rsidRPr="00DE766B">
        <w:rPr>
          <w:rFonts w:eastAsia="Times New Roman"/>
        </w:rPr>
        <w:t>Наружное пожаротушение предусматривается от пожарных гидрантов, размещенных на существующем водопроводе, проходящем вдоль улицы Парковой. Наибольшее расстояние от проектируемой застройки до пожарного гидранта – 3</w:t>
      </w:r>
      <w:r w:rsidR="00EE1FD6" w:rsidRPr="00DE766B">
        <w:rPr>
          <w:rFonts w:eastAsia="Times New Roman"/>
        </w:rPr>
        <w:t>6</w:t>
      </w:r>
      <w:r w:rsidRPr="00DE766B">
        <w:rPr>
          <w:rFonts w:eastAsia="Times New Roman"/>
        </w:rPr>
        <w:t xml:space="preserve"> м</w:t>
      </w:r>
      <w:r w:rsidR="00EE1FD6" w:rsidRPr="00DE766B">
        <w:rPr>
          <w:rFonts w:eastAsia="Times New Roman"/>
        </w:rPr>
        <w:t xml:space="preserve">., наименьшее – 30 м (см. Рисунок 1 в п. 7.1 настоящей пояснительной записки). </w:t>
      </w:r>
      <w:r w:rsidRPr="00DE766B">
        <w:rPr>
          <w:rFonts w:eastAsia="Times New Roman"/>
        </w:rPr>
        <w:t xml:space="preserve"> </w:t>
      </w:r>
    </w:p>
    <w:p w14:paraId="06FC11BF" w14:textId="65C82041" w:rsidR="00254424" w:rsidRPr="00DE766B" w:rsidRDefault="00254424" w:rsidP="00A5516D">
      <w:pPr>
        <w:tabs>
          <w:tab w:val="num" w:pos="0"/>
        </w:tabs>
        <w:suppressAutoHyphens w:val="0"/>
        <w:ind w:firstLine="567"/>
        <w:jc w:val="both"/>
        <w:rPr>
          <w:i/>
          <w:lang w:eastAsia="ru-RU"/>
        </w:rPr>
      </w:pPr>
      <w:r w:rsidRPr="00DE766B">
        <w:rPr>
          <w:i/>
          <w:lang w:eastAsia="ru-RU"/>
        </w:rPr>
        <w:t>Сведения о расположении имеющихся и проектируемых пожарных депо.</w:t>
      </w:r>
    </w:p>
    <w:p w14:paraId="0F41723B" w14:textId="77777777" w:rsidR="00254424" w:rsidRPr="00DE766B" w:rsidRDefault="00254424" w:rsidP="00254424">
      <w:pPr>
        <w:ind w:right="-2" w:firstLine="567"/>
        <w:jc w:val="both"/>
        <w:rPr>
          <w:lang w:eastAsia="ru-RU"/>
        </w:rPr>
      </w:pPr>
      <w:r w:rsidRPr="00DE766B">
        <w:rPr>
          <w:lang w:eastAsia="ru-RU"/>
        </w:rPr>
        <w:t>Обеспечение пожарной безопасности на территории города Нефтеюганска осуществляется силами и средствами 6 Пожарно-спасательного отряда Федеральной противопожарной службы Государственной противопожарной службы Главного управления МЧС России по Ханты-Мансийскому автономному округу – Югре. На территории города Нефтеюганска дислоцируются 54 ПСЧ и 114 ПСЧ, входящие в состав 6 ПСО ФПС ГПС ГУ МЧС России по ХМАО-Югре. Силы и средства пожарно-спасательных частей соответствуют нормативным требованиям по обеспечению пожарной безопасности на территории муниципального образования.</w:t>
      </w:r>
    </w:p>
    <w:p w14:paraId="5CC7EA7E" w14:textId="17600144" w:rsidR="00254424" w:rsidRPr="00DE766B" w:rsidRDefault="00254424" w:rsidP="00254424">
      <w:pPr>
        <w:ind w:right="-2" w:firstLine="567"/>
        <w:jc w:val="both"/>
        <w:rPr>
          <w:rFonts w:eastAsia="Calibri"/>
          <w:lang w:eastAsia="en-US"/>
        </w:rPr>
      </w:pPr>
      <w:r w:rsidRPr="00DE766B">
        <w:rPr>
          <w:rFonts w:eastAsia="Calibri"/>
          <w:lang w:eastAsia="en-US"/>
        </w:rPr>
        <w:t xml:space="preserve">Время прибытия пожарных подразделений в район проектируемой территории не превышает </w:t>
      </w:r>
      <w:r w:rsidR="00D5117A" w:rsidRPr="00DE766B">
        <w:rPr>
          <w:rFonts w:eastAsia="Calibri"/>
          <w:lang w:eastAsia="en-US"/>
        </w:rPr>
        <w:t>4</w:t>
      </w:r>
      <w:r w:rsidRPr="00DE766B">
        <w:rPr>
          <w:rFonts w:eastAsia="Calibri"/>
          <w:lang w:eastAsia="en-US"/>
        </w:rPr>
        <w:t xml:space="preserve"> минут (без учета пробок).</w:t>
      </w:r>
    </w:p>
    <w:p w14:paraId="7C7BD24A" w14:textId="77777777" w:rsidR="00254424" w:rsidRPr="00DE766B" w:rsidRDefault="00254424" w:rsidP="00254424">
      <w:pPr>
        <w:tabs>
          <w:tab w:val="num" w:pos="0"/>
        </w:tabs>
        <w:suppressAutoHyphens w:val="0"/>
        <w:spacing w:before="240"/>
        <w:ind w:firstLine="567"/>
        <w:jc w:val="both"/>
        <w:rPr>
          <w:i/>
          <w:lang w:eastAsia="ru-RU"/>
        </w:rPr>
      </w:pPr>
      <w:r w:rsidRPr="00DE766B">
        <w:rPr>
          <w:i/>
          <w:lang w:eastAsia="ru-RU"/>
        </w:rPr>
        <w:t>Мероприятия по обеспечению пожарной безопасности на проектируемой территории.</w:t>
      </w:r>
    </w:p>
    <w:p w14:paraId="353F5E04" w14:textId="77777777" w:rsidR="00254424" w:rsidRPr="00DE766B" w:rsidRDefault="00254424" w:rsidP="00254424">
      <w:pPr>
        <w:tabs>
          <w:tab w:val="num" w:pos="0"/>
        </w:tabs>
        <w:suppressAutoHyphens w:val="0"/>
        <w:ind w:firstLine="567"/>
        <w:jc w:val="both"/>
        <w:rPr>
          <w:lang w:eastAsia="ru-RU"/>
        </w:rPr>
      </w:pPr>
      <w:r w:rsidRPr="00DE766B">
        <w:rPr>
          <w:lang w:eastAsia="ru-RU"/>
        </w:rPr>
        <w:t>Проектом предусмотрены следующие планировочные мероприятия по пожарной безопасности:</w:t>
      </w:r>
    </w:p>
    <w:p w14:paraId="5B06801D" w14:textId="77777777" w:rsidR="00254424" w:rsidRPr="00DE766B" w:rsidRDefault="00254424" w:rsidP="00254424">
      <w:pPr>
        <w:tabs>
          <w:tab w:val="num" w:pos="0"/>
        </w:tabs>
        <w:suppressAutoHyphens w:val="0"/>
        <w:ind w:firstLine="567"/>
        <w:jc w:val="both"/>
        <w:rPr>
          <w:lang w:eastAsia="ru-RU"/>
        </w:rPr>
      </w:pPr>
      <w:r w:rsidRPr="00DE766B">
        <w:rPr>
          <w:lang w:eastAsia="ru-RU"/>
        </w:rPr>
        <w:t>- разрывы между селитебной зоной и производственными территориями – магистралями, санитарно-защитными зонами;</w:t>
      </w:r>
    </w:p>
    <w:p w14:paraId="236DCF60" w14:textId="77777777" w:rsidR="00254424" w:rsidRPr="00DE766B" w:rsidRDefault="00254424" w:rsidP="00254424">
      <w:pPr>
        <w:tabs>
          <w:tab w:val="num" w:pos="0"/>
        </w:tabs>
        <w:suppressAutoHyphens w:val="0"/>
        <w:ind w:firstLine="567"/>
        <w:jc w:val="both"/>
        <w:rPr>
          <w:lang w:eastAsia="ru-RU"/>
        </w:rPr>
      </w:pPr>
      <w:r w:rsidRPr="00DE766B">
        <w:rPr>
          <w:lang w:eastAsia="ru-RU"/>
        </w:rPr>
        <w:t>- единая система озеленения территории – внутриквартальное озеленение;</w:t>
      </w:r>
    </w:p>
    <w:p w14:paraId="4DB88DEF" w14:textId="01B8987F" w:rsidR="00254424" w:rsidRPr="00DE766B" w:rsidRDefault="00254424" w:rsidP="00254424">
      <w:pPr>
        <w:tabs>
          <w:tab w:val="num" w:pos="0"/>
        </w:tabs>
        <w:suppressAutoHyphens w:val="0"/>
        <w:ind w:firstLine="567"/>
        <w:jc w:val="both"/>
        <w:rPr>
          <w:lang w:eastAsia="ru-RU"/>
        </w:rPr>
      </w:pPr>
      <w:r w:rsidRPr="00DE766B">
        <w:rPr>
          <w:lang w:eastAsia="ru-RU"/>
        </w:rPr>
        <w:t>- устройство пожарных подъездов</w:t>
      </w:r>
      <w:r w:rsidR="00A5516D" w:rsidRPr="00DE766B">
        <w:rPr>
          <w:lang w:eastAsia="ru-RU"/>
        </w:rPr>
        <w:t xml:space="preserve"> к проектируемой застройке</w:t>
      </w:r>
      <w:r w:rsidRPr="00DE766B">
        <w:rPr>
          <w:lang w:eastAsia="ru-RU"/>
        </w:rPr>
        <w:t xml:space="preserve"> </w:t>
      </w:r>
      <w:r w:rsidR="00A5516D" w:rsidRPr="00DE766B">
        <w:rPr>
          <w:lang w:eastAsia="ru-RU"/>
        </w:rPr>
        <w:t>для</w:t>
      </w:r>
      <w:r w:rsidRPr="00DE766B">
        <w:rPr>
          <w:lang w:eastAsia="ru-RU"/>
        </w:rPr>
        <w:t xml:space="preserve"> соблюдения нормативов СП 4.13130.2013</w:t>
      </w:r>
      <w:r w:rsidR="00A5516D" w:rsidRPr="00DE766B">
        <w:rPr>
          <w:lang w:eastAsia="ru-RU"/>
        </w:rPr>
        <w:t>.</w:t>
      </w:r>
    </w:p>
    <w:p w14:paraId="30CD22E0" w14:textId="21BEEA8C" w:rsidR="00254424" w:rsidRPr="00DE766B" w:rsidRDefault="00254424" w:rsidP="00254424">
      <w:pPr>
        <w:tabs>
          <w:tab w:val="num" w:pos="0"/>
        </w:tabs>
        <w:suppressAutoHyphens w:val="0"/>
        <w:ind w:firstLine="567"/>
        <w:jc w:val="both"/>
        <w:rPr>
          <w:lang w:eastAsia="ru-RU"/>
        </w:rPr>
      </w:pPr>
      <w:r w:rsidRPr="00DE766B">
        <w:rPr>
          <w:lang w:eastAsia="ru-RU"/>
        </w:rPr>
        <w:t xml:space="preserve">Согласно п.8.6 СП 4.13130.2013 ширина проездов для пожарной техники должна составлять не менее 3,5 метра (при высоте здания до 13,0 метров включительно). </w:t>
      </w:r>
    </w:p>
    <w:p w14:paraId="48BFBCAC" w14:textId="77777777" w:rsidR="00254424" w:rsidRPr="00DE766B" w:rsidRDefault="00254424" w:rsidP="00254424">
      <w:pPr>
        <w:tabs>
          <w:tab w:val="num" w:pos="0"/>
        </w:tabs>
        <w:suppressAutoHyphens w:val="0"/>
        <w:ind w:firstLine="567"/>
        <w:jc w:val="both"/>
        <w:rPr>
          <w:lang w:eastAsia="ru-RU"/>
        </w:rPr>
      </w:pPr>
      <w:r w:rsidRPr="00DE766B">
        <w:rPr>
          <w:lang w:eastAsia="ru-RU"/>
        </w:rPr>
        <w:t>Противопожарные расстояния между жилыми, общественными и административными зданиями, зданиями, сооружениями и строениями промышленных организаций принимаются в зависимости от степени огнестойкости и класса их конструктивной пожарной опасности в соответствии с таблицей 11 приложения к Федеральному закону от 22.07.2008г. №123-ФЗ «Технический регламент о требованиях пожарной безопасности».</w:t>
      </w:r>
    </w:p>
    <w:p w14:paraId="7EB5EF64" w14:textId="4802356E" w:rsidR="00254424" w:rsidRPr="00DE766B" w:rsidRDefault="00254424" w:rsidP="00254424">
      <w:pPr>
        <w:tabs>
          <w:tab w:val="num" w:pos="0"/>
        </w:tabs>
        <w:suppressAutoHyphens w:val="0"/>
        <w:ind w:firstLine="567"/>
        <w:jc w:val="both"/>
        <w:rPr>
          <w:lang w:eastAsia="ru-RU"/>
        </w:rPr>
      </w:pPr>
      <w:r w:rsidRPr="00DE766B">
        <w:rPr>
          <w:lang w:eastAsia="ru-RU"/>
        </w:rPr>
        <w:t xml:space="preserve">В части, касающейся противопожарного водоснабжения </w:t>
      </w:r>
      <w:r w:rsidR="00A5516D" w:rsidRPr="00DE766B">
        <w:rPr>
          <w:lang w:eastAsia="ru-RU"/>
        </w:rPr>
        <w:t>территории</w:t>
      </w:r>
      <w:r w:rsidRPr="00DE766B">
        <w:rPr>
          <w:lang w:eastAsia="ru-RU"/>
        </w:rPr>
        <w:t>, необходимо учитывать требования ст.68 Федерального закона от 22.07.2008 №123-ФЗ «Технический регламент о требованиях пожарной безопасности».</w:t>
      </w:r>
    </w:p>
    <w:p w14:paraId="24ADD886" w14:textId="645A6C48" w:rsidR="00254424" w:rsidRPr="00DE766B" w:rsidRDefault="00254424" w:rsidP="00254424">
      <w:pPr>
        <w:autoSpaceDE w:val="0"/>
        <w:spacing w:before="240" w:after="240"/>
        <w:ind w:firstLine="567"/>
        <w:jc w:val="center"/>
        <w:outlineLvl w:val="2"/>
        <w:rPr>
          <w:rFonts w:eastAsia="GOST Type AU"/>
          <w:b/>
        </w:rPr>
      </w:pPr>
      <w:bookmarkStart w:id="108" w:name="_Toc488413675"/>
      <w:bookmarkStart w:id="109" w:name="_Toc66126796"/>
      <w:bookmarkStart w:id="110" w:name="_Toc70269475"/>
      <w:r w:rsidRPr="00DE766B">
        <w:rPr>
          <w:rFonts w:eastAsia="GOST Type AU"/>
          <w:b/>
        </w:rPr>
        <w:t>9.4 Проведение мероприятий по гражданской обороне</w:t>
      </w:r>
      <w:bookmarkEnd w:id="108"/>
      <w:bookmarkEnd w:id="109"/>
      <w:bookmarkEnd w:id="110"/>
    </w:p>
    <w:p w14:paraId="3C5856A2" w14:textId="77777777" w:rsidR="00254424" w:rsidRPr="00DE766B" w:rsidRDefault="00254424" w:rsidP="00254424">
      <w:pPr>
        <w:tabs>
          <w:tab w:val="num" w:pos="0"/>
        </w:tabs>
        <w:suppressAutoHyphens w:val="0"/>
        <w:spacing w:before="240"/>
        <w:ind w:firstLine="567"/>
        <w:jc w:val="both"/>
        <w:rPr>
          <w:i/>
          <w:lang w:eastAsia="ru-RU"/>
        </w:rPr>
      </w:pPr>
      <w:r w:rsidRPr="00DE766B">
        <w:rPr>
          <w:i/>
          <w:lang w:eastAsia="ru-RU"/>
        </w:rPr>
        <w:t>Объекты гражданской обороны</w:t>
      </w:r>
    </w:p>
    <w:p w14:paraId="24006968" w14:textId="77777777" w:rsidR="00254424" w:rsidRPr="00DE766B" w:rsidRDefault="00254424" w:rsidP="00254424">
      <w:pPr>
        <w:tabs>
          <w:tab w:val="num" w:pos="0"/>
        </w:tabs>
        <w:suppressAutoHyphens w:val="0"/>
        <w:ind w:firstLine="567"/>
        <w:jc w:val="both"/>
        <w:rPr>
          <w:lang w:eastAsia="ru-RU"/>
        </w:rPr>
      </w:pPr>
      <w:r w:rsidRPr="00DE766B">
        <w:rPr>
          <w:lang w:eastAsia="ru-RU"/>
        </w:rPr>
        <w:t>На территории в границах проектирования размещение объектов ГО не требуется.</w:t>
      </w:r>
    </w:p>
    <w:p w14:paraId="3ED88B7B" w14:textId="77777777" w:rsidR="00254424" w:rsidRPr="00DE766B" w:rsidRDefault="00254424" w:rsidP="00254424">
      <w:pPr>
        <w:keepNext/>
        <w:tabs>
          <w:tab w:val="num" w:pos="0"/>
        </w:tabs>
        <w:suppressAutoHyphens w:val="0"/>
        <w:spacing w:before="240"/>
        <w:ind w:firstLine="567"/>
        <w:jc w:val="both"/>
        <w:rPr>
          <w:i/>
          <w:lang w:eastAsia="ru-RU"/>
        </w:rPr>
      </w:pPr>
      <w:r w:rsidRPr="00DE766B">
        <w:rPr>
          <w:i/>
          <w:lang w:eastAsia="ru-RU"/>
        </w:rPr>
        <w:t>Мероприятия по защите населения от обычных средств поражения</w:t>
      </w:r>
    </w:p>
    <w:p w14:paraId="146BB937" w14:textId="77777777" w:rsidR="00254424" w:rsidRPr="00DE766B" w:rsidRDefault="00254424" w:rsidP="00254424">
      <w:pPr>
        <w:keepNext/>
        <w:tabs>
          <w:tab w:val="num" w:pos="0"/>
        </w:tabs>
        <w:suppressAutoHyphens w:val="0"/>
        <w:ind w:firstLine="567"/>
        <w:jc w:val="both"/>
        <w:rPr>
          <w:lang w:eastAsia="ru-RU"/>
        </w:rPr>
      </w:pPr>
      <w:r w:rsidRPr="00DE766B">
        <w:rPr>
          <w:lang w:eastAsia="ru-RU"/>
        </w:rPr>
        <w:t>Основным способом защиты населения планируемой территории от обычных средств поражения является:</w:t>
      </w:r>
    </w:p>
    <w:p w14:paraId="03AD2A0F" w14:textId="77777777" w:rsidR="00254424" w:rsidRPr="00DE766B" w:rsidRDefault="00254424" w:rsidP="00254424">
      <w:pPr>
        <w:tabs>
          <w:tab w:val="num" w:pos="0"/>
        </w:tabs>
        <w:suppressAutoHyphens w:val="0"/>
        <w:ind w:firstLine="567"/>
        <w:jc w:val="both"/>
        <w:rPr>
          <w:lang w:eastAsia="ru-RU"/>
        </w:rPr>
      </w:pPr>
      <w:r w:rsidRPr="00DE766B">
        <w:rPr>
          <w:lang w:eastAsia="ru-RU"/>
        </w:rPr>
        <w:t>- своевременное оповещение населения;</w:t>
      </w:r>
    </w:p>
    <w:p w14:paraId="253321F8" w14:textId="77777777" w:rsidR="00254424" w:rsidRPr="00DE766B" w:rsidRDefault="00254424" w:rsidP="00254424">
      <w:pPr>
        <w:tabs>
          <w:tab w:val="num" w:pos="0"/>
        </w:tabs>
        <w:suppressAutoHyphens w:val="0"/>
        <w:ind w:firstLine="567"/>
        <w:jc w:val="both"/>
        <w:rPr>
          <w:lang w:eastAsia="ru-RU"/>
        </w:rPr>
      </w:pPr>
      <w:r w:rsidRPr="00DE766B">
        <w:rPr>
          <w:lang w:eastAsia="ru-RU"/>
        </w:rPr>
        <w:t>- укрытие его в защитных сооружениях гражданской обороны (далее – ЗС ГО).</w:t>
      </w:r>
    </w:p>
    <w:p w14:paraId="35AAFA7D" w14:textId="77777777" w:rsidR="00254424" w:rsidRPr="00DE766B" w:rsidRDefault="00254424" w:rsidP="00254424">
      <w:pPr>
        <w:tabs>
          <w:tab w:val="num" w:pos="0"/>
        </w:tabs>
        <w:suppressAutoHyphens w:val="0"/>
        <w:spacing w:before="240"/>
        <w:ind w:firstLine="567"/>
        <w:jc w:val="both"/>
        <w:rPr>
          <w:i/>
          <w:lang w:eastAsia="ru-RU"/>
        </w:rPr>
      </w:pPr>
      <w:r w:rsidRPr="00DE766B">
        <w:rPr>
          <w:i/>
          <w:lang w:eastAsia="ru-RU"/>
        </w:rPr>
        <w:t xml:space="preserve">Мероприятия по оповещению населения  </w:t>
      </w:r>
    </w:p>
    <w:p w14:paraId="7B586D9D" w14:textId="137F4E78" w:rsidR="00254424" w:rsidRPr="00DE766B" w:rsidRDefault="00254424" w:rsidP="00254424">
      <w:pPr>
        <w:tabs>
          <w:tab w:val="num" w:pos="0"/>
        </w:tabs>
        <w:suppressAutoHyphens w:val="0"/>
        <w:ind w:firstLine="567"/>
        <w:jc w:val="both"/>
        <w:rPr>
          <w:lang w:eastAsia="ru-RU"/>
        </w:rPr>
      </w:pPr>
      <w:r w:rsidRPr="00DE766B">
        <w:rPr>
          <w:lang w:eastAsia="ru-RU"/>
        </w:rPr>
        <w:t>Проектируемая территория попадает в зону покрытия звуковым сигналом конечных устройств муниципальной системы оповещения.</w:t>
      </w:r>
    </w:p>
    <w:p w14:paraId="0A7228EF" w14:textId="77777777" w:rsidR="00254424" w:rsidRPr="00DE766B" w:rsidRDefault="00254424" w:rsidP="00254424">
      <w:pPr>
        <w:tabs>
          <w:tab w:val="num" w:pos="0"/>
        </w:tabs>
        <w:suppressAutoHyphens w:val="0"/>
        <w:ind w:firstLine="567"/>
        <w:jc w:val="both"/>
        <w:rPr>
          <w:lang w:eastAsia="ru-RU"/>
        </w:rPr>
      </w:pPr>
      <w:r w:rsidRPr="00DE766B">
        <w:rPr>
          <w:lang w:eastAsia="ru-RU"/>
        </w:rPr>
        <w:t xml:space="preserve">Планируемая территория подключена к общегосударственной системе оповещения - телевидению, радиовещанию. </w:t>
      </w:r>
    </w:p>
    <w:p w14:paraId="589906E7" w14:textId="4A3A6F68" w:rsidR="00254424" w:rsidRPr="00DE766B" w:rsidRDefault="00254424" w:rsidP="00254424">
      <w:pPr>
        <w:tabs>
          <w:tab w:val="left" w:pos="1418"/>
        </w:tabs>
        <w:ind w:firstLine="567"/>
        <w:jc w:val="both"/>
        <w:rPr>
          <w:rFonts w:eastAsia="Times New Roman"/>
          <w:szCs w:val="20"/>
          <w:lang w:eastAsia="ru-RU"/>
        </w:rPr>
      </w:pPr>
      <w:r w:rsidRPr="00DE766B">
        <w:rPr>
          <w:lang w:eastAsia="ru-RU"/>
        </w:rPr>
        <w:t>Основн</w:t>
      </w:r>
      <w:r w:rsidR="00A5516D" w:rsidRPr="00DE766B">
        <w:rPr>
          <w:lang w:eastAsia="ru-RU"/>
        </w:rPr>
        <w:t>ым</w:t>
      </w:r>
      <w:r w:rsidRPr="00DE766B">
        <w:rPr>
          <w:lang w:eastAsia="ru-RU"/>
        </w:rPr>
        <w:t xml:space="preserve"> способ</w:t>
      </w:r>
      <w:r w:rsidR="00A5516D" w:rsidRPr="00DE766B">
        <w:rPr>
          <w:lang w:eastAsia="ru-RU"/>
        </w:rPr>
        <w:t>ом</w:t>
      </w:r>
      <w:r w:rsidRPr="00DE766B">
        <w:rPr>
          <w:lang w:eastAsia="ru-RU"/>
        </w:rPr>
        <w:t xml:space="preserve"> оповещения населения </w:t>
      </w:r>
      <w:r w:rsidR="00A5516D" w:rsidRPr="00DE766B">
        <w:rPr>
          <w:lang w:eastAsia="ru-RU"/>
        </w:rPr>
        <w:t>7 микрорайона</w:t>
      </w:r>
      <w:r w:rsidRPr="00DE766B">
        <w:rPr>
          <w:lang w:eastAsia="ru-RU"/>
        </w:rPr>
        <w:t xml:space="preserve"> является передача речевой информации - экстренного сообщения Главного управления МЧС РФ</w:t>
      </w:r>
      <w:r w:rsidRPr="00DE766B">
        <w:rPr>
          <w:rFonts w:eastAsia="Times New Roman"/>
          <w:szCs w:val="20"/>
          <w:lang w:eastAsia="ru-RU"/>
        </w:rPr>
        <w:t xml:space="preserve"> по Ханты-Мансийскому автономному округу – Югре путем радио</w:t>
      </w:r>
      <w:r w:rsidR="00A5516D" w:rsidRPr="00DE766B">
        <w:rPr>
          <w:rFonts w:eastAsia="Times New Roman"/>
          <w:szCs w:val="20"/>
          <w:lang w:eastAsia="ru-RU"/>
        </w:rPr>
        <w:t xml:space="preserve">- и телевизионного </w:t>
      </w:r>
      <w:r w:rsidRPr="00DE766B">
        <w:rPr>
          <w:rFonts w:eastAsia="Times New Roman"/>
          <w:szCs w:val="20"/>
          <w:lang w:eastAsia="ru-RU"/>
        </w:rPr>
        <w:t>вещания.</w:t>
      </w:r>
    </w:p>
    <w:p w14:paraId="01AAC0F6" w14:textId="77777777" w:rsidR="00254424" w:rsidRPr="00DE766B" w:rsidRDefault="00254424" w:rsidP="00254424">
      <w:pPr>
        <w:tabs>
          <w:tab w:val="num" w:pos="0"/>
        </w:tabs>
        <w:suppressAutoHyphens w:val="0"/>
        <w:ind w:firstLine="567"/>
        <w:jc w:val="both"/>
        <w:rPr>
          <w:lang w:eastAsia="ru-RU"/>
        </w:rPr>
      </w:pPr>
      <w:r w:rsidRPr="00DE766B">
        <w:rPr>
          <w:lang w:eastAsia="ru-RU"/>
        </w:rPr>
        <w:t>Текст сообщения передается по сети проводного вещания в течение 5 минут с прекращением передачи другой информации.</w:t>
      </w:r>
    </w:p>
    <w:p w14:paraId="74C71281" w14:textId="77777777" w:rsidR="00254424" w:rsidRPr="00DE766B" w:rsidRDefault="00254424" w:rsidP="00254424">
      <w:pPr>
        <w:tabs>
          <w:tab w:val="num" w:pos="0"/>
        </w:tabs>
        <w:suppressAutoHyphens w:val="0"/>
        <w:ind w:firstLine="567"/>
        <w:jc w:val="both"/>
        <w:rPr>
          <w:lang w:eastAsia="ru-RU"/>
        </w:rPr>
      </w:pPr>
      <w:r w:rsidRPr="00DE766B">
        <w:rPr>
          <w:lang w:eastAsia="ru-RU"/>
        </w:rPr>
        <w:t>Система оповещения ГО обеспечивает:</w:t>
      </w:r>
    </w:p>
    <w:p w14:paraId="141DD900" w14:textId="77777777" w:rsidR="00254424" w:rsidRPr="00DE766B" w:rsidRDefault="00254424" w:rsidP="00254424">
      <w:pPr>
        <w:tabs>
          <w:tab w:val="num" w:pos="0"/>
        </w:tabs>
        <w:suppressAutoHyphens w:val="0"/>
        <w:ind w:firstLine="567"/>
        <w:jc w:val="both"/>
        <w:rPr>
          <w:lang w:eastAsia="ru-RU"/>
        </w:rPr>
      </w:pPr>
      <w:r w:rsidRPr="00DE766B">
        <w:rPr>
          <w:lang w:eastAsia="ru-RU"/>
        </w:rPr>
        <w:t>- прием предварительного сигнала «Внимание всем»;</w:t>
      </w:r>
    </w:p>
    <w:p w14:paraId="581A8B79" w14:textId="77777777" w:rsidR="00254424" w:rsidRPr="00DE766B" w:rsidRDefault="00254424" w:rsidP="00254424">
      <w:pPr>
        <w:tabs>
          <w:tab w:val="num" w:pos="0"/>
        </w:tabs>
        <w:suppressAutoHyphens w:val="0"/>
        <w:ind w:firstLine="567"/>
        <w:jc w:val="both"/>
        <w:rPr>
          <w:lang w:eastAsia="ru-RU"/>
        </w:rPr>
      </w:pPr>
      <w:r w:rsidRPr="00DE766B">
        <w:rPr>
          <w:lang w:eastAsia="ru-RU"/>
        </w:rPr>
        <w:t>- прием сообщений из ТАСЦО ГО.</w:t>
      </w:r>
    </w:p>
    <w:p w14:paraId="0D657CD3" w14:textId="77777777" w:rsidR="00254424" w:rsidRPr="00DE766B" w:rsidRDefault="00254424" w:rsidP="00254424">
      <w:pPr>
        <w:tabs>
          <w:tab w:val="num" w:pos="0"/>
        </w:tabs>
        <w:suppressAutoHyphens w:val="0"/>
        <w:ind w:firstLine="567"/>
        <w:jc w:val="both"/>
        <w:rPr>
          <w:lang w:eastAsia="ru-RU"/>
        </w:rPr>
      </w:pPr>
      <w:r w:rsidRPr="00DE766B">
        <w:rPr>
          <w:lang w:eastAsia="ru-RU"/>
        </w:rPr>
        <w:t xml:space="preserve">Основной способ оповещения населения является передача речевой информации. Для привлечения внимания перед передачей речевой информации включаются сигнальные средства, что будет означать передачу предупредительного сигнала «ВНИМАНИЕ ВСЕМ». </w:t>
      </w:r>
    </w:p>
    <w:p w14:paraId="0972524B" w14:textId="77777777" w:rsidR="00254424" w:rsidRPr="00DE766B" w:rsidRDefault="00254424" w:rsidP="00254424">
      <w:pPr>
        <w:tabs>
          <w:tab w:val="num" w:pos="0"/>
        </w:tabs>
        <w:suppressAutoHyphens w:val="0"/>
        <w:spacing w:before="240"/>
        <w:ind w:firstLine="567"/>
        <w:jc w:val="both"/>
        <w:rPr>
          <w:i/>
          <w:lang w:eastAsia="ru-RU"/>
        </w:rPr>
      </w:pPr>
      <w:r w:rsidRPr="00DE766B">
        <w:rPr>
          <w:i/>
          <w:lang w:eastAsia="ru-RU"/>
        </w:rPr>
        <w:t>Мероприятия по созданию локальных систем оповещения при авариях на потенциально опасных объектах.</w:t>
      </w:r>
    </w:p>
    <w:p w14:paraId="01CBBE19" w14:textId="77777777" w:rsidR="00254424" w:rsidRPr="00DE766B" w:rsidRDefault="00254424" w:rsidP="00254424">
      <w:pPr>
        <w:tabs>
          <w:tab w:val="num" w:pos="0"/>
        </w:tabs>
        <w:suppressAutoHyphens w:val="0"/>
        <w:ind w:firstLine="567"/>
        <w:jc w:val="both"/>
        <w:rPr>
          <w:lang w:eastAsia="ru-RU"/>
        </w:rPr>
      </w:pPr>
      <w:r w:rsidRPr="00DE766B">
        <w:rPr>
          <w:lang w:eastAsia="ru-RU"/>
        </w:rPr>
        <w:t>На территории проектируемой застройки отсутствуют потенциально опасные объекты.</w:t>
      </w:r>
    </w:p>
    <w:p w14:paraId="00487710" w14:textId="77777777" w:rsidR="00254424" w:rsidRPr="00DE766B" w:rsidRDefault="00254424" w:rsidP="00254424">
      <w:pPr>
        <w:tabs>
          <w:tab w:val="num" w:pos="0"/>
        </w:tabs>
        <w:suppressAutoHyphens w:val="0"/>
        <w:spacing w:before="240"/>
        <w:ind w:firstLine="567"/>
        <w:jc w:val="both"/>
        <w:rPr>
          <w:i/>
          <w:lang w:eastAsia="ru-RU"/>
        </w:rPr>
      </w:pPr>
      <w:r w:rsidRPr="00DE766B">
        <w:rPr>
          <w:i/>
          <w:lang w:eastAsia="ru-RU"/>
        </w:rPr>
        <w:t xml:space="preserve">Мероприятия по обеспечению различных категорий населения существующими ЗС ГО и требования к ЗС ГО </w:t>
      </w:r>
    </w:p>
    <w:p w14:paraId="770C5A35" w14:textId="77777777" w:rsidR="00254424" w:rsidRPr="00DE766B" w:rsidRDefault="00254424" w:rsidP="00254424">
      <w:pPr>
        <w:tabs>
          <w:tab w:val="num" w:pos="0"/>
        </w:tabs>
        <w:suppressAutoHyphens w:val="0"/>
        <w:ind w:firstLine="567"/>
        <w:jc w:val="both"/>
        <w:rPr>
          <w:lang w:eastAsia="ru-RU"/>
        </w:rPr>
      </w:pPr>
      <w:r w:rsidRPr="00DE766B">
        <w:rPr>
          <w:lang w:eastAsia="ru-RU"/>
        </w:rPr>
        <w:t>В соответствии с постановлением Правительства Российской Федерации от 29.11.1999 № 1309 «О Порядке создания убежищ и иных объектов гражданской обороны» у проектируемой территории города Нефтеюганска отсутствует потребность в защитных сооружениях гражданской обороны (далее – ЗСГО). Для укрытия населения, проживающего и/или работающего в пределах границ проектируемой территории, предусматривается использование и приспособление в период мобилизации и в «особый период» заглубленных помещений и других сооружений подземного пространства.</w:t>
      </w:r>
    </w:p>
    <w:p w14:paraId="2FED9956" w14:textId="77777777" w:rsidR="00254424" w:rsidRPr="00DE766B" w:rsidRDefault="00254424" w:rsidP="00254424">
      <w:pPr>
        <w:tabs>
          <w:tab w:val="num" w:pos="0"/>
        </w:tabs>
        <w:suppressAutoHyphens w:val="0"/>
        <w:ind w:firstLine="567"/>
        <w:jc w:val="both"/>
        <w:rPr>
          <w:lang w:eastAsia="ru-RU"/>
        </w:rPr>
      </w:pPr>
      <w:r w:rsidRPr="00DE766B">
        <w:rPr>
          <w:lang w:eastAsia="ru-RU"/>
        </w:rPr>
        <w:t>К заглубленным помещениям и другим сооружениям подземного пространства в соответствии с Методическими рекомендациями по проведению комплексной инвентаризации заглубленных и других помещений подземного пространства для укрытия населения (утв. МЧС России 7 августа 2014 г. № 2-4-87-18-35) относятся:</w:t>
      </w:r>
    </w:p>
    <w:p w14:paraId="49204C16" w14:textId="77777777" w:rsidR="00254424" w:rsidRPr="00DE766B" w:rsidRDefault="00254424" w:rsidP="00254424">
      <w:pPr>
        <w:tabs>
          <w:tab w:val="num" w:pos="0"/>
        </w:tabs>
        <w:suppressAutoHyphens w:val="0"/>
        <w:ind w:firstLine="567"/>
        <w:jc w:val="both"/>
        <w:rPr>
          <w:lang w:eastAsia="ru-RU"/>
        </w:rPr>
      </w:pPr>
      <w:r w:rsidRPr="00DE766B">
        <w:rPr>
          <w:lang w:eastAsia="ru-RU"/>
        </w:rPr>
        <w:t>-подвалы и цокольные этажи зданий;</w:t>
      </w:r>
    </w:p>
    <w:p w14:paraId="7713CBA5" w14:textId="77777777" w:rsidR="00254424" w:rsidRPr="00DE766B" w:rsidRDefault="00254424" w:rsidP="00254424">
      <w:pPr>
        <w:tabs>
          <w:tab w:val="num" w:pos="0"/>
        </w:tabs>
        <w:suppressAutoHyphens w:val="0"/>
        <w:ind w:firstLine="567"/>
        <w:jc w:val="both"/>
        <w:rPr>
          <w:lang w:eastAsia="ru-RU"/>
        </w:rPr>
      </w:pPr>
      <w:r w:rsidRPr="00DE766B">
        <w:rPr>
          <w:lang w:eastAsia="ru-RU"/>
        </w:rPr>
        <w:t xml:space="preserve">-гаражи, складские и другие помещения, расположенные в отдельно стоящих и подвальных этажах зданий и сооружениях, в том числе в торговых и развлекательных центрах; </w:t>
      </w:r>
    </w:p>
    <w:p w14:paraId="4D78691C" w14:textId="12C38229" w:rsidR="00254424" w:rsidRPr="00DE766B" w:rsidRDefault="00254424" w:rsidP="00254424">
      <w:pPr>
        <w:tabs>
          <w:tab w:val="num" w:pos="0"/>
        </w:tabs>
        <w:suppressAutoHyphens w:val="0"/>
        <w:ind w:firstLine="567"/>
        <w:jc w:val="both"/>
        <w:rPr>
          <w:lang w:eastAsia="ru-RU"/>
        </w:rPr>
      </w:pPr>
      <w:r w:rsidRPr="00DE766B">
        <w:rPr>
          <w:lang w:eastAsia="ru-RU"/>
        </w:rPr>
        <w:t xml:space="preserve">-транспортные сооружения городской инфраструктуры (автомобильные и железнодорожные (трамвайные) подземные тоннели, подземные переходы и т.п.) </w:t>
      </w:r>
    </w:p>
    <w:p w14:paraId="079D5732" w14:textId="77777777" w:rsidR="00254424" w:rsidRPr="00DE766B" w:rsidRDefault="00254424" w:rsidP="00254424">
      <w:pPr>
        <w:tabs>
          <w:tab w:val="num" w:pos="0"/>
        </w:tabs>
        <w:suppressAutoHyphens w:val="0"/>
        <w:ind w:firstLine="567"/>
        <w:jc w:val="both"/>
        <w:rPr>
          <w:lang w:eastAsia="ru-RU"/>
        </w:rPr>
      </w:pPr>
      <w:r w:rsidRPr="00DE766B">
        <w:rPr>
          <w:lang w:eastAsia="ru-RU"/>
        </w:rPr>
        <w:t>В мирное время, учитывая возможные ЧС, укрытие населения в защитных сооружениях не предусматривается. Строительство ЗС ГО не требуется.</w:t>
      </w:r>
    </w:p>
    <w:p w14:paraId="3A26DFD2" w14:textId="77777777" w:rsidR="00254424" w:rsidRPr="00DE766B" w:rsidRDefault="00254424" w:rsidP="00254424">
      <w:pPr>
        <w:tabs>
          <w:tab w:val="num" w:pos="0"/>
        </w:tabs>
        <w:suppressAutoHyphens w:val="0"/>
        <w:spacing w:before="240"/>
        <w:ind w:firstLine="567"/>
        <w:jc w:val="both"/>
        <w:rPr>
          <w:i/>
          <w:lang w:eastAsia="ru-RU"/>
        </w:rPr>
      </w:pPr>
      <w:r w:rsidRPr="00DE766B">
        <w:rPr>
          <w:i/>
          <w:lang w:eastAsia="ru-RU"/>
        </w:rPr>
        <w:t>Маскировочные мероприятия</w:t>
      </w:r>
    </w:p>
    <w:p w14:paraId="00656026" w14:textId="77777777" w:rsidR="00254424" w:rsidRPr="00DE766B" w:rsidRDefault="00254424" w:rsidP="00254424">
      <w:pPr>
        <w:tabs>
          <w:tab w:val="num" w:pos="0"/>
        </w:tabs>
        <w:suppressAutoHyphens w:val="0"/>
        <w:ind w:firstLine="567"/>
        <w:jc w:val="both"/>
        <w:rPr>
          <w:lang w:eastAsia="ru-RU"/>
        </w:rPr>
      </w:pPr>
      <w:r w:rsidRPr="00DE766B">
        <w:rPr>
          <w:lang w:eastAsia="ru-RU"/>
        </w:rPr>
        <w:t>Согласно СП 165.1325800.2014 «Инженерно-технические мероприятия гражданской обороны», населенный пункт не входит в зону обязательной световой маскировки, следовательно, на планируемой территории не предусматриваются организационные мероприятия по обеспечению отключения наружного освещения, внутреннего освещения общественных зданий, а также организационные мероприятия по подготовке и обеспечению световой маскировки наружных огней при подаче сигнала «Воздушная тревога».</w:t>
      </w:r>
    </w:p>
    <w:p w14:paraId="4C2631A6" w14:textId="77777777" w:rsidR="00254424" w:rsidRPr="00DE766B" w:rsidRDefault="00254424" w:rsidP="003E784C">
      <w:pPr>
        <w:keepNext/>
        <w:tabs>
          <w:tab w:val="num" w:pos="0"/>
        </w:tabs>
        <w:suppressAutoHyphens w:val="0"/>
        <w:spacing w:before="240"/>
        <w:ind w:firstLine="567"/>
        <w:jc w:val="both"/>
        <w:rPr>
          <w:i/>
          <w:lang w:eastAsia="ru-RU"/>
        </w:rPr>
      </w:pPr>
      <w:r w:rsidRPr="00DE766B">
        <w:rPr>
          <w:i/>
          <w:lang w:eastAsia="ru-RU"/>
        </w:rPr>
        <w:t>Данные об удаленности аварийно-спасательных формирований и медицинских учреждений от проектируемой территории</w:t>
      </w:r>
    </w:p>
    <w:p w14:paraId="704B8EB6" w14:textId="77777777" w:rsidR="00254424" w:rsidRPr="00DE766B" w:rsidRDefault="00254424" w:rsidP="003E784C">
      <w:pPr>
        <w:keepNext/>
        <w:tabs>
          <w:tab w:val="num" w:pos="0"/>
        </w:tabs>
        <w:suppressAutoHyphens w:val="0"/>
        <w:ind w:firstLine="567"/>
        <w:jc w:val="both"/>
        <w:rPr>
          <w:u w:val="single"/>
          <w:lang w:eastAsia="ru-RU"/>
        </w:rPr>
      </w:pPr>
      <w:r w:rsidRPr="00DE766B">
        <w:rPr>
          <w:u w:val="single"/>
          <w:lang w:eastAsia="ru-RU"/>
        </w:rPr>
        <w:t>Медицинские учреждения:</w:t>
      </w:r>
    </w:p>
    <w:p w14:paraId="1DAEC971" w14:textId="3C7C61CA" w:rsidR="00254424" w:rsidRPr="00DE766B" w:rsidRDefault="00254424" w:rsidP="003E784C">
      <w:pPr>
        <w:keepNext/>
        <w:tabs>
          <w:tab w:val="num" w:pos="0"/>
        </w:tabs>
        <w:suppressAutoHyphens w:val="0"/>
        <w:ind w:firstLine="567"/>
        <w:jc w:val="both"/>
        <w:rPr>
          <w:rFonts w:eastAsia="Calibri"/>
          <w:lang w:eastAsia="en-US"/>
        </w:rPr>
      </w:pPr>
      <w:r w:rsidRPr="00DE766B">
        <w:rPr>
          <w:lang w:eastAsia="ru-RU"/>
        </w:rPr>
        <w:t xml:space="preserve">БУ ХМАО-Югры «Нефтеюганская окружная клиническая больница имени В. И. Яцкив», расположенная по адресу: Ханты-Мансийский автономный округ, г. Нефтеюганск, микрорайон 7, 13. Удаленность от проектируемой территории составляет – </w:t>
      </w:r>
      <w:r w:rsidR="00A5516D" w:rsidRPr="00DE766B">
        <w:rPr>
          <w:lang w:eastAsia="ru-RU"/>
        </w:rPr>
        <w:t>0</w:t>
      </w:r>
      <w:r w:rsidRPr="00DE766B">
        <w:rPr>
          <w:lang w:eastAsia="ru-RU"/>
        </w:rPr>
        <w:t>,</w:t>
      </w:r>
      <w:r w:rsidR="00A5516D" w:rsidRPr="00DE766B">
        <w:rPr>
          <w:lang w:eastAsia="ru-RU"/>
        </w:rPr>
        <w:t>5</w:t>
      </w:r>
      <w:r w:rsidRPr="00DE766B">
        <w:rPr>
          <w:lang w:eastAsia="ru-RU"/>
        </w:rPr>
        <w:t xml:space="preserve"> км (не более чем в </w:t>
      </w:r>
      <w:r w:rsidR="00A5516D" w:rsidRPr="00DE766B">
        <w:rPr>
          <w:lang w:eastAsia="ru-RU"/>
        </w:rPr>
        <w:t>2</w:t>
      </w:r>
      <w:r w:rsidRPr="00DE766B">
        <w:rPr>
          <w:lang w:eastAsia="ru-RU"/>
        </w:rPr>
        <w:t xml:space="preserve"> минутной доступности, без учета пробок</w:t>
      </w:r>
      <w:r w:rsidR="00E51780" w:rsidRPr="00DE766B">
        <w:rPr>
          <w:lang w:eastAsia="ru-RU"/>
        </w:rPr>
        <w:t>).</w:t>
      </w:r>
    </w:p>
    <w:p w14:paraId="5572A820" w14:textId="0FB8D2BA" w:rsidR="00254424" w:rsidRPr="00DE766B" w:rsidRDefault="00254424" w:rsidP="00254424">
      <w:pPr>
        <w:tabs>
          <w:tab w:val="num" w:pos="0"/>
        </w:tabs>
        <w:suppressAutoHyphens w:val="0"/>
        <w:ind w:firstLine="567"/>
        <w:jc w:val="both"/>
        <w:rPr>
          <w:lang w:eastAsia="ru-RU"/>
        </w:rPr>
      </w:pPr>
      <w:r w:rsidRPr="00DE766B">
        <w:rPr>
          <w:lang w:eastAsia="ru-RU"/>
        </w:rPr>
        <w:t xml:space="preserve">БУ ХМАО-Югры «Нефтеюганская городская станция скорой медицинской помощи», расположенная по адресу: Ханты-Мансийский автономный округ, г. Нефтеюганск, ул. Набережная, 12. Удаленность от проектируемой территории составляет – </w:t>
      </w:r>
      <w:r w:rsidR="00E51780" w:rsidRPr="00DE766B">
        <w:rPr>
          <w:lang w:eastAsia="ru-RU"/>
        </w:rPr>
        <w:t>3</w:t>
      </w:r>
      <w:r w:rsidRPr="00DE766B">
        <w:rPr>
          <w:lang w:eastAsia="ru-RU"/>
        </w:rPr>
        <w:t>,</w:t>
      </w:r>
      <w:r w:rsidR="00E51780" w:rsidRPr="00DE766B">
        <w:rPr>
          <w:lang w:eastAsia="ru-RU"/>
        </w:rPr>
        <w:t>3</w:t>
      </w:r>
      <w:r w:rsidRPr="00DE766B">
        <w:rPr>
          <w:lang w:eastAsia="ru-RU"/>
        </w:rPr>
        <w:t xml:space="preserve"> км (не более чем в </w:t>
      </w:r>
      <w:r w:rsidR="00E51780" w:rsidRPr="00DE766B">
        <w:rPr>
          <w:lang w:eastAsia="ru-RU"/>
        </w:rPr>
        <w:t>7</w:t>
      </w:r>
      <w:r w:rsidRPr="00DE766B">
        <w:rPr>
          <w:lang w:eastAsia="ru-RU"/>
        </w:rPr>
        <w:t xml:space="preserve"> минутной </w:t>
      </w:r>
      <w:r w:rsidR="00E51780" w:rsidRPr="00DE766B">
        <w:rPr>
          <w:lang w:eastAsia="ru-RU"/>
        </w:rPr>
        <w:t>доступности, без учета пробок).</w:t>
      </w:r>
    </w:p>
    <w:p w14:paraId="2AA8B6AF" w14:textId="77777777" w:rsidR="00254424" w:rsidRPr="00DE766B" w:rsidRDefault="00254424" w:rsidP="00254424">
      <w:pPr>
        <w:tabs>
          <w:tab w:val="num" w:pos="0"/>
        </w:tabs>
        <w:suppressAutoHyphens w:val="0"/>
        <w:ind w:firstLine="567"/>
        <w:jc w:val="both"/>
        <w:rPr>
          <w:u w:val="single"/>
          <w:lang w:eastAsia="ru-RU"/>
        </w:rPr>
      </w:pPr>
      <w:r w:rsidRPr="00DE766B">
        <w:rPr>
          <w:u w:val="single"/>
          <w:lang w:eastAsia="ru-RU"/>
        </w:rPr>
        <w:t>Отделения полиции:</w:t>
      </w:r>
    </w:p>
    <w:p w14:paraId="25750FFF" w14:textId="19D6295D" w:rsidR="00254424" w:rsidRPr="00DE766B" w:rsidRDefault="00254424" w:rsidP="00254424">
      <w:pPr>
        <w:tabs>
          <w:tab w:val="num" w:pos="0"/>
        </w:tabs>
        <w:suppressAutoHyphens w:val="0"/>
        <w:ind w:firstLine="567"/>
        <w:jc w:val="both"/>
        <w:rPr>
          <w:rFonts w:eastAsia="Calibri"/>
          <w:lang w:eastAsia="en-US"/>
        </w:rPr>
      </w:pPr>
      <w:r w:rsidRPr="00DE766B">
        <w:rPr>
          <w:lang w:eastAsia="ru-RU"/>
        </w:rPr>
        <w:t xml:space="preserve">Отдел МВД России по г. Нефтеюганску, расположенный по адресу: Ханты-Мансийский автономный округ, г. Нефтеюганск, микрорайон 8а, 56. Удаленность от проектируемой территории составляет – </w:t>
      </w:r>
      <w:r w:rsidR="00E51780" w:rsidRPr="00DE766B">
        <w:rPr>
          <w:lang w:eastAsia="ru-RU"/>
        </w:rPr>
        <w:t>0</w:t>
      </w:r>
      <w:r w:rsidRPr="00DE766B">
        <w:rPr>
          <w:lang w:eastAsia="ru-RU"/>
        </w:rPr>
        <w:t>,</w:t>
      </w:r>
      <w:r w:rsidR="00E51780" w:rsidRPr="00DE766B">
        <w:rPr>
          <w:lang w:eastAsia="ru-RU"/>
        </w:rPr>
        <w:t>3</w:t>
      </w:r>
      <w:r w:rsidRPr="00DE766B">
        <w:rPr>
          <w:lang w:eastAsia="ru-RU"/>
        </w:rPr>
        <w:t xml:space="preserve"> км (не более чем в </w:t>
      </w:r>
      <w:r w:rsidR="00E51780" w:rsidRPr="00DE766B">
        <w:rPr>
          <w:lang w:eastAsia="ru-RU"/>
        </w:rPr>
        <w:t>2</w:t>
      </w:r>
      <w:r w:rsidRPr="00DE766B">
        <w:rPr>
          <w:lang w:eastAsia="ru-RU"/>
        </w:rPr>
        <w:t xml:space="preserve"> минутной доступности, без учета пробок).</w:t>
      </w:r>
    </w:p>
    <w:p w14:paraId="16F37ADD" w14:textId="77777777" w:rsidR="00254424" w:rsidRPr="00DE766B" w:rsidRDefault="00254424" w:rsidP="00254424">
      <w:pPr>
        <w:tabs>
          <w:tab w:val="num" w:pos="0"/>
        </w:tabs>
        <w:suppressAutoHyphens w:val="0"/>
        <w:ind w:firstLine="567"/>
        <w:jc w:val="both"/>
        <w:rPr>
          <w:u w:val="single"/>
          <w:lang w:eastAsia="ru-RU"/>
        </w:rPr>
      </w:pPr>
      <w:r w:rsidRPr="00DE766B">
        <w:rPr>
          <w:u w:val="single"/>
          <w:lang w:eastAsia="ru-RU"/>
        </w:rPr>
        <w:t>Пожарные части и службы:</w:t>
      </w:r>
    </w:p>
    <w:p w14:paraId="421A07EE" w14:textId="3B9BEB92" w:rsidR="00CA4521" w:rsidRPr="00DE766B" w:rsidRDefault="00254424" w:rsidP="00EA474B">
      <w:pPr>
        <w:tabs>
          <w:tab w:val="num" w:pos="0"/>
        </w:tabs>
        <w:suppressAutoHyphens w:val="0"/>
        <w:ind w:firstLine="567"/>
        <w:jc w:val="both"/>
        <w:rPr>
          <w:lang w:eastAsia="ru-RU"/>
        </w:rPr>
      </w:pPr>
      <w:r w:rsidRPr="00DE766B">
        <w:rPr>
          <w:lang w:eastAsia="ru-RU"/>
        </w:rPr>
        <w:t xml:space="preserve">6 ПСО ФПС ГПС ГУ МЧС России по ХМАО-Югре, расположенный по адресу: Ханты-Мансийский автономный округ, г. Нефтеюганск, микрорайон 9а, 34а. Удаленность от проектируемой территории составляет – </w:t>
      </w:r>
      <w:r w:rsidR="00E51780" w:rsidRPr="00DE766B">
        <w:rPr>
          <w:lang w:eastAsia="ru-RU"/>
        </w:rPr>
        <w:t>1</w:t>
      </w:r>
      <w:r w:rsidRPr="00DE766B">
        <w:rPr>
          <w:lang w:eastAsia="ru-RU"/>
        </w:rPr>
        <w:t>,</w:t>
      </w:r>
      <w:r w:rsidR="00E51780" w:rsidRPr="00DE766B">
        <w:rPr>
          <w:lang w:eastAsia="ru-RU"/>
        </w:rPr>
        <w:t>8</w:t>
      </w:r>
      <w:r w:rsidRPr="00DE766B">
        <w:rPr>
          <w:lang w:eastAsia="ru-RU"/>
        </w:rPr>
        <w:t xml:space="preserve"> км (не более чем в </w:t>
      </w:r>
      <w:r w:rsidR="00E51780" w:rsidRPr="00DE766B">
        <w:rPr>
          <w:lang w:eastAsia="ru-RU"/>
        </w:rPr>
        <w:t>4</w:t>
      </w:r>
      <w:r w:rsidRPr="00DE766B">
        <w:rPr>
          <w:lang w:eastAsia="ru-RU"/>
        </w:rPr>
        <w:t xml:space="preserve"> минутной доступности, без учета пробок). </w:t>
      </w:r>
    </w:p>
    <w:p w14:paraId="7BAF1DAF" w14:textId="77777777" w:rsidR="005A3E79" w:rsidRPr="00DE766B" w:rsidRDefault="005A3E79" w:rsidP="00EA474B">
      <w:pPr>
        <w:ind w:right="-2"/>
        <w:jc w:val="both"/>
        <w:rPr>
          <w:rFonts w:eastAsia="Calibri"/>
          <w:lang w:eastAsia="en-US"/>
        </w:rPr>
        <w:sectPr w:rsidR="005A3E79" w:rsidRPr="00DE766B" w:rsidSect="00AD6A0F">
          <w:pgSz w:w="11907" w:h="16839" w:code="9"/>
          <w:pgMar w:top="1134" w:right="851" w:bottom="851" w:left="1418" w:header="420" w:footer="176" w:gutter="0"/>
          <w:cols w:space="708"/>
          <w:docGrid w:linePitch="360"/>
        </w:sectPr>
      </w:pPr>
    </w:p>
    <w:p w14:paraId="0812B5D1" w14:textId="149D33BF" w:rsidR="00EA474B" w:rsidRPr="00DE766B" w:rsidRDefault="00EA474B" w:rsidP="00EA474B">
      <w:pPr>
        <w:autoSpaceDE w:val="0"/>
        <w:spacing w:before="200" w:after="200"/>
        <w:jc w:val="center"/>
        <w:outlineLvl w:val="0"/>
        <w:rPr>
          <w:rFonts w:eastAsia="GOST Type AU"/>
          <w:b/>
        </w:rPr>
      </w:pPr>
      <w:bookmarkStart w:id="111" w:name="_Toc70269476"/>
      <w:r w:rsidRPr="00DE766B">
        <w:rPr>
          <w:rFonts w:eastAsia="GOST Type AU"/>
          <w:b/>
        </w:rPr>
        <w:t>ЧАСТЬ 4. ПЕРЕЧЕНЬ МЕРОПРИЯТИЙ ПО ОХРАНЕ ОКРУЖАЮЩЕЙ СРЕДЫ</w:t>
      </w:r>
      <w:bookmarkEnd w:id="111"/>
    </w:p>
    <w:p w14:paraId="50D5D47D" w14:textId="77777777" w:rsidR="00EA474B" w:rsidRPr="00DE766B" w:rsidRDefault="00EA474B" w:rsidP="00EA474B">
      <w:pPr>
        <w:tabs>
          <w:tab w:val="num" w:pos="0"/>
        </w:tabs>
        <w:suppressAutoHyphens w:val="0"/>
        <w:ind w:firstLine="567"/>
        <w:jc w:val="both"/>
        <w:rPr>
          <w:lang w:eastAsia="ru-RU"/>
        </w:rPr>
      </w:pPr>
      <w:r w:rsidRPr="00DE766B">
        <w:rPr>
          <w:lang w:eastAsia="ru-RU"/>
        </w:rPr>
        <w:t>При разработке проекта планировки приняты следующие основные решения с учетом мероприятий по охране окружающей среды:</w:t>
      </w:r>
    </w:p>
    <w:p w14:paraId="364596C7" w14:textId="77777777" w:rsidR="00EA474B" w:rsidRPr="00DE766B" w:rsidRDefault="00EA474B" w:rsidP="00EA474B">
      <w:pPr>
        <w:tabs>
          <w:tab w:val="num" w:pos="0"/>
        </w:tabs>
        <w:suppressAutoHyphens w:val="0"/>
        <w:ind w:firstLine="567"/>
        <w:jc w:val="both"/>
        <w:rPr>
          <w:lang w:eastAsia="ru-RU"/>
        </w:rPr>
      </w:pPr>
      <w:r w:rsidRPr="00DE766B">
        <w:rPr>
          <w:lang w:eastAsia="ru-RU"/>
        </w:rPr>
        <w:t>- осуществление мероприятий по улучшению состояния окружающей среды: нормализация состояния воздушного бассейна, земель, воды;</w:t>
      </w:r>
    </w:p>
    <w:p w14:paraId="26B62231" w14:textId="77777777" w:rsidR="00EA474B" w:rsidRPr="00DE766B" w:rsidRDefault="00EA474B" w:rsidP="00EA474B">
      <w:pPr>
        <w:tabs>
          <w:tab w:val="num" w:pos="0"/>
        </w:tabs>
        <w:suppressAutoHyphens w:val="0"/>
        <w:ind w:firstLine="567"/>
        <w:jc w:val="both"/>
        <w:rPr>
          <w:lang w:eastAsia="ru-RU"/>
        </w:rPr>
      </w:pPr>
      <w:r w:rsidRPr="00DE766B">
        <w:rPr>
          <w:lang w:eastAsia="ru-RU"/>
        </w:rPr>
        <w:t>- сохранение природных ландшафтов;</w:t>
      </w:r>
    </w:p>
    <w:p w14:paraId="344A79BC" w14:textId="77777777" w:rsidR="00EA474B" w:rsidRPr="00DE766B" w:rsidRDefault="00EA474B" w:rsidP="00EA474B">
      <w:pPr>
        <w:tabs>
          <w:tab w:val="num" w:pos="0"/>
        </w:tabs>
        <w:suppressAutoHyphens w:val="0"/>
        <w:ind w:firstLine="567"/>
        <w:jc w:val="both"/>
        <w:rPr>
          <w:lang w:eastAsia="ru-RU"/>
        </w:rPr>
      </w:pPr>
      <w:r w:rsidRPr="00DE766B">
        <w:rPr>
          <w:lang w:eastAsia="ru-RU"/>
        </w:rPr>
        <w:t>- создание единой системы зеленых насаждений;</w:t>
      </w:r>
    </w:p>
    <w:p w14:paraId="282CE329" w14:textId="77777777" w:rsidR="00EA474B" w:rsidRPr="00DE766B" w:rsidRDefault="00EA474B" w:rsidP="00EA474B">
      <w:pPr>
        <w:tabs>
          <w:tab w:val="num" w:pos="0"/>
        </w:tabs>
        <w:suppressAutoHyphens w:val="0"/>
        <w:ind w:firstLine="567"/>
        <w:jc w:val="both"/>
        <w:rPr>
          <w:lang w:eastAsia="ru-RU"/>
        </w:rPr>
      </w:pPr>
      <w:r w:rsidRPr="00DE766B">
        <w:rPr>
          <w:lang w:eastAsia="ru-RU"/>
        </w:rPr>
        <w:t>- организация рациональной улично-дорожной сети, развитие различных видов транспорта, обеспечивающих оптимальное решение вопросов транспортного сообщения с учетом технической возможности реализации;</w:t>
      </w:r>
    </w:p>
    <w:p w14:paraId="5D1368C5" w14:textId="77777777" w:rsidR="00EA474B" w:rsidRPr="00DE766B" w:rsidRDefault="00EA474B" w:rsidP="00EA474B">
      <w:pPr>
        <w:tabs>
          <w:tab w:val="num" w:pos="0"/>
        </w:tabs>
        <w:suppressAutoHyphens w:val="0"/>
        <w:ind w:firstLine="567"/>
        <w:jc w:val="both"/>
        <w:rPr>
          <w:lang w:eastAsia="ru-RU"/>
        </w:rPr>
      </w:pPr>
      <w:r w:rsidRPr="00DE766B">
        <w:rPr>
          <w:lang w:eastAsia="ru-RU"/>
        </w:rPr>
        <w:t>- обеспечение инженерного оборудования перспективной застройки.</w:t>
      </w:r>
    </w:p>
    <w:p w14:paraId="4CA73557" w14:textId="77777777" w:rsidR="0028408C" w:rsidRPr="00DE766B" w:rsidRDefault="0028408C" w:rsidP="00EA474B">
      <w:pPr>
        <w:tabs>
          <w:tab w:val="num" w:pos="0"/>
        </w:tabs>
        <w:suppressAutoHyphens w:val="0"/>
        <w:ind w:firstLine="567"/>
        <w:jc w:val="both"/>
        <w:rPr>
          <w:lang w:eastAsia="ru-RU"/>
        </w:rPr>
      </w:pPr>
      <w:r w:rsidRPr="00DE766B">
        <w:rPr>
          <w:lang w:eastAsia="ru-RU"/>
        </w:rPr>
        <w:t>Для нормализации состояния окружающей среды, мероприятия необходимо выполнять на территории всего населенного пункта.</w:t>
      </w:r>
    </w:p>
    <w:p w14:paraId="45B63A66" w14:textId="0E0CDF3C" w:rsidR="005A3E79" w:rsidRPr="00DE766B" w:rsidRDefault="00C223BD" w:rsidP="00D42B9A">
      <w:pPr>
        <w:tabs>
          <w:tab w:val="left" w:pos="0"/>
        </w:tabs>
        <w:autoSpaceDE w:val="0"/>
        <w:spacing w:before="240" w:after="200"/>
        <w:ind w:firstLine="567"/>
        <w:jc w:val="center"/>
        <w:outlineLvl w:val="1"/>
        <w:rPr>
          <w:rFonts w:eastAsia="GOST Type AU"/>
          <w:b/>
        </w:rPr>
      </w:pPr>
      <w:bookmarkStart w:id="112" w:name="_Toc70269477"/>
      <w:r w:rsidRPr="00DE766B">
        <w:rPr>
          <w:rFonts w:eastAsia="GOST Type AU"/>
          <w:b/>
        </w:rPr>
        <w:t>10</w:t>
      </w:r>
      <w:r w:rsidR="005A3E79" w:rsidRPr="00DE766B">
        <w:rPr>
          <w:rFonts w:eastAsia="GOST Type AU"/>
          <w:b/>
        </w:rPr>
        <w:t>. Перечень мероприятий</w:t>
      </w:r>
      <w:bookmarkEnd w:id="112"/>
    </w:p>
    <w:p w14:paraId="7AEB3531" w14:textId="2C65C244" w:rsidR="00EA474B" w:rsidRPr="00DE766B" w:rsidRDefault="00C223BD" w:rsidP="005A3E79">
      <w:pPr>
        <w:tabs>
          <w:tab w:val="left" w:pos="0"/>
        </w:tabs>
        <w:autoSpaceDE w:val="0"/>
        <w:spacing w:after="200"/>
        <w:ind w:firstLine="567"/>
        <w:jc w:val="center"/>
        <w:outlineLvl w:val="2"/>
        <w:rPr>
          <w:rFonts w:eastAsia="GOST Type AU"/>
          <w:b/>
        </w:rPr>
      </w:pPr>
      <w:bookmarkStart w:id="113" w:name="_Toc427186903"/>
      <w:bookmarkStart w:id="114" w:name="_Toc455400265"/>
      <w:bookmarkStart w:id="115" w:name="_Toc459295370"/>
      <w:bookmarkStart w:id="116" w:name="_Toc70269478"/>
      <w:r w:rsidRPr="00DE766B">
        <w:rPr>
          <w:rFonts w:eastAsia="GOST Type AU"/>
          <w:b/>
        </w:rPr>
        <w:t>10</w:t>
      </w:r>
      <w:r w:rsidR="00EA474B" w:rsidRPr="00DE766B">
        <w:rPr>
          <w:rFonts w:eastAsia="GOST Type AU"/>
          <w:b/>
        </w:rPr>
        <w:t>.1 Охрана воздушного бассейна</w:t>
      </w:r>
      <w:bookmarkEnd w:id="113"/>
      <w:bookmarkEnd w:id="114"/>
      <w:bookmarkEnd w:id="115"/>
      <w:bookmarkEnd w:id="116"/>
    </w:p>
    <w:p w14:paraId="2C648659" w14:textId="77777777" w:rsidR="00EA474B" w:rsidRPr="00DE766B" w:rsidRDefault="00EA474B" w:rsidP="00EA474B">
      <w:pPr>
        <w:tabs>
          <w:tab w:val="num" w:pos="0"/>
        </w:tabs>
        <w:suppressAutoHyphens w:val="0"/>
        <w:ind w:firstLine="567"/>
        <w:jc w:val="both"/>
        <w:rPr>
          <w:lang w:eastAsia="ru-RU"/>
        </w:rPr>
      </w:pPr>
      <w:r w:rsidRPr="00DE766B">
        <w:rPr>
          <w:lang w:eastAsia="ru-RU"/>
        </w:rPr>
        <w:t>Санитарная охрана и оздоровление воздушного бассейна обеспечивается комплексом защитных мер технологического, организационного и планировочного характера.</w:t>
      </w:r>
    </w:p>
    <w:p w14:paraId="2782CD64" w14:textId="77777777" w:rsidR="00EA474B" w:rsidRPr="00DE766B" w:rsidRDefault="00EA474B" w:rsidP="00EA474B">
      <w:pPr>
        <w:tabs>
          <w:tab w:val="num" w:pos="0"/>
        </w:tabs>
        <w:suppressAutoHyphens w:val="0"/>
        <w:ind w:firstLine="567"/>
        <w:jc w:val="both"/>
        <w:rPr>
          <w:lang w:eastAsia="ru-RU"/>
        </w:rPr>
      </w:pPr>
      <w:r w:rsidRPr="00DE766B">
        <w:rPr>
          <w:lang w:eastAsia="ru-RU"/>
        </w:rPr>
        <w:t>Технологические мероприятия направлены на снижение или исключение выбросов загрязняющих веществ в атмосферу. Разработка таких мероприятий производится профильными институтами или самими предприятиями. К технологическим мероприятиям относятся:</w:t>
      </w:r>
    </w:p>
    <w:p w14:paraId="600E2CA0" w14:textId="77777777" w:rsidR="00EA474B" w:rsidRPr="00DE766B" w:rsidRDefault="00EA474B" w:rsidP="00EA474B">
      <w:pPr>
        <w:tabs>
          <w:tab w:val="num" w:pos="0"/>
        </w:tabs>
        <w:suppressAutoHyphens w:val="0"/>
        <w:ind w:firstLine="567"/>
        <w:jc w:val="both"/>
        <w:rPr>
          <w:lang w:eastAsia="ru-RU"/>
        </w:rPr>
      </w:pPr>
      <w:r w:rsidRPr="00DE766B">
        <w:rPr>
          <w:lang w:eastAsia="ru-RU"/>
        </w:rPr>
        <w:t>- использование высококачественных видов топлива на предприятиях и автотранспорте, соблюдение технологических режимов работы, исключающих аварийные выбросы промышленных токсичных веществ;</w:t>
      </w:r>
    </w:p>
    <w:p w14:paraId="1AD2D1EA" w14:textId="77777777" w:rsidR="00EA474B" w:rsidRPr="00DE766B" w:rsidRDefault="00EA474B" w:rsidP="00EA474B">
      <w:pPr>
        <w:tabs>
          <w:tab w:val="num" w:pos="0"/>
        </w:tabs>
        <w:suppressAutoHyphens w:val="0"/>
        <w:ind w:firstLine="567"/>
        <w:jc w:val="both"/>
        <w:rPr>
          <w:lang w:eastAsia="ru-RU"/>
        </w:rPr>
      </w:pPr>
      <w:r w:rsidRPr="00DE766B">
        <w:rPr>
          <w:lang w:eastAsia="ru-RU"/>
        </w:rPr>
        <w:t>- совершенствование и регулировка двигателей автомобилей с выбором оптимальных в санитарном отношении состава горючей смеси и режима зажигания;</w:t>
      </w:r>
    </w:p>
    <w:p w14:paraId="24CBC50B" w14:textId="77777777" w:rsidR="00EA474B" w:rsidRPr="00DE766B" w:rsidRDefault="00EA474B" w:rsidP="00EA474B">
      <w:pPr>
        <w:tabs>
          <w:tab w:val="num" w:pos="0"/>
        </w:tabs>
        <w:suppressAutoHyphens w:val="0"/>
        <w:ind w:firstLine="567"/>
        <w:jc w:val="both"/>
        <w:rPr>
          <w:lang w:eastAsia="ru-RU"/>
        </w:rPr>
      </w:pPr>
      <w:r w:rsidRPr="00DE766B">
        <w:rPr>
          <w:lang w:eastAsia="ru-RU"/>
        </w:rPr>
        <w:t>- внедрение малоотходных и безотходных технологий в производстве;</w:t>
      </w:r>
    </w:p>
    <w:p w14:paraId="3852F1F7" w14:textId="77777777" w:rsidR="00EA474B" w:rsidRPr="00DE766B" w:rsidRDefault="00EA474B" w:rsidP="00EA474B">
      <w:pPr>
        <w:tabs>
          <w:tab w:val="num" w:pos="0"/>
        </w:tabs>
        <w:suppressAutoHyphens w:val="0"/>
        <w:ind w:firstLine="567"/>
        <w:jc w:val="both"/>
        <w:rPr>
          <w:lang w:eastAsia="ru-RU"/>
        </w:rPr>
      </w:pPr>
      <w:r w:rsidRPr="00DE766B">
        <w:rPr>
          <w:lang w:eastAsia="ru-RU"/>
        </w:rPr>
        <w:t>- разработка и внедрение замкнутых технологических циклов;</w:t>
      </w:r>
    </w:p>
    <w:p w14:paraId="611968B2" w14:textId="77777777" w:rsidR="00EA474B" w:rsidRPr="00DE766B" w:rsidRDefault="00EA474B" w:rsidP="00EA474B">
      <w:pPr>
        <w:tabs>
          <w:tab w:val="num" w:pos="0"/>
        </w:tabs>
        <w:suppressAutoHyphens w:val="0"/>
        <w:ind w:firstLine="567"/>
        <w:jc w:val="both"/>
        <w:rPr>
          <w:lang w:eastAsia="ru-RU"/>
        </w:rPr>
      </w:pPr>
      <w:r w:rsidRPr="00DE766B">
        <w:rPr>
          <w:lang w:eastAsia="ru-RU"/>
        </w:rPr>
        <w:t>- оборудование автозаправочных станций системой закольцовки паров бензина.</w:t>
      </w:r>
    </w:p>
    <w:p w14:paraId="26D257F2" w14:textId="77777777" w:rsidR="00EA474B" w:rsidRPr="00DE766B" w:rsidRDefault="00EA474B" w:rsidP="00EA474B">
      <w:pPr>
        <w:tabs>
          <w:tab w:val="num" w:pos="0"/>
        </w:tabs>
        <w:suppressAutoHyphens w:val="0"/>
        <w:ind w:firstLine="567"/>
        <w:jc w:val="both"/>
        <w:rPr>
          <w:lang w:eastAsia="ru-RU"/>
        </w:rPr>
      </w:pPr>
      <w:r w:rsidRPr="00DE766B">
        <w:rPr>
          <w:lang w:eastAsia="ru-RU"/>
        </w:rPr>
        <w:t>Основными организационными мероприятиями по снижению загрязнения атмосферного воздуха и сокращению суммарных выбросов в атмосферу стационарными источниками выделения проектом рекомендуется:</w:t>
      </w:r>
    </w:p>
    <w:p w14:paraId="6E84AC3D" w14:textId="77777777" w:rsidR="00EA474B" w:rsidRPr="00DE766B" w:rsidRDefault="00EA474B" w:rsidP="00EA474B">
      <w:pPr>
        <w:tabs>
          <w:tab w:val="num" w:pos="0"/>
        </w:tabs>
        <w:suppressAutoHyphens w:val="0"/>
        <w:ind w:firstLine="567"/>
        <w:jc w:val="both"/>
        <w:rPr>
          <w:lang w:eastAsia="ru-RU"/>
        </w:rPr>
      </w:pPr>
      <w:r w:rsidRPr="00DE766B">
        <w:rPr>
          <w:lang w:eastAsia="ru-RU"/>
        </w:rPr>
        <w:t>- внедрение и реконструкция пылегазоочистного оборудования, механических и биологических фильтров на всех производственных и инженерных объектах на территории города (газораспределительные станции, котельные и т.д.);</w:t>
      </w:r>
    </w:p>
    <w:p w14:paraId="72D08B61" w14:textId="77777777" w:rsidR="00EA474B" w:rsidRPr="00DE766B" w:rsidRDefault="00EA474B" w:rsidP="00EA474B">
      <w:pPr>
        <w:tabs>
          <w:tab w:val="num" w:pos="0"/>
        </w:tabs>
        <w:suppressAutoHyphens w:val="0"/>
        <w:ind w:firstLine="567"/>
        <w:jc w:val="both"/>
        <w:rPr>
          <w:lang w:eastAsia="ru-RU"/>
        </w:rPr>
      </w:pPr>
      <w:r w:rsidRPr="00DE766B">
        <w:rPr>
          <w:lang w:eastAsia="ru-RU"/>
        </w:rPr>
        <w:t>- разработка прогноза неблагоприятных метеорологических условий для рассеивания загрязняющих веществ.</w:t>
      </w:r>
    </w:p>
    <w:p w14:paraId="458005BE" w14:textId="77777777" w:rsidR="00EA474B" w:rsidRPr="00DE766B" w:rsidRDefault="00EA474B" w:rsidP="00EA474B">
      <w:pPr>
        <w:tabs>
          <w:tab w:val="num" w:pos="0"/>
        </w:tabs>
        <w:suppressAutoHyphens w:val="0"/>
        <w:ind w:firstLine="567"/>
        <w:jc w:val="both"/>
        <w:rPr>
          <w:lang w:eastAsia="ru-RU"/>
        </w:rPr>
      </w:pPr>
      <w:r w:rsidRPr="00DE766B">
        <w:rPr>
          <w:lang w:eastAsia="ru-RU"/>
        </w:rPr>
        <w:t>Планировочными мероприятиями, предусмотренными проектом планировки, являются:</w:t>
      </w:r>
    </w:p>
    <w:p w14:paraId="6D019667" w14:textId="77777777" w:rsidR="00EA474B" w:rsidRPr="00DE766B" w:rsidRDefault="00EA474B" w:rsidP="00EA474B">
      <w:pPr>
        <w:tabs>
          <w:tab w:val="num" w:pos="0"/>
        </w:tabs>
        <w:suppressAutoHyphens w:val="0"/>
        <w:ind w:firstLine="567"/>
        <w:jc w:val="both"/>
        <w:rPr>
          <w:lang w:eastAsia="ru-RU"/>
        </w:rPr>
      </w:pPr>
      <w:r w:rsidRPr="00DE766B">
        <w:rPr>
          <w:lang w:eastAsia="ru-RU"/>
        </w:rPr>
        <w:t>- создание, благоустройство санитарно-защитных зон промышленных предприятий и других источников загрязнения атмосферного воздуха, водоемов, почвы;</w:t>
      </w:r>
    </w:p>
    <w:p w14:paraId="70F3D065" w14:textId="77777777" w:rsidR="00EA474B" w:rsidRPr="00DE766B" w:rsidRDefault="00EA474B" w:rsidP="00EA474B">
      <w:pPr>
        <w:tabs>
          <w:tab w:val="num" w:pos="0"/>
        </w:tabs>
        <w:suppressAutoHyphens w:val="0"/>
        <w:ind w:firstLine="567"/>
        <w:jc w:val="both"/>
        <w:rPr>
          <w:lang w:eastAsia="ru-RU"/>
        </w:rPr>
      </w:pPr>
      <w:r w:rsidRPr="00DE766B">
        <w:rPr>
          <w:lang w:eastAsia="ru-RU"/>
        </w:rPr>
        <w:t>- благоустройство, озеленение улиц и проектируемой территории в целом, в целях защиты городской застройки от неблагоприятных ветров, борьбы с шумом, повышения влажности воздуха, обогащения воздуха кислородом и поглощения из воздуха углекислого газа;</w:t>
      </w:r>
    </w:p>
    <w:p w14:paraId="548EB0F2" w14:textId="77777777" w:rsidR="00EA474B" w:rsidRPr="00DE766B" w:rsidRDefault="00EA474B" w:rsidP="00EA474B">
      <w:pPr>
        <w:tabs>
          <w:tab w:val="num" w:pos="0"/>
        </w:tabs>
        <w:suppressAutoHyphens w:val="0"/>
        <w:ind w:firstLine="567"/>
        <w:jc w:val="both"/>
        <w:rPr>
          <w:lang w:eastAsia="ru-RU"/>
        </w:rPr>
      </w:pPr>
      <w:r w:rsidRPr="00DE766B">
        <w:rPr>
          <w:lang w:eastAsia="ru-RU"/>
        </w:rPr>
        <w:t>- упорядочение улично-дорожной сети;</w:t>
      </w:r>
    </w:p>
    <w:p w14:paraId="0127104E" w14:textId="77777777" w:rsidR="00EA474B" w:rsidRPr="00DE766B" w:rsidRDefault="00EA474B" w:rsidP="00EA474B">
      <w:pPr>
        <w:tabs>
          <w:tab w:val="num" w:pos="0"/>
        </w:tabs>
        <w:suppressAutoHyphens w:val="0"/>
        <w:ind w:firstLine="567"/>
        <w:jc w:val="both"/>
        <w:rPr>
          <w:lang w:eastAsia="ru-RU"/>
        </w:rPr>
      </w:pPr>
      <w:r w:rsidRPr="00DE766B">
        <w:rPr>
          <w:lang w:eastAsia="ru-RU"/>
        </w:rPr>
        <w:t>- обеспечение требуемых разрывов с соответствующим озеленением между транспортными магистралями и застройкой.</w:t>
      </w:r>
    </w:p>
    <w:p w14:paraId="52A93263" w14:textId="77777777" w:rsidR="00EA474B" w:rsidRPr="00DE766B" w:rsidRDefault="00EA474B" w:rsidP="00EA474B">
      <w:pPr>
        <w:tabs>
          <w:tab w:val="num" w:pos="0"/>
        </w:tabs>
        <w:suppressAutoHyphens w:val="0"/>
        <w:ind w:firstLine="567"/>
        <w:jc w:val="both"/>
        <w:rPr>
          <w:lang w:eastAsia="ru-RU"/>
        </w:rPr>
      </w:pPr>
      <w:r w:rsidRPr="00DE766B">
        <w:rPr>
          <w:lang w:eastAsia="ru-RU"/>
        </w:rPr>
        <w:t xml:space="preserve">Для уменьшения негативного воздействия на окружающую среду и доведения воздействия до допустимого уровня на дальнейших стадиях проектирования будут предусмотрены природоохранные мероприятия: </w:t>
      </w:r>
    </w:p>
    <w:p w14:paraId="3FFEE6B1" w14:textId="77777777" w:rsidR="00EA474B" w:rsidRPr="00DE766B" w:rsidRDefault="00EA474B" w:rsidP="00EA474B">
      <w:pPr>
        <w:tabs>
          <w:tab w:val="num" w:pos="0"/>
        </w:tabs>
        <w:suppressAutoHyphens w:val="0"/>
        <w:ind w:firstLine="567"/>
        <w:jc w:val="both"/>
        <w:rPr>
          <w:lang w:eastAsia="ru-RU"/>
        </w:rPr>
      </w:pPr>
      <w:r w:rsidRPr="00DE766B">
        <w:rPr>
          <w:lang w:eastAsia="ru-RU"/>
        </w:rPr>
        <w:t>- упорядочение временного размещения легкового транспорта с соблюдением нормативного санитарного разрыва от жилых и общественных зданий;</w:t>
      </w:r>
    </w:p>
    <w:p w14:paraId="30E4FABB" w14:textId="77777777" w:rsidR="00EA474B" w:rsidRPr="00DE766B" w:rsidRDefault="00EA474B" w:rsidP="00EA474B">
      <w:pPr>
        <w:tabs>
          <w:tab w:val="num" w:pos="0"/>
        </w:tabs>
        <w:suppressAutoHyphens w:val="0"/>
        <w:ind w:firstLine="567"/>
        <w:jc w:val="both"/>
        <w:rPr>
          <w:lang w:eastAsia="ru-RU"/>
        </w:rPr>
      </w:pPr>
      <w:r w:rsidRPr="00DE766B">
        <w:rPr>
          <w:lang w:eastAsia="ru-RU"/>
        </w:rPr>
        <w:t>- использование в качестве топлива котельных и индивидуальных отопительных установок жилого фонда природного газа, экологически чистого топлива;</w:t>
      </w:r>
    </w:p>
    <w:p w14:paraId="5B739706" w14:textId="77777777" w:rsidR="00EA474B" w:rsidRPr="00DE766B" w:rsidRDefault="00EA474B" w:rsidP="00EA474B">
      <w:pPr>
        <w:tabs>
          <w:tab w:val="num" w:pos="0"/>
        </w:tabs>
        <w:suppressAutoHyphens w:val="0"/>
        <w:ind w:firstLine="567"/>
        <w:jc w:val="both"/>
        <w:rPr>
          <w:lang w:eastAsia="ru-RU"/>
        </w:rPr>
      </w:pPr>
      <w:r w:rsidRPr="00DE766B">
        <w:rPr>
          <w:lang w:eastAsia="ru-RU"/>
        </w:rPr>
        <w:t>- организация санитарно-защитных зон предприятий;</w:t>
      </w:r>
    </w:p>
    <w:p w14:paraId="7C7598C4" w14:textId="77777777" w:rsidR="00EA474B" w:rsidRPr="00DE766B" w:rsidRDefault="00EA474B" w:rsidP="00EA474B">
      <w:pPr>
        <w:tabs>
          <w:tab w:val="num" w:pos="0"/>
        </w:tabs>
        <w:suppressAutoHyphens w:val="0"/>
        <w:ind w:firstLine="567"/>
        <w:jc w:val="both"/>
        <w:rPr>
          <w:lang w:eastAsia="ru-RU"/>
        </w:rPr>
      </w:pPr>
      <w:r w:rsidRPr="00DE766B">
        <w:rPr>
          <w:lang w:eastAsia="ru-RU"/>
        </w:rPr>
        <w:t>- отделение проезжей части полосами зеленых насаждений с одно-двухрядной посадкой деревьев, препятствующих проникновению выхлопных газов, снижающих уровень шума в застройке, от тротуаров и площадей;</w:t>
      </w:r>
    </w:p>
    <w:p w14:paraId="4672A45E" w14:textId="77777777" w:rsidR="00EA474B" w:rsidRPr="00DE766B" w:rsidRDefault="00EA474B" w:rsidP="00EA474B">
      <w:pPr>
        <w:tabs>
          <w:tab w:val="num" w:pos="0"/>
        </w:tabs>
        <w:suppressAutoHyphens w:val="0"/>
        <w:ind w:firstLine="567"/>
        <w:jc w:val="both"/>
        <w:rPr>
          <w:lang w:eastAsia="ru-RU"/>
        </w:rPr>
      </w:pPr>
      <w:r w:rsidRPr="00DE766B">
        <w:rPr>
          <w:lang w:eastAsia="ru-RU"/>
        </w:rPr>
        <w:t>- отделение мест временного хранения автотранспорта и придомовых парковок зелеными насаждениями от жилых зданий;</w:t>
      </w:r>
    </w:p>
    <w:p w14:paraId="37188C15" w14:textId="77777777" w:rsidR="00EA474B" w:rsidRPr="00DE766B" w:rsidRDefault="00EA474B" w:rsidP="00EA474B">
      <w:pPr>
        <w:tabs>
          <w:tab w:val="num" w:pos="0"/>
        </w:tabs>
        <w:suppressAutoHyphens w:val="0"/>
        <w:ind w:firstLine="567"/>
        <w:jc w:val="both"/>
        <w:rPr>
          <w:lang w:eastAsia="ru-RU"/>
        </w:rPr>
      </w:pPr>
      <w:r w:rsidRPr="00DE766B">
        <w:rPr>
          <w:lang w:eastAsia="ru-RU"/>
        </w:rPr>
        <w:t>- контроль за соблюдением нормативов выбросов предприятий;</w:t>
      </w:r>
    </w:p>
    <w:p w14:paraId="43C2C49D" w14:textId="77777777" w:rsidR="00EA474B" w:rsidRPr="00DE766B" w:rsidRDefault="00EA474B" w:rsidP="00EA474B">
      <w:pPr>
        <w:tabs>
          <w:tab w:val="num" w:pos="0"/>
        </w:tabs>
        <w:suppressAutoHyphens w:val="0"/>
        <w:ind w:firstLine="567"/>
        <w:jc w:val="both"/>
        <w:rPr>
          <w:lang w:eastAsia="ru-RU"/>
        </w:rPr>
      </w:pPr>
      <w:r w:rsidRPr="00DE766B">
        <w:rPr>
          <w:lang w:eastAsia="ru-RU"/>
        </w:rPr>
        <w:t>- контроль токсичности выхлопных газов автотранспорта;</w:t>
      </w:r>
    </w:p>
    <w:p w14:paraId="21FDA3B6" w14:textId="77777777" w:rsidR="00EA474B" w:rsidRPr="00DE766B" w:rsidRDefault="00EA474B" w:rsidP="00EA474B">
      <w:pPr>
        <w:tabs>
          <w:tab w:val="num" w:pos="0"/>
        </w:tabs>
        <w:suppressAutoHyphens w:val="0"/>
        <w:ind w:firstLine="567"/>
        <w:jc w:val="both"/>
        <w:rPr>
          <w:lang w:eastAsia="ru-RU"/>
        </w:rPr>
      </w:pPr>
      <w:r w:rsidRPr="00DE766B">
        <w:rPr>
          <w:lang w:eastAsia="ru-RU"/>
        </w:rPr>
        <w:t>- упорядочение временного размещения легкового транспорта с соблюдением нормативного санитарного разрыва от жилых и общественных зданий.</w:t>
      </w:r>
    </w:p>
    <w:p w14:paraId="1A7E4D71" w14:textId="77777777" w:rsidR="00EA474B" w:rsidRPr="00DE766B" w:rsidRDefault="00EA474B" w:rsidP="00EA474B">
      <w:pPr>
        <w:tabs>
          <w:tab w:val="num" w:pos="0"/>
        </w:tabs>
        <w:suppressAutoHyphens w:val="0"/>
        <w:ind w:firstLine="567"/>
        <w:jc w:val="both"/>
        <w:rPr>
          <w:lang w:eastAsia="ru-RU"/>
        </w:rPr>
      </w:pPr>
      <w:r w:rsidRPr="00DE766B">
        <w:rPr>
          <w:lang w:eastAsia="ru-RU"/>
        </w:rPr>
        <w:t>Смягчить вредное воздействие на атмосферный воздух при строительстве позволит выполнение строительными организациями следующих мероприятий:</w:t>
      </w:r>
    </w:p>
    <w:p w14:paraId="7A6DB719" w14:textId="77777777" w:rsidR="00EA474B" w:rsidRPr="00DE766B" w:rsidRDefault="00EA474B" w:rsidP="00EA474B">
      <w:pPr>
        <w:tabs>
          <w:tab w:val="num" w:pos="0"/>
        </w:tabs>
        <w:suppressAutoHyphens w:val="0"/>
        <w:ind w:firstLine="567"/>
        <w:jc w:val="both"/>
        <w:rPr>
          <w:lang w:eastAsia="ru-RU"/>
        </w:rPr>
      </w:pPr>
      <w:r w:rsidRPr="00DE766B">
        <w:rPr>
          <w:lang w:eastAsia="ru-RU"/>
        </w:rPr>
        <w:t>- применение строительной техники с электроприводом;</w:t>
      </w:r>
    </w:p>
    <w:p w14:paraId="5E162C1F" w14:textId="77777777" w:rsidR="00EA474B" w:rsidRPr="00DE766B" w:rsidRDefault="00EA474B" w:rsidP="00EA474B">
      <w:pPr>
        <w:tabs>
          <w:tab w:val="num" w:pos="0"/>
        </w:tabs>
        <w:suppressAutoHyphens w:val="0"/>
        <w:ind w:firstLine="567"/>
        <w:jc w:val="both"/>
        <w:rPr>
          <w:lang w:eastAsia="ru-RU"/>
        </w:rPr>
      </w:pPr>
      <w:r w:rsidRPr="00DE766B">
        <w:rPr>
          <w:lang w:eastAsia="ru-RU"/>
        </w:rPr>
        <w:t>- использование на площадке технику с отрегулированными ДВС;</w:t>
      </w:r>
    </w:p>
    <w:p w14:paraId="13A78CC9" w14:textId="77777777" w:rsidR="00EA474B" w:rsidRPr="00DE766B" w:rsidRDefault="00EA474B" w:rsidP="00EA474B">
      <w:pPr>
        <w:tabs>
          <w:tab w:val="num" w:pos="0"/>
        </w:tabs>
        <w:suppressAutoHyphens w:val="0"/>
        <w:ind w:firstLine="567"/>
        <w:jc w:val="both"/>
        <w:rPr>
          <w:lang w:eastAsia="ru-RU"/>
        </w:rPr>
      </w:pPr>
      <w:r w:rsidRPr="00DE766B">
        <w:rPr>
          <w:lang w:eastAsia="ru-RU"/>
        </w:rPr>
        <w:t>- глухое ограждение строительной площадки, позволяющее уменьшить распространение вредных веществ от низких источников за пределы строительной площадки.</w:t>
      </w:r>
    </w:p>
    <w:p w14:paraId="1DD0C799" w14:textId="77777777" w:rsidR="00EA474B" w:rsidRPr="00DE766B" w:rsidRDefault="00EA474B" w:rsidP="00EA474B">
      <w:pPr>
        <w:tabs>
          <w:tab w:val="num" w:pos="0"/>
        </w:tabs>
        <w:suppressAutoHyphens w:val="0"/>
        <w:ind w:firstLine="567"/>
        <w:jc w:val="both"/>
        <w:rPr>
          <w:lang w:eastAsia="ru-RU"/>
        </w:rPr>
      </w:pPr>
      <w:r w:rsidRPr="00DE766B">
        <w:rPr>
          <w:lang w:eastAsia="ru-RU"/>
        </w:rPr>
        <w:t>- полив водой временных проездов в жаркую сухую погоду с целью уменьшения выделения пыли;</w:t>
      </w:r>
    </w:p>
    <w:p w14:paraId="6D86047B" w14:textId="77777777" w:rsidR="00EA474B" w:rsidRPr="00DE766B" w:rsidRDefault="00EA474B" w:rsidP="00EA474B">
      <w:pPr>
        <w:tabs>
          <w:tab w:val="num" w:pos="0"/>
        </w:tabs>
        <w:suppressAutoHyphens w:val="0"/>
        <w:ind w:firstLine="567"/>
        <w:jc w:val="both"/>
        <w:rPr>
          <w:lang w:eastAsia="ru-RU"/>
        </w:rPr>
      </w:pPr>
      <w:r w:rsidRPr="00DE766B">
        <w:rPr>
          <w:lang w:eastAsia="ru-RU"/>
        </w:rPr>
        <w:t>- все материалы, выделяющие в атмосферу загрязняющие вещества, хранить на площадке в количестве однодневной нормы. Пылящие материалы хранить в закрытой таре.</w:t>
      </w:r>
    </w:p>
    <w:p w14:paraId="4966E2F6" w14:textId="77777777" w:rsidR="00EA474B" w:rsidRPr="00DE766B" w:rsidRDefault="00EA474B" w:rsidP="00EA474B">
      <w:pPr>
        <w:tabs>
          <w:tab w:val="num" w:pos="0"/>
        </w:tabs>
        <w:suppressAutoHyphens w:val="0"/>
        <w:ind w:firstLine="567"/>
        <w:jc w:val="both"/>
        <w:rPr>
          <w:lang w:eastAsia="ru-RU"/>
        </w:rPr>
      </w:pPr>
      <w:r w:rsidRPr="00DE766B">
        <w:rPr>
          <w:lang w:eastAsia="ru-RU"/>
        </w:rPr>
        <w:t>Реализация проекта планировки с учетом осуществления названных мероприятий позволит минимизировать воздействие на атмосферный воздух.</w:t>
      </w:r>
    </w:p>
    <w:p w14:paraId="0B1DD003" w14:textId="77777777" w:rsidR="00EA474B" w:rsidRPr="00DE766B" w:rsidRDefault="00EA474B" w:rsidP="00EA474B">
      <w:pPr>
        <w:tabs>
          <w:tab w:val="num" w:pos="0"/>
        </w:tabs>
        <w:suppressAutoHyphens w:val="0"/>
        <w:ind w:firstLine="567"/>
        <w:jc w:val="both"/>
        <w:rPr>
          <w:lang w:eastAsia="ru-RU"/>
        </w:rPr>
      </w:pPr>
      <w:r w:rsidRPr="00DE766B">
        <w:rPr>
          <w:lang w:eastAsia="ru-RU"/>
        </w:rPr>
        <w:t>Окончательная оценка уровня загрязнения атмосферного воздуха с расчетом рассеивания выбросов вредных веществ будет выполнена на следующих стадиях проектирования.</w:t>
      </w:r>
    </w:p>
    <w:p w14:paraId="11C1B200" w14:textId="596B5387" w:rsidR="00EA474B" w:rsidRPr="00DE766B" w:rsidRDefault="00C223BD" w:rsidP="00FE6D6A">
      <w:pPr>
        <w:tabs>
          <w:tab w:val="left" w:pos="0"/>
        </w:tabs>
        <w:autoSpaceDE w:val="0"/>
        <w:spacing w:before="240" w:after="200"/>
        <w:ind w:firstLine="567"/>
        <w:jc w:val="center"/>
        <w:outlineLvl w:val="2"/>
        <w:rPr>
          <w:rFonts w:eastAsia="GOST Type AU"/>
          <w:b/>
        </w:rPr>
      </w:pPr>
      <w:bookmarkStart w:id="117" w:name="_Toc427186904"/>
      <w:bookmarkStart w:id="118" w:name="_Toc455400266"/>
      <w:bookmarkStart w:id="119" w:name="_Toc459295371"/>
      <w:bookmarkStart w:id="120" w:name="_Toc70269479"/>
      <w:r w:rsidRPr="00DE766B">
        <w:rPr>
          <w:rFonts w:eastAsia="GOST Type AU"/>
          <w:b/>
        </w:rPr>
        <w:t>10</w:t>
      </w:r>
      <w:r w:rsidR="00EA474B" w:rsidRPr="00DE766B">
        <w:rPr>
          <w:rFonts w:eastAsia="GOST Type AU"/>
          <w:b/>
        </w:rPr>
        <w:t>.2 Охрана водного бассейна</w:t>
      </w:r>
      <w:bookmarkEnd w:id="117"/>
      <w:bookmarkEnd w:id="118"/>
      <w:bookmarkEnd w:id="119"/>
      <w:bookmarkEnd w:id="120"/>
    </w:p>
    <w:p w14:paraId="4ED6523C"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xml:space="preserve">С целью улучшения качества вод, восстановления и предотвращения загрязнения водных объектов </w:t>
      </w:r>
      <w:r w:rsidR="0028408C" w:rsidRPr="00DE766B">
        <w:rPr>
          <w:lang w:eastAsia="ru-RU"/>
        </w:rPr>
        <w:t xml:space="preserve">необходимо предусмотреть </w:t>
      </w:r>
      <w:r w:rsidRPr="00DE766B">
        <w:rPr>
          <w:lang w:eastAsia="ru-RU"/>
        </w:rPr>
        <w:t>следующие мероприятия</w:t>
      </w:r>
      <w:r w:rsidR="0028408C" w:rsidRPr="00DE766B">
        <w:rPr>
          <w:lang w:eastAsia="ru-RU"/>
        </w:rPr>
        <w:t xml:space="preserve"> на территории всего населенного пункта и на проектируемой территории в частности</w:t>
      </w:r>
      <w:r w:rsidRPr="00DE766B">
        <w:rPr>
          <w:lang w:eastAsia="ru-RU"/>
        </w:rPr>
        <w:t xml:space="preserve">: </w:t>
      </w:r>
    </w:p>
    <w:p w14:paraId="0F1DB665"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xml:space="preserve">- расчистка русел рек и водоёмов, проведение берегоукрепительных работ; </w:t>
      </w:r>
    </w:p>
    <w:p w14:paraId="01EAF811"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организация сбора и очистки подсланевых вод;</w:t>
      </w:r>
    </w:p>
    <w:p w14:paraId="2E3B6092"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усовершенствование системы сбора и отвода поверхностных стоков и технологии очистки сточных вод;</w:t>
      </w:r>
    </w:p>
    <w:p w14:paraId="36F483F4"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xml:space="preserve">- инженерная подготовка территории, планируемой к застройке; </w:t>
      </w:r>
    </w:p>
    <w:p w14:paraId="5D76F9FC"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устройство сети ливневой канализации с устройством очистных сооружений в местах выпуска поверхностных вод;</w:t>
      </w:r>
    </w:p>
    <w:p w14:paraId="38612A4A"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модернизация системы водоотведения, строительство и реконструкция канализационных коллекторов, строительство, модернизация и реконструкция канализационных насосных станций;</w:t>
      </w:r>
    </w:p>
    <w:p w14:paraId="02A02863"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организация мест стоянок и мойки транспорта, предусматривающих сбор и отведение загрязненных моечных вод;</w:t>
      </w:r>
    </w:p>
    <w:p w14:paraId="553A06BA"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К основным организационным мероприятиям по охране поверхностных и подземных вод на территории относятся:</w:t>
      </w:r>
    </w:p>
    <w:p w14:paraId="2E20E038"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создание системы мониторинга водных объектов;</w:t>
      </w:r>
    </w:p>
    <w:p w14:paraId="3E469C3C"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эколого-токсикологическое исследование состояния водных объектов;</w:t>
      </w:r>
    </w:p>
    <w:p w14:paraId="35E4861C"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организация мониторинга за состоянием водопроводящих сетей города и своевременное проведение мероприятий по предупреждению утечек из систем водопровода и канализации;</w:t>
      </w:r>
    </w:p>
    <w:p w14:paraId="1AF9B19F"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организация контроля уровня загрязнения поверхностных и грунтовых вод.</w:t>
      </w:r>
    </w:p>
    <w:p w14:paraId="781FE53E"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На периоды строительства для предотвращения загрязнения грунтовых и поверхностных вод предусмотреть:</w:t>
      </w:r>
    </w:p>
    <w:p w14:paraId="7AAA7C79"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вертикальная планировка строительной площадки способствует отводу поверхностных стоков на проезжую часть;</w:t>
      </w:r>
    </w:p>
    <w:p w14:paraId="79761F05"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предусмотреть водоотлив из котлованов под фундаменты с выпуском загрязненной грунтовой воды на рельеф.</w:t>
      </w:r>
    </w:p>
    <w:p w14:paraId="439106C4"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Таким образом, строительство объектов не нанесет вреда поверхностным водным объектам и подземным грунтовым водам.</w:t>
      </w:r>
    </w:p>
    <w:p w14:paraId="2DBD6219" w14:textId="3E4A921F" w:rsidR="00EA474B" w:rsidRPr="00DE766B" w:rsidRDefault="00C223BD" w:rsidP="00FE6D6A">
      <w:pPr>
        <w:tabs>
          <w:tab w:val="left" w:pos="0"/>
        </w:tabs>
        <w:autoSpaceDE w:val="0"/>
        <w:spacing w:before="240" w:after="200"/>
        <w:ind w:firstLine="567"/>
        <w:jc w:val="center"/>
        <w:outlineLvl w:val="2"/>
        <w:rPr>
          <w:b/>
          <w:szCs w:val="20"/>
          <w:lang w:eastAsia="ru-RU"/>
        </w:rPr>
      </w:pPr>
      <w:bookmarkStart w:id="121" w:name="_Toc427186905"/>
      <w:bookmarkStart w:id="122" w:name="_Toc406668106"/>
      <w:bookmarkStart w:id="123" w:name="_Toc371517437"/>
      <w:bookmarkStart w:id="124" w:name="_Toc357690693"/>
      <w:bookmarkStart w:id="125" w:name="_Toc455400267"/>
      <w:bookmarkStart w:id="126" w:name="_Toc459295372"/>
      <w:bookmarkStart w:id="127" w:name="_Toc70269480"/>
      <w:r w:rsidRPr="00DE766B">
        <w:rPr>
          <w:rFonts w:eastAsia="GOST Type AU"/>
          <w:b/>
        </w:rPr>
        <w:t>10</w:t>
      </w:r>
      <w:r w:rsidR="00EA474B" w:rsidRPr="00DE766B">
        <w:rPr>
          <w:rFonts w:eastAsia="GOST Type AU"/>
          <w:b/>
        </w:rPr>
        <w:t>.3 Охрана земельных ресурсов и почвенного покрова</w:t>
      </w:r>
      <w:bookmarkEnd w:id="121"/>
      <w:bookmarkEnd w:id="122"/>
      <w:bookmarkEnd w:id="123"/>
      <w:bookmarkEnd w:id="124"/>
      <w:bookmarkEnd w:id="125"/>
      <w:bookmarkEnd w:id="126"/>
      <w:bookmarkEnd w:id="127"/>
    </w:p>
    <w:p w14:paraId="55692B34"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xml:space="preserve">Для предотвращения загрязнения, деградации и разрушения почвенного покрова </w:t>
      </w:r>
      <w:r w:rsidR="0028408C" w:rsidRPr="00DE766B">
        <w:rPr>
          <w:lang w:eastAsia="ru-RU"/>
        </w:rPr>
        <w:t>необходимо предусмотреть следующие мероприятия на территории всего населенного пункта и на проектируемой территории в частности:</w:t>
      </w:r>
    </w:p>
    <w:p w14:paraId="3EAB46BA"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инженерная подготовка территории, планируемой к застройке;</w:t>
      </w:r>
    </w:p>
    <w:p w14:paraId="4BC5296F"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сброс дождевых вод в накопитель с последующим вывозом на очистные сооружения;</w:t>
      </w:r>
    </w:p>
    <w:p w14:paraId="65D35553" w14:textId="36081D21" w:rsidR="00EA474B" w:rsidRPr="00DE766B" w:rsidRDefault="00EA474B" w:rsidP="00EA474B">
      <w:pPr>
        <w:tabs>
          <w:tab w:val="num" w:pos="0"/>
          <w:tab w:val="num" w:pos="900"/>
        </w:tabs>
        <w:suppressAutoHyphens w:val="0"/>
        <w:ind w:firstLine="567"/>
        <w:jc w:val="both"/>
        <w:rPr>
          <w:lang w:eastAsia="ru-RU"/>
        </w:rPr>
      </w:pPr>
      <w:r w:rsidRPr="00DE766B">
        <w:rPr>
          <w:lang w:eastAsia="ru-RU"/>
        </w:rPr>
        <w:t>- устройство асфальтобетонного</w:t>
      </w:r>
      <w:r w:rsidR="009F6360" w:rsidRPr="00DE766B">
        <w:rPr>
          <w:lang w:eastAsia="ru-RU"/>
        </w:rPr>
        <w:t xml:space="preserve"> и щебеночного</w:t>
      </w:r>
      <w:r w:rsidRPr="00DE766B">
        <w:rPr>
          <w:lang w:eastAsia="ru-RU"/>
        </w:rPr>
        <w:t xml:space="preserve"> покрытия дорог;</w:t>
      </w:r>
    </w:p>
    <w:p w14:paraId="777D2E5C"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устройство отмосток вдоль стен зданий;</w:t>
      </w:r>
    </w:p>
    <w:p w14:paraId="18687E21"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xml:space="preserve">- расчистка, благоустройство и озеленение прибрежных территорий ручьев; </w:t>
      </w:r>
    </w:p>
    <w:p w14:paraId="7BBB7174"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защита от береговой эрозии путем проведения берегоукрепительных работ;</w:t>
      </w:r>
    </w:p>
    <w:p w14:paraId="60FC7B8E"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для уменьшения пыли – благоустройство улиц и дорог, газонное озеленение;</w:t>
      </w:r>
    </w:p>
    <w:p w14:paraId="511CDFB6"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биологическая очистка почв и воздуха за счет увеличения площади зеленых насаждений всех категорий.</w:t>
      </w:r>
    </w:p>
    <w:p w14:paraId="5BBF1CE3"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xml:space="preserve">В зависимости от характера загрязнения почв, необходимо проведение комплекса мероприятий по восстановлению и рекультивации почв. Рекультивации подлежат земли, нарушенные при: </w:t>
      </w:r>
    </w:p>
    <w:p w14:paraId="4DC40D27"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xml:space="preserve">- строительстве и прокладке инженерных сетей различного назначения; </w:t>
      </w:r>
    </w:p>
    <w:p w14:paraId="75395F17"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xml:space="preserve">- складировании и захоронении промышленных, бытовых и прочих отходов;   </w:t>
      </w:r>
    </w:p>
    <w:p w14:paraId="3501F1F6"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ликвидации последствий загрязнения земель.</w:t>
      </w:r>
    </w:p>
    <w:p w14:paraId="26AC46E8"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Для восстановления, нарушенного в результате хозяйственной деятельности и эрозионных процессов, почвенного покрова, предусматривается ряд мероприятий на проектируемой территории:</w:t>
      </w:r>
    </w:p>
    <w:p w14:paraId="3A28F245"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выявление и ликвидация несанкционированных свалок, захламленных участков с последующей рекультивацией территории;</w:t>
      </w:r>
    </w:p>
    <w:p w14:paraId="4FE31F8D"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рекультивация оврагов, частичная засыпка или закрепление вершин и отвершков оврагов, уполаживание и озеленение крутых участков овражных склонов, благоустройство приовражных зон.</w:t>
      </w:r>
    </w:p>
    <w:p w14:paraId="573E3FEF"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На территориях с наибольшими техногенными нагрузками и загрязнением почв, необходимо обеспечение контроля за состоянием почвенного покрова и проведение следующих мероприятий для его восстановления:</w:t>
      </w:r>
    </w:p>
    <w:p w14:paraId="0A279A41"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вывоз почвенного покрова (в зависимости от глубины загрязнения) за пределы города на специальные места переработки.</w:t>
      </w:r>
    </w:p>
    <w:p w14:paraId="2C556EB4"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замена грунта, выведение источников загрязнения, посадка древесных культур, устойчивых к повышенному содержанию загрязнителя, подсев трав-фиторемедиантов, биоремедиация.</w:t>
      </w:r>
    </w:p>
    <w:p w14:paraId="6484C6FB"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Организационными мероприятиями, направленными на охрану почв от загрязнений являются:</w:t>
      </w:r>
    </w:p>
    <w:p w14:paraId="54D271FC"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организация и обеспечение планово-регулярной очистки от жидких и твердых отходов;</w:t>
      </w:r>
    </w:p>
    <w:p w14:paraId="286BB27B"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охрана и рекреационное использование природных ландшафтов повышенной экологической значимости (пойменных ландшафтов);</w:t>
      </w:r>
    </w:p>
    <w:p w14:paraId="46AADBAB"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контроль за качеством и своевременностью выполнения работ по рекультивации нарушенных земель.</w:t>
      </w:r>
    </w:p>
    <w:p w14:paraId="23BA17CC"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Для предотвращения загрязнения почвенного покрова предусмотреть:</w:t>
      </w:r>
    </w:p>
    <w:p w14:paraId="352FBD6F"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в периоды строительства складирование строительных материалов, строительных отходов, коммунальных отходов от строителей в металлический контейнер на специально оборудованной площадке;</w:t>
      </w:r>
    </w:p>
    <w:p w14:paraId="03831A61"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оборудование площадки для очистки колес автотранспорта в периоды строительства.</w:t>
      </w:r>
    </w:p>
    <w:p w14:paraId="5797A08D"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По окончании строительных работ по всей ширине строительной площадки предусмотрены следующие мероприятия по снижению негативного воздействия на территорию и почву:</w:t>
      </w:r>
    </w:p>
    <w:p w14:paraId="6EF72C98"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удаление из ее пределов всех временных устройств и сооружений;</w:t>
      </w:r>
    </w:p>
    <w:p w14:paraId="1B76A83A"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вывоз с участка строительства строительного мусора и его размещение на лицензированных полигонах;</w:t>
      </w:r>
    </w:p>
    <w:p w14:paraId="322066DA"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 засыпка, послойная трамбовка, выравнивание рытвин и ям, возникших в результате проведения строительных работ.</w:t>
      </w:r>
    </w:p>
    <w:p w14:paraId="2016925D"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Проектные решения по охране недр должны предусматривать рекультивацию нарушенных земляными и горными работами земель и приведение их в состояние, пригодное для дальнейшего использования.</w:t>
      </w:r>
    </w:p>
    <w:p w14:paraId="1CF9B31C" w14:textId="77777777" w:rsidR="00EA474B" w:rsidRPr="00DE766B" w:rsidRDefault="00EA474B" w:rsidP="00EA474B">
      <w:pPr>
        <w:tabs>
          <w:tab w:val="num" w:pos="0"/>
          <w:tab w:val="num" w:pos="900"/>
        </w:tabs>
        <w:suppressAutoHyphens w:val="0"/>
        <w:ind w:firstLine="567"/>
        <w:jc w:val="both"/>
        <w:rPr>
          <w:lang w:eastAsia="ru-RU"/>
        </w:rPr>
      </w:pPr>
      <w:r w:rsidRPr="00DE766B">
        <w:rPr>
          <w:lang w:eastAsia="ru-RU"/>
        </w:rPr>
        <w:t>Предусмотренные проектом мероприятия обеспечивают минимальное воздействие на территорию, геологическую среду.</w:t>
      </w:r>
    </w:p>
    <w:p w14:paraId="3258EAED" w14:textId="2EBF968A" w:rsidR="00EA474B" w:rsidRPr="00DE766B" w:rsidRDefault="00C223BD" w:rsidP="00FE6D6A">
      <w:pPr>
        <w:tabs>
          <w:tab w:val="left" w:pos="0"/>
        </w:tabs>
        <w:autoSpaceDE w:val="0"/>
        <w:spacing w:before="240" w:after="200"/>
        <w:ind w:firstLine="567"/>
        <w:jc w:val="center"/>
        <w:outlineLvl w:val="2"/>
        <w:rPr>
          <w:rFonts w:eastAsia="GOST Type AU"/>
          <w:b/>
        </w:rPr>
      </w:pPr>
      <w:bookmarkStart w:id="128" w:name="_Toc427186906"/>
      <w:bookmarkStart w:id="129" w:name="_Toc406668107"/>
      <w:bookmarkStart w:id="130" w:name="_Toc371517438"/>
      <w:bookmarkStart w:id="131" w:name="_Toc357690694"/>
      <w:bookmarkStart w:id="132" w:name="_Toc455400268"/>
      <w:bookmarkStart w:id="133" w:name="_Toc459295373"/>
      <w:bookmarkStart w:id="134" w:name="_Toc70269481"/>
      <w:r w:rsidRPr="00DE766B">
        <w:rPr>
          <w:rFonts w:eastAsia="GOST Type AU"/>
          <w:b/>
        </w:rPr>
        <w:t>10</w:t>
      </w:r>
      <w:r w:rsidR="00EA474B" w:rsidRPr="00DE766B">
        <w:rPr>
          <w:rFonts w:eastAsia="GOST Type AU"/>
          <w:b/>
        </w:rPr>
        <w:t>.4 Охрана растительного и животного мира</w:t>
      </w:r>
      <w:bookmarkEnd w:id="128"/>
      <w:bookmarkEnd w:id="129"/>
      <w:bookmarkEnd w:id="130"/>
      <w:bookmarkEnd w:id="131"/>
      <w:bookmarkEnd w:id="132"/>
      <w:bookmarkEnd w:id="133"/>
      <w:bookmarkEnd w:id="134"/>
    </w:p>
    <w:p w14:paraId="183950F4" w14:textId="77777777" w:rsidR="00EA474B" w:rsidRPr="00DE766B" w:rsidRDefault="00EA474B" w:rsidP="00EA474B">
      <w:pPr>
        <w:tabs>
          <w:tab w:val="num" w:pos="0"/>
        </w:tabs>
        <w:suppressAutoHyphens w:val="0"/>
        <w:ind w:firstLine="567"/>
        <w:jc w:val="both"/>
        <w:rPr>
          <w:lang w:eastAsia="ru-RU"/>
        </w:rPr>
      </w:pPr>
      <w:r w:rsidRPr="00DE766B">
        <w:rPr>
          <w:lang w:eastAsia="ru-RU"/>
        </w:rPr>
        <w:t>Данным проектом предусмотрено увеличение площади зелёных насаждений общего пользования и предлагаются следующие мероприятия:</w:t>
      </w:r>
    </w:p>
    <w:p w14:paraId="69E365B9" w14:textId="77777777" w:rsidR="00EA474B" w:rsidRPr="00DE766B" w:rsidRDefault="00EA474B" w:rsidP="00EA474B">
      <w:pPr>
        <w:tabs>
          <w:tab w:val="num" w:pos="0"/>
        </w:tabs>
        <w:suppressAutoHyphens w:val="0"/>
        <w:ind w:firstLine="567"/>
        <w:jc w:val="both"/>
        <w:rPr>
          <w:lang w:eastAsia="ru-RU"/>
        </w:rPr>
      </w:pPr>
      <w:r w:rsidRPr="00DE766B">
        <w:rPr>
          <w:lang w:eastAsia="ru-RU"/>
        </w:rPr>
        <w:t>- сохранение существующих зеленых насаждений, озеленение пылегазоустойчивыми породами деревьев и кустарников.</w:t>
      </w:r>
    </w:p>
    <w:p w14:paraId="53C2562E" w14:textId="77777777" w:rsidR="00EA474B" w:rsidRPr="00DE766B" w:rsidRDefault="00EA474B" w:rsidP="00EA474B">
      <w:pPr>
        <w:tabs>
          <w:tab w:val="num" w:pos="0"/>
        </w:tabs>
        <w:suppressAutoHyphens w:val="0"/>
        <w:ind w:firstLine="567"/>
        <w:jc w:val="both"/>
        <w:rPr>
          <w:lang w:eastAsia="ru-RU"/>
        </w:rPr>
      </w:pPr>
      <w:r w:rsidRPr="00DE766B">
        <w:rPr>
          <w:lang w:eastAsia="ru-RU"/>
        </w:rPr>
        <w:t>- устройство газонов.</w:t>
      </w:r>
    </w:p>
    <w:p w14:paraId="451CEFD6" w14:textId="08AEEF84" w:rsidR="00EA474B" w:rsidRPr="00DE766B" w:rsidRDefault="00EA474B" w:rsidP="009874D7">
      <w:pPr>
        <w:tabs>
          <w:tab w:val="num" w:pos="0"/>
        </w:tabs>
        <w:suppressAutoHyphens w:val="0"/>
        <w:ind w:firstLine="567"/>
        <w:jc w:val="both"/>
        <w:rPr>
          <w:lang w:eastAsia="ru-RU"/>
        </w:rPr>
      </w:pPr>
      <w:r w:rsidRPr="00DE766B">
        <w:rPr>
          <w:lang w:eastAsia="ru-RU"/>
        </w:rPr>
        <w:t>- устройство площадок отдыха, включая детские</w:t>
      </w:r>
      <w:r w:rsidR="009874D7" w:rsidRPr="00DE766B">
        <w:rPr>
          <w:lang w:eastAsia="ru-RU"/>
        </w:rPr>
        <w:t>.</w:t>
      </w:r>
    </w:p>
    <w:p w14:paraId="0229C0E8" w14:textId="609AD769" w:rsidR="00EA474B" w:rsidRPr="00DE766B" w:rsidRDefault="00C223BD" w:rsidP="00FE6D6A">
      <w:pPr>
        <w:tabs>
          <w:tab w:val="left" w:pos="0"/>
        </w:tabs>
        <w:autoSpaceDE w:val="0"/>
        <w:spacing w:before="240" w:after="200"/>
        <w:ind w:firstLine="567"/>
        <w:jc w:val="center"/>
        <w:outlineLvl w:val="2"/>
        <w:rPr>
          <w:rFonts w:eastAsia="GOST Type AU"/>
          <w:b/>
        </w:rPr>
      </w:pPr>
      <w:bookmarkStart w:id="135" w:name="_Toc427186907"/>
      <w:bookmarkStart w:id="136" w:name="_Toc406668108"/>
      <w:bookmarkStart w:id="137" w:name="_Toc371517439"/>
      <w:bookmarkStart w:id="138" w:name="_Toc357690695"/>
      <w:bookmarkStart w:id="139" w:name="_Toc455400269"/>
      <w:bookmarkStart w:id="140" w:name="_Toc459295374"/>
      <w:bookmarkStart w:id="141" w:name="_Toc70269482"/>
      <w:r w:rsidRPr="00DE766B">
        <w:rPr>
          <w:rFonts w:eastAsia="GOST Type AU"/>
          <w:b/>
        </w:rPr>
        <w:t>10</w:t>
      </w:r>
      <w:r w:rsidR="00EA474B" w:rsidRPr="00DE766B">
        <w:rPr>
          <w:rFonts w:eastAsia="GOST Type AU"/>
          <w:b/>
        </w:rPr>
        <w:t>.5 Охрана от физического воздействия</w:t>
      </w:r>
      <w:bookmarkEnd w:id="135"/>
      <w:bookmarkEnd w:id="136"/>
      <w:bookmarkEnd w:id="137"/>
      <w:bookmarkEnd w:id="138"/>
      <w:bookmarkEnd w:id="139"/>
      <w:bookmarkEnd w:id="140"/>
      <w:bookmarkEnd w:id="141"/>
    </w:p>
    <w:p w14:paraId="16DA47CB" w14:textId="77777777" w:rsidR="00EA474B" w:rsidRPr="00DE766B" w:rsidRDefault="00EA474B" w:rsidP="00EA474B">
      <w:pPr>
        <w:tabs>
          <w:tab w:val="num" w:pos="0"/>
        </w:tabs>
        <w:suppressAutoHyphens w:val="0"/>
        <w:ind w:firstLine="567"/>
        <w:jc w:val="both"/>
        <w:rPr>
          <w:i/>
          <w:szCs w:val="20"/>
          <w:lang w:eastAsia="ru-RU"/>
        </w:rPr>
      </w:pPr>
      <w:r w:rsidRPr="00DE766B">
        <w:rPr>
          <w:i/>
          <w:szCs w:val="20"/>
          <w:lang w:eastAsia="ru-RU"/>
        </w:rPr>
        <w:t xml:space="preserve">Защита </w:t>
      </w:r>
      <w:r w:rsidRPr="00DE766B">
        <w:rPr>
          <w:i/>
          <w:lang w:eastAsia="ru-RU"/>
        </w:rPr>
        <w:t>от</w:t>
      </w:r>
      <w:r w:rsidRPr="00DE766B">
        <w:rPr>
          <w:i/>
          <w:szCs w:val="20"/>
          <w:lang w:eastAsia="ru-RU"/>
        </w:rPr>
        <w:t xml:space="preserve"> шума.</w:t>
      </w:r>
    </w:p>
    <w:p w14:paraId="4F010379" w14:textId="77777777" w:rsidR="00EA474B" w:rsidRPr="00DE766B" w:rsidRDefault="00EA474B" w:rsidP="00EA474B">
      <w:pPr>
        <w:tabs>
          <w:tab w:val="num" w:pos="0"/>
        </w:tabs>
        <w:suppressAutoHyphens w:val="0"/>
        <w:ind w:firstLine="567"/>
        <w:jc w:val="both"/>
        <w:rPr>
          <w:lang w:eastAsia="ru-RU"/>
        </w:rPr>
      </w:pPr>
      <w:r w:rsidRPr="00DE766B">
        <w:rPr>
          <w:lang w:eastAsia="ru-RU"/>
        </w:rPr>
        <w:t>В качестве шумозащитных мероприятий, обеспечивающих допустимый уровень шума для объектов, попадающих в зону сверхнормативного воздействия, проектом предусмотрено:</w:t>
      </w:r>
    </w:p>
    <w:p w14:paraId="74EF29CC" w14:textId="77777777" w:rsidR="00EA474B" w:rsidRPr="00DE766B" w:rsidRDefault="00EA474B" w:rsidP="00EA474B">
      <w:pPr>
        <w:tabs>
          <w:tab w:val="num" w:pos="0"/>
        </w:tabs>
        <w:suppressAutoHyphens w:val="0"/>
        <w:ind w:firstLine="567"/>
        <w:jc w:val="both"/>
        <w:rPr>
          <w:lang w:eastAsia="ru-RU"/>
        </w:rPr>
      </w:pPr>
      <w:r w:rsidRPr="00DE766B">
        <w:rPr>
          <w:lang w:eastAsia="ru-RU"/>
        </w:rPr>
        <w:t>- устройство шумозащитных полос зеленых насаждений;</w:t>
      </w:r>
    </w:p>
    <w:p w14:paraId="16236615" w14:textId="77777777" w:rsidR="00EA474B" w:rsidRPr="00DE766B" w:rsidRDefault="00EA474B" w:rsidP="00EA474B">
      <w:pPr>
        <w:tabs>
          <w:tab w:val="num" w:pos="0"/>
        </w:tabs>
        <w:suppressAutoHyphens w:val="0"/>
        <w:ind w:firstLine="567"/>
        <w:jc w:val="both"/>
        <w:rPr>
          <w:lang w:eastAsia="ru-RU"/>
        </w:rPr>
      </w:pPr>
      <w:r w:rsidRPr="00DE766B">
        <w:rPr>
          <w:lang w:eastAsia="ru-RU"/>
        </w:rPr>
        <w:t>- устройство шумозащитного остекления обращенных к автодороге окон фасадов и торцов зданий прилегающей застройки;</w:t>
      </w:r>
    </w:p>
    <w:p w14:paraId="670FE78D" w14:textId="77777777" w:rsidR="00EA474B" w:rsidRPr="00DE766B" w:rsidRDefault="00EA474B" w:rsidP="00EA474B">
      <w:pPr>
        <w:tabs>
          <w:tab w:val="num" w:pos="0"/>
        </w:tabs>
        <w:suppressAutoHyphens w:val="0"/>
        <w:ind w:firstLine="567"/>
        <w:jc w:val="both"/>
        <w:rPr>
          <w:lang w:eastAsia="ru-RU"/>
        </w:rPr>
      </w:pPr>
      <w:r w:rsidRPr="00DE766B">
        <w:rPr>
          <w:lang w:eastAsia="ru-RU"/>
        </w:rPr>
        <w:t>- установка шумозащитных проветривателей (ПШУ) на форточках и фрамугах обращенных к автодороге окон фасадов и торцов зданий прилегающей застройки.</w:t>
      </w:r>
    </w:p>
    <w:p w14:paraId="683307B4" w14:textId="77777777" w:rsidR="00EA474B" w:rsidRPr="00DE766B" w:rsidRDefault="00EA474B" w:rsidP="00EA474B">
      <w:pPr>
        <w:tabs>
          <w:tab w:val="num" w:pos="0"/>
        </w:tabs>
        <w:suppressAutoHyphens w:val="0"/>
        <w:ind w:firstLine="567"/>
        <w:jc w:val="both"/>
        <w:rPr>
          <w:lang w:eastAsia="ru-RU"/>
        </w:rPr>
      </w:pPr>
      <w:r w:rsidRPr="00DE766B">
        <w:rPr>
          <w:lang w:eastAsia="ru-RU"/>
        </w:rPr>
        <w:t>С учётом мероприятий по шумопонижению акустическое воздействие объекта не будет превышать установленных нормативов вблизи застройки.</w:t>
      </w:r>
    </w:p>
    <w:p w14:paraId="08BB6B6C" w14:textId="77777777" w:rsidR="00EA474B" w:rsidRPr="00DE766B" w:rsidRDefault="00EA474B" w:rsidP="00EA474B">
      <w:pPr>
        <w:tabs>
          <w:tab w:val="num" w:pos="0"/>
        </w:tabs>
        <w:suppressAutoHyphens w:val="0"/>
        <w:ind w:firstLine="567"/>
        <w:jc w:val="both"/>
        <w:rPr>
          <w:i/>
          <w:szCs w:val="20"/>
          <w:lang w:eastAsia="ru-RU"/>
        </w:rPr>
      </w:pPr>
      <w:r w:rsidRPr="00DE766B">
        <w:rPr>
          <w:i/>
          <w:szCs w:val="20"/>
          <w:lang w:eastAsia="ru-RU"/>
        </w:rPr>
        <w:t xml:space="preserve">Радиационная </w:t>
      </w:r>
      <w:r w:rsidRPr="00DE766B">
        <w:rPr>
          <w:i/>
          <w:lang w:eastAsia="ru-RU"/>
        </w:rPr>
        <w:t>обстановка</w:t>
      </w:r>
    </w:p>
    <w:p w14:paraId="1914B859" w14:textId="77777777" w:rsidR="00EA474B" w:rsidRPr="00DE766B" w:rsidRDefault="00EA474B" w:rsidP="00EA474B">
      <w:pPr>
        <w:tabs>
          <w:tab w:val="num" w:pos="0"/>
        </w:tabs>
        <w:suppressAutoHyphens w:val="0"/>
        <w:ind w:firstLine="567"/>
        <w:jc w:val="both"/>
        <w:rPr>
          <w:lang w:eastAsia="ru-RU"/>
        </w:rPr>
      </w:pPr>
      <w:r w:rsidRPr="00DE766B">
        <w:rPr>
          <w:lang w:eastAsia="ru-RU"/>
        </w:rPr>
        <w:t>Опасность заражения территории радиоактивными веществами практически отсутствует, так как нет радиационно-опасных объектов.</w:t>
      </w:r>
    </w:p>
    <w:p w14:paraId="4AF0E4F4" w14:textId="77777777" w:rsidR="00EA474B" w:rsidRPr="00DE766B" w:rsidRDefault="00EA474B" w:rsidP="00EA474B">
      <w:pPr>
        <w:tabs>
          <w:tab w:val="num" w:pos="0"/>
        </w:tabs>
        <w:suppressAutoHyphens w:val="0"/>
        <w:ind w:firstLine="567"/>
        <w:jc w:val="both"/>
        <w:rPr>
          <w:i/>
          <w:szCs w:val="20"/>
          <w:lang w:eastAsia="ru-RU"/>
        </w:rPr>
      </w:pPr>
      <w:r w:rsidRPr="00DE766B">
        <w:rPr>
          <w:i/>
          <w:lang w:eastAsia="ru-RU"/>
        </w:rPr>
        <w:t>Электромагнитное</w:t>
      </w:r>
      <w:r w:rsidRPr="00DE766B">
        <w:rPr>
          <w:i/>
          <w:szCs w:val="20"/>
          <w:lang w:eastAsia="ru-RU"/>
        </w:rPr>
        <w:t xml:space="preserve"> загрязнение.</w:t>
      </w:r>
    </w:p>
    <w:p w14:paraId="168C4E71" w14:textId="77777777" w:rsidR="00EA474B" w:rsidRPr="00DE766B" w:rsidRDefault="00EA474B" w:rsidP="00EA474B">
      <w:pPr>
        <w:tabs>
          <w:tab w:val="num" w:pos="0"/>
        </w:tabs>
        <w:suppressAutoHyphens w:val="0"/>
        <w:ind w:firstLine="567"/>
        <w:jc w:val="both"/>
        <w:rPr>
          <w:lang w:eastAsia="ru-RU"/>
        </w:rPr>
      </w:pPr>
      <w:r w:rsidRPr="00DE766B">
        <w:rPr>
          <w:lang w:eastAsia="ru-RU"/>
        </w:rPr>
        <w:t>Электромагнитное загрязнение проявляется в виде наводки электрических и магнитных полей, включает низкочастотные, радио- и световые волны. Электромагнитное поле промышленной частоты (50 Гц) является биологически действующим фактором окружающей среды. Установлено, что электромагнитные поля при систематическом воздействии уровнями, превышающими ПДУ, могут вызывать изменения функционального состояния нервной, сердечно-сосудистой и эндокринной систем, оказывают мутагенное воздействие, а также вызывают изменения некоторых обменных процессов иммунологической реактивности организма и его воспроизводительной функции.</w:t>
      </w:r>
    </w:p>
    <w:p w14:paraId="1FAA0AD0" w14:textId="77777777" w:rsidR="00EA474B" w:rsidRPr="00DE766B" w:rsidRDefault="00EA474B" w:rsidP="00EA474B">
      <w:pPr>
        <w:tabs>
          <w:tab w:val="num" w:pos="0"/>
        </w:tabs>
        <w:suppressAutoHyphens w:val="0"/>
        <w:ind w:firstLine="567"/>
        <w:jc w:val="both"/>
        <w:rPr>
          <w:lang w:eastAsia="ru-RU"/>
        </w:rPr>
      </w:pPr>
      <w:r w:rsidRPr="00DE766B">
        <w:rPr>
          <w:lang w:eastAsia="ru-RU"/>
        </w:rPr>
        <w:t>Основными источниками электромагнитного излучения в районе являются объекты систем теле- и радиовещания, станции спутниковой и сотовой связи, объекты системы электроснабжения (линии электропередач)</w:t>
      </w:r>
    </w:p>
    <w:p w14:paraId="596D8528" w14:textId="77777777" w:rsidR="00EA474B" w:rsidRPr="00DE766B" w:rsidRDefault="00EA474B" w:rsidP="00EA474B">
      <w:pPr>
        <w:tabs>
          <w:tab w:val="num" w:pos="0"/>
        </w:tabs>
        <w:suppressAutoHyphens w:val="0"/>
        <w:ind w:firstLine="567"/>
        <w:jc w:val="both"/>
        <w:rPr>
          <w:lang w:eastAsia="ru-RU"/>
        </w:rPr>
      </w:pPr>
      <w:r w:rsidRPr="00DE766B">
        <w:rPr>
          <w:lang w:eastAsia="ru-RU"/>
        </w:rPr>
        <w:t>Объекты с излучением радиочастотного диапазона (радио- и телевышки) должны иметь сводные санитарные паспорта (разрабатываются владельцами вышек и согласовываются со службой Центра Госсанэпидемнадзора), содержащие в числе прочего данные о высоте нижней антенны и радиусе биологически опасной зоны на этой высоте. Интенсивность воздействия источника ЭМИ зависит от мощности диапазона рабочих частот и конструктивных особенностей антенной системы. Воздействие источника оценивается на трех уровнях: на уровне подвеса антенны (здесь формируется биологически опасная зона), на высоте верхнего этажа (зона ограничения застройки), у земли (СЗЗ). Соотношение высот антенн и их радиусов биологически опасных зон с удалением и высотой ближайшей застройки определяет степень безопасности оборудования радиовышек для населения.</w:t>
      </w:r>
    </w:p>
    <w:p w14:paraId="599A4731" w14:textId="2D6F9EA8" w:rsidR="00EA474B" w:rsidRPr="00DE766B" w:rsidRDefault="00EA474B" w:rsidP="00EA474B">
      <w:pPr>
        <w:tabs>
          <w:tab w:val="num" w:pos="0"/>
        </w:tabs>
        <w:suppressAutoHyphens w:val="0"/>
        <w:ind w:firstLine="567"/>
        <w:jc w:val="both"/>
        <w:rPr>
          <w:lang w:eastAsia="ru-RU"/>
        </w:rPr>
      </w:pPr>
      <w:r w:rsidRPr="00DE766B">
        <w:rPr>
          <w:lang w:eastAsia="ru-RU"/>
        </w:rPr>
        <w:t xml:space="preserve">Санитарно-защитные зоны электроподстанций следует принимать в соответствии с требованиями СП 51.13330.2011 </w:t>
      </w:r>
      <w:r w:rsidR="00FB0DF7" w:rsidRPr="00DE766B">
        <w:rPr>
          <w:lang w:eastAsia="ru-RU"/>
        </w:rPr>
        <w:t>«</w:t>
      </w:r>
      <w:r w:rsidRPr="00DE766B">
        <w:rPr>
          <w:lang w:eastAsia="ru-RU"/>
        </w:rPr>
        <w:t>Защита от шума</w:t>
      </w:r>
      <w:r w:rsidR="00FB0DF7" w:rsidRPr="00DE766B">
        <w:rPr>
          <w:lang w:eastAsia="ru-RU"/>
        </w:rPr>
        <w:t>»</w:t>
      </w:r>
      <w:r w:rsidRPr="00DE766B">
        <w:rPr>
          <w:lang w:eastAsia="ru-RU"/>
        </w:rPr>
        <w:t>.</w:t>
      </w:r>
    </w:p>
    <w:p w14:paraId="0EA9FFB7" w14:textId="77777777" w:rsidR="00EA474B" w:rsidRPr="00DE766B" w:rsidRDefault="00EA474B" w:rsidP="00EA474B">
      <w:pPr>
        <w:tabs>
          <w:tab w:val="num" w:pos="0"/>
        </w:tabs>
        <w:suppressAutoHyphens w:val="0"/>
        <w:ind w:firstLine="567"/>
        <w:jc w:val="both"/>
        <w:rPr>
          <w:lang w:eastAsia="ru-RU"/>
        </w:rPr>
      </w:pPr>
      <w:r w:rsidRPr="00DE766B">
        <w:rPr>
          <w:lang w:eastAsia="ru-RU"/>
        </w:rPr>
        <w:t>- проведение инвентаризации всех источников физических факторов воздействия и создание единой базы данных на геоинформационной основе;</w:t>
      </w:r>
    </w:p>
    <w:p w14:paraId="2AC3CBF3" w14:textId="77777777" w:rsidR="00EA474B" w:rsidRPr="00DE766B" w:rsidRDefault="00EA474B" w:rsidP="00EA474B">
      <w:pPr>
        <w:tabs>
          <w:tab w:val="num" w:pos="0"/>
        </w:tabs>
        <w:suppressAutoHyphens w:val="0"/>
        <w:ind w:firstLine="567"/>
        <w:jc w:val="both"/>
        <w:rPr>
          <w:lang w:eastAsia="ru-RU"/>
        </w:rPr>
      </w:pPr>
      <w:r w:rsidRPr="00DE766B">
        <w:rPr>
          <w:lang w:eastAsia="ru-RU"/>
        </w:rPr>
        <w:t>- разработка для всех радио- и телевышек сводных санитарных паспортов, содержащих в числе прочего данные о высоте нижней антенны и радиусе биологически опасной зоны на этой высоте;</w:t>
      </w:r>
    </w:p>
    <w:p w14:paraId="3473F328" w14:textId="77777777" w:rsidR="00EA474B" w:rsidRPr="00DE766B" w:rsidRDefault="00EA474B" w:rsidP="00EA474B">
      <w:pPr>
        <w:tabs>
          <w:tab w:val="num" w:pos="0"/>
        </w:tabs>
        <w:suppressAutoHyphens w:val="0"/>
        <w:ind w:firstLine="567"/>
        <w:jc w:val="both"/>
        <w:rPr>
          <w:lang w:eastAsia="ru-RU"/>
        </w:rPr>
      </w:pPr>
      <w:r w:rsidRPr="00DE766B">
        <w:rPr>
          <w:lang w:eastAsia="ru-RU"/>
        </w:rPr>
        <w:t>- соблюдение СЗЗ от источников электромагнитного излучения (объекты обеспечения деятельности воздушного и водного транспорта; станции спутниковой и сотовой связи, а также системы электроснабжения в населённых пунктах);</w:t>
      </w:r>
    </w:p>
    <w:p w14:paraId="5F44231D" w14:textId="77777777" w:rsidR="00EA474B" w:rsidRPr="00DE766B" w:rsidRDefault="00EA474B" w:rsidP="00EA474B">
      <w:pPr>
        <w:tabs>
          <w:tab w:val="num" w:pos="0"/>
        </w:tabs>
        <w:suppressAutoHyphens w:val="0"/>
        <w:ind w:firstLine="567"/>
        <w:jc w:val="both"/>
        <w:rPr>
          <w:lang w:eastAsia="ru-RU"/>
        </w:rPr>
      </w:pPr>
      <w:r w:rsidRPr="00DE766B">
        <w:rPr>
          <w:lang w:eastAsia="ru-RU"/>
        </w:rPr>
        <w:t>- организация и обеспечение санитарно-гигиенического надзора за всеми источниками физических факторов воздействия на население.</w:t>
      </w:r>
    </w:p>
    <w:p w14:paraId="54040AB7" w14:textId="30CD6683" w:rsidR="00EA474B" w:rsidRPr="00DE766B" w:rsidRDefault="00EA474B" w:rsidP="00EA474B">
      <w:pPr>
        <w:autoSpaceDE w:val="0"/>
        <w:spacing w:before="200" w:after="200"/>
        <w:jc w:val="center"/>
        <w:outlineLvl w:val="0"/>
        <w:rPr>
          <w:rFonts w:eastAsia="GOST Type AU"/>
          <w:b/>
        </w:rPr>
      </w:pPr>
      <w:bookmarkStart w:id="142" w:name="_Toc70269483"/>
      <w:r w:rsidRPr="00DE766B">
        <w:rPr>
          <w:rFonts w:eastAsia="GOST Type AU"/>
          <w:b/>
        </w:rPr>
        <w:t>ЧАСТЬ 5. ОБОСНОВАНИЕ ОЧЕРЕДНОСТИ ПЛАНИРУЕМОГО РАЗВИТИЯ ТЕРРИТОРИИ</w:t>
      </w:r>
      <w:bookmarkEnd w:id="142"/>
    </w:p>
    <w:p w14:paraId="3A1BFFFF" w14:textId="0CDB5E8E" w:rsidR="005E008B" w:rsidRPr="00DE766B" w:rsidRDefault="005E008B" w:rsidP="005E008B">
      <w:pPr>
        <w:ind w:right="-1" w:firstLine="567"/>
        <w:jc w:val="both"/>
        <w:rPr>
          <w:szCs w:val="20"/>
        </w:rPr>
      </w:pPr>
      <w:bookmarkStart w:id="143" w:name="_Toc455400276"/>
      <w:bookmarkStart w:id="144" w:name="_Toc459295381"/>
      <w:r w:rsidRPr="00DE766B">
        <w:rPr>
          <w:szCs w:val="20"/>
        </w:rPr>
        <w:t xml:space="preserve">Очередность планируемого развития территории – 1 этап. </w:t>
      </w:r>
      <w:r w:rsidRPr="00DE766B">
        <w:rPr>
          <w:szCs w:val="20"/>
          <w:lang w:eastAsia="ru-RU"/>
        </w:rPr>
        <w:t>Освоение разделяется на подэтапы:</w:t>
      </w:r>
    </w:p>
    <w:p w14:paraId="2CB9FB8A" w14:textId="3CD6CEFF" w:rsidR="009151B7" w:rsidRPr="00DE766B" w:rsidRDefault="009151B7" w:rsidP="009151B7">
      <w:pPr>
        <w:keepNext/>
        <w:ind w:right="-1" w:firstLine="567"/>
        <w:jc w:val="both"/>
        <w:rPr>
          <w:szCs w:val="20"/>
        </w:rPr>
      </w:pPr>
      <w:r w:rsidRPr="00DE766B">
        <w:rPr>
          <w:szCs w:val="20"/>
          <w:lang w:eastAsia="ru-RU"/>
        </w:rPr>
        <w:t xml:space="preserve">1. </w:t>
      </w:r>
      <w:r w:rsidR="007139AB" w:rsidRPr="00DE766B">
        <w:rPr>
          <w:szCs w:val="20"/>
          <w:lang w:eastAsia="ru-RU"/>
        </w:rPr>
        <w:t>С</w:t>
      </w:r>
      <w:r w:rsidRPr="00DE766B">
        <w:rPr>
          <w:szCs w:val="20"/>
          <w:lang w:eastAsia="ru-RU"/>
        </w:rPr>
        <w:t>нос, демонтаж существующих построек в границах проектирования.</w:t>
      </w:r>
    </w:p>
    <w:p w14:paraId="5F38BA98" w14:textId="1BF23D34" w:rsidR="005E008B" w:rsidRPr="00DE766B" w:rsidRDefault="009151B7" w:rsidP="005E008B">
      <w:pPr>
        <w:ind w:right="-1" w:firstLine="567"/>
        <w:jc w:val="both"/>
        <w:rPr>
          <w:szCs w:val="20"/>
        </w:rPr>
      </w:pPr>
      <w:r w:rsidRPr="00DE766B">
        <w:rPr>
          <w:szCs w:val="20"/>
        </w:rPr>
        <w:t>2</w:t>
      </w:r>
      <w:r w:rsidR="005E008B" w:rsidRPr="00DE766B">
        <w:rPr>
          <w:szCs w:val="20"/>
        </w:rPr>
        <w:t>. </w:t>
      </w:r>
      <w:r w:rsidR="007139AB" w:rsidRPr="00DE766B">
        <w:rPr>
          <w:szCs w:val="20"/>
        </w:rPr>
        <w:t>В</w:t>
      </w:r>
      <w:r w:rsidR="005E008B" w:rsidRPr="00DE766B">
        <w:rPr>
          <w:szCs w:val="20"/>
        </w:rPr>
        <w:t>ыполнение инженерной подго</w:t>
      </w:r>
      <w:r w:rsidR="00927203" w:rsidRPr="00DE766B">
        <w:rPr>
          <w:szCs w:val="20"/>
        </w:rPr>
        <w:t>товки и вертикальной планировки. При начале строительства необходимо выполнить инженерную подготовку проектируемой территории для свода сточных вод, а также благоприятного расположения земельных участков относительно существующей дороги.</w:t>
      </w:r>
    </w:p>
    <w:p w14:paraId="1E5B34B5" w14:textId="4AF6AABB" w:rsidR="005E008B" w:rsidRPr="00DE766B" w:rsidRDefault="009151B7" w:rsidP="005E008B">
      <w:pPr>
        <w:ind w:right="-1" w:firstLine="567"/>
        <w:jc w:val="both"/>
        <w:rPr>
          <w:szCs w:val="20"/>
          <w:lang w:eastAsia="ru-RU"/>
        </w:rPr>
      </w:pPr>
      <w:r w:rsidRPr="00DE766B">
        <w:rPr>
          <w:szCs w:val="20"/>
          <w:lang w:eastAsia="ru-RU"/>
        </w:rPr>
        <w:t>3</w:t>
      </w:r>
      <w:r w:rsidR="005E008B" w:rsidRPr="00DE766B">
        <w:rPr>
          <w:szCs w:val="20"/>
          <w:lang w:eastAsia="ru-RU"/>
        </w:rPr>
        <w:t>. </w:t>
      </w:r>
      <w:r w:rsidR="007139AB" w:rsidRPr="00DE766B">
        <w:rPr>
          <w:szCs w:val="20"/>
          <w:lang w:eastAsia="ru-RU"/>
        </w:rPr>
        <w:t>П</w:t>
      </w:r>
      <w:r w:rsidR="005E008B" w:rsidRPr="00DE766B">
        <w:rPr>
          <w:szCs w:val="20"/>
          <w:lang w:eastAsia="ru-RU"/>
        </w:rPr>
        <w:t>одготовительные работы (</w:t>
      </w:r>
      <w:r w:rsidRPr="00DE766B">
        <w:rPr>
          <w:szCs w:val="20"/>
          <w:lang w:eastAsia="ru-RU"/>
        </w:rPr>
        <w:t>строительство подходов и подъездов</w:t>
      </w:r>
      <w:r w:rsidR="005E008B" w:rsidRPr="00DE766B">
        <w:rPr>
          <w:szCs w:val="20"/>
          <w:lang w:eastAsia="ru-RU"/>
        </w:rPr>
        <w:t>, коммунальных сооружени</w:t>
      </w:r>
      <w:r w:rsidR="00927203" w:rsidRPr="00DE766B">
        <w:rPr>
          <w:szCs w:val="20"/>
          <w:lang w:eastAsia="ru-RU"/>
        </w:rPr>
        <w:t xml:space="preserve">й). Строительство </w:t>
      </w:r>
      <w:r w:rsidRPr="00DE766B">
        <w:rPr>
          <w:szCs w:val="20"/>
          <w:lang w:eastAsia="ru-RU"/>
        </w:rPr>
        <w:t xml:space="preserve">подходов и подъездов </w:t>
      </w:r>
      <w:r w:rsidR="00927203" w:rsidRPr="00DE766B">
        <w:rPr>
          <w:szCs w:val="20"/>
          <w:lang w:eastAsia="ru-RU"/>
        </w:rPr>
        <w:t xml:space="preserve">необходимо для комфортного доступа к </w:t>
      </w:r>
      <w:r w:rsidRPr="00DE766B">
        <w:rPr>
          <w:szCs w:val="20"/>
          <w:lang w:eastAsia="ru-RU"/>
        </w:rPr>
        <w:t>проектируемому объекту торговли</w:t>
      </w:r>
      <w:r w:rsidR="00927203" w:rsidRPr="00DE766B">
        <w:rPr>
          <w:szCs w:val="20"/>
          <w:lang w:eastAsia="ru-RU"/>
        </w:rPr>
        <w:t>. Укладка асфальта</w:t>
      </w:r>
      <w:r w:rsidR="006B4FE2" w:rsidRPr="00DE766B">
        <w:rPr>
          <w:szCs w:val="20"/>
          <w:lang w:eastAsia="ru-RU"/>
        </w:rPr>
        <w:t xml:space="preserve"> и щебня</w:t>
      </w:r>
      <w:r w:rsidR="00927203" w:rsidRPr="00DE766B">
        <w:rPr>
          <w:szCs w:val="20"/>
          <w:lang w:eastAsia="ru-RU"/>
        </w:rPr>
        <w:t xml:space="preserve"> на проезжей части, а также строительство пешеходного тротуара и инженерных сетей перед строительством </w:t>
      </w:r>
      <w:r w:rsidRPr="00DE766B">
        <w:rPr>
          <w:szCs w:val="20"/>
          <w:lang w:eastAsia="ru-RU"/>
        </w:rPr>
        <w:t>объекта</w:t>
      </w:r>
      <w:r w:rsidR="00927203" w:rsidRPr="00DE766B">
        <w:rPr>
          <w:szCs w:val="20"/>
          <w:lang w:eastAsia="ru-RU"/>
        </w:rPr>
        <w:t>, позволит гражданам комфортно использовать земельные участки по назначению.</w:t>
      </w:r>
    </w:p>
    <w:p w14:paraId="24968C0A" w14:textId="557F0F4B" w:rsidR="009D2BE2" w:rsidRPr="00DE766B" w:rsidRDefault="009151B7" w:rsidP="009D2BE2">
      <w:pPr>
        <w:ind w:right="-1" w:firstLine="567"/>
        <w:jc w:val="both"/>
        <w:rPr>
          <w:szCs w:val="20"/>
          <w:lang w:eastAsia="ru-RU"/>
        </w:rPr>
      </w:pPr>
      <w:r w:rsidRPr="00DE766B">
        <w:rPr>
          <w:szCs w:val="20"/>
          <w:lang w:eastAsia="ru-RU"/>
        </w:rPr>
        <w:t>4</w:t>
      </w:r>
      <w:r w:rsidR="005E008B" w:rsidRPr="00DE766B">
        <w:rPr>
          <w:szCs w:val="20"/>
          <w:lang w:eastAsia="ru-RU"/>
        </w:rPr>
        <w:t>. </w:t>
      </w:r>
      <w:r w:rsidR="007139AB" w:rsidRPr="00DE766B">
        <w:rPr>
          <w:szCs w:val="20"/>
          <w:lang w:eastAsia="ru-RU"/>
        </w:rPr>
        <w:t>С</w:t>
      </w:r>
      <w:r w:rsidR="009D2BE2" w:rsidRPr="00DE766B">
        <w:rPr>
          <w:szCs w:val="20"/>
          <w:lang w:eastAsia="ru-RU"/>
        </w:rPr>
        <w:t>троите</w:t>
      </w:r>
      <w:r w:rsidRPr="00DE766B">
        <w:rPr>
          <w:szCs w:val="20"/>
          <w:lang w:eastAsia="ru-RU"/>
        </w:rPr>
        <w:t>льство проектируемой застройки.</w:t>
      </w:r>
    </w:p>
    <w:p w14:paraId="5D5FD03F" w14:textId="77777777" w:rsidR="005E008B" w:rsidRPr="00DE766B" w:rsidRDefault="005E008B" w:rsidP="005E008B">
      <w:pPr>
        <w:ind w:firstLine="567"/>
        <w:jc w:val="both"/>
        <w:rPr>
          <w:szCs w:val="20"/>
        </w:rPr>
      </w:pPr>
      <w:r w:rsidRPr="00DE766B">
        <w:rPr>
          <w:szCs w:val="20"/>
        </w:rPr>
        <w:t>Очередность, этапы и технологическая последовательность производства основных видов строительно-монтажных работ определяется в проекте организации строительства.</w:t>
      </w:r>
    </w:p>
    <w:p w14:paraId="3FC4D75B" w14:textId="77777777" w:rsidR="007D082A" w:rsidRPr="00DE766B" w:rsidRDefault="005E008B" w:rsidP="005E008B">
      <w:pPr>
        <w:ind w:firstLine="567"/>
        <w:jc w:val="both"/>
        <w:rPr>
          <w:szCs w:val="20"/>
        </w:rPr>
      </w:pPr>
      <w:r w:rsidRPr="00DE766B">
        <w:rPr>
          <w:szCs w:val="20"/>
        </w:rPr>
        <w:t>После завершения строительно-монтажных работ по возведению выполняется наружное освещение, строительство проезжих частей, элементов благоустройства, площадок, стоянок и прочего, необходимых для функционирования территории.</w:t>
      </w:r>
    </w:p>
    <w:bookmarkEnd w:id="143"/>
    <w:bookmarkEnd w:id="144"/>
    <w:p w14:paraId="7D86890F" w14:textId="77777777" w:rsidR="00ED663E" w:rsidRPr="00DE766B" w:rsidRDefault="00ED663E" w:rsidP="00042814">
      <w:pPr>
        <w:ind w:firstLine="567"/>
        <w:jc w:val="both"/>
        <w:rPr>
          <w:szCs w:val="20"/>
        </w:rPr>
        <w:sectPr w:rsidR="00ED663E" w:rsidRPr="00DE766B" w:rsidSect="00FE687B">
          <w:pgSz w:w="11906" w:h="16838"/>
          <w:pgMar w:top="1134" w:right="851" w:bottom="1134" w:left="1418" w:header="420" w:footer="412" w:gutter="0"/>
          <w:cols w:space="708"/>
          <w:docGrid w:linePitch="360"/>
        </w:sectPr>
      </w:pPr>
    </w:p>
    <w:p w14:paraId="2D44FDD6" w14:textId="6985C0BC" w:rsidR="00865E53" w:rsidRPr="00DE766B" w:rsidRDefault="00865E53" w:rsidP="00914832">
      <w:pPr>
        <w:autoSpaceDE w:val="0"/>
        <w:spacing w:before="200" w:after="200"/>
        <w:jc w:val="right"/>
        <w:outlineLvl w:val="0"/>
        <w:rPr>
          <w:rFonts w:eastAsia="GOST Type AU"/>
          <w:b/>
        </w:rPr>
      </w:pPr>
      <w:bookmarkStart w:id="145" w:name="_Toc322512747"/>
      <w:bookmarkStart w:id="146" w:name="_Toc70269484"/>
      <w:r w:rsidRPr="00DE766B">
        <w:rPr>
          <w:rFonts w:eastAsia="GOST Type AU"/>
          <w:b/>
        </w:rPr>
        <w:t>Приложение №1</w:t>
      </w:r>
      <w:bookmarkEnd w:id="145"/>
      <w:bookmarkEnd w:id="146"/>
    </w:p>
    <w:p w14:paraId="5E05DAF1" w14:textId="5CC4D288" w:rsidR="00865E53" w:rsidRPr="00DE766B" w:rsidRDefault="00EE101A" w:rsidP="00865E53">
      <w:pPr>
        <w:jc w:val="center"/>
        <w:rPr>
          <w:b/>
          <w:szCs w:val="28"/>
        </w:rPr>
      </w:pPr>
      <w:r w:rsidRPr="00DE766B">
        <w:rPr>
          <w:b/>
          <w:noProof/>
          <w:szCs w:val="28"/>
          <w:lang w:eastAsia="ru-RU"/>
        </w:rPr>
        <w:drawing>
          <wp:inline distT="0" distB="0" distL="0" distR="0" wp14:anchorId="1E7F74BA" wp14:editId="3A9F4B34">
            <wp:extent cx="6007688" cy="913212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016196" cy="9145057"/>
                    </a:xfrm>
                    <a:prstGeom prst="rect">
                      <a:avLst/>
                    </a:prstGeom>
                  </pic:spPr>
                </pic:pic>
              </a:graphicData>
            </a:graphic>
          </wp:inline>
        </w:drawing>
      </w:r>
    </w:p>
    <w:p w14:paraId="58CE20AD" w14:textId="77777777" w:rsidR="001D2D57" w:rsidRPr="00DE766B" w:rsidRDefault="00866603" w:rsidP="00865E53">
      <w:pPr>
        <w:suppressAutoHyphens w:val="0"/>
        <w:rPr>
          <w:noProof/>
          <w:lang w:eastAsia="ru-RU"/>
        </w:rPr>
      </w:pPr>
      <w:r w:rsidRPr="00DE766B">
        <w:rPr>
          <w:noProof/>
          <w:lang w:eastAsia="ru-RU"/>
        </w:rPr>
        <w:t xml:space="preserve">  </w:t>
      </w:r>
      <w:r w:rsidR="00EE101A" w:rsidRPr="00DE766B">
        <w:rPr>
          <w:noProof/>
          <w:lang w:eastAsia="ru-RU"/>
        </w:rPr>
        <w:drawing>
          <wp:inline distT="0" distB="0" distL="0" distR="0" wp14:anchorId="08A41967" wp14:editId="7EEEF818">
            <wp:extent cx="5581402" cy="9302337"/>
            <wp:effectExtent l="0" t="0" r="63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587981" cy="9313303"/>
                    </a:xfrm>
                    <a:prstGeom prst="rect">
                      <a:avLst/>
                    </a:prstGeom>
                  </pic:spPr>
                </pic:pic>
              </a:graphicData>
            </a:graphic>
          </wp:inline>
        </w:drawing>
      </w:r>
    </w:p>
    <w:p w14:paraId="040C3D9A" w14:textId="77777777" w:rsidR="001D2D57" w:rsidRPr="00DE766B" w:rsidRDefault="001D2D57">
      <w:pPr>
        <w:suppressAutoHyphens w:val="0"/>
        <w:rPr>
          <w:noProof/>
          <w:lang w:eastAsia="ru-RU"/>
        </w:rPr>
      </w:pPr>
      <w:r w:rsidRPr="00DE766B">
        <w:rPr>
          <w:noProof/>
          <w:lang w:eastAsia="ru-RU"/>
        </w:rPr>
        <w:br w:type="page"/>
      </w:r>
    </w:p>
    <w:p w14:paraId="64A3E661" w14:textId="26C4A053" w:rsidR="001D2D57" w:rsidRPr="00DE766B" w:rsidRDefault="001D2D57" w:rsidP="001D2D57">
      <w:pPr>
        <w:autoSpaceDE w:val="0"/>
        <w:spacing w:before="200" w:after="200"/>
        <w:jc w:val="right"/>
        <w:outlineLvl w:val="0"/>
        <w:rPr>
          <w:rFonts w:eastAsia="GOST Type AU"/>
          <w:b/>
          <w:lang w:val="en-US"/>
        </w:rPr>
      </w:pPr>
      <w:bookmarkStart w:id="147" w:name="_Toc70269485"/>
      <w:r w:rsidRPr="00DE766B">
        <w:rPr>
          <w:rFonts w:eastAsia="GOST Type AU"/>
          <w:b/>
        </w:rPr>
        <w:t>Приложение №</w:t>
      </w:r>
      <w:r w:rsidRPr="00DE766B">
        <w:rPr>
          <w:rFonts w:eastAsia="GOST Type AU"/>
          <w:b/>
          <w:lang w:val="en-US"/>
        </w:rPr>
        <w:t>2</w:t>
      </w:r>
      <w:bookmarkEnd w:id="147"/>
    </w:p>
    <w:p w14:paraId="21AD486A" w14:textId="76C87A64" w:rsidR="00865E53" w:rsidRPr="00DE766B" w:rsidRDefault="00EE101A" w:rsidP="00865E53">
      <w:pPr>
        <w:suppressAutoHyphens w:val="0"/>
        <w:rPr>
          <w:noProof/>
          <w:lang w:eastAsia="ru-RU"/>
        </w:rPr>
      </w:pPr>
      <w:r w:rsidRPr="00DE766B">
        <w:rPr>
          <w:noProof/>
          <w:lang w:eastAsia="ru-RU"/>
        </w:rPr>
        <w:t xml:space="preserve"> </w:t>
      </w:r>
    </w:p>
    <w:p w14:paraId="2C96D2F4" w14:textId="10969203" w:rsidR="001D2D57" w:rsidRPr="00DE766B" w:rsidRDefault="001D2D57" w:rsidP="00865E53">
      <w:pPr>
        <w:suppressAutoHyphens w:val="0"/>
        <w:rPr>
          <w:b/>
          <w:szCs w:val="28"/>
        </w:rPr>
      </w:pPr>
      <w:r w:rsidRPr="00DE766B">
        <w:rPr>
          <w:b/>
          <w:noProof/>
          <w:szCs w:val="28"/>
          <w:lang w:eastAsia="ru-RU"/>
        </w:rPr>
        <w:drawing>
          <wp:inline distT="0" distB="0" distL="0" distR="0" wp14:anchorId="7B6C40F9" wp14:editId="767F8844">
            <wp:extent cx="6267290" cy="9001125"/>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278545" cy="9017289"/>
                    </a:xfrm>
                    <a:prstGeom prst="rect">
                      <a:avLst/>
                    </a:prstGeom>
                  </pic:spPr>
                </pic:pic>
              </a:graphicData>
            </a:graphic>
          </wp:inline>
        </w:drawing>
      </w:r>
    </w:p>
    <w:p w14:paraId="6C0A801C" w14:textId="0EADCADB" w:rsidR="001D2D57" w:rsidRPr="00DE766B" w:rsidRDefault="001D2D57" w:rsidP="001D2D57">
      <w:pPr>
        <w:autoSpaceDE w:val="0"/>
        <w:spacing w:before="200" w:after="200"/>
        <w:jc w:val="right"/>
        <w:outlineLvl w:val="0"/>
        <w:rPr>
          <w:rFonts w:eastAsia="GOST Type AU"/>
          <w:b/>
          <w:lang w:val="en-US"/>
        </w:rPr>
      </w:pPr>
      <w:bookmarkStart w:id="148" w:name="_Toc70269486"/>
      <w:r w:rsidRPr="00DE766B">
        <w:rPr>
          <w:rFonts w:eastAsia="GOST Type AU"/>
          <w:b/>
        </w:rPr>
        <w:t>Приложение №</w:t>
      </w:r>
      <w:r w:rsidRPr="00DE766B">
        <w:rPr>
          <w:rFonts w:eastAsia="GOST Type AU"/>
          <w:b/>
          <w:lang w:val="en-US"/>
        </w:rPr>
        <w:t>3</w:t>
      </w:r>
      <w:bookmarkEnd w:id="148"/>
    </w:p>
    <w:p w14:paraId="159B8D4B" w14:textId="3F88BFEF" w:rsidR="001D2D57" w:rsidRPr="00DE766B" w:rsidRDefault="001D2D57" w:rsidP="00865E53">
      <w:pPr>
        <w:suppressAutoHyphens w:val="0"/>
        <w:rPr>
          <w:b/>
          <w:szCs w:val="28"/>
        </w:rPr>
      </w:pPr>
      <w:r w:rsidRPr="00DE766B">
        <w:rPr>
          <w:b/>
          <w:noProof/>
          <w:szCs w:val="28"/>
          <w:lang w:eastAsia="ru-RU"/>
        </w:rPr>
        <w:drawing>
          <wp:inline distT="0" distB="0" distL="0" distR="0" wp14:anchorId="7C37F8E8" wp14:editId="681DB306">
            <wp:extent cx="6281546" cy="9143140"/>
            <wp:effectExtent l="0" t="0" r="5080"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294801" cy="9162434"/>
                    </a:xfrm>
                    <a:prstGeom prst="rect">
                      <a:avLst/>
                    </a:prstGeom>
                  </pic:spPr>
                </pic:pic>
              </a:graphicData>
            </a:graphic>
          </wp:inline>
        </w:drawing>
      </w:r>
    </w:p>
    <w:p w14:paraId="4663FC05" w14:textId="0D900D40" w:rsidR="001D2D57" w:rsidRPr="00DE766B" w:rsidRDefault="001D2D57" w:rsidP="001D2D57">
      <w:pPr>
        <w:autoSpaceDE w:val="0"/>
        <w:spacing w:before="200" w:after="200"/>
        <w:jc w:val="right"/>
        <w:outlineLvl w:val="0"/>
        <w:rPr>
          <w:rFonts w:eastAsia="GOST Type AU"/>
          <w:b/>
          <w:lang w:val="en-US"/>
        </w:rPr>
      </w:pPr>
      <w:bookmarkStart w:id="149" w:name="_Toc70269487"/>
      <w:r w:rsidRPr="00DE766B">
        <w:rPr>
          <w:rFonts w:eastAsia="GOST Type AU"/>
          <w:b/>
        </w:rPr>
        <w:t>Приложение №</w:t>
      </w:r>
      <w:r w:rsidRPr="00DE766B">
        <w:rPr>
          <w:rFonts w:eastAsia="GOST Type AU"/>
          <w:b/>
          <w:lang w:val="en-US"/>
        </w:rPr>
        <w:t>4</w:t>
      </w:r>
      <w:bookmarkEnd w:id="149"/>
    </w:p>
    <w:p w14:paraId="1DDB11F9" w14:textId="2CB0C582" w:rsidR="001D2D57" w:rsidRPr="00DE766B" w:rsidRDefault="001D2D57" w:rsidP="00865E53">
      <w:pPr>
        <w:suppressAutoHyphens w:val="0"/>
        <w:rPr>
          <w:b/>
          <w:szCs w:val="28"/>
        </w:rPr>
      </w:pPr>
      <w:r w:rsidRPr="00DE766B">
        <w:rPr>
          <w:b/>
          <w:noProof/>
          <w:szCs w:val="28"/>
          <w:lang w:eastAsia="ru-RU"/>
        </w:rPr>
        <w:drawing>
          <wp:inline distT="0" distB="0" distL="0" distR="0" wp14:anchorId="1495E1A6" wp14:editId="168CB84F">
            <wp:extent cx="6300682" cy="8829675"/>
            <wp:effectExtent l="0" t="0" r="508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310101" cy="8842875"/>
                    </a:xfrm>
                    <a:prstGeom prst="rect">
                      <a:avLst/>
                    </a:prstGeom>
                  </pic:spPr>
                </pic:pic>
              </a:graphicData>
            </a:graphic>
          </wp:inline>
        </w:drawing>
      </w:r>
    </w:p>
    <w:p w14:paraId="2F876DA4" w14:textId="70A207A2" w:rsidR="001D2D57" w:rsidRPr="00DE766B" w:rsidRDefault="001D2D57">
      <w:pPr>
        <w:suppressAutoHyphens w:val="0"/>
        <w:rPr>
          <w:b/>
          <w:szCs w:val="28"/>
        </w:rPr>
      </w:pPr>
      <w:r w:rsidRPr="00DE766B">
        <w:rPr>
          <w:b/>
          <w:szCs w:val="28"/>
        </w:rPr>
        <w:br w:type="page"/>
      </w:r>
    </w:p>
    <w:p w14:paraId="5D83A972" w14:textId="222CBE65" w:rsidR="001D2D57" w:rsidRPr="00DE766B" w:rsidRDefault="001D2D57" w:rsidP="001D2D57">
      <w:pPr>
        <w:autoSpaceDE w:val="0"/>
        <w:spacing w:before="200" w:after="200"/>
        <w:jc w:val="right"/>
        <w:outlineLvl w:val="0"/>
        <w:rPr>
          <w:rFonts w:eastAsia="GOST Type AU"/>
          <w:b/>
          <w:lang w:val="en-US"/>
        </w:rPr>
      </w:pPr>
      <w:bookmarkStart w:id="150" w:name="_Toc70269488"/>
      <w:r w:rsidRPr="00DE766B">
        <w:rPr>
          <w:rFonts w:eastAsia="GOST Type AU"/>
          <w:b/>
        </w:rPr>
        <w:t>Приложение №</w:t>
      </w:r>
      <w:r w:rsidRPr="00DE766B">
        <w:rPr>
          <w:rFonts w:eastAsia="GOST Type AU"/>
          <w:b/>
          <w:lang w:val="en-US"/>
        </w:rPr>
        <w:t>5</w:t>
      </w:r>
      <w:bookmarkEnd w:id="150"/>
    </w:p>
    <w:p w14:paraId="130BB522" w14:textId="0F62BC9E" w:rsidR="001D2D57" w:rsidRPr="00DE766B" w:rsidRDefault="001D2D57" w:rsidP="00865E53">
      <w:pPr>
        <w:suppressAutoHyphens w:val="0"/>
        <w:rPr>
          <w:b/>
          <w:szCs w:val="28"/>
        </w:rPr>
      </w:pPr>
      <w:r w:rsidRPr="00DE766B">
        <w:rPr>
          <w:b/>
          <w:noProof/>
          <w:szCs w:val="28"/>
          <w:lang w:eastAsia="ru-RU"/>
        </w:rPr>
        <w:drawing>
          <wp:inline distT="0" distB="0" distL="0" distR="0" wp14:anchorId="59EABEDB" wp14:editId="3B99D361">
            <wp:extent cx="5819775" cy="9287573"/>
            <wp:effectExtent l="0" t="0" r="0"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825151" cy="9296153"/>
                    </a:xfrm>
                    <a:prstGeom prst="rect">
                      <a:avLst/>
                    </a:prstGeom>
                  </pic:spPr>
                </pic:pic>
              </a:graphicData>
            </a:graphic>
          </wp:inline>
        </w:drawing>
      </w:r>
    </w:p>
    <w:p w14:paraId="524F885E" w14:textId="4601378B" w:rsidR="001D2D57" w:rsidRPr="00DE766B" w:rsidRDefault="001D2D57" w:rsidP="001D2D57">
      <w:pPr>
        <w:autoSpaceDE w:val="0"/>
        <w:spacing w:before="200" w:after="200"/>
        <w:jc w:val="right"/>
        <w:outlineLvl w:val="0"/>
        <w:rPr>
          <w:rFonts w:eastAsia="GOST Type AU"/>
          <w:b/>
          <w:lang w:val="en-US"/>
        </w:rPr>
      </w:pPr>
      <w:bookmarkStart w:id="151" w:name="_Toc70269489"/>
      <w:r w:rsidRPr="00DE766B">
        <w:rPr>
          <w:rFonts w:eastAsia="GOST Type AU"/>
          <w:b/>
        </w:rPr>
        <w:t>Приложение №</w:t>
      </w:r>
      <w:r w:rsidRPr="00DE766B">
        <w:rPr>
          <w:rFonts w:eastAsia="GOST Type AU"/>
          <w:b/>
          <w:lang w:val="en-US"/>
        </w:rPr>
        <w:t>6</w:t>
      </w:r>
      <w:bookmarkEnd w:id="151"/>
    </w:p>
    <w:p w14:paraId="174F0C1A" w14:textId="5F1B0204" w:rsidR="001D2D57" w:rsidRPr="00DE766B" w:rsidRDefault="001D2D57" w:rsidP="00865E53">
      <w:pPr>
        <w:suppressAutoHyphens w:val="0"/>
        <w:rPr>
          <w:b/>
          <w:szCs w:val="28"/>
        </w:rPr>
      </w:pPr>
      <w:r w:rsidRPr="00DE766B">
        <w:rPr>
          <w:b/>
          <w:noProof/>
          <w:szCs w:val="28"/>
          <w:lang w:eastAsia="ru-RU"/>
        </w:rPr>
        <w:drawing>
          <wp:inline distT="0" distB="0" distL="0" distR="0" wp14:anchorId="2A293563" wp14:editId="46B2001E">
            <wp:extent cx="5910824" cy="91440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870" cy="9195122"/>
                    </a:xfrm>
                    <a:prstGeom prst="rect">
                      <a:avLst/>
                    </a:prstGeom>
                  </pic:spPr>
                </pic:pic>
              </a:graphicData>
            </a:graphic>
          </wp:inline>
        </w:drawing>
      </w:r>
    </w:p>
    <w:p w14:paraId="19D456CF" w14:textId="1681CA26" w:rsidR="001D2D57" w:rsidRPr="00DE766B" w:rsidRDefault="001D2D57" w:rsidP="00865E53">
      <w:pPr>
        <w:suppressAutoHyphens w:val="0"/>
        <w:rPr>
          <w:b/>
          <w:szCs w:val="28"/>
        </w:rPr>
      </w:pPr>
      <w:r w:rsidRPr="00DE766B">
        <w:rPr>
          <w:b/>
          <w:noProof/>
          <w:szCs w:val="28"/>
          <w:lang w:eastAsia="ru-RU"/>
        </w:rPr>
        <w:drawing>
          <wp:inline distT="0" distB="0" distL="0" distR="0" wp14:anchorId="0C34C2AD" wp14:editId="5A38556B">
            <wp:extent cx="6222492" cy="8905875"/>
            <wp:effectExtent l="0" t="0" r="698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227610" cy="8913200"/>
                    </a:xfrm>
                    <a:prstGeom prst="rect">
                      <a:avLst/>
                    </a:prstGeom>
                  </pic:spPr>
                </pic:pic>
              </a:graphicData>
            </a:graphic>
          </wp:inline>
        </w:drawing>
      </w:r>
    </w:p>
    <w:p w14:paraId="0AC30C9C" w14:textId="19CAD363" w:rsidR="001D2D57" w:rsidRPr="00DE766B" w:rsidRDefault="001D2D57">
      <w:pPr>
        <w:suppressAutoHyphens w:val="0"/>
        <w:rPr>
          <w:b/>
          <w:szCs w:val="28"/>
        </w:rPr>
      </w:pPr>
      <w:r w:rsidRPr="00DE766B">
        <w:rPr>
          <w:b/>
          <w:szCs w:val="28"/>
        </w:rPr>
        <w:br w:type="page"/>
      </w:r>
    </w:p>
    <w:p w14:paraId="767DE515" w14:textId="1C0FB917" w:rsidR="001D2D57" w:rsidRPr="00DE766B" w:rsidRDefault="001D2D57" w:rsidP="001D2D57">
      <w:pPr>
        <w:autoSpaceDE w:val="0"/>
        <w:spacing w:before="200" w:after="200"/>
        <w:jc w:val="right"/>
        <w:outlineLvl w:val="0"/>
        <w:rPr>
          <w:rFonts w:eastAsia="GOST Type AU"/>
          <w:b/>
          <w:lang w:val="en-US"/>
        </w:rPr>
      </w:pPr>
      <w:bookmarkStart w:id="152" w:name="_Toc70269490"/>
      <w:r w:rsidRPr="00DE766B">
        <w:rPr>
          <w:rFonts w:eastAsia="GOST Type AU"/>
          <w:b/>
        </w:rPr>
        <w:t>Приложение №</w:t>
      </w:r>
      <w:r w:rsidR="00C92789" w:rsidRPr="00DE766B">
        <w:rPr>
          <w:rFonts w:eastAsia="GOST Type AU"/>
          <w:b/>
          <w:lang w:val="en-US"/>
        </w:rPr>
        <w:t>7</w:t>
      </w:r>
      <w:bookmarkEnd w:id="152"/>
    </w:p>
    <w:p w14:paraId="151C3730" w14:textId="3193E58A" w:rsidR="001D2D57" w:rsidRPr="00DE766B" w:rsidRDefault="00C92789" w:rsidP="00865E53">
      <w:pPr>
        <w:suppressAutoHyphens w:val="0"/>
        <w:rPr>
          <w:b/>
          <w:szCs w:val="28"/>
        </w:rPr>
      </w:pPr>
      <w:r w:rsidRPr="00DE766B">
        <w:rPr>
          <w:b/>
          <w:noProof/>
          <w:szCs w:val="28"/>
          <w:lang w:eastAsia="ru-RU"/>
        </w:rPr>
        <w:drawing>
          <wp:inline distT="0" distB="0" distL="0" distR="0" wp14:anchorId="11D9ADBC" wp14:editId="3FEC5693">
            <wp:extent cx="5781675" cy="9279097"/>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85251" cy="9284836"/>
                    </a:xfrm>
                    <a:prstGeom prst="rect">
                      <a:avLst/>
                    </a:prstGeom>
                  </pic:spPr>
                </pic:pic>
              </a:graphicData>
            </a:graphic>
          </wp:inline>
        </w:drawing>
      </w:r>
      <w:bookmarkStart w:id="153" w:name="_GoBack"/>
      <w:bookmarkEnd w:id="153"/>
    </w:p>
    <w:sectPr w:rsidR="001D2D57" w:rsidRPr="00DE766B" w:rsidSect="00EE101A">
      <w:pgSz w:w="11905" w:h="16837"/>
      <w:pgMar w:top="851" w:right="851" w:bottom="851" w:left="1418" w:header="420" w:footer="176"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2CABBDC" w14:textId="77777777" w:rsidR="0018484D" w:rsidRDefault="0018484D">
      <w:r>
        <w:separator/>
      </w:r>
    </w:p>
  </w:endnote>
  <w:endnote w:type="continuationSeparator" w:id="0">
    <w:p w14:paraId="1CD10AD4" w14:textId="77777777" w:rsidR="0018484D" w:rsidRDefault="001848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GOST Type AU">
    <w:panose1 w:val="02000306020200020003"/>
    <w:charset w:val="CC"/>
    <w:family w:val="auto"/>
    <w:pitch w:val="variable"/>
    <w:sig w:usb0="A000028F" w:usb1="1000004A" w:usb2="00000000" w:usb3="00000000" w:csb0="0000019F" w:csb1="00000000"/>
  </w:font>
  <w:font w:name="Peterburg">
    <w:altName w:val="Times New Roman"/>
    <w:panose1 w:val="00000000000000000000"/>
    <w:charset w:val="00"/>
    <w:family w:val="auto"/>
    <w:notTrueType/>
    <w:pitch w:val="variable"/>
    <w:sig w:usb0="00000003" w:usb1="00000000" w:usb2="00000000" w:usb3="00000000" w:csb0="00000001" w:csb1="00000000"/>
  </w:font>
  <w:font w:name="GOST type A">
    <w:panose1 w:val="020B0500000000000000"/>
    <w:charset w:val="CC"/>
    <w:family w:val="swiss"/>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Apple Chancery">
    <w:panose1 w:val="00000000000000000000"/>
    <w:charset w:val="00"/>
    <w:family w:val="script"/>
    <w:notTrueType/>
    <w:pitch w:val="variable"/>
    <w:sig w:usb0="00000003" w:usb1="00000000" w:usb2="00000000" w:usb3="00000000" w:csb0="00000001" w:csb1="00000000"/>
  </w:font>
  <w:font w:name="Arial-BoldItalicMT">
    <w:altName w:val="MS Mincho"/>
    <w:panose1 w:val="00000000000000000000"/>
    <w:charset w:val="80"/>
    <w:family w:val="auto"/>
    <w:notTrueType/>
    <w:pitch w:val="default"/>
    <w:sig w:usb0="00000000" w:usb1="08070000" w:usb2="00000010" w:usb3="00000000" w:csb0="00020004"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1441B4" w14:textId="77777777" w:rsidR="001D2D57" w:rsidRDefault="001D2D57" w:rsidP="00FD6BB7">
    <w:pPr>
      <w:pStyle w:val="ab"/>
      <w:jc w:val="center"/>
      <w:rPr>
        <w:lang w:val="en-US" w:eastAsia="ru-RU"/>
      </w:rPr>
    </w:pPr>
  </w:p>
  <w:p w14:paraId="32298031" w14:textId="77777777" w:rsidR="001D2D57" w:rsidRPr="00FD6BB7" w:rsidRDefault="001D2D57" w:rsidP="00FD6BB7">
    <w:pPr>
      <w:pStyle w:val="ab"/>
      <w:jc w:val="right"/>
    </w:pPr>
    <w:r>
      <w:fldChar w:fldCharType="begin"/>
    </w:r>
    <w:r>
      <w:instrText>PAGE   \* MERGEFORMAT</w:instrText>
    </w:r>
    <w:r>
      <w:fldChar w:fldCharType="separate"/>
    </w:r>
    <w:r w:rsidR="00DE766B">
      <w:rPr>
        <w:noProof/>
      </w:rPr>
      <w:t>25</w:t>
    </w:r>
    <w:r>
      <w:rPr>
        <w:noProof/>
      </w:rPr>
      <w:fldChar w:fldCharType="end"/>
    </w:r>
  </w:p>
  <w:p w14:paraId="7D279D8E" w14:textId="77777777" w:rsidR="001D2D57" w:rsidRDefault="001D2D57">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CA3FF1" w14:textId="77777777" w:rsidR="001D2D57" w:rsidRPr="00FD6BB7" w:rsidRDefault="001D2D57" w:rsidP="00FD6BB7">
    <w:pPr>
      <w:tabs>
        <w:tab w:val="center" w:pos="4677"/>
        <w:tab w:val="right" w:pos="9355"/>
      </w:tabs>
      <w:suppressAutoHyphens w:val="0"/>
      <w:spacing w:line="360" w:lineRule="auto"/>
      <w:ind w:right="360"/>
      <w:jc w:val="center"/>
      <w:rPr>
        <w:sz w:val="20"/>
        <w:szCs w:val="20"/>
        <w:lang w:eastAsia="ru-RU"/>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33D862" w14:textId="77777777" w:rsidR="001D2D57" w:rsidRDefault="001D2D57" w:rsidP="00FD6BB7">
    <w:pPr>
      <w:tabs>
        <w:tab w:val="center" w:pos="4677"/>
        <w:tab w:val="right" w:pos="9355"/>
      </w:tabs>
      <w:suppressAutoHyphens w:val="0"/>
      <w:spacing w:line="360" w:lineRule="auto"/>
      <w:ind w:right="360"/>
      <w:jc w:val="center"/>
      <w:rPr>
        <w:sz w:val="20"/>
        <w:szCs w:val="20"/>
        <w:lang w:val="en-US" w:eastAsia="ru-RU"/>
      </w:rPr>
    </w:pPr>
  </w:p>
  <w:p w14:paraId="4C0113B9" w14:textId="0DE23DF6" w:rsidR="001D2D57" w:rsidRPr="00FC3DD7" w:rsidRDefault="001D2D57" w:rsidP="00FD6BB7">
    <w:pPr>
      <w:pStyle w:val="ab"/>
      <w:jc w:val="center"/>
      <w:rPr>
        <w:lang w:eastAsia="ru-RU"/>
      </w:rPr>
    </w:pPr>
    <w:r>
      <w:rPr>
        <w:lang w:eastAsia="ru-RU"/>
      </w:rPr>
      <w:t>ООО</w:t>
    </w:r>
    <w:r w:rsidRPr="00FD6BB7">
      <w:rPr>
        <w:lang w:eastAsia="ru-RU"/>
      </w:rPr>
      <w:t xml:space="preserve"> «</w:t>
    </w:r>
    <w:r>
      <w:rPr>
        <w:lang w:eastAsia="ru-RU"/>
      </w:rPr>
      <w:t>1кк</w:t>
    </w:r>
    <w:r w:rsidRPr="00FD6BB7">
      <w:rPr>
        <w:lang w:eastAsia="ru-RU"/>
      </w:rPr>
      <w:t>»</w:t>
    </w:r>
  </w:p>
  <w:p w14:paraId="605E7E2A" w14:textId="77777777" w:rsidR="001D2D57" w:rsidRPr="00FD6BB7" w:rsidRDefault="001D2D57" w:rsidP="00FD6BB7">
    <w:pPr>
      <w:pStyle w:val="ab"/>
      <w:jc w:val="right"/>
    </w:pPr>
    <w:r w:rsidRPr="00FD6BB7">
      <w:t xml:space="preserve"> </w:t>
    </w:r>
    <w:r>
      <w:fldChar w:fldCharType="begin"/>
    </w:r>
    <w:r>
      <w:instrText>PAGE   \* MERGEFORMAT</w:instrText>
    </w:r>
    <w:r>
      <w:fldChar w:fldCharType="separate"/>
    </w:r>
    <w:r>
      <w:rPr>
        <w:noProof/>
      </w:rPr>
      <w:t>2</w:t>
    </w:r>
    <w:r>
      <w:rPr>
        <w:noProof/>
      </w:rPr>
      <w:fldChar w:fldCharType="end"/>
    </w:r>
  </w:p>
  <w:p w14:paraId="241B08EC" w14:textId="77777777" w:rsidR="001D2D57" w:rsidRPr="00FD6BB7" w:rsidRDefault="001D2D57" w:rsidP="00FD6BB7">
    <w:pPr>
      <w:tabs>
        <w:tab w:val="center" w:pos="4677"/>
        <w:tab w:val="right" w:pos="9355"/>
      </w:tabs>
      <w:suppressAutoHyphens w:val="0"/>
      <w:spacing w:line="360" w:lineRule="auto"/>
      <w:ind w:right="360"/>
      <w:jc w:val="center"/>
      <w:rPr>
        <w:sz w:val="20"/>
        <w:szCs w:val="20"/>
        <w:lang w:val="en-US" w:eastAsia="ru-RU"/>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B80B28" w14:textId="77777777" w:rsidR="001D2D57" w:rsidRDefault="001D2D57" w:rsidP="00FD6BB7">
    <w:pPr>
      <w:tabs>
        <w:tab w:val="center" w:pos="4677"/>
        <w:tab w:val="right" w:pos="9355"/>
      </w:tabs>
      <w:suppressAutoHyphens w:val="0"/>
      <w:spacing w:line="360" w:lineRule="auto"/>
      <w:ind w:right="360"/>
      <w:jc w:val="center"/>
      <w:rPr>
        <w:sz w:val="20"/>
        <w:szCs w:val="20"/>
        <w:lang w:val="en-US" w:eastAsia="ru-RU"/>
      </w:rPr>
    </w:pPr>
  </w:p>
  <w:p w14:paraId="5E9104DA" w14:textId="493379E4" w:rsidR="001D2D57" w:rsidRPr="00FC3DD7" w:rsidRDefault="001D2D57" w:rsidP="00FD6BB7">
    <w:pPr>
      <w:pStyle w:val="ab"/>
      <w:jc w:val="center"/>
      <w:rPr>
        <w:lang w:eastAsia="ru-RU"/>
      </w:rPr>
    </w:pPr>
    <w:r w:rsidRPr="00FD6BB7">
      <w:rPr>
        <w:lang w:eastAsia="ru-RU"/>
      </w:rPr>
      <w:t>Общество с ограниченной ответственностью «</w:t>
    </w:r>
    <w:r>
      <w:rPr>
        <w:lang w:eastAsia="ru-RU"/>
      </w:rPr>
      <w:t>1кк</w:t>
    </w:r>
    <w:r w:rsidRPr="00FD6BB7">
      <w:rPr>
        <w:lang w:eastAsia="ru-RU"/>
      </w:rPr>
      <w:t>»</w:t>
    </w:r>
  </w:p>
  <w:p w14:paraId="7C73FAD4" w14:textId="77777777" w:rsidR="001D2D57" w:rsidRPr="00FD6BB7" w:rsidRDefault="001D2D57" w:rsidP="00FD6BB7">
    <w:pPr>
      <w:pStyle w:val="ab"/>
      <w:jc w:val="right"/>
    </w:pPr>
    <w:r w:rsidRPr="00FD6BB7">
      <w:t xml:space="preserve"> </w:t>
    </w:r>
    <w:r>
      <w:fldChar w:fldCharType="begin"/>
    </w:r>
    <w:r>
      <w:instrText>PAGE   \* MERGEFORMAT</w:instrText>
    </w:r>
    <w:r>
      <w:fldChar w:fldCharType="separate"/>
    </w:r>
    <w:r>
      <w:rPr>
        <w:noProof/>
      </w:rPr>
      <w:t>94</w:t>
    </w:r>
    <w:r>
      <w:rPr>
        <w:noProof/>
      </w:rPr>
      <w:fldChar w:fldCharType="end"/>
    </w:r>
  </w:p>
  <w:p w14:paraId="086A9CD7" w14:textId="77777777" w:rsidR="001D2D57" w:rsidRPr="00FD6BB7" w:rsidRDefault="001D2D57" w:rsidP="00FD6BB7">
    <w:pPr>
      <w:tabs>
        <w:tab w:val="center" w:pos="4677"/>
        <w:tab w:val="right" w:pos="9355"/>
      </w:tabs>
      <w:suppressAutoHyphens w:val="0"/>
      <w:spacing w:line="360" w:lineRule="auto"/>
      <w:ind w:right="360"/>
      <w:jc w:val="center"/>
      <w:rPr>
        <w:sz w:val="20"/>
        <w:szCs w:val="20"/>
        <w:lang w:val="en-US" w:eastAsia="ru-RU"/>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189A708" w14:textId="77777777" w:rsidR="0018484D" w:rsidRDefault="0018484D">
      <w:r>
        <w:separator/>
      </w:r>
    </w:p>
  </w:footnote>
  <w:footnote w:type="continuationSeparator" w:id="0">
    <w:p w14:paraId="68D18DDA" w14:textId="77777777" w:rsidR="0018484D" w:rsidRDefault="0018484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C00106" w14:textId="77777777" w:rsidR="001D2D57" w:rsidRPr="00C44736" w:rsidRDefault="001D2D57"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14:paraId="13F42A36" w14:textId="77777777" w:rsidR="001D2D57" w:rsidRPr="00C44736" w:rsidRDefault="001D2D57"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14:paraId="190403BB" w14:textId="77777777" w:rsidR="001D2D57" w:rsidRDefault="001D2D57">
    <w:pPr>
      <w:pStyle w:val="a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A838FC" w14:textId="77777777" w:rsidR="001D2D57" w:rsidRPr="00C44736" w:rsidRDefault="001D2D57"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14:paraId="249F0BCB" w14:textId="77777777" w:rsidR="001D2D57" w:rsidRPr="00C44736" w:rsidRDefault="001D2D57"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14:paraId="049421F9" w14:textId="77777777" w:rsidR="001D2D57" w:rsidRDefault="001D2D57">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92F8D4E0"/>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2"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5"/>
    <w:multiLevelType w:val="singleLevel"/>
    <w:tmpl w:val="00000005"/>
    <w:name w:val="WW8Num4"/>
    <w:lvl w:ilvl="0">
      <w:start w:val="1"/>
      <w:numFmt w:val="bullet"/>
      <w:lvlText w:val=""/>
      <w:lvlJc w:val="left"/>
      <w:pPr>
        <w:tabs>
          <w:tab w:val="num" w:pos="425"/>
        </w:tabs>
        <w:ind w:left="425" w:hanging="425"/>
      </w:pPr>
      <w:rPr>
        <w:rFonts w:ascii="Symbol" w:hAnsi="Symbol"/>
      </w:rPr>
    </w:lvl>
  </w:abstractNum>
  <w:abstractNum w:abstractNumId="5" w15:restartNumberingAfterBreak="0">
    <w:nsid w:val="00000006"/>
    <w:multiLevelType w:val="multilevel"/>
    <w:tmpl w:val="00000006"/>
    <w:name w:val="WW8Num5"/>
    <w:lvl w:ilvl="0">
      <w:start w:val="1"/>
      <w:numFmt w:val="bullet"/>
      <w:lvlText w:val=""/>
      <w:lvlJc w:val="left"/>
      <w:pPr>
        <w:tabs>
          <w:tab w:val="num" w:pos="757"/>
        </w:tabs>
        <w:ind w:left="737" w:hanging="34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645"/>
        </w:tabs>
        <w:ind w:left="2645" w:hanging="360"/>
      </w:pPr>
      <w:rPr>
        <w:rFonts w:ascii="Wingdings" w:hAnsi="Wingdings"/>
      </w:rPr>
    </w:lvl>
    <w:lvl w:ilvl="3">
      <w:start w:val="1"/>
      <w:numFmt w:val="bullet"/>
      <w:lvlText w:val=""/>
      <w:lvlJc w:val="left"/>
      <w:pPr>
        <w:tabs>
          <w:tab w:val="num" w:pos="3365"/>
        </w:tabs>
        <w:ind w:left="3365" w:hanging="360"/>
      </w:pPr>
      <w:rPr>
        <w:rFonts w:ascii="Symbol" w:hAnsi="Symbol"/>
      </w:rPr>
    </w:lvl>
    <w:lvl w:ilvl="4">
      <w:start w:val="1"/>
      <w:numFmt w:val="bullet"/>
      <w:lvlText w:val="o"/>
      <w:lvlJc w:val="left"/>
      <w:pPr>
        <w:tabs>
          <w:tab w:val="num" w:pos="4085"/>
        </w:tabs>
        <w:ind w:left="4085" w:hanging="360"/>
      </w:pPr>
      <w:rPr>
        <w:rFonts w:ascii="Courier New" w:hAnsi="Courier New"/>
      </w:rPr>
    </w:lvl>
    <w:lvl w:ilvl="5">
      <w:start w:val="1"/>
      <w:numFmt w:val="bullet"/>
      <w:lvlText w:val=""/>
      <w:lvlJc w:val="left"/>
      <w:pPr>
        <w:tabs>
          <w:tab w:val="num" w:pos="4805"/>
        </w:tabs>
        <w:ind w:left="4805" w:hanging="360"/>
      </w:pPr>
      <w:rPr>
        <w:rFonts w:ascii="Wingdings" w:hAnsi="Wingdings"/>
      </w:rPr>
    </w:lvl>
    <w:lvl w:ilvl="6">
      <w:start w:val="1"/>
      <w:numFmt w:val="bullet"/>
      <w:lvlText w:val=""/>
      <w:lvlJc w:val="left"/>
      <w:pPr>
        <w:tabs>
          <w:tab w:val="num" w:pos="5525"/>
        </w:tabs>
        <w:ind w:left="5525" w:hanging="360"/>
      </w:pPr>
      <w:rPr>
        <w:rFonts w:ascii="Symbol" w:hAnsi="Symbol"/>
      </w:rPr>
    </w:lvl>
    <w:lvl w:ilvl="7">
      <w:start w:val="1"/>
      <w:numFmt w:val="bullet"/>
      <w:lvlText w:val="o"/>
      <w:lvlJc w:val="left"/>
      <w:pPr>
        <w:tabs>
          <w:tab w:val="num" w:pos="6245"/>
        </w:tabs>
        <w:ind w:left="6245" w:hanging="360"/>
      </w:pPr>
      <w:rPr>
        <w:rFonts w:ascii="Courier New" w:hAnsi="Courier New"/>
      </w:rPr>
    </w:lvl>
    <w:lvl w:ilvl="8">
      <w:start w:val="1"/>
      <w:numFmt w:val="bullet"/>
      <w:lvlText w:val=""/>
      <w:lvlJc w:val="left"/>
      <w:pPr>
        <w:tabs>
          <w:tab w:val="num" w:pos="6965"/>
        </w:tabs>
        <w:ind w:left="6965" w:hanging="360"/>
      </w:pPr>
      <w:rPr>
        <w:rFonts w:ascii="Wingdings" w:hAnsi="Wingdings"/>
      </w:rPr>
    </w:lvl>
  </w:abstractNum>
  <w:abstractNum w:abstractNumId="6" w15:restartNumberingAfterBreak="0">
    <w:nsid w:val="00000007"/>
    <w:multiLevelType w:val="singleLevel"/>
    <w:tmpl w:val="00000007"/>
    <w:name w:val="WW8Num6"/>
    <w:lvl w:ilvl="0">
      <w:start w:val="1"/>
      <w:numFmt w:val="bullet"/>
      <w:lvlText w:val=""/>
      <w:lvlJc w:val="left"/>
      <w:pPr>
        <w:tabs>
          <w:tab w:val="num" w:pos="425"/>
        </w:tabs>
        <w:ind w:left="425" w:hanging="425"/>
      </w:pPr>
      <w:rPr>
        <w:rFonts w:ascii="Symbol" w:hAnsi="Symbol"/>
      </w:rPr>
    </w:lvl>
  </w:abstractNum>
  <w:abstractNum w:abstractNumId="7" w15:restartNumberingAfterBreak="0">
    <w:nsid w:val="00000008"/>
    <w:multiLevelType w:val="singleLevel"/>
    <w:tmpl w:val="00000008"/>
    <w:name w:val="WW8Num7"/>
    <w:lvl w:ilvl="0">
      <w:start w:val="1"/>
      <w:numFmt w:val="bullet"/>
      <w:lvlText w:val=""/>
      <w:lvlJc w:val="left"/>
      <w:pPr>
        <w:tabs>
          <w:tab w:val="num" w:pos="1134"/>
        </w:tabs>
        <w:ind w:left="0" w:firstLine="709"/>
      </w:pPr>
      <w:rPr>
        <w:rFonts w:ascii="Symbol" w:hAnsi="Symbol"/>
      </w:rPr>
    </w:lvl>
  </w:abstractNum>
  <w:abstractNum w:abstractNumId="8" w15:restartNumberingAfterBreak="0">
    <w:nsid w:val="00000009"/>
    <w:multiLevelType w:val="singleLevel"/>
    <w:tmpl w:val="00000009"/>
    <w:name w:val="WW8Num8"/>
    <w:lvl w:ilvl="0">
      <w:start w:val="1"/>
      <w:numFmt w:val="bullet"/>
      <w:lvlText w:val=""/>
      <w:lvlJc w:val="left"/>
      <w:pPr>
        <w:tabs>
          <w:tab w:val="num" w:pos="851"/>
        </w:tabs>
        <w:ind w:left="851" w:hanging="114"/>
      </w:pPr>
      <w:rPr>
        <w:rFonts w:ascii="Symbol" w:hAnsi="Symbol"/>
      </w:rPr>
    </w:lvl>
  </w:abstractNum>
  <w:abstractNum w:abstractNumId="9" w15:restartNumberingAfterBreak="0">
    <w:nsid w:val="0000000A"/>
    <w:multiLevelType w:val="singleLevel"/>
    <w:tmpl w:val="0000000A"/>
    <w:name w:val="WW8Num9"/>
    <w:lvl w:ilvl="0">
      <w:start w:val="1"/>
      <w:numFmt w:val="bullet"/>
      <w:lvlText w:val=""/>
      <w:lvlJc w:val="left"/>
      <w:pPr>
        <w:tabs>
          <w:tab w:val="num" w:pos="1440"/>
        </w:tabs>
        <w:ind w:left="1440" w:hanging="360"/>
      </w:pPr>
      <w:rPr>
        <w:rFonts w:ascii="Symbol" w:hAnsi="Symbol"/>
      </w:rPr>
    </w:lvl>
  </w:abstractNum>
  <w:abstractNum w:abstractNumId="10" w15:restartNumberingAfterBreak="0">
    <w:nsid w:val="0000000D"/>
    <w:multiLevelType w:val="singleLevel"/>
    <w:tmpl w:val="0000000D"/>
    <w:name w:val="WW8Num12"/>
    <w:lvl w:ilvl="0">
      <w:start w:val="1"/>
      <w:numFmt w:val="bullet"/>
      <w:lvlText w:val=""/>
      <w:lvlJc w:val="left"/>
      <w:pPr>
        <w:tabs>
          <w:tab w:val="num" w:pos="851"/>
        </w:tabs>
        <w:ind w:left="2213" w:hanging="1476"/>
      </w:pPr>
      <w:rPr>
        <w:rFonts w:ascii="Symbol" w:hAnsi="Symbol"/>
      </w:rPr>
    </w:lvl>
  </w:abstractNum>
  <w:abstractNum w:abstractNumId="11" w15:restartNumberingAfterBreak="0">
    <w:nsid w:val="0000000E"/>
    <w:multiLevelType w:val="singleLevel"/>
    <w:tmpl w:val="0000000E"/>
    <w:name w:val="WW8Num13"/>
    <w:lvl w:ilvl="0">
      <w:start w:val="1"/>
      <w:numFmt w:val="bullet"/>
      <w:lvlText w:val=""/>
      <w:lvlJc w:val="left"/>
      <w:pPr>
        <w:tabs>
          <w:tab w:val="num" w:pos="720"/>
        </w:tabs>
        <w:ind w:left="720" w:hanging="360"/>
      </w:pPr>
      <w:rPr>
        <w:rFonts w:ascii="Symbol" w:hAnsi="Symbol"/>
      </w:rPr>
    </w:lvl>
  </w:abstractNum>
  <w:abstractNum w:abstractNumId="12" w15:restartNumberingAfterBreak="0">
    <w:nsid w:val="0000000F"/>
    <w:multiLevelType w:val="multilevel"/>
    <w:tmpl w:val="0000000F"/>
    <w:name w:val="WW8Num14"/>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3" w15:restartNumberingAfterBreak="0">
    <w:nsid w:val="00000010"/>
    <w:multiLevelType w:val="multilevel"/>
    <w:tmpl w:val="00000010"/>
    <w:name w:val="WW8Num15"/>
    <w:lvl w:ilvl="0">
      <w:start w:val="1"/>
      <w:numFmt w:val="bullet"/>
      <w:lvlText w:val=""/>
      <w:lvlJc w:val="left"/>
      <w:pPr>
        <w:tabs>
          <w:tab w:val="num" w:pos="851"/>
        </w:tabs>
        <w:ind w:left="692" w:firstLine="45"/>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4" w15:restartNumberingAfterBreak="0">
    <w:nsid w:val="00000012"/>
    <w:multiLevelType w:val="multilevel"/>
    <w:tmpl w:val="00000012"/>
    <w:name w:val="WW8Num17"/>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5" w15:restartNumberingAfterBreak="0">
    <w:nsid w:val="00000013"/>
    <w:multiLevelType w:val="singleLevel"/>
    <w:tmpl w:val="00000013"/>
    <w:name w:val="WW8Num18"/>
    <w:lvl w:ilvl="0">
      <w:start w:val="1"/>
      <w:numFmt w:val="bullet"/>
      <w:lvlText w:val="-"/>
      <w:lvlJc w:val="left"/>
      <w:pPr>
        <w:tabs>
          <w:tab w:val="num" w:pos="369"/>
        </w:tabs>
        <w:ind w:left="0" w:firstLine="0"/>
      </w:pPr>
      <w:rPr>
        <w:rFonts w:ascii="Courier New" w:hAnsi="Courier New"/>
        <w:sz w:val="24"/>
        <w:szCs w:val="24"/>
      </w:rPr>
    </w:lvl>
  </w:abstractNum>
  <w:abstractNum w:abstractNumId="16" w15:restartNumberingAfterBreak="0">
    <w:nsid w:val="00000014"/>
    <w:multiLevelType w:val="singleLevel"/>
    <w:tmpl w:val="00000014"/>
    <w:name w:val="WW8Num19"/>
    <w:lvl w:ilvl="0">
      <w:start w:val="1"/>
      <w:numFmt w:val="bullet"/>
      <w:lvlText w:val=""/>
      <w:lvlJc w:val="left"/>
      <w:pPr>
        <w:tabs>
          <w:tab w:val="num" w:pos="720"/>
        </w:tabs>
        <w:ind w:left="720" w:hanging="360"/>
      </w:pPr>
      <w:rPr>
        <w:rFonts w:ascii="Symbol" w:hAnsi="Symbol"/>
      </w:rPr>
    </w:lvl>
  </w:abstractNum>
  <w:abstractNum w:abstractNumId="17" w15:restartNumberingAfterBreak="0">
    <w:nsid w:val="00000015"/>
    <w:multiLevelType w:val="multilevel"/>
    <w:tmpl w:val="00000015"/>
    <w:name w:val="WW8Num20"/>
    <w:lvl w:ilvl="0">
      <w:start w:val="1"/>
      <w:numFmt w:val="bullet"/>
      <w:lvlText w:val=""/>
      <w:lvlJc w:val="left"/>
      <w:pPr>
        <w:tabs>
          <w:tab w:val="num" w:pos="851"/>
        </w:tabs>
        <w:ind w:left="720" w:firstLine="1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8" w15:restartNumberingAfterBreak="0">
    <w:nsid w:val="00000017"/>
    <w:multiLevelType w:val="singleLevel"/>
    <w:tmpl w:val="00000017"/>
    <w:name w:val="WW8Num22"/>
    <w:lvl w:ilvl="0">
      <w:start w:val="1"/>
      <w:numFmt w:val="bullet"/>
      <w:lvlText w:val="-"/>
      <w:lvlJc w:val="left"/>
      <w:pPr>
        <w:tabs>
          <w:tab w:val="num" w:pos="369"/>
        </w:tabs>
        <w:ind w:left="0" w:firstLine="0"/>
      </w:pPr>
      <w:rPr>
        <w:rFonts w:ascii="Courier New" w:hAnsi="Courier New"/>
        <w:sz w:val="24"/>
        <w:szCs w:val="24"/>
      </w:rPr>
    </w:lvl>
  </w:abstractNum>
  <w:abstractNum w:abstractNumId="19" w15:restartNumberingAfterBreak="0">
    <w:nsid w:val="00000018"/>
    <w:multiLevelType w:val="singleLevel"/>
    <w:tmpl w:val="00000018"/>
    <w:name w:val="WW8Num23"/>
    <w:lvl w:ilvl="0">
      <w:start w:val="1"/>
      <w:numFmt w:val="bullet"/>
      <w:lvlText w:val=""/>
      <w:lvlJc w:val="left"/>
      <w:pPr>
        <w:tabs>
          <w:tab w:val="num" w:pos="851"/>
        </w:tabs>
        <w:ind w:left="0" w:firstLine="737"/>
      </w:pPr>
      <w:rPr>
        <w:rFonts w:ascii="Symbol" w:hAnsi="Symbol"/>
      </w:rPr>
    </w:lvl>
  </w:abstractNum>
  <w:abstractNum w:abstractNumId="20" w15:restartNumberingAfterBreak="0">
    <w:nsid w:val="00000019"/>
    <w:multiLevelType w:val="multilevel"/>
    <w:tmpl w:val="00000019"/>
    <w:name w:val="WW8Num24"/>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660"/>
        </w:tabs>
        <w:ind w:left="660" w:hanging="6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1" w15:restartNumberingAfterBreak="0">
    <w:nsid w:val="0000001A"/>
    <w:multiLevelType w:val="singleLevel"/>
    <w:tmpl w:val="0000001A"/>
    <w:name w:val="WW8Num25"/>
    <w:lvl w:ilvl="0">
      <w:start w:val="1"/>
      <w:numFmt w:val="bullet"/>
      <w:lvlText w:val=""/>
      <w:lvlJc w:val="left"/>
      <w:pPr>
        <w:tabs>
          <w:tab w:val="num" w:pos="709"/>
        </w:tabs>
        <w:ind w:left="709" w:hanging="369"/>
      </w:pPr>
      <w:rPr>
        <w:rFonts w:ascii="Symbol" w:hAnsi="Symbol"/>
      </w:rPr>
    </w:lvl>
  </w:abstractNum>
  <w:abstractNum w:abstractNumId="22" w15:restartNumberingAfterBreak="0">
    <w:nsid w:val="0000001B"/>
    <w:multiLevelType w:val="singleLevel"/>
    <w:tmpl w:val="0000001B"/>
    <w:name w:val="WW8Num26"/>
    <w:lvl w:ilvl="0">
      <w:start w:val="1"/>
      <w:numFmt w:val="bullet"/>
      <w:lvlText w:val="-"/>
      <w:lvlJc w:val="left"/>
      <w:pPr>
        <w:tabs>
          <w:tab w:val="num" w:pos="369"/>
        </w:tabs>
        <w:ind w:left="0" w:firstLine="0"/>
      </w:pPr>
      <w:rPr>
        <w:rFonts w:ascii="Courier New" w:hAnsi="Courier New"/>
        <w:sz w:val="24"/>
        <w:szCs w:val="24"/>
      </w:rPr>
    </w:lvl>
  </w:abstractNum>
  <w:abstractNum w:abstractNumId="23" w15:restartNumberingAfterBreak="0">
    <w:nsid w:val="0000001C"/>
    <w:multiLevelType w:val="multilevel"/>
    <w:tmpl w:val="0000001C"/>
    <w:name w:val="WW8Num27"/>
    <w:lvl w:ilvl="0">
      <w:start w:val="10"/>
      <w:numFmt w:val="bullet"/>
      <w:lvlText w:val=""/>
      <w:lvlJc w:val="left"/>
      <w:pPr>
        <w:tabs>
          <w:tab w:val="num" w:pos="1080"/>
        </w:tabs>
        <w:ind w:left="1080" w:hanging="36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15:restartNumberingAfterBreak="0">
    <w:nsid w:val="0000001F"/>
    <w:multiLevelType w:val="singleLevel"/>
    <w:tmpl w:val="0000001F"/>
    <w:name w:val="WW8Num30"/>
    <w:lvl w:ilvl="0">
      <w:start w:val="1"/>
      <w:numFmt w:val="bullet"/>
      <w:lvlText w:val=""/>
      <w:lvlJc w:val="left"/>
      <w:pPr>
        <w:tabs>
          <w:tab w:val="num" w:pos="1429"/>
        </w:tabs>
        <w:ind w:left="1429" w:hanging="360"/>
      </w:pPr>
      <w:rPr>
        <w:rFonts w:ascii="Symbol" w:hAnsi="Symbol"/>
      </w:rPr>
    </w:lvl>
  </w:abstractNum>
  <w:abstractNum w:abstractNumId="25" w15:restartNumberingAfterBreak="0">
    <w:nsid w:val="00000020"/>
    <w:multiLevelType w:val="singleLevel"/>
    <w:tmpl w:val="00000020"/>
    <w:name w:val="WW8Num31"/>
    <w:lvl w:ilvl="0">
      <w:start w:val="1"/>
      <w:numFmt w:val="bullet"/>
      <w:lvlText w:val=""/>
      <w:lvlJc w:val="left"/>
      <w:pPr>
        <w:tabs>
          <w:tab w:val="num" w:pos="851"/>
        </w:tabs>
        <w:ind w:left="1504" w:hanging="767"/>
      </w:pPr>
      <w:rPr>
        <w:rFonts w:ascii="Symbol" w:hAnsi="Symbol"/>
      </w:rPr>
    </w:lvl>
  </w:abstractNum>
  <w:abstractNum w:abstractNumId="26" w15:restartNumberingAfterBreak="0">
    <w:nsid w:val="00000021"/>
    <w:multiLevelType w:val="singleLevel"/>
    <w:tmpl w:val="00000021"/>
    <w:name w:val="WW8Num32"/>
    <w:lvl w:ilvl="0">
      <w:start w:val="1"/>
      <w:numFmt w:val="bullet"/>
      <w:lvlText w:val=""/>
      <w:lvlJc w:val="left"/>
      <w:pPr>
        <w:tabs>
          <w:tab w:val="num" w:pos="757"/>
        </w:tabs>
        <w:ind w:left="737" w:hanging="340"/>
      </w:pPr>
      <w:rPr>
        <w:rFonts w:ascii="Symbol" w:hAnsi="Symbol"/>
      </w:rPr>
    </w:lvl>
  </w:abstractNum>
  <w:abstractNum w:abstractNumId="27" w15:restartNumberingAfterBreak="0">
    <w:nsid w:val="00000022"/>
    <w:multiLevelType w:val="singleLevel"/>
    <w:tmpl w:val="00000022"/>
    <w:name w:val="WW8Num33"/>
    <w:lvl w:ilvl="0">
      <w:start w:val="1"/>
      <w:numFmt w:val="bullet"/>
      <w:lvlText w:val=""/>
      <w:lvlJc w:val="left"/>
      <w:pPr>
        <w:tabs>
          <w:tab w:val="num" w:pos="1571"/>
        </w:tabs>
        <w:ind w:left="720" w:firstLine="737"/>
      </w:pPr>
      <w:rPr>
        <w:rFonts w:ascii="Symbol" w:hAnsi="Symbol"/>
      </w:rPr>
    </w:lvl>
  </w:abstractNum>
  <w:abstractNum w:abstractNumId="28" w15:restartNumberingAfterBreak="0">
    <w:nsid w:val="00000023"/>
    <w:multiLevelType w:val="multilevel"/>
    <w:tmpl w:val="00000023"/>
    <w:name w:val="WW8Num34"/>
    <w:lvl w:ilvl="0">
      <w:start w:val="1"/>
      <w:numFmt w:val="bullet"/>
      <w:lvlText w:val=""/>
      <w:lvlJc w:val="left"/>
      <w:pPr>
        <w:tabs>
          <w:tab w:val="num" w:pos="851"/>
        </w:tabs>
        <w:ind w:left="795" w:hanging="58"/>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9" w15:restartNumberingAfterBreak="0">
    <w:nsid w:val="00000025"/>
    <w:multiLevelType w:val="multilevel"/>
    <w:tmpl w:val="00000025"/>
    <w:name w:val="WW8Num36"/>
    <w:lvl w:ilvl="0">
      <w:start w:val="1"/>
      <w:numFmt w:val="bullet"/>
      <w:lvlText w:val="-"/>
      <w:lvlJc w:val="left"/>
      <w:pPr>
        <w:tabs>
          <w:tab w:val="num" w:pos="1560"/>
        </w:tabs>
        <w:ind w:left="2393" w:hanging="94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30" w15:restartNumberingAfterBreak="0">
    <w:nsid w:val="00000026"/>
    <w:multiLevelType w:val="singleLevel"/>
    <w:tmpl w:val="00000026"/>
    <w:name w:val="WW8Num37"/>
    <w:lvl w:ilvl="0">
      <w:start w:val="1"/>
      <w:numFmt w:val="bullet"/>
      <w:lvlText w:val=""/>
      <w:lvlJc w:val="left"/>
      <w:pPr>
        <w:tabs>
          <w:tab w:val="num" w:pos="709"/>
        </w:tabs>
        <w:ind w:left="709" w:hanging="369"/>
      </w:pPr>
      <w:rPr>
        <w:rFonts w:ascii="Symbol" w:hAnsi="Symbol"/>
      </w:rPr>
    </w:lvl>
  </w:abstractNum>
  <w:abstractNum w:abstractNumId="31" w15:restartNumberingAfterBreak="0">
    <w:nsid w:val="00000027"/>
    <w:multiLevelType w:val="singleLevel"/>
    <w:tmpl w:val="00000027"/>
    <w:name w:val="WW8Num38"/>
    <w:lvl w:ilvl="0">
      <w:start w:val="1"/>
      <w:numFmt w:val="bullet"/>
      <w:lvlText w:val="-"/>
      <w:lvlJc w:val="left"/>
      <w:pPr>
        <w:tabs>
          <w:tab w:val="num" w:pos="2269"/>
        </w:tabs>
        <w:ind w:left="3102" w:hanging="947"/>
      </w:pPr>
      <w:rPr>
        <w:rFonts w:ascii="Symbol" w:hAnsi="Symbol"/>
      </w:rPr>
    </w:lvl>
  </w:abstractNum>
  <w:abstractNum w:abstractNumId="32" w15:restartNumberingAfterBreak="0">
    <w:nsid w:val="00000029"/>
    <w:multiLevelType w:val="singleLevel"/>
    <w:tmpl w:val="00000029"/>
    <w:name w:val="WW8Num40"/>
    <w:lvl w:ilvl="0">
      <w:start w:val="1"/>
      <w:numFmt w:val="bullet"/>
      <w:lvlText w:val=""/>
      <w:lvlJc w:val="left"/>
      <w:pPr>
        <w:tabs>
          <w:tab w:val="num" w:pos="763"/>
        </w:tabs>
        <w:ind w:left="763" w:hanging="360"/>
      </w:pPr>
      <w:rPr>
        <w:rFonts w:ascii="Symbol" w:hAnsi="Symbol"/>
      </w:rPr>
    </w:lvl>
  </w:abstractNum>
  <w:abstractNum w:abstractNumId="33" w15:restartNumberingAfterBreak="0">
    <w:nsid w:val="0000002A"/>
    <w:multiLevelType w:val="singleLevel"/>
    <w:tmpl w:val="0000002A"/>
    <w:name w:val="WW8Num41"/>
    <w:lvl w:ilvl="0">
      <w:start w:val="1"/>
      <w:numFmt w:val="bullet"/>
      <w:lvlText w:val=""/>
      <w:lvlJc w:val="left"/>
      <w:pPr>
        <w:tabs>
          <w:tab w:val="num" w:pos="851"/>
        </w:tabs>
        <w:ind w:left="851" w:hanging="114"/>
      </w:pPr>
      <w:rPr>
        <w:rFonts w:ascii="Symbol" w:hAnsi="Symbol"/>
      </w:rPr>
    </w:lvl>
  </w:abstractNum>
  <w:abstractNum w:abstractNumId="34" w15:restartNumberingAfterBreak="0">
    <w:nsid w:val="0000002C"/>
    <w:multiLevelType w:val="singleLevel"/>
    <w:tmpl w:val="0000002C"/>
    <w:name w:val="WW8Num43"/>
    <w:lvl w:ilvl="0">
      <w:start w:val="1"/>
      <w:numFmt w:val="bullet"/>
      <w:lvlText w:val=""/>
      <w:lvlJc w:val="left"/>
      <w:pPr>
        <w:tabs>
          <w:tab w:val="num" w:pos="1080"/>
        </w:tabs>
        <w:ind w:left="1080" w:hanging="360"/>
      </w:pPr>
      <w:rPr>
        <w:rFonts w:ascii="Symbol" w:hAnsi="Symbol"/>
      </w:rPr>
    </w:lvl>
  </w:abstractNum>
  <w:abstractNum w:abstractNumId="35" w15:restartNumberingAfterBreak="0">
    <w:nsid w:val="0000002D"/>
    <w:multiLevelType w:val="singleLevel"/>
    <w:tmpl w:val="0000002D"/>
    <w:name w:val="WW8Num44"/>
    <w:lvl w:ilvl="0">
      <w:start w:val="1"/>
      <w:numFmt w:val="bullet"/>
      <w:lvlText w:val=""/>
      <w:lvlJc w:val="left"/>
      <w:pPr>
        <w:tabs>
          <w:tab w:val="num" w:pos="851"/>
        </w:tabs>
        <w:ind w:left="0" w:firstLine="737"/>
      </w:pPr>
      <w:rPr>
        <w:rFonts w:ascii="Symbol" w:hAnsi="Symbol"/>
      </w:rPr>
    </w:lvl>
  </w:abstractNum>
  <w:abstractNum w:abstractNumId="36" w15:restartNumberingAfterBreak="0">
    <w:nsid w:val="0000002E"/>
    <w:multiLevelType w:val="singleLevel"/>
    <w:tmpl w:val="0000002E"/>
    <w:name w:val="WW8Num45"/>
    <w:lvl w:ilvl="0">
      <w:start w:val="1"/>
      <w:numFmt w:val="bullet"/>
      <w:lvlText w:val="-"/>
      <w:lvlJc w:val="left"/>
      <w:pPr>
        <w:tabs>
          <w:tab w:val="num" w:pos="1560"/>
        </w:tabs>
        <w:ind w:left="2393" w:hanging="947"/>
      </w:pPr>
      <w:rPr>
        <w:rFonts w:ascii="Symbol" w:hAnsi="Symbol"/>
      </w:rPr>
    </w:lvl>
  </w:abstractNum>
  <w:abstractNum w:abstractNumId="37" w15:restartNumberingAfterBreak="0">
    <w:nsid w:val="0000002F"/>
    <w:multiLevelType w:val="singleLevel"/>
    <w:tmpl w:val="0000002F"/>
    <w:name w:val="WW8Num46"/>
    <w:lvl w:ilvl="0">
      <w:start w:val="1"/>
      <w:numFmt w:val="bullet"/>
      <w:lvlText w:val=""/>
      <w:lvlJc w:val="left"/>
      <w:pPr>
        <w:tabs>
          <w:tab w:val="num" w:pos="851"/>
        </w:tabs>
        <w:ind w:left="0" w:firstLine="737"/>
      </w:pPr>
      <w:rPr>
        <w:rFonts w:ascii="Symbol" w:hAnsi="Symbol"/>
      </w:rPr>
    </w:lvl>
  </w:abstractNum>
  <w:abstractNum w:abstractNumId="38" w15:restartNumberingAfterBreak="0">
    <w:nsid w:val="00000030"/>
    <w:multiLevelType w:val="singleLevel"/>
    <w:tmpl w:val="00000030"/>
    <w:name w:val="WW8Num47"/>
    <w:lvl w:ilvl="0">
      <w:start w:val="1"/>
      <w:numFmt w:val="bullet"/>
      <w:lvlText w:val="-"/>
      <w:lvlJc w:val="left"/>
      <w:pPr>
        <w:tabs>
          <w:tab w:val="num" w:pos="369"/>
        </w:tabs>
        <w:ind w:left="0" w:firstLine="0"/>
      </w:pPr>
      <w:rPr>
        <w:rFonts w:ascii="Courier New" w:hAnsi="Courier New"/>
        <w:sz w:val="24"/>
        <w:szCs w:val="24"/>
      </w:rPr>
    </w:lvl>
  </w:abstractNum>
  <w:abstractNum w:abstractNumId="39" w15:restartNumberingAfterBreak="0">
    <w:nsid w:val="00000031"/>
    <w:multiLevelType w:val="multilevel"/>
    <w:tmpl w:val="00000031"/>
    <w:name w:val="WW8Num4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0" w15:restartNumberingAfterBreak="0">
    <w:nsid w:val="00000032"/>
    <w:multiLevelType w:val="singleLevel"/>
    <w:tmpl w:val="00000032"/>
    <w:name w:val="WW8Num49"/>
    <w:lvl w:ilvl="0">
      <w:start w:val="1"/>
      <w:numFmt w:val="decimal"/>
      <w:lvlText w:val="%1."/>
      <w:lvlJc w:val="left"/>
      <w:pPr>
        <w:tabs>
          <w:tab w:val="num" w:pos="720"/>
        </w:tabs>
        <w:ind w:left="720" w:hanging="360"/>
      </w:pPr>
    </w:lvl>
  </w:abstractNum>
  <w:abstractNum w:abstractNumId="41" w15:restartNumberingAfterBreak="0">
    <w:nsid w:val="00000033"/>
    <w:multiLevelType w:val="singleLevel"/>
    <w:tmpl w:val="00000033"/>
    <w:name w:val="WW8Num50"/>
    <w:lvl w:ilvl="0">
      <w:start w:val="1"/>
      <w:numFmt w:val="bullet"/>
      <w:lvlText w:val=""/>
      <w:lvlJc w:val="left"/>
      <w:pPr>
        <w:tabs>
          <w:tab w:val="num" w:pos="720"/>
        </w:tabs>
        <w:ind w:left="720" w:hanging="360"/>
      </w:pPr>
      <w:rPr>
        <w:rFonts w:ascii="Symbol" w:hAnsi="Symbol"/>
      </w:rPr>
    </w:lvl>
  </w:abstractNum>
  <w:abstractNum w:abstractNumId="42" w15:restartNumberingAfterBreak="0">
    <w:nsid w:val="00000035"/>
    <w:multiLevelType w:val="multilevel"/>
    <w:tmpl w:val="00000035"/>
    <w:name w:val="WW8Num52"/>
    <w:lvl w:ilvl="0">
      <w:start w:val="1"/>
      <w:numFmt w:val="bullet"/>
      <w:lvlText w:val=""/>
      <w:lvlJc w:val="left"/>
      <w:pPr>
        <w:tabs>
          <w:tab w:val="num" w:pos="851"/>
        </w:tabs>
        <w:ind w:left="1066" w:hanging="329"/>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360"/>
        </w:tabs>
        <w:ind w:left="360" w:hanging="3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3" w15:restartNumberingAfterBreak="0">
    <w:nsid w:val="00000038"/>
    <w:multiLevelType w:val="singleLevel"/>
    <w:tmpl w:val="00000038"/>
    <w:name w:val="WW8Num55"/>
    <w:lvl w:ilvl="0">
      <w:start w:val="1"/>
      <w:numFmt w:val="bullet"/>
      <w:lvlText w:val=""/>
      <w:lvlJc w:val="left"/>
      <w:pPr>
        <w:tabs>
          <w:tab w:val="num" w:pos="851"/>
        </w:tabs>
        <w:ind w:left="1775" w:hanging="1038"/>
      </w:pPr>
      <w:rPr>
        <w:rFonts w:ascii="Symbol" w:hAnsi="Symbol"/>
      </w:rPr>
    </w:lvl>
  </w:abstractNum>
  <w:abstractNum w:abstractNumId="44" w15:restartNumberingAfterBreak="0">
    <w:nsid w:val="00000039"/>
    <w:multiLevelType w:val="singleLevel"/>
    <w:tmpl w:val="00000039"/>
    <w:name w:val="WW8Num56"/>
    <w:lvl w:ilvl="0">
      <w:start w:val="1"/>
      <w:numFmt w:val="bullet"/>
      <w:lvlText w:val="-"/>
      <w:lvlJc w:val="left"/>
      <w:pPr>
        <w:tabs>
          <w:tab w:val="num" w:pos="369"/>
        </w:tabs>
        <w:ind w:left="0" w:firstLine="0"/>
      </w:pPr>
      <w:rPr>
        <w:rFonts w:ascii="Courier New" w:hAnsi="Courier New"/>
        <w:sz w:val="24"/>
        <w:szCs w:val="24"/>
      </w:rPr>
    </w:lvl>
  </w:abstractNum>
  <w:abstractNum w:abstractNumId="45" w15:restartNumberingAfterBreak="0">
    <w:nsid w:val="0000003B"/>
    <w:multiLevelType w:val="multilevel"/>
    <w:tmpl w:val="0000003B"/>
    <w:name w:val="WW8Num5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6" w15:restartNumberingAfterBreak="0">
    <w:nsid w:val="0000003C"/>
    <w:multiLevelType w:val="singleLevel"/>
    <w:tmpl w:val="0000003C"/>
    <w:name w:val="WW8Num59"/>
    <w:lvl w:ilvl="0">
      <w:start w:val="1"/>
      <w:numFmt w:val="bullet"/>
      <w:lvlText w:val=""/>
      <w:lvlJc w:val="left"/>
      <w:pPr>
        <w:tabs>
          <w:tab w:val="num" w:pos="1080"/>
        </w:tabs>
        <w:ind w:left="1080" w:hanging="360"/>
      </w:pPr>
      <w:rPr>
        <w:rFonts w:ascii="Symbol" w:hAnsi="Symbol"/>
      </w:rPr>
    </w:lvl>
  </w:abstractNum>
  <w:abstractNum w:abstractNumId="47" w15:restartNumberingAfterBreak="0">
    <w:nsid w:val="0000003D"/>
    <w:multiLevelType w:val="singleLevel"/>
    <w:tmpl w:val="0000003D"/>
    <w:name w:val="WW8Num60"/>
    <w:lvl w:ilvl="0">
      <w:start w:val="1"/>
      <w:numFmt w:val="bullet"/>
      <w:lvlText w:val="-"/>
      <w:lvlJc w:val="left"/>
      <w:pPr>
        <w:tabs>
          <w:tab w:val="num" w:pos="2612"/>
        </w:tabs>
        <w:ind w:left="3445" w:hanging="947"/>
      </w:pPr>
      <w:rPr>
        <w:rFonts w:ascii="Symbol" w:hAnsi="Symbol"/>
      </w:rPr>
    </w:lvl>
  </w:abstractNum>
  <w:abstractNum w:abstractNumId="48" w15:restartNumberingAfterBreak="0">
    <w:nsid w:val="0000003E"/>
    <w:multiLevelType w:val="multilevel"/>
    <w:tmpl w:val="0000003E"/>
    <w:name w:val="WW8Num61"/>
    <w:lvl w:ilvl="0">
      <w:start w:val="1"/>
      <w:numFmt w:val="bullet"/>
      <w:lvlText w:val=""/>
      <w:lvlJc w:val="left"/>
      <w:pPr>
        <w:tabs>
          <w:tab w:val="num" w:pos="1776"/>
        </w:tabs>
        <w:ind w:left="1776" w:hanging="360"/>
      </w:pPr>
      <w:rPr>
        <w:rFonts w:ascii="Symbol" w:hAnsi="Symbol"/>
      </w:rPr>
    </w:lvl>
    <w:lvl w:ilvl="1">
      <w:start w:val="1"/>
      <w:numFmt w:val="bullet"/>
      <w:lvlText w:val=""/>
      <w:lvlJc w:val="left"/>
      <w:pPr>
        <w:tabs>
          <w:tab w:val="num" w:pos="1814"/>
        </w:tabs>
        <w:ind w:left="680" w:firstLine="709"/>
      </w:pPr>
      <w:rPr>
        <w:rFonts w:ascii="Symbol" w:hAnsi="Symbol"/>
      </w:rPr>
    </w:lvl>
    <w:lvl w:ilvl="2">
      <w:start w:val="1"/>
      <w:numFmt w:val="bullet"/>
      <w:lvlText w:val=""/>
      <w:lvlJc w:val="left"/>
      <w:pPr>
        <w:tabs>
          <w:tab w:val="num" w:pos="2469"/>
        </w:tabs>
        <w:ind w:left="2469" w:hanging="360"/>
      </w:pPr>
      <w:rPr>
        <w:rFonts w:ascii="Wingdings" w:hAnsi="Wingdings"/>
      </w:rPr>
    </w:lvl>
    <w:lvl w:ilvl="3">
      <w:start w:val="1"/>
      <w:numFmt w:val="bullet"/>
      <w:lvlText w:val=""/>
      <w:lvlJc w:val="left"/>
      <w:pPr>
        <w:tabs>
          <w:tab w:val="num" w:pos="3189"/>
        </w:tabs>
        <w:ind w:left="3189" w:hanging="360"/>
      </w:pPr>
      <w:rPr>
        <w:rFonts w:ascii="Symbol" w:hAnsi="Symbol"/>
      </w:rPr>
    </w:lvl>
    <w:lvl w:ilvl="4">
      <w:start w:val="1"/>
      <w:numFmt w:val="bullet"/>
      <w:lvlText w:val="o"/>
      <w:lvlJc w:val="left"/>
      <w:pPr>
        <w:tabs>
          <w:tab w:val="num" w:pos="3909"/>
        </w:tabs>
        <w:ind w:left="3909" w:hanging="360"/>
      </w:pPr>
      <w:rPr>
        <w:rFonts w:ascii="Courier New" w:hAnsi="Courier New"/>
      </w:rPr>
    </w:lvl>
    <w:lvl w:ilvl="5">
      <w:start w:val="1"/>
      <w:numFmt w:val="bullet"/>
      <w:lvlText w:val=""/>
      <w:lvlJc w:val="left"/>
      <w:pPr>
        <w:tabs>
          <w:tab w:val="num" w:pos="4629"/>
        </w:tabs>
        <w:ind w:left="4629" w:hanging="360"/>
      </w:pPr>
      <w:rPr>
        <w:rFonts w:ascii="Wingdings" w:hAnsi="Wingdings"/>
      </w:rPr>
    </w:lvl>
    <w:lvl w:ilvl="6">
      <w:start w:val="1"/>
      <w:numFmt w:val="bullet"/>
      <w:lvlText w:val=""/>
      <w:lvlJc w:val="left"/>
      <w:pPr>
        <w:tabs>
          <w:tab w:val="num" w:pos="5349"/>
        </w:tabs>
        <w:ind w:left="5349" w:hanging="360"/>
      </w:pPr>
      <w:rPr>
        <w:rFonts w:ascii="Symbol" w:hAnsi="Symbol"/>
      </w:rPr>
    </w:lvl>
    <w:lvl w:ilvl="7">
      <w:start w:val="1"/>
      <w:numFmt w:val="bullet"/>
      <w:lvlText w:val="o"/>
      <w:lvlJc w:val="left"/>
      <w:pPr>
        <w:tabs>
          <w:tab w:val="num" w:pos="6069"/>
        </w:tabs>
        <w:ind w:left="6069" w:hanging="360"/>
      </w:pPr>
      <w:rPr>
        <w:rFonts w:ascii="Courier New" w:hAnsi="Courier New"/>
      </w:rPr>
    </w:lvl>
    <w:lvl w:ilvl="8">
      <w:start w:val="1"/>
      <w:numFmt w:val="bullet"/>
      <w:lvlText w:val=""/>
      <w:lvlJc w:val="left"/>
      <w:pPr>
        <w:tabs>
          <w:tab w:val="num" w:pos="6789"/>
        </w:tabs>
        <w:ind w:left="6789" w:hanging="360"/>
      </w:pPr>
      <w:rPr>
        <w:rFonts w:ascii="Wingdings" w:hAnsi="Wingdings"/>
      </w:rPr>
    </w:lvl>
  </w:abstractNum>
  <w:abstractNum w:abstractNumId="49" w15:restartNumberingAfterBreak="0">
    <w:nsid w:val="0000003F"/>
    <w:multiLevelType w:val="multilevel"/>
    <w:tmpl w:val="0000003F"/>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15:restartNumberingAfterBreak="0">
    <w:nsid w:val="141A5F26"/>
    <w:multiLevelType w:val="hybridMultilevel"/>
    <w:tmpl w:val="6180DAEC"/>
    <w:lvl w:ilvl="0" w:tplc="0419000F">
      <w:start w:val="1"/>
      <w:numFmt w:val="decimal"/>
      <w:lvlText w:val="%1."/>
      <w:lvlJc w:val="left"/>
      <w:pPr>
        <w:ind w:left="612" w:hanging="360"/>
      </w:pPr>
    </w:lvl>
    <w:lvl w:ilvl="1" w:tplc="04190019" w:tentative="1">
      <w:start w:val="1"/>
      <w:numFmt w:val="lowerLetter"/>
      <w:lvlText w:val="%2."/>
      <w:lvlJc w:val="left"/>
      <w:pPr>
        <w:ind w:left="1332" w:hanging="360"/>
      </w:pPr>
    </w:lvl>
    <w:lvl w:ilvl="2" w:tplc="0419001B" w:tentative="1">
      <w:start w:val="1"/>
      <w:numFmt w:val="lowerRoman"/>
      <w:lvlText w:val="%3."/>
      <w:lvlJc w:val="right"/>
      <w:pPr>
        <w:ind w:left="2052" w:hanging="180"/>
      </w:pPr>
    </w:lvl>
    <w:lvl w:ilvl="3" w:tplc="0419000F" w:tentative="1">
      <w:start w:val="1"/>
      <w:numFmt w:val="decimal"/>
      <w:lvlText w:val="%4."/>
      <w:lvlJc w:val="left"/>
      <w:pPr>
        <w:ind w:left="2772" w:hanging="360"/>
      </w:pPr>
    </w:lvl>
    <w:lvl w:ilvl="4" w:tplc="04190019" w:tentative="1">
      <w:start w:val="1"/>
      <w:numFmt w:val="lowerLetter"/>
      <w:lvlText w:val="%5."/>
      <w:lvlJc w:val="left"/>
      <w:pPr>
        <w:ind w:left="3492" w:hanging="360"/>
      </w:pPr>
    </w:lvl>
    <w:lvl w:ilvl="5" w:tplc="0419001B" w:tentative="1">
      <w:start w:val="1"/>
      <w:numFmt w:val="lowerRoman"/>
      <w:lvlText w:val="%6."/>
      <w:lvlJc w:val="right"/>
      <w:pPr>
        <w:ind w:left="4212" w:hanging="180"/>
      </w:pPr>
    </w:lvl>
    <w:lvl w:ilvl="6" w:tplc="0419000F" w:tentative="1">
      <w:start w:val="1"/>
      <w:numFmt w:val="decimal"/>
      <w:lvlText w:val="%7."/>
      <w:lvlJc w:val="left"/>
      <w:pPr>
        <w:ind w:left="4932" w:hanging="360"/>
      </w:pPr>
    </w:lvl>
    <w:lvl w:ilvl="7" w:tplc="04190019" w:tentative="1">
      <w:start w:val="1"/>
      <w:numFmt w:val="lowerLetter"/>
      <w:lvlText w:val="%8."/>
      <w:lvlJc w:val="left"/>
      <w:pPr>
        <w:ind w:left="5652" w:hanging="360"/>
      </w:pPr>
    </w:lvl>
    <w:lvl w:ilvl="8" w:tplc="0419001B" w:tentative="1">
      <w:start w:val="1"/>
      <w:numFmt w:val="lowerRoman"/>
      <w:lvlText w:val="%9."/>
      <w:lvlJc w:val="right"/>
      <w:pPr>
        <w:ind w:left="6372" w:hanging="180"/>
      </w:pPr>
    </w:lvl>
  </w:abstractNum>
  <w:abstractNum w:abstractNumId="51" w15:restartNumberingAfterBreak="0">
    <w:nsid w:val="1C5E0BBD"/>
    <w:multiLevelType w:val="hybridMultilevel"/>
    <w:tmpl w:val="6180DAEC"/>
    <w:lvl w:ilvl="0" w:tplc="0419000F">
      <w:start w:val="1"/>
      <w:numFmt w:val="decimal"/>
      <w:lvlText w:val="%1."/>
      <w:lvlJc w:val="left"/>
      <w:pPr>
        <w:ind w:left="612" w:hanging="360"/>
      </w:pPr>
    </w:lvl>
    <w:lvl w:ilvl="1" w:tplc="04190019" w:tentative="1">
      <w:start w:val="1"/>
      <w:numFmt w:val="lowerLetter"/>
      <w:lvlText w:val="%2."/>
      <w:lvlJc w:val="left"/>
      <w:pPr>
        <w:ind w:left="1332" w:hanging="360"/>
      </w:pPr>
    </w:lvl>
    <w:lvl w:ilvl="2" w:tplc="0419001B" w:tentative="1">
      <w:start w:val="1"/>
      <w:numFmt w:val="lowerRoman"/>
      <w:lvlText w:val="%3."/>
      <w:lvlJc w:val="right"/>
      <w:pPr>
        <w:ind w:left="2052" w:hanging="180"/>
      </w:pPr>
    </w:lvl>
    <w:lvl w:ilvl="3" w:tplc="0419000F" w:tentative="1">
      <w:start w:val="1"/>
      <w:numFmt w:val="decimal"/>
      <w:lvlText w:val="%4."/>
      <w:lvlJc w:val="left"/>
      <w:pPr>
        <w:ind w:left="2772" w:hanging="360"/>
      </w:pPr>
    </w:lvl>
    <w:lvl w:ilvl="4" w:tplc="04190019" w:tentative="1">
      <w:start w:val="1"/>
      <w:numFmt w:val="lowerLetter"/>
      <w:lvlText w:val="%5."/>
      <w:lvlJc w:val="left"/>
      <w:pPr>
        <w:ind w:left="3492" w:hanging="360"/>
      </w:pPr>
    </w:lvl>
    <w:lvl w:ilvl="5" w:tplc="0419001B" w:tentative="1">
      <w:start w:val="1"/>
      <w:numFmt w:val="lowerRoman"/>
      <w:lvlText w:val="%6."/>
      <w:lvlJc w:val="right"/>
      <w:pPr>
        <w:ind w:left="4212" w:hanging="180"/>
      </w:pPr>
    </w:lvl>
    <w:lvl w:ilvl="6" w:tplc="0419000F" w:tentative="1">
      <w:start w:val="1"/>
      <w:numFmt w:val="decimal"/>
      <w:lvlText w:val="%7."/>
      <w:lvlJc w:val="left"/>
      <w:pPr>
        <w:ind w:left="4932" w:hanging="360"/>
      </w:pPr>
    </w:lvl>
    <w:lvl w:ilvl="7" w:tplc="04190019" w:tentative="1">
      <w:start w:val="1"/>
      <w:numFmt w:val="lowerLetter"/>
      <w:lvlText w:val="%8."/>
      <w:lvlJc w:val="left"/>
      <w:pPr>
        <w:ind w:left="5652" w:hanging="360"/>
      </w:pPr>
    </w:lvl>
    <w:lvl w:ilvl="8" w:tplc="0419001B" w:tentative="1">
      <w:start w:val="1"/>
      <w:numFmt w:val="lowerRoman"/>
      <w:lvlText w:val="%9."/>
      <w:lvlJc w:val="right"/>
      <w:pPr>
        <w:ind w:left="6372" w:hanging="180"/>
      </w:pPr>
    </w:lvl>
  </w:abstractNum>
  <w:abstractNum w:abstractNumId="52" w15:restartNumberingAfterBreak="0">
    <w:nsid w:val="1E8B72C2"/>
    <w:multiLevelType w:val="hybridMultilevel"/>
    <w:tmpl w:val="100621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3F52BB0"/>
    <w:multiLevelType w:val="hybridMultilevel"/>
    <w:tmpl w:val="5176AF0E"/>
    <w:lvl w:ilvl="0" w:tplc="266C441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276623E4"/>
    <w:multiLevelType w:val="hybridMultilevel"/>
    <w:tmpl w:val="248442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2A023FCA"/>
    <w:multiLevelType w:val="hybridMultilevel"/>
    <w:tmpl w:val="6DFCDC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2A8D2E81"/>
    <w:multiLevelType w:val="multilevel"/>
    <w:tmpl w:val="6A2CBB40"/>
    <w:lvl w:ilvl="0">
      <w:start w:val="1"/>
      <w:numFmt w:val="decimal"/>
      <w:pStyle w:val="27"/>
      <w:lvlText w:val="%1."/>
      <w:lvlJc w:val="left"/>
      <w:pPr>
        <w:tabs>
          <w:tab w:val="num" w:pos="927"/>
        </w:tabs>
        <w:ind w:left="927" w:hanging="360"/>
      </w:pPr>
      <w:rPr>
        <w:rFonts w:hint="default"/>
      </w:rPr>
    </w:lvl>
    <w:lvl w:ilvl="1">
      <w:start w:val="1"/>
      <w:numFmt w:val="decimal"/>
      <w:lvlText w:val="%2)"/>
      <w:lvlJc w:val="left"/>
      <w:pPr>
        <w:tabs>
          <w:tab w:val="num" w:pos="1647"/>
        </w:tabs>
        <w:ind w:left="1647" w:hanging="360"/>
      </w:pPr>
      <w:rPr>
        <w:rFonts w:hint="default"/>
      </w:rPr>
    </w:lvl>
    <w:lvl w:ilvl="2" w:tentative="1">
      <w:start w:val="1"/>
      <w:numFmt w:val="lowerRoman"/>
      <w:lvlText w:val="%3."/>
      <w:lvlJc w:val="right"/>
      <w:pPr>
        <w:tabs>
          <w:tab w:val="num" w:pos="2367"/>
        </w:tabs>
        <w:ind w:left="2367" w:hanging="180"/>
      </w:pPr>
    </w:lvl>
    <w:lvl w:ilvl="3" w:tentative="1">
      <w:start w:val="1"/>
      <w:numFmt w:val="decimal"/>
      <w:lvlText w:val="%4."/>
      <w:lvlJc w:val="left"/>
      <w:pPr>
        <w:tabs>
          <w:tab w:val="num" w:pos="3087"/>
        </w:tabs>
        <w:ind w:left="3087" w:hanging="360"/>
      </w:pPr>
    </w:lvl>
    <w:lvl w:ilvl="4" w:tentative="1">
      <w:start w:val="1"/>
      <w:numFmt w:val="lowerLetter"/>
      <w:lvlText w:val="%5."/>
      <w:lvlJc w:val="left"/>
      <w:pPr>
        <w:tabs>
          <w:tab w:val="num" w:pos="3807"/>
        </w:tabs>
        <w:ind w:left="3807" w:hanging="360"/>
      </w:pPr>
    </w:lvl>
    <w:lvl w:ilvl="5" w:tentative="1">
      <w:start w:val="1"/>
      <w:numFmt w:val="lowerRoman"/>
      <w:lvlText w:val="%6."/>
      <w:lvlJc w:val="right"/>
      <w:pPr>
        <w:tabs>
          <w:tab w:val="num" w:pos="4527"/>
        </w:tabs>
        <w:ind w:left="4527" w:hanging="180"/>
      </w:pPr>
    </w:lvl>
    <w:lvl w:ilvl="6" w:tentative="1">
      <w:start w:val="1"/>
      <w:numFmt w:val="decimal"/>
      <w:lvlText w:val="%7."/>
      <w:lvlJc w:val="left"/>
      <w:pPr>
        <w:tabs>
          <w:tab w:val="num" w:pos="5247"/>
        </w:tabs>
        <w:ind w:left="5247" w:hanging="360"/>
      </w:pPr>
    </w:lvl>
    <w:lvl w:ilvl="7" w:tentative="1">
      <w:start w:val="1"/>
      <w:numFmt w:val="lowerLetter"/>
      <w:lvlText w:val="%8."/>
      <w:lvlJc w:val="left"/>
      <w:pPr>
        <w:tabs>
          <w:tab w:val="num" w:pos="5967"/>
        </w:tabs>
        <w:ind w:left="5967" w:hanging="360"/>
      </w:pPr>
    </w:lvl>
    <w:lvl w:ilvl="8" w:tentative="1">
      <w:start w:val="1"/>
      <w:numFmt w:val="lowerRoman"/>
      <w:lvlText w:val="%9."/>
      <w:lvlJc w:val="right"/>
      <w:pPr>
        <w:tabs>
          <w:tab w:val="num" w:pos="6687"/>
        </w:tabs>
        <w:ind w:left="6687" w:hanging="180"/>
      </w:pPr>
    </w:lvl>
  </w:abstractNum>
  <w:abstractNum w:abstractNumId="57" w15:restartNumberingAfterBreak="0">
    <w:nsid w:val="31D32D8A"/>
    <w:multiLevelType w:val="hybridMultilevel"/>
    <w:tmpl w:val="6180DAEC"/>
    <w:lvl w:ilvl="0" w:tplc="0419000F">
      <w:start w:val="1"/>
      <w:numFmt w:val="decimal"/>
      <w:lvlText w:val="%1."/>
      <w:lvlJc w:val="left"/>
      <w:pPr>
        <w:ind w:left="612" w:hanging="360"/>
      </w:pPr>
    </w:lvl>
    <w:lvl w:ilvl="1" w:tplc="04190019" w:tentative="1">
      <w:start w:val="1"/>
      <w:numFmt w:val="lowerLetter"/>
      <w:lvlText w:val="%2."/>
      <w:lvlJc w:val="left"/>
      <w:pPr>
        <w:ind w:left="1332" w:hanging="360"/>
      </w:pPr>
    </w:lvl>
    <w:lvl w:ilvl="2" w:tplc="0419001B" w:tentative="1">
      <w:start w:val="1"/>
      <w:numFmt w:val="lowerRoman"/>
      <w:lvlText w:val="%3."/>
      <w:lvlJc w:val="right"/>
      <w:pPr>
        <w:ind w:left="2052" w:hanging="180"/>
      </w:pPr>
    </w:lvl>
    <w:lvl w:ilvl="3" w:tplc="0419000F" w:tentative="1">
      <w:start w:val="1"/>
      <w:numFmt w:val="decimal"/>
      <w:lvlText w:val="%4."/>
      <w:lvlJc w:val="left"/>
      <w:pPr>
        <w:ind w:left="2772" w:hanging="360"/>
      </w:pPr>
    </w:lvl>
    <w:lvl w:ilvl="4" w:tplc="04190019" w:tentative="1">
      <w:start w:val="1"/>
      <w:numFmt w:val="lowerLetter"/>
      <w:lvlText w:val="%5."/>
      <w:lvlJc w:val="left"/>
      <w:pPr>
        <w:ind w:left="3492" w:hanging="360"/>
      </w:pPr>
    </w:lvl>
    <w:lvl w:ilvl="5" w:tplc="0419001B" w:tentative="1">
      <w:start w:val="1"/>
      <w:numFmt w:val="lowerRoman"/>
      <w:lvlText w:val="%6."/>
      <w:lvlJc w:val="right"/>
      <w:pPr>
        <w:ind w:left="4212" w:hanging="180"/>
      </w:pPr>
    </w:lvl>
    <w:lvl w:ilvl="6" w:tplc="0419000F" w:tentative="1">
      <w:start w:val="1"/>
      <w:numFmt w:val="decimal"/>
      <w:lvlText w:val="%7."/>
      <w:lvlJc w:val="left"/>
      <w:pPr>
        <w:ind w:left="4932" w:hanging="360"/>
      </w:pPr>
    </w:lvl>
    <w:lvl w:ilvl="7" w:tplc="04190019" w:tentative="1">
      <w:start w:val="1"/>
      <w:numFmt w:val="lowerLetter"/>
      <w:lvlText w:val="%8."/>
      <w:lvlJc w:val="left"/>
      <w:pPr>
        <w:ind w:left="5652" w:hanging="360"/>
      </w:pPr>
    </w:lvl>
    <w:lvl w:ilvl="8" w:tplc="0419001B" w:tentative="1">
      <w:start w:val="1"/>
      <w:numFmt w:val="lowerRoman"/>
      <w:lvlText w:val="%9."/>
      <w:lvlJc w:val="right"/>
      <w:pPr>
        <w:ind w:left="6372" w:hanging="180"/>
      </w:pPr>
    </w:lvl>
  </w:abstractNum>
  <w:abstractNum w:abstractNumId="58" w15:restartNumberingAfterBreak="0">
    <w:nsid w:val="32A94696"/>
    <w:multiLevelType w:val="hybridMultilevel"/>
    <w:tmpl w:val="6180DAEC"/>
    <w:lvl w:ilvl="0" w:tplc="0419000F">
      <w:start w:val="1"/>
      <w:numFmt w:val="decimal"/>
      <w:lvlText w:val="%1."/>
      <w:lvlJc w:val="left"/>
      <w:pPr>
        <w:ind w:left="612" w:hanging="360"/>
      </w:pPr>
    </w:lvl>
    <w:lvl w:ilvl="1" w:tplc="04190019" w:tentative="1">
      <w:start w:val="1"/>
      <w:numFmt w:val="lowerLetter"/>
      <w:lvlText w:val="%2."/>
      <w:lvlJc w:val="left"/>
      <w:pPr>
        <w:ind w:left="1332" w:hanging="360"/>
      </w:pPr>
    </w:lvl>
    <w:lvl w:ilvl="2" w:tplc="0419001B" w:tentative="1">
      <w:start w:val="1"/>
      <w:numFmt w:val="lowerRoman"/>
      <w:lvlText w:val="%3."/>
      <w:lvlJc w:val="right"/>
      <w:pPr>
        <w:ind w:left="2052" w:hanging="180"/>
      </w:pPr>
    </w:lvl>
    <w:lvl w:ilvl="3" w:tplc="0419000F" w:tentative="1">
      <w:start w:val="1"/>
      <w:numFmt w:val="decimal"/>
      <w:lvlText w:val="%4."/>
      <w:lvlJc w:val="left"/>
      <w:pPr>
        <w:ind w:left="2772" w:hanging="360"/>
      </w:pPr>
    </w:lvl>
    <w:lvl w:ilvl="4" w:tplc="04190019" w:tentative="1">
      <w:start w:val="1"/>
      <w:numFmt w:val="lowerLetter"/>
      <w:lvlText w:val="%5."/>
      <w:lvlJc w:val="left"/>
      <w:pPr>
        <w:ind w:left="3492" w:hanging="360"/>
      </w:pPr>
    </w:lvl>
    <w:lvl w:ilvl="5" w:tplc="0419001B" w:tentative="1">
      <w:start w:val="1"/>
      <w:numFmt w:val="lowerRoman"/>
      <w:lvlText w:val="%6."/>
      <w:lvlJc w:val="right"/>
      <w:pPr>
        <w:ind w:left="4212" w:hanging="180"/>
      </w:pPr>
    </w:lvl>
    <w:lvl w:ilvl="6" w:tplc="0419000F" w:tentative="1">
      <w:start w:val="1"/>
      <w:numFmt w:val="decimal"/>
      <w:lvlText w:val="%7."/>
      <w:lvlJc w:val="left"/>
      <w:pPr>
        <w:ind w:left="4932" w:hanging="360"/>
      </w:pPr>
    </w:lvl>
    <w:lvl w:ilvl="7" w:tplc="04190019" w:tentative="1">
      <w:start w:val="1"/>
      <w:numFmt w:val="lowerLetter"/>
      <w:lvlText w:val="%8."/>
      <w:lvlJc w:val="left"/>
      <w:pPr>
        <w:ind w:left="5652" w:hanging="360"/>
      </w:pPr>
    </w:lvl>
    <w:lvl w:ilvl="8" w:tplc="0419001B" w:tentative="1">
      <w:start w:val="1"/>
      <w:numFmt w:val="lowerRoman"/>
      <w:lvlText w:val="%9."/>
      <w:lvlJc w:val="right"/>
      <w:pPr>
        <w:ind w:left="6372" w:hanging="180"/>
      </w:pPr>
    </w:lvl>
  </w:abstractNum>
  <w:abstractNum w:abstractNumId="59" w15:restartNumberingAfterBreak="0">
    <w:nsid w:val="44D0330E"/>
    <w:multiLevelType w:val="hybridMultilevel"/>
    <w:tmpl w:val="A71C4B5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15:restartNumberingAfterBreak="0">
    <w:nsid w:val="458121A5"/>
    <w:multiLevelType w:val="multilevel"/>
    <w:tmpl w:val="7AAA3CD6"/>
    <w:lvl w:ilvl="0">
      <w:start w:val="1"/>
      <w:numFmt w:val="decimal"/>
      <w:lvlText w:val="%1."/>
      <w:lvlJc w:val="left"/>
      <w:pPr>
        <w:ind w:left="644" w:hanging="360"/>
      </w:pPr>
      <w:rPr>
        <w:rFonts w:hint="default"/>
        <w:color w:val="auto"/>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61" w15:restartNumberingAfterBreak="0">
    <w:nsid w:val="470E2395"/>
    <w:multiLevelType w:val="hybridMultilevel"/>
    <w:tmpl w:val="636CC0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487E463F"/>
    <w:multiLevelType w:val="hybridMultilevel"/>
    <w:tmpl w:val="6180DAEC"/>
    <w:lvl w:ilvl="0" w:tplc="0419000F">
      <w:start w:val="1"/>
      <w:numFmt w:val="decimal"/>
      <w:lvlText w:val="%1."/>
      <w:lvlJc w:val="left"/>
      <w:pPr>
        <w:ind w:left="612" w:hanging="360"/>
      </w:pPr>
    </w:lvl>
    <w:lvl w:ilvl="1" w:tplc="04190019" w:tentative="1">
      <w:start w:val="1"/>
      <w:numFmt w:val="lowerLetter"/>
      <w:lvlText w:val="%2."/>
      <w:lvlJc w:val="left"/>
      <w:pPr>
        <w:ind w:left="1332" w:hanging="360"/>
      </w:pPr>
    </w:lvl>
    <w:lvl w:ilvl="2" w:tplc="0419001B" w:tentative="1">
      <w:start w:val="1"/>
      <w:numFmt w:val="lowerRoman"/>
      <w:lvlText w:val="%3."/>
      <w:lvlJc w:val="right"/>
      <w:pPr>
        <w:ind w:left="2052" w:hanging="180"/>
      </w:pPr>
    </w:lvl>
    <w:lvl w:ilvl="3" w:tplc="0419000F" w:tentative="1">
      <w:start w:val="1"/>
      <w:numFmt w:val="decimal"/>
      <w:lvlText w:val="%4."/>
      <w:lvlJc w:val="left"/>
      <w:pPr>
        <w:ind w:left="2772" w:hanging="360"/>
      </w:pPr>
    </w:lvl>
    <w:lvl w:ilvl="4" w:tplc="04190019" w:tentative="1">
      <w:start w:val="1"/>
      <w:numFmt w:val="lowerLetter"/>
      <w:lvlText w:val="%5."/>
      <w:lvlJc w:val="left"/>
      <w:pPr>
        <w:ind w:left="3492" w:hanging="360"/>
      </w:pPr>
    </w:lvl>
    <w:lvl w:ilvl="5" w:tplc="0419001B" w:tentative="1">
      <w:start w:val="1"/>
      <w:numFmt w:val="lowerRoman"/>
      <w:lvlText w:val="%6."/>
      <w:lvlJc w:val="right"/>
      <w:pPr>
        <w:ind w:left="4212" w:hanging="180"/>
      </w:pPr>
    </w:lvl>
    <w:lvl w:ilvl="6" w:tplc="0419000F" w:tentative="1">
      <w:start w:val="1"/>
      <w:numFmt w:val="decimal"/>
      <w:lvlText w:val="%7."/>
      <w:lvlJc w:val="left"/>
      <w:pPr>
        <w:ind w:left="4932" w:hanging="360"/>
      </w:pPr>
    </w:lvl>
    <w:lvl w:ilvl="7" w:tplc="04190019" w:tentative="1">
      <w:start w:val="1"/>
      <w:numFmt w:val="lowerLetter"/>
      <w:lvlText w:val="%8."/>
      <w:lvlJc w:val="left"/>
      <w:pPr>
        <w:ind w:left="5652" w:hanging="360"/>
      </w:pPr>
    </w:lvl>
    <w:lvl w:ilvl="8" w:tplc="0419001B" w:tentative="1">
      <w:start w:val="1"/>
      <w:numFmt w:val="lowerRoman"/>
      <w:lvlText w:val="%9."/>
      <w:lvlJc w:val="right"/>
      <w:pPr>
        <w:ind w:left="6372" w:hanging="180"/>
      </w:pPr>
    </w:lvl>
  </w:abstractNum>
  <w:abstractNum w:abstractNumId="63" w15:restartNumberingAfterBreak="0">
    <w:nsid w:val="50EA5CA6"/>
    <w:multiLevelType w:val="hybridMultilevel"/>
    <w:tmpl w:val="325EBA90"/>
    <w:lvl w:ilvl="0" w:tplc="5A1EB6B6">
      <w:start w:val="1"/>
      <w:numFmt w:val="decimal"/>
      <w:lvlText w:val="%1."/>
      <w:lvlJc w:val="left"/>
      <w:pPr>
        <w:ind w:left="927"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4" w15:restartNumberingAfterBreak="0">
    <w:nsid w:val="63754231"/>
    <w:multiLevelType w:val="hybridMultilevel"/>
    <w:tmpl w:val="6180DAEC"/>
    <w:lvl w:ilvl="0" w:tplc="0419000F">
      <w:start w:val="1"/>
      <w:numFmt w:val="decimal"/>
      <w:lvlText w:val="%1."/>
      <w:lvlJc w:val="left"/>
      <w:pPr>
        <w:ind w:left="612" w:hanging="360"/>
      </w:pPr>
    </w:lvl>
    <w:lvl w:ilvl="1" w:tplc="04190019" w:tentative="1">
      <w:start w:val="1"/>
      <w:numFmt w:val="lowerLetter"/>
      <w:lvlText w:val="%2."/>
      <w:lvlJc w:val="left"/>
      <w:pPr>
        <w:ind w:left="1332" w:hanging="360"/>
      </w:pPr>
    </w:lvl>
    <w:lvl w:ilvl="2" w:tplc="0419001B" w:tentative="1">
      <w:start w:val="1"/>
      <w:numFmt w:val="lowerRoman"/>
      <w:lvlText w:val="%3."/>
      <w:lvlJc w:val="right"/>
      <w:pPr>
        <w:ind w:left="2052" w:hanging="180"/>
      </w:pPr>
    </w:lvl>
    <w:lvl w:ilvl="3" w:tplc="0419000F" w:tentative="1">
      <w:start w:val="1"/>
      <w:numFmt w:val="decimal"/>
      <w:lvlText w:val="%4."/>
      <w:lvlJc w:val="left"/>
      <w:pPr>
        <w:ind w:left="2772" w:hanging="360"/>
      </w:pPr>
    </w:lvl>
    <w:lvl w:ilvl="4" w:tplc="04190019" w:tentative="1">
      <w:start w:val="1"/>
      <w:numFmt w:val="lowerLetter"/>
      <w:lvlText w:val="%5."/>
      <w:lvlJc w:val="left"/>
      <w:pPr>
        <w:ind w:left="3492" w:hanging="360"/>
      </w:pPr>
    </w:lvl>
    <w:lvl w:ilvl="5" w:tplc="0419001B" w:tentative="1">
      <w:start w:val="1"/>
      <w:numFmt w:val="lowerRoman"/>
      <w:lvlText w:val="%6."/>
      <w:lvlJc w:val="right"/>
      <w:pPr>
        <w:ind w:left="4212" w:hanging="180"/>
      </w:pPr>
    </w:lvl>
    <w:lvl w:ilvl="6" w:tplc="0419000F" w:tentative="1">
      <w:start w:val="1"/>
      <w:numFmt w:val="decimal"/>
      <w:lvlText w:val="%7."/>
      <w:lvlJc w:val="left"/>
      <w:pPr>
        <w:ind w:left="4932" w:hanging="360"/>
      </w:pPr>
    </w:lvl>
    <w:lvl w:ilvl="7" w:tplc="04190019" w:tentative="1">
      <w:start w:val="1"/>
      <w:numFmt w:val="lowerLetter"/>
      <w:lvlText w:val="%8."/>
      <w:lvlJc w:val="left"/>
      <w:pPr>
        <w:ind w:left="5652" w:hanging="360"/>
      </w:pPr>
    </w:lvl>
    <w:lvl w:ilvl="8" w:tplc="0419001B" w:tentative="1">
      <w:start w:val="1"/>
      <w:numFmt w:val="lowerRoman"/>
      <w:lvlText w:val="%9."/>
      <w:lvlJc w:val="right"/>
      <w:pPr>
        <w:ind w:left="6372" w:hanging="180"/>
      </w:pPr>
    </w:lvl>
  </w:abstractNum>
  <w:abstractNum w:abstractNumId="65" w15:restartNumberingAfterBreak="0">
    <w:nsid w:val="65274FCE"/>
    <w:multiLevelType w:val="hybridMultilevel"/>
    <w:tmpl w:val="100621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69C90DD2"/>
    <w:multiLevelType w:val="multilevel"/>
    <w:tmpl w:val="05C4826C"/>
    <w:lvl w:ilvl="0">
      <w:start w:val="1"/>
      <w:numFmt w:val="decimal"/>
      <w:pStyle w:val="1"/>
      <w:lvlText w:val="%1."/>
      <w:lvlJc w:val="left"/>
      <w:pPr>
        <w:tabs>
          <w:tab w:val="num" w:pos="420"/>
        </w:tabs>
        <w:ind w:left="420" w:hanging="420"/>
      </w:pPr>
      <w:rPr>
        <w:rFonts w:hint="default"/>
        <w:b/>
      </w:rPr>
    </w:lvl>
    <w:lvl w:ilvl="1">
      <w:start w:val="1"/>
      <w:numFmt w:val="decimal"/>
      <w:lvlText w:val="%1.%2."/>
      <w:lvlJc w:val="left"/>
      <w:pPr>
        <w:tabs>
          <w:tab w:val="num" w:pos="987"/>
        </w:tabs>
        <w:ind w:left="987" w:hanging="4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421"/>
        </w:tabs>
        <w:ind w:left="2421" w:hanging="72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3915"/>
        </w:tabs>
        <w:ind w:left="3915" w:hanging="108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409"/>
        </w:tabs>
        <w:ind w:left="5409" w:hanging="1440"/>
      </w:pPr>
      <w:rPr>
        <w:rFonts w:hint="default"/>
      </w:rPr>
    </w:lvl>
    <w:lvl w:ilvl="8">
      <w:start w:val="1"/>
      <w:numFmt w:val="decimal"/>
      <w:lvlText w:val="%1.%2.%3.%4.%5.%6.%7.%8.%9."/>
      <w:lvlJc w:val="left"/>
      <w:pPr>
        <w:tabs>
          <w:tab w:val="num" w:pos="6336"/>
        </w:tabs>
        <w:ind w:left="6336" w:hanging="1800"/>
      </w:pPr>
      <w:rPr>
        <w:rFonts w:hint="default"/>
      </w:rPr>
    </w:lvl>
  </w:abstractNum>
  <w:num w:numId="1">
    <w:abstractNumId w:val="56"/>
  </w:num>
  <w:num w:numId="2">
    <w:abstractNumId w:val="0"/>
  </w:num>
  <w:num w:numId="3">
    <w:abstractNumId w:val="66"/>
  </w:num>
  <w:num w:numId="4">
    <w:abstractNumId w:val="53"/>
  </w:num>
  <w:num w:numId="5">
    <w:abstractNumId w:val="58"/>
  </w:num>
  <w:num w:numId="6">
    <w:abstractNumId w:val="59"/>
  </w:num>
  <w:num w:numId="7">
    <w:abstractNumId w:val="55"/>
  </w:num>
  <w:num w:numId="8">
    <w:abstractNumId w:val="65"/>
  </w:num>
  <w:num w:numId="9">
    <w:abstractNumId w:val="52"/>
  </w:num>
  <w:num w:numId="10">
    <w:abstractNumId w:val="51"/>
  </w:num>
  <w:num w:numId="11">
    <w:abstractNumId w:val="50"/>
  </w:num>
  <w:num w:numId="12">
    <w:abstractNumId w:val="64"/>
  </w:num>
  <w:num w:numId="13">
    <w:abstractNumId w:val="57"/>
  </w:num>
  <w:num w:numId="14">
    <w:abstractNumId w:val="62"/>
  </w:num>
  <w:num w:numId="15">
    <w:abstractNumId w:val="63"/>
  </w:num>
  <w:num w:numId="16">
    <w:abstractNumId w:val="61"/>
  </w:num>
  <w:num w:numId="17">
    <w:abstractNumId w:val="54"/>
  </w:num>
  <w:num w:numId="18">
    <w:abstractNumId w:val="6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357"/>
  <w:defaultTableStyle w:val="a0"/>
  <w:drawingGridHorizontalSpacing w:val="120"/>
  <w:drawingGridVerticalSpacing w:val="0"/>
  <w:displayHorizontalDrawingGridEvery w:val="0"/>
  <w:displayVerticalDrawingGridEvery w:val="0"/>
  <w:characterSpacingControl w:val="doNotCompress"/>
  <w:hdrShapeDefaults>
    <o:shapedefaults v:ext="edit" spidmax="2049">
      <o:colormru v:ext="edit" colors="#f8f8f8"/>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3DE8"/>
    <w:rsid w:val="00000154"/>
    <w:rsid w:val="0000039E"/>
    <w:rsid w:val="00000A48"/>
    <w:rsid w:val="00001487"/>
    <w:rsid w:val="000014D5"/>
    <w:rsid w:val="00001A69"/>
    <w:rsid w:val="00001ED9"/>
    <w:rsid w:val="0000228E"/>
    <w:rsid w:val="000026F4"/>
    <w:rsid w:val="00002C4C"/>
    <w:rsid w:val="00003000"/>
    <w:rsid w:val="00003077"/>
    <w:rsid w:val="00003371"/>
    <w:rsid w:val="000047A6"/>
    <w:rsid w:val="00005451"/>
    <w:rsid w:val="000054A3"/>
    <w:rsid w:val="00005FE7"/>
    <w:rsid w:val="0000662E"/>
    <w:rsid w:val="0000731A"/>
    <w:rsid w:val="00007521"/>
    <w:rsid w:val="00007951"/>
    <w:rsid w:val="00007C78"/>
    <w:rsid w:val="0001017E"/>
    <w:rsid w:val="00010268"/>
    <w:rsid w:val="000106E9"/>
    <w:rsid w:val="000106FC"/>
    <w:rsid w:val="00011088"/>
    <w:rsid w:val="0001118A"/>
    <w:rsid w:val="00011B40"/>
    <w:rsid w:val="00011CDF"/>
    <w:rsid w:val="000127AC"/>
    <w:rsid w:val="00013117"/>
    <w:rsid w:val="00013165"/>
    <w:rsid w:val="000135B1"/>
    <w:rsid w:val="00013D49"/>
    <w:rsid w:val="000145A3"/>
    <w:rsid w:val="000146B0"/>
    <w:rsid w:val="000151B2"/>
    <w:rsid w:val="00015406"/>
    <w:rsid w:val="000154A6"/>
    <w:rsid w:val="000156EB"/>
    <w:rsid w:val="00015D5A"/>
    <w:rsid w:val="0001612F"/>
    <w:rsid w:val="000165F3"/>
    <w:rsid w:val="0001668A"/>
    <w:rsid w:val="00017019"/>
    <w:rsid w:val="0001716B"/>
    <w:rsid w:val="000172DE"/>
    <w:rsid w:val="000179CC"/>
    <w:rsid w:val="00017D28"/>
    <w:rsid w:val="0002017B"/>
    <w:rsid w:val="0002087B"/>
    <w:rsid w:val="0002090F"/>
    <w:rsid w:val="00021294"/>
    <w:rsid w:val="0002223A"/>
    <w:rsid w:val="00022882"/>
    <w:rsid w:val="000231D7"/>
    <w:rsid w:val="000231FE"/>
    <w:rsid w:val="0002342D"/>
    <w:rsid w:val="000235AB"/>
    <w:rsid w:val="00023827"/>
    <w:rsid w:val="000238D4"/>
    <w:rsid w:val="00023A00"/>
    <w:rsid w:val="000242FC"/>
    <w:rsid w:val="00024426"/>
    <w:rsid w:val="000247AC"/>
    <w:rsid w:val="00025318"/>
    <w:rsid w:val="00025DFA"/>
    <w:rsid w:val="0002623D"/>
    <w:rsid w:val="00026641"/>
    <w:rsid w:val="00026D95"/>
    <w:rsid w:val="00026F47"/>
    <w:rsid w:val="000274B8"/>
    <w:rsid w:val="00027914"/>
    <w:rsid w:val="00030BCE"/>
    <w:rsid w:val="000310A9"/>
    <w:rsid w:val="00031273"/>
    <w:rsid w:val="000312ED"/>
    <w:rsid w:val="00031638"/>
    <w:rsid w:val="00031690"/>
    <w:rsid w:val="000318C4"/>
    <w:rsid w:val="00031B36"/>
    <w:rsid w:val="00031FB4"/>
    <w:rsid w:val="0003205F"/>
    <w:rsid w:val="000323C2"/>
    <w:rsid w:val="000326CB"/>
    <w:rsid w:val="00032FB8"/>
    <w:rsid w:val="000332AC"/>
    <w:rsid w:val="000335F0"/>
    <w:rsid w:val="0003382D"/>
    <w:rsid w:val="000339AD"/>
    <w:rsid w:val="00033A24"/>
    <w:rsid w:val="00033AC3"/>
    <w:rsid w:val="00034360"/>
    <w:rsid w:val="0003447D"/>
    <w:rsid w:val="0003481F"/>
    <w:rsid w:val="00034CBC"/>
    <w:rsid w:val="00034CD5"/>
    <w:rsid w:val="000353E5"/>
    <w:rsid w:val="00035A16"/>
    <w:rsid w:val="000366E3"/>
    <w:rsid w:val="00036761"/>
    <w:rsid w:val="00036ABB"/>
    <w:rsid w:val="00036B03"/>
    <w:rsid w:val="00037CCF"/>
    <w:rsid w:val="0004016B"/>
    <w:rsid w:val="000404B6"/>
    <w:rsid w:val="000409E9"/>
    <w:rsid w:val="00041337"/>
    <w:rsid w:val="00041464"/>
    <w:rsid w:val="00041531"/>
    <w:rsid w:val="00041ABE"/>
    <w:rsid w:val="00041C1A"/>
    <w:rsid w:val="00042814"/>
    <w:rsid w:val="00042C2C"/>
    <w:rsid w:val="00042F12"/>
    <w:rsid w:val="0004306C"/>
    <w:rsid w:val="00043089"/>
    <w:rsid w:val="000433A1"/>
    <w:rsid w:val="00043827"/>
    <w:rsid w:val="00043877"/>
    <w:rsid w:val="00043B4C"/>
    <w:rsid w:val="00043DFB"/>
    <w:rsid w:val="00044372"/>
    <w:rsid w:val="00044A7C"/>
    <w:rsid w:val="00044B72"/>
    <w:rsid w:val="00044CC9"/>
    <w:rsid w:val="000451B2"/>
    <w:rsid w:val="000463E0"/>
    <w:rsid w:val="0004659D"/>
    <w:rsid w:val="00046616"/>
    <w:rsid w:val="00046F22"/>
    <w:rsid w:val="00046FFF"/>
    <w:rsid w:val="00047005"/>
    <w:rsid w:val="0004787F"/>
    <w:rsid w:val="00050993"/>
    <w:rsid w:val="0005115C"/>
    <w:rsid w:val="00051272"/>
    <w:rsid w:val="000514F0"/>
    <w:rsid w:val="00051673"/>
    <w:rsid w:val="00051837"/>
    <w:rsid w:val="000518C3"/>
    <w:rsid w:val="00051DD6"/>
    <w:rsid w:val="00051E10"/>
    <w:rsid w:val="000520AC"/>
    <w:rsid w:val="00052F62"/>
    <w:rsid w:val="000534F7"/>
    <w:rsid w:val="00053533"/>
    <w:rsid w:val="00053965"/>
    <w:rsid w:val="00053F78"/>
    <w:rsid w:val="000540F6"/>
    <w:rsid w:val="0005468C"/>
    <w:rsid w:val="000549A9"/>
    <w:rsid w:val="000549E4"/>
    <w:rsid w:val="00054FD3"/>
    <w:rsid w:val="00055ADB"/>
    <w:rsid w:val="00055D80"/>
    <w:rsid w:val="000565EE"/>
    <w:rsid w:val="000568E4"/>
    <w:rsid w:val="00056E40"/>
    <w:rsid w:val="000572FA"/>
    <w:rsid w:val="0005733A"/>
    <w:rsid w:val="00057543"/>
    <w:rsid w:val="0005777E"/>
    <w:rsid w:val="000577FB"/>
    <w:rsid w:val="0005793E"/>
    <w:rsid w:val="00057A0E"/>
    <w:rsid w:val="00060130"/>
    <w:rsid w:val="00060735"/>
    <w:rsid w:val="00060ABE"/>
    <w:rsid w:val="0006100E"/>
    <w:rsid w:val="000619CB"/>
    <w:rsid w:val="00061D7A"/>
    <w:rsid w:val="00062482"/>
    <w:rsid w:val="000626FE"/>
    <w:rsid w:val="00062F5F"/>
    <w:rsid w:val="000633E8"/>
    <w:rsid w:val="00063597"/>
    <w:rsid w:val="000636D3"/>
    <w:rsid w:val="000644F2"/>
    <w:rsid w:val="0006464E"/>
    <w:rsid w:val="000655A0"/>
    <w:rsid w:val="000657F1"/>
    <w:rsid w:val="00065A75"/>
    <w:rsid w:val="00065D32"/>
    <w:rsid w:val="00065DFF"/>
    <w:rsid w:val="0006647D"/>
    <w:rsid w:val="000671AC"/>
    <w:rsid w:val="00067753"/>
    <w:rsid w:val="00070685"/>
    <w:rsid w:val="00070FBA"/>
    <w:rsid w:val="00071024"/>
    <w:rsid w:val="000713CD"/>
    <w:rsid w:val="000714BE"/>
    <w:rsid w:val="0007175D"/>
    <w:rsid w:val="000728DF"/>
    <w:rsid w:val="00072B25"/>
    <w:rsid w:val="00072C62"/>
    <w:rsid w:val="00072D97"/>
    <w:rsid w:val="000731B0"/>
    <w:rsid w:val="000732D1"/>
    <w:rsid w:val="00073689"/>
    <w:rsid w:val="000736C6"/>
    <w:rsid w:val="00073786"/>
    <w:rsid w:val="00073933"/>
    <w:rsid w:val="0007394A"/>
    <w:rsid w:val="000739A0"/>
    <w:rsid w:val="00073D28"/>
    <w:rsid w:val="00073DF5"/>
    <w:rsid w:val="000741B1"/>
    <w:rsid w:val="000748E0"/>
    <w:rsid w:val="00074B84"/>
    <w:rsid w:val="00075047"/>
    <w:rsid w:val="0007592B"/>
    <w:rsid w:val="00075A04"/>
    <w:rsid w:val="00075E97"/>
    <w:rsid w:val="00076865"/>
    <w:rsid w:val="000778B0"/>
    <w:rsid w:val="00077F8B"/>
    <w:rsid w:val="00080E7D"/>
    <w:rsid w:val="00080EFF"/>
    <w:rsid w:val="00080F74"/>
    <w:rsid w:val="00081345"/>
    <w:rsid w:val="00082BA9"/>
    <w:rsid w:val="00082DE1"/>
    <w:rsid w:val="000831D9"/>
    <w:rsid w:val="0008372B"/>
    <w:rsid w:val="00083AD2"/>
    <w:rsid w:val="00083CB2"/>
    <w:rsid w:val="00083D84"/>
    <w:rsid w:val="00083D91"/>
    <w:rsid w:val="00083DF0"/>
    <w:rsid w:val="00083F1B"/>
    <w:rsid w:val="00083F9F"/>
    <w:rsid w:val="000842EF"/>
    <w:rsid w:val="00085420"/>
    <w:rsid w:val="00085E69"/>
    <w:rsid w:val="00086AB9"/>
    <w:rsid w:val="00086E5B"/>
    <w:rsid w:val="00086EB5"/>
    <w:rsid w:val="0008737A"/>
    <w:rsid w:val="00090869"/>
    <w:rsid w:val="00090EAB"/>
    <w:rsid w:val="0009112B"/>
    <w:rsid w:val="000916FF"/>
    <w:rsid w:val="00091908"/>
    <w:rsid w:val="00091AB5"/>
    <w:rsid w:val="00092180"/>
    <w:rsid w:val="000923B6"/>
    <w:rsid w:val="00092C2E"/>
    <w:rsid w:val="00093837"/>
    <w:rsid w:val="000938DB"/>
    <w:rsid w:val="00093EBA"/>
    <w:rsid w:val="0009420C"/>
    <w:rsid w:val="0009465C"/>
    <w:rsid w:val="0009501A"/>
    <w:rsid w:val="000950C3"/>
    <w:rsid w:val="0009541A"/>
    <w:rsid w:val="0009580F"/>
    <w:rsid w:val="000959D7"/>
    <w:rsid w:val="00095F92"/>
    <w:rsid w:val="00096D5B"/>
    <w:rsid w:val="00097360"/>
    <w:rsid w:val="000976FA"/>
    <w:rsid w:val="00097732"/>
    <w:rsid w:val="000977B1"/>
    <w:rsid w:val="000978A9"/>
    <w:rsid w:val="000A06BE"/>
    <w:rsid w:val="000A075F"/>
    <w:rsid w:val="000A0B10"/>
    <w:rsid w:val="000A0F21"/>
    <w:rsid w:val="000A100D"/>
    <w:rsid w:val="000A11A3"/>
    <w:rsid w:val="000A16E0"/>
    <w:rsid w:val="000A17CB"/>
    <w:rsid w:val="000A2262"/>
    <w:rsid w:val="000A25A3"/>
    <w:rsid w:val="000A25AA"/>
    <w:rsid w:val="000A27C2"/>
    <w:rsid w:val="000A2C95"/>
    <w:rsid w:val="000A2DEF"/>
    <w:rsid w:val="000A3131"/>
    <w:rsid w:val="000A3446"/>
    <w:rsid w:val="000A3D72"/>
    <w:rsid w:val="000A40FD"/>
    <w:rsid w:val="000A494C"/>
    <w:rsid w:val="000A4A01"/>
    <w:rsid w:val="000A5014"/>
    <w:rsid w:val="000A5254"/>
    <w:rsid w:val="000A5491"/>
    <w:rsid w:val="000A5622"/>
    <w:rsid w:val="000A5AFF"/>
    <w:rsid w:val="000A639B"/>
    <w:rsid w:val="000A6486"/>
    <w:rsid w:val="000A6C1D"/>
    <w:rsid w:val="000A6CC9"/>
    <w:rsid w:val="000A73CB"/>
    <w:rsid w:val="000A73F0"/>
    <w:rsid w:val="000A77C9"/>
    <w:rsid w:val="000A7A5D"/>
    <w:rsid w:val="000A7E14"/>
    <w:rsid w:val="000B0295"/>
    <w:rsid w:val="000B0D7F"/>
    <w:rsid w:val="000B117E"/>
    <w:rsid w:val="000B1484"/>
    <w:rsid w:val="000B1BBE"/>
    <w:rsid w:val="000B1DBA"/>
    <w:rsid w:val="000B1EB6"/>
    <w:rsid w:val="000B29E2"/>
    <w:rsid w:val="000B2B0D"/>
    <w:rsid w:val="000B2C1F"/>
    <w:rsid w:val="000B319E"/>
    <w:rsid w:val="000B3379"/>
    <w:rsid w:val="000B36FE"/>
    <w:rsid w:val="000B3D1D"/>
    <w:rsid w:val="000B4A30"/>
    <w:rsid w:val="000B5395"/>
    <w:rsid w:val="000B5BD7"/>
    <w:rsid w:val="000B5D17"/>
    <w:rsid w:val="000B6274"/>
    <w:rsid w:val="000B6D8A"/>
    <w:rsid w:val="000B7058"/>
    <w:rsid w:val="000B70F9"/>
    <w:rsid w:val="000C0002"/>
    <w:rsid w:val="000C02F6"/>
    <w:rsid w:val="000C041C"/>
    <w:rsid w:val="000C0608"/>
    <w:rsid w:val="000C0811"/>
    <w:rsid w:val="000C0D29"/>
    <w:rsid w:val="000C0FF4"/>
    <w:rsid w:val="000C10D9"/>
    <w:rsid w:val="000C1292"/>
    <w:rsid w:val="000C1517"/>
    <w:rsid w:val="000C1A29"/>
    <w:rsid w:val="000C1A80"/>
    <w:rsid w:val="000C1AFB"/>
    <w:rsid w:val="000C1C19"/>
    <w:rsid w:val="000C235C"/>
    <w:rsid w:val="000C26D8"/>
    <w:rsid w:val="000C2CA0"/>
    <w:rsid w:val="000C2CD9"/>
    <w:rsid w:val="000C31F0"/>
    <w:rsid w:val="000C4036"/>
    <w:rsid w:val="000C4186"/>
    <w:rsid w:val="000C43DC"/>
    <w:rsid w:val="000C4433"/>
    <w:rsid w:val="000C621B"/>
    <w:rsid w:val="000C68BC"/>
    <w:rsid w:val="000C7A67"/>
    <w:rsid w:val="000C7B46"/>
    <w:rsid w:val="000D0360"/>
    <w:rsid w:val="000D055E"/>
    <w:rsid w:val="000D0B68"/>
    <w:rsid w:val="000D0E72"/>
    <w:rsid w:val="000D157C"/>
    <w:rsid w:val="000D177C"/>
    <w:rsid w:val="000D1E01"/>
    <w:rsid w:val="000D227F"/>
    <w:rsid w:val="000D2D58"/>
    <w:rsid w:val="000D33F2"/>
    <w:rsid w:val="000D36B7"/>
    <w:rsid w:val="000D39AF"/>
    <w:rsid w:val="000D3B75"/>
    <w:rsid w:val="000D3C24"/>
    <w:rsid w:val="000D3C31"/>
    <w:rsid w:val="000D3CCD"/>
    <w:rsid w:val="000D3D2C"/>
    <w:rsid w:val="000D3FA4"/>
    <w:rsid w:val="000D40E7"/>
    <w:rsid w:val="000D4234"/>
    <w:rsid w:val="000D45B3"/>
    <w:rsid w:val="000D4A08"/>
    <w:rsid w:val="000D4EF5"/>
    <w:rsid w:val="000D57B5"/>
    <w:rsid w:val="000D6912"/>
    <w:rsid w:val="000D6934"/>
    <w:rsid w:val="000D6ED0"/>
    <w:rsid w:val="000D708E"/>
    <w:rsid w:val="000D725D"/>
    <w:rsid w:val="000D72D0"/>
    <w:rsid w:val="000D757F"/>
    <w:rsid w:val="000D7AB6"/>
    <w:rsid w:val="000D7F9C"/>
    <w:rsid w:val="000E01FB"/>
    <w:rsid w:val="000E0574"/>
    <w:rsid w:val="000E05C9"/>
    <w:rsid w:val="000E05D3"/>
    <w:rsid w:val="000E1493"/>
    <w:rsid w:val="000E180D"/>
    <w:rsid w:val="000E1989"/>
    <w:rsid w:val="000E1A05"/>
    <w:rsid w:val="000E1CF2"/>
    <w:rsid w:val="000E1FFC"/>
    <w:rsid w:val="000E207D"/>
    <w:rsid w:val="000E2542"/>
    <w:rsid w:val="000E282F"/>
    <w:rsid w:val="000E29A2"/>
    <w:rsid w:val="000E29DC"/>
    <w:rsid w:val="000E2A72"/>
    <w:rsid w:val="000E2BD5"/>
    <w:rsid w:val="000E3726"/>
    <w:rsid w:val="000E3FDD"/>
    <w:rsid w:val="000E4601"/>
    <w:rsid w:val="000E47C3"/>
    <w:rsid w:val="000E48FA"/>
    <w:rsid w:val="000E4E40"/>
    <w:rsid w:val="000E5647"/>
    <w:rsid w:val="000E5699"/>
    <w:rsid w:val="000E57E6"/>
    <w:rsid w:val="000E5EBB"/>
    <w:rsid w:val="000E6381"/>
    <w:rsid w:val="000E6893"/>
    <w:rsid w:val="000E7223"/>
    <w:rsid w:val="000E7408"/>
    <w:rsid w:val="000E76BF"/>
    <w:rsid w:val="000E7A41"/>
    <w:rsid w:val="000E7CED"/>
    <w:rsid w:val="000F0133"/>
    <w:rsid w:val="000F0491"/>
    <w:rsid w:val="000F0FC2"/>
    <w:rsid w:val="000F169A"/>
    <w:rsid w:val="000F1913"/>
    <w:rsid w:val="000F19C1"/>
    <w:rsid w:val="000F2BA8"/>
    <w:rsid w:val="000F2E2B"/>
    <w:rsid w:val="000F324C"/>
    <w:rsid w:val="000F349C"/>
    <w:rsid w:val="000F4601"/>
    <w:rsid w:val="000F4748"/>
    <w:rsid w:val="000F4A16"/>
    <w:rsid w:val="000F4B04"/>
    <w:rsid w:val="000F4DE7"/>
    <w:rsid w:val="000F522D"/>
    <w:rsid w:val="000F5317"/>
    <w:rsid w:val="000F5A05"/>
    <w:rsid w:val="000F5C25"/>
    <w:rsid w:val="000F5CA4"/>
    <w:rsid w:val="000F5DF3"/>
    <w:rsid w:val="000F64E2"/>
    <w:rsid w:val="000F65E6"/>
    <w:rsid w:val="000F67DC"/>
    <w:rsid w:val="000F6B77"/>
    <w:rsid w:val="000F700B"/>
    <w:rsid w:val="000F7292"/>
    <w:rsid w:val="000F735F"/>
    <w:rsid w:val="000F7D36"/>
    <w:rsid w:val="000F7EA7"/>
    <w:rsid w:val="00100086"/>
    <w:rsid w:val="00100119"/>
    <w:rsid w:val="001002A8"/>
    <w:rsid w:val="00100964"/>
    <w:rsid w:val="00101AC9"/>
    <w:rsid w:val="001020FE"/>
    <w:rsid w:val="001025DA"/>
    <w:rsid w:val="001027B4"/>
    <w:rsid w:val="00102D1C"/>
    <w:rsid w:val="00103536"/>
    <w:rsid w:val="0010377F"/>
    <w:rsid w:val="0010395F"/>
    <w:rsid w:val="00103DD2"/>
    <w:rsid w:val="00103EA0"/>
    <w:rsid w:val="0010418F"/>
    <w:rsid w:val="001049B8"/>
    <w:rsid w:val="00104E46"/>
    <w:rsid w:val="0010595B"/>
    <w:rsid w:val="00105AC4"/>
    <w:rsid w:val="00106785"/>
    <w:rsid w:val="00106BD2"/>
    <w:rsid w:val="001075C6"/>
    <w:rsid w:val="00107D44"/>
    <w:rsid w:val="00107ECA"/>
    <w:rsid w:val="001101FC"/>
    <w:rsid w:val="00110363"/>
    <w:rsid w:val="00110740"/>
    <w:rsid w:val="00110877"/>
    <w:rsid w:val="00110952"/>
    <w:rsid w:val="00111150"/>
    <w:rsid w:val="001118BB"/>
    <w:rsid w:val="0011198E"/>
    <w:rsid w:val="00111C73"/>
    <w:rsid w:val="00112669"/>
    <w:rsid w:val="00112EE7"/>
    <w:rsid w:val="001133A8"/>
    <w:rsid w:val="00113901"/>
    <w:rsid w:val="00113B49"/>
    <w:rsid w:val="00113E41"/>
    <w:rsid w:val="00113FBC"/>
    <w:rsid w:val="001153FB"/>
    <w:rsid w:val="00115955"/>
    <w:rsid w:val="00115A20"/>
    <w:rsid w:val="00115B08"/>
    <w:rsid w:val="001164C1"/>
    <w:rsid w:val="00116507"/>
    <w:rsid w:val="00116EDE"/>
    <w:rsid w:val="00116EFE"/>
    <w:rsid w:val="00117D23"/>
    <w:rsid w:val="00117D92"/>
    <w:rsid w:val="00117FE6"/>
    <w:rsid w:val="00120095"/>
    <w:rsid w:val="00120427"/>
    <w:rsid w:val="00120ADC"/>
    <w:rsid w:val="00120F67"/>
    <w:rsid w:val="00120FA0"/>
    <w:rsid w:val="0012111F"/>
    <w:rsid w:val="001214D9"/>
    <w:rsid w:val="00121909"/>
    <w:rsid w:val="00121C3E"/>
    <w:rsid w:val="00122267"/>
    <w:rsid w:val="0012237C"/>
    <w:rsid w:val="0012243F"/>
    <w:rsid w:val="00122789"/>
    <w:rsid w:val="00122B33"/>
    <w:rsid w:val="00122C24"/>
    <w:rsid w:val="00122F1A"/>
    <w:rsid w:val="00123203"/>
    <w:rsid w:val="001238A9"/>
    <w:rsid w:val="00123A1A"/>
    <w:rsid w:val="001245A3"/>
    <w:rsid w:val="001248B3"/>
    <w:rsid w:val="001249ED"/>
    <w:rsid w:val="00124A49"/>
    <w:rsid w:val="00124DD5"/>
    <w:rsid w:val="0012500D"/>
    <w:rsid w:val="00125168"/>
    <w:rsid w:val="00125B41"/>
    <w:rsid w:val="00126D0A"/>
    <w:rsid w:val="00126DF0"/>
    <w:rsid w:val="00126F3D"/>
    <w:rsid w:val="001279E5"/>
    <w:rsid w:val="00127EE6"/>
    <w:rsid w:val="0013001F"/>
    <w:rsid w:val="0013053A"/>
    <w:rsid w:val="001305B4"/>
    <w:rsid w:val="0013080F"/>
    <w:rsid w:val="00130B64"/>
    <w:rsid w:val="00131836"/>
    <w:rsid w:val="00131A67"/>
    <w:rsid w:val="0013203B"/>
    <w:rsid w:val="0013211B"/>
    <w:rsid w:val="00132196"/>
    <w:rsid w:val="00132664"/>
    <w:rsid w:val="0013266D"/>
    <w:rsid w:val="00132965"/>
    <w:rsid w:val="00132D7A"/>
    <w:rsid w:val="00133037"/>
    <w:rsid w:val="00133F06"/>
    <w:rsid w:val="00134468"/>
    <w:rsid w:val="0013499C"/>
    <w:rsid w:val="00134E21"/>
    <w:rsid w:val="00135467"/>
    <w:rsid w:val="00135958"/>
    <w:rsid w:val="001360A4"/>
    <w:rsid w:val="001360FD"/>
    <w:rsid w:val="00136408"/>
    <w:rsid w:val="0013709B"/>
    <w:rsid w:val="001372CC"/>
    <w:rsid w:val="001375DA"/>
    <w:rsid w:val="001379E2"/>
    <w:rsid w:val="0014015E"/>
    <w:rsid w:val="00140D24"/>
    <w:rsid w:val="0014161A"/>
    <w:rsid w:val="00141DC9"/>
    <w:rsid w:val="001421E4"/>
    <w:rsid w:val="001422B7"/>
    <w:rsid w:val="00142B23"/>
    <w:rsid w:val="001436C0"/>
    <w:rsid w:val="00144547"/>
    <w:rsid w:val="00144A6A"/>
    <w:rsid w:val="00144C98"/>
    <w:rsid w:val="0014542B"/>
    <w:rsid w:val="00145B78"/>
    <w:rsid w:val="00145D19"/>
    <w:rsid w:val="00145DAD"/>
    <w:rsid w:val="00145EB3"/>
    <w:rsid w:val="00146245"/>
    <w:rsid w:val="00146405"/>
    <w:rsid w:val="001469C0"/>
    <w:rsid w:val="00146B2B"/>
    <w:rsid w:val="001472B5"/>
    <w:rsid w:val="00147639"/>
    <w:rsid w:val="00147765"/>
    <w:rsid w:val="00147C45"/>
    <w:rsid w:val="00150B22"/>
    <w:rsid w:val="00150E17"/>
    <w:rsid w:val="001514C6"/>
    <w:rsid w:val="00151E2E"/>
    <w:rsid w:val="00151E5F"/>
    <w:rsid w:val="00151FF2"/>
    <w:rsid w:val="00152213"/>
    <w:rsid w:val="001524CC"/>
    <w:rsid w:val="00152A41"/>
    <w:rsid w:val="00153026"/>
    <w:rsid w:val="00153592"/>
    <w:rsid w:val="0015359F"/>
    <w:rsid w:val="001536C4"/>
    <w:rsid w:val="001539F8"/>
    <w:rsid w:val="00154066"/>
    <w:rsid w:val="001545D3"/>
    <w:rsid w:val="0015521F"/>
    <w:rsid w:val="001552A7"/>
    <w:rsid w:val="00155F79"/>
    <w:rsid w:val="00156034"/>
    <w:rsid w:val="001563F4"/>
    <w:rsid w:val="001565B0"/>
    <w:rsid w:val="00156AF2"/>
    <w:rsid w:val="001572A4"/>
    <w:rsid w:val="0015731D"/>
    <w:rsid w:val="00157812"/>
    <w:rsid w:val="001608B2"/>
    <w:rsid w:val="001613A6"/>
    <w:rsid w:val="00161997"/>
    <w:rsid w:val="001619D5"/>
    <w:rsid w:val="00161A9F"/>
    <w:rsid w:val="00161BDF"/>
    <w:rsid w:val="00162157"/>
    <w:rsid w:val="00162492"/>
    <w:rsid w:val="001632F3"/>
    <w:rsid w:val="00163678"/>
    <w:rsid w:val="00163ADC"/>
    <w:rsid w:val="00164960"/>
    <w:rsid w:val="001649E0"/>
    <w:rsid w:val="00165373"/>
    <w:rsid w:val="00165AE6"/>
    <w:rsid w:val="0016631C"/>
    <w:rsid w:val="00166344"/>
    <w:rsid w:val="00166410"/>
    <w:rsid w:val="00166416"/>
    <w:rsid w:val="0016690D"/>
    <w:rsid w:val="00166B05"/>
    <w:rsid w:val="001674B6"/>
    <w:rsid w:val="001674F5"/>
    <w:rsid w:val="00167526"/>
    <w:rsid w:val="001676CB"/>
    <w:rsid w:val="00167E9D"/>
    <w:rsid w:val="00167EEF"/>
    <w:rsid w:val="00167F62"/>
    <w:rsid w:val="0017023F"/>
    <w:rsid w:val="00170398"/>
    <w:rsid w:val="00170580"/>
    <w:rsid w:val="00170756"/>
    <w:rsid w:val="001708AA"/>
    <w:rsid w:val="001710BC"/>
    <w:rsid w:val="001711F4"/>
    <w:rsid w:val="00171382"/>
    <w:rsid w:val="001715C4"/>
    <w:rsid w:val="00171686"/>
    <w:rsid w:val="001716B6"/>
    <w:rsid w:val="001719F1"/>
    <w:rsid w:val="00171B1E"/>
    <w:rsid w:val="001725B3"/>
    <w:rsid w:val="001725D2"/>
    <w:rsid w:val="00172DCD"/>
    <w:rsid w:val="00173287"/>
    <w:rsid w:val="00173430"/>
    <w:rsid w:val="001734DE"/>
    <w:rsid w:val="001736DB"/>
    <w:rsid w:val="00173A24"/>
    <w:rsid w:val="00173AB2"/>
    <w:rsid w:val="00173DD7"/>
    <w:rsid w:val="00174032"/>
    <w:rsid w:val="001748B6"/>
    <w:rsid w:val="001748FE"/>
    <w:rsid w:val="001749F0"/>
    <w:rsid w:val="00174B49"/>
    <w:rsid w:val="00174DB8"/>
    <w:rsid w:val="001751E4"/>
    <w:rsid w:val="001752D8"/>
    <w:rsid w:val="001755F0"/>
    <w:rsid w:val="0017561A"/>
    <w:rsid w:val="00175A49"/>
    <w:rsid w:val="00176259"/>
    <w:rsid w:val="001768B7"/>
    <w:rsid w:val="00176EE7"/>
    <w:rsid w:val="00177513"/>
    <w:rsid w:val="00177B00"/>
    <w:rsid w:val="00177B3B"/>
    <w:rsid w:val="00177C40"/>
    <w:rsid w:val="00177DFA"/>
    <w:rsid w:val="00177E30"/>
    <w:rsid w:val="00180310"/>
    <w:rsid w:val="0018059C"/>
    <w:rsid w:val="00180F0D"/>
    <w:rsid w:val="00181256"/>
    <w:rsid w:val="00181398"/>
    <w:rsid w:val="001816B1"/>
    <w:rsid w:val="00181A1C"/>
    <w:rsid w:val="00181AF1"/>
    <w:rsid w:val="00182419"/>
    <w:rsid w:val="001826F7"/>
    <w:rsid w:val="001831EA"/>
    <w:rsid w:val="001832A3"/>
    <w:rsid w:val="0018352B"/>
    <w:rsid w:val="00183973"/>
    <w:rsid w:val="00183AB2"/>
    <w:rsid w:val="0018426C"/>
    <w:rsid w:val="001844FA"/>
    <w:rsid w:val="0018484D"/>
    <w:rsid w:val="00184D93"/>
    <w:rsid w:val="00184E59"/>
    <w:rsid w:val="001850E5"/>
    <w:rsid w:val="00185968"/>
    <w:rsid w:val="001861ED"/>
    <w:rsid w:val="00186DA6"/>
    <w:rsid w:val="00186F16"/>
    <w:rsid w:val="001871C8"/>
    <w:rsid w:val="001875BD"/>
    <w:rsid w:val="00187C33"/>
    <w:rsid w:val="00187E26"/>
    <w:rsid w:val="001900A6"/>
    <w:rsid w:val="001904AF"/>
    <w:rsid w:val="00190DCA"/>
    <w:rsid w:val="00190F7C"/>
    <w:rsid w:val="00191077"/>
    <w:rsid w:val="0019132F"/>
    <w:rsid w:val="001919D3"/>
    <w:rsid w:val="00191A5E"/>
    <w:rsid w:val="00191D33"/>
    <w:rsid w:val="00191D34"/>
    <w:rsid w:val="001920EE"/>
    <w:rsid w:val="001923C7"/>
    <w:rsid w:val="00192542"/>
    <w:rsid w:val="00193067"/>
    <w:rsid w:val="001930CC"/>
    <w:rsid w:val="001933BD"/>
    <w:rsid w:val="00193BD0"/>
    <w:rsid w:val="00193D9A"/>
    <w:rsid w:val="00193DBF"/>
    <w:rsid w:val="00193DCD"/>
    <w:rsid w:val="0019431E"/>
    <w:rsid w:val="00194401"/>
    <w:rsid w:val="00195284"/>
    <w:rsid w:val="001954FA"/>
    <w:rsid w:val="00195D3C"/>
    <w:rsid w:val="0019603F"/>
    <w:rsid w:val="001960E4"/>
    <w:rsid w:val="00196970"/>
    <w:rsid w:val="00196A09"/>
    <w:rsid w:val="00197A24"/>
    <w:rsid w:val="001A0032"/>
    <w:rsid w:val="001A034E"/>
    <w:rsid w:val="001A04EB"/>
    <w:rsid w:val="001A0644"/>
    <w:rsid w:val="001A07E4"/>
    <w:rsid w:val="001A119E"/>
    <w:rsid w:val="001A152B"/>
    <w:rsid w:val="001A1AF2"/>
    <w:rsid w:val="001A1AF9"/>
    <w:rsid w:val="001A2720"/>
    <w:rsid w:val="001A3273"/>
    <w:rsid w:val="001A334B"/>
    <w:rsid w:val="001A369D"/>
    <w:rsid w:val="001A3B7D"/>
    <w:rsid w:val="001A43C7"/>
    <w:rsid w:val="001A4511"/>
    <w:rsid w:val="001A4BA2"/>
    <w:rsid w:val="001A4CED"/>
    <w:rsid w:val="001A4DFB"/>
    <w:rsid w:val="001A52AB"/>
    <w:rsid w:val="001A5460"/>
    <w:rsid w:val="001A5480"/>
    <w:rsid w:val="001A5628"/>
    <w:rsid w:val="001A593C"/>
    <w:rsid w:val="001A5B91"/>
    <w:rsid w:val="001A614B"/>
    <w:rsid w:val="001A6B25"/>
    <w:rsid w:val="001A6C9D"/>
    <w:rsid w:val="001A6D25"/>
    <w:rsid w:val="001A75A0"/>
    <w:rsid w:val="001A7A3D"/>
    <w:rsid w:val="001A7D28"/>
    <w:rsid w:val="001B0635"/>
    <w:rsid w:val="001B0DE1"/>
    <w:rsid w:val="001B10EF"/>
    <w:rsid w:val="001B11E9"/>
    <w:rsid w:val="001B124E"/>
    <w:rsid w:val="001B12AB"/>
    <w:rsid w:val="001B2B45"/>
    <w:rsid w:val="001B34FE"/>
    <w:rsid w:val="001B36B5"/>
    <w:rsid w:val="001B38BA"/>
    <w:rsid w:val="001B427F"/>
    <w:rsid w:val="001B44C9"/>
    <w:rsid w:val="001B44E5"/>
    <w:rsid w:val="001B4817"/>
    <w:rsid w:val="001B48EF"/>
    <w:rsid w:val="001B5126"/>
    <w:rsid w:val="001B541C"/>
    <w:rsid w:val="001B55EB"/>
    <w:rsid w:val="001B55EE"/>
    <w:rsid w:val="001B5876"/>
    <w:rsid w:val="001B5D90"/>
    <w:rsid w:val="001B5E5B"/>
    <w:rsid w:val="001B5EE9"/>
    <w:rsid w:val="001B600F"/>
    <w:rsid w:val="001B641F"/>
    <w:rsid w:val="001B6767"/>
    <w:rsid w:val="001B6930"/>
    <w:rsid w:val="001B6A82"/>
    <w:rsid w:val="001B7100"/>
    <w:rsid w:val="001B7369"/>
    <w:rsid w:val="001B7A0C"/>
    <w:rsid w:val="001B7A6E"/>
    <w:rsid w:val="001B7D98"/>
    <w:rsid w:val="001B7E28"/>
    <w:rsid w:val="001B7EB7"/>
    <w:rsid w:val="001C0B0E"/>
    <w:rsid w:val="001C0C57"/>
    <w:rsid w:val="001C1072"/>
    <w:rsid w:val="001C1190"/>
    <w:rsid w:val="001C1A71"/>
    <w:rsid w:val="001C1EB4"/>
    <w:rsid w:val="001C1F98"/>
    <w:rsid w:val="001C218A"/>
    <w:rsid w:val="001C21C1"/>
    <w:rsid w:val="001C2411"/>
    <w:rsid w:val="001C296B"/>
    <w:rsid w:val="001C2A66"/>
    <w:rsid w:val="001C2B73"/>
    <w:rsid w:val="001C2CB4"/>
    <w:rsid w:val="001C3384"/>
    <w:rsid w:val="001C3B11"/>
    <w:rsid w:val="001C3B35"/>
    <w:rsid w:val="001C3F33"/>
    <w:rsid w:val="001C430E"/>
    <w:rsid w:val="001C45F8"/>
    <w:rsid w:val="001C46AD"/>
    <w:rsid w:val="001C47D5"/>
    <w:rsid w:val="001C4A3E"/>
    <w:rsid w:val="001C59A7"/>
    <w:rsid w:val="001C5C17"/>
    <w:rsid w:val="001C6269"/>
    <w:rsid w:val="001C6686"/>
    <w:rsid w:val="001C69BF"/>
    <w:rsid w:val="001C6D89"/>
    <w:rsid w:val="001C6D9B"/>
    <w:rsid w:val="001C6DA4"/>
    <w:rsid w:val="001C7982"/>
    <w:rsid w:val="001C7998"/>
    <w:rsid w:val="001C7D77"/>
    <w:rsid w:val="001D00D2"/>
    <w:rsid w:val="001D0368"/>
    <w:rsid w:val="001D04DA"/>
    <w:rsid w:val="001D088F"/>
    <w:rsid w:val="001D0CD0"/>
    <w:rsid w:val="001D0FED"/>
    <w:rsid w:val="001D10F1"/>
    <w:rsid w:val="001D11A3"/>
    <w:rsid w:val="001D11E9"/>
    <w:rsid w:val="001D18A9"/>
    <w:rsid w:val="001D1FF0"/>
    <w:rsid w:val="001D22AF"/>
    <w:rsid w:val="001D244E"/>
    <w:rsid w:val="001D257B"/>
    <w:rsid w:val="001D2AFC"/>
    <w:rsid w:val="001D2D57"/>
    <w:rsid w:val="001D3034"/>
    <w:rsid w:val="001D338B"/>
    <w:rsid w:val="001D379F"/>
    <w:rsid w:val="001D3DF7"/>
    <w:rsid w:val="001D3E7C"/>
    <w:rsid w:val="001D3EBD"/>
    <w:rsid w:val="001D4031"/>
    <w:rsid w:val="001D4A82"/>
    <w:rsid w:val="001D5101"/>
    <w:rsid w:val="001D510B"/>
    <w:rsid w:val="001D5848"/>
    <w:rsid w:val="001D642A"/>
    <w:rsid w:val="001D7565"/>
    <w:rsid w:val="001D7845"/>
    <w:rsid w:val="001D7885"/>
    <w:rsid w:val="001E044B"/>
    <w:rsid w:val="001E07A6"/>
    <w:rsid w:val="001E09DF"/>
    <w:rsid w:val="001E0CD9"/>
    <w:rsid w:val="001E0FD5"/>
    <w:rsid w:val="001E1224"/>
    <w:rsid w:val="001E19B8"/>
    <w:rsid w:val="001E2059"/>
    <w:rsid w:val="001E269C"/>
    <w:rsid w:val="001E2B5E"/>
    <w:rsid w:val="001E2CDA"/>
    <w:rsid w:val="001E36D5"/>
    <w:rsid w:val="001E3CE1"/>
    <w:rsid w:val="001E4621"/>
    <w:rsid w:val="001E4732"/>
    <w:rsid w:val="001E5247"/>
    <w:rsid w:val="001E5CA6"/>
    <w:rsid w:val="001E5DA2"/>
    <w:rsid w:val="001E5DE4"/>
    <w:rsid w:val="001E658A"/>
    <w:rsid w:val="001E70A9"/>
    <w:rsid w:val="001E77DE"/>
    <w:rsid w:val="001F0978"/>
    <w:rsid w:val="001F1796"/>
    <w:rsid w:val="001F1A10"/>
    <w:rsid w:val="001F2E99"/>
    <w:rsid w:val="001F36D9"/>
    <w:rsid w:val="001F3A9F"/>
    <w:rsid w:val="001F4023"/>
    <w:rsid w:val="001F4258"/>
    <w:rsid w:val="001F4D70"/>
    <w:rsid w:val="001F4FF3"/>
    <w:rsid w:val="001F5081"/>
    <w:rsid w:val="001F5094"/>
    <w:rsid w:val="001F510A"/>
    <w:rsid w:val="001F51A3"/>
    <w:rsid w:val="001F5B26"/>
    <w:rsid w:val="001F5BCB"/>
    <w:rsid w:val="001F61D2"/>
    <w:rsid w:val="001F63D7"/>
    <w:rsid w:val="001F68F2"/>
    <w:rsid w:val="001F69D1"/>
    <w:rsid w:val="001F6CF4"/>
    <w:rsid w:val="001F7223"/>
    <w:rsid w:val="001F74CD"/>
    <w:rsid w:val="001F757E"/>
    <w:rsid w:val="001F7F44"/>
    <w:rsid w:val="002000A9"/>
    <w:rsid w:val="00200397"/>
    <w:rsid w:val="002006B0"/>
    <w:rsid w:val="002009DA"/>
    <w:rsid w:val="00200A38"/>
    <w:rsid w:val="00201044"/>
    <w:rsid w:val="002013E8"/>
    <w:rsid w:val="00201D67"/>
    <w:rsid w:val="00202C4E"/>
    <w:rsid w:val="00203165"/>
    <w:rsid w:val="0020345C"/>
    <w:rsid w:val="00203CAD"/>
    <w:rsid w:val="00203EFD"/>
    <w:rsid w:val="0020461E"/>
    <w:rsid w:val="002047A2"/>
    <w:rsid w:val="002052B9"/>
    <w:rsid w:val="002056BA"/>
    <w:rsid w:val="00205C9F"/>
    <w:rsid w:val="00205EB4"/>
    <w:rsid w:val="002061D9"/>
    <w:rsid w:val="00206333"/>
    <w:rsid w:val="002065AC"/>
    <w:rsid w:val="00206E42"/>
    <w:rsid w:val="00206E84"/>
    <w:rsid w:val="00207199"/>
    <w:rsid w:val="002072F8"/>
    <w:rsid w:val="0020763D"/>
    <w:rsid w:val="00210380"/>
    <w:rsid w:val="002107ED"/>
    <w:rsid w:val="002113C8"/>
    <w:rsid w:val="0021174C"/>
    <w:rsid w:val="00211BC4"/>
    <w:rsid w:val="002123D4"/>
    <w:rsid w:val="00212D80"/>
    <w:rsid w:val="002130B1"/>
    <w:rsid w:val="0021310F"/>
    <w:rsid w:val="00213669"/>
    <w:rsid w:val="00213756"/>
    <w:rsid w:val="00213BCE"/>
    <w:rsid w:val="00213D60"/>
    <w:rsid w:val="0021445E"/>
    <w:rsid w:val="00214A9D"/>
    <w:rsid w:val="00214DBF"/>
    <w:rsid w:val="00214E95"/>
    <w:rsid w:val="002155D0"/>
    <w:rsid w:val="00215988"/>
    <w:rsid w:val="00216019"/>
    <w:rsid w:val="00216598"/>
    <w:rsid w:val="00216728"/>
    <w:rsid w:val="00216A1F"/>
    <w:rsid w:val="00216E79"/>
    <w:rsid w:val="002170C7"/>
    <w:rsid w:val="0021752C"/>
    <w:rsid w:val="00217530"/>
    <w:rsid w:val="00217644"/>
    <w:rsid w:val="0021767A"/>
    <w:rsid w:val="0021770E"/>
    <w:rsid w:val="00217809"/>
    <w:rsid w:val="002202BB"/>
    <w:rsid w:val="00220489"/>
    <w:rsid w:val="00220D09"/>
    <w:rsid w:val="00220FAD"/>
    <w:rsid w:val="00220FE9"/>
    <w:rsid w:val="00221447"/>
    <w:rsid w:val="00221B99"/>
    <w:rsid w:val="00221D77"/>
    <w:rsid w:val="00221ECF"/>
    <w:rsid w:val="00221ED1"/>
    <w:rsid w:val="00221ED7"/>
    <w:rsid w:val="00222E0C"/>
    <w:rsid w:val="00222E57"/>
    <w:rsid w:val="002233CB"/>
    <w:rsid w:val="00223807"/>
    <w:rsid w:val="00223DF0"/>
    <w:rsid w:val="00224010"/>
    <w:rsid w:val="002244C7"/>
    <w:rsid w:val="00224574"/>
    <w:rsid w:val="002245AB"/>
    <w:rsid w:val="00224E17"/>
    <w:rsid w:val="00224E1D"/>
    <w:rsid w:val="00225952"/>
    <w:rsid w:val="00225DF3"/>
    <w:rsid w:val="00225E23"/>
    <w:rsid w:val="00225FEA"/>
    <w:rsid w:val="0022645D"/>
    <w:rsid w:val="00226DC1"/>
    <w:rsid w:val="0023002E"/>
    <w:rsid w:val="002303B2"/>
    <w:rsid w:val="00230B67"/>
    <w:rsid w:val="00230D37"/>
    <w:rsid w:val="0023161E"/>
    <w:rsid w:val="00231AD1"/>
    <w:rsid w:val="00232050"/>
    <w:rsid w:val="0023223A"/>
    <w:rsid w:val="002323B0"/>
    <w:rsid w:val="00232996"/>
    <w:rsid w:val="00232A04"/>
    <w:rsid w:val="00233056"/>
    <w:rsid w:val="0023371D"/>
    <w:rsid w:val="0023374F"/>
    <w:rsid w:val="002338E6"/>
    <w:rsid w:val="002341D9"/>
    <w:rsid w:val="00234608"/>
    <w:rsid w:val="0023551D"/>
    <w:rsid w:val="0023590A"/>
    <w:rsid w:val="00235A9C"/>
    <w:rsid w:val="002360C4"/>
    <w:rsid w:val="0023620A"/>
    <w:rsid w:val="0023626E"/>
    <w:rsid w:val="00236536"/>
    <w:rsid w:val="002368AB"/>
    <w:rsid w:val="00237149"/>
    <w:rsid w:val="00237235"/>
    <w:rsid w:val="0023726E"/>
    <w:rsid w:val="002376CF"/>
    <w:rsid w:val="00237A6E"/>
    <w:rsid w:val="00237FA7"/>
    <w:rsid w:val="0024001A"/>
    <w:rsid w:val="00240088"/>
    <w:rsid w:val="00240350"/>
    <w:rsid w:val="00240748"/>
    <w:rsid w:val="002407CF"/>
    <w:rsid w:val="002412DB"/>
    <w:rsid w:val="0024218B"/>
    <w:rsid w:val="00242411"/>
    <w:rsid w:val="002424A6"/>
    <w:rsid w:val="002424B1"/>
    <w:rsid w:val="00242F98"/>
    <w:rsid w:val="00243410"/>
    <w:rsid w:val="00243671"/>
    <w:rsid w:val="002436D7"/>
    <w:rsid w:val="00243BB4"/>
    <w:rsid w:val="00243BD0"/>
    <w:rsid w:val="002440A9"/>
    <w:rsid w:val="0024480D"/>
    <w:rsid w:val="00244C95"/>
    <w:rsid w:val="00244E50"/>
    <w:rsid w:val="00245946"/>
    <w:rsid w:val="00245A28"/>
    <w:rsid w:val="00245DF7"/>
    <w:rsid w:val="00245F10"/>
    <w:rsid w:val="00246416"/>
    <w:rsid w:val="00246477"/>
    <w:rsid w:val="0024681E"/>
    <w:rsid w:val="00246BE1"/>
    <w:rsid w:val="002471B9"/>
    <w:rsid w:val="00247993"/>
    <w:rsid w:val="00250642"/>
    <w:rsid w:val="0025081B"/>
    <w:rsid w:val="00250ADE"/>
    <w:rsid w:val="00250DAA"/>
    <w:rsid w:val="00251275"/>
    <w:rsid w:val="00251360"/>
    <w:rsid w:val="002515CF"/>
    <w:rsid w:val="002517BC"/>
    <w:rsid w:val="00251998"/>
    <w:rsid w:val="00252518"/>
    <w:rsid w:val="002526AE"/>
    <w:rsid w:val="0025295A"/>
    <w:rsid w:val="00252F50"/>
    <w:rsid w:val="00253577"/>
    <w:rsid w:val="002537BF"/>
    <w:rsid w:val="0025394D"/>
    <w:rsid w:val="00253CE3"/>
    <w:rsid w:val="00254424"/>
    <w:rsid w:val="00254918"/>
    <w:rsid w:val="00254C4A"/>
    <w:rsid w:val="00254E70"/>
    <w:rsid w:val="002555ED"/>
    <w:rsid w:val="00255648"/>
    <w:rsid w:val="002557DA"/>
    <w:rsid w:val="002560A2"/>
    <w:rsid w:val="002560CC"/>
    <w:rsid w:val="002562B2"/>
    <w:rsid w:val="00257B11"/>
    <w:rsid w:val="00257F65"/>
    <w:rsid w:val="00260641"/>
    <w:rsid w:val="0026079B"/>
    <w:rsid w:val="0026111B"/>
    <w:rsid w:val="0026152C"/>
    <w:rsid w:val="002616A0"/>
    <w:rsid w:val="00261D29"/>
    <w:rsid w:val="00261E32"/>
    <w:rsid w:val="002623E6"/>
    <w:rsid w:val="00262CBF"/>
    <w:rsid w:val="00262D87"/>
    <w:rsid w:val="00263343"/>
    <w:rsid w:val="00263406"/>
    <w:rsid w:val="00263504"/>
    <w:rsid w:val="002636FD"/>
    <w:rsid w:val="0026383C"/>
    <w:rsid w:val="00263CEC"/>
    <w:rsid w:val="00264781"/>
    <w:rsid w:val="00264A7A"/>
    <w:rsid w:val="00264F32"/>
    <w:rsid w:val="0026546B"/>
    <w:rsid w:val="00265579"/>
    <w:rsid w:val="002656C5"/>
    <w:rsid w:val="0026593B"/>
    <w:rsid w:val="00265F92"/>
    <w:rsid w:val="002660F3"/>
    <w:rsid w:val="002665B3"/>
    <w:rsid w:val="00266D83"/>
    <w:rsid w:val="002672B6"/>
    <w:rsid w:val="0026742C"/>
    <w:rsid w:val="00267534"/>
    <w:rsid w:val="0027028F"/>
    <w:rsid w:val="002703A0"/>
    <w:rsid w:val="00270F66"/>
    <w:rsid w:val="00271097"/>
    <w:rsid w:val="0027139E"/>
    <w:rsid w:val="002717B7"/>
    <w:rsid w:val="00271EA6"/>
    <w:rsid w:val="00272631"/>
    <w:rsid w:val="002726DA"/>
    <w:rsid w:val="00272B45"/>
    <w:rsid w:val="00272BFB"/>
    <w:rsid w:val="002731E8"/>
    <w:rsid w:val="00273C74"/>
    <w:rsid w:val="0027490E"/>
    <w:rsid w:val="00274E04"/>
    <w:rsid w:val="00274E25"/>
    <w:rsid w:val="002755E6"/>
    <w:rsid w:val="002758C5"/>
    <w:rsid w:val="00275A30"/>
    <w:rsid w:val="00275DD2"/>
    <w:rsid w:val="00275EB8"/>
    <w:rsid w:val="002762A8"/>
    <w:rsid w:val="002767A5"/>
    <w:rsid w:val="00276B3B"/>
    <w:rsid w:val="002770C6"/>
    <w:rsid w:val="00277758"/>
    <w:rsid w:val="00277B90"/>
    <w:rsid w:val="00277E95"/>
    <w:rsid w:val="002800F5"/>
    <w:rsid w:val="002808FD"/>
    <w:rsid w:val="00280A3E"/>
    <w:rsid w:val="00280AF4"/>
    <w:rsid w:val="002814D9"/>
    <w:rsid w:val="002829E8"/>
    <w:rsid w:val="002834B2"/>
    <w:rsid w:val="0028370C"/>
    <w:rsid w:val="002838E2"/>
    <w:rsid w:val="0028408C"/>
    <w:rsid w:val="00284362"/>
    <w:rsid w:val="0028446C"/>
    <w:rsid w:val="00285047"/>
    <w:rsid w:val="00285554"/>
    <w:rsid w:val="002856A2"/>
    <w:rsid w:val="00286431"/>
    <w:rsid w:val="00286600"/>
    <w:rsid w:val="002867F5"/>
    <w:rsid w:val="002871AA"/>
    <w:rsid w:val="002876D8"/>
    <w:rsid w:val="002879B2"/>
    <w:rsid w:val="00287E60"/>
    <w:rsid w:val="0029059A"/>
    <w:rsid w:val="00290B90"/>
    <w:rsid w:val="00290B96"/>
    <w:rsid w:val="00290EBC"/>
    <w:rsid w:val="0029104D"/>
    <w:rsid w:val="002917E6"/>
    <w:rsid w:val="002926C0"/>
    <w:rsid w:val="002928B2"/>
    <w:rsid w:val="00293068"/>
    <w:rsid w:val="002930B5"/>
    <w:rsid w:val="002933AE"/>
    <w:rsid w:val="00293856"/>
    <w:rsid w:val="00293DE5"/>
    <w:rsid w:val="002941A5"/>
    <w:rsid w:val="002944AC"/>
    <w:rsid w:val="00294EC4"/>
    <w:rsid w:val="00294FE9"/>
    <w:rsid w:val="00295786"/>
    <w:rsid w:val="0029691D"/>
    <w:rsid w:val="00297167"/>
    <w:rsid w:val="00297646"/>
    <w:rsid w:val="00297A26"/>
    <w:rsid w:val="00297B0B"/>
    <w:rsid w:val="002A007E"/>
    <w:rsid w:val="002A02C1"/>
    <w:rsid w:val="002A10A2"/>
    <w:rsid w:val="002A1343"/>
    <w:rsid w:val="002A140B"/>
    <w:rsid w:val="002A1F13"/>
    <w:rsid w:val="002A27B8"/>
    <w:rsid w:val="002A28A1"/>
    <w:rsid w:val="002A2BD5"/>
    <w:rsid w:val="002A2D02"/>
    <w:rsid w:val="002A2FA2"/>
    <w:rsid w:val="002A34A3"/>
    <w:rsid w:val="002A3B0A"/>
    <w:rsid w:val="002A3CD7"/>
    <w:rsid w:val="002A3D4E"/>
    <w:rsid w:val="002A4334"/>
    <w:rsid w:val="002A4429"/>
    <w:rsid w:val="002A466B"/>
    <w:rsid w:val="002A4BE0"/>
    <w:rsid w:val="002A5408"/>
    <w:rsid w:val="002A5470"/>
    <w:rsid w:val="002A5C4B"/>
    <w:rsid w:val="002A5CAC"/>
    <w:rsid w:val="002A61ED"/>
    <w:rsid w:val="002A634A"/>
    <w:rsid w:val="002A64C1"/>
    <w:rsid w:val="002A6754"/>
    <w:rsid w:val="002A6A3F"/>
    <w:rsid w:val="002A7AF1"/>
    <w:rsid w:val="002A7BDC"/>
    <w:rsid w:val="002A7D21"/>
    <w:rsid w:val="002B01CF"/>
    <w:rsid w:val="002B035A"/>
    <w:rsid w:val="002B09CD"/>
    <w:rsid w:val="002B0B70"/>
    <w:rsid w:val="002B138D"/>
    <w:rsid w:val="002B14FE"/>
    <w:rsid w:val="002B1ACC"/>
    <w:rsid w:val="002B1BA6"/>
    <w:rsid w:val="002B27C7"/>
    <w:rsid w:val="002B31C6"/>
    <w:rsid w:val="002B33DA"/>
    <w:rsid w:val="002B33F6"/>
    <w:rsid w:val="002B3445"/>
    <w:rsid w:val="002B53FE"/>
    <w:rsid w:val="002B6125"/>
    <w:rsid w:val="002B64BD"/>
    <w:rsid w:val="002B6502"/>
    <w:rsid w:val="002B697C"/>
    <w:rsid w:val="002B71E1"/>
    <w:rsid w:val="002B74F1"/>
    <w:rsid w:val="002B7AAB"/>
    <w:rsid w:val="002C02FE"/>
    <w:rsid w:val="002C1290"/>
    <w:rsid w:val="002C182C"/>
    <w:rsid w:val="002C189A"/>
    <w:rsid w:val="002C197D"/>
    <w:rsid w:val="002C1EF5"/>
    <w:rsid w:val="002C22BE"/>
    <w:rsid w:val="002C233E"/>
    <w:rsid w:val="002C2550"/>
    <w:rsid w:val="002C2835"/>
    <w:rsid w:val="002C2F55"/>
    <w:rsid w:val="002C39F9"/>
    <w:rsid w:val="002C3FA4"/>
    <w:rsid w:val="002C45A3"/>
    <w:rsid w:val="002C4DBB"/>
    <w:rsid w:val="002C5100"/>
    <w:rsid w:val="002C5490"/>
    <w:rsid w:val="002C557C"/>
    <w:rsid w:val="002C5B1E"/>
    <w:rsid w:val="002C6149"/>
    <w:rsid w:val="002C61CA"/>
    <w:rsid w:val="002C6A97"/>
    <w:rsid w:val="002C6F25"/>
    <w:rsid w:val="002C6FB0"/>
    <w:rsid w:val="002C710B"/>
    <w:rsid w:val="002C71E9"/>
    <w:rsid w:val="002C77C7"/>
    <w:rsid w:val="002C783F"/>
    <w:rsid w:val="002C7CA0"/>
    <w:rsid w:val="002C7F67"/>
    <w:rsid w:val="002C7FB1"/>
    <w:rsid w:val="002D01D5"/>
    <w:rsid w:val="002D025E"/>
    <w:rsid w:val="002D09AB"/>
    <w:rsid w:val="002D0A10"/>
    <w:rsid w:val="002D14EE"/>
    <w:rsid w:val="002D18A2"/>
    <w:rsid w:val="002D1B9A"/>
    <w:rsid w:val="002D32D3"/>
    <w:rsid w:val="002D358D"/>
    <w:rsid w:val="002D45A8"/>
    <w:rsid w:val="002D4A69"/>
    <w:rsid w:val="002D4D7F"/>
    <w:rsid w:val="002D58CC"/>
    <w:rsid w:val="002D5F54"/>
    <w:rsid w:val="002D6A10"/>
    <w:rsid w:val="002D6C13"/>
    <w:rsid w:val="002D6D99"/>
    <w:rsid w:val="002D7697"/>
    <w:rsid w:val="002D7A4C"/>
    <w:rsid w:val="002D7B4F"/>
    <w:rsid w:val="002D7CDF"/>
    <w:rsid w:val="002E0323"/>
    <w:rsid w:val="002E0834"/>
    <w:rsid w:val="002E0946"/>
    <w:rsid w:val="002E0CC4"/>
    <w:rsid w:val="002E1739"/>
    <w:rsid w:val="002E1D3E"/>
    <w:rsid w:val="002E1D8E"/>
    <w:rsid w:val="002E2E29"/>
    <w:rsid w:val="002E3A19"/>
    <w:rsid w:val="002E3DDC"/>
    <w:rsid w:val="002E423D"/>
    <w:rsid w:val="002E4B91"/>
    <w:rsid w:val="002E517A"/>
    <w:rsid w:val="002E57B6"/>
    <w:rsid w:val="002E60F1"/>
    <w:rsid w:val="002E65DF"/>
    <w:rsid w:val="002E6609"/>
    <w:rsid w:val="002E6950"/>
    <w:rsid w:val="002E6C0C"/>
    <w:rsid w:val="002E7296"/>
    <w:rsid w:val="002E75BB"/>
    <w:rsid w:val="002E7665"/>
    <w:rsid w:val="002E7A18"/>
    <w:rsid w:val="002E7A86"/>
    <w:rsid w:val="002F064A"/>
    <w:rsid w:val="002F08E7"/>
    <w:rsid w:val="002F0C64"/>
    <w:rsid w:val="002F0DE9"/>
    <w:rsid w:val="002F0E0C"/>
    <w:rsid w:val="002F1527"/>
    <w:rsid w:val="002F177E"/>
    <w:rsid w:val="002F1D49"/>
    <w:rsid w:val="002F1F61"/>
    <w:rsid w:val="002F25DC"/>
    <w:rsid w:val="002F2844"/>
    <w:rsid w:val="002F2909"/>
    <w:rsid w:val="002F2CB5"/>
    <w:rsid w:val="002F2CF5"/>
    <w:rsid w:val="002F2DEA"/>
    <w:rsid w:val="002F30C0"/>
    <w:rsid w:val="002F32B8"/>
    <w:rsid w:val="002F3706"/>
    <w:rsid w:val="002F3EE6"/>
    <w:rsid w:val="002F3F9B"/>
    <w:rsid w:val="002F4023"/>
    <w:rsid w:val="002F4120"/>
    <w:rsid w:val="002F4592"/>
    <w:rsid w:val="002F471A"/>
    <w:rsid w:val="002F5205"/>
    <w:rsid w:val="002F5254"/>
    <w:rsid w:val="002F5770"/>
    <w:rsid w:val="002F596F"/>
    <w:rsid w:val="002F6A5D"/>
    <w:rsid w:val="002F6B86"/>
    <w:rsid w:val="002F7013"/>
    <w:rsid w:val="002F7176"/>
    <w:rsid w:val="002F7547"/>
    <w:rsid w:val="002F77D8"/>
    <w:rsid w:val="002F79BB"/>
    <w:rsid w:val="002F7D97"/>
    <w:rsid w:val="0030010A"/>
    <w:rsid w:val="0030056D"/>
    <w:rsid w:val="00300F65"/>
    <w:rsid w:val="00300FF2"/>
    <w:rsid w:val="003010FA"/>
    <w:rsid w:val="00301A70"/>
    <w:rsid w:val="00301B41"/>
    <w:rsid w:val="00302733"/>
    <w:rsid w:val="00302795"/>
    <w:rsid w:val="0030296A"/>
    <w:rsid w:val="003029B5"/>
    <w:rsid w:val="00302A97"/>
    <w:rsid w:val="00302BA5"/>
    <w:rsid w:val="00302BB7"/>
    <w:rsid w:val="00302DB6"/>
    <w:rsid w:val="00302FCB"/>
    <w:rsid w:val="0030360E"/>
    <w:rsid w:val="00303A64"/>
    <w:rsid w:val="00303A74"/>
    <w:rsid w:val="00304189"/>
    <w:rsid w:val="00304BAB"/>
    <w:rsid w:val="00304FC7"/>
    <w:rsid w:val="0030534F"/>
    <w:rsid w:val="003054C8"/>
    <w:rsid w:val="00305690"/>
    <w:rsid w:val="003057D7"/>
    <w:rsid w:val="00305A40"/>
    <w:rsid w:val="00305CBB"/>
    <w:rsid w:val="00306286"/>
    <w:rsid w:val="003064C8"/>
    <w:rsid w:val="003066CE"/>
    <w:rsid w:val="003068D5"/>
    <w:rsid w:val="0030730B"/>
    <w:rsid w:val="003074FD"/>
    <w:rsid w:val="00307B6D"/>
    <w:rsid w:val="00307C27"/>
    <w:rsid w:val="00307E55"/>
    <w:rsid w:val="00310370"/>
    <w:rsid w:val="00310A27"/>
    <w:rsid w:val="00311249"/>
    <w:rsid w:val="00311711"/>
    <w:rsid w:val="00311F82"/>
    <w:rsid w:val="00312F7E"/>
    <w:rsid w:val="0031369E"/>
    <w:rsid w:val="00313FEB"/>
    <w:rsid w:val="00314477"/>
    <w:rsid w:val="0031473E"/>
    <w:rsid w:val="003148B1"/>
    <w:rsid w:val="00314B8A"/>
    <w:rsid w:val="00314BF7"/>
    <w:rsid w:val="00314CE0"/>
    <w:rsid w:val="003163DF"/>
    <w:rsid w:val="00316F72"/>
    <w:rsid w:val="003179B3"/>
    <w:rsid w:val="00317DA1"/>
    <w:rsid w:val="00320C97"/>
    <w:rsid w:val="003212C5"/>
    <w:rsid w:val="003214F9"/>
    <w:rsid w:val="003219FC"/>
    <w:rsid w:val="00321A9B"/>
    <w:rsid w:val="00322234"/>
    <w:rsid w:val="00322337"/>
    <w:rsid w:val="00322A27"/>
    <w:rsid w:val="00322BDA"/>
    <w:rsid w:val="0032309E"/>
    <w:rsid w:val="00323229"/>
    <w:rsid w:val="003237A3"/>
    <w:rsid w:val="00324205"/>
    <w:rsid w:val="00324340"/>
    <w:rsid w:val="00324CDE"/>
    <w:rsid w:val="00324D95"/>
    <w:rsid w:val="00325BA4"/>
    <w:rsid w:val="00325E03"/>
    <w:rsid w:val="00325E5C"/>
    <w:rsid w:val="00327030"/>
    <w:rsid w:val="0032737E"/>
    <w:rsid w:val="003273F7"/>
    <w:rsid w:val="003277BD"/>
    <w:rsid w:val="0032780A"/>
    <w:rsid w:val="00327AC5"/>
    <w:rsid w:val="003300DF"/>
    <w:rsid w:val="0033027E"/>
    <w:rsid w:val="003307A3"/>
    <w:rsid w:val="003318C8"/>
    <w:rsid w:val="00331B12"/>
    <w:rsid w:val="00331B89"/>
    <w:rsid w:val="00331C13"/>
    <w:rsid w:val="00331CE3"/>
    <w:rsid w:val="00332479"/>
    <w:rsid w:val="003328CB"/>
    <w:rsid w:val="00332A0B"/>
    <w:rsid w:val="00332C4E"/>
    <w:rsid w:val="00333295"/>
    <w:rsid w:val="003332EF"/>
    <w:rsid w:val="003336DA"/>
    <w:rsid w:val="003337BA"/>
    <w:rsid w:val="00333A36"/>
    <w:rsid w:val="00333E6A"/>
    <w:rsid w:val="00333F50"/>
    <w:rsid w:val="00334BC9"/>
    <w:rsid w:val="00334FDD"/>
    <w:rsid w:val="0033524B"/>
    <w:rsid w:val="00335FBA"/>
    <w:rsid w:val="00340191"/>
    <w:rsid w:val="00340335"/>
    <w:rsid w:val="003405F0"/>
    <w:rsid w:val="003409B1"/>
    <w:rsid w:val="00340AEF"/>
    <w:rsid w:val="003411C2"/>
    <w:rsid w:val="00341288"/>
    <w:rsid w:val="00341B9C"/>
    <w:rsid w:val="00341EC2"/>
    <w:rsid w:val="0034222D"/>
    <w:rsid w:val="0034232A"/>
    <w:rsid w:val="00342354"/>
    <w:rsid w:val="003428B7"/>
    <w:rsid w:val="003429B1"/>
    <w:rsid w:val="00342FE6"/>
    <w:rsid w:val="0034317E"/>
    <w:rsid w:val="0034343A"/>
    <w:rsid w:val="00344BA1"/>
    <w:rsid w:val="00344EC5"/>
    <w:rsid w:val="00345285"/>
    <w:rsid w:val="0034546A"/>
    <w:rsid w:val="003454AF"/>
    <w:rsid w:val="00345558"/>
    <w:rsid w:val="00345B0F"/>
    <w:rsid w:val="003462EB"/>
    <w:rsid w:val="003464D3"/>
    <w:rsid w:val="003465FA"/>
    <w:rsid w:val="00346695"/>
    <w:rsid w:val="003469BC"/>
    <w:rsid w:val="00347002"/>
    <w:rsid w:val="00347056"/>
    <w:rsid w:val="00347B2D"/>
    <w:rsid w:val="0035029D"/>
    <w:rsid w:val="003502A5"/>
    <w:rsid w:val="00350BA5"/>
    <w:rsid w:val="00351018"/>
    <w:rsid w:val="0035216A"/>
    <w:rsid w:val="00352A1F"/>
    <w:rsid w:val="00352C79"/>
    <w:rsid w:val="00352F0D"/>
    <w:rsid w:val="00352FAF"/>
    <w:rsid w:val="00353873"/>
    <w:rsid w:val="003538DA"/>
    <w:rsid w:val="00354B57"/>
    <w:rsid w:val="00354D6D"/>
    <w:rsid w:val="00355134"/>
    <w:rsid w:val="00355918"/>
    <w:rsid w:val="00356530"/>
    <w:rsid w:val="00356A06"/>
    <w:rsid w:val="00356D47"/>
    <w:rsid w:val="00356DFF"/>
    <w:rsid w:val="00356EF7"/>
    <w:rsid w:val="003577B2"/>
    <w:rsid w:val="00357CC1"/>
    <w:rsid w:val="00360280"/>
    <w:rsid w:val="00360A09"/>
    <w:rsid w:val="00360C20"/>
    <w:rsid w:val="00360C50"/>
    <w:rsid w:val="0036146D"/>
    <w:rsid w:val="00361766"/>
    <w:rsid w:val="00361B00"/>
    <w:rsid w:val="00361BC3"/>
    <w:rsid w:val="003621B2"/>
    <w:rsid w:val="00362492"/>
    <w:rsid w:val="00362D66"/>
    <w:rsid w:val="00363101"/>
    <w:rsid w:val="003633F6"/>
    <w:rsid w:val="00363A0F"/>
    <w:rsid w:val="00363B0E"/>
    <w:rsid w:val="00363ED0"/>
    <w:rsid w:val="00364DCB"/>
    <w:rsid w:val="00364EB9"/>
    <w:rsid w:val="00365727"/>
    <w:rsid w:val="00365FBE"/>
    <w:rsid w:val="0036626E"/>
    <w:rsid w:val="0036663F"/>
    <w:rsid w:val="0036702F"/>
    <w:rsid w:val="003679AD"/>
    <w:rsid w:val="00367C8E"/>
    <w:rsid w:val="003701EF"/>
    <w:rsid w:val="00370514"/>
    <w:rsid w:val="0037134C"/>
    <w:rsid w:val="003719F6"/>
    <w:rsid w:val="00371BCD"/>
    <w:rsid w:val="00371ECF"/>
    <w:rsid w:val="00373385"/>
    <w:rsid w:val="00373453"/>
    <w:rsid w:val="0037429F"/>
    <w:rsid w:val="003742DA"/>
    <w:rsid w:val="003748AC"/>
    <w:rsid w:val="00374A28"/>
    <w:rsid w:val="00374BC0"/>
    <w:rsid w:val="003755CB"/>
    <w:rsid w:val="00375712"/>
    <w:rsid w:val="003762D5"/>
    <w:rsid w:val="00376504"/>
    <w:rsid w:val="003766CF"/>
    <w:rsid w:val="003769D3"/>
    <w:rsid w:val="00377B36"/>
    <w:rsid w:val="00377E8F"/>
    <w:rsid w:val="00377EE7"/>
    <w:rsid w:val="00380637"/>
    <w:rsid w:val="003806AC"/>
    <w:rsid w:val="003809D2"/>
    <w:rsid w:val="00380A27"/>
    <w:rsid w:val="00382709"/>
    <w:rsid w:val="00382808"/>
    <w:rsid w:val="003828A5"/>
    <w:rsid w:val="00382DA4"/>
    <w:rsid w:val="003831DB"/>
    <w:rsid w:val="003831F1"/>
    <w:rsid w:val="00383451"/>
    <w:rsid w:val="00383752"/>
    <w:rsid w:val="0038391B"/>
    <w:rsid w:val="00383ABE"/>
    <w:rsid w:val="00383BD0"/>
    <w:rsid w:val="00383D3D"/>
    <w:rsid w:val="00383DE8"/>
    <w:rsid w:val="0038432F"/>
    <w:rsid w:val="00384FED"/>
    <w:rsid w:val="00385815"/>
    <w:rsid w:val="0038583D"/>
    <w:rsid w:val="00385AF4"/>
    <w:rsid w:val="00385CC5"/>
    <w:rsid w:val="00385D25"/>
    <w:rsid w:val="00385E36"/>
    <w:rsid w:val="003868F6"/>
    <w:rsid w:val="00386D7C"/>
    <w:rsid w:val="00387631"/>
    <w:rsid w:val="00387BD8"/>
    <w:rsid w:val="00390198"/>
    <w:rsid w:val="0039041D"/>
    <w:rsid w:val="003904C0"/>
    <w:rsid w:val="003904EC"/>
    <w:rsid w:val="00390C33"/>
    <w:rsid w:val="00390DC2"/>
    <w:rsid w:val="00390F13"/>
    <w:rsid w:val="0039137C"/>
    <w:rsid w:val="0039137D"/>
    <w:rsid w:val="003913C4"/>
    <w:rsid w:val="00391DD4"/>
    <w:rsid w:val="00392300"/>
    <w:rsid w:val="0039280E"/>
    <w:rsid w:val="00392840"/>
    <w:rsid w:val="00392DE1"/>
    <w:rsid w:val="00392E49"/>
    <w:rsid w:val="00393179"/>
    <w:rsid w:val="003934F6"/>
    <w:rsid w:val="00393605"/>
    <w:rsid w:val="00393C32"/>
    <w:rsid w:val="003940E3"/>
    <w:rsid w:val="003941E7"/>
    <w:rsid w:val="003944F5"/>
    <w:rsid w:val="003949A3"/>
    <w:rsid w:val="00394EFD"/>
    <w:rsid w:val="00394F7C"/>
    <w:rsid w:val="00395590"/>
    <w:rsid w:val="0039571D"/>
    <w:rsid w:val="00395848"/>
    <w:rsid w:val="00395D51"/>
    <w:rsid w:val="00395EEE"/>
    <w:rsid w:val="00396056"/>
    <w:rsid w:val="003968E2"/>
    <w:rsid w:val="0039789B"/>
    <w:rsid w:val="0039789D"/>
    <w:rsid w:val="003979CC"/>
    <w:rsid w:val="00397BF1"/>
    <w:rsid w:val="003A0075"/>
    <w:rsid w:val="003A0BBA"/>
    <w:rsid w:val="003A0D01"/>
    <w:rsid w:val="003A10AB"/>
    <w:rsid w:val="003A1164"/>
    <w:rsid w:val="003A124D"/>
    <w:rsid w:val="003A1707"/>
    <w:rsid w:val="003A1993"/>
    <w:rsid w:val="003A2A14"/>
    <w:rsid w:val="003A34F4"/>
    <w:rsid w:val="003A355A"/>
    <w:rsid w:val="003A3B33"/>
    <w:rsid w:val="003A40E6"/>
    <w:rsid w:val="003A4432"/>
    <w:rsid w:val="003A4BF8"/>
    <w:rsid w:val="003A4C24"/>
    <w:rsid w:val="003A51A9"/>
    <w:rsid w:val="003A539E"/>
    <w:rsid w:val="003A58AF"/>
    <w:rsid w:val="003A58FA"/>
    <w:rsid w:val="003A635B"/>
    <w:rsid w:val="003A68E6"/>
    <w:rsid w:val="003A6B31"/>
    <w:rsid w:val="003A6CD1"/>
    <w:rsid w:val="003A6E3F"/>
    <w:rsid w:val="003B025E"/>
    <w:rsid w:val="003B0C0E"/>
    <w:rsid w:val="003B1A56"/>
    <w:rsid w:val="003B2791"/>
    <w:rsid w:val="003B2B6D"/>
    <w:rsid w:val="003B2C49"/>
    <w:rsid w:val="003B2CAF"/>
    <w:rsid w:val="003B2D79"/>
    <w:rsid w:val="003B2D94"/>
    <w:rsid w:val="003B31D0"/>
    <w:rsid w:val="003B3386"/>
    <w:rsid w:val="003B37AC"/>
    <w:rsid w:val="003B3A16"/>
    <w:rsid w:val="003B3AE8"/>
    <w:rsid w:val="003B3DB1"/>
    <w:rsid w:val="003B40F3"/>
    <w:rsid w:val="003B4584"/>
    <w:rsid w:val="003B46A5"/>
    <w:rsid w:val="003B4B41"/>
    <w:rsid w:val="003B4CBD"/>
    <w:rsid w:val="003B514E"/>
    <w:rsid w:val="003B5493"/>
    <w:rsid w:val="003B607C"/>
    <w:rsid w:val="003B60DE"/>
    <w:rsid w:val="003B62E0"/>
    <w:rsid w:val="003B65CF"/>
    <w:rsid w:val="003B720E"/>
    <w:rsid w:val="003B75D2"/>
    <w:rsid w:val="003C0137"/>
    <w:rsid w:val="003C0210"/>
    <w:rsid w:val="003C043A"/>
    <w:rsid w:val="003C05D8"/>
    <w:rsid w:val="003C085C"/>
    <w:rsid w:val="003C17AC"/>
    <w:rsid w:val="003C263D"/>
    <w:rsid w:val="003C2683"/>
    <w:rsid w:val="003C2BC5"/>
    <w:rsid w:val="003C2CA9"/>
    <w:rsid w:val="003C2F2C"/>
    <w:rsid w:val="003C2FC5"/>
    <w:rsid w:val="003C3FB2"/>
    <w:rsid w:val="003C436F"/>
    <w:rsid w:val="003C456E"/>
    <w:rsid w:val="003C4707"/>
    <w:rsid w:val="003C4F2E"/>
    <w:rsid w:val="003C4FF4"/>
    <w:rsid w:val="003C57A8"/>
    <w:rsid w:val="003C6064"/>
    <w:rsid w:val="003C6368"/>
    <w:rsid w:val="003C6843"/>
    <w:rsid w:val="003C6D74"/>
    <w:rsid w:val="003C7724"/>
    <w:rsid w:val="003C7C13"/>
    <w:rsid w:val="003D00DB"/>
    <w:rsid w:val="003D0787"/>
    <w:rsid w:val="003D07E5"/>
    <w:rsid w:val="003D12DB"/>
    <w:rsid w:val="003D13F6"/>
    <w:rsid w:val="003D147B"/>
    <w:rsid w:val="003D1CCD"/>
    <w:rsid w:val="003D1E08"/>
    <w:rsid w:val="003D2207"/>
    <w:rsid w:val="003D280C"/>
    <w:rsid w:val="003D3758"/>
    <w:rsid w:val="003D385A"/>
    <w:rsid w:val="003D433D"/>
    <w:rsid w:val="003D4882"/>
    <w:rsid w:val="003D4950"/>
    <w:rsid w:val="003D51E1"/>
    <w:rsid w:val="003D5305"/>
    <w:rsid w:val="003D5730"/>
    <w:rsid w:val="003D5A8E"/>
    <w:rsid w:val="003D5F90"/>
    <w:rsid w:val="003D6087"/>
    <w:rsid w:val="003D6218"/>
    <w:rsid w:val="003D630C"/>
    <w:rsid w:val="003D6600"/>
    <w:rsid w:val="003D6782"/>
    <w:rsid w:val="003E0E60"/>
    <w:rsid w:val="003E15ED"/>
    <w:rsid w:val="003E17B0"/>
    <w:rsid w:val="003E17CC"/>
    <w:rsid w:val="003E1853"/>
    <w:rsid w:val="003E1B60"/>
    <w:rsid w:val="003E1C9B"/>
    <w:rsid w:val="003E1FD0"/>
    <w:rsid w:val="003E213C"/>
    <w:rsid w:val="003E2290"/>
    <w:rsid w:val="003E23E5"/>
    <w:rsid w:val="003E2AFB"/>
    <w:rsid w:val="003E36A7"/>
    <w:rsid w:val="003E382E"/>
    <w:rsid w:val="003E42B7"/>
    <w:rsid w:val="003E4AE0"/>
    <w:rsid w:val="003E5405"/>
    <w:rsid w:val="003E5C55"/>
    <w:rsid w:val="003E600E"/>
    <w:rsid w:val="003E60E2"/>
    <w:rsid w:val="003E655A"/>
    <w:rsid w:val="003E68E0"/>
    <w:rsid w:val="003E6A03"/>
    <w:rsid w:val="003E7744"/>
    <w:rsid w:val="003E784C"/>
    <w:rsid w:val="003E7EBC"/>
    <w:rsid w:val="003F042C"/>
    <w:rsid w:val="003F079E"/>
    <w:rsid w:val="003F2002"/>
    <w:rsid w:val="003F20A6"/>
    <w:rsid w:val="003F213C"/>
    <w:rsid w:val="003F21E3"/>
    <w:rsid w:val="003F2312"/>
    <w:rsid w:val="003F2559"/>
    <w:rsid w:val="003F2960"/>
    <w:rsid w:val="003F2E08"/>
    <w:rsid w:val="003F2E1D"/>
    <w:rsid w:val="003F34ED"/>
    <w:rsid w:val="003F3620"/>
    <w:rsid w:val="003F36E9"/>
    <w:rsid w:val="003F38AD"/>
    <w:rsid w:val="003F45BD"/>
    <w:rsid w:val="003F5518"/>
    <w:rsid w:val="003F55DB"/>
    <w:rsid w:val="003F58AF"/>
    <w:rsid w:val="003F5BA2"/>
    <w:rsid w:val="003F5EB3"/>
    <w:rsid w:val="003F5FFA"/>
    <w:rsid w:val="003F6578"/>
    <w:rsid w:val="003F6B78"/>
    <w:rsid w:val="003F70DD"/>
    <w:rsid w:val="003F770E"/>
    <w:rsid w:val="003F784C"/>
    <w:rsid w:val="003F7E94"/>
    <w:rsid w:val="004004C4"/>
    <w:rsid w:val="00400773"/>
    <w:rsid w:val="00400A3C"/>
    <w:rsid w:val="00400AF0"/>
    <w:rsid w:val="00400B32"/>
    <w:rsid w:val="00401226"/>
    <w:rsid w:val="00401267"/>
    <w:rsid w:val="00402136"/>
    <w:rsid w:val="004027A2"/>
    <w:rsid w:val="004028EE"/>
    <w:rsid w:val="00402EF4"/>
    <w:rsid w:val="004031D9"/>
    <w:rsid w:val="00403321"/>
    <w:rsid w:val="00403D12"/>
    <w:rsid w:val="0040445A"/>
    <w:rsid w:val="00405555"/>
    <w:rsid w:val="004055EC"/>
    <w:rsid w:val="004057CA"/>
    <w:rsid w:val="00405A0F"/>
    <w:rsid w:val="00406070"/>
    <w:rsid w:val="0040626E"/>
    <w:rsid w:val="00406442"/>
    <w:rsid w:val="004064AB"/>
    <w:rsid w:val="004068C1"/>
    <w:rsid w:val="004068C9"/>
    <w:rsid w:val="00406CB1"/>
    <w:rsid w:val="00406CCE"/>
    <w:rsid w:val="00406D87"/>
    <w:rsid w:val="0040706A"/>
    <w:rsid w:val="004077E1"/>
    <w:rsid w:val="004077F2"/>
    <w:rsid w:val="00410C50"/>
    <w:rsid w:val="004110BF"/>
    <w:rsid w:val="00411221"/>
    <w:rsid w:val="00411288"/>
    <w:rsid w:val="00411362"/>
    <w:rsid w:val="004113A6"/>
    <w:rsid w:val="004115EB"/>
    <w:rsid w:val="00411602"/>
    <w:rsid w:val="00411790"/>
    <w:rsid w:val="00411A25"/>
    <w:rsid w:val="00411D78"/>
    <w:rsid w:val="0041239D"/>
    <w:rsid w:val="00412C95"/>
    <w:rsid w:val="00412CBA"/>
    <w:rsid w:val="00412D00"/>
    <w:rsid w:val="00413150"/>
    <w:rsid w:val="0041332C"/>
    <w:rsid w:val="00413369"/>
    <w:rsid w:val="00413380"/>
    <w:rsid w:val="00413452"/>
    <w:rsid w:val="004134B7"/>
    <w:rsid w:val="004138D8"/>
    <w:rsid w:val="00413B71"/>
    <w:rsid w:val="00413DC0"/>
    <w:rsid w:val="00414A62"/>
    <w:rsid w:val="00414B4B"/>
    <w:rsid w:val="0041543D"/>
    <w:rsid w:val="0041543F"/>
    <w:rsid w:val="004159FC"/>
    <w:rsid w:val="00415E06"/>
    <w:rsid w:val="004162E6"/>
    <w:rsid w:val="00416649"/>
    <w:rsid w:val="00416661"/>
    <w:rsid w:val="0041666D"/>
    <w:rsid w:val="00416C01"/>
    <w:rsid w:val="00416E1E"/>
    <w:rsid w:val="00416E5A"/>
    <w:rsid w:val="004170CF"/>
    <w:rsid w:val="00417B05"/>
    <w:rsid w:val="00420492"/>
    <w:rsid w:val="0042066F"/>
    <w:rsid w:val="0042103E"/>
    <w:rsid w:val="004213DB"/>
    <w:rsid w:val="00421C69"/>
    <w:rsid w:val="00421CA0"/>
    <w:rsid w:val="0042216B"/>
    <w:rsid w:val="00422469"/>
    <w:rsid w:val="00422CEF"/>
    <w:rsid w:val="004233C5"/>
    <w:rsid w:val="00423AF6"/>
    <w:rsid w:val="00423BE3"/>
    <w:rsid w:val="00423E5D"/>
    <w:rsid w:val="00424790"/>
    <w:rsid w:val="0042541E"/>
    <w:rsid w:val="00425712"/>
    <w:rsid w:val="00425B87"/>
    <w:rsid w:val="004269BF"/>
    <w:rsid w:val="00426C28"/>
    <w:rsid w:val="00426D93"/>
    <w:rsid w:val="00427613"/>
    <w:rsid w:val="004278C2"/>
    <w:rsid w:val="00427B23"/>
    <w:rsid w:val="00427CA3"/>
    <w:rsid w:val="00430058"/>
    <w:rsid w:val="00430180"/>
    <w:rsid w:val="004301FD"/>
    <w:rsid w:val="00430759"/>
    <w:rsid w:val="004309FE"/>
    <w:rsid w:val="00430B0F"/>
    <w:rsid w:val="00431003"/>
    <w:rsid w:val="00431CB5"/>
    <w:rsid w:val="00431DDB"/>
    <w:rsid w:val="004321C2"/>
    <w:rsid w:val="004326E6"/>
    <w:rsid w:val="0043292A"/>
    <w:rsid w:val="0043378D"/>
    <w:rsid w:val="00433C88"/>
    <w:rsid w:val="004343B9"/>
    <w:rsid w:val="00434720"/>
    <w:rsid w:val="00434A03"/>
    <w:rsid w:val="00434A74"/>
    <w:rsid w:val="00434B23"/>
    <w:rsid w:val="00434D87"/>
    <w:rsid w:val="004359A9"/>
    <w:rsid w:val="00435B87"/>
    <w:rsid w:val="0043646F"/>
    <w:rsid w:val="00436E89"/>
    <w:rsid w:val="00436F18"/>
    <w:rsid w:val="00437184"/>
    <w:rsid w:val="00437976"/>
    <w:rsid w:val="00437F25"/>
    <w:rsid w:val="00441033"/>
    <w:rsid w:val="004412A0"/>
    <w:rsid w:val="00441662"/>
    <w:rsid w:val="00441A98"/>
    <w:rsid w:val="00441B92"/>
    <w:rsid w:val="00441E16"/>
    <w:rsid w:val="004423E4"/>
    <w:rsid w:val="0044288C"/>
    <w:rsid w:val="004429FD"/>
    <w:rsid w:val="00442C5F"/>
    <w:rsid w:val="00443265"/>
    <w:rsid w:val="0044361D"/>
    <w:rsid w:val="00443FE6"/>
    <w:rsid w:val="00444E49"/>
    <w:rsid w:val="004457AF"/>
    <w:rsid w:val="0044583A"/>
    <w:rsid w:val="00445C4F"/>
    <w:rsid w:val="00445C7F"/>
    <w:rsid w:val="00445D21"/>
    <w:rsid w:val="00445D44"/>
    <w:rsid w:val="00446031"/>
    <w:rsid w:val="00446B97"/>
    <w:rsid w:val="004474CA"/>
    <w:rsid w:val="004474D8"/>
    <w:rsid w:val="00447933"/>
    <w:rsid w:val="00447E0C"/>
    <w:rsid w:val="00447F08"/>
    <w:rsid w:val="0045045D"/>
    <w:rsid w:val="00450466"/>
    <w:rsid w:val="00450918"/>
    <w:rsid w:val="00450CB0"/>
    <w:rsid w:val="00450D92"/>
    <w:rsid w:val="00451228"/>
    <w:rsid w:val="0045148B"/>
    <w:rsid w:val="00452356"/>
    <w:rsid w:val="0045250F"/>
    <w:rsid w:val="00452B94"/>
    <w:rsid w:val="00452DC6"/>
    <w:rsid w:val="00452F7D"/>
    <w:rsid w:val="004530DF"/>
    <w:rsid w:val="004535F6"/>
    <w:rsid w:val="0045391B"/>
    <w:rsid w:val="00454744"/>
    <w:rsid w:val="00455472"/>
    <w:rsid w:val="00455834"/>
    <w:rsid w:val="004562C7"/>
    <w:rsid w:val="004567E0"/>
    <w:rsid w:val="00456C7E"/>
    <w:rsid w:val="00456FA2"/>
    <w:rsid w:val="00457991"/>
    <w:rsid w:val="00457C61"/>
    <w:rsid w:val="004607A5"/>
    <w:rsid w:val="00460F3A"/>
    <w:rsid w:val="00461221"/>
    <w:rsid w:val="00461745"/>
    <w:rsid w:val="00461AC2"/>
    <w:rsid w:val="0046202D"/>
    <w:rsid w:val="004620EB"/>
    <w:rsid w:val="0046267A"/>
    <w:rsid w:val="004629CA"/>
    <w:rsid w:val="00462BFC"/>
    <w:rsid w:val="004631C5"/>
    <w:rsid w:val="004639AA"/>
    <w:rsid w:val="00464723"/>
    <w:rsid w:val="00464A52"/>
    <w:rsid w:val="00464BD8"/>
    <w:rsid w:val="00464D60"/>
    <w:rsid w:val="00464DA8"/>
    <w:rsid w:val="00464E05"/>
    <w:rsid w:val="00464E94"/>
    <w:rsid w:val="00465873"/>
    <w:rsid w:val="00465994"/>
    <w:rsid w:val="00465A36"/>
    <w:rsid w:val="00466426"/>
    <w:rsid w:val="004664C5"/>
    <w:rsid w:val="00466504"/>
    <w:rsid w:val="0046660E"/>
    <w:rsid w:val="0046693C"/>
    <w:rsid w:val="00466A5F"/>
    <w:rsid w:val="004670DB"/>
    <w:rsid w:val="004672A2"/>
    <w:rsid w:val="00467634"/>
    <w:rsid w:val="004677D5"/>
    <w:rsid w:val="00467948"/>
    <w:rsid w:val="004704B7"/>
    <w:rsid w:val="004709DF"/>
    <w:rsid w:val="004714F4"/>
    <w:rsid w:val="0047293F"/>
    <w:rsid w:val="00472D0F"/>
    <w:rsid w:val="00472DD9"/>
    <w:rsid w:val="00472E73"/>
    <w:rsid w:val="004730C1"/>
    <w:rsid w:val="004732FC"/>
    <w:rsid w:val="00473389"/>
    <w:rsid w:val="00474081"/>
    <w:rsid w:val="00474868"/>
    <w:rsid w:val="00474FC9"/>
    <w:rsid w:val="00475A1A"/>
    <w:rsid w:val="00475DE0"/>
    <w:rsid w:val="00476037"/>
    <w:rsid w:val="004760AA"/>
    <w:rsid w:val="00476161"/>
    <w:rsid w:val="00476740"/>
    <w:rsid w:val="00477B91"/>
    <w:rsid w:val="00477E10"/>
    <w:rsid w:val="0048006B"/>
    <w:rsid w:val="00480209"/>
    <w:rsid w:val="004805A5"/>
    <w:rsid w:val="004808D1"/>
    <w:rsid w:val="00480E26"/>
    <w:rsid w:val="00480F1C"/>
    <w:rsid w:val="00481839"/>
    <w:rsid w:val="00482A3A"/>
    <w:rsid w:val="00482C2E"/>
    <w:rsid w:val="00482D44"/>
    <w:rsid w:val="00482E51"/>
    <w:rsid w:val="00482EBB"/>
    <w:rsid w:val="00483094"/>
    <w:rsid w:val="00483AED"/>
    <w:rsid w:val="00483E3F"/>
    <w:rsid w:val="00483F0C"/>
    <w:rsid w:val="00484C90"/>
    <w:rsid w:val="00484F49"/>
    <w:rsid w:val="00485BA2"/>
    <w:rsid w:val="00485C18"/>
    <w:rsid w:val="004867B6"/>
    <w:rsid w:val="00486C86"/>
    <w:rsid w:val="00487031"/>
    <w:rsid w:val="004870EA"/>
    <w:rsid w:val="004878C2"/>
    <w:rsid w:val="00487BAF"/>
    <w:rsid w:val="00487F07"/>
    <w:rsid w:val="004900BC"/>
    <w:rsid w:val="00490946"/>
    <w:rsid w:val="004919C1"/>
    <w:rsid w:val="004922CB"/>
    <w:rsid w:val="0049262B"/>
    <w:rsid w:val="00492DEF"/>
    <w:rsid w:val="00492FBF"/>
    <w:rsid w:val="00493032"/>
    <w:rsid w:val="004933E3"/>
    <w:rsid w:val="004934AC"/>
    <w:rsid w:val="00493688"/>
    <w:rsid w:val="00493999"/>
    <w:rsid w:val="00493DF1"/>
    <w:rsid w:val="00493E76"/>
    <w:rsid w:val="004945D7"/>
    <w:rsid w:val="0049538E"/>
    <w:rsid w:val="00495956"/>
    <w:rsid w:val="0049610F"/>
    <w:rsid w:val="0049629E"/>
    <w:rsid w:val="00496718"/>
    <w:rsid w:val="00496811"/>
    <w:rsid w:val="0049695D"/>
    <w:rsid w:val="00496D92"/>
    <w:rsid w:val="00497941"/>
    <w:rsid w:val="00497A03"/>
    <w:rsid w:val="00497C0E"/>
    <w:rsid w:val="004A0114"/>
    <w:rsid w:val="004A0809"/>
    <w:rsid w:val="004A08DF"/>
    <w:rsid w:val="004A0A7F"/>
    <w:rsid w:val="004A122D"/>
    <w:rsid w:val="004A1796"/>
    <w:rsid w:val="004A2236"/>
    <w:rsid w:val="004A2DAF"/>
    <w:rsid w:val="004A3572"/>
    <w:rsid w:val="004A5BC9"/>
    <w:rsid w:val="004A5CA4"/>
    <w:rsid w:val="004A5F04"/>
    <w:rsid w:val="004A61AB"/>
    <w:rsid w:val="004A6449"/>
    <w:rsid w:val="004A6576"/>
    <w:rsid w:val="004A7E3D"/>
    <w:rsid w:val="004B033C"/>
    <w:rsid w:val="004B0EC0"/>
    <w:rsid w:val="004B1A11"/>
    <w:rsid w:val="004B1F68"/>
    <w:rsid w:val="004B229C"/>
    <w:rsid w:val="004B2ECE"/>
    <w:rsid w:val="004B3317"/>
    <w:rsid w:val="004B333C"/>
    <w:rsid w:val="004B4767"/>
    <w:rsid w:val="004B502F"/>
    <w:rsid w:val="004B57B4"/>
    <w:rsid w:val="004B5D7B"/>
    <w:rsid w:val="004B6CA6"/>
    <w:rsid w:val="004B6E40"/>
    <w:rsid w:val="004B7C76"/>
    <w:rsid w:val="004C01CB"/>
    <w:rsid w:val="004C0B9E"/>
    <w:rsid w:val="004C0EBF"/>
    <w:rsid w:val="004C1610"/>
    <w:rsid w:val="004C1A68"/>
    <w:rsid w:val="004C1B41"/>
    <w:rsid w:val="004C2D1B"/>
    <w:rsid w:val="004C304C"/>
    <w:rsid w:val="004C3380"/>
    <w:rsid w:val="004C3499"/>
    <w:rsid w:val="004C34B6"/>
    <w:rsid w:val="004C3ED3"/>
    <w:rsid w:val="004C526B"/>
    <w:rsid w:val="004C5725"/>
    <w:rsid w:val="004C6756"/>
    <w:rsid w:val="004C68C9"/>
    <w:rsid w:val="004C732E"/>
    <w:rsid w:val="004C7416"/>
    <w:rsid w:val="004C77C6"/>
    <w:rsid w:val="004C7D1B"/>
    <w:rsid w:val="004D0594"/>
    <w:rsid w:val="004D127E"/>
    <w:rsid w:val="004D1605"/>
    <w:rsid w:val="004D1EAB"/>
    <w:rsid w:val="004D21AB"/>
    <w:rsid w:val="004D227B"/>
    <w:rsid w:val="004D2488"/>
    <w:rsid w:val="004D2588"/>
    <w:rsid w:val="004D2BB4"/>
    <w:rsid w:val="004D2E2C"/>
    <w:rsid w:val="004D3A49"/>
    <w:rsid w:val="004D41A5"/>
    <w:rsid w:val="004D4A00"/>
    <w:rsid w:val="004D4CA3"/>
    <w:rsid w:val="004D4D50"/>
    <w:rsid w:val="004D5124"/>
    <w:rsid w:val="004D5617"/>
    <w:rsid w:val="004D574A"/>
    <w:rsid w:val="004D5AD2"/>
    <w:rsid w:val="004D5D18"/>
    <w:rsid w:val="004D5F7D"/>
    <w:rsid w:val="004D6281"/>
    <w:rsid w:val="004D63FC"/>
    <w:rsid w:val="004D647B"/>
    <w:rsid w:val="004D675E"/>
    <w:rsid w:val="004D6C83"/>
    <w:rsid w:val="004D740A"/>
    <w:rsid w:val="004D77CE"/>
    <w:rsid w:val="004D7991"/>
    <w:rsid w:val="004E04D9"/>
    <w:rsid w:val="004E0536"/>
    <w:rsid w:val="004E1404"/>
    <w:rsid w:val="004E16A4"/>
    <w:rsid w:val="004E1C75"/>
    <w:rsid w:val="004E1D94"/>
    <w:rsid w:val="004E240A"/>
    <w:rsid w:val="004E244A"/>
    <w:rsid w:val="004E245E"/>
    <w:rsid w:val="004E2618"/>
    <w:rsid w:val="004E288A"/>
    <w:rsid w:val="004E30E3"/>
    <w:rsid w:val="004E330D"/>
    <w:rsid w:val="004E337B"/>
    <w:rsid w:val="004E37DF"/>
    <w:rsid w:val="004E447B"/>
    <w:rsid w:val="004E469D"/>
    <w:rsid w:val="004E46D3"/>
    <w:rsid w:val="004E49C5"/>
    <w:rsid w:val="004E4C6A"/>
    <w:rsid w:val="004E5133"/>
    <w:rsid w:val="004E52F2"/>
    <w:rsid w:val="004E5768"/>
    <w:rsid w:val="004E5C06"/>
    <w:rsid w:val="004E5C89"/>
    <w:rsid w:val="004E6ABE"/>
    <w:rsid w:val="004E6C73"/>
    <w:rsid w:val="004E719A"/>
    <w:rsid w:val="004E74D7"/>
    <w:rsid w:val="004E75A7"/>
    <w:rsid w:val="004E7808"/>
    <w:rsid w:val="004E7A38"/>
    <w:rsid w:val="004E7A90"/>
    <w:rsid w:val="004E7BE1"/>
    <w:rsid w:val="004F0161"/>
    <w:rsid w:val="004F0C2B"/>
    <w:rsid w:val="004F0DD5"/>
    <w:rsid w:val="004F179D"/>
    <w:rsid w:val="004F1CAD"/>
    <w:rsid w:val="004F1FA7"/>
    <w:rsid w:val="004F2074"/>
    <w:rsid w:val="004F253F"/>
    <w:rsid w:val="004F2F21"/>
    <w:rsid w:val="004F30A7"/>
    <w:rsid w:val="004F332F"/>
    <w:rsid w:val="004F3B3C"/>
    <w:rsid w:val="004F3C5B"/>
    <w:rsid w:val="004F407E"/>
    <w:rsid w:val="004F41D9"/>
    <w:rsid w:val="004F423B"/>
    <w:rsid w:val="004F4316"/>
    <w:rsid w:val="004F4335"/>
    <w:rsid w:val="004F4675"/>
    <w:rsid w:val="004F49D8"/>
    <w:rsid w:val="004F4C2D"/>
    <w:rsid w:val="004F5084"/>
    <w:rsid w:val="004F51A2"/>
    <w:rsid w:val="004F5423"/>
    <w:rsid w:val="004F6263"/>
    <w:rsid w:val="004F67E2"/>
    <w:rsid w:val="004F6C8B"/>
    <w:rsid w:val="004F7554"/>
    <w:rsid w:val="004F788A"/>
    <w:rsid w:val="005001B9"/>
    <w:rsid w:val="0050024B"/>
    <w:rsid w:val="00500314"/>
    <w:rsid w:val="00500418"/>
    <w:rsid w:val="00500C57"/>
    <w:rsid w:val="00500C6A"/>
    <w:rsid w:val="00501CB1"/>
    <w:rsid w:val="00501D01"/>
    <w:rsid w:val="00501DA4"/>
    <w:rsid w:val="005034D2"/>
    <w:rsid w:val="0050429B"/>
    <w:rsid w:val="00504371"/>
    <w:rsid w:val="005049EE"/>
    <w:rsid w:val="00504B05"/>
    <w:rsid w:val="00504BA9"/>
    <w:rsid w:val="00505588"/>
    <w:rsid w:val="00505667"/>
    <w:rsid w:val="005056AE"/>
    <w:rsid w:val="00505754"/>
    <w:rsid w:val="00505E08"/>
    <w:rsid w:val="005060E8"/>
    <w:rsid w:val="00506153"/>
    <w:rsid w:val="005062C8"/>
    <w:rsid w:val="0050640C"/>
    <w:rsid w:val="005064F2"/>
    <w:rsid w:val="00506C8E"/>
    <w:rsid w:val="00506EE1"/>
    <w:rsid w:val="005076E4"/>
    <w:rsid w:val="0050773F"/>
    <w:rsid w:val="00510502"/>
    <w:rsid w:val="005113EC"/>
    <w:rsid w:val="00511874"/>
    <w:rsid w:val="00511D2B"/>
    <w:rsid w:val="00511D9F"/>
    <w:rsid w:val="005124C2"/>
    <w:rsid w:val="00512528"/>
    <w:rsid w:val="00512862"/>
    <w:rsid w:val="00512D7D"/>
    <w:rsid w:val="0051345B"/>
    <w:rsid w:val="00513F70"/>
    <w:rsid w:val="00514417"/>
    <w:rsid w:val="0051533B"/>
    <w:rsid w:val="00515810"/>
    <w:rsid w:val="00516B6C"/>
    <w:rsid w:val="00516B89"/>
    <w:rsid w:val="00516CF2"/>
    <w:rsid w:val="00516F41"/>
    <w:rsid w:val="00517346"/>
    <w:rsid w:val="005177FC"/>
    <w:rsid w:val="00517A68"/>
    <w:rsid w:val="00517AA4"/>
    <w:rsid w:val="00517FA1"/>
    <w:rsid w:val="00517FF2"/>
    <w:rsid w:val="00520029"/>
    <w:rsid w:val="005205EF"/>
    <w:rsid w:val="005208B6"/>
    <w:rsid w:val="00520EAF"/>
    <w:rsid w:val="005216B7"/>
    <w:rsid w:val="00522246"/>
    <w:rsid w:val="00522496"/>
    <w:rsid w:val="0052324B"/>
    <w:rsid w:val="0052360C"/>
    <w:rsid w:val="00523CD3"/>
    <w:rsid w:val="005245BA"/>
    <w:rsid w:val="005248F8"/>
    <w:rsid w:val="0052541D"/>
    <w:rsid w:val="005256C5"/>
    <w:rsid w:val="0052592C"/>
    <w:rsid w:val="00525DD2"/>
    <w:rsid w:val="00526081"/>
    <w:rsid w:val="005267F7"/>
    <w:rsid w:val="00526A4D"/>
    <w:rsid w:val="00527930"/>
    <w:rsid w:val="00530C6B"/>
    <w:rsid w:val="00530D7D"/>
    <w:rsid w:val="00530FFC"/>
    <w:rsid w:val="00531016"/>
    <w:rsid w:val="0053130C"/>
    <w:rsid w:val="0053138C"/>
    <w:rsid w:val="00531998"/>
    <w:rsid w:val="00532028"/>
    <w:rsid w:val="005322A7"/>
    <w:rsid w:val="00532412"/>
    <w:rsid w:val="00532422"/>
    <w:rsid w:val="00532B48"/>
    <w:rsid w:val="00532F2A"/>
    <w:rsid w:val="00532F4B"/>
    <w:rsid w:val="0053309B"/>
    <w:rsid w:val="00533DD4"/>
    <w:rsid w:val="0053433E"/>
    <w:rsid w:val="00534789"/>
    <w:rsid w:val="00534A3C"/>
    <w:rsid w:val="00534D2C"/>
    <w:rsid w:val="00535158"/>
    <w:rsid w:val="00535771"/>
    <w:rsid w:val="00535BA8"/>
    <w:rsid w:val="00536077"/>
    <w:rsid w:val="0053623A"/>
    <w:rsid w:val="005366B7"/>
    <w:rsid w:val="005367AD"/>
    <w:rsid w:val="005369DD"/>
    <w:rsid w:val="00537627"/>
    <w:rsid w:val="00537828"/>
    <w:rsid w:val="00537A8D"/>
    <w:rsid w:val="00537C74"/>
    <w:rsid w:val="00537E1E"/>
    <w:rsid w:val="0054024A"/>
    <w:rsid w:val="00540822"/>
    <w:rsid w:val="00540F74"/>
    <w:rsid w:val="005412A1"/>
    <w:rsid w:val="005417C0"/>
    <w:rsid w:val="0054205D"/>
    <w:rsid w:val="00542BA4"/>
    <w:rsid w:val="00542EAD"/>
    <w:rsid w:val="00543123"/>
    <w:rsid w:val="0054361E"/>
    <w:rsid w:val="00543CFB"/>
    <w:rsid w:val="00543D0F"/>
    <w:rsid w:val="005440AA"/>
    <w:rsid w:val="00544719"/>
    <w:rsid w:val="0054475A"/>
    <w:rsid w:val="005453E6"/>
    <w:rsid w:val="0054568A"/>
    <w:rsid w:val="0054583A"/>
    <w:rsid w:val="00545D2D"/>
    <w:rsid w:val="00545ED6"/>
    <w:rsid w:val="00546906"/>
    <w:rsid w:val="00546F3B"/>
    <w:rsid w:val="00547349"/>
    <w:rsid w:val="00547493"/>
    <w:rsid w:val="0054750B"/>
    <w:rsid w:val="00547674"/>
    <w:rsid w:val="005479A5"/>
    <w:rsid w:val="00547BBC"/>
    <w:rsid w:val="00550222"/>
    <w:rsid w:val="005502B2"/>
    <w:rsid w:val="00550549"/>
    <w:rsid w:val="00550A31"/>
    <w:rsid w:val="00550E1C"/>
    <w:rsid w:val="00550FE3"/>
    <w:rsid w:val="00551386"/>
    <w:rsid w:val="00551BA8"/>
    <w:rsid w:val="00552CF8"/>
    <w:rsid w:val="00553057"/>
    <w:rsid w:val="005547CC"/>
    <w:rsid w:val="00554858"/>
    <w:rsid w:val="00554916"/>
    <w:rsid w:val="00554AE9"/>
    <w:rsid w:val="0055523C"/>
    <w:rsid w:val="00556B97"/>
    <w:rsid w:val="005570A9"/>
    <w:rsid w:val="00557DB4"/>
    <w:rsid w:val="00557FB5"/>
    <w:rsid w:val="005601EF"/>
    <w:rsid w:val="00560393"/>
    <w:rsid w:val="00560847"/>
    <w:rsid w:val="00560C18"/>
    <w:rsid w:val="00561181"/>
    <w:rsid w:val="00562901"/>
    <w:rsid w:val="0056294B"/>
    <w:rsid w:val="00562984"/>
    <w:rsid w:val="00562993"/>
    <w:rsid w:val="0056319B"/>
    <w:rsid w:val="00563809"/>
    <w:rsid w:val="0056396B"/>
    <w:rsid w:val="00563ABE"/>
    <w:rsid w:val="00563DBA"/>
    <w:rsid w:val="005642D2"/>
    <w:rsid w:val="00564852"/>
    <w:rsid w:val="00564A66"/>
    <w:rsid w:val="005653BE"/>
    <w:rsid w:val="00565521"/>
    <w:rsid w:val="00565D68"/>
    <w:rsid w:val="00565F53"/>
    <w:rsid w:val="00566333"/>
    <w:rsid w:val="0056644C"/>
    <w:rsid w:val="00566493"/>
    <w:rsid w:val="00566646"/>
    <w:rsid w:val="00566B0F"/>
    <w:rsid w:val="00566B42"/>
    <w:rsid w:val="0056735A"/>
    <w:rsid w:val="00567A68"/>
    <w:rsid w:val="00567EFD"/>
    <w:rsid w:val="00570114"/>
    <w:rsid w:val="0057028B"/>
    <w:rsid w:val="00570839"/>
    <w:rsid w:val="00570ABE"/>
    <w:rsid w:val="00570FFB"/>
    <w:rsid w:val="0057170C"/>
    <w:rsid w:val="005724B1"/>
    <w:rsid w:val="00572FF3"/>
    <w:rsid w:val="0057383C"/>
    <w:rsid w:val="00573FDD"/>
    <w:rsid w:val="005742B4"/>
    <w:rsid w:val="005745C1"/>
    <w:rsid w:val="00574661"/>
    <w:rsid w:val="00574C67"/>
    <w:rsid w:val="00575685"/>
    <w:rsid w:val="0057693B"/>
    <w:rsid w:val="00576BD2"/>
    <w:rsid w:val="00577002"/>
    <w:rsid w:val="0057715A"/>
    <w:rsid w:val="0058080C"/>
    <w:rsid w:val="00580E69"/>
    <w:rsid w:val="00580F8F"/>
    <w:rsid w:val="00581452"/>
    <w:rsid w:val="00581971"/>
    <w:rsid w:val="00581A22"/>
    <w:rsid w:val="005822F2"/>
    <w:rsid w:val="005824EB"/>
    <w:rsid w:val="005829A7"/>
    <w:rsid w:val="00582CAB"/>
    <w:rsid w:val="00583756"/>
    <w:rsid w:val="00583D40"/>
    <w:rsid w:val="00584463"/>
    <w:rsid w:val="00584643"/>
    <w:rsid w:val="00584861"/>
    <w:rsid w:val="005849D7"/>
    <w:rsid w:val="00584DCF"/>
    <w:rsid w:val="00584EB3"/>
    <w:rsid w:val="00584F52"/>
    <w:rsid w:val="0058553C"/>
    <w:rsid w:val="005859AB"/>
    <w:rsid w:val="00585BDB"/>
    <w:rsid w:val="00585C13"/>
    <w:rsid w:val="0058654F"/>
    <w:rsid w:val="0058717F"/>
    <w:rsid w:val="00587A46"/>
    <w:rsid w:val="00587EEC"/>
    <w:rsid w:val="005903A6"/>
    <w:rsid w:val="0059046E"/>
    <w:rsid w:val="0059069D"/>
    <w:rsid w:val="00590969"/>
    <w:rsid w:val="00590E32"/>
    <w:rsid w:val="005912B0"/>
    <w:rsid w:val="00591A1F"/>
    <w:rsid w:val="005924AA"/>
    <w:rsid w:val="0059275F"/>
    <w:rsid w:val="005938D5"/>
    <w:rsid w:val="00594701"/>
    <w:rsid w:val="00594BB5"/>
    <w:rsid w:val="00594F8F"/>
    <w:rsid w:val="005950C4"/>
    <w:rsid w:val="00595303"/>
    <w:rsid w:val="00595A64"/>
    <w:rsid w:val="00595B35"/>
    <w:rsid w:val="00595BA4"/>
    <w:rsid w:val="005964C8"/>
    <w:rsid w:val="005965A1"/>
    <w:rsid w:val="005965B7"/>
    <w:rsid w:val="0059685A"/>
    <w:rsid w:val="005968E3"/>
    <w:rsid w:val="00596C95"/>
    <w:rsid w:val="0059758F"/>
    <w:rsid w:val="00597C45"/>
    <w:rsid w:val="00597E22"/>
    <w:rsid w:val="005A06F2"/>
    <w:rsid w:val="005A15BF"/>
    <w:rsid w:val="005A1774"/>
    <w:rsid w:val="005A1952"/>
    <w:rsid w:val="005A2154"/>
    <w:rsid w:val="005A2AC7"/>
    <w:rsid w:val="005A2D02"/>
    <w:rsid w:val="005A3268"/>
    <w:rsid w:val="005A34AA"/>
    <w:rsid w:val="005A37ED"/>
    <w:rsid w:val="005A3AA5"/>
    <w:rsid w:val="005A3D42"/>
    <w:rsid w:val="005A3E79"/>
    <w:rsid w:val="005A3F67"/>
    <w:rsid w:val="005A54CA"/>
    <w:rsid w:val="005A59B5"/>
    <w:rsid w:val="005A59C6"/>
    <w:rsid w:val="005A5E96"/>
    <w:rsid w:val="005A6789"/>
    <w:rsid w:val="005A6B9D"/>
    <w:rsid w:val="005A6C7E"/>
    <w:rsid w:val="005A710A"/>
    <w:rsid w:val="005A74FD"/>
    <w:rsid w:val="005A7667"/>
    <w:rsid w:val="005A76AF"/>
    <w:rsid w:val="005A7715"/>
    <w:rsid w:val="005A7BA5"/>
    <w:rsid w:val="005B03FE"/>
    <w:rsid w:val="005B04ED"/>
    <w:rsid w:val="005B05BE"/>
    <w:rsid w:val="005B1110"/>
    <w:rsid w:val="005B11A1"/>
    <w:rsid w:val="005B1639"/>
    <w:rsid w:val="005B186A"/>
    <w:rsid w:val="005B1882"/>
    <w:rsid w:val="005B1979"/>
    <w:rsid w:val="005B29F4"/>
    <w:rsid w:val="005B3879"/>
    <w:rsid w:val="005B42B1"/>
    <w:rsid w:val="005B443A"/>
    <w:rsid w:val="005B4CC7"/>
    <w:rsid w:val="005B4E9F"/>
    <w:rsid w:val="005B5242"/>
    <w:rsid w:val="005B529B"/>
    <w:rsid w:val="005B66F9"/>
    <w:rsid w:val="005B6A70"/>
    <w:rsid w:val="005B6EF5"/>
    <w:rsid w:val="005B6F6C"/>
    <w:rsid w:val="005B72A2"/>
    <w:rsid w:val="005B7DF4"/>
    <w:rsid w:val="005B7EF9"/>
    <w:rsid w:val="005B7F17"/>
    <w:rsid w:val="005C0463"/>
    <w:rsid w:val="005C0684"/>
    <w:rsid w:val="005C0ADF"/>
    <w:rsid w:val="005C0DCD"/>
    <w:rsid w:val="005C0F1E"/>
    <w:rsid w:val="005C128F"/>
    <w:rsid w:val="005C1FE3"/>
    <w:rsid w:val="005C2596"/>
    <w:rsid w:val="005C2CF3"/>
    <w:rsid w:val="005C2E49"/>
    <w:rsid w:val="005C2E68"/>
    <w:rsid w:val="005C3161"/>
    <w:rsid w:val="005C3AB5"/>
    <w:rsid w:val="005C3D44"/>
    <w:rsid w:val="005C3D57"/>
    <w:rsid w:val="005C3DF4"/>
    <w:rsid w:val="005C3E75"/>
    <w:rsid w:val="005C4684"/>
    <w:rsid w:val="005C4954"/>
    <w:rsid w:val="005C4C01"/>
    <w:rsid w:val="005C53F5"/>
    <w:rsid w:val="005C696B"/>
    <w:rsid w:val="005C6F06"/>
    <w:rsid w:val="005C7116"/>
    <w:rsid w:val="005C7152"/>
    <w:rsid w:val="005C71EB"/>
    <w:rsid w:val="005C72F2"/>
    <w:rsid w:val="005C746E"/>
    <w:rsid w:val="005C759C"/>
    <w:rsid w:val="005C7732"/>
    <w:rsid w:val="005C7945"/>
    <w:rsid w:val="005C7B2E"/>
    <w:rsid w:val="005D0222"/>
    <w:rsid w:val="005D0427"/>
    <w:rsid w:val="005D11B9"/>
    <w:rsid w:val="005D15F8"/>
    <w:rsid w:val="005D168D"/>
    <w:rsid w:val="005D17BB"/>
    <w:rsid w:val="005D1999"/>
    <w:rsid w:val="005D2767"/>
    <w:rsid w:val="005D2808"/>
    <w:rsid w:val="005D2D80"/>
    <w:rsid w:val="005D2F57"/>
    <w:rsid w:val="005D35D3"/>
    <w:rsid w:val="005D3674"/>
    <w:rsid w:val="005D3A15"/>
    <w:rsid w:val="005D4274"/>
    <w:rsid w:val="005D43AA"/>
    <w:rsid w:val="005D461B"/>
    <w:rsid w:val="005D4FC0"/>
    <w:rsid w:val="005D57AF"/>
    <w:rsid w:val="005D5B45"/>
    <w:rsid w:val="005D5B85"/>
    <w:rsid w:val="005D6B7D"/>
    <w:rsid w:val="005D6D05"/>
    <w:rsid w:val="005D7166"/>
    <w:rsid w:val="005D7846"/>
    <w:rsid w:val="005E0077"/>
    <w:rsid w:val="005E008B"/>
    <w:rsid w:val="005E066D"/>
    <w:rsid w:val="005E0BD6"/>
    <w:rsid w:val="005E0CFD"/>
    <w:rsid w:val="005E11E7"/>
    <w:rsid w:val="005E135A"/>
    <w:rsid w:val="005E1EB0"/>
    <w:rsid w:val="005E3F47"/>
    <w:rsid w:val="005E3FEB"/>
    <w:rsid w:val="005E438C"/>
    <w:rsid w:val="005E46BB"/>
    <w:rsid w:val="005E49EC"/>
    <w:rsid w:val="005E56D8"/>
    <w:rsid w:val="005E6022"/>
    <w:rsid w:val="005E647B"/>
    <w:rsid w:val="005E689A"/>
    <w:rsid w:val="005E690E"/>
    <w:rsid w:val="005E695D"/>
    <w:rsid w:val="005E6E62"/>
    <w:rsid w:val="005E7694"/>
    <w:rsid w:val="005E7C32"/>
    <w:rsid w:val="005F063A"/>
    <w:rsid w:val="005F0B08"/>
    <w:rsid w:val="005F0C7B"/>
    <w:rsid w:val="005F0F54"/>
    <w:rsid w:val="005F1FD3"/>
    <w:rsid w:val="005F228B"/>
    <w:rsid w:val="005F239C"/>
    <w:rsid w:val="005F24CF"/>
    <w:rsid w:val="005F257B"/>
    <w:rsid w:val="005F2792"/>
    <w:rsid w:val="005F280C"/>
    <w:rsid w:val="005F34BB"/>
    <w:rsid w:val="005F37B4"/>
    <w:rsid w:val="005F394D"/>
    <w:rsid w:val="005F3F5F"/>
    <w:rsid w:val="005F43AA"/>
    <w:rsid w:val="005F44D2"/>
    <w:rsid w:val="005F671F"/>
    <w:rsid w:val="005F6974"/>
    <w:rsid w:val="005F7931"/>
    <w:rsid w:val="005F7FD2"/>
    <w:rsid w:val="006000E0"/>
    <w:rsid w:val="0060048B"/>
    <w:rsid w:val="0060093C"/>
    <w:rsid w:val="00600D55"/>
    <w:rsid w:val="00601898"/>
    <w:rsid w:val="00601DD4"/>
    <w:rsid w:val="00602259"/>
    <w:rsid w:val="00602A68"/>
    <w:rsid w:val="0060399F"/>
    <w:rsid w:val="00603C3D"/>
    <w:rsid w:val="00603F73"/>
    <w:rsid w:val="006044C0"/>
    <w:rsid w:val="0060459E"/>
    <w:rsid w:val="006046EF"/>
    <w:rsid w:val="00604972"/>
    <w:rsid w:val="00605083"/>
    <w:rsid w:val="006053D6"/>
    <w:rsid w:val="006057B7"/>
    <w:rsid w:val="0060610C"/>
    <w:rsid w:val="00606793"/>
    <w:rsid w:val="00606A5B"/>
    <w:rsid w:val="00606D78"/>
    <w:rsid w:val="0060708A"/>
    <w:rsid w:val="006073D0"/>
    <w:rsid w:val="006077BC"/>
    <w:rsid w:val="006077EF"/>
    <w:rsid w:val="006108F7"/>
    <w:rsid w:val="00610C97"/>
    <w:rsid w:val="00610DC3"/>
    <w:rsid w:val="0061176A"/>
    <w:rsid w:val="00611A00"/>
    <w:rsid w:val="00611E95"/>
    <w:rsid w:val="0061244F"/>
    <w:rsid w:val="00612B87"/>
    <w:rsid w:val="00612FD2"/>
    <w:rsid w:val="00613658"/>
    <w:rsid w:val="00613F77"/>
    <w:rsid w:val="00614162"/>
    <w:rsid w:val="00615031"/>
    <w:rsid w:val="00615075"/>
    <w:rsid w:val="00615361"/>
    <w:rsid w:val="00616122"/>
    <w:rsid w:val="00616A0A"/>
    <w:rsid w:val="00616F63"/>
    <w:rsid w:val="006170EF"/>
    <w:rsid w:val="00617950"/>
    <w:rsid w:val="00617A8E"/>
    <w:rsid w:val="00617B40"/>
    <w:rsid w:val="00617EE2"/>
    <w:rsid w:val="00620CAD"/>
    <w:rsid w:val="006212A2"/>
    <w:rsid w:val="0062142E"/>
    <w:rsid w:val="0062196A"/>
    <w:rsid w:val="00621F71"/>
    <w:rsid w:val="0062222C"/>
    <w:rsid w:val="006223AE"/>
    <w:rsid w:val="00622483"/>
    <w:rsid w:val="00622622"/>
    <w:rsid w:val="00623043"/>
    <w:rsid w:val="006237AD"/>
    <w:rsid w:val="006246AD"/>
    <w:rsid w:val="006247FB"/>
    <w:rsid w:val="0062483E"/>
    <w:rsid w:val="00624987"/>
    <w:rsid w:val="00624B7E"/>
    <w:rsid w:val="00624FDA"/>
    <w:rsid w:val="006252C4"/>
    <w:rsid w:val="00625A23"/>
    <w:rsid w:val="00625AFA"/>
    <w:rsid w:val="00625B77"/>
    <w:rsid w:val="00626270"/>
    <w:rsid w:val="0062642B"/>
    <w:rsid w:val="00627752"/>
    <w:rsid w:val="0062775E"/>
    <w:rsid w:val="006277F3"/>
    <w:rsid w:val="00627A7B"/>
    <w:rsid w:val="00627AF4"/>
    <w:rsid w:val="00627C41"/>
    <w:rsid w:val="00627C8B"/>
    <w:rsid w:val="00627FA1"/>
    <w:rsid w:val="006304FD"/>
    <w:rsid w:val="006306F8"/>
    <w:rsid w:val="00630B79"/>
    <w:rsid w:val="00630EAC"/>
    <w:rsid w:val="006315CE"/>
    <w:rsid w:val="006319DE"/>
    <w:rsid w:val="00631BC5"/>
    <w:rsid w:val="00631DD9"/>
    <w:rsid w:val="006320A7"/>
    <w:rsid w:val="0063318E"/>
    <w:rsid w:val="00633290"/>
    <w:rsid w:val="00633713"/>
    <w:rsid w:val="00633A4C"/>
    <w:rsid w:val="00634399"/>
    <w:rsid w:val="006349A7"/>
    <w:rsid w:val="00634AB4"/>
    <w:rsid w:val="00634EB2"/>
    <w:rsid w:val="006352F5"/>
    <w:rsid w:val="00635369"/>
    <w:rsid w:val="006354C6"/>
    <w:rsid w:val="006354F9"/>
    <w:rsid w:val="006360CD"/>
    <w:rsid w:val="00636116"/>
    <w:rsid w:val="00636571"/>
    <w:rsid w:val="006366B4"/>
    <w:rsid w:val="006366C4"/>
    <w:rsid w:val="006374BD"/>
    <w:rsid w:val="0064040D"/>
    <w:rsid w:val="006404C4"/>
    <w:rsid w:val="006406A7"/>
    <w:rsid w:val="0064076D"/>
    <w:rsid w:val="00640BCA"/>
    <w:rsid w:val="00640C97"/>
    <w:rsid w:val="00640E17"/>
    <w:rsid w:val="00641D65"/>
    <w:rsid w:val="00641E97"/>
    <w:rsid w:val="00642073"/>
    <w:rsid w:val="00642445"/>
    <w:rsid w:val="00642F4A"/>
    <w:rsid w:val="006434BB"/>
    <w:rsid w:val="00643741"/>
    <w:rsid w:val="006437C3"/>
    <w:rsid w:val="006444CD"/>
    <w:rsid w:val="00644B36"/>
    <w:rsid w:val="006455C0"/>
    <w:rsid w:val="006456DB"/>
    <w:rsid w:val="00645A4A"/>
    <w:rsid w:val="00645D8A"/>
    <w:rsid w:val="00645E67"/>
    <w:rsid w:val="006461E8"/>
    <w:rsid w:val="006465BA"/>
    <w:rsid w:val="006466B6"/>
    <w:rsid w:val="0064750B"/>
    <w:rsid w:val="00650578"/>
    <w:rsid w:val="0065107A"/>
    <w:rsid w:val="00651CA7"/>
    <w:rsid w:val="00651CD7"/>
    <w:rsid w:val="00651D1C"/>
    <w:rsid w:val="006522DA"/>
    <w:rsid w:val="00652A27"/>
    <w:rsid w:val="00652CA3"/>
    <w:rsid w:val="00653267"/>
    <w:rsid w:val="00653369"/>
    <w:rsid w:val="006535EE"/>
    <w:rsid w:val="00653647"/>
    <w:rsid w:val="00653740"/>
    <w:rsid w:val="00653A23"/>
    <w:rsid w:val="00653DEC"/>
    <w:rsid w:val="006540B4"/>
    <w:rsid w:val="0065415F"/>
    <w:rsid w:val="006554CE"/>
    <w:rsid w:val="00655BD9"/>
    <w:rsid w:val="006561B4"/>
    <w:rsid w:val="00656C43"/>
    <w:rsid w:val="00656CFE"/>
    <w:rsid w:val="006571BC"/>
    <w:rsid w:val="0065761A"/>
    <w:rsid w:val="00657737"/>
    <w:rsid w:val="00657760"/>
    <w:rsid w:val="00657C93"/>
    <w:rsid w:val="00657D71"/>
    <w:rsid w:val="00660430"/>
    <w:rsid w:val="00660544"/>
    <w:rsid w:val="00660D34"/>
    <w:rsid w:val="00660DDA"/>
    <w:rsid w:val="00660DDF"/>
    <w:rsid w:val="00661258"/>
    <w:rsid w:val="00661535"/>
    <w:rsid w:val="00661E66"/>
    <w:rsid w:val="00661E97"/>
    <w:rsid w:val="0066211D"/>
    <w:rsid w:val="006621B4"/>
    <w:rsid w:val="00662232"/>
    <w:rsid w:val="00662EBA"/>
    <w:rsid w:val="00662F74"/>
    <w:rsid w:val="0066333E"/>
    <w:rsid w:val="00663972"/>
    <w:rsid w:val="0066490C"/>
    <w:rsid w:val="006649DD"/>
    <w:rsid w:val="00664AA7"/>
    <w:rsid w:val="00664C98"/>
    <w:rsid w:val="00664F96"/>
    <w:rsid w:val="0066573D"/>
    <w:rsid w:val="00665A48"/>
    <w:rsid w:val="00665E50"/>
    <w:rsid w:val="00665FC6"/>
    <w:rsid w:val="00666168"/>
    <w:rsid w:val="0066622D"/>
    <w:rsid w:val="006672F7"/>
    <w:rsid w:val="00670509"/>
    <w:rsid w:val="0067127A"/>
    <w:rsid w:val="006714F8"/>
    <w:rsid w:val="0067293C"/>
    <w:rsid w:val="00672BB6"/>
    <w:rsid w:val="00673084"/>
    <w:rsid w:val="00673631"/>
    <w:rsid w:val="0067495C"/>
    <w:rsid w:val="00674C1B"/>
    <w:rsid w:val="00674DB3"/>
    <w:rsid w:val="00674FF2"/>
    <w:rsid w:val="00675D8B"/>
    <w:rsid w:val="00675D95"/>
    <w:rsid w:val="00675E14"/>
    <w:rsid w:val="00675FD4"/>
    <w:rsid w:val="006765D6"/>
    <w:rsid w:val="00676FD0"/>
    <w:rsid w:val="006773B6"/>
    <w:rsid w:val="00677674"/>
    <w:rsid w:val="00677EBC"/>
    <w:rsid w:val="00677F0D"/>
    <w:rsid w:val="0068029B"/>
    <w:rsid w:val="00680F6C"/>
    <w:rsid w:val="006810AA"/>
    <w:rsid w:val="0068146C"/>
    <w:rsid w:val="00681766"/>
    <w:rsid w:val="006818E6"/>
    <w:rsid w:val="006819CB"/>
    <w:rsid w:val="00682786"/>
    <w:rsid w:val="006827FB"/>
    <w:rsid w:val="0068283F"/>
    <w:rsid w:val="00683199"/>
    <w:rsid w:val="00683DD0"/>
    <w:rsid w:val="00683EC3"/>
    <w:rsid w:val="0068452D"/>
    <w:rsid w:val="0068460B"/>
    <w:rsid w:val="00684B5B"/>
    <w:rsid w:val="00685042"/>
    <w:rsid w:val="006850D9"/>
    <w:rsid w:val="00685309"/>
    <w:rsid w:val="0068534C"/>
    <w:rsid w:val="006854AF"/>
    <w:rsid w:val="00686164"/>
    <w:rsid w:val="00686F5D"/>
    <w:rsid w:val="00687753"/>
    <w:rsid w:val="00690196"/>
    <w:rsid w:val="0069032A"/>
    <w:rsid w:val="006911F0"/>
    <w:rsid w:val="00691250"/>
    <w:rsid w:val="00691461"/>
    <w:rsid w:val="006914B8"/>
    <w:rsid w:val="00691908"/>
    <w:rsid w:val="00691A44"/>
    <w:rsid w:val="00692168"/>
    <w:rsid w:val="00692C4D"/>
    <w:rsid w:val="00692FD3"/>
    <w:rsid w:val="00693422"/>
    <w:rsid w:val="0069356A"/>
    <w:rsid w:val="006935B0"/>
    <w:rsid w:val="00693D03"/>
    <w:rsid w:val="00693F2E"/>
    <w:rsid w:val="00694E85"/>
    <w:rsid w:val="00695938"/>
    <w:rsid w:val="00695E4F"/>
    <w:rsid w:val="006960B4"/>
    <w:rsid w:val="0069622D"/>
    <w:rsid w:val="00696D79"/>
    <w:rsid w:val="00696EE8"/>
    <w:rsid w:val="006976E1"/>
    <w:rsid w:val="00697928"/>
    <w:rsid w:val="00697B32"/>
    <w:rsid w:val="00697E18"/>
    <w:rsid w:val="006A0084"/>
    <w:rsid w:val="006A0B74"/>
    <w:rsid w:val="006A0BAE"/>
    <w:rsid w:val="006A16D1"/>
    <w:rsid w:val="006A1802"/>
    <w:rsid w:val="006A2026"/>
    <w:rsid w:val="006A2B23"/>
    <w:rsid w:val="006A2ED9"/>
    <w:rsid w:val="006A2EDF"/>
    <w:rsid w:val="006A333E"/>
    <w:rsid w:val="006A33DC"/>
    <w:rsid w:val="006A38F2"/>
    <w:rsid w:val="006A3929"/>
    <w:rsid w:val="006A395D"/>
    <w:rsid w:val="006A39D6"/>
    <w:rsid w:val="006A3BA7"/>
    <w:rsid w:val="006A3C5A"/>
    <w:rsid w:val="006A3DE3"/>
    <w:rsid w:val="006A415D"/>
    <w:rsid w:val="006A41E1"/>
    <w:rsid w:val="006A4494"/>
    <w:rsid w:val="006A482F"/>
    <w:rsid w:val="006A4B0A"/>
    <w:rsid w:val="006A5B57"/>
    <w:rsid w:val="006A5C2F"/>
    <w:rsid w:val="006A5D62"/>
    <w:rsid w:val="006A6920"/>
    <w:rsid w:val="006A6FE6"/>
    <w:rsid w:val="006A73AB"/>
    <w:rsid w:val="006A74A3"/>
    <w:rsid w:val="006A753A"/>
    <w:rsid w:val="006A75A4"/>
    <w:rsid w:val="006A7B3D"/>
    <w:rsid w:val="006A7CED"/>
    <w:rsid w:val="006B0082"/>
    <w:rsid w:val="006B0292"/>
    <w:rsid w:val="006B0306"/>
    <w:rsid w:val="006B0795"/>
    <w:rsid w:val="006B0AC3"/>
    <w:rsid w:val="006B0F6B"/>
    <w:rsid w:val="006B14C3"/>
    <w:rsid w:val="006B1538"/>
    <w:rsid w:val="006B1852"/>
    <w:rsid w:val="006B1E32"/>
    <w:rsid w:val="006B1E60"/>
    <w:rsid w:val="006B1EBA"/>
    <w:rsid w:val="006B1FBF"/>
    <w:rsid w:val="006B24D0"/>
    <w:rsid w:val="006B2B97"/>
    <w:rsid w:val="006B3282"/>
    <w:rsid w:val="006B3299"/>
    <w:rsid w:val="006B3600"/>
    <w:rsid w:val="006B3D6E"/>
    <w:rsid w:val="006B3E39"/>
    <w:rsid w:val="006B3F24"/>
    <w:rsid w:val="006B421E"/>
    <w:rsid w:val="006B4743"/>
    <w:rsid w:val="006B4FE2"/>
    <w:rsid w:val="006B52B9"/>
    <w:rsid w:val="006B539A"/>
    <w:rsid w:val="006B5C2D"/>
    <w:rsid w:val="006B5C75"/>
    <w:rsid w:val="006B5D7D"/>
    <w:rsid w:val="006B61CB"/>
    <w:rsid w:val="006B6542"/>
    <w:rsid w:val="006B67AE"/>
    <w:rsid w:val="006B788C"/>
    <w:rsid w:val="006B7CDC"/>
    <w:rsid w:val="006C00C8"/>
    <w:rsid w:val="006C0424"/>
    <w:rsid w:val="006C1352"/>
    <w:rsid w:val="006C1743"/>
    <w:rsid w:val="006C1886"/>
    <w:rsid w:val="006C1994"/>
    <w:rsid w:val="006C230B"/>
    <w:rsid w:val="006C26F8"/>
    <w:rsid w:val="006C2C57"/>
    <w:rsid w:val="006C3740"/>
    <w:rsid w:val="006C39BB"/>
    <w:rsid w:val="006C4068"/>
    <w:rsid w:val="006C4322"/>
    <w:rsid w:val="006C4386"/>
    <w:rsid w:val="006C441A"/>
    <w:rsid w:val="006C44B5"/>
    <w:rsid w:val="006C49C9"/>
    <w:rsid w:val="006C4B34"/>
    <w:rsid w:val="006C4B52"/>
    <w:rsid w:val="006C4E31"/>
    <w:rsid w:val="006C5EF0"/>
    <w:rsid w:val="006C67F6"/>
    <w:rsid w:val="006C6F7F"/>
    <w:rsid w:val="006C7190"/>
    <w:rsid w:val="006C72D8"/>
    <w:rsid w:val="006C7E7F"/>
    <w:rsid w:val="006D0E77"/>
    <w:rsid w:val="006D10B5"/>
    <w:rsid w:val="006D20B6"/>
    <w:rsid w:val="006D2246"/>
    <w:rsid w:val="006D23E0"/>
    <w:rsid w:val="006D2BB6"/>
    <w:rsid w:val="006D2FC1"/>
    <w:rsid w:val="006D3509"/>
    <w:rsid w:val="006D393A"/>
    <w:rsid w:val="006D459E"/>
    <w:rsid w:val="006D4641"/>
    <w:rsid w:val="006D4B75"/>
    <w:rsid w:val="006D4BA2"/>
    <w:rsid w:val="006D4FDF"/>
    <w:rsid w:val="006D56D4"/>
    <w:rsid w:val="006D58FC"/>
    <w:rsid w:val="006D5F27"/>
    <w:rsid w:val="006D5F5A"/>
    <w:rsid w:val="006D5F83"/>
    <w:rsid w:val="006D6734"/>
    <w:rsid w:val="006D70B3"/>
    <w:rsid w:val="006D7761"/>
    <w:rsid w:val="006D7D12"/>
    <w:rsid w:val="006E0133"/>
    <w:rsid w:val="006E0530"/>
    <w:rsid w:val="006E08C0"/>
    <w:rsid w:val="006E0AED"/>
    <w:rsid w:val="006E22FF"/>
    <w:rsid w:val="006E2651"/>
    <w:rsid w:val="006E2BEC"/>
    <w:rsid w:val="006E3773"/>
    <w:rsid w:val="006E3F0F"/>
    <w:rsid w:val="006E40DE"/>
    <w:rsid w:val="006E4368"/>
    <w:rsid w:val="006E46A7"/>
    <w:rsid w:val="006E4965"/>
    <w:rsid w:val="006E57D6"/>
    <w:rsid w:val="006E58A3"/>
    <w:rsid w:val="006E5CFB"/>
    <w:rsid w:val="006E60B3"/>
    <w:rsid w:val="006E6103"/>
    <w:rsid w:val="006E6704"/>
    <w:rsid w:val="006E6E78"/>
    <w:rsid w:val="006E7A9F"/>
    <w:rsid w:val="006F0203"/>
    <w:rsid w:val="006F0A4C"/>
    <w:rsid w:val="006F1277"/>
    <w:rsid w:val="006F1D02"/>
    <w:rsid w:val="006F2770"/>
    <w:rsid w:val="006F28BF"/>
    <w:rsid w:val="006F32E2"/>
    <w:rsid w:val="006F3720"/>
    <w:rsid w:val="006F3AAB"/>
    <w:rsid w:val="006F3D77"/>
    <w:rsid w:val="006F3DE1"/>
    <w:rsid w:val="006F42D1"/>
    <w:rsid w:val="006F4DDB"/>
    <w:rsid w:val="006F5212"/>
    <w:rsid w:val="006F58C5"/>
    <w:rsid w:val="006F596A"/>
    <w:rsid w:val="006F6660"/>
    <w:rsid w:val="006F6B65"/>
    <w:rsid w:val="006F6BDB"/>
    <w:rsid w:val="006F6C99"/>
    <w:rsid w:val="006F7AE2"/>
    <w:rsid w:val="0070072B"/>
    <w:rsid w:val="00700772"/>
    <w:rsid w:val="00700938"/>
    <w:rsid w:val="00700FF3"/>
    <w:rsid w:val="0070105F"/>
    <w:rsid w:val="00701168"/>
    <w:rsid w:val="0070125B"/>
    <w:rsid w:val="007013A1"/>
    <w:rsid w:val="007018CD"/>
    <w:rsid w:val="0070290A"/>
    <w:rsid w:val="00702D66"/>
    <w:rsid w:val="00703754"/>
    <w:rsid w:val="0070457C"/>
    <w:rsid w:val="00704976"/>
    <w:rsid w:val="00704CED"/>
    <w:rsid w:val="0070594D"/>
    <w:rsid w:val="00705962"/>
    <w:rsid w:val="00706015"/>
    <w:rsid w:val="007060AA"/>
    <w:rsid w:val="0070629A"/>
    <w:rsid w:val="00706BD5"/>
    <w:rsid w:val="00706DA4"/>
    <w:rsid w:val="00707029"/>
    <w:rsid w:val="00707228"/>
    <w:rsid w:val="007076F5"/>
    <w:rsid w:val="00707BA5"/>
    <w:rsid w:val="00707C30"/>
    <w:rsid w:val="00707F83"/>
    <w:rsid w:val="007102B1"/>
    <w:rsid w:val="007104ED"/>
    <w:rsid w:val="0071055A"/>
    <w:rsid w:val="007106AA"/>
    <w:rsid w:val="00710A60"/>
    <w:rsid w:val="00712029"/>
    <w:rsid w:val="007120CC"/>
    <w:rsid w:val="00712206"/>
    <w:rsid w:val="00712987"/>
    <w:rsid w:val="00712A91"/>
    <w:rsid w:val="00712AA5"/>
    <w:rsid w:val="007137B8"/>
    <w:rsid w:val="007137EE"/>
    <w:rsid w:val="007139AB"/>
    <w:rsid w:val="007139D6"/>
    <w:rsid w:val="00713F16"/>
    <w:rsid w:val="00713FFF"/>
    <w:rsid w:val="0071418B"/>
    <w:rsid w:val="00716355"/>
    <w:rsid w:val="00716375"/>
    <w:rsid w:val="00716A78"/>
    <w:rsid w:val="00717A6F"/>
    <w:rsid w:val="00717BC4"/>
    <w:rsid w:val="00717C86"/>
    <w:rsid w:val="0072015B"/>
    <w:rsid w:val="00720500"/>
    <w:rsid w:val="00720C60"/>
    <w:rsid w:val="00720CA3"/>
    <w:rsid w:val="0072165A"/>
    <w:rsid w:val="00721775"/>
    <w:rsid w:val="00721B9D"/>
    <w:rsid w:val="00721CF3"/>
    <w:rsid w:val="00721E2B"/>
    <w:rsid w:val="00721E85"/>
    <w:rsid w:val="007226C8"/>
    <w:rsid w:val="007226FC"/>
    <w:rsid w:val="00723954"/>
    <w:rsid w:val="0072395C"/>
    <w:rsid w:val="0072488E"/>
    <w:rsid w:val="007249E6"/>
    <w:rsid w:val="00724ED2"/>
    <w:rsid w:val="00724EEF"/>
    <w:rsid w:val="00724F69"/>
    <w:rsid w:val="0072500E"/>
    <w:rsid w:val="00725776"/>
    <w:rsid w:val="00725C29"/>
    <w:rsid w:val="00725D6E"/>
    <w:rsid w:val="00725ED3"/>
    <w:rsid w:val="0072631B"/>
    <w:rsid w:val="0072643F"/>
    <w:rsid w:val="00726795"/>
    <w:rsid w:val="00727750"/>
    <w:rsid w:val="007277AE"/>
    <w:rsid w:val="0072787B"/>
    <w:rsid w:val="007279A6"/>
    <w:rsid w:val="00727BC5"/>
    <w:rsid w:val="00727C40"/>
    <w:rsid w:val="00727F31"/>
    <w:rsid w:val="007304BB"/>
    <w:rsid w:val="00730505"/>
    <w:rsid w:val="00730AC4"/>
    <w:rsid w:val="00730B06"/>
    <w:rsid w:val="00730FA0"/>
    <w:rsid w:val="00731BF1"/>
    <w:rsid w:val="00731E05"/>
    <w:rsid w:val="00732214"/>
    <w:rsid w:val="0073273E"/>
    <w:rsid w:val="00733128"/>
    <w:rsid w:val="0073328B"/>
    <w:rsid w:val="00733A93"/>
    <w:rsid w:val="00733B8A"/>
    <w:rsid w:val="00733BD8"/>
    <w:rsid w:val="00733CF4"/>
    <w:rsid w:val="00733E67"/>
    <w:rsid w:val="00733EDD"/>
    <w:rsid w:val="00734CEB"/>
    <w:rsid w:val="00734D06"/>
    <w:rsid w:val="00735664"/>
    <w:rsid w:val="00735D86"/>
    <w:rsid w:val="00735F11"/>
    <w:rsid w:val="007364D1"/>
    <w:rsid w:val="0073716F"/>
    <w:rsid w:val="0073727E"/>
    <w:rsid w:val="0073788B"/>
    <w:rsid w:val="00737AF3"/>
    <w:rsid w:val="007401A8"/>
    <w:rsid w:val="0074067A"/>
    <w:rsid w:val="00740E5C"/>
    <w:rsid w:val="007420E0"/>
    <w:rsid w:val="00742FCC"/>
    <w:rsid w:val="00743280"/>
    <w:rsid w:val="007436B9"/>
    <w:rsid w:val="00743CDA"/>
    <w:rsid w:val="00743F37"/>
    <w:rsid w:val="007440F6"/>
    <w:rsid w:val="0074414D"/>
    <w:rsid w:val="00744178"/>
    <w:rsid w:val="007444DB"/>
    <w:rsid w:val="007444E9"/>
    <w:rsid w:val="00744583"/>
    <w:rsid w:val="007447ED"/>
    <w:rsid w:val="00745B83"/>
    <w:rsid w:val="00746440"/>
    <w:rsid w:val="00746604"/>
    <w:rsid w:val="00746607"/>
    <w:rsid w:val="0074687D"/>
    <w:rsid w:val="00746C69"/>
    <w:rsid w:val="00746E90"/>
    <w:rsid w:val="00750652"/>
    <w:rsid w:val="0075077B"/>
    <w:rsid w:val="00750CEF"/>
    <w:rsid w:val="007512DF"/>
    <w:rsid w:val="00751545"/>
    <w:rsid w:val="00751ABC"/>
    <w:rsid w:val="00752969"/>
    <w:rsid w:val="00752BEF"/>
    <w:rsid w:val="00752C74"/>
    <w:rsid w:val="00753015"/>
    <w:rsid w:val="0075311B"/>
    <w:rsid w:val="00753395"/>
    <w:rsid w:val="007538E8"/>
    <w:rsid w:val="00753BFF"/>
    <w:rsid w:val="00753FD2"/>
    <w:rsid w:val="00754235"/>
    <w:rsid w:val="00754C65"/>
    <w:rsid w:val="0075576E"/>
    <w:rsid w:val="007558DB"/>
    <w:rsid w:val="00756140"/>
    <w:rsid w:val="007567A7"/>
    <w:rsid w:val="00756B1F"/>
    <w:rsid w:val="00756BE3"/>
    <w:rsid w:val="00756D0F"/>
    <w:rsid w:val="00757466"/>
    <w:rsid w:val="00757621"/>
    <w:rsid w:val="00757954"/>
    <w:rsid w:val="00757CBE"/>
    <w:rsid w:val="0076004D"/>
    <w:rsid w:val="00760069"/>
    <w:rsid w:val="0076064A"/>
    <w:rsid w:val="00760AE2"/>
    <w:rsid w:val="00761B29"/>
    <w:rsid w:val="00762BBF"/>
    <w:rsid w:val="00762E20"/>
    <w:rsid w:val="00762FC4"/>
    <w:rsid w:val="00763195"/>
    <w:rsid w:val="00763534"/>
    <w:rsid w:val="0076356A"/>
    <w:rsid w:val="007639F0"/>
    <w:rsid w:val="00763B3C"/>
    <w:rsid w:val="00763C23"/>
    <w:rsid w:val="00763E02"/>
    <w:rsid w:val="007643DC"/>
    <w:rsid w:val="00764486"/>
    <w:rsid w:val="00764E78"/>
    <w:rsid w:val="0076512F"/>
    <w:rsid w:val="0076530B"/>
    <w:rsid w:val="00765499"/>
    <w:rsid w:val="00765A2D"/>
    <w:rsid w:val="00765EF1"/>
    <w:rsid w:val="00766022"/>
    <w:rsid w:val="00766235"/>
    <w:rsid w:val="007662E5"/>
    <w:rsid w:val="00766A01"/>
    <w:rsid w:val="00766ABE"/>
    <w:rsid w:val="00766B80"/>
    <w:rsid w:val="00766E0D"/>
    <w:rsid w:val="0076721A"/>
    <w:rsid w:val="00767290"/>
    <w:rsid w:val="007674E7"/>
    <w:rsid w:val="00767D81"/>
    <w:rsid w:val="00770411"/>
    <w:rsid w:val="0077050B"/>
    <w:rsid w:val="00770990"/>
    <w:rsid w:val="00770C48"/>
    <w:rsid w:val="00771DB3"/>
    <w:rsid w:val="00771FE4"/>
    <w:rsid w:val="007731BD"/>
    <w:rsid w:val="007734CB"/>
    <w:rsid w:val="007739F2"/>
    <w:rsid w:val="00774D88"/>
    <w:rsid w:val="0077538D"/>
    <w:rsid w:val="00775509"/>
    <w:rsid w:val="007756DC"/>
    <w:rsid w:val="0077604D"/>
    <w:rsid w:val="00776672"/>
    <w:rsid w:val="00776CDC"/>
    <w:rsid w:val="00777096"/>
    <w:rsid w:val="0077741A"/>
    <w:rsid w:val="00777860"/>
    <w:rsid w:val="0077794F"/>
    <w:rsid w:val="00777C88"/>
    <w:rsid w:val="0078038E"/>
    <w:rsid w:val="007803BB"/>
    <w:rsid w:val="00780B66"/>
    <w:rsid w:val="00781972"/>
    <w:rsid w:val="00781C54"/>
    <w:rsid w:val="00781CB2"/>
    <w:rsid w:val="007823A9"/>
    <w:rsid w:val="007823AC"/>
    <w:rsid w:val="007823FC"/>
    <w:rsid w:val="00782878"/>
    <w:rsid w:val="007828E0"/>
    <w:rsid w:val="00782962"/>
    <w:rsid w:val="00782F29"/>
    <w:rsid w:val="00783227"/>
    <w:rsid w:val="00784913"/>
    <w:rsid w:val="00784DD5"/>
    <w:rsid w:val="007851CB"/>
    <w:rsid w:val="007858D9"/>
    <w:rsid w:val="00785BF4"/>
    <w:rsid w:val="00785DFE"/>
    <w:rsid w:val="00785F72"/>
    <w:rsid w:val="00786AD7"/>
    <w:rsid w:val="007870C6"/>
    <w:rsid w:val="007873DD"/>
    <w:rsid w:val="00790198"/>
    <w:rsid w:val="007907B2"/>
    <w:rsid w:val="00790E86"/>
    <w:rsid w:val="007911F8"/>
    <w:rsid w:val="007912A2"/>
    <w:rsid w:val="00791488"/>
    <w:rsid w:val="00791C2A"/>
    <w:rsid w:val="00791CF9"/>
    <w:rsid w:val="00791E45"/>
    <w:rsid w:val="0079230E"/>
    <w:rsid w:val="007927D3"/>
    <w:rsid w:val="0079293E"/>
    <w:rsid w:val="0079298B"/>
    <w:rsid w:val="00792B06"/>
    <w:rsid w:val="00792B07"/>
    <w:rsid w:val="00792BC6"/>
    <w:rsid w:val="00792EBF"/>
    <w:rsid w:val="007934CD"/>
    <w:rsid w:val="00794398"/>
    <w:rsid w:val="00794C1C"/>
    <w:rsid w:val="007955B8"/>
    <w:rsid w:val="00795B38"/>
    <w:rsid w:val="00795E4C"/>
    <w:rsid w:val="00796047"/>
    <w:rsid w:val="00796AC8"/>
    <w:rsid w:val="00796E0A"/>
    <w:rsid w:val="007971E2"/>
    <w:rsid w:val="00797C77"/>
    <w:rsid w:val="00797D51"/>
    <w:rsid w:val="007A005C"/>
    <w:rsid w:val="007A01D4"/>
    <w:rsid w:val="007A05D2"/>
    <w:rsid w:val="007A0BEA"/>
    <w:rsid w:val="007A1018"/>
    <w:rsid w:val="007A138E"/>
    <w:rsid w:val="007A1613"/>
    <w:rsid w:val="007A1766"/>
    <w:rsid w:val="007A1944"/>
    <w:rsid w:val="007A1ABC"/>
    <w:rsid w:val="007A1BA4"/>
    <w:rsid w:val="007A1BC7"/>
    <w:rsid w:val="007A1C4C"/>
    <w:rsid w:val="007A1F72"/>
    <w:rsid w:val="007A2410"/>
    <w:rsid w:val="007A2758"/>
    <w:rsid w:val="007A40AC"/>
    <w:rsid w:val="007A4B48"/>
    <w:rsid w:val="007A4C8D"/>
    <w:rsid w:val="007A523D"/>
    <w:rsid w:val="007A54E2"/>
    <w:rsid w:val="007A54F6"/>
    <w:rsid w:val="007A5574"/>
    <w:rsid w:val="007A564E"/>
    <w:rsid w:val="007A599B"/>
    <w:rsid w:val="007A5DDC"/>
    <w:rsid w:val="007A66D4"/>
    <w:rsid w:val="007A66E0"/>
    <w:rsid w:val="007A6CAC"/>
    <w:rsid w:val="007A72FC"/>
    <w:rsid w:val="007A7C32"/>
    <w:rsid w:val="007B019B"/>
    <w:rsid w:val="007B091B"/>
    <w:rsid w:val="007B0E54"/>
    <w:rsid w:val="007B15A7"/>
    <w:rsid w:val="007B1B28"/>
    <w:rsid w:val="007B1D5C"/>
    <w:rsid w:val="007B1F08"/>
    <w:rsid w:val="007B1F8D"/>
    <w:rsid w:val="007B2355"/>
    <w:rsid w:val="007B2874"/>
    <w:rsid w:val="007B344D"/>
    <w:rsid w:val="007B3C67"/>
    <w:rsid w:val="007B3FC3"/>
    <w:rsid w:val="007B45AA"/>
    <w:rsid w:val="007B4962"/>
    <w:rsid w:val="007B570A"/>
    <w:rsid w:val="007B5795"/>
    <w:rsid w:val="007B58D8"/>
    <w:rsid w:val="007B58D9"/>
    <w:rsid w:val="007B5986"/>
    <w:rsid w:val="007B599B"/>
    <w:rsid w:val="007B5B29"/>
    <w:rsid w:val="007B5D0D"/>
    <w:rsid w:val="007B5F15"/>
    <w:rsid w:val="007B6D62"/>
    <w:rsid w:val="007B6E37"/>
    <w:rsid w:val="007B7008"/>
    <w:rsid w:val="007B7235"/>
    <w:rsid w:val="007C1053"/>
    <w:rsid w:val="007C12D2"/>
    <w:rsid w:val="007C2A84"/>
    <w:rsid w:val="007C3CE5"/>
    <w:rsid w:val="007C530C"/>
    <w:rsid w:val="007C5D95"/>
    <w:rsid w:val="007C6678"/>
    <w:rsid w:val="007C6EBC"/>
    <w:rsid w:val="007C7432"/>
    <w:rsid w:val="007C777C"/>
    <w:rsid w:val="007C7DBF"/>
    <w:rsid w:val="007C7E1A"/>
    <w:rsid w:val="007D0226"/>
    <w:rsid w:val="007D03EC"/>
    <w:rsid w:val="007D082A"/>
    <w:rsid w:val="007D11F5"/>
    <w:rsid w:val="007D1218"/>
    <w:rsid w:val="007D1AEC"/>
    <w:rsid w:val="007D1BBA"/>
    <w:rsid w:val="007D1F47"/>
    <w:rsid w:val="007D25F3"/>
    <w:rsid w:val="007D31B9"/>
    <w:rsid w:val="007D357F"/>
    <w:rsid w:val="007D3BE3"/>
    <w:rsid w:val="007D4AFB"/>
    <w:rsid w:val="007D5170"/>
    <w:rsid w:val="007D5389"/>
    <w:rsid w:val="007D55A4"/>
    <w:rsid w:val="007D5FBF"/>
    <w:rsid w:val="007D62E3"/>
    <w:rsid w:val="007D63B0"/>
    <w:rsid w:val="007D6C8E"/>
    <w:rsid w:val="007D6EBB"/>
    <w:rsid w:val="007D7191"/>
    <w:rsid w:val="007D7719"/>
    <w:rsid w:val="007D7777"/>
    <w:rsid w:val="007E043F"/>
    <w:rsid w:val="007E0523"/>
    <w:rsid w:val="007E0819"/>
    <w:rsid w:val="007E0D5B"/>
    <w:rsid w:val="007E1713"/>
    <w:rsid w:val="007E17A4"/>
    <w:rsid w:val="007E1B87"/>
    <w:rsid w:val="007E2361"/>
    <w:rsid w:val="007E27FB"/>
    <w:rsid w:val="007E3FF1"/>
    <w:rsid w:val="007E46E5"/>
    <w:rsid w:val="007E505B"/>
    <w:rsid w:val="007E53AA"/>
    <w:rsid w:val="007E5766"/>
    <w:rsid w:val="007E57CA"/>
    <w:rsid w:val="007E586B"/>
    <w:rsid w:val="007E5883"/>
    <w:rsid w:val="007E5B40"/>
    <w:rsid w:val="007E642B"/>
    <w:rsid w:val="007E6729"/>
    <w:rsid w:val="007E6CE3"/>
    <w:rsid w:val="007E786D"/>
    <w:rsid w:val="007E7B95"/>
    <w:rsid w:val="007E7C05"/>
    <w:rsid w:val="007E7D45"/>
    <w:rsid w:val="007E7FF6"/>
    <w:rsid w:val="007F021A"/>
    <w:rsid w:val="007F090A"/>
    <w:rsid w:val="007F0CFE"/>
    <w:rsid w:val="007F1894"/>
    <w:rsid w:val="007F18E5"/>
    <w:rsid w:val="007F1B82"/>
    <w:rsid w:val="007F1FE0"/>
    <w:rsid w:val="007F230C"/>
    <w:rsid w:val="007F233C"/>
    <w:rsid w:val="007F28AF"/>
    <w:rsid w:val="007F2BF6"/>
    <w:rsid w:val="007F2C24"/>
    <w:rsid w:val="007F2FF0"/>
    <w:rsid w:val="007F312E"/>
    <w:rsid w:val="007F329D"/>
    <w:rsid w:val="007F354B"/>
    <w:rsid w:val="007F394B"/>
    <w:rsid w:val="007F4769"/>
    <w:rsid w:val="007F48F8"/>
    <w:rsid w:val="007F4A92"/>
    <w:rsid w:val="007F4D0D"/>
    <w:rsid w:val="007F4EF9"/>
    <w:rsid w:val="007F5302"/>
    <w:rsid w:val="007F53DF"/>
    <w:rsid w:val="007F543B"/>
    <w:rsid w:val="007F6111"/>
    <w:rsid w:val="007F62E1"/>
    <w:rsid w:val="007F6785"/>
    <w:rsid w:val="007F6C2B"/>
    <w:rsid w:val="007F6E54"/>
    <w:rsid w:val="0080084C"/>
    <w:rsid w:val="00800E20"/>
    <w:rsid w:val="008010F7"/>
    <w:rsid w:val="008011C0"/>
    <w:rsid w:val="008017BC"/>
    <w:rsid w:val="00801C63"/>
    <w:rsid w:val="00801D74"/>
    <w:rsid w:val="00801E9D"/>
    <w:rsid w:val="00802C42"/>
    <w:rsid w:val="008031B7"/>
    <w:rsid w:val="00803202"/>
    <w:rsid w:val="0080330C"/>
    <w:rsid w:val="0080358A"/>
    <w:rsid w:val="00803815"/>
    <w:rsid w:val="00803A5F"/>
    <w:rsid w:val="008043FA"/>
    <w:rsid w:val="008048D4"/>
    <w:rsid w:val="008049C4"/>
    <w:rsid w:val="00804A05"/>
    <w:rsid w:val="00804ECA"/>
    <w:rsid w:val="00805206"/>
    <w:rsid w:val="008062E7"/>
    <w:rsid w:val="008064EF"/>
    <w:rsid w:val="00806645"/>
    <w:rsid w:val="00806DFA"/>
    <w:rsid w:val="00806E8C"/>
    <w:rsid w:val="0080797E"/>
    <w:rsid w:val="00807F38"/>
    <w:rsid w:val="008101F5"/>
    <w:rsid w:val="00811E3C"/>
    <w:rsid w:val="008120C2"/>
    <w:rsid w:val="00812100"/>
    <w:rsid w:val="00812141"/>
    <w:rsid w:val="0081230A"/>
    <w:rsid w:val="0081295E"/>
    <w:rsid w:val="00813485"/>
    <w:rsid w:val="008135D3"/>
    <w:rsid w:val="008138B1"/>
    <w:rsid w:val="008139A5"/>
    <w:rsid w:val="008139C2"/>
    <w:rsid w:val="008139CC"/>
    <w:rsid w:val="008144AD"/>
    <w:rsid w:val="008144CD"/>
    <w:rsid w:val="00814E6E"/>
    <w:rsid w:val="00814E9A"/>
    <w:rsid w:val="0081507B"/>
    <w:rsid w:val="0081508C"/>
    <w:rsid w:val="0081541D"/>
    <w:rsid w:val="00815758"/>
    <w:rsid w:val="008157C1"/>
    <w:rsid w:val="0081589D"/>
    <w:rsid w:val="008160F5"/>
    <w:rsid w:val="008161F0"/>
    <w:rsid w:val="0081622D"/>
    <w:rsid w:val="008162FD"/>
    <w:rsid w:val="00816538"/>
    <w:rsid w:val="0081654F"/>
    <w:rsid w:val="008167A3"/>
    <w:rsid w:val="00816AE6"/>
    <w:rsid w:val="00816B36"/>
    <w:rsid w:val="008171DB"/>
    <w:rsid w:val="0081733D"/>
    <w:rsid w:val="00820643"/>
    <w:rsid w:val="0082069B"/>
    <w:rsid w:val="008215CE"/>
    <w:rsid w:val="00821C35"/>
    <w:rsid w:val="00821E5B"/>
    <w:rsid w:val="00821ED7"/>
    <w:rsid w:val="00821FC0"/>
    <w:rsid w:val="0082228D"/>
    <w:rsid w:val="00822BD0"/>
    <w:rsid w:val="00823755"/>
    <w:rsid w:val="008237F9"/>
    <w:rsid w:val="00823C98"/>
    <w:rsid w:val="00823F98"/>
    <w:rsid w:val="008244EA"/>
    <w:rsid w:val="0082594D"/>
    <w:rsid w:val="00826266"/>
    <w:rsid w:val="008266BB"/>
    <w:rsid w:val="00826E97"/>
    <w:rsid w:val="00826F05"/>
    <w:rsid w:val="00827550"/>
    <w:rsid w:val="008277DA"/>
    <w:rsid w:val="00827A2F"/>
    <w:rsid w:val="00827D07"/>
    <w:rsid w:val="00830003"/>
    <w:rsid w:val="008309E2"/>
    <w:rsid w:val="00830E3F"/>
    <w:rsid w:val="0083122F"/>
    <w:rsid w:val="00831DD8"/>
    <w:rsid w:val="00832AFB"/>
    <w:rsid w:val="00832C62"/>
    <w:rsid w:val="00833404"/>
    <w:rsid w:val="008337DF"/>
    <w:rsid w:val="008338F4"/>
    <w:rsid w:val="008339C3"/>
    <w:rsid w:val="00833C6B"/>
    <w:rsid w:val="008348D6"/>
    <w:rsid w:val="00834C00"/>
    <w:rsid w:val="00834CE3"/>
    <w:rsid w:val="00834D62"/>
    <w:rsid w:val="00834F86"/>
    <w:rsid w:val="00835104"/>
    <w:rsid w:val="0083576D"/>
    <w:rsid w:val="00835CA1"/>
    <w:rsid w:val="008372C8"/>
    <w:rsid w:val="00837DD8"/>
    <w:rsid w:val="00840784"/>
    <w:rsid w:val="00840E0A"/>
    <w:rsid w:val="00840F5F"/>
    <w:rsid w:val="00841003"/>
    <w:rsid w:val="008420F9"/>
    <w:rsid w:val="00842881"/>
    <w:rsid w:val="00843106"/>
    <w:rsid w:val="0084359F"/>
    <w:rsid w:val="00843602"/>
    <w:rsid w:val="00843C58"/>
    <w:rsid w:val="00843CEB"/>
    <w:rsid w:val="00843E0F"/>
    <w:rsid w:val="00843EB3"/>
    <w:rsid w:val="008440A6"/>
    <w:rsid w:val="008443EB"/>
    <w:rsid w:val="008449A1"/>
    <w:rsid w:val="00845081"/>
    <w:rsid w:val="008458B0"/>
    <w:rsid w:val="00845E40"/>
    <w:rsid w:val="00846163"/>
    <w:rsid w:val="008463B5"/>
    <w:rsid w:val="00846D7D"/>
    <w:rsid w:val="008471F1"/>
    <w:rsid w:val="008474D7"/>
    <w:rsid w:val="00847A94"/>
    <w:rsid w:val="00847AB8"/>
    <w:rsid w:val="00847B98"/>
    <w:rsid w:val="00847D3C"/>
    <w:rsid w:val="00847DD6"/>
    <w:rsid w:val="008500EE"/>
    <w:rsid w:val="008502FF"/>
    <w:rsid w:val="0085066F"/>
    <w:rsid w:val="0085072F"/>
    <w:rsid w:val="00851058"/>
    <w:rsid w:val="00851339"/>
    <w:rsid w:val="008513D7"/>
    <w:rsid w:val="00851F92"/>
    <w:rsid w:val="0085240E"/>
    <w:rsid w:val="00852A45"/>
    <w:rsid w:val="008546F0"/>
    <w:rsid w:val="00854C85"/>
    <w:rsid w:val="00854EE2"/>
    <w:rsid w:val="00854F5B"/>
    <w:rsid w:val="00855169"/>
    <w:rsid w:val="00855380"/>
    <w:rsid w:val="00855DEE"/>
    <w:rsid w:val="00855F78"/>
    <w:rsid w:val="008560D2"/>
    <w:rsid w:val="0085614A"/>
    <w:rsid w:val="00856448"/>
    <w:rsid w:val="0085672D"/>
    <w:rsid w:val="00856999"/>
    <w:rsid w:val="00856E45"/>
    <w:rsid w:val="00857145"/>
    <w:rsid w:val="00857D56"/>
    <w:rsid w:val="008601B3"/>
    <w:rsid w:val="008602F2"/>
    <w:rsid w:val="00860574"/>
    <w:rsid w:val="00860D46"/>
    <w:rsid w:val="00860E3C"/>
    <w:rsid w:val="00861304"/>
    <w:rsid w:val="00861B20"/>
    <w:rsid w:val="00861DFC"/>
    <w:rsid w:val="00862B41"/>
    <w:rsid w:val="008630F4"/>
    <w:rsid w:val="00863DCC"/>
    <w:rsid w:val="00863FCE"/>
    <w:rsid w:val="008641C6"/>
    <w:rsid w:val="0086473A"/>
    <w:rsid w:val="00864C5A"/>
    <w:rsid w:val="00864C98"/>
    <w:rsid w:val="00865190"/>
    <w:rsid w:val="00865436"/>
    <w:rsid w:val="0086559E"/>
    <w:rsid w:val="0086596F"/>
    <w:rsid w:val="00865ABD"/>
    <w:rsid w:val="00865E53"/>
    <w:rsid w:val="00865E95"/>
    <w:rsid w:val="0086614B"/>
    <w:rsid w:val="00866603"/>
    <w:rsid w:val="008669B3"/>
    <w:rsid w:val="00866C5F"/>
    <w:rsid w:val="00866D20"/>
    <w:rsid w:val="008671AF"/>
    <w:rsid w:val="0086729F"/>
    <w:rsid w:val="00867A87"/>
    <w:rsid w:val="00867F42"/>
    <w:rsid w:val="0087001F"/>
    <w:rsid w:val="008704A0"/>
    <w:rsid w:val="00870A58"/>
    <w:rsid w:val="00870AA3"/>
    <w:rsid w:val="00870D3E"/>
    <w:rsid w:val="00871280"/>
    <w:rsid w:val="00871474"/>
    <w:rsid w:val="00871489"/>
    <w:rsid w:val="008715D9"/>
    <w:rsid w:val="0087192D"/>
    <w:rsid w:val="00871FD9"/>
    <w:rsid w:val="00872517"/>
    <w:rsid w:val="0087275B"/>
    <w:rsid w:val="0087281B"/>
    <w:rsid w:val="00873988"/>
    <w:rsid w:val="00873A7E"/>
    <w:rsid w:val="008742E3"/>
    <w:rsid w:val="008743DB"/>
    <w:rsid w:val="0087459F"/>
    <w:rsid w:val="0087474A"/>
    <w:rsid w:val="00874A7C"/>
    <w:rsid w:val="00874D7D"/>
    <w:rsid w:val="00875442"/>
    <w:rsid w:val="00875895"/>
    <w:rsid w:val="00875CDD"/>
    <w:rsid w:val="008764B6"/>
    <w:rsid w:val="0087685E"/>
    <w:rsid w:val="00876C46"/>
    <w:rsid w:val="00876CF1"/>
    <w:rsid w:val="00876DC2"/>
    <w:rsid w:val="0087701C"/>
    <w:rsid w:val="00877597"/>
    <w:rsid w:val="008777BF"/>
    <w:rsid w:val="00880DCC"/>
    <w:rsid w:val="008815D6"/>
    <w:rsid w:val="0088249F"/>
    <w:rsid w:val="00882838"/>
    <w:rsid w:val="00882CB5"/>
    <w:rsid w:val="00882DF7"/>
    <w:rsid w:val="00882EE2"/>
    <w:rsid w:val="00883268"/>
    <w:rsid w:val="008839CA"/>
    <w:rsid w:val="00883A4A"/>
    <w:rsid w:val="008846A1"/>
    <w:rsid w:val="00884825"/>
    <w:rsid w:val="00884F0D"/>
    <w:rsid w:val="00885191"/>
    <w:rsid w:val="00885426"/>
    <w:rsid w:val="00885442"/>
    <w:rsid w:val="00885669"/>
    <w:rsid w:val="008860B0"/>
    <w:rsid w:val="008861F9"/>
    <w:rsid w:val="0088630B"/>
    <w:rsid w:val="008865AA"/>
    <w:rsid w:val="0088676A"/>
    <w:rsid w:val="00886CF7"/>
    <w:rsid w:val="00886F74"/>
    <w:rsid w:val="0088744F"/>
    <w:rsid w:val="00887501"/>
    <w:rsid w:val="00887647"/>
    <w:rsid w:val="00887E36"/>
    <w:rsid w:val="00890018"/>
    <w:rsid w:val="008905F1"/>
    <w:rsid w:val="00890C0A"/>
    <w:rsid w:val="00890D4B"/>
    <w:rsid w:val="0089147A"/>
    <w:rsid w:val="00891B37"/>
    <w:rsid w:val="00891CE2"/>
    <w:rsid w:val="00892611"/>
    <w:rsid w:val="00892666"/>
    <w:rsid w:val="008934D6"/>
    <w:rsid w:val="00893780"/>
    <w:rsid w:val="00893A61"/>
    <w:rsid w:val="00893BFF"/>
    <w:rsid w:val="00894B07"/>
    <w:rsid w:val="008953EA"/>
    <w:rsid w:val="00895497"/>
    <w:rsid w:val="00896062"/>
    <w:rsid w:val="008962D9"/>
    <w:rsid w:val="008962E3"/>
    <w:rsid w:val="00896C83"/>
    <w:rsid w:val="00896CFA"/>
    <w:rsid w:val="0089778C"/>
    <w:rsid w:val="0089793E"/>
    <w:rsid w:val="00897984"/>
    <w:rsid w:val="00897C90"/>
    <w:rsid w:val="008A05C5"/>
    <w:rsid w:val="008A07C4"/>
    <w:rsid w:val="008A0B5D"/>
    <w:rsid w:val="008A0CF2"/>
    <w:rsid w:val="008A1092"/>
    <w:rsid w:val="008A12EA"/>
    <w:rsid w:val="008A167A"/>
    <w:rsid w:val="008A28A1"/>
    <w:rsid w:val="008A2949"/>
    <w:rsid w:val="008A2AD7"/>
    <w:rsid w:val="008A3164"/>
    <w:rsid w:val="008A34AF"/>
    <w:rsid w:val="008A3503"/>
    <w:rsid w:val="008A3CFE"/>
    <w:rsid w:val="008A3D68"/>
    <w:rsid w:val="008A3DC6"/>
    <w:rsid w:val="008A3E74"/>
    <w:rsid w:val="008A430B"/>
    <w:rsid w:val="008A4A73"/>
    <w:rsid w:val="008A4E9D"/>
    <w:rsid w:val="008A522A"/>
    <w:rsid w:val="008A55A9"/>
    <w:rsid w:val="008A599F"/>
    <w:rsid w:val="008A5CD5"/>
    <w:rsid w:val="008A6331"/>
    <w:rsid w:val="008A6663"/>
    <w:rsid w:val="008A6B4B"/>
    <w:rsid w:val="008A6D8A"/>
    <w:rsid w:val="008A7CCE"/>
    <w:rsid w:val="008B0079"/>
    <w:rsid w:val="008B02B9"/>
    <w:rsid w:val="008B0FD4"/>
    <w:rsid w:val="008B1139"/>
    <w:rsid w:val="008B1182"/>
    <w:rsid w:val="008B207A"/>
    <w:rsid w:val="008B21F5"/>
    <w:rsid w:val="008B2298"/>
    <w:rsid w:val="008B2468"/>
    <w:rsid w:val="008B2589"/>
    <w:rsid w:val="008B2B34"/>
    <w:rsid w:val="008B2D66"/>
    <w:rsid w:val="008B33D5"/>
    <w:rsid w:val="008B37B3"/>
    <w:rsid w:val="008B422E"/>
    <w:rsid w:val="008B4ADA"/>
    <w:rsid w:val="008B4D7B"/>
    <w:rsid w:val="008B6F77"/>
    <w:rsid w:val="008B7637"/>
    <w:rsid w:val="008B7850"/>
    <w:rsid w:val="008B7944"/>
    <w:rsid w:val="008B7CFF"/>
    <w:rsid w:val="008B7EDF"/>
    <w:rsid w:val="008C0389"/>
    <w:rsid w:val="008C038B"/>
    <w:rsid w:val="008C0A15"/>
    <w:rsid w:val="008C0F6C"/>
    <w:rsid w:val="008C2052"/>
    <w:rsid w:val="008C20A4"/>
    <w:rsid w:val="008C2E0A"/>
    <w:rsid w:val="008C2EBF"/>
    <w:rsid w:val="008C3214"/>
    <w:rsid w:val="008C3374"/>
    <w:rsid w:val="008C3421"/>
    <w:rsid w:val="008C3B06"/>
    <w:rsid w:val="008C3DC6"/>
    <w:rsid w:val="008C47C8"/>
    <w:rsid w:val="008C5594"/>
    <w:rsid w:val="008C6311"/>
    <w:rsid w:val="008C6ED8"/>
    <w:rsid w:val="008C7D0D"/>
    <w:rsid w:val="008C7EC6"/>
    <w:rsid w:val="008C7FFA"/>
    <w:rsid w:val="008D02E4"/>
    <w:rsid w:val="008D035D"/>
    <w:rsid w:val="008D0C27"/>
    <w:rsid w:val="008D0CA5"/>
    <w:rsid w:val="008D150E"/>
    <w:rsid w:val="008D1579"/>
    <w:rsid w:val="008D1A50"/>
    <w:rsid w:val="008D1B53"/>
    <w:rsid w:val="008D20BD"/>
    <w:rsid w:val="008D30AF"/>
    <w:rsid w:val="008D333A"/>
    <w:rsid w:val="008D3669"/>
    <w:rsid w:val="008D3BA5"/>
    <w:rsid w:val="008D3FC3"/>
    <w:rsid w:val="008D42D8"/>
    <w:rsid w:val="008D47ED"/>
    <w:rsid w:val="008D48BC"/>
    <w:rsid w:val="008D4E4B"/>
    <w:rsid w:val="008D547C"/>
    <w:rsid w:val="008D5C6C"/>
    <w:rsid w:val="008D6050"/>
    <w:rsid w:val="008D613D"/>
    <w:rsid w:val="008D6321"/>
    <w:rsid w:val="008D6D38"/>
    <w:rsid w:val="008E04D3"/>
    <w:rsid w:val="008E04E9"/>
    <w:rsid w:val="008E0538"/>
    <w:rsid w:val="008E0561"/>
    <w:rsid w:val="008E0E3E"/>
    <w:rsid w:val="008E0E4E"/>
    <w:rsid w:val="008E16F6"/>
    <w:rsid w:val="008E1984"/>
    <w:rsid w:val="008E25C0"/>
    <w:rsid w:val="008E284E"/>
    <w:rsid w:val="008E288E"/>
    <w:rsid w:val="008E2B8E"/>
    <w:rsid w:val="008E376A"/>
    <w:rsid w:val="008E3CE7"/>
    <w:rsid w:val="008E3F6D"/>
    <w:rsid w:val="008E401B"/>
    <w:rsid w:val="008E45E2"/>
    <w:rsid w:val="008E45FD"/>
    <w:rsid w:val="008E4E81"/>
    <w:rsid w:val="008E505B"/>
    <w:rsid w:val="008E51AE"/>
    <w:rsid w:val="008E52C1"/>
    <w:rsid w:val="008E538C"/>
    <w:rsid w:val="008E555B"/>
    <w:rsid w:val="008E5E23"/>
    <w:rsid w:val="008E62FB"/>
    <w:rsid w:val="008E6875"/>
    <w:rsid w:val="008E6ACD"/>
    <w:rsid w:val="008E70E3"/>
    <w:rsid w:val="008E75E5"/>
    <w:rsid w:val="008E7A9A"/>
    <w:rsid w:val="008E7E16"/>
    <w:rsid w:val="008F00FA"/>
    <w:rsid w:val="008F0102"/>
    <w:rsid w:val="008F05FD"/>
    <w:rsid w:val="008F0A73"/>
    <w:rsid w:val="008F0FF5"/>
    <w:rsid w:val="008F146D"/>
    <w:rsid w:val="008F14CF"/>
    <w:rsid w:val="008F1651"/>
    <w:rsid w:val="008F18F8"/>
    <w:rsid w:val="008F2312"/>
    <w:rsid w:val="008F2F07"/>
    <w:rsid w:val="008F3555"/>
    <w:rsid w:val="008F35C2"/>
    <w:rsid w:val="008F35D9"/>
    <w:rsid w:val="008F3649"/>
    <w:rsid w:val="008F3EB5"/>
    <w:rsid w:val="008F462D"/>
    <w:rsid w:val="008F4661"/>
    <w:rsid w:val="008F4C51"/>
    <w:rsid w:val="008F5B33"/>
    <w:rsid w:val="008F5FE5"/>
    <w:rsid w:val="008F663A"/>
    <w:rsid w:val="008F7409"/>
    <w:rsid w:val="008F77CB"/>
    <w:rsid w:val="009000DA"/>
    <w:rsid w:val="009000E8"/>
    <w:rsid w:val="00900243"/>
    <w:rsid w:val="0090039A"/>
    <w:rsid w:val="00901786"/>
    <w:rsid w:val="00901B46"/>
    <w:rsid w:val="009021E4"/>
    <w:rsid w:val="009027B7"/>
    <w:rsid w:val="0090299A"/>
    <w:rsid w:val="00902B0C"/>
    <w:rsid w:val="00902FF7"/>
    <w:rsid w:val="00903FDA"/>
    <w:rsid w:val="00904911"/>
    <w:rsid w:val="00904951"/>
    <w:rsid w:val="00905054"/>
    <w:rsid w:val="0090523B"/>
    <w:rsid w:val="009054D6"/>
    <w:rsid w:val="00905F21"/>
    <w:rsid w:val="009064DE"/>
    <w:rsid w:val="00907642"/>
    <w:rsid w:val="009076AC"/>
    <w:rsid w:val="009079FF"/>
    <w:rsid w:val="00907EFD"/>
    <w:rsid w:val="00910163"/>
    <w:rsid w:val="00910A10"/>
    <w:rsid w:val="00910D52"/>
    <w:rsid w:val="00911924"/>
    <w:rsid w:val="00911D50"/>
    <w:rsid w:val="00911EBC"/>
    <w:rsid w:val="009124F0"/>
    <w:rsid w:val="00912807"/>
    <w:rsid w:val="00912BAF"/>
    <w:rsid w:val="00913505"/>
    <w:rsid w:val="009137CB"/>
    <w:rsid w:val="009138A2"/>
    <w:rsid w:val="00913A3E"/>
    <w:rsid w:val="00913C11"/>
    <w:rsid w:val="00913C83"/>
    <w:rsid w:val="00913D6F"/>
    <w:rsid w:val="009140C2"/>
    <w:rsid w:val="00914709"/>
    <w:rsid w:val="00914832"/>
    <w:rsid w:val="00914B3A"/>
    <w:rsid w:val="00914CA9"/>
    <w:rsid w:val="009151B7"/>
    <w:rsid w:val="00915409"/>
    <w:rsid w:val="00915686"/>
    <w:rsid w:val="009158F6"/>
    <w:rsid w:val="0091649C"/>
    <w:rsid w:val="0091704E"/>
    <w:rsid w:val="00917513"/>
    <w:rsid w:val="00917868"/>
    <w:rsid w:val="00917869"/>
    <w:rsid w:val="00917886"/>
    <w:rsid w:val="00917B6E"/>
    <w:rsid w:val="00917FA8"/>
    <w:rsid w:val="00917FC3"/>
    <w:rsid w:val="00920865"/>
    <w:rsid w:val="0092088A"/>
    <w:rsid w:val="00920A35"/>
    <w:rsid w:val="00921067"/>
    <w:rsid w:val="0092265D"/>
    <w:rsid w:val="009228C2"/>
    <w:rsid w:val="00922DB3"/>
    <w:rsid w:val="00923087"/>
    <w:rsid w:val="00925075"/>
    <w:rsid w:val="0092533C"/>
    <w:rsid w:val="0092541C"/>
    <w:rsid w:val="009256E1"/>
    <w:rsid w:val="0092581D"/>
    <w:rsid w:val="0092584C"/>
    <w:rsid w:val="00925BB4"/>
    <w:rsid w:val="009261F8"/>
    <w:rsid w:val="00926846"/>
    <w:rsid w:val="00926D24"/>
    <w:rsid w:val="00927203"/>
    <w:rsid w:val="00927207"/>
    <w:rsid w:val="00927A47"/>
    <w:rsid w:val="00927AC0"/>
    <w:rsid w:val="00927C50"/>
    <w:rsid w:val="009308C9"/>
    <w:rsid w:val="00931627"/>
    <w:rsid w:val="00931D19"/>
    <w:rsid w:val="009320C5"/>
    <w:rsid w:val="00932408"/>
    <w:rsid w:val="00932E21"/>
    <w:rsid w:val="00932EC1"/>
    <w:rsid w:val="00933D49"/>
    <w:rsid w:val="00934453"/>
    <w:rsid w:val="00934785"/>
    <w:rsid w:val="0093505A"/>
    <w:rsid w:val="009351B2"/>
    <w:rsid w:val="009353FF"/>
    <w:rsid w:val="00935430"/>
    <w:rsid w:val="00935624"/>
    <w:rsid w:val="00935640"/>
    <w:rsid w:val="009356A4"/>
    <w:rsid w:val="00936054"/>
    <w:rsid w:val="00936242"/>
    <w:rsid w:val="009367A8"/>
    <w:rsid w:val="00936A6D"/>
    <w:rsid w:val="00936AF3"/>
    <w:rsid w:val="00936FD6"/>
    <w:rsid w:val="00937809"/>
    <w:rsid w:val="009378E3"/>
    <w:rsid w:val="009403EF"/>
    <w:rsid w:val="00940711"/>
    <w:rsid w:val="009408AC"/>
    <w:rsid w:val="00940985"/>
    <w:rsid w:val="00940CD1"/>
    <w:rsid w:val="00941871"/>
    <w:rsid w:val="00941896"/>
    <w:rsid w:val="00941EA8"/>
    <w:rsid w:val="00941FA2"/>
    <w:rsid w:val="009427BB"/>
    <w:rsid w:val="0094360F"/>
    <w:rsid w:val="00943872"/>
    <w:rsid w:val="00943E2D"/>
    <w:rsid w:val="009444F8"/>
    <w:rsid w:val="009446C7"/>
    <w:rsid w:val="0094507E"/>
    <w:rsid w:val="00945120"/>
    <w:rsid w:val="0094513B"/>
    <w:rsid w:val="009457D4"/>
    <w:rsid w:val="00945D50"/>
    <w:rsid w:val="009464B2"/>
    <w:rsid w:val="00946AD9"/>
    <w:rsid w:val="00946EB2"/>
    <w:rsid w:val="009473FF"/>
    <w:rsid w:val="0094778C"/>
    <w:rsid w:val="009508AB"/>
    <w:rsid w:val="00950E32"/>
    <w:rsid w:val="00951744"/>
    <w:rsid w:val="009518F4"/>
    <w:rsid w:val="009519C5"/>
    <w:rsid w:val="00951A9A"/>
    <w:rsid w:val="009522E3"/>
    <w:rsid w:val="009523FD"/>
    <w:rsid w:val="00952BD2"/>
    <w:rsid w:val="00952D44"/>
    <w:rsid w:val="0095305E"/>
    <w:rsid w:val="009530EC"/>
    <w:rsid w:val="0095323B"/>
    <w:rsid w:val="009539A6"/>
    <w:rsid w:val="00953A18"/>
    <w:rsid w:val="00954CC3"/>
    <w:rsid w:val="00955852"/>
    <w:rsid w:val="00955C20"/>
    <w:rsid w:val="00956026"/>
    <w:rsid w:val="00956245"/>
    <w:rsid w:val="00956527"/>
    <w:rsid w:val="00956573"/>
    <w:rsid w:val="009568FA"/>
    <w:rsid w:val="00956DD0"/>
    <w:rsid w:val="009571F6"/>
    <w:rsid w:val="009576B4"/>
    <w:rsid w:val="009578F8"/>
    <w:rsid w:val="009579FE"/>
    <w:rsid w:val="00957F1F"/>
    <w:rsid w:val="00960213"/>
    <w:rsid w:val="00960478"/>
    <w:rsid w:val="009604EB"/>
    <w:rsid w:val="00960582"/>
    <w:rsid w:val="0096067B"/>
    <w:rsid w:val="00960702"/>
    <w:rsid w:val="00960A8F"/>
    <w:rsid w:val="0096165C"/>
    <w:rsid w:val="00961F32"/>
    <w:rsid w:val="00962002"/>
    <w:rsid w:val="0096235D"/>
    <w:rsid w:val="00962A9E"/>
    <w:rsid w:val="00963091"/>
    <w:rsid w:val="00963BE8"/>
    <w:rsid w:val="00963D48"/>
    <w:rsid w:val="00963E53"/>
    <w:rsid w:val="00964063"/>
    <w:rsid w:val="00964722"/>
    <w:rsid w:val="00964765"/>
    <w:rsid w:val="00964936"/>
    <w:rsid w:val="0096531F"/>
    <w:rsid w:val="00966F5B"/>
    <w:rsid w:val="00967276"/>
    <w:rsid w:val="00967AD6"/>
    <w:rsid w:val="00967C00"/>
    <w:rsid w:val="00967D79"/>
    <w:rsid w:val="00970B26"/>
    <w:rsid w:val="00971496"/>
    <w:rsid w:val="009714BD"/>
    <w:rsid w:val="009716F3"/>
    <w:rsid w:val="00971C21"/>
    <w:rsid w:val="00972069"/>
    <w:rsid w:val="009721ED"/>
    <w:rsid w:val="0097232E"/>
    <w:rsid w:val="0097235D"/>
    <w:rsid w:val="009733BF"/>
    <w:rsid w:val="009738BE"/>
    <w:rsid w:val="00973A8B"/>
    <w:rsid w:val="00973D0F"/>
    <w:rsid w:val="00973FEB"/>
    <w:rsid w:val="009741E4"/>
    <w:rsid w:val="0097427D"/>
    <w:rsid w:val="009746C4"/>
    <w:rsid w:val="00975223"/>
    <w:rsid w:val="009753A7"/>
    <w:rsid w:val="00975B97"/>
    <w:rsid w:val="00975CA2"/>
    <w:rsid w:val="009763C9"/>
    <w:rsid w:val="009766DB"/>
    <w:rsid w:val="009775FC"/>
    <w:rsid w:val="00980250"/>
    <w:rsid w:val="0098042F"/>
    <w:rsid w:val="00981279"/>
    <w:rsid w:val="00981CD7"/>
    <w:rsid w:val="009821A0"/>
    <w:rsid w:val="0098253F"/>
    <w:rsid w:val="00982EC4"/>
    <w:rsid w:val="0098317A"/>
    <w:rsid w:val="009831BF"/>
    <w:rsid w:val="009833B0"/>
    <w:rsid w:val="00983A5B"/>
    <w:rsid w:val="00983B66"/>
    <w:rsid w:val="00983E9B"/>
    <w:rsid w:val="00983F27"/>
    <w:rsid w:val="00983FBA"/>
    <w:rsid w:val="00984678"/>
    <w:rsid w:val="009849DE"/>
    <w:rsid w:val="00984A7C"/>
    <w:rsid w:val="00984B15"/>
    <w:rsid w:val="009857B2"/>
    <w:rsid w:val="00985D49"/>
    <w:rsid w:val="00986453"/>
    <w:rsid w:val="00986AB5"/>
    <w:rsid w:val="0098712F"/>
    <w:rsid w:val="0098715E"/>
    <w:rsid w:val="0098740C"/>
    <w:rsid w:val="009874D7"/>
    <w:rsid w:val="00987970"/>
    <w:rsid w:val="00987C36"/>
    <w:rsid w:val="00987E56"/>
    <w:rsid w:val="00987FAE"/>
    <w:rsid w:val="00990253"/>
    <w:rsid w:val="009910FF"/>
    <w:rsid w:val="00991535"/>
    <w:rsid w:val="009916C0"/>
    <w:rsid w:val="00992132"/>
    <w:rsid w:val="0099230E"/>
    <w:rsid w:val="009923F9"/>
    <w:rsid w:val="009937BE"/>
    <w:rsid w:val="00993ABD"/>
    <w:rsid w:val="00993C4D"/>
    <w:rsid w:val="00993F7F"/>
    <w:rsid w:val="00994D1A"/>
    <w:rsid w:val="00996A4B"/>
    <w:rsid w:val="00996FAE"/>
    <w:rsid w:val="00997ACC"/>
    <w:rsid w:val="00997CD0"/>
    <w:rsid w:val="009A0343"/>
    <w:rsid w:val="009A0969"/>
    <w:rsid w:val="009A168B"/>
    <w:rsid w:val="009A1A91"/>
    <w:rsid w:val="009A1B45"/>
    <w:rsid w:val="009A1C55"/>
    <w:rsid w:val="009A206E"/>
    <w:rsid w:val="009A214B"/>
    <w:rsid w:val="009A2B9C"/>
    <w:rsid w:val="009A2DB2"/>
    <w:rsid w:val="009A3ECF"/>
    <w:rsid w:val="009A494E"/>
    <w:rsid w:val="009A4F57"/>
    <w:rsid w:val="009A52E6"/>
    <w:rsid w:val="009A59A6"/>
    <w:rsid w:val="009A67F0"/>
    <w:rsid w:val="009A687C"/>
    <w:rsid w:val="009A6D6E"/>
    <w:rsid w:val="009A709A"/>
    <w:rsid w:val="009A749E"/>
    <w:rsid w:val="009A7D68"/>
    <w:rsid w:val="009A7EF5"/>
    <w:rsid w:val="009B045D"/>
    <w:rsid w:val="009B0481"/>
    <w:rsid w:val="009B0509"/>
    <w:rsid w:val="009B07AE"/>
    <w:rsid w:val="009B07C3"/>
    <w:rsid w:val="009B096B"/>
    <w:rsid w:val="009B0D36"/>
    <w:rsid w:val="009B101A"/>
    <w:rsid w:val="009B1052"/>
    <w:rsid w:val="009B10B7"/>
    <w:rsid w:val="009B1E74"/>
    <w:rsid w:val="009B230D"/>
    <w:rsid w:val="009B263D"/>
    <w:rsid w:val="009B2866"/>
    <w:rsid w:val="009B2EEF"/>
    <w:rsid w:val="009B31D1"/>
    <w:rsid w:val="009B327D"/>
    <w:rsid w:val="009B3481"/>
    <w:rsid w:val="009B36D0"/>
    <w:rsid w:val="009B3C5B"/>
    <w:rsid w:val="009B3CCB"/>
    <w:rsid w:val="009B41F3"/>
    <w:rsid w:val="009B42C7"/>
    <w:rsid w:val="009B4551"/>
    <w:rsid w:val="009B49AC"/>
    <w:rsid w:val="009B4B3B"/>
    <w:rsid w:val="009B5933"/>
    <w:rsid w:val="009B5CD6"/>
    <w:rsid w:val="009B62A6"/>
    <w:rsid w:val="009B68CE"/>
    <w:rsid w:val="009B6E96"/>
    <w:rsid w:val="009C0350"/>
    <w:rsid w:val="009C04EB"/>
    <w:rsid w:val="009C053D"/>
    <w:rsid w:val="009C0B2E"/>
    <w:rsid w:val="009C0D08"/>
    <w:rsid w:val="009C111C"/>
    <w:rsid w:val="009C1453"/>
    <w:rsid w:val="009C1592"/>
    <w:rsid w:val="009C1885"/>
    <w:rsid w:val="009C1C97"/>
    <w:rsid w:val="009C1F3B"/>
    <w:rsid w:val="009C22B2"/>
    <w:rsid w:val="009C2790"/>
    <w:rsid w:val="009C2EAE"/>
    <w:rsid w:val="009C30A3"/>
    <w:rsid w:val="009C3344"/>
    <w:rsid w:val="009C339B"/>
    <w:rsid w:val="009C3405"/>
    <w:rsid w:val="009C34A3"/>
    <w:rsid w:val="009C3978"/>
    <w:rsid w:val="009C4519"/>
    <w:rsid w:val="009C4F55"/>
    <w:rsid w:val="009C54E7"/>
    <w:rsid w:val="009C5786"/>
    <w:rsid w:val="009C65A0"/>
    <w:rsid w:val="009C6641"/>
    <w:rsid w:val="009C6BFD"/>
    <w:rsid w:val="009C7001"/>
    <w:rsid w:val="009C7267"/>
    <w:rsid w:val="009C7BD7"/>
    <w:rsid w:val="009D066E"/>
    <w:rsid w:val="009D0CCE"/>
    <w:rsid w:val="009D0DE0"/>
    <w:rsid w:val="009D0F95"/>
    <w:rsid w:val="009D14EA"/>
    <w:rsid w:val="009D14F1"/>
    <w:rsid w:val="009D2326"/>
    <w:rsid w:val="009D2BE2"/>
    <w:rsid w:val="009D2CC5"/>
    <w:rsid w:val="009D2FE5"/>
    <w:rsid w:val="009D3E48"/>
    <w:rsid w:val="009D4E22"/>
    <w:rsid w:val="009D4F59"/>
    <w:rsid w:val="009D4FA3"/>
    <w:rsid w:val="009D52F4"/>
    <w:rsid w:val="009D5617"/>
    <w:rsid w:val="009D5869"/>
    <w:rsid w:val="009D5A7D"/>
    <w:rsid w:val="009D5D31"/>
    <w:rsid w:val="009D5ED3"/>
    <w:rsid w:val="009D62E2"/>
    <w:rsid w:val="009D6966"/>
    <w:rsid w:val="009D6DC5"/>
    <w:rsid w:val="009D7094"/>
    <w:rsid w:val="009D74F8"/>
    <w:rsid w:val="009D781E"/>
    <w:rsid w:val="009D787C"/>
    <w:rsid w:val="009D7CE0"/>
    <w:rsid w:val="009D7F41"/>
    <w:rsid w:val="009E025E"/>
    <w:rsid w:val="009E0505"/>
    <w:rsid w:val="009E08F5"/>
    <w:rsid w:val="009E109C"/>
    <w:rsid w:val="009E1789"/>
    <w:rsid w:val="009E1C68"/>
    <w:rsid w:val="009E1D58"/>
    <w:rsid w:val="009E25C4"/>
    <w:rsid w:val="009E2626"/>
    <w:rsid w:val="009E2832"/>
    <w:rsid w:val="009E2D76"/>
    <w:rsid w:val="009E3176"/>
    <w:rsid w:val="009E381A"/>
    <w:rsid w:val="009E3D6C"/>
    <w:rsid w:val="009E41AD"/>
    <w:rsid w:val="009E42DB"/>
    <w:rsid w:val="009E45CA"/>
    <w:rsid w:val="009E4C4E"/>
    <w:rsid w:val="009E509F"/>
    <w:rsid w:val="009E554C"/>
    <w:rsid w:val="009E61D7"/>
    <w:rsid w:val="009E6856"/>
    <w:rsid w:val="009E6EDF"/>
    <w:rsid w:val="009E7479"/>
    <w:rsid w:val="009E7676"/>
    <w:rsid w:val="009E7BE7"/>
    <w:rsid w:val="009E7CED"/>
    <w:rsid w:val="009E7DD4"/>
    <w:rsid w:val="009F0390"/>
    <w:rsid w:val="009F0B1D"/>
    <w:rsid w:val="009F0F0C"/>
    <w:rsid w:val="009F16A4"/>
    <w:rsid w:val="009F201A"/>
    <w:rsid w:val="009F251A"/>
    <w:rsid w:val="009F2703"/>
    <w:rsid w:val="009F2C50"/>
    <w:rsid w:val="009F3B71"/>
    <w:rsid w:val="009F3BD7"/>
    <w:rsid w:val="009F3BDC"/>
    <w:rsid w:val="009F3CD0"/>
    <w:rsid w:val="009F3E62"/>
    <w:rsid w:val="009F425A"/>
    <w:rsid w:val="009F4F7D"/>
    <w:rsid w:val="009F5011"/>
    <w:rsid w:val="009F5116"/>
    <w:rsid w:val="009F53CF"/>
    <w:rsid w:val="009F6360"/>
    <w:rsid w:val="009F7341"/>
    <w:rsid w:val="009F7628"/>
    <w:rsid w:val="009F7BD1"/>
    <w:rsid w:val="009F7CD6"/>
    <w:rsid w:val="00A00890"/>
    <w:rsid w:val="00A009C9"/>
    <w:rsid w:val="00A00AF8"/>
    <w:rsid w:val="00A00C7B"/>
    <w:rsid w:val="00A00E3D"/>
    <w:rsid w:val="00A01169"/>
    <w:rsid w:val="00A017C3"/>
    <w:rsid w:val="00A01AA4"/>
    <w:rsid w:val="00A01C2F"/>
    <w:rsid w:val="00A01D90"/>
    <w:rsid w:val="00A02079"/>
    <w:rsid w:val="00A028B5"/>
    <w:rsid w:val="00A02D5F"/>
    <w:rsid w:val="00A031C3"/>
    <w:rsid w:val="00A031D5"/>
    <w:rsid w:val="00A03A2F"/>
    <w:rsid w:val="00A03C4C"/>
    <w:rsid w:val="00A03E2C"/>
    <w:rsid w:val="00A04EA6"/>
    <w:rsid w:val="00A04F88"/>
    <w:rsid w:val="00A05058"/>
    <w:rsid w:val="00A05235"/>
    <w:rsid w:val="00A063E4"/>
    <w:rsid w:val="00A06B03"/>
    <w:rsid w:val="00A06C18"/>
    <w:rsid w:val="00A0784E"/>
    <w:rsid w:val="00A07FC0"/>
    <w:rsid w:val="00A07FC7"/>
    <w:rsid w:val="00A11292"/>
    <w:rsid w:val="00A113C6"/>
    <w:rsid w:val="00A119DB"/>
    <w:rsid w:val="00A11E71"/>
    <w:rsid w:val="00A11E94"/>
    <w:rsid w:val="00A12639"/>
    <w:rsid w:val="00A12646"/>
    <w:rsid w:val="00A12C08"/>
    <w:rsid w:val="00A1333B"/>
    <w:rsid w:val="00A13706"/>
    <w:rsid w:val="00A138D9"/>
    <w:rsid w:val="00A139CF"/>
    <w:rsid w:val="00A13C4C"/>
    <w:rsid w:val="00A13E31"/>
    <w:rsid w:val="00A143A7"/>
    <w:rsid w:val="00A14611"/>
    <w:rsid w:val="00A15870"/>
    <w:rsid w:val="00A15B2F"/>
    <w:rsid w:val="00A15B66"/>
    <w:rsid w:val="00A15CAC"/>
    <w:rsid w:val="00A160CD"/>
    <w:rsid w:val="00A176CA"/>
    <w:rsid w:val="00A17D01"/>
    <w:rsid w:val="00A203B5"/>
    <w:rsid w:val="00A2043B"/>
    <w:rsid w:val="00A20997"/>
    <w:rsid w:val="00A20B12"/>
    <w:rsid w:val="00A2107C"/>
    <w:rsid w:val="00A21733"/>
    <w:rsid w:val="00A22224"/>
    <w:rsid w:val="00A22371"/>
    <w:rsid w:val="00A227DF"/>
    <w:rsid w:val="00A22898"/>
    <w:rsid w:val="00A22D81"/>
    <w:rsid w:val="00A22E7F"/>
    <w:rsid w:val="00A23647"/>
    <w:rsid w:val="00A23925"/>
    <w:rsid w:val="00A23D0B"/>
    <w:rsid w:val="00A23D4D"/>
    <w:rsid w:val="00A24DFB"/>
    <w:rsid w:val="00A2552A"/>
    <w:rsid w:val="00A25EBC"/>
    <w:rsid w:val="00A26223"/>
    <w:rsid w:val="00A269DE"/>
    <w:rsid w:val="00A26CD0"/>
    <w:rsid w:val="00A27DE3"/>
    <w:rsid w:val="00A305AA"/>
    <w:rsid w:val="00A30782"/>
    <w:rsid w:val="00A30FAD"/>
    <w:rsid w:val="00A312D9"/>
    <w:rsid w:val="00A323FF"/>
    <w:rsid w:val="00A32810"/>
    <w:rsid w:val="00A331F8"/>
    <w:rsid w:val="00A332D3"/>
    <w:rsid w:val="00A3399E"/>
    <w:rsid w:val="00A33ED5"/>
    <w:rsid w:val="00A3416B"/>
    <w:rsid w:val="00A343BA"/>
    <w:rsid w:val="00A34463"/>
    <w:rsid w:val="00A34C9E"/>
    <w:rsid w:val="00A35A01"/>
    <w:rsid w:val="00A35DA1"/>
    <w:rsid w:val="00A3642A"/>
    <w:rsid w:val="00A364FD"/>
    <w:rsid w:val="00A3650F"/>
    <w:rsid w:val="00A3689C"/>
    <w:rsid w:val="00A3708E"/>
    <w:rsid w:val="00A37640"/>
    <w:rsid w:val="00A376A4"/>
    <w:rsid w:val="00A37DC1"/>
    <w:rsid w:val="00A37F08"/>
    <w:rsid w:val="00A406BF"/>
    <w:rsid w:val="00A41054"/>
    <w:rsid w:val="00A413AC"/>
    <w:rsid w:val="00A41752"/>
    <w:rsid w:val="00A41BFC"/>
    <w:rsid w:val="00A41DC4"/>
    <w:rsid w:val="00A426F8"/>
    <w:rsid w:val="00A428A2"/>
    <w:rsid w:val="00A42A40"/>
    <w:rsid w:val="00A4347F"/>
    <w:rsid w:val="00A436D8"/>
    <w:rsid w:val="00A43807"/>
    <w:rsid w:val="00A438F5"/>
    <w:rsid w:val="00A4415D"/>
    <w:rsid w:val="00A4457B"/>
    <w:rsid w:val="00A44B50"/>
    <w:rsid w:val="00A44CE5"/>
    <w:rsid w:val="00A454E9"/>
    <w:rsid w:val="00A4597B"/>
    <w:rsid w:val="00A45A3E"/>
    <w:rsid w:val="00A45C4A"/>
    <w:rsid w:val="00A45E29"/>
    <w:rsid w:val="00A4634E"/>
    <w:rsid w:val="00A46AD0"/>
    <w:rsid w:val="00A474BA"/>
    <w:rsid w:val="00A47C8E"/>
    <w:rsid w:val="00A47F47"/>
    <w:rsid w:val="00A503CC"/>
    <w:rsid w:val="00A50582"/>
    <w:rsid w:val="00A507E6"/>
    <w:rsid w:val="00A50922"/>
    <w:rsid w:val="00A50DDF"/>
    <w:rsid w:val="00A525B0"/>
    <w:rsid w:val="00A52A4E"/>
    <w:rsid w:val="00A52FF9"/>
    <w:rsid w:val="00A5326C"/>
    <w:rsid w:val="00A537A7"/>
    <w:rsid w:val="00A53E47"/>
    <w:rsid w:val="00A53EC9"/>
    <w:rsid w:val="00A54187"/>
    <w:rsid w:val="00A54834"/>
    <w:rsid w:val="00A54EC7"/>
    <w:rsid w:val="00A54EFD"/>
    <w:rsid w:val="00A5508F"/>
    <w:rsid w:val="00A5516D"/>
    <w:rsid w:val="00A5519D"/>
    <w:rsid w:val="00A55203"/>
    <w:rsid w:val="00A55A6F"/>
    <w:rsid w:val="00A55C75"/>
    <w:rsid w:val="00A5681A"/>
    <w:rsid w:val="00A56DB0"/>
    <w:rsid w:val="00A56FC2"/>
    <w:rsid w:val="00A57407"/>
    <w:rsid w:val="00A576BE"/>
    <w:rsid w:val="00A57D38"/>
    <w:rsid w:val="00A57F2D"/>
    <w:rsid w:val="00A60303"/>
    <w:rsid w:val="00A61127"/>
    <w:rsid w:val="00A611C3"/>
    <w:rsid w:val="00A61735"/>
    <w:rsid w:val="00A617B2"/>
    <w:rsid w:val="00A62153"/>
    <w:rsid w:val="00A62DBE"/>
    <w:rsid w:val="00A62DF8"/>
    <w:rsid w:val="00A631B4"/>
    <w:rsid w:val="00A63897"/>
    <w:rsid w:val="00A63B4D"/>
    <w:rsid w:val="00A63E07"/>
    <w:rsid w:val="00A63FDD"/>
    <w:rsid w:val="00A64150"/>
    <w:rsid w:val="00A642ED"/>
    <w:rsid w:val="00A6472B"/>
    <w:rsid w:val="00A64DE2"/>
    <w:rsid w:val="00A64F24"/>
    <w:rsid w:val="00A662EA"/>
    <w:rsid w:val="00A66467"/>
    <w:rsid w:val="00A669B6"/>
    <w:rsid w:val="00A66F4A"/>
    <w:rsid w:val="00A67679"/>
    <w:rsid w:val="00A67B29"/>
    <w:rsid w:val="00A67B6A"/>
    <w:rsid w:val="00A67BFB"/>
    <w:rsid w:val="00A67C88"/>
    <w:rsid w:val="00A700D4"/>
    <w:rsid w:val="00A707F8"/>
    <w:rsid w:val="00A70A28"/>
    <w:rsid w:val="00A70CEE"/>
    <w:rsid w:val="00A7120F"/>
    <w:rsid w:val="00A714FB"/>
    <w:rsid w:val="00A71CE5"/>
    <w:rsid w:val="00A71E83"/>
    <w:rsid w:val="00A72928"/>
    <w:rsid w:val="00A72BA6"/>
    <w:rsid w:val="00A72CFA"/>
    <w:rsid w:val="00A72F4B"/>
    <w:rsid w:val="00A72F7B"/>
    <w:rsid w:val="00A73B54"/>
    <w:rsid w:val="00A7470B"/>
    <w:rsid w:val="00A74AB6"/>
    <w:rsid w:val="00A74CB8"/>
    <w:rsid w:val="00A753D3"/>
    <w:rsid w:val="00A766AA"/>
    <w:rsid w:val="00A77271"/>
    <w:rsid w:val="00A77A32"/>
    <w:rsid w:val="00A8013E"/>
    <w:rsid w:val="00A8108A"/>
    <w:rsid w:val="00A81458"/>
    <w:rsid w:val="00A8153D"/>
    <w:rsid w:val="00A81DF4"/>
    <w:rsid w:val="00A82018"/>
    <w:rsid w:val="00A838DD"/>
    <w:rsid w:val="00A839C9"/>
    <w:rsid w:val="00A83DF7"/>
    <w:rsid w:val="00A83E93"/>
    <w:rsid w:val="00A8408D"/>
    <w:rsid w:val="00A8486D"/>
    <w:rsid w:val="00A84933"/>
    <w:rsid w:val="00A84D57"/>
    <w:rsid w:val="00A8509A"/>
    <w:rsid w:val="00A859FD"/>
    <w:rsid w:val="00A85D43"/>
    <w:rsid w:val="00A86122"/>
    <w:rsid w:val="00A86200"/>
    <w:rsid w:val="00A8697A"/>
    <w:rsid w:val="00A86C26"/>
    <w:rsid w:val="00A86CBB"/>
    <w:rsid w:val="00A86E42"/>
    <w:rsid w:val="00A86F60"/>
    <w:rsid w:val="00A873BC"/>
    <w:rsid w:val="00A8788B"/>
    <w:rsid w:val="00A87C50"/>
    <w:rsid w:val="00A87E34"/>
    <w:rsid w:val="00A9093E"/>
    <w:rsid w:val="00A90CFA"/>
    <w:rsid w:val="00A914C4"/>
    <w:rsid w:val="00A9167A"/>
    <w:rsid w:val="00A916EF"/>
    <w:rsid w:val="00A91AE6"/>
    <w:rsid w:val="00A923D3"/>
    <w:rsid w:val="00A92593"/>
    <w:rsid w:val="00A9286F"/>
    <w:rsid w:val="00A93092"/>
    <w:rsid w:val="00A93110"/>
    <w:rsid w:val="00A93471"/>
    <w:rsid w:val="00A93AB2"/>
    <w:rsid w:val="00A93CD2"/>
    <w:rsid w:val="00A9448C"/>
    <w:rsid w:val="00A946DC"/>
    <w:rsid w:val="00A951D2"/>
    <w:rsid w:val="00A955D1"/>
    <w:rsid w:val="00A95646"/>
    <w:rsid w:val="00A95854"/>
    <w:rsid w:val="00A95909"/>
    <w:rsid w:val="00A95E70"/>
    <w:rsid w:val="00A968D9"/>
    <w:rsid w:val="00A96A10"/>
    <w:rsid w:val="00A96D09"/>
    <w:rsid w:val="00A974F8"/>
    <w:rsid w:val="00A97978"/>
    <w:rsid w:val="00A97BC8"/>
    <w:rsid w:val="00AA01DD"/>
    <w:rsid w:val="00AA081B"/>
    <w:rsid w:val="00AA0C10"/>
    <w:rsid w:val="00AA1D33"/>
    <w:rsid w:val="00AA1D43"/>
    <w:rsid w:val="00AA1E7E"/>
    <w:rsid w:val="00AA1F4A"/>
    <w:rsid w:val="00AA2F92"/>
    <w:rsid w:val="00AA37D1"/>
    <w:rsid w:val="00AA3CD6"/>
    <w:rsid w:val="00AA425D"/>
    <w:rsid w:val="00AA48C7"/>
    <w:rsid w:val="00AA48CC"/>
    <w:rsid w:val="00AA4950"/>
    <w:rsid w:val="00AA4F0A"/>
    <w:rsid w:val="00AA504C"/>
    <w:rsid w:val="00AA55D7"/>
    <w:rsid w:val="00AA5BDC"/>
    <w:rsid w:val="00AA5C53"/>
    <w:rsid w:val="00AA5D25"/>
    <w:rsid w:val="00AA5E66"/>
    <w:rsid w:val="00AA5E6B"/>
    <w:rsid w:val="00AA6255"/>
    <w:rsid w:val="00AA6402"/>
    <w:rsid w:val="00AA6482"/>
    <w:rsid w:val="00AA66D2"/>
    <w:rsid w:val="00AA6AB3"/>
    <w:rsid w:val="00AA6E05"/>
    <w:rsid w:val="00AA79D0"/>
    <w:rsid w:val="00AB0D7B"/>
    <w:rsid w:val="00AB15A4"/>
    <w:rsid w:val="00AB1B82"/>
    <w:rsid w:val="00AB2475"/>
    <w:rsid w:val="00AB265C"/>
    <w:rsid w:val="00AB2E8C"/>
    <w:rsid w:val="00AB31E5"/>
    <w:rsid w:val="00AB33ED"/>
    <w:rsid w:val="00AB34B8"/>
    <w:rsid w:val="00AB3586"/>
    <w:rsid w:val="00AB3A80"/>
    <w:rsid w:val="00AB3C5C"/>
    <w:rsid w:val="00AB3C72"/>
    <w:rsid w:val="00AB3EAB"/>
    <w:rsid w:val="00AB3F0C"/>
    <w:rsid w:val="00AB41ED"/>
    <w:rsid w:val="00AB4520"/>
    <w:rsid w:val="00AB5463"/>
    <w:rsid w:val="00AB5765"/>
    <w:rsid w:val="00AB581E"/>
    <w:rsid w:val="00AB5DE7"/>
    <w:rsid w:val="00AB5F1C"/>
    <w:rsid w:val="00AB624A"/>
    <w:rsid w:val="00AB64CC"/>
    <w:rsid w:val="00AB6E03"/>
    <w:rsid w:val="00AB78EA"/>
    <w:rsid w:val="00AB7D55"/>
    <w:rsid w:val="00AB7F5C"/>
    <w:rsid w:val="00AC07E9"/>
    <w:rsid w:val="00AC0804"/>
    <w:rsid w:val="00AC0B67"/>
    <w:rsid w:val="00AC0ECA"/>
    <w:rsid w:val="00AC1325"/>
    <w:rsid w:val="00AC1728"/>
    <w:rsid w:val="00AC186B"/>
    <w:rsid w:val="00AC1BB1"/>
    <w:rsid w:val="00AC20D0"/>
    <w:rsid w:val="00AC20EA"/>
    <w:rsid w:val="00AC25CD"/>
    <w:rsid w:val="00AC3902"/>
    <w:rsid w:val="00AC3A3B"/>
    <w:rsid w:val="00AC3EC5"/>
    <w:rsid w:val="00AC4613"/>
    <w:rsid w:val="00AC462B"/>
    <w:rsid w:val="00AC4668"/>
    <w:rsid w:val="00AC4B4E"/>
    <w:rsid w:val="00AC4F12"/>
    <w:rsid w:val="00AC538E"/>
    <w:rsid w:val="00AC571A"/>
    <w:rsid w:val="00AC5BB1"/>
    <w:rsid w:val="00AC5E05"/>
    <w:rsid w:val="00AC5EC5"/>
    <w:rsid w:val="00AC6918"/>
    <w:rsid w:val="00AC7F6A"/>
    <w:rsid w:val="00AD085D"/>
    <w:rsid w:val="00AD098C"/>
    <w:rsid w:val="00AD0B5D"/>
    <w:rsid w:val="00AD0E3A"/>
    <w:rsid w:val="00AD0F7C"/>
    <w:rsid w:val="00AD1072"/>
    <w:rsid w:val="00AD13A7"/>
    <w:rsid w:val="00AD1957"/>
    <w:rsid w:val="00AD1FA0"/>
    <w:rsid w:val="00AD2732"/>
    <w:rsid w:val="00AD2A77"/>
    <w:rsid w:val="00AD2DD0"/>
    <w:rsid w:val="00AD2E31"/>
    <w:rsid w:val="00AD376B"/>
    <w:rsid w:val="00AD3FAE"/>
    <w:rsid w:val="00AD41BC"/>
    <w:rsid w:val="00AD4DB7"/>
    <w:rsid w:val="00AD5BB2"/>
    <w:rsid w:val="00AD60EF"/>
    <w:rsid w:val="00AD630D"/>
    <w:rsid w:val="00AD64AB"/>
    <w:rsid w:val="00AD6A0F"/>
    <w:rsid w:val="00AD6E6C"/>
    <w:rsid w:val="00AD70CF"/>
    <w:rsid w:val="00AD73AA"/>
    <w:rsid w:val="00AD7717"/>
    <w:rsid w:val="00AE06A6"/>
    <w:rsid w:val="00AE0D2B"/>
    <w:rsid w:val="00AE1252"/>
    <w:rsid w:val="00AE1373"/>
    <w:rsid w:val="00AE18CA"/>
    <w:rsid w:val="00AE2ACD"/>
    <w:rsid w:val="00AE2C70"/>
    <w:rsid w:val="00AE2DAC"/>
    <w:rsid w:val="00AE3743"/>
    <w:rsid w:val="00AE4846"/>
    <w:rsid w:val="00AE4906"/>
    <w:rsid w:val="00AE4ACC"/>
    <w:rsid w:val="00AE4AD5"/>
    <w:rsid w:val="00AE4B9F"/>
    <w:rsid w:val="00AE5107"/>
    <w:rsid w:val="00AE51F6"/>
    <w:rsid w:val="00AE6529"/>
    <w:rsid w:val="00AE6681"/>
    <w:rsid w:val="00AE6C28"/>
    <w:rsid w:val="00AE6FA4"/>
    <w:rsid w:val="00AE6FA8"/>
    <w:rsid w:val="00AE70F1"/>
    <w:rsid w:val="00AE7AA2"/>
    <w:rsid w:val="00AF0265"/>
    <w:rsid w:val="00AF0B1C"/>
    <w:rsid w:val="00AF0B3E"/>
    <w:rsid w:val="00AF0CDC"/>
    <w:rsid w:val="00AF11FF"/>
    <w:rsid w:val="00AF1393"/>
    <w:rsid w:val="00AF1516"/>
    <w:rsid w:val="00AF15DD"/>
    <w:rsid w:val="00AF165B"/>
    <w:rsid w:val="00AF1849"/>
    <w:rsid w:val="00AF1987"/>
    <w:rsid w:val="00AF19BA"/>
    <w:rsid w:val="00AF1A30"/>
    <w:rsid w:val="00AF24C2"/>
    <w:rsid w:val="00AF24EB"/>
    <w:rsid w:val="00AF2805"/>
    <w:rsid w:val="00AF31B7"/>
    <w:rsid w:val="00AF3CC8"/>
    <w:rsid w:val="00AF51C4"/>
    <w:rsid w:val="00AF52D8"/>
    <w:rsid w:val="00AF52F8"/>
    <w:rsid w:val="00AF57D2"/>
    <w:rsid w:val="00AF762A"/>
    <w:rsid w:val="00AF7B74"/>
    <w:rsid w:val="00AF7FDB"/>
    <w:rsid w:val="00B00659"/>
    <w:rsid w:val="00B01178"/>
    <w:rsid w:val="00B01697"/>
    <w:rsid w:val="00B018A1"/>
    <w:rsid w:val="00B01A0E"/>
    <w:rsid w:val="00B01A2B"/>
    <w:rsid w:val="00B023E2"/>
    <w:rsid w:val="00B02A72"/>
    <w:rsid w:val="00B03488"/>
    <w:rsid w:val="00B03BA4"/>
    <w:rsid w:val="00B04763"/>
    <w:rsid w:val="00B049C6"/>
    <w:rsid w:val="00B04B99"/>
    <w:rsid w:val="00B06311"/>
    <w:rsid w:val="00B0689A"/>
    <w:rsid w:val="00B069E1"/>
    <w:rsid w:val="00B06EF7"/>
    <w:rsid w:val="00B074E9"/>
    <w:rsid w:val="00B076BC"/>
    <w:rsid w:val="00B07D82"/>
    <w:rsid w:val="00B07F25"/>
    <w:rsid w:val="00B07F9A"/>
    <w:rsid w:val="00B10045"/>
    <w:rsid w:val="00B102E0"/>
    <w:rsid w:val="00B1056C"/>
    <w:rsid w:val="00B11148"/>
    <w:rsid w:val="00B11C67"/>
    <w:rsid w:val="00B12493"/>
    <w:rsid w:val="00B1250A"/>
    <w:rsid w:val="00B127EB"/>
    <w:rsid w:val="00B129B3"/>
    <w:rsid w:val="00B12D5D"/>
    <w:rsid w:val="00B1341E"/>
    <w:rsid w:val="00B134A6"/>
    <w:rsid w:val="00B13932"/>
    <w:rsid w:val="00B13A75"/>
    <w:rsid w:val="00B13FAA"/>
    <w:rsid w:val="00B14003"/>
    <w:rsid w:val="00B1455D"/>
    <w:rsid w:val="00B14C42"/>
    <w:rsid w:val="00B15680"/>
    <w:rsid w:val="00B1608C"/>
    <w:rsid w:val="00B16365"/>
    <w:rsid w:val="00B164D3"/>
    <w:rsid w:val="00B16764"/>
    <w:rsid w:val="00B16EF6"/>
    <w:rsid w:val="00B1720E"/>
    <w:rsid w:val="00B17799"/>
    <w:rsid w:val="00B17F7D"/>
    <w:rsid w:val="00B200AA"/>
    <w:rsid w:val="00B20160"/>
    <w:rsid w:val="00B21308"/>
    <w:rsid w:val="00B21A80"/>
    <w:rsid w:val="00B21EB7"/>
    <w:rsid w:val="00B222AA"/>
    <w:rsid w:val="00B22792"/>
    <w:rsid w:val="00B22F6C"/>
    <w:rsid w:val="00B22FB7"/>
    <w:rsid w:val="00B23257"/>
    <w:rsid w:val="00B235FB"/>
    <w:rsid w:val="00B2393B"/>
    <w:rsid w:val="00B245F4"/>
    <w:rsid w:val="00B24CC6"/>
    <w:rsid w:val="00B251F6"/>
    <w:rsid w:val="00B25523"/>
    <w:rsid w:val="00B2592B"/>
    <w:rsid w:val="00B262EC"/>
    <w:rsid w:val="00B274D0"/>
    <w:rsid w:val="00B27AB5"/>
    <w:rsid w:val="00B27DD1"/>
    <w:rsid w:val="00B30733"/>
    <w:rsid w:val="00B30841"/>
    <w:rsid w:val="00B30E49"/>
    <w:rsid w:val="00B31478"/>
    <w:rsid w:val="00B314B3"/>
    <w:rsid w:val="00B314D6"/>
    <w:rsid w:val="00B31AE4"/>
    <w:rsid w:val="00B3220A"/>
    <w:rsid w:val="00B322C7"/>
    <w:rsid w:val="00B32846"/>
    <w:rsid w:val="00B336F8"/>
    <w:rsid w:val="00B338C5"/>
    <w:rsid w:val="00B34582"/>
    <w:rsid w:val="00B34856"/>
    <w:rsid w:val="00B35274"/>
    <w:rsid w:val="00B355EB"/>
    <w:rsid w:val="00B356BC"/>
    <w:rsid w:val="00B35719"/>
    <w:rsid w:val="00B35978"/>
    <w:rsid w:val="00B35A4F"/>
    <w:rsid w:val="00B35CD0"/>
    <w:rsid w:val="00B36188"/>
    <w:rsid w:val="00B36465"/>
    <w:rsid w:val="00B36D09"/>
    <w:rsid w:val="00B372C0"/>
    <w:rsid w:val="00B3766F"/>
    <w:rsid w:val="00B37D4E"/>
    <w:rsid w:val="00B37E10"/>
    <w:rsid w:val="00B40231"/>
    <w:rsid w:val="00B40475"/>
    <w:rsid w:val="00B40966"/>
    <w:rsid w:val="00B4114F"/>
    <w:rsid w:val="00B4147F"/>
    <w:rsid w:val="00B41FEB"/>
    <w:rsid w:val="00B42076"/>
    <w:rsid w:val="00B42257"/>
    <w:rsid w:val="00B42566"/>
    <w:rsid w:val="00B426C6"/>
    <w:rsid w:val="00B42714"/>
    <w:rsid w:val="00B42796"/>
    <w:rsid w:val="00B42857"/>
    <w:rsid w:val="00B4298D"/>
    <w:rsid w:val="00B42E72"/>
    <w:rsid w:val="00B435F6"/>
    <w:rsid w:val="00B43A8E"/>
    <w:rsid w:val="00B43B00"/>
    <w:rsid w:val="00B445D5"/>
    <w:rsid w:val="00B44EA7"/>
    <w:rsid w:val="00B45A7C"/>
    <w:rsid w:val="00B47207"/>
    <w:rsid w:val="00B47913"/>
    <w:rsid w:val="00B4796F"/>
    <w:rsid w:val="00B47B70"/>
    <w:rsid w:val="00B5025C"/>
    <w:rsid w:val="00B50A17"/>
    <w:rsid w:val="00B50B1C"/>
    <w:rsid w:val="00B50CB9"/>
    <w:rsid w:val="00B514D7"/>
    <w:rsid w:val="00B51565"/>
    <w:rsid w:val="00B5156F"/>
    <w:rsid w:val="00B515A4"/>
    <w:rsid w:val="00B516A1"/>
    <w:rsid w:val="00B516FA"/>
    <w:rsid w:val="00B51952"/>
    <w:rsid w:val="00B51BB1"/>
    <w:rsid w:val="00B522FC"/>
    <w:rsid w:val="00B5292C"/>
    <w:rsid w:val="00B52A7C"/>
    <w:rsid w:val="00B52B60"/>
    <w:rsid w:val="00B53100"/>
    <w:rsid w:val="00B535DF"/>
    <w:rsid w:val="00B53821"/>
    <w:rsid w:val="00B53894"/>
    <w:rsid w:val="00B544CA"/>
    <w:rsid w:val="00B548C6"/>
    <w:rsid w:val="00B54A00"/>
    <w:rsid w:val="00B54A5D"/>
    <w:rsid w:val="00B54F93"/>
    <w:rsid w:val="00B553A7"/>
    <w:rsid w:val="00B554AA"/>
    <w:rsid w:val="00B55B33"/>
    <w:rsid w:val="00B55FD9"/>
    <w:rsid w:val="00B55FDD"/>
    <w:rsid w:val="00B5628E"/>
    <w:rsid w:val="00B5633F"/>
    <w:rsid w:val="00B57118"/>
    <w:rsid w:val="00B5721D"/>
    <w:rsid w:val="00B57AFA"/>
    <w:rsid w:val="00B60576"/>
    <w:rsid w:val="00B62336"/>
    <w:rsid w:val="00B62881"/>
    <w:rsid w:val="00B62D8B"/>
    <w:rsid w:val="00B62F1C"/>
    <w:rsid w:val="00B630D6"/>
    <w:rsid w:val="00B639B0"/>
    <w:rsid w:val="00B63A27"/>
    <w:rsid w:val="00B63C4E"/>
    <w:rsid w:val="00B645AE"/>
    <w:rsid w:val="00B645C1"/>
    <w:rsid w:val="00B64862"/>
    <w:rsid w:val="00B64E19"/>
    <w:rsid w:val="00B64EC2"/>
    <w:rsid w:val="00B64FF7"/>
    <w:rsid w:val="00B65468"/>
    <w:rsid w:val="00B658C0"/>
    <w:rsid w:val="00B65D9A"/>
    <w:rsid w:val="00B65EBC"/>
    <w:rsid w:val="00B65FA7"/>
    <w:rsid w:val="00B663C1"/>
    <w:rsid w:val="00B6664C"/>
    <w:rsid w:val="00B66969"/>
    <w:rsid w:val="00B66D3B"/>
    <w:rsid w:val="00B677EA"/>
    <w:rsid w:val="00B67B1E"/>
    <w:rsid w:val="00B67D59"/>
    <w:rsid w:val="00B67F84"/>
    <w:rsid w:val="00B7032B"/>
    <w:rsid w:val="00B70ACA"/>
    <w:rsid w:val="00B71182"/>
    <w:rsid w:val="00B71CCB"/>
    <w:rsid w:val="00B728F7"/>
    <w:rsid w:val="00B72E6C"/>
    <w:rsid w:val="00B72FEF"/>
    <w:rsid w:val="00B7305E"/>
    <w:rsid w:val="00B735BA"/>
    <w:rsid w:val="00B73BE9"/>
    <w:rsid w:val="00B74826"/>
    <w:rsid w:val="00B7495C"/>
    <w:rsid w:val="00B75BB0"/>
    <w:rsid w:val="00B75C1D"/>
    <w:rsid w:val="00B75E52"/>
    <w:rsid w:val="00B76BD7"/>
    <w:rsid w:val="00B76D1E"/>
    <w:rsid w:val="00B76D3C"/>
    <w:rsid w:val="00B76EF1"/>
    <w:rsid w:val="00B77FD4"/>
    <w:rsid w:val="00B8021D"/>
    <w:rsid w:val="00B80649"/>
    <w:rsid w:val="00B807BB"/>
    <w:rsid w:val="00B808E4"/>
    <w:rsid w:val="00B80AD0"/>
    <w:rsid w:val="00B80B0B"/>
    <w:rsid w:val="00B80BA7"/>
    <w:rsid w:val="00B80D25"/>
    <w:rsid w:val="00B80DC8"/>
    <w:rsid w:val="00B80F5B"/>
    <w:rsid w:val="00B81104"/>
    <w:rsid w:val="00B8116D"/>
    <w:rsid w:val="00B813B0"/>
    <w:rsid w:val="00B81782"/>
    <w:rsid w:val="00B81C41"/>
    <w:rsid w:val="00B82163"/>
    <w:rsid w:val="00B8222A"/>
    <w:rsid w:val="00B823E6"/>
    <w:rsid w:val="00B82C19"/>
    <w:rsid w:val="00B82F24"/>
    <w:rsid w:val="00B830D1"/>
    <w:rsid w:val="00B83472"/>
    <w:rsid w:val="00B835EB"/>
    <w:rsid w:val="00B837AA"/>
    <w:rsid w:val="00B83A25"/>
    <w:rsid w:val="00B83AB6"/>
    <w:rsid w:val="00B83DAC"/>
    <w:rsid w:val="00B83F2E"/>
    <w:rsid w:val="00B842BD"/>
    <w:rsid w:val="00B847D1"/>
    <w:rsid w:val="00B84D99"/>
    <w:rsid w:val="00B85121"/>
    <w:rsid w:val="00B85141"/>
    <w:rsid w:val="00B85C72"/>
    <w:rsid w:val="00B85FED"/>
    <w:rsid w:val="00B863B2"/>
    <w:rsid w:val="00B86702"/>
    <w:rsid w:val="00B86B5E"/>
    <w:rsid w:val="00B86FAD"/>
    <w:rsid w:val="00B904CC"/>
    <w:rsid w:val="00B9050A"/>
    <w:rsid w:val="00B912DE"/>
    <w:rsid w:val="00B91443"/>
    <w:rsid w:val="00B91767"/>
    <w:rsid w:val="00B917A0"/>
    <w:rsid w:val="00B92F54"/>
    <w:rsid w:val="00B930C5"/>
    <w:rsid w:val="00B93727"/>
    <w:rsid w:val="00B93FE0"/>
    <w:rsid w:val="00B9405B"/>
    <w:rsid w:val="00B947BD"/>
    <w:rsid w:val="00B94839"/>
    <w:rsid w:val="00B94F05"/>
    <w:rsid w:val="00B954AA"/>
    <w:rsid w:val="00B95666"/>
    <w:rsid w:val="00B9582C"/>
    <w:rsid w:val="00B958C7"/>
    <w:rsid w:val="00B95C33"/>
    <w:rsid w:val="00B966AE"/>
    <w:rsid w:val="00B9711F"/>
    <w:rsid w:val="00B9717A"/>
    <w:rsid w:val="00B977E3"/>
    <w:rsid w:val="00B97A09"/>
    <w:rsid w:val="00B97B9F"/>
    <w:rsid w:val="00BA02BC"/>
    <w:rsid w:val="00BA08B5"/>
    <w:rsid w:val="00BA0C5F"/>
    <w:rsid w:val="00BA0D3A"/>
    <w:rsid w:val="00BA1241"/>
    <w:rsid w:val="00BA1E13"/>
    <w:rsid w:val="00BA2584"/>
    <w:rsid w:val="00BA26A5"/>
    <w:rsid w:val="00BA2863"/>
    <w:rsid w:val="00BA2D57"/>
    <w:rsid w:val="00BA2E29"/>
    <w:rsid w:val="00BA38FB"/>
    <w:rsid w:val="00BA3C63"/>
    <w:rsid w:val="00BA49F8"/>
    <w:rsid w:val="00BA4D0F"/>
    <w:rsid w:val="00BA4E9E"/>
    <w:rsid w:val="00BA4F77"/>
    <w:rsid w:val="00BA5737"/>
    <w:rsid w:val="00BA5877"/>
    <w:rsid w:val="00BA5BD2"/>
    <w:rsid w:val="00BA5E86"/>
    <w:rsid w:val="00BA6592"/>
    <w:rsid w:val="00BA69F4"/>
    <w:rsid w:val="00BA6A83"/>
    <w:rsid w:val="00BA6B4A"/>
    <w:rsid w:val="00BA6C1A"/>
    <w:rsid w:val="00BA71F0"/>
    <w:rsid w:val="00BA7399"/>
    <w:rsid w:val="00BA75AC"/>
    <w:rsid w:val="00BA7C4E"/>
    <w:rsid w:val="00BB023A"/>
    <w:rsid w:val="00BB080D"/>
    <w:rsid w:val="00BB0A9A"/>
    <w:rsid w:val="00BB0C6F"/>
    <w:rsid w:val="00BB0EAA"/>
    <w:rsid w:val="00BB17B4"/>
    <w:rsid w:val="00BB19CA"/>
    <w:rsid w:val="00BB202A"/>
    <w:rsid w:val="00BB2941"/>
    <w:rsid w:val="00BB2CAE"/>
    <w:rsid w:val="00BB3C1C"/>
    <w:rsid w:val="00BB45C1"/>
    <w:rsid w:val="00BB5446"/>
    <w:rsid w:val="00BB5780"/>
    <w:rsid w:val="00BB57A7"/>
    <w:rsid w:val="00BB5DCA"/>
    <w:rsid w:val="00BB5E73"/>
    <w:rsid w:val="00BB5F0E"/>
    <w:rsid w:val="00BB61C6"/>
    <w:rsid w:val="00BB6254"/>
    <w:rsid w:val="00BB676A"/>
    <w:rsid w:val="00BB6F79"/>
    <w:rsid w:val="00BB7523"/>
    <w:rsid w:val="00BB7BA4"/>
    <w:rsid w:val="00BB7F4F"/>
    <w:rsid w:val="00BB7FB5"/>
    <w:rsid w:val="00BC0066"/>
    <w:rsid w:val="00BC0435"/>
    <w:rsid w:val="00BC0493"/>
    <w:rsid w:val="00BC04B4"/>
    <w:rsid w:val="00BC055E"/>
    <w:rsid w:val="00BC0615"/>
    <w:rsid w:val="00BC0793"/>
    <w:rsid w:val="00BC0AFF"/>
    <w:rsid w:val="00BC0F94"/>
    <w:rsid w:val="00BC1495"/>
    <w:rsid w:val="00BC164F"/>
    <w:rsid w:val="00BC180F"/>
    <w:rsid w:val="00BC2014"/>
    <w:rsid w:val="00BC255C"/>
    <w:rsid w:val="00BC26BF"/>
    <w:rsid w:val="00BC2E41"/>
    <w:rsid w:val="00BC4435"/>
    <w:rsid w:val="00BC4712"/>
    <w:rsid w:val="00BC4B0D"/>
    <w:rsid w:val="00BC4CA9"/>
    <w:rsid w:val="00BC5189"/>
    <w:rsid w:val="00BC55FE"/>
    <w:rsid w:val="00BC6089"/>
    <w:rsid w:val="00BC6106"/>
    <w:rsid w:val="00BC64DE"/>
    <w:rsid w:val="00BC67B3"/>
    <w:rsid w:val="00BC74A0"/>
    <w:rsid w:val="00BC7988"/>
    <w:rsid w:val="00BD052B"/>
    <w:rsid w:val="00BD0578"/>
    <w:rsid w:val="00BD09FA"/>
    <w:rsid w:val="00BD0AD6"/>
    <w:rsid w:val="00BD0C08"/>
    <w:rsid w:val="00BD0C14"/>
    <w:rsid w:val="00BD11BF"/>
    <w:rsid w:val="00BD1403"/>
    <w:rsid w:val="00BD16F3"/>
    <w:rsid w:val="00BD19E0"/>
    <w:rsid w:val="00BD23F0"/>
    <w:rsid w:val="00BD3055"/>
    <w:rsid w:val="00BD308E"/>
    <w:rsid w:val="00BD366A"/>
    <w:rsid w:val="00BD3712"/>
    <w:rsid w:val="00BD3D3F"/>
    <w:rsid w:val="00BD3E91"/>
    <w:rsid w:val="00BD4026"/>
    <w:rsid w:val="00BD4128"/>
    <w:rsid w:val="00BD4470"/>
    <w:rsid w:val="00BD464C"/>
    <w:rsid w:val="00BD481A"/>
    <w:rsid w:val="00BD48BF"/>
    <w:rsid w:val="00BD558B"/>
    <w:rsid w:val="00BD57FB"/>
    <w:rsid w:val="00BD5C5A"/>
    <w:rsid w:val="00BD6655"/>
    <w:rsid w:val="00BD69B4"/>
    <w:rsid w:val="00BD6CF6"/>
    <w:rsid w:val="00BD71E2"/>
    <w:rsid w:val="00BD7238"/>
    <w:rsid w:val="00BD7E4E"/>
    <w:rsid w:val="00BE012D"/>
    <w:rsid w:val="00BE027B"/>
    <w:rsid w:val="00BE05B8"/>
    <w:rsid w:val="00BE0702"/>
    <w:rsid w:val="00BE0BDA"/>
    <w:rsid w:val="00BE0E91"/>
    <w:rsid w:val="00BE2491"/>
    <w:rsid w:val="00BE2A20"/>
    <w:rsid w:val="00BE2A2A"/>
    <w:rsid w:val="00BE3143"/>
    <w:rsid w:val="00BE32C7"/>
    <w:rsid w:val="00BE4064"/>
    <w:rsid w:val="00BE4580"/>
    <w:rsid w:val="00BE4632"/>
    <w:rsid w:val="00BE495B"/>
    <w:rsid w:val="00BE4DD5"/>
    <w:rsid w:val="00BE4F5A"/>
    <w:rsid w:val="00BE55A9"/>
    <w:rsid w:val="00BE7811"/>
    <w:rsid w:val="00BE7B97"/>
    <w:rsid w:val="00BF0335"/>
    <w:rsid w:val="00BF04F6"/>
    <w:rsid w:val="00BF0EA6"/>
    <w:rsid w:val="00BF1D71"/>
    <w:rsid w:val="00BF1DAB"/>
    <w:rsid w:val="00BF20C0"/>
    <w:rsid w:val="00BF21ED"/>
    <w:rsid w:val="00BF2354"/>
    <w:rsid w:val="00BF2D22"/>
    <w:rsid w:val="00BF2FF9"/>
    <w:rsid w:val="00BF34F5"/>
    <w:rsid w:val="00BF367D"/>
    <w:rsid w:val="00BF373F"/>
    <w:rsid w:val="00BF3977"/>
    <w:rsid w:val="00BF3A65"/>
    <w:rsid w:val="00BF3C67"/>
    <w:rsid w:val="00BF448A"/>
    <w:rsid w:val="00BF57AA"/>
    <w:rsid w:val="00BF5B89"/>
    <w:rsid w:val="00BF60A7"/>
    <w:rsid w:val="00BF688E"/>
    <w:rsid w:val="00BF6948"/>
    <w:rsid w:val="00BF6A9D"/>
    <w:rsid w:val="00BF6F23"/>
    <w:rsid w:val="00BF7193"/>
    <w:rsid w:val="00BF7430"/>
    <w:rsid w:val="00C005E6"/>
    <w:rsid w:val="00C00F2F"/>
    <w:rsid w:val="00C0198F"/>
    <w:rsid w:val="00C0249C"/>
    <w:rsid w:val="00C03007"/>
    <w:rsid w:val="00C0372F"/>
    <w:rsid w:val="00C03FA3"/>
    <w:rsid w:val="00C04647"/>
    <w:rsid w:val="00C04F53"/>
    <w:rsid w:val="00C0528E"/>
    <w:rsid w:val="00C05655"/>
    <w:rsid w:val="00C0573A"/>
    <w:rsid w:val="00C05FC1"/>
    <w:rsid w:val="00C0669D"/>
    <w:rsid w:val="00C067D5"/>
    <w:rsid w:val="00C06C5D"/>
    <w:rsid w:val="00C06DEB"/>
    <w:rsid w:val="00C07934"/>
    <w:rsid w:val="00C07AA9"/>
    <w:rsid w:val="00C07B8D"/>
    <w:rsid w:val="00C10137"/>
    <w:rsid w:val="00C101C2"/>
    <w:rsid w:val="00C10398"/>
    <w:rsid w:val="00C1047D"/>
    <w:rsid w:val="00C1068D"/>
    <w:rsid w:val="00C1073C"/>
    <w:rsid w:val="00C10F89"/>
    <w:rsid w:val="00C110B4"/>
    <w:rsid w:val="00C11136"/>
    <w:rsid w:val="00C116F3"/>
    <w:rsid w:val="00C117FF"/>
    <w:rsid w:val="00C11970"/>
    <w:rsid w:val="00C11B2D"/>
    <w:rsid w:val="00C1208E"/>
    <w:rsid w:val="00C12133"/>
    <w:rsid w:val="00C12487"/>
    <w:rsid w:val="00C1296B"/>
    <w:rsid w:val="00C12AD2"/>
    <w:rsid w:val="00C12CA9"/>
    <w:rsid w:val="00C12E98"/>
    <w:rsid w:val="00C12EF5"/>
    <w:rsid w:val="00C12F32"/>
    <w:rsid w:val="00C13A81"/>
    <w:rsid w:val="00C14B3E"/>
    <w:rsid w:val="00C1575D"/>
    <w:rsid w:val="00C16AC7"/>
    <w:rsid w:val="00C16EFB"/>
    <w:rsid w:val="00C172F9"/>
    <w:rsid w:val="00C17474"/>
    <w:rsid w:val="00C17552"/>
    <w:rsid w:val="00C17557"/>
    <w:rsid w:val="00C17577"/>
    <w:rsid w:val="00C1778A"/>
    <w:rsid w:val="00C17C26"/>
    <w:rsid w:val="00C2019C"/>
    <w:rsid w:val="00C2076E"/>
    <w:rsid w:val="00C20D93"/>
    <w:rsid w:val="00C20EA6"/>
    <w:rsid w:val="00C20FC4"/>
    <w:rsid w:val="00C213D4"/>
    <w:rsid w:val="00C21478"/>
    <w:rsid w:val="00C216F9"/>
    <w:rsid w:val="00C21A6D"/>
    <w:rsid w:val="00C22387"/>
    <w:rsid w:val="00C223BD"/>
    <w:rsid w:val="00C22520"/>
    <w:rsid w:val="00C22628"/>
    <w:rsid w:val="00C226AB"/>
    <w:rsid w:val="00C2291D"/>
    <w:rsid w:val="00C22D0B"/>
    <w:rsid w:val="00C23A32"/>
    <w:rsid w:val="00C23B95"/>
    <w:rsid w:val="00C23DBB"/>
    <w:rsid w:val="00C24379"/>
    <w:rsid w:val="00C24487"/>
    <w:rsid w:val="00C24A76"/>
    <w:rsid w:val="00C24CF3"/>
    <w:rsid w:val="00C250B0"/>
    <w:rsid w:val="00C25458"/>
    <w:rsid w:val="00C2551F"/>
    <w:rsid w:val="00C25562"/>
    <w:rsid w:val="00C25B81"/>
    <w:rsid w:val="00C26700"/>
    <w:rsid w:val="00C26E9B"/>
    <w:rsid w:val="00C271BA"/>
    <w:rsid w:val="00C273C9"/>
    <w:rsid w:val="00C275A6"/>
    <w:rsid w:val="00C2767A"/>
    <w:rsid w:val="00C276D6"/>
    <w:rsid w:val="00C3046C"/>
    <w:rsid w:val="00C304C0"/>
    <w:rsid w:val="00C304D9"/>
    <w:rsid w:val="00C31161"/>
    <w:rsid w:val="00C3188F"/>
    <w:rsid w:val="00C31E90"/>
    <w:rsid w:val="00C31F68"/>
    <w:rsid w:val="00C3296F"/>
    <w:rsid w:val="00C32FBE"/>
    <w:rsid w:val="00C3307E"/>
    <w:rsid w:val="00C330BF"/>
    <w:rsid w:val="00C3336C"/>
    <w:rsid w:val="00C3352B"/>
    <w:rsid w:val="00C33554"/>
    <w:rsid w:val="00C338D9"/>
    <w:rsid w:val="00C33E22"/>
    <w:rsid w:val="00C341D8"/>
    <w:rsid w:val="00C34371"/>
    <w:rsid w:val="00C34661"/>
    <w:rsid w:val="00C34901"/>
    <w:rsid w:val="00C34C8C"/>
    <w:rsid w:val="00C34F21"/>
    <w:rsid w:val="00C3511D"/>
    <w:rsid w:val="00C35128"/>
    <w:rsid w:val="00C35439"/>
    <w:rsid w:val="00C369FD"/>
    <w:rsid w:val="00C36ACE"/>
    <w:rsid w:val="00C36EBC"/>
    <w:rsid w:val="00C37345"/>
    <w:rsid w:val="00C375FB"/>
    <w:rsid w:val="00C37FC9"/>
    <w:rsid w:val="00C40015"/>
    <w:rsid w:val="00C40415"/>
    <w:rsid w:val="00C40651"/>
    <w:rsid w:val="00C4094A"/>
    <w:rsid w:val="00C40C66"/>
    <w:rsid w:val="00C41042"/>
    <w:rsid w:val="00C412FC"/>
    <w:rsid w:val="00C41F76"/>
    <w:rsid w:val="00C4229B"/>
    <w:rsid w:val="00C42422"/>
    <w:rsid w:val="00C4277B"/>
    <w:rsid w:val="00C42BB6"/>
    <w:rsid w:val="00C42F50"/>
    <w:rsid w:val="00C431BC"/>
    <w:rsid w:val="00C43393"/>
    <w:rsid w:val="00C436E5"/>
    <w:rsid w:val="00C442AB"/>
    <w:rsid w:val="00C4435F"/>
    <w:rsid w:val="00C44736"/>
    <w:rsid w:val="00C44A6F"/>
    <w:rsid w:val="00C45690"/>
    <w:rsid w:val="00C45713"/>
    <w:rsid w:val="00C46097"/>
    <w:rsid w:val="00C4639D"/>
    <w:rsid w:val="00C464BD"/>
    <w:rsid w:val="00C464C4"/>
    <w:rsid w:val="00C467D0"/>
    <w:rsid w:val="00C46AE4"/>
    <w:rsid w:val="00C472C5"/>
    <w:rsid w:val="00C47A67"/>
    <w:rsid w:val="00C47AAA"/>
    <w:rsid w:val="00C507D0"/>
    <w:rsid w:val="00C508C0"/>
    <w:rsid w:val="00C50E43"/>
    <w:rsid w:val="00C514FE"/>
    <w:rsid w:val="00C51C97"/>
    <w:rsid w:val="00C52408"/>
    <w:rsid w:val="00C52A3A"/>
    <w:rsid w:val="00C52FD5"/>
    <w:rsid w:val="00C5314B"/>
    <w:rsid w:val="00C536C5"/>
    <w:rsid w:val="00C5372E"/>
    <w:rsid w:val="00C53E8E"/>
    <w:rsid w:val="00C53EC5"/>
    <w:rsid w:val="00C54012"/>
    <w:rsid w:val="00C540C8"/>
    <w:rsid w:val="00C54B27"/>
    <w:rsid w:val="00C54E53"/>
    <w:rsid w:val="00C552E4"/>
    <w:rsid w:val="00C554C8"/>
    <w:rsid w:val="00C5569D"/>
    <w:rsid w:val="00C56118"/>
    <w:rsid w:val="00C576EF"/>
    <w:rsid w:val="00C57873"/>
    <w:rsid w:val="00C57949"/>
    <w:rsid w:val="00C606CB"/>
    <w:rsid w:val="00C60DD4"/>
    <w:rsid w:val="00C61007"/>
    <w:rsid w:val="00C61484"/>
    <w:rsid w:val="00C614A4"/>
    <w:rsid w:val="00C61A9C"/>
    <w:rsid w:val="00C61C75"/>
    <w:rsid w:val="00C61D7B"/>
    <w:rsid w:val="00C61EFB"/>
    <w:rsid w:val="00C62680"/>
    <w:rsid w:val="00C62BD7"/>
    <w:rsid w:val="00C62D1A"/>
    <w:rsid w:val="00C63118"/>
    <w:rsid w:val="00C63241"/>
    <w:rsid w:val="00C633ED"/>
    <w:rsid w:val="00C6363E"/>
    <w:rsid w:val="00C638BD"/>
    <w:rsid w:val="00C64FC9"/>
    <w:rsid w:val="00C650A9"/>
    <w:rsid w:val="00C6545F"/>
    <w:rsid w:val="00C65AAB"/>
    <w:rsid w:val="00C65B8C"/>
    <w:rsid w:val="00C65D68"/>
    <w:rsid w:val="00C665A8"/>
    <w:rsid w:val="00C678D6"/>
    <w:rsid w:val="00C67912"/>
    <w:rsid w:val="00C7006B"/>
    <w:rsid w:val="00C7023B"/>
    <w:rsid w:val="00C70660"/>
    <w:rsid w:val="00C70E22"/>
    <w:rsid w:val="00C716A9"/>
    <w:rsid w:val="00C71ACA"/>
    <w:rsid w:val="00C721C2"/>
    <w:rsid w:val="00C7233C"/>
    <w:rsid w:val="00C72632"/>
    <w:rsid w:val="00C7272B"/>
    <w:rsid w:val="00C7286D"/>
    <w:rsid w:val="00C72D64"/>
    <w:rsid w:val="00C72EBF"/>
    <w:rsid w:val="00C73FDF"/>
    <w:rsid w:val="00C743C0"/>
    <w:rsid w:val="00C744CB"/>
    <w:rsid w:val="00C7504C"/>
    <w:rsid w:val="00C75073"/>
    <w:rsid w:val="00C75419"/>
    <w:rsid w:val="00C759AC"/>
    <w:rsid w:val="00C75A85"/>
    <w:rsid w:val="00C75AB9"/>
    <w:rsid w:val="00C75D66"/>
    <w:rsid w:val="00C76DBF"/>
    <w:rsid w:val="00C77156"/>
    <w:rsid w:val="00C7716A"/>
    <w:rsid w:val="00C773EB"/>
    <w:rsid w:val="00C77D24"/>
    <w:rsid w:val="00C77E38"/>
    <w:rsid w:val="00C77F98"/>
    <w:rsid w:val="00C805FF"/>
    <w:rsid w:val="00C80932"/>
    <w:rsid w:val="00C80C38"/>
    <w:rsid w:val="00C80F06"/>
    <w:rsid w:val="00C810DA"/>
    <w:rsid w:val="00C81329"/>
    <w:rsid w:val="00C81688"/>
    <w:rsid w:val="00C82374"/>
    <w:rsid w:val="00C82386"/>
    <w:rsid w:val="00C82420"/>
    <w:rsid w:val="00C825DF"/>
    <w:rsid w:val="00C82983"/>
    <w:rsid w:val="00C8385A"/>
    <w:rsid w:val="00C83DE2"/>
    <w:rsid w:val="00C8414F"/>
    <w:rsid w:val="00C849C7"/>
    <w:rsid w:val="00C84C7D"/>
    <w:rsid w:val="00C85D7F"/>
    <w:rsid w:val="00C8647B"/>
    <w:rsid w:val="00C867FC"/>
    <w:rsid w:val="00C870FD"/>
    <w:rsid w:val="00C87233"/>
    <w:rsid w:val="00C8723B"/>
    <w:rsid w:val="00C87B9F"/>
    <w:rsid w:val="00C9003B"/>
    <w:rsid w:val="00C902D2"/>
    <w:rsid w:val="00C905EE"/>
    <w:rsid w:val="00C90DEE"/>
    <w:rsid w:val="00C90F4A"/>
    <w:rsid w:val="00C91481"/>
    <w:rsid w:val="00C914F9"/>
    <w:rsid w:val="00C91580"/>
    <w:rsid w:val="00C915A6"/>
    <w:rsid w:val="00C92789"/>
    <w:rsid w:val="00C932C6"/>
    <w:rsid w:val="00C9338C"/>
    <w:rsid w:val="00C9390D"/>
    <w:rsid w:val="00C93A47"/>
    <w:rsid w:val="00C94B59"/>
    <w:rsid w:val="00C95DBD"/>
    <w:rsid w:val="00C95F0D"/>
    <w:rsid w:val="00C96725"/>
    <w:rsid w:val="00C97F15"/>
    <w:rsid w:val="00CA10E0"/>
    <w:rsid w:val="00CA12FA"/>
    <w:rsid w:val="00CA19B8"/>
    <w:rsid w:val="00CA2983"/>
    <w:rsid w:val="00CA30C5"/>
    <w:rsid w:val="00CA3141"/>
    <w:rsid w:val="00CA37E8"/>
    <w:rsid w:val="00CA3E67"/>
    <w:rsid w:val="00CA4521"/>
    <w:rsid w:val="00CA4CB9"/>
    <w:rsid w:val="00CA53BD"/>
    <w:rsid w:val="00CA5FC6"/>
    <w:rsid w:val="00CA64FD"/>
    <w:rsid w:val="00CB00D5"/>
    <w:rsid w:val="00CB0850"/>
    <w:rsid w:val="00CB096F"/>
    <w:rsid w:val="00CB0AE8"/>
    <w:rsid w:val="00CB0EC6"/>
    <w:rsid w:val="00CB0F2C"/>
    <w:rsid w:val="00CB148E"/>
    <w:rsid w:val="00CB19FE"/>
    <w:rsid w:val="00CB2394"/>
    <w:rsid w:val="00CB4259"/>
    <w:rsid w:val="00CB4DA1"/>
    <w:rsid w:val="00CB52A7"/>
    <w:rsid w:val="00CB56D4"/>
    <w:rsid w:val="00CB5BAD"/>
    <w:rsid w:val="00CB5E95"/>
    <w:rsid w:val="00CB62B1"/>
    <w:rsid w:val="00CB65B1"/>
    <w:rsid w:val="00CB68A0"/>
    <w:rsid w:val="00CB6F33"/>
    <w:rsid w:val="00CB769A"/>
    <w:rsid w:val="00CB7A9F"/>
    <w:rsid w:val="00CC0756"/>
    <w:rsid w:val="00CC12DC"/>
    <w:rsid w:val="00CC182E"/>
    <w:rsid w:val="00CC1C9C"/>
    <w:rsid w:val="00CC1D3B"/>
    <w:rsid w:val="00CC1EC7"/>
    <w:rsid w:val="00CC20B2"/>
    <w:rsid w:val="00CC2246"/>
    <w:rsid w:val="00CC2646"/>
    <w:rsid w:val="00CC2674"/>
    <w:rsid w:val="00CC2766"/>
    <w:rsid w:val="00CC2887"/>
    <w:rsid w:val="00CC2958"/>
    <w:rsid w:val="00CC2BC6"/>
    <w:rsid w:val="00CC2C9E"/>
    <w:rsid w:val="00CC2CBA"/>
    <w:rsid w:val="00CC30A1"/>
    <w:rsid w:val="00CC3235"/>
    <w:rsid w:val="00CC374E"/>
    <w:rsid w:val="00CC3B02"/>
    <w:rsid w:val="00CC4965"/>
    <w:rsid w:val="00CC4D86"/>
    <w:rsid w:val="00CC58E8"/>
    <w:rsid w:val="00CC60F1"/>
    <w:rsid w:val="00CC6D92"/>
    <w:rsid w:val="00CC7410"/>
    <w:rsid w:val="00CC7584"/>
    <w:rsid w:val="00CC7704"/>
    <w:rsid w:val="00CD03D1"/>
    <w:rsid w:val="00CD07DD"/>
    <w:rsid w:val="00CD08AD"/>
    <w:rsid w:val="00CD0B55"/>
    <w:rsid w:val="00CD0E08"/>
    <w:rsid w:val="00CD1E45"/>
    <w:rsid w:val="00CD2ECA"/>
    <w:rsid w:val="00CD3AE2"/>
    <w:rsid w:val="00CD3B83"/>
    <w:rsid w:val="00CD42C1"/>
    <w:rsid w:val="00CD4442"/>
    <w:rsid w:val="00CD55D2"/>
    <w:rsid w:val="00CD718E"/>
    <w:rsid w:val="00CD7F50"/>
    <w:rsid w:val="00CD7F92"/>
    <w:rsid w:val="00CD7FD0"/>
    <w:rsid w:val="00CE0C12"/>
    <w:rsid w:val="00CE0E7C"/>
    <w:rsid w:val="00CE1247"/>
    <w:rsid w:val="00CE1367"/>
    <w:rsid w:val="00CE15F5"/>
    <w:rsid w:val="00CE19EC"/>
    <w:rsid w:val="00CE1ABD"/>
    <w:rsid w:val="00CE1D7A"/>
    <w:rsid w:val="00CE1DB1"/>
    <w:rsid w:val="00CE2049"/>
    <w:rsid w:val="00CE2C49"/>
    <w:rsid w:val="00CE2EB1"/>
    <w:rsid w:val="00CE3732"/>
    <w:rsid w:val="00CE46D3"/>
    <w:rsid w:val="00CE4861"/>
    <w:rsid w:val="00CE4B4E"/>
    <w:rsid w:val="00CE4E30"/>
    <w:rsid w:val="00CE5276"/>
    <w:rsid w:val="00CE5433"/>
    <w:rsid w:val="00CE5AE7"/>
    <w:rsid w:val="00CE5BE1"/>
    <w:rsid w:val="00CE5F92"/>
    <w:rsid w:val="00CE6759"/>
    <w:rsid w:val="00CE6C7F"/>
    <w:rsid w:val="00CE6D28"/>
    <w:rsid w:val="00CE7105"/>
    <w:rsid w:val="00CE7465"/>
    <w:rsid w:val="00CF01D0"/>
    <w:rsid w:val="00CF065E"/>
    <w:rsid w:val="00CF0AA6"/>
    <w:rsid w:val="00CF0AFB"/>
    <w:rsid w:val="00CF1166"/>
    <w:rsid w:val="00CF181D"/>
    <w:rsid w:val="00CF19E0"/>
    <w:rsid w:val="00CF1F41"/>
    <w:rsid w:val="00CF278E"/>
    <w:rsid w:val="00CF2AF3"/>
    <w:rsid w:val="00CF2E12"/>
    <w:rsid w:val="00CF312C"/>
    <w:rsid w:val="00CF331B"/>
    <w:rsid w:val="00CF36E1"/>
    <w:rsid w:val="00CF3CFF"/>
    <w:rsid w:val="00CF3FC2"/>
    <w:rsid w:val="00CF4210"/>
    <w:rsid w:val="00CF42D3"/>
    <w:rsid w:val="00CF5281"/>
    <w:rsid w:val="00CF52EA"/>
    <w:rsid w:val="00CF54A9"/>
    <w:rsid w:val="00CF5829"/>
    <w:rsid w:val="00CF58B0"/>
    <w:rsid w:val="00CF5E1B"/>
    <w:rsid w:val="00CF6DCA"/>
    <w:rsid w:val="00CF6E7E"/>
    <w:rsid w:val="00CF735B"/>
    <w:rsid w:val="00CF74E3"/>
    <w:rsid w:val="00CF775D"/>
    <w:rsid w:val="00CF7B40"/>
    <w:rsid w:val="00D000C5"/>
    <w:rsid w:val="00D004EA"/>
    <w:rsid w:val="00D00B9D"/>
    <w:rsid w:val="00D00CF4"/>
    <w:rsid w:val="00D01832"/>
    <w:rsid w:val="00D01AFD"/>
    <w:rsid w:val="00D022FE"/>
    <w:rsid w:val="00D033E6"/>
    <w:rsid w:val="00D046CF"/>
    <w:rsid w:val="00D047F8"/>
    <w:rsid w:val="00D04F9A"/>
    <w:rsid w:val="00D05350"/>
    <w:rsid w:val="00D06132"/>
    <w:rsid w:val="00D06B15"/>
    <w:rsid w:val="00D07B07"/>
    <w:rsid w:val="00D07DA1"/>
    <w:rsid w:val="00D10342"/>
    <w:rsid w:val="00D105CC"/>
    <w:rsid w:val="00D10F15"/>
    <w:rsid w:val="00D10F18"/>
    <w:rsid w:val="00D11053"/>
    <w:rsid w:val="00D111CD"/>
    <w:rsid w:val="00D116EE"/>
    <w:rsid w:val="00D11BCB"/>
    <w:rsid w:val="00D11E53"/>
    <w:rsid w:val="00D128C9"/>
    <w:rsid w:val="00D13061"/>
    <w:rsid w:val="00D13233"/>
    <w:rsid w:val="00D1335B"/>
    <w:rsid w:val="00D13677"/>
    <w:rsid w:val="00D13AD9"/>
    <w:rsid w:val="00D13AEF"/>
    <w:rsid w:val="00D14273"/>
    <w:rsid w:val="00D14DFA"/>
    <w:rsid w:val="00D14EBA"/>
    <w:rsid w:val="00D14F7D"/>
    <w:rsid w:val="00D15169"/>
    <w:rsid w:val="00D15281"/>
    <w:rsid w:val="00D15816"/>
    <w:rsid w:val="00D15831"/>
    <w:rsid w:val="00D15999"/>
    <w:rsid w:val="00D16413"/>
    <w:rsid w:val="00D166B3"/>
    <w:rsid w:val="00D166FF"/>
    <w:rsid w:val="00D16C71"/>
    <w:rsid w:val="00D16EAB"/>
    <w:rsid w:val="00D17090"/>
    <w:rsid w:val="00D17180"/>
    <w:rsid w:val="00D17D9F"/>
    <w:rsid w:val="00D20068"/>
    <w:rsid w:val="00D200E7"/>
    <w:rsid w:val="00D20213"/>
    <w:rsid w:val="00D20881"/>
    <w:rsid w:val="00D20D7A"/>
    <w:rsid w:val="00D21426"/>
    <w:rsid w:val="00D215B9"/>
    <w:rsid w:val="00D21651"/>
    <w:rsid w:val="00D2273E"/>
    <w:rsid w:val="00D229CD"/>
    <w:rsid w:val="00D23462"/>
    <w:rsid w:val="00D2367E"/>
    <w:rsid w:val="00D237A1"/>
    <w:rsid w:val="00D23DF0"/>
    <w:rsid w:val="00D246C9"/>
    <w:rsid w:val="00D24DDA"/>
    <w:rsid w:val="00D24EF6"/>
    <w:rsid w:val="00D2500A"/>
    <w:rsid w:val="00D25097"/>
    <w:rsid w:val="00D25343"/>
    <w:rsid w:val="00D259B5"/>
    <w:rsid w:val="00D25F46"/>
    <w:rsid w:val="00D26091"/>
    <w:rsid w:val="00D266B4"/>
    <w:rsid w:val="00D2696F"/>
    <w:rsid w:val="00D269CB"/>
    <w:rsid w:val="00D273AE"/>
    <w:rsid w:val="00D27530"/>
    <w:rsid w:val="00D27BE1"/>
    <w:rsid w:val="00D27F15"/>
    <w:rsid w:val="00D301AA"/>
    <w:rsid w:val="00D30874"/>
    <w:rsid w:val="00D3106E"/>
    <w:rsid w:val="00D31940"/>
    <w:rsid w:val="00D32006"/>
    <w:rsid w:val="00D321F4"/>
    <w:rsid w:val="00D32581"/>
    <w:rsid w:val="00D334D1"/>
    <w:rsid w:val="00D33DEE"/>
    <w:rsid w:val="00D341F7"/>
    <w:rsid w:val="00D34562"/>
    <w:rsid w:val="00D3517A"/>
    <w:rsid w:val="00D351D9"/>
    <w:rsid w:val="00D3525C"/>
    <w:rsid w:val="00D35557"/>
    <w:rsid w:val="00D358F9"/>
    <w:rsid w:val="00D35A47"/>
    <w:rsid w:val="00D378A4"/>
    <w:rsid w:val="00D3798C"/>
    <w:rsid w:val="00D37D0A"/>
    <w:rsid w:val="00D37E40"/>
    <w:rsid w:val="00D37E6C"/>
    <w:rsid w:val="00D37FED"/>
    <w:rsid w:val="00D418BF"/>
    <w:rsid w:val="00D41C62"/>
    <w:rsid w:val="00D42619"/>
    <w:rsid w:val="00D428AF"/>
    <w:rsid w:val="00D42B8D"/>
    <w:rsid w:val="00D42B9A"/>
    <w:rsid w:val="00D42D4C"/>
    <w:rsid w:val="00D430AA"/>
    <w:rsid w:val="00D43896"/>
    <w:rsid w:val="00D43AFE"/>
    <w:rsid w:val="00D44564"/>
    <w:rsid w:val="00D45747"/>
    <w:rsid w:val="00D4574C"/>
    <w:rsid w:val="00D46426"/>
    <w:rsid w:val="00D46831"/>
    <w:rsid w:val="00D47B50"/>
    <w:rsid w:val="00D47CD4"/>
    <w:rsid w:val="00D47E55"/>
    <w:rsid w:val="00D5008D"/>
    <w:rsid w:val="00D5013E"/>
    <w:rsid w:val="00D50140"/>
    <w:rsid w:val="00D50990"/>
    <w:rsid w:val="00D50AF3"/>
    <w:rsid w:val="00D50D14"/>
    <w:rsid w:val="00D5117A"/>
    <w:rsid w:val="00D51A02"/>
    <w:rsid w:val="00D51BE9"/>
    <w:rsid w:val="00D51DFC"/>
    <w:rsid w:val="00D51FC2"/>
    <w:rsid w:val="00D531B1"/>
    <w:rsid w:val="00D5337A"/>
    <w:rsid w:val="00D53A12"/>
    <w:rsid w:val="00D53EB2"/>
    <w:rsid w:val="00D5416D"/>
    <w:rsid w:val="00D54534"/>
    <w:rsid w:val="00D55584"/>
    <w:rsid w:val="00D558F2"/>
    <w:rsid w:val="00D5596E"/>
    <w:rsid w:val="00D55A03"/>
    <w:rsid w:val="00D562EE"/>
    <w:rsid w:val="00D562FA"/>
    <w:rsid w:val="00D5657F"/>
    <w:rsid w:val="00D56866"/>
    <w:rsid w:val="00D56B8E"/>
    <w:rsid w:val="00D56D44"/>
    <w:rsid w:val="00D57A57"/>
    <w:rsid w:val="00D6115D"/>
    <w:rsid w:val="00D61188"/>
    <w:rsid w:val="00D61B11"/>
    <w:rsid w:val="00D62128"/>
    <w:rsid w:val="00D62F30"/>
    <w:rsid w:val="00D63431"/>
    <w:rsid w:val="00D63BF2"/>
    <w:rsid w:val="00D63EFE"/>
    <w:rsid w:val="00D6400B"/>
    <w:rsid w:val="00D64082"/>
    <w:rsid w:val="00D64195"/>
    <w:rsid w:val="00D64E82"/>
    <w:rsid w:val="00D659B3"/>
    <w:rsid w:val="00D65B9B"/>
    <w:rsid w:val="00D65CDC"/>
    <w:rsid w:val="00D6635F"/>
    <w:rsid w:val="00D663B1"/>
    <w:rsid w:val="00D667F2"/>
    <w:rsid w:val="00D66CBB"/>
    <w:rsid w:val="00D66E24"/>
    <w:rsid w:val="00D6791C"/>
    <w:rsid w:val="00D70550"/>
    <w:rsid w:val="00D71032"/>
    <w:rsid w:val="00D71A6C"/>
    <w:rsid w:val="00D71F75"/>
    <w:rsid w:val="00D7202D"/>
    <w:rsid w:val="00D7232B"/>
    <w:rsid w:val="00D72337"/>
    <w:rsid w:val="00D72A0C"/>
    <w:rsid w:val="00D72CD9"/>
    <w:rsid w:val="00D735E3"/>
    <w:rsid w:val="00D74225"/>
    <w:rsid w:val="00D7475D"/>
    <w:rsid w:val="00D7479F"/>
    <w:rsid w:val="00D74E52"/>
    <w:rsid w:val="00D75017"/>
    <w:rsid w:val="00D75148"/>
    <w:rsid w:val="00D7521E"/>
    <w:rsid w:val="00D75371"/>
    <w:rsid w:val="00D754FE"/>
    <w:rsid w:val="00D756EC"/>
    <w:rsid w:val="00D759A9"/>
    <w:rsid w:val="00D75A29"/>
    <w:rsid w:val="00D762A9"/>
    <w:rsid w:val="00D765B6"/>
    <w:rsid w:val="00D768FE"/>
    <w:rsid w:val="00D769CE"/>
    <w:rsid w:val="00D76ACC"/>
    <w:rsid w:val="00D7788C"/>
    <w:rsid w:val="00D77A41"/>
    <w:rsid w:val="00D77A91"/>
    <w:rsid w:val="00D77E02"/>
    <w:rsid w:val="00D807F5"/>
    <w:rsid w:val="00D80825"/>
    <w:rsid w:val="00D80FC0"/>
    <w:rsid w:val="00D810FE"/>
    <w:rsid w:val="00D8153A"/>
    <w:rsid w:val="00D81599"/>
    <w:rsid w:val="00D81961"/>
    <w:rsid w:val="00D81A4A"/>
    <w:rsid w:val="00D81CD8"/>
    <w:rsid w:val="00D81E7A"/>
    <w:rsid w:val="00D8217A"/>
    <w:rsid w:val="00D82292"/>
    <w:rsid w:val="00D823C4"/>
    <w:rsid w:val="00D825D8"/>
    <w:rsid w:val="00D83581"/>
    <w:rsid w:val="00D83C0D"/>
    <w:rsid w:val="00D84C6E"/>
    <w:rsid w:val="00D85280"/>
    <w:rsid w:val="00D856EE"/>
    <w:rsid w:val="00D858E1"/>
    <w:rsid w:val="00D85C3D"/>
    <w:rsid w:val="00D85DB5"/>
    <w:rsid w:val="00D85E3C"/>
    <w:rsid w:val="00D86426"/>
    <w:rsid w:val="00D864A0"/>
    <w:rsid w:val="00D86BBE"/>
    <w:rsid w:val="00D86D72"/>
    <w:rsid w:val="00D87384"/>
    <w:rsid w:val="00D877FB"/>
    <w:rsid w:val="00D87816"/>
    <w:rsid w:val="00D878AC"/>
    <w:rsid w:val="00D87FC8"/>
    <w:rsid w:val="00D906EE"/>
    <w:rsid w:val="00D907E2"/>
    <w:rsid w:val="00D908F1"/>
    <w:rsid w:val="00D90A41"/>
    <w:rsid w:val="00D90B21"/>
    <w:rsid w:val="00D90F02"/>
    <w:rsid w:val="00D92879"/>
    <w:rsid w:val="00D9306D"/>
    <w:rsid w:val="00D93746"/>
    <w:rsid w:val="00D93A28"/>
    <w:rsid w:val="00D9467B"/>
    <w:rsid w:val="00D95B81"/>
    <w:rsid w:val="00D95C36"/>
    <w:rsid w:val="00D95D09"/>
    <w:rsid w:val="00D95F6B"/>
    <w:rsid w:val="00D96143"/>
    <w:rsid w:val="00D963D2"/>
    <w:rsid w:val="00D963F0"/>
    <w:rsid w:val="00D963F9"/>
    <w:rsid w:val="00D965B2"/>
    <w:rsid w:val="00D96613"/>
    <w:rsid w:val="00D96B41"/>
    <w:rsid w:val="00D96FAE"/>
    <w:rsid w:val="00D9718B"/>
    <w:rsid w:val="00D972D1"/>
    <w:rsid w:val="00D974DB"/>
    <w:rsid w:val="00D97675"/>
    <w:rsid w:val="00D97C14"/>
    <w:rsid w:val="00D97F86"/>
    <w:rsid w:val="00DA018C"/>
    <w:rsid w:val="00DA0EFD"/>
    <w:rsid w:val="00DA1557"/>
    <w:rsid w:val="00DA1705"/>
    <w:rsid w:val="00DA17AF"/>
    <w:rsid w:val="00DA19A0"/>
    <w:rsid w:val="00DA23D0"/>
    <w:rsid w:val="00DA27A7"/>
    <w:rsid w:val="00DA3BA5"/>
    <w:rsid w:val="00DA3F5E"/>
    <w:rsid w:val="00DA44AB"/>
    <w:rsid w:val="00DA4507"/>
    <w:rsid w:val="00DA4737"/>
    <w:rsid w:val="00DA47FA"/>
    <w:rsid w:val="00DA528A"/>
    <w:rsid w:val="00DA52D8"/>
    <w:rsid w:val="00DA5A14"/>
    <w:rsid w:val="00DA5AA9"/>
    <w:rsid w:val="00DA5B13"/>
    <w:rsid w:val="00DA5BC2"/>
    <w:rsid w:val="00DA5C04"/>
    <w:rsid w:val="00DA670C"/>
    <w:rsid w:val="00DA6AF7"/>
    <w:rsid w:val="00DA6D89"/>
    <w:rsid w:val="00DA6F2C"/>
    <w:rsid w:val="00DA71B3"/>
    <w:rsid w:val="00DA738E"/>
    <w:rsid w:val="00DA73E4"/>
    <w:rsid w:val="00DA7736"/>
    <w:rsid w:val="00DA78B5"/>
    <w:rsid w:val="00DA7F90"/>
    <w:rsid w:val="00DB01F1"/>
    <w:rsid w:val="00DB0750"/>
    <w:rsid w:val="00DB0D3E"/>
    <w:rsid w:val="00DB1432"/>
    <w:rsid w:val="00DB15DB"/>
    <w:rsid w:val="00DB1B5B"/>
    <w:rsid w:val="00DB1EC2"/>
    <w:rsid w:val="00DB283E"/>
    <w:rsid w:val="00DB32B7"/>
    <w:rsid w:val="00DB3682"/>
    <w:rsid w:val="00DB3B32"/>
    <w:rsid w:val="00DB42B9"/>
    <w:rsid w:val="00DB42F4"/>
    <w:rsid w:val="00DB4372"/>
    <w:rsid w:val="00DB50AB"/>
    <w:rsid w:val="00DB5132"/>
    <w:rsid w:val="00DB54EC"/>
    <w:rsid w:val="00DB590E"/>
    <w:rsid w:val="00DB5BB5"/>
    <w:rsid w:val="00DB62EE"/>
    <w:rsid w:val="00DB67B2"/>
    <w:rsid w:val="00DB708E"/>
    <w:rsid w:val="00DB72D4"/>
    <w:rsid w:val="00DB783E"/>
    <w:rsid w:val="00DC0112"/>
    <w:rsid w:val="00DC0242"/>
    <w:rsid w:val="00DC05EA"/>
    <w:rsid w:val="00DC1137"/>
    <w:rsid w:val="00DC1618"/>
    <w:rsid w:val="00DC1D8B"/>
    <w:rsid w:val="00DC27D3"/>
    <w:rsid w:val="00DC296F"/>
    <w:rsid w:val="00DC2AC3"/>
    <w:rsid w:val="00DC2BA8"/>
    <w:rsid w:val="00DC2E28"/>
    <w:rsid w:val="00DC31CD"/>
    <w:rsid w:val="00DC3987"/>
    <w:rsid w:val="00DC3B06"/>
    <w:rsid w:val="00DC3C9E"/>
    <w:rsid w:val="00DC3F74"/>
    <w:rsid w:val="00DC40BC"/>
    <w:rsid w:val="00DC40CF"/>
    <w:rsid w:val="00DC47EE"/>
    <w:rsid w:val="00DC490D"/>
    <w:rsid w:val="00DC4A2D"/>
    <w:rsid w:val="00DC4D3F"/>
    <w:rsid w:val="00DC4D44"/>
    <w:rsid w:val="00DC4E15"/>
    <w:rsid w:val="00DC51C2"/>
    <w:rsid w:val="00DC5371"/>
    <w:rsid w:val="00DC56A0"/>
    <w:rsid w:val="00DC590C"/>
    <w:rsid w:val="00DC5AEA"/>
    <w:rsid w:val="00DC5BDD"/>
    <w:rsid w:val="00DC5D58"/>
    <w:rsid w:val="00DC65C8"/>
    <w:rsid w:val="00DC6822"/>
    <w:rsid w:val="00DC699E"/>
    <w:rsid w:val="00DC6A6E"/>
    <w:rsid w:val="00DC6F1D"/>
    <w:rsid w:val="00DC7DF3"/>
    <w:rsid w:val="00DD046C"/>
    <w:rsid w:val="00DD0583"/>
    <w:rsid w:val="00DD0933"/>
    <w:rsid w:val="00DD10C5"/>
    <w:rsid w:val="00DD1213"/>
    <w:rsid w:val="00DD18BE"/>
    <w:rsid w:val="00DD1B93"/>
    <w:rsid w:val="00DD1DC0"/>
    <w:rsid w:val="00DD2663"/>
    <w:rsid w:val="00DD26B7"/>
    <w:rsid w:val="00DD300B"/>
    <w:rsid w:val="00DD3384"/>
    <w:rsid w:val="00DD3407"/>
    <w:rsid w:val="00DD3C19"/>
    <w:rsid w:val="00DD3C1A"/>
    <w:rsid w:val="00DD3C88"/>
    <w:rsid w:val="00DD4015"/>
    <w:rsid w:val="00DD4628"/>
    <w:rsid w:val="00DD4AB7"/>
    <w:rsid w:val="00DD501A"/>
    <w:rsid w:val="00DD551F"/>
    <w:rsid w:val="00DD585F"/>
    <w:rsid w:val="00DD6082"/>
    <w:rsid w:val="00DD6392"/>
    <w:rsid w:val="00DD68E9"/>
    <w:rsid w:val="00DD6D64"/>
    <w:rsid w:val="00DD6E0D"/>
    <w:rsid w:val="00DD72D4"/>
    <w:rsid w:val="00DD782F"/>
    <w:rsid w:val="00DD7E6D"/>
    <w:rsid w:val="00DD7F65"/>
    <w:rsid w:val="00DE00C4"/>
    <w:rsid w:val="00DE03C4"/>
    <w:rsid w:val="00DE06E1"/>
    <w:rsid w:val="00DE08EF"/>
    <w:rsid w:val="00DE0ACD"/>
    <w:rsid w:val="00DE0B13"/>
    <w:rsid w:val="00DE0B2B"/>
    <w:rsid w:val="00DE0CD6"/>
    <w:rsid w:val="00DE15A8"/>
    <w:rsid w:val="00DE1FF4"/>
    <w:rsid w:val="00DE2203"/>
    <w:rsid w:val="00DE2645"/>
    <w:rsid w:val="00DE26E9"/>
    <w:rsid w:val="00DE28EB"/>
    <w:rsid w:val="00DE2B0D"/>
    <w:rsid w:val="00DE31DC"/>
    <w:rsid w:val="00DE31DD"/>
    <w:rsid w:val="00DE38D7"/>
    <w:rsid w:val="00DE3EAB"/>
    <w:rsid w:val="00DE46D8"/>
    <w:rsid w:val="00DE4836"/>
    <w:rsid w:val="00DE4F5F"/>
    <w:rsid w:val="00DE4F86"/>
    <w:rsid w:val="00DE5D38"/>
    <w:rsid w:val="00DE630C"/>
    <w:rsid w:val="00DE6A12"/>
    <w:rsid w:val="00DE6AEE"/>
    <w:rsid w:val="00DE7202"/>
    <w:rsid w:val="00DE729A"/>
    <w:rsid w:val="00DE766B"/>
    <w:rsid w:val="00DE7D01"/>
    <w:rsid w:val="00DF021F"/>
    <w:rsid w:val="00DF046E"/>
    <w:rsid w:val="00DF0592"/>
    <w:rsid w:val="00DF06F5"/>
    <w:rsid w:val="00DF0873"/>
    <w:rsid w:val="00DF0F87"/>
    <w:rsid w:val="00DF1079"/>
    <w:rsid w:val="00DF113C"/>
    <w:rsid w:val="00DF1D10"/>
    <w:rsid w:val="00DF1D51"/>
    <w:rsid w:val="00DF1EA2"/>
    <w:rsid w:val="00DF227E"/>
    <w:rsid w:val="00DF28EF"/>
    <w:rsid w:val="00DF2F8A"/>
    <w:rsid w:val="00DF362E"/>
    <w:rsid w:val="00DF3645"/>
    <w:rsid w:val="00DF429D"/>
    <w:rsid w:val="00DF4FFC"/>
    <w:rsid w:val="00DF5074"/>
    <w:rsid w:val="00DF5275"/>
    <w:rsid w:val="00DF58E2"/>
    <w:rsid w:val="00DF6099"/>
    <w:rsid w:val="00DF6D19"/>
    <w:rsid w:val="00DF71B9"/>
    <w:rsid w:val="00DF72C8"/>
    <w:rsid w:val="00DF72FD"/>
    <w:rsid w:val="00DF73FE"/>
    <w:rsid w:val="00E002A7"/>
    <w:rsid w:val="00E00392"/>
    <w:rsid w:val="00E006CD"/>
    <w:rsid w:val="00E00B64"/>
    <w:rsid w:val="00E00D55"/>
    <w:rsid w:val="00E0144F"/>
    <w:rsid w:val="00E0148C"/>
    <w:rsid w:val="00E01D49"/>
    <w:rsid w:val="00E0265A"/>
    <w:rsid w:val="00E02770"/>
    <w:rsid w:val="00E0280D"/>
    <w:rsid w:val="00E029F8"/>
    <w:rsid w:val="00E02FA5"/>
    <w:rsid w:val="00E0332E"/>
    <w:rsid w:val="00E03519"/>
    <w:rsid w:val="00E0365F"/>
    <w:rsid w:val="00E03861"/>
    <w:rsid w:val="00E03C0F"/>
    <w:rsid w:val="00E0416A"/>
    <w:rsid w:val="00E0439F"/>
    <w:rsid w:val="00E047F2"/>
    <w:rsid w:val="00E049C3"/>
    <w:rsid w:val="00E04A0D"/>
    <w:rsid w:val="00E04B81"/>
    <w:rsid w:val="00E05220"/>
    <w:rsid w:val="00E0583C"/>
    <w:rsid w:val="00E05E51"/>
    <w:rsid w:val="00E06F0E"/>
    <w:rsid w:val="00E0755F"/>
    <w:rsid w:val="00E07F28"/>
    <w:rsid w:val="00E07FAE"/>
    <w:rsid w:val="00E109F2"/>
    <w:rsid w:val="00E10ABA"/>
    <w:rsid w:val="00E10D91"/>
    <w:rsid w:val="00E10F50"/>
    <w:rsid w:val="00E110B1"/>
    <w:rsid w:val="00E116AD"/>
    <w:rsid w:val="00E11725"/>
    <w:rsid w:val="00E120C9"/>
    <w:rsid w:val="00E1242E"/>
    <w:rsid w:val="00E12563"/>
    <w:rsid w:val="00E12CBD"/>
    <w:rsid w:val="00E1346E"/>
    <w:rsid w:val="00E1356D"/>
    <w:rsid w:val="00E13FEF"/>
    <w:rsid w:val="00E143C4"/>
    <w:rsid w:val="00E145DA"/>
    <w:rsid w:val="00E148C2"/>
    <w:rsid w:val="00E14C9F"/>
    <w:rsid w:val="00E14CAE"/>
    <w:rsid w:val="00E14F1F"/>
    <w:rsid w:val="00E15B01"/>
    <w:rsid w:val="00E15EFF"/>
    <w:rsid w:val="00E16057"/>
    <w:rsid w:val="00E164DF"/>
    <w:rsid w:val="00E169E0"/>
    <w:rsid w:val="00E1716B"/>
    <w:rsid w:val="00E171B6"/>
    <w:rsid w:val="00E17634"/>
    <w:rsid w:val="00E17685"/>
    <w:rsid w:val="00E20085"/>
    <w:rsid w:val="00E203FA"/>
    <w:rsid w:val="00E20ABD"/>
    <w:rsid w:val="00E20D3F"/>
    <w:rsid w:val="00E20D95"/>
    <w:rsid w:val="00E20F63"/>
    <w:rsid w:val="00E216C7"/>
    <w:rsid w:val="00E21819"/>
    <w:rsid w:val="00E21AC6"/>
    <w:rsid w:val="00E2279E"/>
    <w:rsid w:val="00E232F1"/>
    <w:rsid w:val="00E233CF"/>
    <w:rsid w:val="00E23B7E"/>
    <w:rsid w:val="00E246AE"/>
    <w:rsid w:val="00E254E1"/>
    <w:rsid w:val="00E25957"/>
    <w:rsid w:val="00E259D8"/>
    <w:rsid w:val="00E261B3"/>
    <w:rsid w:val="00E2627A"/>
    <w:rsid w:val="00E26709"/>
    <w:rsid w:val="00E26775"/>
    <w:rsid w:val="00E26B9E"/>
    <w:rsid w:val="00E2736F"/>
    <w:rsid w:val="00E2738D"/>
    <w:rsid w:val="00E274BD"/>
    <w:rsid w:val="00E27BEA"/>
    <w:rsid w:val="00E27E32"/>
    <w:rsid w:val="00E3032E"/>
    <w:rsid w:val="00E30360"/>
    <w:rsid w:val="00E3057D"/>
    <w:rsid w:val="00E30E75"/>
    <w:rsid w:val="00E31291"/>
    <w:rsid w:val="00E31299"/>
    <w:rsid w:val="00E318FE"/>
    <w:rsid w:val="00E3195A"/>
    <w:rsid w:val="00E31BBC"/>
    <w:rsid w:val="00E31EFD"/>
    <w:rsid w:val="00E32D6B"/>
    <w:rsid w:val="00E32F20"/>
    <w:rsid w:val="00E32F76"/>
    <w:rsid w:val="00E33841"/>
    <w:rsid w:val="00E33CCB"/>
    <w:rsid w:val="00E33E67"/>
    <w:rsid w:val="00E340E9"/>
    <w:rsid w:val="00E34670"/>
    <w:rsid w:val="00E34793"/>
    <w:rsid w:val="00E348A2"/>
    <w:rsid w:val="00E34F94"/>
    <w:rsid w:val="00E350E2"/>
    <w:rsid w:val="00E3528E"/>
    <w:rsid w:val="00E354AA"/>
    <w:rsid w:val="00E358C6"/>
    <w:rsid w:val="00E36638"/>
    <w:rsid w:val="00E36F75"/>
    <w:rsid w:val="00E373D6"/>
    <w:rsid w:val="00E40B7A"/>
    <w:rsid w:val="00E40FA7"/>
    <w:rsid w:val="00E41856"/>
    <w:rsid w:val="00E41AEF"/>
    <w:rsid w:val="00E41E6B"/>
    <w:rsid w:val="00E420BA"/>
    <w:rsid w:val="00E4219E"/>
    <w:rsid w:val="00E428C8"/>
    <w:rsid w:val="00E42948"/>
    <w:rsid w:val="00E42BE8"/>
    <w:rsid w:val="00E43079"/>
    <w:rsid w:val="00E43172"/>
    <w:rsid w:val="00E43754"/>
    <w:rsid w:val="00E43AF4"/>
    <w:rsid w:val="00E43B93"/>
    <w:rsid w:val="00E43F60"/>
    <w:rsid w:val="00E440D4"/>
    <w:rsid w:val="00E443F3"/>
    <w:rsid w:val="00E4440F"/>
    <w:rsid w:val="00E444AD"/>
    <w:rsid w:val="00E44829"/>
    <w:rsid w:val="00E44ED3"/>
    <w:rsid w:val="00E44F73"/>
    <w:rsid w:val="00E45189"/>
    <w:rsid w:val="00E45B2F"/>
    <w:rsid w:val="00E464A5"/>
    <w:rsid w:val="00E472EE"/>
    <w:rsid w:val="00E47570"/>
    <w:rsid w:val="00E4799B"/>
    <w:rsid w:val="00E47AFE"/>
    <w:rsid w:val="00E47C52"/>
    <w:rsid w:val="00E502A1"/>
    <w:rsid w:val="00E507AE"/>
    <w:rsid w:val="00E50C24"/>
    <w:rsid w:val="00E50E04"/>
    <w:rsid w:val="00E51170"/>
    <w:rsid w:val="00E516AA"/>
    <w:rsid w:val="00E51780"/>
    <w:rsid w:val="00E51883"/>
    <w:rsid w:val="00E51FC1"/>
    <w:rsid w:val="00E5273C"/>
    <w:rsid w:val="00E52B1A"/>
    <w:rsid w:val="00E53375"/>
    <w:rsid w:val="00E53ACB"/>
    <w:rsid w:val="00E53C2D"/>
    <w:rsid w:val="00E540F9"/>
    <w:rsid w:val="00E5419B"/>
    <w:rsid w:val="00E541CB"/>
    <w:rsid w:val="00E5461C"/>
    <w:rsid w:val="00E546C1"/>
    <w:rsid w:val="00E55502"/>
    <w:rsid w:val="00E55698"/>
    <w:rsid w:val="00E56041"/>
    <w:rsid w:val="00E563FB"/>
    <w:rsid w:val="00E56629"/>
    <w:rsid w:val="00E56664"/>
    <w:rsid w:val="00E5671F"/>
    <w:rsid w:val="00E567F3"/>
    <w:rsid w:val="00E56A33"/>
    <w:rsid w:val="00E56E80"/>
    <w:rsid w:val="00E56F68"/>
    <w:rsid w:val="00E57473"/>
    <w:rsid w:val="00E5766C"/>
    <w:rsid w:val="00E5797A"/>
    <w:rsid w:val="00E57F3A"/>
    <w:rsid w:val="00E57FAA"/>
    <w:rsid w:val="00E57FED"/>
    <w:rsid w:val="00E603BA"/>
    <w:rsid w:val="00E606D4"/>
    <w:rsid w:val="00E60CEF"/>
    <w:rsid w:val="00E619C9"/>
    <w:rsid w:val="00E624E4"/>
    <w:rsid w:val="00E62626"/>
    <w:rsid w:val="00E62E73"/>
    <w:rsid w:val="00E63554"/>
    <w:rsid w:val="00E635E3"/>
    <w:rsid w:val="00E63AF1"/>
    <w:rsid w:val="00E64F61"/>
    <w:rsid w:val="00E65539"/>
    <w:rsid w:val="00E65871"/>
    <w:rsid w:val="00E65B40"/>
    <w:rsid w:val="00E65EA3"/>
    <w:rsid w:val="00E65F23"/>
    <w:rsid w:val="00E6637D"/>
    <w:rsid w:val="00E66392"/>
    <w:rsid w:val="00E67033"/>
    <w:rsid w:val="00E670D7"/>
    <w:rsid w:val="00E67297"/>
    <w:rsid w:val="00E675AE"/>
    <w:rsid w:val="00E70B85"/>
    <w:rsid w:val="00E714A4"/>
    <w:rsid w:val="00E7290F"/>
    <w:rsid w:val="00E72F41"/>
    <w:rsid w:val="00E73F46"/>
    <w:rsid w:val="00E74BFA"/>
    <w:rsid w:val="00E750C7"/>
    <w:rsid w:val="00E751E8"/>
    <w:rsid w:val="00E75206"/>
    <w:rsid w:val="00E75292"/>
    <w:rsid w:val="00E7566B"/>
    <w:rsid w:val="00E7642B"/>
    <w:rsid w:val="00E7679B"/>
    <w:rsid w:val="00E76C36"/>
    <w:rsid w:val="00E76F69"/>
    <w:rsid w:val="00E771E1"/>
    <w:rsid w:val="00E77779"/>
    <w:rsid w:val="00E77DA0"/>
    <w:rsid w:val="00E8040A"/>
    <w:rsid w:val="00E80431"/>
    <w:rsid w:val="00E80790"/>
    <w:rsid w:val="00E807ED"/>
    <w:rsid w:val="00E80CD9"/>
    <w:rsid w:val="00E80FE6"/>
    <w:rsid w:val="00E81000"/>
    <w:rsid w:val="00E8107E"/>
    <w:rsid w:val="00E8127A"/>
    <w:rsid w:val="00E816E3"/>
    <w:rsid w:val="00E81827"/>
    <w:rsid w:val="00E819D0"/>
    <w:rsid w:val="00E81AF0"/>
    <w:rsid w:val="00E81AF2"/>
    <w:rsid w:val="00E8227C"/>
    <w:rsid w:val="00E823D1"/>
    <w:rsid w:val="00E82612"/>
    <w:rsid w:val="00E828FF"/>
    <w:rsid w:val="00E83B7E"/>
    <w:rsid w:val="00E8489D"/>
    <w:rsid w:val="00E84F4E"/>
    <w:rsid w:val="00E8545F"/>
    <w:rsid w:val="00E85912"/>
    <w:rsid w:val="00E85A43"/>
    <w:rsid w:val="00E864FC"/>
    <w:rsid w:val="00E865AD"/>
    <w:rsid w:val="00E86D55"/>
    <w:rsid w:val="00E86EFB"/>
    <w:rsid w:val="00E87037"/>
    <w:rsid w:val="00E875D8"/>
    <w:rsid w:val="00E87DF9"/>
    <w:rsid w:val="00E87F4A"/>
    <w:rsid w:val="00E905C7"/>
    <w:rsid w:val="00E90838"/>
    <w:rsid w:val="00E90B17"/>
    <w:rsid w:val="00E91055"/>
    <w:rsid w:val="00E911CC"/>
    <w:rsid w:val="00E918A8"/>
    <w:rsid w:val="00E91B1B"/>
    <w:rsid w:val="00E91F8D"/>
    <w:rsid w:val="00E9225B"/>
    <w:rsid w:val="00E938C7"/>
    <w:rsid w:val="00E93E64"/>
    <w:rsid w:val="00E93E9D"/>
    <w:rsid w:val="00E95170"/>
    <w:rsid w:val="00E951F9"/>
    <w:rsid w:val="00E95302"/>
    <w:rsid w:val="00E95399"/>
    <w:rsid w:val="00E9582B"/>
    <w:rsid w:val="00E95E92"/>
    <w:rsid w:val="00E965B6"/>
    <w:rsid w:val="00E9678A"/>
    <w:rsid w:val="00E96903"/>
    <w:rsid w:val="00E969F0"/>
    <w:rsid w:val="00E97276"/>
    <w:rsid w:val="00E97497"/>
    <w:rsid w:val="00E9750B"/>
    <w:rsid w:val="00E97B49"/>
    <w:rsid w:val="00E97D26"/>
    <w:rsid w:val="00E97D45"/>
    <w:rsid w:val="00E97FD9"/>
    <w:rsid w:val="00EA060C"/>
    <w:rsid w:val="00EA06F7"/>
    <w:rsid w:val="00EA1033"/>
    <w:rsid w:val="00EA1233"/>
    <w:rsid w:val="00EA1536"/>
    <w:rsid w:val="00EA16A2"/>
    <w:rsid w:val="00EA1F2A"/>
    <w:rsid w:val="00EA2E19"/>
    <w:rsid w:val="00EA3026"/>
    <w:rsid w:val="00EA319F"/>
    <w:rsid w:val="00EA32E8"/>
    <w:rsid w:val="00EA3FE9"/>
    <w:rsid w:val="00EA446D"/>
    <w:rsid w:val="00EA474B"/>
    <w:rsid w:val="00EA4B62"/>
    <w:rsid w:val="00EA4BD4"/>
    <w:rsid w:val="00EA4F81"/>
    <w:rsid w:val="00EA5076"/>
    <w:rsid w:val="00EA5270"/>
    <w:rsid w:val="00EA5311"/>
    <w:rsid w:val="00EA57C9"/>
    <w:rsid w:val="00EA5EAC"/>
    <w:rsid w:val="00EA5F30"/>
    <w:rsid w:val="00EA6200"/>
    <w:rsid w:val="00EA6F6F"/>
    <w:rsid w:val="00EA732D"/>
    <w:rsid w:val="00EA7C78"/>
    <w:rsid w:val="00EB0454"/>
    <w:rsid w:val="00EB0990"/>
    <w:rsid w:val="00EB15A0"/>
    <w:rsid w:val="00EB164C"/>
    <w:rsid w:val="00EB1E9C"/>
    <w:rsid w:val="00EB20AA"/>
    <w:rsid w:val="00EB3128"/>
    <w:rsid w:val="00EB3310"/>
    <w:rsid w:val="00EB335D"/>
    <w:rsid w:val="00EB35E8"/>
    <w:rsid w:val="00EB387F"/>
    <w:rsid w:val="00EB38E3"/>
    <w:rsid w:val="00EB452B"/>
    <w:rsid w:val="00EB457F"/>
    <w:rsid w:val="00EB49A4"/>
    <w:rsid w:val="00EB4BF8"/>
    <w:rsid w:val="00EB4F8E"/>
    <w:rsid w:val="00EB4FD3"/>
    <w:rsid w:val="00EB50F2"/>
    <w:rsid w:val="00EB5603"/>
    <w:rsid w:val="00EB6AAD"/>
    <w:rsid w:val="00EB6CEB"/>
    <w:rsid w:val="00EB71DE"/>
    <w:rsid w:val="00EB7487"/>
    <w:rsid w:val="00EB7562"/>
    <w:rsid w:val="00EB789E"/>
    <w:rsid w:val="00EB78A5"/>
    <w:rsid w:val="00EC040C"/>
    <w:rsid w:val="00EC09C9"/>
    <w:rsid w:val="00EC0AC4"/>
    <w:rsid w:val="00EC1AB0"/>
    <w:rsid w:val="00EC1B60"/>
    <w:rsid w:val="00EC1C62"/>
    <w:rsid w:val="00EC2C95"/>
    <w:rsid w:val="00EC2CE1"/>
    <w:rsid w:val="00EC2D2E"/>
    <w:rsid w:val="00EC33EC"/>
    <w:rsid w:val="00EC399D"/>
    <w:rsid w:val="00EC3E1F"/>
    <w:rsid w:val="00EC5141"/>
    <w:rsid w:val="00EC548D"/>
    <w:rsid w:val="00EC57E9"/>
    <w:rsid w:val="00EC619A"/>
    <w:rsid w:val="00EC65D9"/>
    <w:rsid w:val="00EC69A2"/>
    <w:rsid w:val="00EC6A37"/>
    <w:rsid w:val="00EC710F"/>
    <w:rsid w:val="00EC789B"/>
    <w:rsid w:val="00EC7C4B"/>
    <w:rsid w:val="00ED0D7A"/>
    <w:rsid w:val="00ED0E91"/>
    <w:rsid w:val="00ED0E99"/>
    <w:rsid w:val="00ED10F2"/>
    <w:rsid w:val="00ED165E"/>
    <w:rsid w:val="00ED1AE7"/>
    <w:rsid w:val="00ED1D72"/>
    <w:rsid w:val="00ED254C"/>
    <w:rsid w:val="00ED2B4E"/>
    <w:rsid w:val="00ED2BD8"/>
    <w:rsid w:val="00ED3351"/>
    <w:rsid w:val="00ED3AA7"/>
    <w:rsid w:val="00ED4555"/>
    <w:rsid w:val="00ED4A36"/>
    <w:rsid w:val="00ED4CDD"/>
    <w:rsid w:val="00ED4CE2"/>
    <w:rsid w:val="00ED4F32"/>
    <w:rsid w:val="00ED5542"/>
    <w:rsid w:val="00ED5D4F"/>
    <w:rsid w:val="00ED5F81"/>
    <w:rsid w:val="00ED5FB8"/>
    <w:rsid w:val="00ED620B"/>
    <w:rsid w:val="00ED663E"/>
    <w:rsid w:val="00ED6981"/>
    <w:rsid w:val="00ED6CA9"/>
    <w:rsid w:val="00ED6F76"/>
    <w:rsid w:val="00ED75F7"/>
    <w:rsid w:val="00ED776C"/>
    <w:rsid w:val="00ED77AD"/>
    <w:rsid w:val="00ED7A40"/>
    <w:rsid w:val="00ED7CB2"/>
    <w:rsid w:val="00ED7E44"/>
    <w:rsid w:val="00EE04F9"/>
    <w:rsid w:val="00EE0C62"/>
    <w:rsid w:val="00EE0F1F"/>
    <w:rsid w:val="00EE101A"/>
    <w:rsid w:val="00EE1432"/>
    <w:rsid w:val="00EE144C"/>
    <w:rsid w:val="00EE1788"/>
    <w:rsid w:val="00EE1908"/>
    <w:rsid w:val="00EE1A6C"/>
    <w:rsid w:val="00EE1B7F"/>
    <w:rsid w:val="00EE1D6D"/>
    <w:rsid w:val="00EE1D8C"/>
    <w:rsid w:val="00EE1FD6"/>
    <w:rsid w:val="00EE2045"/>
    <w:rsid w:val="00EE259C"/>
    <w:rsid w:val="00EE2615"/>
    <w:rsid w:val="00EE319F"/>
    <w:rsid w:val="00EE3214"/>
    <w:rsid w:val="00EE37CB"/>
    <w:rsid w:val="00EE3AA0"/>
    <w:rsid w:val="00EE4773"/>
    <w:rsid w:val="00EE4D3D"/>
    <w:rsid w:val="00EE4FA5"/>
    <w:rsid w:val="00EE6481"/>
    <w:rsid w:val="00EE6D36"/>
    <w:rsid w:val="00EE6D90"/>
    <w:rsid w:val="00EE6DF6"/>
    <w:rsid w:val="00EE6ED3"/>
    <w:rsid w:val="00EE6F65"/>
    <w:rsid w:val="00EE72CA"/>
    <w:rsid w:val="00EE7664"/>
    <w:rsid w:val="00EE7816"/>
    <w:rsid w:val="00EE790C"/>
    <w:rsid w:val="00EE7AD8"/>
    <w:rsid w:val="00EE7CF1"/>
    <w:rsid w:val="00EF0098"/>
    <w:rsid w:val="00EF074E"/>
    <w:rsid w:val="00EF0859"/>
    <w:rsid w:val="00EF08AD"/>
    <w:rsid w:val="00EF0E9A"/>
    <w:rsid w:val="00EF11B1"/>
    <w:rsid w:val="00EF11D9"/>
    <w:rsid w:val="00EF166E"/>
    <w:rsid w:val="00EF16BC"/>
    <w:rsid w:val="00EF183C"/>
    <w:rsid w:val="00EF1C7E"/>
    <w:rsid w:val="00EF2078"/>
    <w:rsid w:val="00EF23D6"/>
    <w:rsid w:val="00EF2FAE"/>
    <w:rsid w:val="00EF36A4"/>
    <w:rsid w:val="00EF4230"/>
    <w:rsid w:val="00EF424A"/>
    <w:rsid w:val="00EF4B2A"/>
    <w:rsid w:val="00EF4B30"/>
    <w:rsid w:val="00EF5533"/>
    <w:rsid w:val="00EF5C43"/>
    <w:rsid w:val="00EF6356"/>
    <w:rsid w:val="00EF6761"/>
    <w:rsid w:val="00EF69D2"/>
    <w:rsid w:val="00EF6C1A"/>
    <w:rsid w:val="00EF6FCE"/>
    <w:rsid w:val="00EF704A"/>
    <w:rsid w:val="00EF72A2"/>
    <w:rsid w:val="00EF73CF"/>
    <w:rsid w:val="00EF7BB9"/>
    <w:rsid w:val="00EF7DAB"/>
    <w:rsid w:val="00F00454"/>
    <w:rsid w:val="00F004EA"/>
    <w:rsid w:val="00F00713"/>
    <w:rsid w:val="00F014ED"/>
    <w:rsid w:val="00F01521"/>
    <w:rsid w:val="00F0158F"/>
    <w:rsid w:val="00F01954"/>
    <w:rsid w:val="00F019F5"/>
    <w:rsid w:val="00F01A80"/>
    <w:rsid w:val="00F0269D"/>
    <w:rsid w:val="00F028AC"/>
    <w:rsid w:val="00F02C44"/>
    <w:rsid w:val="00F04234"/>
    <w:rsid w:val="00F04EF8"/>
    <w:rsid w:val="00F04FF9"/>
    <w:rsid w:val="00F052BA"/>
    <w:rsid w:val="00F05B17"/>
    <w:rsid w:val="00F05DE9"/>
    <w:rsid w:val="00F0721E"/>
    <w:rsid w:val="00F07AB0"/>
    <w:rsid w:val="00F07C82"/>
    <w:rsid w:val="00F10A5E"/>
    <w:rsid w:val="00F10CA2"/>
    <w:rsid w:val="00F11407"/>
    <w:rsid w:val="00F115BE"/>
    <w:rsid w:val="00F11E84"/>
    <w:rsid w:val="00F120E2"/>
    <w:rsid w:val="00F121D6"/>
    <w:rsid w:val="00F1233C"/>
    <w:rsid w:val="00F127CD"/>
    <w:rsid w:val="00F128BC"/>
    <w:rsid w:val="00F12CAF"/>
    <w:rsid w:val="00F1343B"/>
    <w:rsid w:val="00F13491"/>
    <w:rsid w:val="00F13503"/>
    <w:rsid w:val="00F13715"/>
    <w:rsid w:val="00F13A20"/>
    <w:rsid w:val="00F13F68"/>
    <w:rsid w:val="00F13FFD"/>
    <w:rsid w:val="00F1434E"/>
    <w:rsid w:val="00F143BD"/>
    <w:rsid w:val="00F1469E"/>
    <w:rsid w:val="00F147D4"/>
    <w:rsid w:val="00F16D47"/>
    <w:rsid w:val="00F16E33"/>
    <w:rsid w:val="00F172F4"/>
    <w:rsid w:val="00F17502"/>
    <w:rsid w:val="00F200EA"/>
    <w:rsid w:val="00F20609"/>
    <w:rsid w:val="00F206CC"/>
    <w:rsid w:val="00F20BED"/>
    <w:rsid w:val="00F21612"/>
    <w:rsid w:val="00F22E14"/>
    <w:rsid w:val="00F22E48"/>
    <w:rsid w:val="00F22EBD"/>
    <w:rsid w:val="00F22F28"/>
    <w:rsid w:val="00F237FE"/>
    <w:rsid w:val="00F23F0F"/>
    <w:rsid w:val="00F2407B"/>
    <w:rsid w:val="00F241B5"/>
    <w:rsid w:val="00F2453B"/>
    <w:rsid w:val="00F24C49"/>
    <w:rsid w:val="00F25646"/>
    <w:rsid w:val="00F26015"/>
    <w:rsid w:val="00F26A0B"/>
    <w:rsid w:val="00F26B60"/>
    <w:rsid w:val="00F26C95"/>
    <w:rsid w:val="00F27098"/>
    <w:rsid w:val="00F27AA2"/>
    <w:rsid w:val="00F27E6F"/>
    <w:rsid w:val="00F30886"/>
    <w:rsid w:val="00F30A87"/>
    <w:rsid w:val="00F310CF"/>
    <w:rsid w:val="00F31289"/>
    <w:rsid w:val="00F32DD5"/>
    <w:rsid w:val="00F32F0D"/>
    <w:rsid w:val="00F32FE3"/>
    <w:rsid w:val="00F33B91"/>
    <w:rsid w:val="00F345D1"/>
    <w:rsid w:val="00F3476A"/>
    <w:rsid w:val="00F34BC1"/>
    <w:rsid w:val="00F35260"/>
    <w:rsid w:val="00F35EB3"/>
    <w:rsid w:val="00F3606A"/>
    <w:rsid w:val="00F36A1F"/>
    <w:rsid w:val="00F36AF4"/>
    <w:rsid w:val="00F37392"/>
    <w:rsid w:val="00F3765D"/>
    <w:rsid w:val="00F401C9"/>
    <w:rsid w:val="00F42153"/>
    <w:rsid w:val="00F42243"/>
    <w:rsid w:val="00F42289"/>
    <w:rsid w:val="00F428E8"/>
    <w:rsid w:val="00F429C9"/>
    <w:rsid w:val="00F4310B"/>
    <w:rsid w:val="00F436B5"/>
    <w:rsid w:val="00F43C48"/>
    <w:rsid w:val="00F43E46"/>
    <w:rsid w:val="00F43ECF"/>
    <w:rsid w:val="00F44833"/>
    <w:rsid w:val="00F44F09"/>
    <w:rsid w:val="00F452FE"/>
    <w:rsid w:val="00F45381"/>
    <w:rsid w:val="00F455D7"/>
    <w:rsid w:val="00F463E1"/>
    <w:rsid w:val="00F46A04"/>
    <w:rsid w:val="00F46DEB"/>
    <w:rsid w:val="00F46F6E"/>
    <w:rsid w:val="00F46FD9"/>
    <w:rsid w:val="00F47273"/>
    <w:rsid w:val="00F47349"/>
    <w:rsid w:val="00F47B54"/>
    <w:rsid w:val="00F502EE"/>
    <w:rsid w:val="00F50862"/>
    <w:rsid w:val="00F50C11"/>
    <w:rsid w:val="00F515F0"/>
    <w:rsid w:val="00F51611"/>
    <w:rsid w:val="00F51726"/>
    <w:rsid w:val="00F5172B"/>
    <w:rsid w:val="00F51963"/>
    <w:rsid w:val="00F51B26"/>
    <w:rsid w:val="00F51C56"/>
    <w:rsid w:val="00F51FC6"/>
    <w:rsid w:val="00F522A9"/>
    <w:rsid w:val="00F52365"/>
    <w:rsid w:val="00F52490"/>
    <w:rsid w:val="00F527F5"/>
    <w:rsid w:val="00F52A52"/>
    <w:rsid w:val="00F530BF"/>
    <w:rsid w:val="00F53748"/>
    <w:rsid w:val="00F53832"/>
    <w:rsid w:val="00F53B50"/>
    <w:rsid w:val="00F53F35"/>
    <w:rsid w:val="00F540B6"/>
    <w:rsid w:val="00F54A34"/>
    <w:rsid w:val="00F54F07"/>
    <w:rsid w:val="00F553CD"/>
    <w:rsid w:val="00F55584"/>
    <w:rsid w:val="00F557E4"/>
    <w:rsid w:val="00F55CA8"/>
    <w:rsid w:val="00F56E98"/>
    <w:rsid w:val="00F578DF"/>
    <w:rsid w:val="00F57CEC"/>
    <w:rsid w:val="00F60542"/>
    <w:rsid w:val="00F60B8D"/>
    <w:rsid w:val="00F60D37"/>
    <w:rsid w:val="00F61360"/>
    <w:rsid w:val="00F6149B"/>
    <w:rsid w:val="00F61511"/>
    <w:rsid w:val="00F61943"/>
    <w:rsid w:val="00F61B50"/>
    <w:rsid w:val="00F62104"/>
    <w:rsid w:val="00F62CD8"/>
    <w:rsid w:val="00F62F6C"/>
    <w:rsid w:val="00F636FB"/>
    <w:rsid w:val="00F64170"/>
    <w:rsid w:val="00F64BD5"/>
    <w:rsid w:val="00F64F1D"/>
    <w:rsid w:val="00F65129"/>
    <w:rsid w:val="00F653FA"/>
    <w:rsid w:val="00F657D7"/>
    <w:rsid w:val="00F65811"/>
    <w:rsid w:val="00F658A6"/>
    <w:rsid w:val="00F65979"/>
    <w:rsid w:val="00F65985"/>
    <w:rsid w:val="00F65C0E"/>
    <w:rsid w:val="00F65D1A"/>
    <w:rsid w:val="00F65EB6"/>
    <w:rsid w:val="00F661E4"/>
    <w:rsid w:val="00F6690A"/>
    <w:rsid w:val="00F66B99"/>
    <w:rsid w:val="00F66F4E"/>
    <w:rsid w:val="00F675CA"/>
    <w:rsid w:val="00F67A59"/>
    <w:rsid w:val="00F67ADB"/>
    <w:rsid w:val="00F7028F"/>
    <w:rsid w:val="00F70425"/>
    <w:rsid w:val="00F71020"/>
    <w:rsid w:val="00F71157"/>
    <w:rsid w:val="00F71977"/>
    <w:rsid w:val="00F71B90"/>
    <w:rsid w:val="00F71BB2"/>
    <w:rsid w:val="00F72284"/>
    <w:rsid w:val="00F72530"/>
    <w:rsid w:val="00F72555"/>
    <w:rsid w:val="00F730FE"/>
    <w:rsid w:val="00F73500"/>
    <w:rsid w:val="00F73848"/>
    <w:rsid w:val="00F73AFE"/>
    <w:rsid w:val="00F73D33"/>
    <w:rsid w:val="00F73ED8"/>
    <w:rsid w:val="00F741F6"/>
    <w:rsid w:val="00F745BE"/>
    <w:rsid w:val="00F7471A"/>
    <w:rsid w:val="00F75161"/>
    <w:rsid w:val="00F75A23"/>
    <w:rsid w:val="00F76485"/>
    <w:rsid w:val="00F764A6"/>
    <w:rsid w:val="00F7656B"/>
    <w:rsid w:val="00F767ED"/>
    <w:rsid w:val="00F771B7"/>
    <w:rsid w:val="00F773F3"/>
    <w:rsid w:val="00F77BC7"/>
    <w:rsid w:val="00F80027"/>
    <w:rsid w:val="00F8077D"/>
    <w:rsid w:val="00F80B3B"/>
    <w:rsid w:val="00F81042"/>
    <w:rsid w:val="00F81546"/>
    <w:rsid w:val="00F81557"/>
    <w:rsid w:val="00F8188A"/>
    <w:rsid w:val="00F82DFA"/>
    <w:rsid w:val="00F8354F"/>
    <w:rsid w:val="00F8380C"/>
    <w:rsid w:val="00F83958"/>
    <w:rsid w:val="00F83A98"/>
    <w:rsid w:val="00F850B7"/>
    <w:rsid w:val="00F85205"/>
    <w:rsid w:val="00F85446"/>
    <w:rsid w:val="00F854CB"/>
    <w:rsid w:val="00F85676"/>
    <w:rsid w:val="00F85D70"/>
    <w:rsid w:val="00F85ECE"/>
    <w:rsid w:val="00F8615D"/>
    <w:rsid w:val="00F8686F"/>
    <w:rsid w:val="00F86FF7"/>
    <w:rsid w:val="00F878B9"/>
    <w:rsid w:val="00F87901"/>
    <w:rsid w:val="00F901E4"/>
    <w:rsid w:val="00F90911"/>
    <w:rsid w:val="00F909A6"/>
    <w:rsid w:val="00F90A73"/>
    <w:rsid w:val="00F90AF0"/>
    <w:rsid w:val="00F9150F"/>
    <w:rsid w:val="00F917F4"/>
    <w:rsid w:val="00F91DBA"/>
    <w:rsid w:val="00F92846"/>
    <w:rsid w:val="00F9296C"/>
    <w:rsid w:val="00F938DA"/>
    <w:rsid w:val="00F93978"/>
    <w:rsid w:val="00F93D46"/>
    <w:rsid w:val="00F93FE9"/>
    <w:rsid w:val="00F94033"/>
    <w:rsid w:val="00F940E8"/>
    <w:rsid w:val="00F94294"/>
    <w:rsid w:val="00F94644"/>
    <w:rsid w:val="00F95106"/>
    <w:rsid w:val="00F95227"/>
    <w:rsid w:val="00F953C3"/>
    <w:rsid w:val="00F9579C"/>
    <w:rsid w:val="00F95D2B"/>
    <w:rsid w:val="00F96350"/>
    <w:rsid w:val="00F9655D"/>
    <w:rsid w:val="00F96560"/>
    <w:rsid w:val="00F965B1"/>
    <w:rsid w:val="00F965B7"/>
    <w:rsid w:val="00F969A7"/>
    <w:rsid w:val="00F96D3B"/>
    <w:rsid w:val="00F96E66"/>
    <w:rsid w:val="00FA0096"/>
    <w:rsid w:val="00FA023B"/>
    <w:rsid w:val="00FA0730"/>
    <w:rsid w:val="00FA078A"/>
    <w:rsid w:val="00FA084B"/>
    <w:rsid w:val="00FA0B1C"/>
    <w:rsid w:val="00FA0FBB"/>
    <w:rsid w:val="00FA1108"/>
    <w:rsid w:val="00FA13F0"/>
    <w:rsid w:val="00FA17EF"/>
    <w:rsid w:val="00FA18DF"/>
    <w:rsid w:val="00FA20BD"/>
    <w:rsid w:val="00FA2266"/>
    <w:rsid w:val="00FA23EC"/>
    <w:rsid w:val="00FA2EED"/>
    <w:rsid w:val="00FA31D0"/>
    <w:rsid w:val="00FA326F"/>
    <w:rsid w:val="00FA386D"/>
    <w:rsid w:val="00FA3B7D"/>
    <w:rsid w:val="00FA40B6"/>
    <w:rsid w:val="00FA4177"/>
    <w:rsid w:val="00FA4918"/>
    <w:rsid w:val="00FA49AA"/>
    <w:rsid w:val="00FA4AD5"/>
    <w:rsid w:val="00FA4F6F"/>
    <w:rsid w:val="00FA506A"/>
    <w:rsid w:val="00FA5327"/>
    <w:rsid w:val="00FA5547"/>
    <w:rsid w:val="00FA5584"/>
    <w:rsid w:val="00FA57CD"/>
    <w:rsid w:val="00FA61AA"/>
    <w:rsid w:val="00FA65F9"/>
    <w:rsid w:val="00FA6620"/>
    <w:rsid w:val="00FA67A9"/>
    <w:rsid w:val="00FA69FA"/>
    <w:rsid w:val="00FA6A3F"/>
    <w:rsid w:val="00FA6EEB"/>
    <w:rsid w:val="00FA79F2"/>
    <w:rsid w:val="00FA7A89"/>
    <w:rsid w:val="00FA7F30"/>
    <w:rsid w:val="00FB0936"/>
    <w:rsid w:val="00FB0ABB"/>
    <w:rsid w:val="00FB0DF7"/>
    <w:rsid w:val="00FB14EE"/>
    <w:rsid w:val="00FB17A9"/>
    <w:rsid w:val="00FB1A3E"/>
    <w:rsid w:val="00FB1ABD"/>
    <w:rsid w:val="00FB1E44"/>
    <w:rsid w:val="00FB20D1"/>
    <w:rsid w:val="00FB22CE"/>
    <w:rsid w:val="00FB277B"/>
    <w:rsid w:val="00FB2B51"/>
    <w:rsid w:val="00FB2BCE"/>
    <w:rsid w:val="00FB364B"/>
    <w:rsid w:val="00FB4120"/>
    <w:rsid w:val="00FB53AA"/>
    <w:rsid w:val="00FB55AA"/>
    <w:rsid w:val="00FB59E7"/>
    <w:rsid w:val="00FB5D6F"/>
    <w:rsid w:val="00FB5F4A"/>
    <w:rsid w:val="00FB6117"/>
    <w:rsid w:val="00FB612F"/>
    <w:rsid w:val="00FB6572"/>
    <w:rsid w:val="00FB72CF"/>
    <w:rsid w:val="00FB72EC"/>
    <w:rsid w:val="00FB79AA"/>
    <w:rsid w:val="00FC04C7"/>
    <w:rsid w:val="00FC086D"/>
    <w:rsid w:val="00FC09F1"/>
    <w:rsid w:val="00FC0DCF"/>
    <w:rsid w:val="00FC0FC5"/>
    <w:rsid w:val="00FC10A6"/>
    <w:rsid w:val="00FC12D7"/>
    <w:rsid w:val="00FC13FA"/>
    <w:rsid w:val="00FC17BF"/>
    <w:rsid w:val="00FC1AF6"/>
    <w:rsid w:val="00FC1D51"/>
    <w:rsid w:val="00FC2ACE"/>
    <w:rsid w:val="00FC2B2E"/>
    <w:rsid w:val="00FC30BF"/>
    <w:rsid w:val="00FC3118"/>
    <w:rsid w:val="00FC318B"/>
    <w:rsid w:val="00FC37D4"/>
    <w:rsid w:val="00FC3870"/>
    <w:rsid w:val="00FC3DD7"/>
    <w:rsid w:val="00FC3E62"/>
    <w:rsid w:val="00FC3F72"/>
    <w:rsid w:val="00FC4869"/>
    <w:rsid w:val="00FC486F"/>
    <w:rsid w:val="00FC4ED4"/>
    <w:rsid w:val="00FC5391"/>
    <w:rsid w:val="00FC55C0"/>
    <w:rsid w:val="00FC5619"/>
    <w:rsid w:val="00FC7609"/>
    <w:rsid w:val="00FC7769"/>
    <w:rsid w:val="00FC7964"/>
    <w:rsid w:val="00FC7C92"/>
    <w:rsid w:val="00FD047D"/>
    <w:rsid w:val="00FD1A04"/>
    <w:rsid w:val="00FD1D8E"/>
    <w:rsid w:val="00FD1E8B"/>
    <w:rsid w:val="00FD27B5"/>
    <w:rsid w:val="00FD2869"/>
    <w:rsid w:val="00FD30D5"/>
    <w:rsid w:val="00FD34E3"/>
    <w:rsid w:val="00FD368C"/>
    <w:rsid w:val="00FD37C6"/>
    <w:rsid w:val="00FD390E"/>
    <w:rsid w:val="00FD3C0F"/>
    <w:rsid w:val="00FD430E"/>
    <w:rsid w:val="00FD452F"/>
    <w:rsid w:val="00FD4BD6"/>
    <w:rsid w:val="00FD4D96"/>
    <w:rsid w:val="00FD4E3E"/>
    <w:rsid w:val="00FD4FA8"/>
    <w:rsid w:val="00FD5009"/>
    <w:rsid w:val="00FD55C3"/>
    <w:rsid w:val="00FD5636"/>
    <w:rsid w:val="00FD598B"/>
    <w:rsid w:val="00FD5B8A"/>
    <w:rsid w:val="00FD5BF4"/>
    <w:rsid w:val="00FD5F25"/>
    <w:rsid w:val="00FD6BB7"/>
    <w:rsid w:val="00FD6CE5"/>
    <w:rsid w:val="00FD6ECD"/>
    <w:rsid w:val="00FD7209"/>
    <w:rsid w:val="00FD73A3"/>
    <w:rsid w:val="00FD7A4A"/>
    <w:rsid w:val="00FD7B74"/>
    <w:rsid w:val="00FE0A31"/>
    <w:rsid w:val="00FE0EBC"/>
    <w:rsid w:val="00FE128A"/>
    <w:rsid w:val="00FE1345"/>
    <w:rsid w:val="00FE1D14"/>
    <w:rsid w:val="00FE1F6A"/>
    <w:rsid w:val="00FE215B"/>
    <w:rsid w:val="00FE2748"/>
    <w:rsid w:val="00FE2BD3"/>
    <w:rsid w:val="00FE2C9D"/>
    <w:rsid w:val="00FE2CBA"/>
    <w:rsid w:val="00FE2D86"/>
    <w:rsid w:val="00FE313C"/>
    <w:rsid w:val="00FE3994"/>
    <w:rsid w:val="00FE3A16"/>
    <w:rsid w:val="00FE3E6E"/>
    <w:rsid w:val="00FE3E79"/>
    <w:rsid w:val="00FE4096"/>
    <w:rsid w:val="00FE4C2D"/>
    <w:rsid w:val="00FE4C8A"/>
    <w:rsid w:val="00FE4D4D"/>
    <w:rsid w:val="00FE5489"/>
    <w:rsid w:val="00FE59EC"/>
    <w:rsid w:val="00FE5A4E"/>
    <w:rsid w:val="00FE64E5"/>
    <w:rsid w:val="00FE687B"/>
    <w:rsid w:val="00FE6A26"/>
    <w:rsid w:val="00FE6D6A"/>
    <w:rsid w:val="00FE70C0"/>
    <w:rsid w:val="00FE745B"/>
    <w:rsid w:val="00FE78FF"/>
    <w:rsid w:val="00FE7941"/>
    <w:rsid w:val="00FE7A12"/>
    <w:rsid w:val="00FF01F0"/>
    <w:rsid w:val="00FF1A0B"/>
    <w:rsid w:val="00FF1A7B"/>
    <w:rsid w:val="00FF1B34"/>
    <w:rsid w:val="00FF2239"/>
    <w:rsid w:val="00FF242C"/>
    <w:rsid w:val="00FF2505"/>
    <w:rsid w:val="00FF2E88"/>
    <w:rsid w:val="00FF30E4"/>
    <w:rsid w:val="00FF382A"/>
    <w:rsid w:val="00FF3FF9"/>
    <w:rsid w:val="00FF4AC6"/>
    <w:rsid w:val="00FF4E51"/>
    <w:rsid w:val="00FF4FD3"/>
    <w:rsid w:val="00FF51E2"/>
    <w:rsid w:val="00FF62C0"/>
    <w:rsid w:val="00FF6C7A"/>
    <w:rsid w:val="00FF6FD0"/>
    <w:rsid w:val="00FF7152"/>
    <w:rsid w:val="00FF723A"/>
    <w:rsid w:val="00FF7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8f8f8"/>
    </o:shapedefaults>
    <o:shapelayout v:ext="edit">
      <o:idmap v:ext="edit" data="1"/>
    </o:shapelayout>
  </w:shapeDefaults>
  <w:doNotEmbedSmartTags/>
  <w:decimalSymbol w:val=","/>
  <w:listSeparator w:val=";"/>
  <w14:docId w14:val="1CEEC43E"/>
  <w15:docId w15:val="{C94B2816-5CCD-477C-882F-8BD105B23F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812141"/>
    <w:pPr>
      <w:suppressAutoHyphens/>
    </w:pPr>
    <w:rPr>
      <w:sz w:val="24"/>
      <w:szCs w:val="24"/>
      <w:lang w:eastAsia="ar-SA"/>
    </w:rPr>
  </w:style>
  <w:style w:type="paragraph" w:styleId="10">
    <w:name w:val="heading 1"/>
    <w:aliases w:val="q1"/>
    <w:basedOn w:val="a0"/>
    <w:next w:val="a0"/>
    <w:link w:val="11"/>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7D11F5"/>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7D11F5"/>
    <w:pPr>
      <w:tabs>
        <w:tab w:val="left" w:pos="0"/>
      </w:tabs>
      <w:spacing w:before="240" w:after="60"/>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7D11F5"/>
  </w:style>
  <w:style w:type="character" w:customStyle="1" w:styleId="WW-Absatz-Standardschriftart">
    <w:name w:val="WW-Absatz-Standardschriftart"/>
    <w:rsid w:val="007D11F5"/>
  </w:style>
  <w:style w:type="character" w:customStyle="1" w:styleId="WW-Absatz-Standardschriftart1">
    <w:name w:val="WW-Absatz-Standardschriftart1"/>
    <w:rsid w:val="007D11F5"/>
  </w:style>
  <w:style w:type="character" w:customStyle="1" w:styleId="WW-Absatz-Standardschriftart11">
    <w:name w:val="WW-Absatz-Standardschriftart11"/>
    <w:rsid w:val="007D11F5"/>
  </w:style>
  <w:style w:type="character" w:customStyle="1" w:styleId="WW-Absatz-Standardschriftart111">
    <w:name w:val="WW-Absatz-Standardschriftart111"/>
    <w:rsid w:val="007D11F5"/>
  </w:style>
  <w:style w:type="character" w:customStyle="1" w:styleId="WW-Absatz-Standardschriftart1111">
    <w:name w:val="WW-Absatz-Standardschriftart1111"/>
    <w:rsid w:val="007D11F5"/>
  </w:style>
  <w:style w:type="character" w:customStyle="1" w:styleId="WW-Absatz-Standardschriftart11111">
    <w:name w:val="WW-Absatz-Standardschriftart11111"/>
    <w:rsid w:val="007D11F5"/>
  </w:style>
  <w:style w:type="character" w:customStyle="1" w:styleId="WW-Absatz-Standardschriftart111111">
    <w:name w:val="WW-Absatz-Standardschriftart111111"/>
    <w:rsid w:val="007D11F5"/>
  </w:style>
  <w:style w:type="character" w:customStyle="1" w:styleId="WW-Absatz-Standardschriftart1111111">
    <w:name w:val="WW-Absatz-Standardschriftart1111111"/>
    <w:rsid w:val="007D11F5"/>
  </w:style>
  <w:style w:type="character" w:customStyle="1" w:styleId="WW-Absatz-Standardschriftart11111111">
    <w:name w:val="WW-Absatz-Standardschriftart11111111"/>
    <w:rsid w:val="007D11F5"/>
  </w:style>
  <w:style w:type="character" w:customStyle="1" w:styleId="WW-Absatz-Standardschriftart111111111">
    <w:name w:val="WW-Absatz-Standardschriftart111111111"/>
    <w:rsid w:val="007D11F5"/>
  </w:style>
  <w:style w:type="character" w:customStyle="1" w:styleId="WW-Absatz-Standardschriftart1111111111">
    <w:name w:val="WW-Absatz-Standardschriftart1111111111"/>
    <w:rsid w:val="007D11F5"/>
  </w:style>
  <w:style w:type="character" w:customStyle="1" w:styleId="WW-Absatz-Standardschriftart11111111111">
    <w:name w:val="WW-Absatz-Standardschriftart11111111111"/>
    <w:rsid w:val="007D11F5"/>
  </w:style>
  <w:style w:type="character" w:customStyle="1" w:styleId="WW-Absatz-Standardschriftart111111111111">
    <w:name w:val="WW-Absatz-Standardschriftart111111111111"/>
    <w:rsid w:val="007D11F5"/>
  </w:style>
  <w:style w:type="character" w:customStyle="1" w:styleId="WW-Absatz-Standardschriftart1111111111111">
    <w:name w:val="WW-Absatz-Standardschriftart1111111111111"/>
    <w:rsid w:val="007D11F5"/>
  </w:style>
  <w:style w:type="character" w:customStyle="1" w:styleId="21">
    <w:name w:val="Основной шрифт абзаца2"/>
    <w:rsid w:val="007D11F5"/>
  </w:style>
  <w:style w:type="character" w:customStyle="1" w:styleId="WW8Num1z0">
    <w:name w:val="WW8Num1z0"/>
    <w:rsid w:val="007D11F5"/>
    <w:rPr>
      <w:rFonts w:ascii="Symbol" w:hAnsi="Symbol"/>
    </w:rPr>
  </w:style>
  <w:style w:type="character" w:customStyle="1" w:styleId="WW8Num5z0">
    <w:name w:val="WW8Num5z0"/>
    <w:rsid w:val="007D11F5"/>
    <w:rPr>
      <w:rFonts w:ascii="Symbol" w:hAnsi="Symbol"/>
    </w:rPr>
  </w:style>
  <w:style w:type="character" w:customStyle="1" w:styleId="12">
    <w:name w:val="Основной шрифт абзаца1"/>
    <w:rsid w:val="007D11F5"/>
  </w:style>
  <w:style w:type="character" w:styleId="a4">
    <w:name w:val="page number"/>
    <w:basedOn w:val="12"/>
    <w:rsid w:val="007D11F5"/>
  </w:style>
  <w:style w:type="character" w:customStyle="1" w:styleId="a5">
    <w:name w:val="Символ нумерации"/>
    <w:rsid w:val="007D11F5"/>
  </w:style>
  <w:style w:type="paragraph" w:customStyle="1" w:styleId="13">
    <w:name w:val="Заголовок1"/>
    <w:basedOn w:val="a0"/>
    <w:next w:val="a6"/>
    <w:rsid w:val="007D11F5"/>
    <w:pPr>
      <w:keepNext/>
      <w:spacing w:before="240" w:after="120"/>
    </w:pPr>
    <w:rPr>
      <w:rFonts w:ascii="Arial" w:eastAsia="Lucida Sans Unicode" w:hAnsi="Arial" w:cs="Tahoma"/>
      <w:sz w:val="28"/>
      <w:szCs w:val="28"/>
    </w:rPr>
  </w:style>
  <w:style w:type="paragraph" w:styleId="a6">
    <w:name w:val="Body Text"/>
    <w:basedOn w:val="a0"/>
    <w:link w:val="a7"/>
    <w:rsid w:val="007D11F5"/>
    <w:pPr>
      <w:spacing w:after="120"/>
    </w:pPr>
  </w:style>
  <w:style w:type="paragraph" w:styleId="a8">
    <w:name w:val="List"/>
    <w:basedOn w:val="a6"/>
    <w:rsid w:val="007D11F5"/>
    <w:rPr>
      <w:rFonts w:cs="Tahoma"/>
    </w:rPr>
  </w:style>
  <w:style w:type="paragraph" w:customStyle="1" w:styleId="22">
    <w:name w:val="Название2"/>
    <w:basedOn w:val="a0"/>
    <w:rsid w:val="007D11F5"/>
    <w:pPr>
      <w:suppressLineNumbers/>
      <w:spacing w:before="120" w:after="120"/>
    </w:pPr>
    <w:rPr>
      <w:rFonts w:ascii="Arial" w:hAnsi="Arial" w:cs="Tahoma"/>
      <w:i/>
      <w:iCs/>
      <w:sz w:val="20"/>
    </w:rPr>
  </w:style>
  <w:style w:type="paragraph" w:customStyle="1" w:styleId="23">
    <w:name w:val="Указатель2"/>
    <w:basedOn w:val="a0"/>
    <w:rsid w:val="007D11F5"/>
    <w:pPr>
      <w:suppressLineNumbers/>
    </w:pPr>
    <w:rPr>
      <w:rFonts w:ascii="Arial" w:hAnsi="Arial" w:cs="Tahoma"/>
    </w:rPr>
  </w:style>
  <w:style w:type="paragraph" w:customStyle="1" w:styleId="14">
    <w:name w:val="Название1"/>
    <w:basedOn w:val="a0"/>
    <w:rsid w:val="007D11F5"/>
    <w:pPr>
      <w:suppressLineNumbers/>
      <w:spacing w:before="120" w:after="120"/>
    </w:pPr>
    <w:rPr>
      <w:rFonts w:cs="Tahoma"/>
      <w:i/>
      <w:iCs/>
    </w:rPr>
  </w:style>
  <w:style w:type="paragraph" w:customStyle="1" w:styleId="15">
    <w:name w:val="Указатель1"/>
    <w:basedOn w:val="a0"/>
    <w:rsid w:val="007D11F5"/>
    <w:pPr>
      <w:suppressLineNumbers/>
    </w:pPr>
    <w:rPr>
      <w:rFonts w:cs="Tahoma"/>
    </w:rPr>
  </w:style>
  <w:style w:type="paragraph" w:styleId="a9">
    <w:name w:val="header"/>
    <w:basedOn w:val="a0"/>
    <w:link w:val="aa"/>
    <w:rsid w:val="007D11F5"/>
    <w:pPr>
      <w:tabs>
        <w:tab w:val="center" w:pos="4153"/>
        <w:tab w:val="right" w:pos="8306"/>
      </w:tabs>
    </w:pPr>
    <w:rPr>
      <w:sz w:val="20"/>
      <w:szCs w:val="20"/>
    </w:rPr>
  </w:style>
  <w:style w:type="paragraph" w:styleId="ab">
    <w:name w:val="footer"/>
    <w:basedOn w:val="a0"/>
    <w:link w:val="ac"/>
    <w:uiPriority w:val="99"/>
    <w:rsid w:val="007D11F5"/>
    <w:pPr>
      <w:tabs>
        <w:tab w:val="center" w:pos="4153"/>
        <w:tab w:val="right" w:pos="8306"/>
      </w:tabs>
    </w:pPr>
    <w:rPr>
      <w:sz w:val="20"/>
      <w:szCs w:val="20"/>
    </w:rPr>
  </w:style>
  <w:style w:type="paragraph" w:customStyle="1" w:styleId="ad">
    <w:name w:val="Заголовок КД"/>
    <w:basedOn w:val="a0"/>
    <w:next w:val="a0"/>
    <w:rsid w:val="007D11F5"/>
    <w:pPr>
      <w:ind w:left="284" w:right="284"/>
      <w:jc w:val="center"/>
    </w:pPr>
    <w:rPr>
      <w:b/>
      <w:sz w:val="28"/>
      <w:szCs w:val="20"/>
    </w:rPr>
  </w:style>
  <w:style w:type="paragraph" w:customStyle="1" w:styleId="210">
    <w:name w:val="Основной текст 21"/>
    <w:basedOn w:val="a0"/>
    <w:rsid w:val="007D11F5"/>
    <w:pPr>
      <w:snapToGrid w:val="0"/>
      <w:spacing w:before="120"/>
      <w:ind w:firstLine="709"/>
      <w:jc w:val="both"/>
    </w:pPr>
    <w:rPr>
      <w:rFonts w:ascii="Arial" w:hAnsi="Arial"/>
      <w:szCs w:val="20"/>
    </w:rPr>
  </w:style>
  <w:style w:type="paragraph" w:customStyle="1" w:styleId="Iauiueiniiaiieoaeno">
    <w:name w:val="Iau?iue.iniiaiie oaeno"/>
    <w:rsid w:val="007D11F5"/>
    <w:pPr>
      <w:suppressAutoHyphens/>
      <w:snapToGrid w:val="0"/>
    </w:pPr>
    <w:rPr>
      <w:rFonts w:eastAsia="Arial"/>
      <w:lang w:eastAsia="ar-SA"/>
    </w:rPr>
  </w:style>
  <w:style w:type="paragraph" w:customStyle="1" w:styleId="31">
    <w:name w:val="Основной текст 31"/>
    <w:basedOn w:val="a0"/>
    <w:rsid w:val="007D11F5"/>
    <w:pPr>
      <w:spacing w:after="120"/>
    </w:pPr>
    <w:rPr>
      <w:b/>
      <w:bCs/>
      <w:sz w:val="16"/>
      <w:szCs w:val="16"/>
    </w:rPr>
  </w:style>
  <w:style w:type="paragraph" w:customStyle="1" w:styleId="ae">
    <w:name w:val="Содержимое врезки"/>
    <w:basedOn w:val="a6"/>
    <w:rsid w:val="007D11F5"/>
  </w:style>
  <w:style w:type="paragraph" w:customStyle="1" w:styleId="af">
    <w:name w:val="Содержимое таблицы"/>
    <w:basedOn w:val="a0"/>
    <w:rsid w:val="007D11F5"/>
    <w:pPr>
      <w:suppressLineNumbers/>
    </w:pPr>
  </w:style>
  <w:style w:type="paragraph" w:customStyle="1" w:styleId="af0">
    <w:name w:val="Заголовок таблицы"/>
    <w:basedOn w:val="af"/>
    <w:rsid w:val="007D11F5"/>
    <w:pPr>
      <w:jc w:val="center"/>
    </w:pPr>
    <w:rPr>
      <w:b/>
      <w:bCs/>
    </w:rPr>
  </w:style>
  <w:style w:type="table" w:styleId="af1">
    <w:name w:val="Table Grid"/>
    <w:basedOn w:val="a2"/>
    <w:uiPriority w:val="59"/>
    <w:rsid w:val="00383DE8"/>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6">
    <w:name w:val="toc 1"/>
    <w:basedOn w:val="a0"/>
    <w:next w:val="a0"/>
    <w:autoRedefine/>
    <w:uiPriority w:val="39"/>
    <w:rsid w:val="00442C5F"/>
    <w:pPr>
      <w:widowControl w:val="0"/>
      <w:tabs>
        <w:tab w:val="left" w:pos="426"/>
        <w:tab w:val="right" w:leader="dot" w:pos="9639"/>
      </w:tabs>
      <w:suppressAutoHyphens w:val="0"/>
      <w:adjustRightInd w:val="0"/>
      <w:spacing w:line="360" w:lineRule="auto"/>
      <w:jc w:val="both"/>
      <w:textAlignment w:val="baseline"/>
    </w:pPr>
    <w:rPr>
      <w:rFonts w:eastAsia="GOST Type AU"/>
      <w:noProof/>
      <w:sz w:val="28"/>
      <w:szCs w:val="28"/>
      <w:lang w:eastAsia="ru-RU"/>
    </w:rPr>
  </w:style>
  <w:style w:type="paragraph" w:styleId="24">
    <w:name w:val="toc 2"/>
    <w:basedOn w:val="a0"/>
    <w:next w:val="a0"/>
    <w:autoRedefine/>
    <w:uiPriority w:val="39"/>
    <w:rsid w:val="003219FC"/>
    <w:pPr>
      <w:widowControl w:val="0"/>
      <w:tabs>
        <w:tab w:val="left" w:pos="426"/>
        <w:tab w:val="right" w:leader="dot" w:pos="9627"/>
      </w:tabs>
      <w:suppressAutoHyphens w:val="0"/>
      <w:adjustRightInd w:val="0"/>
      <w:jc w:val="center"/>
      <w:textAlignment w:val="baseline"/>
    </w:pPr>
    <w:rPr>
      <w:b/>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uiPriority w:val="99"/>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semiHidden/>
    <w:rsid w:val="0039571D"/>
    <w:rPr>
      <w:rFonts w:ascii="Tahoma" w:hAnsi="Tahoma" w:cs="Tahoma"/>
      <w:sz w:val="16"/>
      <w:szCs w:val="16"/>
    </w:rPr>
  </w:style>
  <w:style w:type="paragraph" w:customStyle="1" w:styleId="ConsNormal">
    <w:name w:val="ConsNormal"/>
    <w:link w:val="ConsNormal0"/>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7">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8">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Название Знак"/>
    <w:link w:val="aff"/>
    <w:rsid w:val="00D70550"/>
    <w:rPr>
      <w:b/>
      <w:bCs/>
      <w:sz w:val="28"/>
      <w:szCs w:val="24"/>
    </w:rPr>
  </w:style>
  <w:style w:type="character" w:styleId="aff1">
    <w:name w:val="line number"/>
    <w:basedOn w:val="a1"/>
    <w:rsid w:val="00F3765D"/>
  </w:style>
  <w:style w:type="character" w:styleId="aff2">
    <w:name w:val="annotation reference"/>
    <w:uiPriority w:val="99"/>
    <w:rsid w:val="00F3765D"/>
    <w:rPr>
      <w:sz w:val="16"/>
      <w:szCs w:val="16"/>
    </w:rPr>
  </w:style>
  <w:style w:type="paragraph" w:styleId="aff3">
    <w:name w:val="annotation text"/>
    <w:basedOn w:val="a0"/>
    <w:link w:val="aff4"/>
    <w:uiPriority w:val="99"/>
    <w:rsid w:val="00F3765D"/>
    <w:rPr>
      <w:sz w:val="20"/>
      <w:szCs w:val="20"/>
    </w:rPr>
  </w:style>
  <w:style w:type="character" w:customStyle="1" w:styleId="aff4">
    <w:name w:val="Текст примечания Знак"/>
    <w:link w:val="aff3"/>
    <w:uiPriority w:val="99"/>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4C1610"/>
    <w:pPr>
      <w:ind w:left="480"/>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9">
    <w:name w:val="Table Grid 1"/>
    <w:basedOn w:val="a2"/>
    <w:rsid w:val="00E43172"/>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a"/>
    <w:locked/>
    <w:rsid w:val="00661E97"/>
    <w:rPr>
      <w:sz w:val="19"/>
      <w:szCs w:val="19"/>
      <w:shd w:val="clear" w:color="auto" w:fill="FFFFFF"/>
    </w:rPr>
  </w:style>
  <w:style w:type="paragraph" w:customStyle="1" w:styleId="1a">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b">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c">
    <w:name w:val="Нет списка1"/>
    <w:next w:val="a3"/>
    <w:uiPriority w:val="99"/>
    <w:semiHidden/>
    <w:unhideWhenUsed/>
    <w:rsid w:val="00352FAF"/>
  </w:style>
  <w:style w:type="character" w:customStyle="1" w:styleId="11">
    <w:name w:val="Заголовок 1 Знак"/>
    <w:aliases w:val="q1 Знак"/>
    <w:link w:val="10"/>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semiHidden/>
    <w:rsid w:val="00352FAF"/>
    <w:rPr>
      <w:rFonts w:ascii="Tahoma" w:hAnsi="Tahoma" w:cs="Tahoma"/>
      <w:sz w:val="16"/>
      <w:szCs w:val="16"/>
      <w:lang w:eastAsia="ar-SA"/>
    </w:rPr>
  </w:style>
  <w:style w:type="table" w:customStyle="1" w:styleId="1d">
    <w:name w:val="Сетка таблицы1"/>
    <w:basedOn w:val="a2"/>
    <w:next w:val="af1"/>
    <w:uiPriority w:val="59"/>
    <w:rsid w:val="00352FAF"/>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a">
    <w:name w:val="Document Map"/>
    <w:basedOn w:val="a0"/>
    <w:link w:val="affb"/>
    <w:uiPriority w:val="99"/>
    <w:rsid w:val="00A93471"/>
    <w:rPr>
      <w:rFonts w:ascii="Tahoma" w:hAnsi="Tahoma" w:cs="Tahoma"/>
      <w:sz w:val="16"/>
      <w:szCs w:val="16"/>
    </w:rPr>
  </w:style>
  <w:style w:type="character" w:customStyle="1" w:styleId="affb">
    <w:name w:val="Схема документа Знак"/>
    <w:basedOn w:val="a1"/>
    <w:link w:val="affa"/>
    <w:uiPriority w:val="99"/>
    <w:rsid w:val="00A93471"/>
    <w:rPr>
      <w:rFonts w:ascii="Tahoma" w:hAnsi="Tahoma" w:cs="Tahoma"/>
      <w:sz w:val="16"/>
      <w:szCs w:val="16"/>
      <w:lang w:eastAsia="ar-SA"/>
    </w:rPr>
  </w:style>
  <w:style w:type="paragraph" w:customStyle="1" w:styleId="formattext0">
    <w:name w:val="formattext"/>
    <w:rsid w:val="00C5372E"/>
    <w:pPr>
      <w:widowControl w:val="0"/>
      <w:autoSpaceDE w:val="0"/>
      <w:autoSpaceDN w:val="0"/>
      <w:adjustRightInd w:val="0"/>
    </w:pPr>
    <w:rPr>
      <w:sz w:val="18"/>
      <w:szCs w:val="18"/>
    </w:rPr>
  </w:style>
  <w:style w:type="paragraph" w:styleId="36">
    <w:name w:val="Body Text Indent 3"/>
    <w:basedOn w:val="a0"/>
    <w:link w:val="37"/>
    <w:rsid w:val="004919C1"/>
    <w:pPr>
      <w:spacing w:after="120"/>
      <w:ind w:left="283"/>
    </w:pPr>
    <w:rPr>
      <w:sz w:val="16"/>
      <w:szCs w:val="16"/>
    </w:rPr>
  </w:style>
  <w:style w:type="character" w:customStyle="1" w:styleId="37">
    <w:name w:val="Основной текст с отступом 3 Знак"/>
    <w:basedOn w:val="a1"/>
    <w:link w:val="36"/>
    <w:rsid w:val="004919C1"/>
    <w:rPr>
      <w:sz w:val="16"/>
      <w:szCs w:val="16"/>
      <w:lang w:eastAsia="ar-SA"/>
    </w:rPr>
  </w:style>
  <w:style w:type="paragraph" w:customStyle="1" w:styleId="affc">
    <w:name w:val="Комментарий"/>
    <w:basedOn w:val="a0"/>
    <w:next w:val="a0"/>
    <w:rsid w:val="000E7CED"/>
    <w:pPr>
      <w:suppressAutoHyphens w:val="0"/>
      <w:autoSpaceDE w:val="0"/>
      <w:autoSpaceDN w:val="0"/>
      <w:adjustRightInd w:val="0"/>
      <w:ind w:left="170"/>
      <w:jc w:val="both"/>
    </w:pPr>
    <w:rPr>
      <w:rFonts w:ascii="Arial" w:hAnsi="Arial"/>
      <w:i/>
      <w:iCs/>
      <w:color w:val="800080"/>
      <w:sz w:val="20"/>
      <w:szCs w:val="20"/>
      <w:lang w:eastAsia="ru-RU"/>
    </w:rPr>
  </w:style>
  <w:style w:type="paragraph" w:styleId="affd">
    <w:name w:val="footnote text"/>
    <w:basedOn w:val="a0"/>
    <w:link w:val="affe"/>
    <w:rsid w:val="000E7CED"/>
    <w:pPr>
      <w:suppressAutoHyphens w:val="0"/>
    </w:pPr>
    <w:rPr>
      <w:sz w:val="20"/>
      <w:szCs w:val="20"/>
      <w:lang w:eastAsia="ru-RU"/>
    </w:rPr>
  </w:style>
  <w:style w:type="character" w:customStyle="1" w:styleId="affe">
    <w:name w:val="Текст сноски Знак"/>
    <w:basedOn w:val="a1"/>
    <w:link w:val="affd"/>
    <w:rsid w:val="000E7CED"/>
  </w:style>
  <w:style w:type="character" w:styleId="afff">
    <w:name w:val="footnote reference"/>
    <w:basedOn w:val="a1"/>
    <w:rsid w:val="000E7CED"/>
    <w:rPr>
      <w:vertAlign w:val="superscript"/>
    </w:rPr>
  </w:style>
  <w:style w:type="numbering" w:customStyle="1" w:styleId="2a">
    <w:name w:val="Нет списка2"/>
    <w:next w:val="a3"/>
    <w:uiPriority w:val="99"/>
    <w:semiHidden/>
    <w:unhideWhenUsed/>
    <w:rsid w:val="001B6930"/>
  </w:style>
  <w:style w:type="table" w:customStyle="1" w:styleId="2b">
    <w:name w:val="Сетка таблицы2"/>
    <w:basedOn w:val="a2"/>
    <w:next w:val="af1"/>
    <w:uiPriority w:val="59"/>
    <w:rsid w:val="001B693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1"/>
    <w:uiPriority w:val="59"/>
    <w:rsid w:val="001B693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185968"/>
  </w:style>
  <w:style w:type="table" w:customStyle="1" w:styleId="39">
    <w:name w:val="Сетка таблицы3"/>
    <w:basedOn w:val="a2"/>
    <w:next w:val="af1"/>
    <w:uiPriority w:val="39"/>
    <w:rsid w:val="0018596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e">
    <w:name w:val="Знак1"/>
    <w:basedOn w:val="a0"/>
    <w:rsid w:val="00124DD5"/>
    <w:pPr>
      <w:suppressAutoHyphens w:val="0"/>
      <w:spacing w:before="100" w:beforeAutospacing="1" w:after="100" w:afterAutospacing="1"/>
    </w:pPr>
    <w:rPr>
      <w:rFonts w:ascii="Tahoma" w:hAnsi="Tahoma"/>
      <w:sz w:val="20"/>
      <w:szCs w:val="20"/>
      <w:lang w:val="en-US" w:eastAsia="en-US"/>
    </w:rPr>
  </w:style>
  <w:style w:type="character" w:customStyle="1" w:styleId="ConsPlusNormal0">
    <w:name w:val="ConsPlusNormal Знак"/>
    <w:link w:val="ConsPlusNormal"/>
    <w:rsid w:val="00124DD5"/>
    <w:rPr>
      <w:rFonts w:ascii="Arial" w:hAnsi="Arial" w:cs="Arial"/>
    </w:rPr>
  </w:style>
  <w:style w:type="paragraph" w:customStyle="1" w:styleId="afff0">
    <w:name w:val="Прижатый влево"/>
    <w:basedOn w:val="a0"/>
    <w:next w:val="a0"/>
    <w:uiPriority w:val="99"/>
    <w:rsid w:val="003941E7"/>
    <w:pPr>
      <w:widowControl w:val="0"/>
      <w:suppressAutoHyphens w:val="0"/>
      <w:autoSpaceDE w:val="0"/>
      <w:autoSpaceDN w:val="0"/>
      <w:adjustRightInd w:val="0"/>
    </w:pPr>
    <w:rPr>
      <w:rFonts w:ascii="Arial" w:hAnsi="Arial"/>
      <w:lang w:eastAsia="ru-RU"/>
    </w:rPr>
  </w:style>
  <w:style w:type="character" w:customStyle="1" w:styleId="afff1">
    <w:name w:val="Цветовое выделение"/>
    <w:uiPriority w:val="99"/>
    <w:rsid w:val="003941E7"/>
    <w:rPr>
      <w:b/>
      <w:color w:val="000080"/>
    </w:rPr>
  </w:style>
  <w:style w:type="paragraph" w:customStyle="1" w:styleId="111">
    <w:name w:val="Знак11"/>
    <w:basedOn w:val="a0"/>
    <w:rsid w:val="00FD4FA8"/>
    <w:pPr>
      <w:suppressAutoHyphens w:val="0"/>
      <w:spacing w:before="100" w:beforeAutospacing="1" w:after="100" w:afterAutospacing="1"/>
    </w:pPr>
    <w:rPr>
      <w:rFonts w:ascii="Tahoma" w:hAnsi="Tahoma"/>
      <w:sz w:val="20"/>
      <w:szCs w:val="20"/>
      <w:lang w:val="en-US" w:eastAsia="en-US"/>
    </w:rPr>
  </w:style>
  <w:style w:type="paragraph" w:customStyle="1" w:styleId="ConsPlusTitle">
    <w:name w:val="ConsPlusTitle"/>
    <w:rsid w:val="008048D4"/>
    <w:pPr>
      <w:widowControl w:val="0"/>
      <w:autoSpaceDE w:val="0"/>
      <w:autoSpaceDN w:val="0"/>
      <w:adjustRightInd w:val="0"/>
    </w:pPr>
    <w:rPr>
      <w:rFonts w:ascii="Arial" w:hAnsi="Arial" w:cs="Arial"/>
      <w:b/>
      <w:bCs/>
    </w:rPr>
  </w:style>
  <w:style w:type="paragraph" w:styleId="2c">
    <w:name w:val="Body Text 2"/>
    <w:basedOn w:val="a0"/>
    <w:link w:val="2d"/>
    <w:semiHidden/>
    <w:unhideWhenUsed/>
    <w:rsid w:val="00BE0BDA"/>
    <w:pPr>
      <w:spacing w:after="120" w:line="480" w:lineRule="auto"/>
    </w:pPr>
  </w:style>
  <w:style w:type="character" w:customStyle="1" w:styleId="2d">
    <w:name w:val="Основной текст 2 Знак"/>
    <w:basedOn w:val="a1"/>
    <w:link w:val="2c"/>
    <w:semiHidden/>
    <w:rsid w:val="00BE0BDA"/>
    <w:rPr>
      <w:sz w:val="24"/>
      <w:szCs w:val="24"/>
      <w:lang w:eastAsia="ar-SA"/>
    </w:rPr>
  </w:style>
  <w:style w:type="paragraph" w:customStyle="1" w:styleId="afff2">
    <w:name w:val="Базовый"/>
    <w:rsid w:val="00BE0BDA"/>
    <w:pPr>
      <w:tabs>
        <w:tab w:val="left" w:pos="709"/>
      </w:tabs>
      <w:suppressAutoHyphens/>
      <w:spacing w:after="60" w:line="276" w:lineRule="auto"/>
      <w:jc w:val="both"/>
    </w:pPr>
    <w:rPr>
      <w:sz w:val="24"/>
      <w:szCs w:val="24"/>
      <w:lang w:eastAsia="ar-SA"/>
    </w:rPr>
  </w:style>
  <w:style w:type="table" w:customStyle="1" w:styleId="330">
    <w:name w:val="Сетка таблицы33"/>
    <w:basedOn w:val="a2"/>
    <w:next w:val="af1"/>
    <w:uiPriority w:val="59"/>
    <w:rsid w:val="00FB53AA"/>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Cell">
    <w:name w:val="ConsPlusCell"/>
    <w:uiPriority w:val="99"/>
    <w:rsid w:val="001421E4"/>
    <w:pPr>
      <w:widowControl w:val="0"/>
      <w:autoSpaceDE w:val="0"/>
      <w:autoSpaceDN w:val="0"/>
      <w:adjustRightInd w:val="0"/>
    </w:pPr>
    <w:rPr>
      <w:rFonts w:ascii="Arial" w:hAnsi="Arial" w:cs="Arial"/>
    </w:rPr>
  </w:style>
  <w:style w:type="paragraph" w:customStyle="1" w:styleId="s1">
    <w:name w:val="s_1"/>
    <w:basedOn w:val="a0"/>
    <w:rsid w:val="00E5273C"/>
    <w:pPr>
      <w:suppressAutoHyphens w:val="0"/>
      <w:spacing w:before="100" w:beforeAutospacing="1" w:after="100" w:afterAutospacing="1"/>
    </w:pPr>
    <w:rPr>
      <w:lang w:eastAsia="ru-RU"/>
    </w:rPr>
  </w:style>
  <w:style w:type="table" w:customStyle="1" w:styleId="42">
    <w:name w:val="Сетка таблицы4"/>
    <w:basedOn w:val="a2"/>
    <w:next w:val="af1"/>
    <w:rsid w:val="00D74E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3"/>
    <w:uiPriority w:val="99"/>
    <w:semiHidden/>
    <w:unhideWhenUsed/>
    <w:rsid w:val="004E7808"/>
  </w:style>
  <w:style w:type="table" w:customStyle="1" w:styleId="51">
    <w:name w:val="Сетка таблицы5"/>
    <w:basedOn w:val="a2"/>
    <w:next w:val="af1"/>
    <w:rsid w:val="005153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3">
    <w:name w:val="Колонтитул_"/>
    <w:link w:val="afff4"/>
    <w:locked/>
    <w:rsid w:val="006B61CB"/>
    <w:rPr>
      <w:shd w:val="clear" w:color="auto" w:fill="FFFFFF"/>
    </w:rPr>
  </w:style>
  <w:style w:type="character" w:customStyle="1" w:styleId="9">
    <w:name w:val="Колонтитул + 9"/>
    <w:aliases w:val="5 pt1"/>
    <w:rsid w:val="006B61CB"/>
    <w:rPr>
      <w:rFonts w:ascii="Times New Roman" w:hAnsi="Times New Roman" w:cs="Times New Roman"/>
      <w:sz w:val="19"/>
      <w:szCs w:val="19"/>
      <w:shd w:val="clear" w:color="auto" w:fill="FFFFFF"/>
    </w:rPr>
  </w:style>
  <w:style w:type="paragraph" w:customStyle="1" w:styleId="afff4">
    <w:name w:val="Колонтитул"/>
    <w:basedOn w:val="a0"/>
    <w:link w:val="afff3"/>
    <w:rsid w:val="006B61CB"/>
    <w:pPr>
      <w:shd w:val="clear" w:color="auto" w:fill="FFFFFF"/>
      <w:suppressAutoHyphens w:val="0"/>
    </w:pPr>
    <w:rPr>
      <w:sz w:val="20"/>
      <w:szCs w:val="20"/>
      <w:lang w:eastAsia="ru-RU"/>
    </w:rPr>
  </w:style>
  <w:style w:type="paragraph" w:styleId="afff5">
    <w:name w:val="No Spacing"/>
    <w:link w:val="afff6"/>
    <w:uiPriority w:val="1"/>
    <w:qFormat/>
    <w:rsid w:val="009763C9"/>
    <w:pPr>
      <w:widowControl w:val="0"/>
      <w:autoSpaceDE w:val="0"/>
      <w:autoSpaceDN w:val="0"/>
      <w:adjustRightInd w:val="0"/>
    </w:pPr>
  </w:style>
  <w:style w:type="paragraph" w:customStyle="1" w:styleId="44">
    <w:name w:val="Без интервала4"/>
    <w:rsid w:val="009763C9"/>
    <w:rPr>
      <w:rFonts w:ascii="Calibri" w:hAnsi="Calibri"/>
      <w:sz w:val="22"/>
      <w:szCs w:val="22"/>
      <w:lang w:eastAsia="en-US"/>
    </w:rPr>
  </w:style>
  <w:style w:type="character" w:customStyle="1" w:styleId="FontStyle12">
    <w:name w:val="Font Style12"/>
    <w:rsid w:val="009763C9"/>
    <w:rPr>
      <w:rFonts w:ascii="Times New Roman" w:hAnsi="Times New Roman"/>
      <w:b/>
      <w:spacing w:val="10"/>
      <w:sz w:val="24"/>
    </w:rPr>
  </w:style>
  <w:style w:type="paragraph" w:styleId="afff7">
    <w:name w:val="Revision"/>
    <w:hidden/>
    <w:uiPriority w:val="99"/>
    <w:semiHidden/>
    <w:rsid w:val="00F96350"/>
    <w:rPr>
      <w:sz w:val="24"/>
      <w:szCs w:val="24"/>
      <w:lang w:eastAsia="ar-SA"/>
    </w:rPr>
  </w:style>
  <w:style w:type="paragraph" w:customStyle="1" w:styleId="1">
    <w:name w:val="Список маркированный 1"/>
    <w:basedOn w:val="a0"/>
    <w:rsid w:val="002B14FE"/>
    <w:pPr>
      <w:numPr>
        <w:numId w:val="3"/>
      </w:numPr>
      <w:tabs>
        <w:tab w:val="left" w:pos="1276"/>
      </w:tabs>
      <w:jc w:val="both"/>
    </w:pPr>
  </w:style>
  <w:style w:type="character" w:styleId="afff8">
    <w:name w:val="FollowedHyperlink"/>
    <w:basedOn w:val="a1"/>
    <w:uiPriority w:val="99"/>
    <w:semiHidden/>
    <w:unhideWhenUsed/>
    <w:rsid w:val="00EF72A2"/>
    <w:rPr>
      <w:color w:val="800080" w:themeColor="followedHyperlink"/>
      <w:u w:val="single"/>
    </w:rPr>
  </w:style>
  <w:style w:type="character" w:customStyle="1" w:styleId="imlogmatch">
    <w:name w:val="im_log_match"/>
    <w:basedOn w:val="a1"/>
    <w:rsid w:val="005570A9"/>
  </w:style>
  <w:style w:type="character" w:customStyle="1" w:styleId="js-extracted-address">
    <w:name w:val="js-extracted-address"/>
    <w:basedOn w:val="a1"/>
    <w:rsid w:val="00387631"/>
  </w:style>
  <w:style w:type="character" w:customStyle="1" w:styleId="mail-message-map-nobreak">
    <w:name w:val="mail-message-map-nobreak"/>
    <w:basedOn w:val="a1"/>
    <w:rsid w:val="00387631"/>
  </w:style>
  <w:style w:type="character" w:customStyle="1" w:styleId="afe">
    <w:name w:val="Абзац списка Знак"/>
    <w:link w:val="afd"/>
    <w:rsid w:val="00AF52F8"/>
    <w:rPr>
      <w:rFonts w:ascii="Calibri" w:eastAsia="Calibri" w:hAnsi="Calibri"/>
      <w:sz w:val="22"/>
      <w:szCs w:val="22"/>
      <w:lang w:eastAsia="ar-SA"/>
    </w:rPr>
  </w:style>
  <w:style w:type="paragraph" w:customStyle="1" w:styleId="afff9">
    <w:name w:val="Нормальный (таблица)"/>
    <w:basedOn w:val="a0"/>
    <w:next w:val="a0"/>
    <w:uiPriority w:val="99"/>
    <w:rsid w:val="00AF52F8"/>
    <w:pPr>
      <w:widowControl w:val="0"/>
      <w:suppressAutoHyphens w:val="0"/>
      <w:autoSpaceDE w:val="0"/>
      <w:autoSpaceDN w:val="0"/>
      <w:adjustRightInd w:val="0"/>
      <w:jc w:val="both"/>
    </w:pPr>
    <w:rPr>
      <w:rFonts w:ascii="Arial" w:eastAsiaTheme="minorEastAsia" w:hAnsi="Arial" w:cs="Arial"/>
      <w:sz w:val="26"/>
      <w:szCs w:val="26"/>
      <w:lang w:eastAsia="ru-RU"/>
    </w:rPr>
  </w:style>
  <w:style w:type="paragraph" w:customStyle="1" w:styleId="afffa">
    <w:name w:val="Таблицы (моноширинный)"/>
    <w:basedOn w:val="a0"/>
    <w:next w:val="a0"/>
    <w:uiPriority w:val="99"/>
    <w:rsid w:val="00D9467B"/>
    <w:pPr>
      <w:widowControl w:val="0"/>
      <w:suppressAutoHyphens w:val="0"/>
      <w:autoSpaceDE w:val="0"/>
      <w:autoSpaceDN w:val="0"/>
      <w:adjustRightInd w:val="0"/>
    </w:pPr>
    <w:rPr>
      <w:rFonts w:ascii="Courier New" w:hAnsi="Courier New" w:cs="Courier New"/>
      <w:sz w:val="26"/>
      <w:szCs w:val="26"/>
      <w:lang w:eastAsia="ru-RU"/>
    </w:rPr>
  </w:style>
  <w:style w:type="character" w:customStyle="1" w:styleId="TimesNewRoman">
    <w:name w:val="Стиль Times New Roman"/>
    <w:basedOn w:val="a1"/>
    <w:rsid w:val="000E4E40"/>
    <w:rPr>
      <w:rFonts w:ascii="Times New Roman" w:hAnsi="Times New Roman"/>
      <w:sz w:val="28"/>
    </w:rPr>
  </w:style>
  <w:style w:type="paragraph" w:customStyle="1" w:styleId="Normal1">
    <w:name w:val="Стиль Normal + Первая строка:  1 см Междустр.интервал:  полуторный"/>
    <w:basedOn w:val="a0"/>
    <w:rsid w:val="000E4E40"/>
    <w:pPr>
      <w:widowControl w:val="0"/>
      <w:tabs>
        <w:tab w:val="right" w:pos="567"/>
      </w:tabs>
      <w:suppressAutoHyphens w:val="0"/>
      <w:spacing w:line="360" w:lineRule="auto"/>
      <w:ind w:firstLine="567"/>
      <w:jc w:val="both"/>
    </w:pPr>
    <w:rPr>
      <w:snapToGrid w:val="0"/>
      <w:sz w:val="28"/>
      <w:szCs w:val="20"/>
      <w:lang w:eastAsia="ru-RU"/>
    </w:rPr>
  </w:style>
  <w:style w:type="paragraph" w:customStyle="1" w:styleId="01">
    <w:name w:val="01 Основной текст"/>
    <w:basedOn w:val="ConsNormal"/>
    <w:qFormat/>
    <w:rsid w:val="003C085C"/>
    <w:pPr>
      <w:widowControl/>
      <w:suppressAutoHyphens w:val="0"/>
      <w:autoSpaceDN w:val="0"/>
      <w:adjustRightInd w:val="0"/>
      <w:ind w:right="0" w:firstLine="709"/>
      <w:jc w:val="both"/>
    </w:pPr>
    <w:rPr>
      <w:rFonts w:ascii="Times New Roman" w:eastAsia="Times New Roman" w:hAnsi="Times New Roman" w:cs="Times New Roman"/>
      <w:sz w:val="28"/>
      <w:szCs w:val="28"/>
      <w:lang w:eastAsia="ru-RU"/>
    </w:rPr>
  </w:style>
  <w:style w:type="paragraph" w:customStyle="1" w:styleId="afffb">
    <w:name w:val="Информация об изменениях"/>
    <w:basedOn w:val="a0"/>
    <w:next w:val="a0"/>
    <w:uiPriority w:val="99"/>
    <w:rsid w:val="00615361"/>
    <w:pPr>
      <w:widowControl w:val="0"/>
      <w:suppressAutoHyphens w:val="0"/>
      <w:autoSpaceDE w:val="0"/>
      <w:autoSpaceDN w:val="0"/>
      <w:adjustRightInd w:val="0"/>
      <w:spacing w:before="180"/>
      <w:ind w:left="360" w:right="360"/>
      <w:jc w:val="both"/>
    </w:pPr>
    <w:rPr>
      <w:rFonts w:ascii="Arial" w:eastAsiaTheme="minorEastAsia" w:hAnsi="Arial" w:cs="Arial"/>
      <w:color w:val="353842"/>
      <w:sz w:val="20"/>
      <w:szCs w:val="20"/>
      <w:shd w:val="clear" w:color="auto" w:fill="EAEFED"/>
      <w:lang w:eastAsia="ru-RU"/>
    </w:rPr>
  </w:style>
  <w:style w:type="paragraph" w:customStyle="1" w:styleId="afffc">
    <w:name w:val="Подзаголовок для информации об изменениях"/>
    <w:basedOn w:val="a0"/>
    <w:next w:val="a0"/>
    <w:uiPriority w:val="99"/>
    <w:rsid w:val="00615361"/>
    <w:pPr>
      <w:widowControl w:val="0"/>
      <w:suppressAutoHyphens w:val="0"/>
      <w:autoSpaceDE w:val="0"/>
      <w:autoSpaceDN w:val="0"/>
      <w:adjustRightInd w:val="0"/>
      <w:ind w:firstLine="720"/>
      <w:jc w:val="both"/>
    </w:pPr>
    <w:rPr>
      <w:rFonts w:ascii="Arial" w:eastAsiaTheme="minorEastAsia" w:hAnsi="Arial" w:cs="Arial"/>
      <w:b/>
      <w:bCs/>
      <w:color w:val="353842"/>
      <w:sz w:val="20"/>
      <w:szCs w:val="20"/>
      <w:lang w:eastAsia="ru-RU"/>
    </w:rPr>
  </w:style>
  <w:style w:type="paragraph" w:customStyle="1" w:styleId="TimesNewRoman14">
    <w:name w:val="Стиль Times New Roman 14 пт Междустр.интервал:  полуторный"/>
    <w:basedOn w:val="a0"/>
    <w:link w:val="TimesNewRoman140"/>
    <w:rsid w:val="00D01AFD"/>
    <w:pPr>
      <w:suppressAutoHyphens w:val="0"/>
      <w:spacing w:before="100" w:beforeAutospacing="1" w:after="100" w:afterAutospacing="1" w:line="360" w:lineRule="auto"/>
      <w:ind w:firstLine="709"/>
      <w:jc w:val="both"/>
    </w:pPr>
    <w:rPr>
      <w:sz w:val="28"/>
      <w:szCs w:val="20"/>
      <w:lang w:eastAsia="ru-RU"/>
    </w:rPr>
  </w:style>
  <w:style w:type="character" w:customStyle="1" w:styleId="TimesNewRoman140">
    <w:name w:val="Стиль Times New Roman 14 пт Междустр.интервал:  полуторный Знак"/>
    <w:basedOn w:val="a1"/>
    <w:link w:val="TimesNewRoman14"/>
    <w:rsid w:val="00D01AFD"/>
    <w:rPr>
      <w:sz w:val="28"/>
    </w:rPr>
  </w:style>
  <w:style w:type="paragraph" w:customStyle="1" w:styleId="afffd">
    <w:name w:val="Информация о версии"/>
    <w:basedOn w:val="affc"/>
    <w:next w:val="a0"/>
    <w:uiPriority w:val="99"/>
    <w:rsid w:val="003237A3"/>
    <w:pPr>
      <w:widowControl w:val="0"/>
      <w:spacing w:before="75"/>
    </w:pPr>
    <w:rPr>
      <w:rFonts w:eastAsiaTheme="minorEastAsia" w:cs="Arial"/>
      <w:color w:val="353842"/>
      <w:sz w:val="26"/>
      <w:szCs w:val="26"/>
      <w:shd w:val="clear" w:color="auto" w:fill="F0F0F0"/>
    </w:rPr>
  </w:style>
  <w:style w:type="table" w:customStyle="1" w:styleId="61">
    <w:name w:val="Сетка таблицы6"/>
    <w:basedOn w:val="a2"/>
    <w:next w:val="af1"/>
    <w:rsid w:val="0060048B"/>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
    <w:name w:val="Нет списка5"/>
    <w:next w:val="a3"/>
    <w:uiPriority w:val="99"/>
    <w:semiHidden/>
    <w:unhideWhenUsed/>
    <w:rsid w:val="00A95909"/>
  </w:style>
  <w:style w:type="character" w:customStyle="1" w:styleId="30">
    <w:name w:val="Заголовок 3 Знак"/>
    <w:basedOn w:val="a1"/>
    <w:link w:val="3"/>
    <w:rsid w:val="00A95909"/>
    <w:rPr>
      <w:rFonts w:ascii="Arial" w:hAnsi="Arial" w:cs="Arial"/>
      <w:b/>
      <w:bCs/>
      <w:sz w:val="26"/>
      <w:szCs w:val="26"/>
      <w:lang w:eastAsia="ar-SA"/>
    </w:rPr>
  </w:style>
  <w:style w:type="character" w:customStyle="1" w:styleId="50">
    <w:name w:val="Заголовок 5 Знак"/>
    <w:basedOn w:val="a1"/>
    <w:link w:val="5"/>
    <w:rsid w:val="00A95909"/>
    <w:rPr>
      <w:b/>
      <w:bCs/>
      <w:i/>
      <w:iCs/>
      <w:sz w:val="26"/>
      <w:szCs w:val="26"/>
      <w:lang w:eastAsia="ar-SA"/>
    </w:rPr>
  </w:style>
  <w:style w:type="table" w:customStyle="1" w:styleId="71">
    <w:name w:val="Сетка таблицы7"/>
    <w:basedOn w:val="a2"/>
    <w:next w:val="af1"/>
    <w:rsid w:val="00A95909"/>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8">
    <w:name w:val="Основной текст с отступом Знак"/>
    <w:basedOn w:val="a1"/>
    <w:link w:val="af7"/>
    <w:rsid w:val="00A95909"/>
    <w:rPr>
      <w:sz w:val="24"/>
      <w:szCs w:val="24"/>
      <w:lang w:eastAsia="ar-SA"/>
    </w:rPr>
  </w:style>
  <w:style w:type="table" w:customStyle="1" w:styleId="112">
    <w:name w:val="Сетка таблицы 11"/>
    <w:basedOn w:val="a2"/>
    <w:next w:val="19"/>
    <w:rsid w:val="00A95909"/>
    <w:pPr>
      <w:suppressAutoHyphens/>
    </w:pPr>
    <w:rPr>
      <w:rFonts w:eastAsia="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3">
    <w:name w:val="Нет списка11"/>
    <w:next w:val="a3"/>
    <w:uiPriority w:val="99"/>
    <w:semiHidden/>
    <w:unhideWhenUsed/>
    <w:rsid w:val="00A95909"/>
  </w:style>
  <w:style w:type="numbering" w:customStyle="1" w:styleId="212">
    <w:name w:val="Нет списка21"/>
    <w:next w:val="a3"/>
    <w:uiPriority w:val="99"/>
    <w:semiHidden/>
    <w:unhideWhenUsed/>
    <w:rsid w:val="00A95909"/>
  </w:style>
  <w:style w:type="numbering" w:customStyle="1" w:styleId="311">
    <w:name w:val="Нет списка31"/>
    <w:next w:val="a3"/>
    <w:uiPriority w:val="99"/>
    <w:semiHidden/>
    <w:unhideWhenUsed/>
    <w:rsid w:val="00A95909"/>
  </w:style>
  <w:style w:type="table" w:customStyle="1" w:styleId="331">
    <w:name w:val="Сетка таблицы331"/>
    <w:basedOn w:val="a2"/>
    <w:next w:val="af1"/>
    <w:uiPriority w:val="59"/>
    <w:rsid w:val="00A95909"/>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f1"/>
    <w:rsid w:val="00A9590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
    <w:name w:val="Нет списка41"/>
    <w:next w:val="a3"/>
    <w:uiPriority w:val="99"/>
    <w:semiHidden/>
    <w:unhideWhenUsed/>
    <w:rsid w:val="00A95909"/>
  </w:style>
  <w:style w:type="paragraph" w:customStyle="1" w:styleId="rmchqcpvmsonormal">
    <w:name w:val="rmchqcpv msonormal"/>
    <w:basedOn w:val="a0"/>
    <w:rsid w:val="00A95909"/>
    <w:pPr>
      <w:suppressAutoHyphens w:val="0"/>
      <w:spacing w:before="100" w:beforeAutospacing="1" w:after="100" w:afterAutospacing="1"/>
    </w:pPr>
    <w:rPr>
      <w:rFonts w:eastAsia="Times New Roman"/>
      <w:lang w:eastAsia="ru-RU"/>
    </w:rPr>
  </w:style>
  <w:style w:type="character" w:customStyle="1" w:styleId="ConsNormal0">
    <w:name w:val="ConsNormal Знак"/>
    <w:basedOn w:val="a1"/>
    <w:link w:val="ConsNormal"/>
    <w:locked/>
    <w:rsid w:val="00A95909"/>
    <w:rPr>
      <w:rFonts w:ascii="Arial" w:eastAsia="Arial" w:hAnsi="Arial" w:cs="Arial"/>
      <w:lang w:eastAsia="ar-SA"/>
    </w:rPr>
  </w:style>
  <w:style w:type="paragraph" w:customStyle="1" w:styleId="xl63">
    <w:name w:val="xl63"/>
    <w:basedOn w:val="a0"/>
    <w:rsid w:val="00A95909"/>
    <w:pPr>
      <w:suppressAutoHyphens w:val="0"/>
      <w:spacing w:before="100" w:beforeAutospacing="1" w:after="100" w:afterAutospacing="1"/>
    </w:pPr>
    <w:rPr>
      <w:rFonts w:eastAsia="Times New Roman"/>
      <w:sz w:val="20"/>
      <w:szCs w:val="20"/>
      <w:lang w:eastAsia="ru-RU"/>
    </w:rPr>
  </w:style>
  <w:style w:type="paragraph" w:customStyle="1" w:styleId="xl64">
    <w:name w:val="xl64"/>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ascii="Arial" w:eastAsia="Times New Roman" w:hAnsi="Arial" w:cs="Arial"/>
      <w:sz w:val="20"/>
      <w:szCs w:val="20"/>
      <w:lang w:eastAsia="ru-RU"/>
    </w:rPr>
  </w:style>
  <w:style w:type="paragraph" w:customStyle="1" w:styleId="xl65">
    <w:name w:val="xl65"/>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eastAsia="Times New Roman" w:hAnsi="Arial" w:cs="Arial"/>
      <w:sz w:val="20"/>
      <w:szCs w:val="20"/>
      <w:lang w:eastAsia="ru-RU"/>
    </w:rPr>
  </w:style>
  <w:style w:type="paragraph" w:customStyle="1" w:styleId="xl66">
    <w:name w:val="xl66"/>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67">
    <w:name w:val="xl67"/>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eastAsia="Times New Roman" w:hAnsi="Arial" w:cs="Arial"/>
      <w:sz w:val="20"/>
      <w:szCs w:val="20"/>
      <w:lang w:eastAsia="ru-RU"/>
    </w:rPr>
  </w:style>
  <w:style w:type="paragraph" w:customStyle="1" w:styleId="xl68">
    <w:name w:val="xl68"/>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ascii="Arial" w:eastAsia="Times New Roman" w:hAnsi="Arial" w:cs="Arial"/>
      <w:b/>
      <w:bCs/>
      <w:sz w:val="20"/>
      <w:szCs w:val="20"/>
      <w:lang w:eastAsia="ru-RU"/>
    </w:rPr>
  </w:style>
  <w:style w:type="paragraph" w:customStyle="1" w:styleId="xl69">
    <w:name w:val="xl69"/>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70">
    <w:name w:val="xl70"/>
    <w:basedOn w:val="a0"/>
    <w:rsid w:val="00A95909"/>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top"/>
    </w:pPr>
    <w:rPr>
      <w:rFonts w:ascii="Arial" w:eastAsia="Times New Roman" w:hAnsi="Arial" w:cs="Arial"/>
      <w:b/>
      <w:bCs/>
      <w:sz w:val="20"/>
      <w:szCs w:val="20"/>
      <w:lang w:eastAsia="ru-RU"/>
    </w:rPr>
  </w:style>
  <w:style w:type="paragraph" w:customStyle="1" w:styleId="xl71">
    <w:name w:val="xl71"/>
    <w:basedOn w:val="a0"/>
    <w:rsid w:val="00A95909"/>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top"/>
    </w:pPr>
    <w:rPr>
      <w:rFonts w:ascii="Arial" w:eastAsia="Times New Roman" w:hAnsi="Arial" w:cs="Arial"/>
      <w:sz w:val="20"/>
      <w:szCs w:val="20"/>
      <w:lang w:eastAsia="ru-RU"/>
    </w:rPr>
  </w:style>
  <w:style w:type="paragraph" w:customStyle="1" w:styleId="xl72">
    <w:name w:val="xl72"/>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pple Chancery" w:eastAsia="Times New Roman" w:hAnsi="Apple Chancery"/>
      <w:sz w:val="20"/>
      <w:szCs w:val="20"/>
      <w:lang w:eastAsia="ru-RU"/>
    </w:rPr>
  </w:style>
  <w:style w:type="paragraph" w:customStyle="1" w:styleId="xl73">
    <w:name w:val="xl73"/>
    <w:basedOn w:val="a0"/>
    <w:rsid w:val="00A9590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4">
    <w:name w:val="xl74"/>
    <w:basedOn w:val="a0"/>
    <w:rsid w:val="00A95909"/>
    <w:pPr>
      <w:pBdr>
        <w:top w:val="single" w:sz="4" w:space="0" w:color="auto"/>
        <w:bottom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5">
    <w:name w:val="xl75"/>
    <w:basedOn w:val="a0"/>
    <w:rsid w:val="00A9590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6">
    <w:name w:val="xl76"/>
    <w:basedOn w:val="a0"/>
    <w:rsid w:val="00A9590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7">
    <w:name w:val="xl77"/>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ascii="Arial" w:eastAsia="Times New Roman" w:hAnsi="Arial" w:cs="Arial"/>
      <w:b/>
      <w:bCs/>
      <w:sz w:val="20"/>
      <w:szCs w:val="20"/>
      <w:lang w:eastAsia="ru-RU"/>
    </w:rPr>
  </w:style>
  <w:style w:type="paragraph" w:customStyle="1" w:styleId="xl78">
    <w:name w:val="xl78"/>
    <w:basedOn w:val="a0"/>
    <w:rsid w:val="00A95909"/>
    <w:pPr>
      <w:pBdr>
        <w:top w:val="single" w:sz="4" w:space="0" w:color="auto"/>
        <w:left w:val="single" w:sz="4" w:space="0" w:color="auto"/>
        <w:right w:val="single" w:sz="4" w:space="0" w:color="auto"/>
      </w:pBdr>
      <w:suppressAutoHyphens w:val="0"/>
      <w:spacing w:before="100" w:beforeAutospacing="1" w:after="100" w:afterAutospacing="1"/>
      <w:jc w:val="center"/>
    </w:pPr>
    <w:rPr>
      <w:rFonts w:ascii="Arial" w:eastAsia="Times New Roman" w:hAnsi="Arial" w:cs="Arial"/>
      <w:b/>
      <w:bCs/>
      <w:sz w:val="20"/>
      <w:szCs w:val="20"/>
      <w:lang w:eastAsia="ru-RU"/>
    </w:rPr>
  </w:style>
  <w:style w:type="paragraph" w:customStyle="1" w:styleId="xl79">
    <w:name w:val="xl79"/>
    <w:basedOn w:val="a0"/>
    <w:rsid w:val="00A95909"/>
    <w:pPr>
      <w:pBdr>
        <w:left w:val="single" w:sz="4" w:space="0" w:color="auto"/>
        <w:right w:val="single" w:sz="4" w:space="0" w:color="auto"/>
      </w:pBdr>
      <w:suppressAutoHyphens w:val="0"/>
      <w:spacing w:before="100" w:beforeAutospacing="1" w:after="100" w:afterAutospacing="1"/>
      <w:jc w:val="center"/>
    </w:pPr>
    <w:rPr>
      <w:rFonts w:ascii="Arial" w:eastAsia="Times New Roman" w:hAnsi="Arial" w:cs="Arial"/>
      <w:b/>
      <w:bCs/>
      <w:sz w:val="20"/>
      <w:szCs w:val="20"/>
      <w:lang w:eastAsia="ru-RU"/>
    </w:rPr>
  </w:style>
  <w:style w:type="paragraph" w:customStyle="1" w:styleId="xl80">
    <w:name w:val="xl80"/>
    <w:basedOn w:val="a0"/>
    <w:rsid w:val="00A95909"/>
    <w:pPr>
      <w:pBdr>
        <w:left w:val="single" w:sz="4" w:space="0" w:color="auto"/>
        <w:bottom w:val="single" w:sz="4" w:space="0" w:color="auto"/>
        <w:right w:val="single" w:sz="4" w:space="0" w:color="auto"/>
      </w:pBdr>
      <w:suppressAutoHyphens w:val="0"/>
      <w:spacing w:before="100" w:beforeAutospacing="1" w:after="100" w:afterAutospacing="1"/>
      <w:jc w:val="center"/>
    </w:pPr>
    <w:rPr>
      <w:rFonts w:ascii="Arial" w:eastAsia="Times New Roman" w:hAnsi="Arial" w:cs="Arial"/>
      <w:b/>
      <w:bCs/>
      <w:sz w:val="20"/>
      <w:szCs w:val="20"/>
      <w:lang w:eastAsia="ru-RU"/>
    </w:rPr>
  </w:style>
  <w:style w:type="paragraph" w:customStyle="1" w:styleId="xl81">
    <w:name w:val="xl81"/>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82">
    <w:name w:val="xl82"/>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eastAsia="Times New Roman" w:hAnsi="Arial" w:cs="Arial"/>
      <w:b/>
      <w:bCs/>
      <w:sz w:val="20"/>
      <w:szCs w:val="20"/>
      <w:lang w:eastAsia="ru-RU"/>
    </w:rPr>
  </w:style>
  <w:style w:type="paragraph" w:customStyle="1" w:styleId="xl83">
    <w:name w:val="xl83"/>
    <w:basedOn w:val="a0"/>
    <w:rsid w:val="00A95909"/>
    <w:pPr>
      <w:pBdr>
        <w:top w:val="single" w:sz="4" w:space="0" w:color="auto"/>
        <w:bottom w:val="single" w:sz="4" w:space="0" w:color="auto"/>
      </w:pBdr>
      <w:suppressAutoHyphens w:val="0"/>
      <w:spacing w:before="100" w:beforeAutospacing="1" w:after="100" w:afterAutospacing="1"/>
      <w:textAlignment w:val="center"/>
    </w:pPr>
    <w:rPr>
      <w:rFonts w:eastAsia="Times New Roman"/>
      <w:b/>
      <w:bCs/>
      <w:sz w:val="20"/>
      <w:szCs w:val="20"/>
      <w:lang w:eastAsia="ru-RU"/>
    </w:rPr>
  </w:style>
  <w:style w:type="paragraph" w:customStyle="1" w:styleId="xl84">
    <w:name w:val="xl84"/>
    <w:basedOn w:val="a0"/>
    <w:rsid w:val="00A95909"/>
    <w:pPr>
      <w:pBdr>
        <w:top w:val="single" w:sz="4" w:space="0" w:color="auto"/>
        <w:bottom w:val="single" w:sz="4" w:space="0" w:color="auto"/>
        <w:right w:val="single" w:sz="4" w:space="0" w:color="auto"/>
      </w:pBdr>
      <w:suppressAutoHyphens w:val="0"/>
      <w:spacing w:before="100" w:beforeAutospacing="1" w:after="100" w:afterAutospacing="1"/>
      <w:textAlignment w:val="center"/>
    </w:pPr>
    <w:rPr>
      <w:rFonts w:eastAsia="Times New Roman"/>
      <w:b/>
      <w:bCs/>
      <w:sz w:val="20"/>
      <w:szCs w:val="20"/>
      <w:lang w:eastAsia="ru-RU"/>
    </w:rPr>
  </w:style>
  <w:style w:type="paragraph" w:customStyle="1" w:styleId="xl85">
    <w:name w:val="xl85"/>
    <w:basedOn w:val="a0"/>
    <w:rsid w:val="00A95909"/>
    <w:pPr>
      <w:pBdr>
        <w:top w:val="single" w:sz="4" w:space="0" w:color="auto"/>
        <w:left w:val="single" w:sz="4" w:space="0" w:color="auto"/>
        <w:right w:val="single" w:sz="4" w:space="0" w:color="auto"/>
      </w:pBdr>
      <w:suppressAutoHyphens w:val="0"/>
      <w:spacing w:before="100" w:beforeAutospacing="1" w:after="100" w:afterAutospacing="1"/>
      <w:jc w:val="center"/>
    </w:pPr>
    <w:rPr>
      <w:rFonts w:ascii="Arial" w:eastAsia="Times New Roman" w:hAnsi="Arial" w:cs="Arial"/>
      <w:b/>
      <w:bCs/>
      <w:sz w:val="20"/>
      <w:szCs w:val="20"/>
      <w:lang w:eastAsia="ru-RU"/>
    </w:rPr>
  </w:style>
  <w:style w:type="paragraph" w:customStyle="1" w:styleId="xl86">
    <w:name w:val="xl86"/>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87">
    <w:name w:val="xl87"/>
    <w:basedOn w:val="a0"/>
    <w:rsid w:val="00A95909"/>
    <w:pPr>
      <w:pBdr>
        <w:top w:val="single" w:sz="4" w:space="0" w:color="auto"/>
        <w:left w:val="single" w:sz="4" w:space="0" w:color="auto"/>
        <w:bottom w:val="single" w:sz="4" w:space="0" w:color="auto"/>
      </w:pBdr>
      <w:suppressAutoHyphens w:val="0"/>
      <w:spacing w:before="100" w:beforeAutospacing="1" w:after="100" w:afterAutospacing="1"/>
      <w:jc w:val="center"/>
      <w:textAlignment w:val="top"/>
    </w:pPr>
    <w:rPr>
      <w:rFonts w:ascii="Arial" w:eastAsia="Times New Roman" w:hAnsi="Arial" w:cs="Arial"/>
      <w:b/>
      <w:bCs/>
      <w:sz w:val="20"/>
      <w:szCs w:val="20"/>
      <w:lang w:eastAsia="ru-RU"/>
    </w:rPr>
  </w:style>
  <w:style w:type="paragraph" w:customStyle="1" w:styleId="xl88">
    <w:name w:val="xl88"/>
    <w:basedOn w:val="a0"/>
    <w:rsid w:val="00A95909"/>
    <w:pPr>
      <w:pBdr>
        <w:top w:val="single" w:sz="4" w:space="0" w:color="auto"/>
        <w:bottom w:val="single" w:sz="4" w:space="0" w:color="auto"/>
      </w:pBdr>
      <w:suppressAutoHyphens w:val="0"/>
      <w:spacing w:before="100" w:beforeAutospacing="1" w:after="100" w:afterAutospacing="1"/>
      <w:jc w:val="center"/>
      <w:textAlignment w:val="top"/>
    </w:pPr>
    <w:rPr>
      <w:rFonts w:ascii="Arial" w:eastAsia="Times New Roman" w:hAnsi="Arial" w:cs="Arial"/>
      <w:b/>
      <w:bCs/>
      <w:sz w:val="20"/>
      <w:szCs w:val="20"/>
      <w:lang w:eastAsia="ru-RU"/>
    </w:rPr>
  </w:style>
  <w:style w:type="paragraph" w:customStyle="1" w:styleId="xl89">
    <w:name w:val="xl89"/>
    <w:basedOn w:val="a0"/>
    <w:rsid w:val="00A95909"/>
    <w:pPr>
      <w:pBdr>
        <w:top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ascii="Arial" w:eastAsia="Times New Roman" w:hAnsi="Arial" w:cs="Arial"/>
      <w:b/>
      <w:bCs/>
      <w:sz w:val="20"/>
      <w:szCs w:val="20"/>
      <w:lang w:eastAsia="ru-RU"/>
    </w:rPr>
  </w:style>
  <w:style w:type="paragraph" w:customStyle="1" w:styleId="xl90">
    <w:name w:val="xl90"/>
    <w:basedOn w:val="a0"/>
    <w:rsid w:val="00A9590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91">
    <w:name w:val="xl91"/>
    <w:basedOn w:val="a0"/>
    <w:rsid w:val="00A95909"/>
    <w:pPr>
      <w:pBdr>
        <w:top w:val="single" w:sz="4" w:space="0" w:color="auto"/>
        <w:bottom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92">
    <w:name w:val="xl92"/>
    <w:basedOn w:val="a0"/>
    <w:rsid w:val="00A9590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93">
    <w:name w:val="xl93"/>
    <w:basedOn w:val="a0"/>
    <w:rsid w:val="00A9590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94">
    <w:name w:val="xl94"/>
    <w:basedOn w:val="a0"/>
    <w:rsid w:val="00A95909"/>
    <w:pPr>
      <w:pBdr>
        <w:left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95">
    <w:name w:val="xl95"/>
    <w:basedOn w:val="a0"/>
    <w:rsid w:val="00A9590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96">
    <w:name w:val="xl96"/>
    <w:basedOn w:val="a0"/>
    <w:rsid w:val="00A95909"/>
    <w:pPr>
      <w:pBdr>
        <w:top w:val="single" w:sz="4" w:space="0" w:color="auto"/>
        <w:bottom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97">
    <w:name w:val="xl97"/>
    <w:basedOn w:val="a0"/>
    <w:rsid w:val="00A9590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98">
    <w:name w:val="xl98"/>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99">
    <w:name w:val="xl99"/>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100">
    <w:name w:val="xl100"/>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ascii="Arial" w:eastAsia="Times New Roman" w:hAnsi="Arial" w:cs="Arial"/>
      <w:b/>
      <w:bCs/>
      <w:sz w:val="20"/>
      <w:szCs w:val="20"/>
      <w:lang w:eastAsia="ru-RU"/>
    </w:rPr>
  </w:style>
  <w:style w:type="paragraph" w:customStyle="1" w:styleId="xl101">
    <w:name w:val="xl101"/>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Arial" w:eastAsia="Times New Roman" w:hAnsi="Arial" w:cs="Arial"/>
      <w:b/>
      <w:bCs/>
      <w:sz w:val="20"/>
      <w:szCs w:val="20"/>
      <w:lang w:eastAsia="ru-RU"/>
    </w:rPr>
  </w:style>
  <w:style w:type="paragraph" w:customStyle="1" w:styleId="xl102">
    <w:name w:val="xl102"/>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eastAsia="Times New Roman" w:hAnsi="Arial" w:cs="Arial"/>
      <w:b/>
      <w:bCs/>
      <w:sz w:val="20"/>
      <w:szCs w:val="20"/>
      <w:lang w:eastAsia="ru-RU"/>
    </w:rPr>
  </w:style>
  <w:style w:type="paragraph" w:customStyle="1" w:styleId="xl103">
    <w:name w:val="xl103"/>
    <w:basedOn w:val="a0"/>
    <w:rsid w:val="00A95909"/>
    <w:pPr>
      <w:pBdr>
        <w:top w:val="single" w:sz="4" w:space="0" w:color="auto"/>
        <w:bottom w:val="single" w:sz="4" w:space="0" w:color="auto"/>
      </w:pBdr>
      <w:suppressAutoHyphens w:val="0"/>
      <w:spacing w:before="100" w:beforeAutospacing="1" w:after="100" w:afterAutospacing="1"/>
      <w:textAlignment w:val="center"/>
    </w:pPr>
    <w:rPr>
      <w:rFonts w:eastAsia="Times New Roman"/>
      <w:b/>
      <w:bCs/>
      <w:sz w:val="20"/>
      <w:szCs w:val="20"/>
      <w:lang w:eastAsia="ru-RU"/>
    </w:rPr>
  </w:style>
  <w:style w:type="paragraph" w:customStyle="1" w:styleId="xl104">
    <w:name w:val="xl104"/>
    <w:basedOn w:val="a0"/>
    <w:rsid w:val="00A95909"/>
    <w:pPr>
      <w:pBdr>
        <w:top w:val="single" w:sz="4" w:space="0" w:color="auto"/>
        <w:bottom w:val="single" w:sz="4" w:space="0" w:color="auto"/>
        <w:right w:val="single" w:sz="4" w:space="0" w:color="auto"/>
      </w:pBdr>
      <w:suppressAutoHyphens w:val="0"/>
      <w:spacing w:before="100" w:beforeAutospacing="1" w:after="100" w:afterAutospacing="1"/>
      <w:textAlignment w:val="center"/>
    </w:pPr>
    <w:rPr>
      <w:rFonts w:eastAsia="Times New Roman"/>
      <w:b/>
      <w:bCs/>
      <w:sz w:val="20"/>
      <w:szCs w:val="20"/>
      <w:lang w:eastAsia="ru-RU"/>
    </w:rPr>
  </w:style>
  <w:style w:type="paragraph" w:customStyle="1" w:styleId="xl105">
    <w:name w:val="xl105"/>
    <w:basedOn w:val="a0"/>
    <w:rsid w:val="00A95909"/>
    <w:pPr>
      <w:pBdr>
        <w:top w:val="single" w:sz="4" w:space="0" w:color="auto"/>
        <w:left w:val="single" w:sz="4" w:space="0" w:color="auto"/>
        <w:right w:val="single" w:sz="4" w:space="0" w:color="auto"/>
      </w:pBdr>
      <w:suppressAutoHyphens w:val="0"/>
      <w:spacing w:before="100" w:beforeAutospacing="1" w:after="100" w:afterAutospacing="1"/>
      <w:jc w:val="center"/>
    </w:pPr>
    <w:rPr>
      <w:rFonts w:ascii="Arial" w:eastAsia="Times New Roman" w:hAnsi="Arial" w:cs="Arial"/>
      <w:b/>
      <w:bCs/>
      <w:sz w:val="20"/>
      <w:szCs w:val="20"/>
      <w:lang w:eastAsia="ru-RU"/>
    </w:rPr>
  </w:style>
  <w:style w:type="paragraph" w:customStyle="1" w:styleId="xl106">
    <w:name w:val="xl106"/>
    <w:basedOn w:val="a0"/>
    <w:rsid w:val="00A95909"/>
    <w:pPr>
      <w:pBdr>
        <w:left w:val="single" w:sz="4" w:space="0" w:color="auto"/>
        <w:bottom w:val="single" w:sz="4" w:space="0" w:color="auto"/>
        <w:right w:val="single" w:sz="4" w:space="0" w:color="auto"/>
      </w:pBdr>
      <w:suppressAutoHyphens w:val="0"/>
      <w:spacing w:before="100" w:beforeAutospacing="1" w:after="100" w:afterAutospacing="1"/>
      <w:jc w:val="center"/>
    </w:pPr>
    <w:rPr>
      <w:rFonts w:ascii="Arial" w:eastAsia="Times New Roman" w:hAnsi="Arial" w:cs="Arial"/>
      <w:b/>
      <w:bCs/>
      <w:sz w:val="20"/>
      <w:szCs w:val="20"/>
      <w:lang w:eastAsia="ru-RU"/>
    </w:rPr>
  </w:style>
  <w:style w:type="paragraph" w:customStyle="1" w:styleId="xl107">
    <w:name w:val="xl107"/>
    <w:basedOn w:val="a0"/>
    <w:rsid w:val="00A9590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108">
    <w:name w:val="xl108"/>
    <w:basedOn w:val="a0"/>
    <w:rsid w:val="00A95909"/>
    <w:pPr>
      <w:pBdr>
        <w:top w:val="single" w:sz="4" w:space="0" w:color="auto"/>
        <w:left w:val="single" w:sz="4" w:space="0" w:color="auto"/>
        <w:bottom w:val="single" w:sz="4" w:space="0" w:color="auto"/>
      </w:pBdr>
      <w:suppressAutoHyphens w:val="0"/>
      <w:spacing w:before="100" w:beforeAutospacing="1" w:after="100" w:afterAutospacing="1"/>
      <w:jc w:val="center"/>
      <w:textAlignment w:val="top"/>
    </w:pPr>
    <w:rPr>
      <w:rFonts w:ascii="Arial" w:eastAsia="Times New Roman" w:hAnsi="Arial" w:cs="Arial"/>
      <w:b/>
      <w:bCs/>
      <w:sz w:val="20"/>
      <w:szCs w:val="20"/>
      <w:lang w:eastAsia="ru-RU"/>
    </w:rPr>
  </w:style>
  <w:style w:type="paragraph" w:customStyle="1" w:styleId="xl109">
    <w:name w:val="xl109"/>
    <w:basedOn w:val="a0"/>
    <w:rsid w:val="00A95909"/>
    <w:pPr>
      <w:pBdr>
        <w:top w:val="single" w:sz="4" w:space="0" w:color="auto"/>
        <w:bottom w:val="single" w:sz="4" w:space="0" w:color="auto"/>
      </w:pBdr>
      <w:suppressAutoHyphens w:val="0"/>
      <w:spacing w:before="100" w:beforeAutospacing="1" w:after="100" w:afterAutospacing="1"/>
      <w:jc w:val="center"/>
      <w:textAlignment w:val="top"/>
    </w:pPr>
    <w:rPr>
      <w:rFonts w:ascii="Arial" w:eastAsia="Times New Roman" w:hAnsi="Arial" w:cs="Arial"/>
      <w:b/>
      <w:bCs/>
      <w:sz w:val="20"/>
      <w:szCs w:val="20"/>
      <w:lang w:eastAsia="ru-RU"/>
    </w:rPr>
  </w:style>
  <w:style w:type="paragraph" w:customStyle="1" w:styleId="xl110">
    <w:name w:val="xl110"/>
    <w:basedOn w:val="a0"/>
    <w:rsid w:val="00A95909"/>
    <w:pPr>
      <w:pBdr>
        <w:top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ascii="Arial" w:eastAsia="Times New Roman" w:hAnsi="Arial" w:cs="Arial"/>
      <w:b/>
      <w:bCs/>
      <w:sz w:val="20"/>
      <w:szCs w:val="20"/>
      <w:lang w:eastAsia="ru-RU"/>
    </w:rPr>
  </w:style>
  <w:style w:type="paragraph" w:customStyle="1" w:styleId="xl111">
    <w:name w:val="xl111"/>
    <w:basedOn w:val="a0"/>
    <w:rsid w:val="00A95909"/>
    <w:pPr>
      <w:pBdr>
        <w:top w:val="single" w:sz="4" w:space="0" w:color="auto"/>
        <w:left w:val="single" w:sz="4" w:space="0" w:color="auto"/>
        <w:right w:val="single" w:sz="4" w:space="0" w:color="auto"/>
      </w:pBdr>
      <w:suppressAutoHyphens w:val="0"/>
      <w:spacing w:before="100" w:beforeAutospacing="1" w:after="100" w:afterAutospacing="1"/>
      <w:jc w:val="center"/>
      <w:textAlignment w:val="top"/>
    </w:pPr>
    <w:rPr>
      <w:rFonts w:ascii="Arial" w:eastAsia="Times New Roman" w:hAnsi="Arial" w:cs="Arial"/>
      <w:b/>
      <w:bCs/>
      <w:sz w:val="20"/>
      <w:szCs w:val="20"/>
      <w:lang w:eastAsia="ru-RU"/>
    </w:rPr>
  </w:style>
  <w:style w:type="paragraph" w:customStyle="1" w:styleId="xl112">
    <w:name w:val="xl112"/>
    <w:basedOn w:val="a0"/>
    <w:rsid w:val="00A95909"/>
    <w:pPr>
      <w:pBdr>
        <w:top w:val="single" w:sz="4" w:space="0" w:color="auto"/>
        <w:bottom w:val="single" w:sz="4" w:space="0" w:color="auto"/>
      </w:pBdr>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113">
    <w:name w:val="xl113"/>
    <w:basedOn w:val="a0"/>
    <w:rsid w:val="00A9590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114">
    <w:name w:val="xl114"/>
    <w:basedOn w:val="a0"/>
    <w:rsid w:val="00A95909"/>
    <w:pPr>
      <w:pBdr>
        <w:top w:val="single" w:sz="4" w:space="0" w:color="auto"/>
        <w:bottom w:val="single" w:sz="4" w:space="0" w:color="auto"/>
      </w:pBdr>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115">
    <w:name w:val="xl115"/>
    <w:basedOn w:val="a0"/>
    <w:rsid w:val="00A9590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character" w:customStyle="1" w:styleId="geocard2namepart">
    <w:name w:val="geocard2__namepart"/>
    <w:basedOn w:val="a1"/>
    <w:rsid w:val="00A95909"/>
  </w:style>
  <w:style w:type="table" w:customStyle="1" w:styleId="510">
    <w:name w:val="Сетка таблицы51"/>
    <w:basedOn w:val="a2"/>
    <w:next w:val="af1"/>
    <w:rsid w:val="00A9590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2"/>
    <w:next w:val="af1"/>
    <w:rsid w:val="007B598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2"/>
    <w:next w:val="af1"/>
    <w:rsid w:val="007B598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3"/>
    <w:uiPriority w:val="99"/>
    <w:semiHidden/>
    <w:unhideWhenUsed/>
    <w:rsid w:val="00A25EBC"/>
  </w:style>
  <w:style w:type="table" w:customStyle="1" w:styleId="90">
    <w:name w:val="Сетка таблицы9"/>
    <w:basedOn w:val="a2"/>
    <w:next w:val="af1"/>
    <w:rsid w:val="00A25EBC"/>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 12"/>
    <w:basedOn w:val="a2"/>
    <w:next w:val="19"/>
    <w:rsid w:val="00A25EBC"/>
    <w:pPr>
      <w:suppressAutoHyphens/>
    </w:pPr>
    <w:rPr>
      <w:rFonts w:eastAsia="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1">
    <w:name w:val="Нет списка12"/>
    <w:next w:val="a3"/>
    <w:uiPriority w:val="99"/>
    <w:semiHidden/>
    <w:unhideWhenUsed/>
    <w:rsid w:val="00A25EBC"/>
  </w:style>
  <w:style w:type="numbering" w:customStyle="1" w:styleId="220">
    <w:name w:val="Нет списка22"/>
    <w:next w:val="a3"/>
    <w:uiPriority w:val="99"/>
    <w:semiHidden/>
    <w:unhideWhenUsed/>
    <w:rsid w:val="00A25EBC"/>
  </w:style>
  <w:style w:type="numbering" w:customStyle="1" w:styleId="321">
    <w:name w:val="Нет списка32"/>
    <w:next w:val="a3"/>
    <w:uiPriority w:val="99"/>
    <w:semiHidden/>
    <w:unhideWhenUsed/>
    <w:rsid w:val="00A25EBC"/>
  </w:style>
  <w:style w:type="table" w:customStyle="1" w:styleId="332">
    <w:name w:val="Сетка таблицы332"/>
    <w:basedOn w:val="a2"/>
    <w:next w:val="af1"/>
    <w:uiPriority w:val="59"/>
    <w:rsid w:val="00A25EBC"/>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2"/>
    <w:next w:val="af1"/>
    <w:rsid w:val="00A25EBC"/>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3"/>
    <w:uiPriority w:val="99"/>
    <w:semiHidden/>
    <w:unhideWhenUsed/>
    <w:rsid w:val="00A25EBC"/>
  </w:style>
  <w:style w:type="table" w:customStyle="1" w:styleId="520">
    <w:name w:val="Сетка таблицы52"/>
    <w:basedOn w:val="a2"/>
    <w:next w:val="af1"/>
    <w:rsid w:val="00A25EBC"/>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f1"/>
    <w:rsid w:val="005A3F67"/>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Нет списка7"/>
    <w:next w:val="a3"/>
    <w:uiPriority w:val="99"/>
    <w:semiHidden/>
    <w:unhideWhenUsed/>
    <w:rsid w:val="00030BCE"/>
  </w:style>
  <w:style w:type="table" w:customStyle="1" w:styleId="122">
    <w:name w:val="Сетка таблицы12"/>
    <w:basedOn w:val="a2"/>
    <w:next w:val="af1"/>
    <w:rsid w:val="00030BCE"/>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 13"/>
    <w:basedOn w:val="a2"/>
    <w:next w:val="19"/>
    <w:rsid w:val="00030BCE"/>
    <w:pPr>
      <w:suppressAutoHyphens/>
    </w:pPr>
    <w:rPr>
      <w:rFonts w:eastAsia="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1">
    <w:name w:val="Нет списка13"/>
    <w:next w:val="a3"/>
    <w:uiPriority w:val="99"/>
    <w:semiHidden/>
    <w:unhideWhenUsed/>
    <w:rsid w:val="00030BCE"/>
  </w:style>
  <w:style w:type="numbering" w:customStyle="1" w:styleId="230">
    <w:name w:val="Нет списка23"/>
    <w:next w:val="a3"/>
    <w:uiPriority w:val="99"/>
    <w:semiHidden/>
    <w:unhideWhenUsed/>
    <w:rsid w:val="00030BCE"/>
  </w:style>
  <w:style w:type="numbering" w:customStyle="1" w:styleId="333">
    <w:name w:val="Нет списка33"/>
    <w:next w:val="a3"/>
    <w:uiPriority w:val="99"/>
    <w:semiHidden/>
    <w:unhideWhenUsed/>
    <w:rsid w:val="00030BCE"/>
  </w:style>
  <w:style w:type="table" w:customStyle="1" w:styleId="3330">
    <w:name w:val="Сетка таблицы333"/>
    <w:basedOn w:val="a2"/>
    <w:next w:val="af1"/>
    <w:uiPriority w:val="59"/>
    <w:rsid w:val="00030BCE"/>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2"/>
    <w:next w:val="af1"/>
    <w:rsid w:val="00030BCE"/>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
    <w:name w:val="Нет списка43"/>
    <w:next w:val="a3"/>
    <w:uiPriority w:val="99"/>
    <w:semiHidden/>
    <w:unhideWhenUsed/>
    <w:rsid w:val="00030BCE"/>
  </w:style>
  <w:style w:type="table" w:customStyle="1" w:styleId="132">
    <w:name w:val="Сетка таблицы13"/>
    <w:basedOn w:val="a2"/>
    <w:next w:val="af1"/>
    <w:rsid w:val="002006B0"/>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2"/>
    <w:next w:val="af1"/>
    <w:rsid w:val="0031369E"/>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Сетка таблицы31"/>
    <w:basedOn w:val="a2"/>
    <w:next w:val="af1"/>
    <w:uiPriority w:val="59"/>
    <w:rsid w:val="00302BA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2"/>
    <w:next w:val="af1"/>
    <w:rsid w:val="002660F3"/>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e">
    <w:name w:val="Абзац"/>
    <w:basedOn w:val="a0"/>
    <w:link w:val="affff"/>
    <w:qFormat/>
    <w:rsid w:val="007A40AC"/>
    <w:pPr>
      <w:suppressAutoHyphens w:val="0"/>
      <w:spacing w:before="120" w:after="60"/>
      <w:ind w:firstLine="567"/>
      <w:jc w:val="both"/>
    </w:pPr>
    <w:rPr>
      <w:rFonts w:eastAsia="Times New Roman"/>
      <w:lang w:eastAsia="ru-RU"/>
    </w:rPr>
  </w:style>
  <w:style w:type="character" w:customStyle="1" w:styleId="affff">
    <w:name w:val="Абзац Знак"/>
    <w:link w:val="afffe"/>
    <w:rsid w:val="007A40AC"/>
    <w:rPr>
      <w:rFonts w:eastAsia="Times New Roman"/>
      <w:sz w:val="24"/>
      <w:szCs w:val="24"/>
    </w:rPr>
  </w:style>
  <w:style w:type="paragraph" w:customStyle="1" w:styleId="affff0">
    <w:name w:val="Название таблицы"/>
    <w:basedOn w:val="affff1"/>
    <w:rsid w:val="00454744"/>
    <w:pPr>
      <w:keepNext/>
      <w:suppressAutoHyphens w:val="0"/>
      <w:spacing w:before="120" w:after="0"/>
    </w:pPr>
    <w:rPr>
      <w:rFonts w:eastAsia="Times New Roman"/>
      <w:b/>
      <w:bCs/>
      <w:i w:val="0"/>
      <w:iCs w:val="0"/>
      <w:color w:val="auto"/>
      <w:sz w:val="22"/>
      <w:szCs w:val="22"/>
      <w:lang w:eastAsia="ru-RU"/>
    </w:rPr>
  </w:style>
  <w:style w:type="paragraph" w:styleId="affff1">
    <w:name w:val="caption"/>
    <w:basedOn w:val="a0"/>
    <w:next w:val="a0"/>
    <w:semiHidden/>
    <w:unhideWhenUsed/>
    <w:qFormat/>
    <w:rsid w:val="00454744"/>
    <w:pPr>
      <w:spacing w:after="200"/>
    </w:pPr>
    <w:rPr>
      <w:i/>
      <w:iCs/>
      <w:color w:val="1F497D" w:themeColor="text2"/>
      <w:sz w:val="18"/>
      <w:szCs w:val="18"/>
    </w:rPr>
  </w:style>
  <w:style w:type="table" w:customStyle="1" w:styleId="101">
    <w:name w:val="Сетка таблицы101"/>
    <w:basedOn w:val="a2"/>
    <w:next w:val="af1"/>
    <w:rsid w:val="005C3E75"/>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2"/>
    <w:next w:val="af1"/>
    <w:rsid w:val="005C3E75"/>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0">
    <w:name w:val="Сетка таблицы132"/>
    <w:basedOn w:val="a2"/>
    <w:next w:val="af1"/>
    <w:rsid w:val="005C3E75"/>
    <w:pPr>
      <w:widowControl w:val="0"/>
      <w:adjustRightInd w:val="0"/>
      <w:spacing w:line="360" w:lineRule="atLeast"/>
      <w:jc w:val="both"/>
      <w:textAlignment w:val="baseline"/>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6">
    <w:name w:val="Без интервала Знак"/>
    <w:basedOn w:val="a1"/>
    <w:link w:val="afff5"/>
    <w:uiPriority w:val="1"/>
    <w:locked/>
    <w:rsid w:val="00F401C9"/>
  </w:style>
  <w:style w:type="paragraph" w:customStyle="1" w:styleId="affff2">
    <w:name w:val="Логотип ООО"/>
    <w:basedOn w:val="a6"/>
    <w:next w:val="a0"/>
    <w:link w:val="affff3"/>
    <w:uiPriority w:val="99"/>
    <w:semiHidden/>
    <w:rsid w:val="00AC6918"/>
    <w:pPr>
      <w:suppressAutoHyphens w:val="0"/>
      <w:spacing w:after="0"/>
      <w:ind w:firstLine="567"/>
      <w:jc w:val="both"/>
    </w:pPr>
    <w:rPr>
      <w:rFonts w:eastAsia="Calibri"/>
      <w:b/>
      <w:sz w:val="20"/>
      <w:szCs w:val="20"/>
      <w:lang w:eastAsia="en-US"/>
    </w:rPr>
  </w:style>
  <w:style w:type="character" w:customStyle="1" w:styleId="affff3">
    <w:name w:val="Логотип ООО Знак"/>
    <w:link w:val="affff2"/>
    <w:uiPriority w:val="99"/>
    <w:semiHidden/>
    <w:locked/>
    <w:rsid w:val="00AC6918"/>
    <w:rPr>
      <w:rFonts w:eastAsia="Calibri"/>
      <w:b/>
      <w:lang w:eastAsia="en-US"/>
    </w:rPr>
  </w:style>
  <w:style w:type="paragraph" w:customStyle="1" w:styleId="affff4">
    <w:name w:val="Текст Таблица Титул"/>
    <w:basedOn w:val="a6"/>
    <w:link w:val="affff5"/>
    <w:uiPriority w:val="99"/>
    <w:semiHidden/>
    <w:qFormat/>
    <w:rsid w:val="00AC6918"/>
    <w:pPr>
      <w:suppressAutoHyphens w:val="0"/>
      <w:spacing w:after="0"/>
      <w:jc w:val="both"/>
    </w:pPr>
    <w:rPr>
      <w:rFonts w:eastAsia="Calibri"/>
      <w:szCs w:val="20"/>
      <w:lang w:eastAsia="en-US"/>
    </w:rPr>
  </w:style>
  <w:style w:type="character" w:customStyle="1" w:styleId="affff5">
    <w:name w:val="Текст Таблица Титул Знак"/>
    <w:link w:val="affff4"/>
    <w:uiPriority w:val="99"/>
    <w:semiHidden/>
    <w:locked/>
    <w:rsid w:val="00AC6918"/>
    <w:rPr>
      <w:rFonts w:eastAsia="Calibri"/>
      <w:sz w:val="24"/>
      <w:lang w:eastAsia="en-US"/>
    </w:rPr>
  </w:style>
  <w:style w:type="paragraph" w:customStyle="1" w:styleId="2e">
    <w:name w:val="Титул Таблица 2"/>
    <w:basedOn w:val="a0"/>
    <w:uiPriority w:val="99"/>
    <w:semiHidden/>
    <w:rsid w:val="00AC6918"/>
    <w:pPr>
      <w:suppressAutoHyphens w:val="0"/>
    </w:pPr>
    <w:rPr>
      <w:rFonts w:eastAsia="Times New Roman"/>
      <w:szCs w:val="20"/>
      <w:lang w:eastAsia="ru-RU"/>
    </w:rPr>
  </w:style>
  <w:style w:type="character" w:customStyle="1" w:styleId="FontStyle50">
    <w:name w:val="Font Style50"/>
    <w:basedOn w:val="a1"/>
    <w:uiPriority w:val="99"/>
    <w:rsid w:val="00465873"/>
    <w:rPr>
      <w:rFonts w:ascii="Tahoma" w:eastAsia="Times New Roman" w:hAnsi="Tahoma" w:cs="Times New Roman"/>
      <w:color w:val="auto"/>
      <w:sz w:val="28"/>
      <w:szCs w:val="24"/>
      <w:u w:val="single"/>
    </w:rPr>
  </w:style>
  <w:style w:type="paragraph" w:customStyle="1" w:styleId="affff6">
    <w:name w:val="Таблица_Текст_ЦЕНТР"/>
    <w:basedOn w:val="a0"/>
    <w:qFormat/>
    <w:rsid w:val="00465873"/>
    <w:pPr>
      <w:jc w:val="center"/>
    </w:pPr>
    <w:rPr>
      <w:rFonts w:eastAsia="Times New Roman" w:cs="Courier New"/>
      <w:szCs w:val="20"/>
      <w:lang w:eastAsia="ru-RU"/>
    </w:rPr>
  </w:style>
  <w:style w:type="paragraph" w:customStyle="1" w:styleId="affff7">
    <w:name w:val="ТАБЛИЦА_ШАПКА"/>
    <w:basedOn w:val="affff8"/>
    <w:qFormat/>
    <w:rsid w:val="001D11A3"/>
    <w:pPr>
      <w:keepNext/>
      <w:keepLines/>
    </w:pPr>
  </w:style>
  <w:style w:type="paragraph" w:customStyle="1" w:styleId="affff8">
    <w:name w:val="ТАБЛИЦА_Текст_ЦЕНТР"/>
    <w:basedOn w:val="a0"/>
    <w:qFormat/>
    <w:rsid w:val="001D11A3"/>
    <w:pPr>
      <w:suppressAutoHyphens w:val="0"/>
      <w:jc w:val="center"/>
    </w:pPr>
    <w:rPr>
      <w:rFonts w:eastAsia="Calibri" w:cs="Courier New"/>
      <w:szCs w:val="20"/>
      <w:lang w:eastAsia="ru-RU"/>
    </w:rPr>
  </w:style>
  <w:style w:type="paragraph" w:customStyle="1" w:styleId="affff9">
    <w:name w:val="ТАБЛИЦА_Тескт_ЛЕВО"/>
    <w:basedOn w:val="a0"/>
    <w:qFormat/>
    <w:rsid w:val="001D11A3"/>
    <w:pPr>
      <w:suppressAutoHyphens w:val="0"/>
      <w:adjustRightInd w:val="0"/>
      <w:ind w:left="57" w:right="57"/>
      <w:textAlignment w:val="baseline"/>
    </w:pPr>
    <w:rPr>
      <w:rFonts w:eastAsia="Calibri" w:cs="Courier New"/>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54934">
      <w:bodyDiv w:val="1"/>
      <w:marLeft w:val="0"/>
      <w:marRight w:val="0"/>
      <w:marTop w:val="0"/>
      <w:marBottom w:val="0"/>
      <w:divBdr>
        <w:top w:val="none" w:sz="0" w:space="0" w:color="auto"/>
        <w:left w:val="none" w:sz="0" w:space="0" w:color="auto"/>
        <w:bottom w:val="none" w:sz="0" w:space="0" w:color="auto"/>
        <w:right w:val="none" w:sz="0" w:space="0" w:color="auto"/>
      </w:divBdr>
    </w:div>
    <w:div w:id="23604494">
      <w:bodyDiv w:val="1"/>
      <w:marLeft w:val="0"/>
      <w:marRight w:val="0"/>
      <w:marTop w:val="0"/>
      <w:marBottom w:val="0"/>
      <w:divBdr>
        <w:top w:val="none" w:sz="0" w:space="0" w:color="auto"/>
        <w:left w:val="none" w:sz="0" w:space="0" w:color="auto"/>
        <w:bottom w:val="none" w:sz="0" w:space="0" w:color="auto"/>
        <w:right w:val="none" w:sz="0" w:space="0" w:color="auto"/>
      </w:divBdr>
    </w:div>
    <w:div w:id="31156407">
      <w:bodyDiv w:val="1"/>
      <w:marLeft w:val="0"/>
      <w:marRight w:val="0"/>
      <w:marTop w:val="0"/>
      <w:marBottom w:val="0"/>
      <w:divBdr>
        <w:top w:val="none" w:sz="0" w:space="0" w:color="auto"/>
        <w:left w:val="none" w:sz="0" w:space="0" w:color="auto"/>
        <w:bottom w:val="none" w:sz="0" w:space="0" w:color="auto"/>
        <w:right w:val="none" w:sz="0" w:space="0" w:color="auto"/>
      </w:divBdr>
    </w:div>
    <w:div w:id="37245500">
      <w:bodyDiv w:val="1"/>
      <w:marLeft w:val="0"/>
      <w:marRight w:val="0"/>
      <w:marTop w:val="0"/>
      <w:marBottom w:val="0"/>
      <w:divBdr>
        <w:top w:val="none" w:sz="0" w:space="0" w:color="auto"/>
        <w:left w:val="none" w:sz="0" w:space="0" w:color="auto"/>
        <w:bottom w:val="none" w:sz="0" w:space="0" w:color="auto"/>
        <w:right w:val="none" w:sz="0" w:space="0" w:color="auto"/>
      </w:divBdr>
      <w:divsChild>
        <w:div w:id="811291879">
          <w:marLeft w:val="0"/>
          <w:marRight w:val="0"/>
          <w:marTop w:val="0"/>
          <w:marBottom w:val="0"/>
          <w:divBdr>
            <w:top w:val="none" w:sz="0" w:space="0" w:color="auto"/>
            <w:left w:val="none" w:sz="0" w:space="0" w:color="auto"/>
            <w:bottom w:val="none" w:sz="0" w:space="0" w:color="auto"/>
            <w:right w:val="none" w:sz="0" w:space="0" w:color="auto"/>
          </w:divBdr>
        </w:div>
        <w:div w:id="1272518361">
          <w:marLeft w:val="0"/>
          <w:marRight w:val="0"/>
          <w:marTop w:val="0"/>
          <w:marBottom w:val="0"/>
          <w:divBdr>
            <w:top w:val="none" w:sz="0" w:space="0" w:color="auto"/>
            <w:left w:val="none" w:sz="0" w:space="0" w:color="auto"/>
            <w:bottom w:val="none" w:sz="0" w:space="0" w:color="auto"/>
            <w:right w:val="none" w:sz="0" w:space="0" w:color="auto"/>
          </w:divBdr>
        </w:div>
      </w:divsChild>
    </w:div>
    <w:div w:id="84884292">
      <w:bodyDiv w:val="1"/>
      <w:marLeft w:val="0"/>
      <w:marRight w:val="0"/>
      <w:marTop w:val="0"/>
      <w:marBottom w:val="0"/>
      <w:divBdr>
        <w:top w:val="none" w:sz="0" w:space="0" w:color="auto"/>
        <w:left w:val="none" w:sz="0" w:space="0" w:color="auto"/>
        <w:bottom w:val="none" w:sz="0" w:space="0" w:color="auto"/>
        <w:right w:val="none" w:sz="0" w:space="0" w:color="auto"/>
      </w:divBdr>
    </w:div>
    <w:div w:id="84961920">
      <w:bodyDiv w:val="1"/>
      <w:marLeft w:val="0"/>
      <w:marRight w:val="0"/>
      <w:marTop w:val="0"/>
      <w:marBottom w:val="0"/>
      <w:divBdr>
        <w:top w:val="none" w:sz="0" w:space="0" w:color="auto"/>
        <w:left w:val="none" w:sz="0" w:space="0" w:color="auto"/>
        <w:bottom w:val="none" w:sz="0" w:space="0" w:color="auto"/>
        <w:right w:val="none" w:sz="0" w:space="0" w:color="auto"/>
      </w:divBdr>
    </w:div>
    <w:div w:id="95635079">
      <w:bodyDiv w:val="1"/>
      <w:marLeft w:val="0"/>
      <w:marRight w:val="0"/>
      <w:marTop w:val="0"/>
      <w:marBottom w:val="0"/>
      <w:divBdr>
        <w:top w:val="none" w:sz="0" w:space="0" w:color="auto"/>
        <w:left w:val="none" w:sz="0" w:space="0" w:color="auto"/>
        <w:bottom w:val="none" w:sz="0" w:space="0" w:color="auto"/>
        <w:right w:val="none" w:sz="0" w:space="0" w:color="auto"/>
      </w:divBdr>
    </w:div>
    <w:div w:id="110250919">
      <w:bodyDiv w:val="1"/>
      <w:marLeft w:val="0"/>
      <w:marRight w:val="0"/>
      <w:marTop w:val="0"/>
      <w:marBottom w:val="0"/>
      <w:divBdr>
        <w:top w:val="none" w:sz="0" w:space="0" w:color="auto"/>
        <w:left w:val="none" w:sz="0" w:space="0" w:color="auto"/>
        <w:bottom w:val="none" w:sz="0" w:space="0" w:color="auto"/>
        <w:right w:val="none" w:sz="0" w:space="0" w:color="auto"/>
      </w:divBdr>
    </w:div>
    <w:div w:id="134221179">
      <w:bodyDiv w:val="1"/>
      <w:marLeft w:val="0"/>
      <w:marRight w:val="0"/>
      <w:marTop w:val="0"/>
      <w:marBottom w:val="0"/>
      <w:divBdr>
        <w:top w:val="none" w:sz="0" w:space="0" w:color="auto"/>
        <w:left w:val="none" w:sz="0" w:space="0" w:color="auto"/>
        <w:bottom w:val="none" w:sz="0" w:space="0" w:color="auto"/>
        <w:right w:val="none" w:sz="0" w:space="0" w:color="auto"/>
      </w:divBdr>
    </w:div>
    <w:div w:id="136803987">
      <w:bodyDiv w:val="1"/>
      <w:marLeft w:val="0"/>
      <w:marRight w:val="0"/>
      <w:marTop w:val="0"/>
      <w:marBottom w:val="0"/>
      <w:divBdr>
        <w:top w:val="none" w:sz="0" w:space="0" w:color="auto"/>
        <w:left w:val="none" w:sz="0" w:space="0" w:color="auto"/>
        <w:bottom w:val="none" w:sz="0" w:space="0" w:color="auto"/>
        <w:right w:val="none" w:sz="0" w:space="0" w:color="auto"/>
      </w:divBdr>
    </w:div>
    <w:div w:id="140004974">
      <w:bodyDiv w:val="1"/>
      <w:marLeft w:val="0"/>
      <w:marRight w:val="0"/>
      <w:marTop w:val="0"/>
      <w:marBottom w:val="0"/>
      <w:divBdr>
        <w:top w:val="none" w:sz="0" w:space="0" w:color="auto"/>
        <w:left w:val="none" w:sz="0" w:space="0" w:color="auto"/>
        <w:bottom w:val="none" w:sz="0" w:space="0" w:color="auto"/>
        <w:right w:val="none" w:sz="0" w:space="0" w:color="auto"/>
      </w:divBdr>
    </w:div>
    <w:div w:id="142436071">
      <w:bodyDiv w:val="1"/>
      <w:marLeft w:val="0"/>
      <w:marRight w:val="0"/>
      <w:marTop w:val="0"/>
      <w:marBottom w:val="0"/>
      <w:divBdr>
        <w:top w:val="none" w:sz="0" w:space="0" w:color="auto"/>
        <w:left w:val="none" w:sz="0" w:space="0" w:color="auto"/>
        <w:bottom w:val="none" w:sz="0" w:space="0" w:color="auto"/>
        <w:right w:val="none" w:sz="0" w:space="0" w:color="auto"/>
      </w:divBdr>
    </w:div>
    <w:div w:id="159926203">
      <w:bodyDiv w:val="1"/>
      <w:marLeft w:val="0"/>
      <w:marRight w:val="0"/>
      <w:marTop w:val="0"/>
      <w:marBottom w:val="0"/>
      <w:divBdr>
        <w:top w:val="none" w:sz="0" w:space="0" w:color="auto"/>
        <w:left w:val="none" w:sz="0" w:space="0" w:color="auto"/>
        <w:bottom w:val="none" w:sz="0" w:space="0" w:color="auto"/>
        <w:right w:val="none" w:sz="0" w:space="0" w:color="auto"/>
      </w:divBdr>
    </w:div>
    <w:div w:id="169881105">
      <w:bodyDiv w:val="1"/>
      <w:marLeft w:val="0"/>
      <w:marRight w:val="0"/>
      <w:marTop w:val="0"/>
      <w:marBottom w:val="0"/>
      <w:divBdr>
        <w:top w:val="none" w:sz="0" w:space="0" w:color="auto"/>
        <w:left w:val="none" w:sz="0" w:space="0" w:color="auto"/>
        <w:bottom w:val="none" w:sz="0" w:space="0" w:color="auto"/>
        <w:right w:val="none" w:sz="0" w:space="0" w:color="auto"/>
      </w:divBdr>
    </w:div>
    <w:div w:id="173540353">
      <w:bodyDiv w:val="1"/>
      <w:marLeft w:val="0"/>
      <w:marRight w:val="0"/>
      <w:marTop w:val="0"/>
      <w:marBottom w:val="0"/>
      <w:divBdr>
        <w:top w:val="none" w:sz="0" w:space="0" w:color="auto"/>
        <w:left w:val="none" w:sz="0" w:space="0" w:color="auto"/>
        <w:bottom w:val="none" w:sz="0" w:space="0" w:color="auto"/>
        <w:right w:val="none" w:sz="0" w:space="0" w:color="auto"/>
      </w:divBdr>
    </w:div>
    <w:div w:id="190187098">
      <w:bodyDiv w:val="1"/>
      <w:marLeft w:val="0"/>
      <w:marRight w:val="0"/>
      <w:marTop w:val="0"/>
      <w:marBottom w:val="0"/>
      <w:divBdr>
        <w:top w:val="none" w:sz="0" w:space="0" w:color="auto"/>
        <w:left w:val="none" w:sz="0" w:space="0" w:color="auto"/>
        <w:bottom w:val="none" w:sz="0" w:space="0" w:color="auto"/>
        <w:right w:val="none" w:sz="0" w:space="0" w:color="auto"/>
      </w:divBdr>
    </w:div>
    <w:div w:id="192809996">
      <w:bodyDiv w:val="1"/>
      <w:marLeft w:val="0"/>
      <w:marRight w:val="0"/>
      <w:marTop w:val="0"/>
      <w:marBottom w:val="0"/>
      <w:divBdr>
        <w:top w:val="none" w:sz="0" w:space="0" w:color="auto"/>
        <w:left w:val="none" w:sz="0" w:space="0" w:color="auto"/>
        <w:bottom w:val="none" w:sz="0" w:space="0" w:color="auto"/>
        <w:right w:val="none" w:sz="0" w:space="0" w:color="auto"/>
      </w:divBdr>
    </w:div>
    <w:div w:id="196044708">
      <w:bodyDiv w:val="1"/>
      <w:marLeft w:val="0"/>
      <w:marRight w:val="0"/>
      <w:marTop w:val="0"/>
      <w:marBottom w:val="0"/>
      <w:divBdr>
        <w:top w:val="none" w:sz="0" w:space="0" w:color="auto"/>
        <w:left w:val="none" w:sz="0" w:space="0" w:color="auto"/>
        <w:bottom w:val="none" w:sz="0" w:space="0" w:color="auto"/>
        <w:right w:val="none" w:sz="0" w:space="0" w:color="auto"/>
      </w:divBdr>
    </w:div>
    <w:div w:id="214053143">
      <w:bodyDiv w:val="1"/>
      <w:marLeft w:val="0"/>
      <w:marRight w:val="0"/>
      <w:marTop w:val="0"/>
      <w:marBottom w:val="0"/>
      <w:divBdr>
        <w:top w:val="none" w:sz="0" w:space="0" w:color="auto"/>
        <w:left w:val="none" w:sz="0" w:space="0" w:color="auto"/>
        <w:bottom w:val="none" w:sz="0" w:space="0" w:color="auto"/>
        <w:right w:val="none" w:sz="0" w:space="0" w:color="auto"/>
      </w:divBdr>
    </w:div>
    <w:div w:id="214514162">
      <w:bodyDiv w:val="1"/>
      <w:marLeft w:val="0"/>
      <w:marRight w:val="0"/>
      <w:marTop w:val="0"/>
      <w:marBottom w:val="0"/>
      <w:divBdr>
        <w:top w:val="none" w:sz="0" w:space="0" w:color="auto"/>
        <w:left w:val="none" w:sz="0" w:space="0" w:color="auto"/>
        <w:bottom w:val="none" w:sz="0" w:space="0" w:color="auto"/>
        <w:right w:val="none" w:sz="0" w:space="0" w:color="auto"/>
      </w:divBdr>
    </w:div>
    <w:div w:id="227737687">
      <w:bodyDiv w:val="1"/>
      <w:marLeft w:val="0"/>
      <w:marRight w:val="0"/>
      <w:marTop w:val="0"/>
      <w:marBottom w:val="0"/>
      <w:divBdr>
        <w:top w:val="none" w:sz="0" w:space="0" w:color="auto"/>
        <w:left w:val="none" w:sz="0" w:space="0" w:color="auto"/>
        <w:bottom w:val="none" w:sz="0" w:space="0" w:color="auto"/>
        <w:right w:val="none" w:sz="0" w:space="0" w:color="auto"/>
      </w:divBdr>
    </w:div>
    <w:div w:id="237255467">
      <w:bodyDiv w:val="1"/>
      <w:marLeft w:val="0"/>
      <w:marRight w:val="0"/>
      <w:marTop w:val="0"/>
      <w:marBottom w:val="0"/>
      <w:divBdr>
        <w:top w:val="none" w:sz="0" w:space="0" w:color="auto"/>
        <w:left w:val="none" w:sz="0" w:space="0" w:color="auto"/>
        <w:bottom w:val="none" w:sz="0" w:space="0" w:color="auto"/>
        <w:right w:val="none" w:sz="0" w:space="0" w:color="auto"/>
      </w:divBdr>
    </w:div>
    <w:div w:id="252399891">
      <w:bodyDiv w:val="1"/>
      <w:marLeft w:val="0"/>
      <w:marRight w:val="0"/>
      <w:marTop w:val="0"/>
      <w:marBottom w:val="0"/>
      <w:divBdr>
        <w:top w:val="none" w:sz="0" w:space="0" w:color="auto"/>
        <w:left w:val="none" w:sz="0" w:space="0" w:color="auto"/>
        <w:bottom w:val="none" w:sz="0" w:space="0" w:color="auto"/>
        <w:right w:val="none" w:sz="0" w:space="0" w:color="auto"/>
      </w:divBdr>
    </w:div>
    <w:div w:id="256905889">
      <w:bodyDiv w:val="1"/>
      <w:marLeft w:val="0"/>
      <w:marRight w:val="0"/>
      <w:marTop w:val="0"/>
      <w:marBottom w:val="0"/>
      <w:divBdr>
        <w:top w:val="none" w:sz="0" w:space="0" w:color="auto"/>
        <w:left w:val="none" w:sz="0" w:space="0" w:color="auto"/>
        <w:bottom w:val="none" w:sz="0" w:space="0" w:color="auto"/>
        <w:right w:val="none" w:sz="0" w:space="0" w:color="auto"/>
      </w:divBdr>
    </w:div>
    <w:div w:id="261645898">
      <w:bodyDiv w:val="1"/>
      <w:marLeft w:val="0"/>
      <w:marRight w:val="0"/>
      <w:marTop w:val="0"/>
      <w:marBottom w:val="0"/>
      <w:divBdr>
        <w:top w:val="none" w:sz="0" w:space="0" w:color="auto"/>
        <w:left w:val="none" w:sz="0" w:space="0" w:color="auto"/>
        <w:bottom w:val="none" w:sz="0" w:space="0" w:color="auto"/>
        <w:right w:val="none" w:sz="0" w:space="0" w:color="auto"/>
      </w:divBdr>
    </w:div>
    <w:div w:id="304437525">
      <w:bodyDiv w:val="1"/>
      <w:marLeft w:val="0"/>
      <w:marRight w:val="0"/>
      <w:marTop w:val="0"/>
      <w:marBottom w:val="0"/>
      <w:divBdr>
        <w:top w:val="none" w:sz="0" w:space="0" w:color="auto"/>
        <w:left w:val="none" w:sz="0" w:space="0" w:color="auto"/>
        <w:bottom w:val="none" w:sz="0" w:space="0" w:color="auto"/>
        <w:right w:val="none" w:sz="0" w:space="0" w:color="auto"/>
      </w:divBdr>
    </w:div>
    <w:div w:id="326253918">
      <w:bodyDiv w:val="1"/>
      <w:marLeft w:val="0"/>
      <w:marRight w:val="0"/>
      <w:marTop w:val="0"/>
      <w:marBottom w:val="0"/>
      <w:divBdr>
        <w:top w:val="none" w:sz="0" w:space="0" w:color="auto"/>
        <w:left w:val="none" w:sz="0" w:space="0" w:color="auto"/>
        <w:bottom w:val="none" w:sz="0" w:space="0" w:color="auto"/>
        <w:right w:val="none" w:sz="0" w:space="0" w:color="auto"/>
      </w:divBdr>
    </w:div>
    <w:div w:id="328598286">
      <w:bodyDiv w:val="1"/>
      <w:marLeft w:val="0"/>
      <w:marRight w:val="0"/>
      <w:marTop w:val="0"/>
      <w:marBottom w:val="0"/>
      <w:divBdr>
        <w:top w:val="none" w:sz="0" w:space="0" w:color="auto"/>
        <w:left w:val="none" w:sz="0" w:space="0" w:color="auto"/>
        <w:bottom w:val="none" w:sz="0" w:space="0" w:color="auto"/>
        <w:right w:val="none" w:sz="0" w:space="0" w:color="auto"/>
      </w:divBdr>
    </w:div>
    <w:div w:id="335806964">
      <w:bodyDiv w:val="1"/>
      <w:marLeft w:val="0"/>
      <w:marRight w:val="0"/>
      <w:marTop w:val="0"/>
      <w:marBottom w:val="0"/>
      <w:divBdr>
        <w:top w:val="none" w:sz="0" w:space="0" w:color="auto"/>
        <w:left w:val="none" w:sz="0" w:space="0" w:color="auto"/>
        <w:bottom w:val="none" w:sz="0" w:space="0" w:color="auto"/>
        <w:right w:val="none" w:sz="0" w:space="0" w:color="auto"/>
      </w:divBdr>
    </w:div>
    <w:div w:id="341586800">
      <w:bodyDiv w:val="1"/>
      <w:marLeft w:val="0"/>
      <w:marRight w:val="0"/>
      <w:marTop w:val="0"/>
      <w:marBottom w:val="0"/>
      <w:divBdr>
        <w:top w:val="none" w:sz="0" w:space="0" w:color="auto"/>
        <w:left w:val="none" w:sz="0" w:space="0" w:color="auto"/>
        <w:bottom w:val="none" w:sz="0" w:space="0" w:color="auto"/>
        <w:right w:val="none" w:sz="0" w:space="0" w:color="auto"/>
      </w:divBdr>
    </w:div>
    <w:div w:id="344476820">
      <w:bodyDiv w:val="1"/>
      <w:marLeft w:val="0"/>
      <w:marRight w:val="0"/>
      <w:marTop w:val="0"/>
      <w:marBottom w:val="0"/>
      <w:divBdr>
        <w:top w:val="none" w:sz="0" w:space="0" w:color="auto"/>
        <w:left w:val="none" w:sz="0" w:space="0" w:color="auto"/>
        <w:bottom w:val="none" w:sz="0" w:space="0" w:color="auto"/>
        <w:right w:val="none" w:sz="0" w:space="0" w:color="auto"/>
      </w:divBdr>
    </w:div>
    <w:div w:id="346248581">
      <w:bodyDiv w:val="1"/>
      <w:marLeft w:val="0"/>
      <w:marRight w:val="0"/>
      <w:marTop w:val="0"/>
      <w:marBottom w:val="0"/>
      <w:divBdr>
        <w:top w:val="none" w:sz="0" w:space="0" w:color="auto"/>
        <w:left w:val="none" w:sz="0" w:space="0" w:color="auto"/>
        <w:bottom w:val="none" w:sz="0" w:space="0" w:color="auto"/>
        <w:right w:val="none" w:sz="0" w:space="0" w:color="auto"/>
      </w:divBdr>
    </w:div>
    <w:div w:id="346446911">
      <w:bodyDiv w:val="1"/>
      <w:marLeft w:val="0"/>
      <w:marRight w:val="0"/>
      <w:marTop w:val="0"/>
      <w:marBottom w:val="0"/>
      <w:divBdr>
        <w:top w:val="none" w:sz="0" w:space="0" w:color="auto"/>
        <w:left w:val="none" w:sz="0" w:space="0" w:color="auto"/>
        <w:bottom w:val="none" w:sz="0" w:space="0" w:color="auto"/>
        <w:right w:val="none" w:sz="0" w:space="0" w:color="auto"/>
      </w:divBdr>
    </w:div>
    <w:div w:id="354423872">
      <w:bodyDiv w:val="1"/>
      <w:marLeft w:val="0"/>
      <w:marRight w:val="0"/>
      <w:marTop w:val="0"/>
      <w:marBottom w:val="0"/>
      <w:divBdr>
        <w:top w:val="none" w:sz="0" w:space="0" w:color="auto"/>
        <w:left w:val="none" w:sz="0" w:space="0" w:color="auto"/>
        <w:bottom w:val="none" w:sz="0" w:space="0" w:color="auto"/>
        <w:right w:val="none" w:sz="0" w:space="0" w:color="auto"/>
      </w:divBdr>
    </w:div>
    <w:div w:id="355349915">
      <w:bodyDiv w:val="1"/>
      <w:marLeft w:val="0"/>
      <w:marRight w:val="0"/>
      <w:marTop w:val="0"/>
      <w:marBottom w:val="0"/>
      <w:divBdr>
        <w:top w:val="none" w:sz="0" w:space="0" w:color="auto"/>
        <w:left w:val="none" w:sz="0" w:space="0" w:color="auto"/>
        <w:bottom w:val="none" w:sz="0" w:space="0" w:color="auto"/>
        <w:right w:val="none" w:sz="0" w:space="0" w:color="auto"/>
      </w:divBdr>
    </w:div>
    <w:div w:id="387728956">
      <w:bodyDiv w:val="1"/>
      <w:marLeft w:val="0"/>
      <w:marRight w:val="0"/>
      <w:marTop w:val="0"/>
      <w:marBottom w:val="0"/>
      <w:divBdr>
        <w:top w:val="none" w:sz="0" w:space="0" w:color="auto"/>
        <w:left w:val="none" w:sz="0" w:space="0" w:color="auto"/>
        <w:bottom w:val="none" w:sz="0" w:space="0" w:color="auto"/>
        <w:right w:val="none" w:sz="0" w:space="0" w:color="auto"/>
      </w:divBdr>
    </w:div>
    <w:div w:id="398871934">
      <w:bodyDiv w:val="1"/>
      <w:marLeft w:val="0"/>
      <w:marRight w:val="0"/>
      <w:marTop w:val="0"/>
      <w:marBottom w:val="0"/>
      <w:divBdr>
        <w:top w:val="none" w:sz="0" w:space="0" w:color="auto"/>
        <w:left w:val="none" w:sz="0" w:space="0" w:color="auto"/>
        <w:bottom w:val="none" w:sz="0" w:space="0" w:color="auto"/>
        <w:right w:val="none" w:sz="0" w:space="0" w:color="auto"/>
      </w:divBdr>
    </w:div>
    <w:div w:id="414134547">
      <w:bodyDiv w:val="1"/>
      <w:marLeft w:val="0"/>
      <w:marRight w:val="0"/>
      <w:marTop w:val="0"/>
      <w:marBottom w:val="0"/>
      <w:divBdr>
        <w:top w:val="none" w:sz="0" w:space="0" w:color="auto"/>
        <w:left w:val="none" w:sz="0" w:space="0" w:color="auto"/>
        <w:bottom w:val="none" w:sz="0" w:space="0" w:color="auto"/>
        <w:right w:val="none" w:sz="0" w:space="0" w:color="auto"/>
      </w:divBdr>
    </w:div>
    <w:div w:id="421679285">
      <w:bodyDiv w:val="1"/>
      <w:marLeft w:val="0"/>
      <w:marRight w:val="0"/>
      <w:marTop w:val="0"/>
      <w:marBottom w:val="0"/>
      <w:divBdr>
        <w:top w:val="none" w:sz="0" w:space="0" w:color="auto"/>
        <w:left w:val="none" w:sz="0" w:space="0" w:color="auto"/>
        <w:bottom w:val="none" w:sz="0" w:space="0" w:color="auto"/>
        <w:right w:val="none" w:sz="0" w:space="0" w:color="auto"/>
      </w:divBdr>
    </w:div>
    <w:div w:id="428234909">
      <w:bodyDiv w:val="1"/>
      <w:marLeft w:val="0"/>
      <w:marRight w:val="0"/>
      <w:marTop w:val="0"/>
      <w:marBottom w:val="0"/>
      <w:divBdr>
        <w:top w:val="none" w:sz="0" w:space="0" w:color="auto"/>
        <w:left w:val="none" w:sz="0" w:space="0" w:color="auto"/>
        <w:bottom w:val="none" w:sz="0" w:space="0" w:color="auto"/>
        <w:right w:val="none" w:sz="0" w:space="0" w:color="auto"/>
      </w:divBdr>
    </w:div>
    <w:div w:id="435374117">
      <w:bodyDiv w:val="1"/>
      <w:marLeft w:val="0"/>
      <w:marRight w:val="0"/>
      <w:marTop w:val="0"/>
      <w:marBottom w:val="0"/>
      <w:divBdr>
        <w:top w:val="none" w:sz="0" w:space="0" w:color="auto"/>
        <w:left w:val="none" w:sz="0" w:space="0" w:color="auto"/>
        <w:bottom w:val="none" w:sz="0" w:space="0" w:color="auto"/>
        <w:right w:val="none" w:sz="0" w:space="0" w:color="auto"/>
      </w:divBdr>
    </w:div>
    <w:div w:id="437985481">
      <w:bodyDiv w:val="1"/>
      <w:marLeft w:val="0"/>
      <w:marRight w:val="0"/>
      <w:marTop w:val="0"/>
      <w:marBottom w:val="0"/>
      <w:divBdr>
        <w:top w:val="none" w:sz="0" w:space="0" w:color="auto"/>
        <w:left w:val="none" w:sz="0" w:space="0" w:color="auto"/>
        <w:bottom w:val="none" w:sz="0" w:space="0" w:color="auto"/>
        <w:right w:val="none" w:sz="0" w:space="0" w:color="auto"/>
      </w:divBdr>
    </w:div>
    <w:div w:id="453594263">
      <w:bodyDiv w:val="1"/>
      <w:marLeft w:val="0"/>
      <w:marRight w:val="0"/>
      <w:marTop w:val="0"/>
      <w:marBottom w:val="0"/>
      <w:divBdr>
        <w:top w:val="none" w:sz="0" w:space="0" w:color="auto"/>
        <w:left w:val="none" w:sz="0" w:space="0" w:color="auto"/>
        <w:bottom w:val="none" w:sz="0" w:space="0" w:color="auto"/>
        <w:right w:val="none" w:sz="0" w:space="0" w:color="auto"/>
      </w:divBdr>
    </w:div>
    <w:div w:id="470826330">
      <w:bodyDiv w:val="1"/>
      <w:marLeft w:val="0"/>
      <w:marRight w:val="0"/>
      <w:marTop w:val="0"/>
      <w:marBottom w:val="0"/>
      <w:divBdr>
        <w:top w:val="none" w:sz="0" w:space="0" w:color="auto"/>
        <w:left w:val="none" w:sz="0" w:space="0" w:color="auto"/>
        <w:bottom w:val="none" w:sz="0" w:space="0" w:color="auto"/>
        <w:right w:val="none" w:sz="0" w:space="0" w:color="auto"/>
      </w:divBdr>
    </w:div>
    <w:div w:id="479008227">
      <w:bodyDiv w:val="1"/>
      <w:marLeft w:val="0"/>
      <w:marRight w:val="0"/>
      <w:marTop w:val="0"/>
      <w:marBottom w:val="0"/>
      <w:divBdr>
        <w:top w:val="none" w:sz="0" w:space="0" w:color="auto"/>
        <w:left w:val="none" w:sz="0" w:space="0" w:color="auto"/>
        <w:bottom w:val="none" w:sz="0" w:space="0" w:color="auto"/>
        <w:right w:val="none" w:sz="0" w:space="0" w:color="auto"/>
      </w:divBdr>
    </w:div>
    <w:div w:id="501046844">
      <w:bodyDiv w:val="1"/>
      <w:marLeft w:val="0"/>
      <w:marRight w:val="0"/>
      <w:marTop w:val="0"/>
      <w:marBottom w:val="0"/>
      <w:divBdr>
        <w:top w:val="none" w:sz="0" w:space="0" w:color="auto"/>
        <w:left w:val="none" w:sz="0" w:space="0" w:color="auto"/>
        <w:bottom w:val="none" w:sz="0" w:space="0" w:color="auto"/>
        <w:right w:val="none" w:sz="0" w:space="0" w:color="auto"/>
      </w:divBdr>
    </w:div>
    <w:div w:id="515314089">
      <w:bodyDiv w:val="1"/>
      <w:marLeft w:val="0"/>
      <w:marRight w:val="0"/>
      <w:marTop w:val="0"/>
      <w:marBottom w:val="0"/>
      <w:divBdr>
        <w:top w:val="none" w:sz="0" w:space="0" w:color="auto"/>
        <w:left w:val="none" w:sz="0" w:space="0" w:color="auto"/>
        <w:bottom w:val="none" w:sz="0" w:space="0" w:color="auto"/>
        <w:right w:val="none" w:sz="0" w:space="0" w:color="auto"/>
      </w:divBdr>
    </w:div>
    <w:div w:id="526258918">
      <w:bodyDiv w:val="1"/>
      <w:marLeft w:val="0"/>
      <w:marRight w:val="0"/>
      <w:marTop w:val="0"/>
      <w:marBottom w:val="0"/>
      <w:divBdr>
        <w:top w:val="none" w:sz="0" w:space="0" w:color="auto"/>
        <w:left w:val="none" w:sz="0" w:space="0" w:color="auto"/>
        <w:bottom w:val="none" w:sz="0" w:space="0" w:color="auto"/>
        <w:right w:val="none" w:sz="0" w:space="0" w:color="auto"/>
      </w:divBdr>
    </w:div>
    <w:div w:id="527839724">
      <w:bodyDiv w:val="1"/>
      <w:marLeft w:val="0"/>
      <w:marRight w:val="0"/>
      <w:marTop w:val="0"/>
      <w:marBottom w:val="0"/>
      <w:divBdr>
        <w:top w:val="none" w:sz="0" w:space="0" w:color="auto"/>
        <w:left w:val="none" w:sz="0" w:space="0" w:color="auto"/>
        <w:bottom w:val="none" w:sz="0" w:space="0" w:color="auto"/>
        <w:right w:val="none" w:sz="0" w:space="0" w:color="auto"/>
      </w:divBdr>
    </w:div>
    <w:div w:id="532881860">
      <w:bodyDiv w:val="1"/>
      <w:marLeft w:val="0"/>
      <w:marRight w:val="0"/>
      <w:marTop w:val="0"/>
      <w:marBottom w:val="0"/>
      <w:divBdr>
        <w:top w:val="none" w:sz="0" w:space="0" w:color="auto"/>
        <w:left w:val="none" w:sz="0" w:space="0" w:color="auto"/>
        <w:bottom w:val="none" w:sz="0" w:space="0" w:color="auto"/>
        <w:right w:val="none" w:sz="0" w:space="0" w:color="auto"/>
      </w:divBdr>
    </w:div>
    <w:div w:id="541598519">
      <w:bodyDiv w:val="1"/>
      <w:marLeft w:val="0"/>
      <w:marRight w:val="0"/>
      <w:marTop w:val="0"/>
      <w:marBottom w:val="0"/>
      <w:divBdr>
        <w:top w:val="none" w:sz="0" w:space="0" w:color="auto"/>
        <w:left w:val="none" w:sz="0" w:space="0" w:color="auto"/>
        <w:bottom w:val="none" w:sz="0" w:space="0" w:color="auto"/>
        <w:right w:val="none" w:sz="0" w:space="0" w:color="auto"/>
      </w:divBdr>
    </w:div>
    <w:div w:id="548342122">
      <w:bodyDiv w:val="1"/>
      <w:marLeft w:val="0"/>
      <w:marRight w:val="0"/>
      <w:marTop w:val="0"/>
      <w:marBottom w:val="0"/>
      <w:divBdr>
        <w:top w:val="none" w:sz="0" w:space="0" w:color="auto"/>
        <w:left w:val="none" w:sz="0" w:space="0" w:color="auto"/>
        <w:bottom w:val="none" w:sz="0" w:space="0" w:color="auto"/>
        <w:right w:val="none" w:sz="0" w:space="0" w:color="auto"/>
      </w:divBdr>
    </w:div>
    <w:div w:id="548612757">
      <w:bodyDiv w:val="1"/>
      <w:marLeft w:val="0"/>
      <w:marRight w:val="0"/>
      <w:marTop w:val="0"/>
      <w:marBottom w:val="0"/>
      <w:divBdr>
        <w:top w:val="none" w:sz="0" w:space="0" w:color="auto"/>
        <w:left w:val="none" w:sz="0" w:space="0" w:color="auto"/>
        <w:bottom w:val="none" w:sz="0" w:space="0" w:color="auto"/>
        <w:right w:val="none" w:sz="0" w:space="0" w:color="auto"/>
      </w:divBdr>
    </w:div>
    <w:div w:id="555430386">
      <w:bodyDiv w:val="1"/>
      <w:marLeft w:val="0"/>
      <w:marRight w:val="0"/>
      <w:marTop w:val="0"/>
      <w:marBottom w:val="0"/>
      <w:divBdr>
        <w:top w:val="none" w:sz="0" w:space="0" w:color="auto"/>
        <w:left w:val="none" w:sz="0" w:space="0" w:color="auto"/>
        <w:bottom w:val="none" w:sz="0" w:space="0" w:color="auto"/>
        <w:right w:val="none" w:sz="0" w:space="0" w:color="auto"/>
      </w:divBdr>
      <w:divsChild>
        <w:div w:id="26104015">
          <w:marLeft w:val="0"/>
          <w:marRight w:val="0"/>
          <w:marTop w:val="150"/>
          <w:marBottom w:val="75"/>
          <w:divBdr>
            <w:top w:val="none" w:sz="0" w:space="0" w:color="auto"/>
            <w:left w:val="single" w:sz="48" w:space="0" w:color="FFFFFF"/>
            <w:bottom w:val="none" w:sz="0" w:space="0" w:color="auto"/>
            <w:right w:val="none" w:sz="0" w:space="0" w:color="auto"/>
          </w:divBdr>
          <w:divsChild>
            <w:div w:id="1759669319">
              <w:marLeft w:val="0"/>
              <w:marRight w:val="0"/>
              <w:marTop w:val="0"/>
              <w:marBottom w:val="0"/>
              <w:divBdr>
                <w:top w:val="none" w:sz="0" w:space="0" w:color="auto"/>
                <w:left w:val="none" w:sz="0" w:space="0" w:color="auto"/>
                <w:bottom w:val="none" w:sz="0" w:space="0" w:color="auto"/>
                <w:right w:val="none" w:sz="0" w:space="0" w:color="auto"/>
              </w:divBdr>
              <w:divsChild>
                <w:div w:id="192703822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00478223">
          <w:marLeft w:val="0"/>
          <w:marRight w:val="0"/>
          <w:marTop w:val="0"/>
          <w:marBottom w:val="285"/>
          <w:divBdr>
            <w:top w:val="single" w:sz="36" w:space="4" w:color="DDDDDD"/>
            <w:left w:val="none" w:sz="0" w:space="0" w:color="auto"/>
            <w:bottom w:val="none" w:sz="0" w:space="0" w:color="auto"/>
            <w:right w:val="none" w:sz="0" w:space="0" w:color="auto"/>
          </w:divBdr>
        </w:div>
        <w:div w:id="936057185">
          <w:marLeft w:val="0"/>
          <w:marRight w:val="0"/>
          <w:marTop w:val="0"/>
          <w:marBottom w:val="0"/>
          <w:divBdr>
            <w:top w:val="none" w:sz="0" w:space="0" w:color="auto"/>
            <w:left w:val="none" w:sz="0" w:space="0" w:color="auto"/>
            <w:bottom w:val="none" w:sz="0" w:space="0" w:color="auto"/>
            <w:right w:val="none" w:sz="0" w:space="0" w:color="auto"/>
          </w:divBdr>
          <w:divsChild>
            <w:div w:id="855004000">
              <w:marLeft w:val="0"/>
              <w:marRight w:val="0"/>
              <w:marTop w:val="0"/>
              <w:marBottom w:val="0"/>
              <w:divBdr>
                <w:top w:val="single" w:sz="6" w:space="5" w:color="A5A5A5"/>
                <w:left w:val="single" w:sz="6" w:space="26" w:color="A5A5A5"/>
                <w:bottom w:val="single" w:sz="6" w:space="5" w:color="A5A5A5"/>
                <w:right w:val="single" w:sz="6" w:space="5" w:color="A5A5A5"/>
              </w:divBdr>
              <w:divsChild>
                <w:div w:id="59594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871445">
      <w:bodyDiv w:val="1"/>
      <w:marLeft w:val="0"/>
      <w:marRight w:val="0"/>
      <w:marTop w:val="0"/>
      <w:marBottom w:val="0"/>
      <w:divBdr>
        <w:top w:val="none" w:sz="0" w:space="0" w:color="auto"/>
        <w:left w:val="none" w:sz="0" w:space="0" w:color="auto"/>
        <w:bottom w:val="none" w:sz="0" w:space="0" w:color="auto"/>
        <w:right w:val="none" w:sz="0" w:space="0" w:color="auto"/>
      </w:divBdr>
    </w:div>
    <w:div w:id="567689595">
      <w:bodyDiv w:val="1"/>
      <w:marLeft w:val="0"/>
      <w:marRight w:val="0"/>
      <w:marTop w:val="0"/>
      <w:marBottom w:val="0"/>
      <w:divBdr>
        <w:top w:val="none" w:sz="0" w:space="0" w:color="auto"/>
        <w:left w:val="none" w:sz="0" w:space="0" w:color="auto"/>
        <w:bottom w:val="none" w:sz="0" w:space="0" w:color="auto"/>
        <w:right w:val="none" w:sz="0" w:space="0" w:color="auto"/>
      </w:divBdr>
    </w:div>
    <w:div w:id="593589743">
      <w:bodyDiv w:val="1"/>
      <w:marLeft w:val="0"/>
      <w:marRight w:val="0"/>
      <w:marTop w:val="0"/>
      <w:marBottom w:val="0"/>
      <w:divBdr>
        <w:top w:val="none" w:sz="0" w:space="0" w:color="auto"/>
        <w:left w:val="none" w:sz="0" w:space="0" w:color="auto"/>
        <w:bottom w:val="none" w:sz="0" w:space="0" w:color="auto"/>
        <w:right w:val="none" w:sz="0" w:space="0" w:color="auto"/>
      </w:divBdr>
    </w:div>
    <w:div w:id="607852658">
      <w:bodyDiv w:val="1"/>
      <w:marLeft w:val="0"/>
      <w:marRight w:val="0"/>
      <w:marTop w:val="0"/>
      <w:marBottom w:val="0"/>
      <w:divBdr>
        <w:top w:val="none" w:sz="0" w:space="0" w:color="auto"/>
        <w:left w:val="none" w:sz="0" w:space="0" w:color="auto"/>
        <w:bottom w:val="none" w:sz="0" w:space="0" w:color="auto"/>
        <w:right w:val="none" w:sz="0" w:space="0" w:color="auto"/>
      </w:divBdr>
    </w:div>
    <w:div w:id="612203462">
      <w:bodyDiv w:val="1"/>
      <w:marLeft w:val="0"/>
      <w:marRight w:val="0"/>
      <w:marTop w:val="0"/>
      <w:marBottom w:val="0"/>
      <w:divBdr>
        <w:top w:val="none" w:sz="0" w:space="0" w:color="auto"/>
        <w:left w:val="none" w:sz="0" w:space="0" w:color="auto"/>
        <w:bottom w:val="none" w:sz="0" w:space="0" w:color="auto"/>
        <w:right w:val="none" w:sz="0" w:space="0" w:color="auto"/>
      </w:divBdr>
    </w:div>
    <w:div w:id="618100758">
      <w:bodyDiv w:val="1"/>
      <w:marLeft w:val="0"/>
      <w:marRight w:val="0"/>
      <w:marTop w:val="0"/>
      <w:marBottom w:val="0"/>
      <w:divBdr>
        <w:top w:val="none" w:sz="0" w:space="0" w:color="auto"/>
        <w:left w:val="none" w:sz="0" w:space="0" w:color="auto"/>
        <w:bottom w:val="none" w:sz="0" w:space="0" w:color="auto"/>
        <w:right w:val="none" w:sz="0" w:space="0" w:color="auto"/>
      </w:divBdr>
    </w:div>
    <w:div w:id="649942379">
      <w:bodyDiv w:val="1"/>
      <w:marLeft w:val="0"/>
      <w:marRight w:val="0"/>
      <w:marTop w:val="0"/>
      <w:marBottom w:val="0"/>
      <w:divBdr>
        <w:top w:val="none" w:sz="0" w:space="0" w:color="auto"/>
        <w:left w:val="none" w:sz="0" w:space="0" w:color="auto"/>
        <w:bottom w:val="none" w:sz="0" w:space="0" w:color="auto"/>
        <w:right w:val="none" w:sz="0" w:space="0" w:color="auto"/>
      </w:divBdr>
    </w:div>
    <w:div w:id="665942280">
      <w:bodyDiv w:val="1"/>
      <w:marLeft w:val="0"/>
      <w:marRight w:val="0"/>
      <w:marTop w:val="0"/>
      <w:marBottom w:val="0"/>
      <w:divBdr>
        <w:top w:val="none" w:sz="0" w:space="0" w:color="auto"/>
        <w:left w:val="none" w:sz="0" w:space="0" w:color="auto"/>
        <w:bottom w:val="none" w:sz="0" w:space="0" w:color="auto"/>
        <w:right w:val="none" w:sz="0" w:space="0" w:color="auto"/>
      </w:divBdr>
    </w:div>
    <w:div w:id="697583387">
      <w:bodyDiv w:val="1"/>
      <w:marLeft w:val="0"/>
      <w:marRight w:val="0"/>
      <w:marTop w:val="0"/>
      <w:marBottom w:val="0"/>
      <w:divBdr>
        <w:top w:val="none" w:sz="0" w:space="0" w:color="auto"/>
        <w:left w:val="none" w:sz="0" w:space="0" w:color="auto"/>
        <w:bottom w:val="none" w:sz="0" w:space="0" w:color="auto"/>
        <w:right w:val="none" w:sz="0" w:space="0" w:color="auto"/>
      </w:divBdr>
    </w:div>
    <w:div w:id="707417723">
      <w:bodyDiv w:val="1"/>
      <w:marLeft w:val="0"/>
      <w:marRight w:val="0"/>
      <w:marTop w:val="0"/>
      <w:marBottom w:val="0"/>
      <w:divBdr>
        <w:top w:val="none" w:sz="0" w:space="0" w:color="auto"/>
        <w:left w:val="none" w:sz="0" w:space="0" w:color="auto"/>
        <w:bottom w:val="none" w:sz="0" w:space="0" w:color="auto"/>
        <w:right w:val="none" w:sz="0" w:space="0" w:color="auto"/>
      </w:divBdr>
    </w:div>
    <w:div w:id="707875883">
      <w:bodyDiv w:val="1"/>
      <w:marLeft w:val="0"/>
      <w:marRight w:val="0"/>
      <w:marTop w:val="0"/>
      <w:marBottom w:val="0"/>
      <w:divBdr>
        <w:top w:val="none" w:sz="0" w:space="0" w:color="auto"/>
        <w:left w:val="none" w:sz="0" w:space="0" w:color="auto"/>
        <w:bottom w:val="none" w:sz="0" w:space="0" w:color="auto"/>
        <w:right w:val="none" w:sz="0" w:space="0" w:color="auto"/>
      </w:divBdr>
    </w:div>
    <w:div w:id="727143309">
      <w:bodyDiv w:val="1"/>
      <w:marLeft w:val="0"/>
      <w:marRight w:val="0"/>
      <w:marTop w:val="0"/>
      <w:marBottom w:val="0"/>
      <w:divBdr>
        <w:top w:val="none" w:sz="0" w:space="0" w:color="auto"/>
        <w:left w:val="none" w:sz="0" w:space="0" w:color="auto"/>
        <w:bottom w:val="none" w:sz="0" w:space="0" w:color="auto"/>
        <w:right w:val="none" w:sz="0" w:space="0" w:color="auto"/>
      </w:divBdr>
    </w:div>
    <w:div w:id="732393359">
      <w:bodyDiv w:val="1"/>
      <w:marLeft w:val="0"/>
      <w:marRight w:val="0"/>
      <w:marTop w:val="0"/>
      <w:marBottom w:val="0"/>
      <w:divBdr>
        <w:top w:val="none" w:sz="0" w:space="0" w:color="auto"/>
        <w:left w:val="none" w:sz="0" w:space="0" w:color="auto"/>
        <w:bottom w:val="none" w:sz="0" w:space="0" w:color="auto"/>
        <w:right w:val="none" w:sz="0" w:space="0" w:color="auto"/>
      </w:divBdr>
    </w:div>
    <w:div w:id="746417394">
      <w:bodyDiv w:val="1"/>
      <w:marLeft w:val="0"/>
      <w:marRight w:val="0"/>
      <w:marTop w:val="0"/>
      <w:marBottom w:val="0"/>
      <w:divBdr>
        <w:top w:val="none" w:sz="0" w:space="0" w:color="auto"/>
        <w:left w:val="none" w:sz="0" w:space="0" w:color="auto"/>
        <w:bottom w:val="none" w:sz="0" w:space="0" w:color="auto"/>
        <w:right w:val="none" w:sz="0" w:space="0" w:color="auto"/>
      </w:divBdr>
    </w:div>
    <w:div w:id="750352226">
      <w:bodyDiv w:val="1"/>
      <w:marLeft w:val="0"/>
      <w:marRight w:val="0"/>
      <w:marTop w:val="0"/>
      <w:marBottom w:val="0"/>
      <w:divBdr>
        <w:top w:val="none" w:sz="0" w:space="0" w:color="auto"/>
        <w:left w:val="none" w:sz="0" w:space="0" w:color="auto"/>
        <w:bottom w:val="none" w:sz="0" w:space="0" w:color="auto"/>
        <w:right w:val="none" w:sz="0" w:space="0" w:color="auto"/>
      </w:divBdr>
    </w:div>
    <w:div w:id="764349364">
      <w:bodyDiv w:val="1"/>
      <w:marLeft w:val="0"/>
      <w:marRight w:val="0"/>
      <w:marTop w:val="0"/>
      <w:marBottom w:val="0"/>
      <w:divBdr>
        <w:top w:val="none" w:sz="0" w:space="0" w:color="auto"/>
        <w:left w:val="none" w:sz="0" w:space="0" w:color="auto"/>
        <w:bottom w:val="none" w:sz="0" w:space="0" w:color="auto"/>
        <w:right w:val="none" w:sz="0" w:space="0" w:color="auto"/>
      </w:divBdr>
    </w:div>
    <w:div w:id="766192677">
      <w:bodyDiv w:val="1"/>
      <w:marLeft w:val="0"/>
      <w:marRight w:val="0"/>
      <w:marTop w:val="0"/>
      <w:marBottom w:val="0"/>
      <w:divBdr>
        <w:top w:val="none" w:sz="0" w:space="0" w:color="auto"/>
        <w:left w:val="none" w:sz="0" w:space="0" w:color="auto"/>
        <w:bottom w:val="none" w:sz="0" w:space="0" w:color="auto"/>
        <w:right w:val="none" w:sz="0" w:space="0" w:color="auto"/>
      </w:divBdr>
    </w:div>
    <w:div w:id="776750648">
      <w:bodyDiv w:val="1"/>
      <w:marLeft w:val="0"/>
      <w:marRight w:val="0"/>
      <w:marTop w:val="0"/>
      <w:marBottom w:val="0"/>
      <w:divBdr>
        <w:top w:val="none" w:sz="0" w:space="0" w:color="auto"/>
        <w:left w:val="none" w:sz="0" w:space="0" w:color="auto"/>
        <w:bottom w:val="none" w:sz="0" w:space="0" w:color="auto"/>
        <w:right w:val="none" w:sz="0" w:space="0" w:color="auto"/>
      </w:divBdr>
    </w:div>
    <w:div w:id="781388713">
      <w:bodyDiv w:val="1"/>
      <w:marLeft w:val="0"/>
      <w:marRight w:val="0"/>
      <w:marTop w:val="0"/>
      <w:marBottom w:val="0"/>
      <w:divBdr>
        <w:top w:val="none" w:sz="0" w:space="0" w:color="auto"/>
        <w:left w:val="none" w:sz="0" w:space="0" w:color="auto"/>
        <w:bottom w:val="none" w:sz="0" w:space="0" w:color="auto"/>
        <w:right w:val="none" w:sz="0" w:space="0" w:color="auto"/>
      </w:divBdr>
    </w:div>
    <w:div w:id="799111583">
      <w:bodyDiv w:val="1"/>
      <w:marLeft w:val="0"/>
      <w:marRight w:val="0"/>
      <w:marTop w:val="0"/>
      <w:marBottom w:val="0"/>
      <w:divBdr>
        <w:top w:val="none" w:sz="0" w:space="0" w:color="auto"/>
        <w:left w:val="none" w:sz="0" w:space="0" w:color="auto"/>
        <w:bottom w:val="none" w:sz="0" w:space="0" w:color="auto"/>
        <w:right w:val="none" w:sz="0" w:space="0" w:color="auto"/>
      </w:divBdr>
    </w:div>
    <w:div w:id="801655230">
      <w:bodyDiv w:val="1"/>
      <w:marLeft w:val="0"/>
      <w:marRight w:val="0"/>
      <w:marTop w:val="0"/>
      <w:marBottom w:val="0"/>
      <w:divBdr>
        <w:top w:val="none" w:sz="0" w:space="0" w:color="auto"/>
        <w:left w:val="none" w:sz="0" w:space="0" w:color="auto"/>
        <w:bottom w:val="none" w:sz="0" w:space="0" w:color="auto"/>
        <w:right w:val="none" w:sz="0" w:space="0" w:color="auto"/>
      </w:divBdr>
    </w:div>
    <w:div w:id="847910698">
      <w:bodyDiv w:val="1"/>
      <w:marLeft w:val="0"/>
      <w:marRight w:val="0"/>
      <w:marTop w:val="0"/>
      <w:marBottom w:val="0"/>
      <w:divBdr>
        <w:top w:val="none" w:sz="0" w:space="0" w:color="auto"/>
        <w:left w:val="none" w:sz="0" w:space="0" w:color="auto"/>
        <w:bottom w:val="none" w:sz="0" w:space="0" w:color="auto"/>
        <w:right w:val="none" w:sz="0" w:space="0" w:color="auto"/>
      </w:divBdr>
    </w:div>
    <w:div w:id="857281355">
      <w:bodyDiv w:val="1"/>
      <w:marLeft w:val="0"/>
      <w:marRight w:val="0"/>
      <w:marTop w:val="0"/>
      <w:marBottom w:val="0"/>
      <w:divBdr>
        <w:top w:val="none" w:sz="0" w:space="0" w:color="auto"/>
        <w:left w:val="none" w:sz="0" w:space="0" w:color="auto"/>
        <w:bottom w:val="none" w:sz="0" w:space="0" w:color="auto"/>
        <w:right w:val="none" w:sz="0" w:space="0" w:color="auto"/>
      </w:divBdr>
    </w:div>
    <w:div w:id="864365103">
      <w:bodyDiv w:val="1"/>
      <w:marLeft w:val="0"/>
      <w:marRight w:val="0"/>
      <w:marTop w:val="0"/>
      <w:marBottom w:val="0"/>
      <w:divBdr>
        <w:top w:val="none" w:sz="0" w:space="0" w:color="auto"/>
        <w:left w:val="none" w:sz="0" w:space="0" w:color="auto"/>
        <w:bottom w:val="none" w:sz="0" w:space="0" w:color="auto"/>
        <w:right w:val="none" w:sz="0" w:space="0" w:color="auto"/>
      </w:divBdr>
    </w:div>
    <w:div w:id="865094421">
      <w:bodyDiv w:val="1"/>
      <w:marLeft w:val="0"/>
      <w:marRight w:val="0"/>
      <w:marTop w:val="0"/>
      <w:marBottom w:val="0"/>
      <w:divBdr>
        <w:top w:val="none" w:sz="0" w:space="0" w:color="auto"/>
        <w:left w:val="none" w:sz="0" w:space="0" w:color="auto"/>
        <w:bottom w:val="none" w:sz="0" w:space="0" w:color="auto"/>
        <w:right w:val="none" w:sz="0" w:space="0" w:color="auto"/>
      </w:divBdr>
    </w:div>
    <w:div w:id="875240293">
      <w:bodyDiv w:val="1"/>
      <w:marLeft w:val="0"/>
      <w:marRight w:val="0"/>
      <w:marTop w:val="0"/>
      <w:marBottom w:val="0"/>
      <w:divBdr>
        <w:top w:val="none" w:sz="0" w:space="0" w:color="auto"/>
        <w:left w:val="none" w:sz="0" w:space="0" w:color="auto"/>
        <w:bottom w:val="none" w:sz="0" w:space="0" w:color="auto"/>
        <w:right w:val="none" w:sz="0" w:space="0" w:color="auto"/>
      </w:divBdr>
    </w:div>
    <w:div w:id="879631212">
      <w:bodyDiv w:val="1"/>
      <w:marLeft w:val="0"/>
      <w:marRight w:val="0"/>
      <w:marTop w:val="0"/>
      <w:marBottom w:val="0"/>
      <w:divBdr>
        <w:top w:val="none" w:sz="0" w:space="0" w:color="auto"/>
        <w:left w:val="none" w:sz="0" w:space="0" w:color="auto"/>
        <w:bottom w:val="none" w:sz="0" w:space="0" w:color="auto"/>
        <w:right w:val="none" w:sz="0" w:space="0" w:color="auto"/>
      </w:divBdr>
    </w:div>
    <w:div w:id="893737454">
      <w:bodyDiv w:val="1"/>
      <w:marLeft w:val="0"/>
      <w:marRight w:val="0"/>
      <w:marTop w:val="0"/>
      <w:marBottom w:val="0"/>
      <w:divBdr>
        <w:top w:val="none" w:sz="0" w:space="0" w:color="auto"/>
        <w:left w:val="none" w:sz="0" w:space="0" w:color="auto"/>
        <w:bottom w:val="none" w:sz="0" w:space="0" w:color="auto"/>
        <w:right w:val="none" w:sz="0" w:space="0" w:color="auto"/>
      </w:divBdr>
    </w:div>
    <w:div w:id="916287943">
      <w:bodyDiv w:val="1"/>
      <w:marLeft w:val="0"/>
      <w:marRight w:val="0"/>
      <w:marTop w:val="0"/>
      <w:marBottom w:val="0"/>
      <w:divBdr>
        <w:top w:val="none" w:sz="0" w:space="0" w:color="auto"/>
        <w:left w:val="none" w:sz="0" w:space="0" w:color="auto"/>
        <w:bottom w:val="none" w:sz="0" w:space="0" w:color="auto"/>
        <w:right w:val="none" w:sz="0" w:space="0" w:color="auto"/>
      </w:divBdr>
    </w:div>
    <w:div w:id="916521401">
      <w:bodyDiv w:val="1"/>
      <w:marLeft w:val="0"/>
      <w:marRight w:val="0"/>
      <w:marTop w:val="0"/>
      <w:marBottom w:val="0"/>
      <w:divBdr>
        <w:top w:val="none" w:sz="0" w:space="0" w:color="auto"/>
        <w:left w:val="none" w:sz="0" w:space="0" w:color="auto"/>
        <w:bottom w:val="none" w:sz="0" w:space="0" w:color="auto"/>
        <w:right w:val="none" w:sz="0" w:space="0" w:color="auto"/>
      </w:divBdr>
    </w:div>
    <w:div w:id="921915729">
      <w:bodyDiv w:val="1"/>
      <w:marLeft w:val="0"/>
      <w:marRight w:val="0"/>
      <w:marTop w:val="0"/>
      <w:marBottom w:val="0"/>
      <w:divBdr>
        <w:top w:val="none" w:sz="0" w:space="0" w:color="auto"/>
        <w:left w:val="none" w:sz="0" w:space="0" w:color="auto"/>
        <w:bottom w:val="none" w:sz="0" w:space="0" w:color="auto"/>
        <w:right w:val="none" w:sz="0" w:space="0" w:color="auto"/>
      </w:divBdr>
    </w:div>
    <w:div w:id="930311342">
      <w:bodyDiv w:val="1"/>
      <w:marLeft w:val="0"/>
      <w:marRight w:val="0"/>
      <w:marTop w:val="0"/>
      <w:marBottom w:val="0"/>
      <w:divBdr>
        <w:top w:val="none" w:sz="0" w:space="0" w:color="auto"/>
        <w:left w:val="none" w:sz="0" w:space="0" w:color="auto"/>
        <w:bottom w:val="none" w:sz="0" w:space="0" w:color="auto"/>
        <w:right w:val="none" w:sz="0" w:space="0" w:color="auto"/>
      </w:divBdr>
    </w:div>
    <w:div w:id="931009900">
      <w:bodyDiv w:val="1"/>
      <w:marLeft w:val="0"/>
      <w:marRight w:val="0"/>
      <w:marTop w:val="0"/>
      <w:marBottom w:val="0"/>
      <w:divBdr>
        <w:top w:val="none" w:sz="0" w:space="0" w:color="auto"/>
        <w:left w:val="none" w:sz="0" w:space="0" w:color="auto"/>
        <w:bottom w:val="none" w:sz="0" w:space="0" w:color="auto"/>
        <w:right w:val="none" w:sz="0" w:space="0" w:color="auto"/>
      </w:divBdr>
    </w:div>
    <w:div w:id="932667930">
      <w:bodyDiv w:val="1"/>
      <w:marLeft w:val="0"/>
      <w:marRight w:val="0"/>
      <w:marTop w:val="0"/>
      <w:marBottom w:val="0"/>
      <w:divBdr>
        <w:top w:val="none" w:sz="0" w:space="0" w:color="auto"/>
        <w:left w:val="none" w:sz="0" w:space="0" w:color="auto"/>
        <w:bottom w:val="none" w:sz="0" w:space="0" w:color="auto"/>
        <w:right w:val="none" w:sz="0" w:space="0" w:color="auto"/>
      </w:divBdr>
    </w:div>
    <w:div w:id="944117934">
      <w:bodyDiv w:val="1"/>
      <w:marLeft w:val="0"/>
      <w:marRight w:val="0"/>
      <w:marTop w:val="0"/>
      <w:marBottom w:val="0"/>
      <w:divBdr>
        <w:top w:val="none" w:sz="0" w:space="0" w:color="auto"/>
        <w:left w:val="none" w:sz="0" w:space="0" w:color="auto"/>
        <w:bottom w:val="none" w:sz="0" w:space="0" w:color="auto"/>
        <w:right w:val="none" w:sz="0" w:space="0" w:color="auto"/>
      </w:divBdr>
    </w:div>
    <w:div w:id="954213377">
      <w:bodyDiv w:val="1"/>
      <w:marLeft w:val="0"/>
      <w:marRight w:val="0"/>
      <w:marTop w:val="0"/>
      <w:marBottom w:val="0"/>
      <w:divBdr>
        <w:top w:val="none" w:sz="0" w:space="0" w:color="auto"/>
        <w:left w:val="none" w:sz="0" w:space="0" w:color="auto"/>
        <w:bottom w:val="none" w:sz="0" w:space="0" w:color="auto"/>
        <w:right w:val="none" w:sz="0" w:space="0" w:color="auto"/>
      </w:divBdr>
    </w:div>
    <w:div w:id="960304606">
      <w:bodyDiv w:val="1"/>
      <w:marLeft w:val="0"/>
      <w:marRight w:val="0"/>
      <w:marTop w:val="0"/>
      <w:marBottom w:val="0"/>
      <w:divBdr>
        <w:top w:val="none" w:sz="0" w:space="0" w:color="auto"/>
        <w:left w:val="none" w:sz="0" w:space="0" w:color="auto"/>
        <w:bottom w:val="none" w:sz="0" w:space="0" w:color="auto"/>
        <w:right w:val="none" w:sz="0" w:space="0" w:color="auto"/>
      </w:divBdr>
    </w:div>
    <w:div w:id="963658589">
      <w:bodyDiv w:val="1"/>
      <w:marLeft w:val="0"/>
      <w:marRight w:val="0"/>
      <w:marTop w:val="0"/>
      <w:marBottom w:val="0"/>
      <w:divBdr>
        <w:top w:val="none" w:sz="0" w:space="0" w:color="auto"/>
        <w:left w:val="none" w:sz="0" w:space="0" w:color="auto"/>
        <w:bottom w:val="none" w:sz="0" w:space="0" w:color="auto"/>
        <w:right w:val="none" w:sz="0" w:space="0" w:color="auto"/>
      </w:divBdr>
    </w:div>
    <w:div w:id="972176533">
      <w:bodyDiv w:val="1"/>
      <w:marLeft w:val="0"/>
      <w:marRight w:val="0"/>
      <w:marTop w:val="0"/>
      <w:marBottom w:val="0"/>
      <w:divBdr>
        <w:top w:val="none" w:sz="0" w:space="0" w:color="auto"/>
        <w:left w:val="none" w:sz="0" w:space="0" w:color="auto"/>
        <w:bottom w:val="none" w:sz="0" w:space="0" w:color="auto"/>
        <w:right w:val="none" w:sz="0" w:space="0" w:color="auto"/>
      </w:divBdr>
    </w:div>
    <w:div w:id="975524740">
      <w:bodyDiv w:val="1"/>
      <w:marLeft w:val="0"/>
      <w:marRight w:val="0"/>
      <w:marTop w:val="0"/>
      <w:marBottom w:val="0"/>
      <w:divBdr>
        <w:top w:val="none" w:sz="0" w:space="0" w:color="auto"/>
        <w:left w:val="none" w:sz="0" w:space="0" w:color="auto"/>
        <w:bottom w:val="none" w:sz="0" w:space="0" w:color="auto"/>
        <w:right w:val="none" w:sz="0" w:space="0" w:color="auto"/>
      </w:divBdr>
    </w:div>
    <w:div w:id="977104442">
      <w:bodyDiv w:val="1"/>
      <w:marLeft w:val="0"/>
      <w:marRight w:val="0"/>
      <w:marTop w:val="0"/>
      <w:marBottom w:val="0"/>
      <w:divBdr>
        <w:top w:val="none" w:sz="0" w:space="0" w:color="auto"/>
        <w:left w:val="none" w:sz="0" w:space="0" w:color="auto"/>
        <w:bottom w:val="none" w:sz="0" w:space="0" w:color="auto"/>
        <w:right w:val="none" w:sz="0" w:space="0" w:color="auto"/>
      </w:divBdr>
    </w:div>
    <w:div w:id="983702875">
      <w:bodyDiv w:val="1"/>
      <w:marLeft w:val="0"/>
      <w:marRight w:val="0"/>
      <w:marTop w:val="0"/>
      <w:marBottom w:val="0"/>
      <w:divBdr>
        <w:top w:val="none" w:sz="0" w:space="0" w:color="auto"/>
        <w:left w:val="none" w:sz="0" w:space="0" w:color="auto"/>
        <w:bottom w:val="none" w:sz="0" w:space="0" w:color="auto"/>
        <w:right w:val="none" w:sz="0" w:space="0" w:color="auto"/>
      </w:divBdr>
    </w:div>
    <w:div w:id="997883808">
      <w:bodyDiv w:val="1"/>
      <w:marLeft w:val="0"/>
      <w:marRight w:val="0"/>
      <w:marTop w:val="0"/>
      <w:marBottom w:val="0"/>
      <w:divBdr>
        <w:top w:val="none" w:sz="0" w:space="0" w:color="auto"/>
        <w:left w:val="none" w:sz="0" w:space="0" w:color="auto"/>
        <w:bottom w:val="none" w:sz="0" w:space="0" w:color="auto"/>
        <w:right w:val="none" w:sz="0" w:space="0" w:color="auto"/>
      </w:divBdr>
    </w:div>
    <w:div w:id="1002078120">
      <w:bodyDiv w:val="1"/>
      <w:marLeft w:val="0"/>
      <w:marRight w:val="0"/>
      <w:marTop w:val="0"/>
      <w:marBottom w:val="0"/>
      <w:divBdr>
        <w:top w:val="none" w:sz="0" w:space="0" w:color="auto"/>
        <w:left w:val="none" w:sz="0" w:space="0" w:color="auto"/>
        <w:bottom w:val="none" w:sz="0" w:space="0" w:color="auto"/>
        <w:right w:val="none" w:sz="0" w:space="0" w:color="auto"/>
      </w:divBdr>
    </w:div>
    <w:div w:id="1003438944">
      <w:bodyDiv w:val="1"/>
      <w:marLeft w:val="0"/>
      <w:marRight w:val="0"/>
      <w:marTop w:val="0"/>
      <w:marBottom w:val="0"/>
      <w:divBdr>
        <w:top w:val="none" w:sz="0" w:space="0" w:color="auto"/>
        <w:left w:val="none" w:sz="0" w:space="0" w:color="auto"/>
        <w:bottom w:val="none" w:sz="0" w:space="0" w:color="auto"/>
        <w:right w:val="none" w:sz="0" w:space="0" w:color="auto"/>
      </w:divBdr>
    </w:div>
    <w:div w:id="1006904585">
      <w:bodyDiv w:val="1"/>
      <w:marLeft w:val="0"/>
      <w:marRight w:val="0"/>
      <w:marTop w:val="0"/>
      <w:marBottom w:val="0"/>
      <w:divBdr>
        <w:top w:val="none" w:sz="0" w:space="0" w:color="auto"/>
        <w:left w:val="none" w:sz="0" w:space="0" w:color="auto"/>
        <w:bottom w:val="none" w:sz="0" w:space="0" w:color="auto"/>
        <w:right w:val="none" w:sz="0" w:space="0" w:color="auto"/>
      </w:divBdr>
    </w:div>
    <w:div w:id="1014771164">
      <w:bodyDiv w:val="1"/>
      <w:marLeft w:val="0"/>
      <w:marRight w:val="0"/>
      <w:marTop w:val="0"/>
      <w:marBottom w:val="0"/>
      <w:divBdr>
        <w:top w:val="none" w:sz="0" w:space="0" w:color="auto"/>
        <w:left w:val="none" w:sz="0" w:space="0" w:color="auto"/>
        <w:bottom w:val="none" w:sz="0" w:space="0" w:color="auto"/>
        <w:right w:val="none" w:sz="0" w:space="0" w:color="auto"/>
      </w:divBdr>
    </w:div>
    <w:div w:id="1021467613">
      <w:bodyDiv w:val="1"/>
      <w:marLeft w:val="0"/>
      <w:marRight w:val="0"/>
      <w:marTop w:val="0"/>
      <w:marBottom w:val="0"/>
      <w:divBdr>
        <w:top w:val="none" w:sz="0" w:space="0" w:color="auto"/>
        <w:left w:val="none" w:sz="0" w:space="0" w:color="auto"/>
        <w:bottom w:val="none" w:sz="0" w:space="0" w:color="auto"/>
        <w:right w:val="none" w:sz="0" w:space="0" w:color="auto"/>
      </w:divBdr>
    </w:div>
    <w:div w:id="1024088020">
      <w:bodyDiv w:val="1"/>
      <w:marLeft w:val="0"/>
      <w:marRight w:val="0"/>
      <w:marTop w:val="0"/>
      <w:marBottom w:val="0"/>
      <w:divBdr>
        <w:top w:val="none" w:sz="0" w:space="0" w:color="auto"/>
        <w:left w:val="none" w:sz="0" w:space="0" w:color="auto"/>
        <w:bottom w:val="none" w:sz="0" w:space="0" w:color="auto"/>
        <w:right w:val="none" w:sz="0" w:space="0" w:color="auto"/>
      </w:divBdr>
    </w:div>
    <w:div w:id="1031804860">
      <w:bodyDiv w:val="1"/>
      <w:marLeft w:val="0"/>
      <w:marRight w:val="0"/>
      <w:marTop w:val="0"/>
      <w:marBottom w:val="0"/>
      <w:divBdr>
        <w:top w:val="none" w:sz="0" w:space="0" w:color="auto"/>
        <w:left w:val="none" w:sz="0" w:space="0" w:color="auto"/>
        <w:bottom w:val="none" w:sz="0" w:space="0" w:color="auto"/>
        <w:right w:val="none" w:sz="0" w:space="0" w:color="auto"/>
      </w:divBdr>
    </w:div>
    <w:div w:id="1059859646">
      <w:bodyDiv w:val="1"/>
      <w:marLeft w:val="0"/>
      <w:marRight w:val="0"/>
      <w:marTop w:val="0"/>
      <w:marBottom w:val="0"/>
      <w:divBdr>
        <w:top w:val="none" w:sz="0" w:space="0" w:color="auto"/>
        <w:left w:val="none" w:sz="0" w:space="0" w:color="auto"/>
        <w:bottom w:val="none" w:sz="0" w:space="0" w:color="auto"/>
        <w:right w:val="none" w:sz="0" w:space="0" w:color="auto"/>
      </w:divBdr>
    </w:div>
    <w:div w:id="1069810437">
      <w:bodyDiv w:val="1"/>
      <w:marLeft w:val="0"/>
      <w:marRight w:val="0"/>
      <w:marTop w:val="0"/>
      <w:marBottom w:val="0"/>
      <w:divBdr>
        <w:top w:val="none" w:sz="0" w:space="0" w:color="auto"/>
        <w:left w:val="none" w:sz="0" w:space="0" w:color="auto"/>
        <w:bottom w:val="none" w:sz="0" w:space="0" w:color="auto"/>
        <w:right w:val="none" w:sz="0" w:space="0" w:color="auto"/>
      </w:divBdr>
    </w:div>
    <w:div w:id="1099060142">
      <w:bodyDiv w:val="1"/>
      <w:marLeft w:val="0"/>
      <w:marRight w:val="0"/>
      <w:marTop w:val="0"/>
      <w:marBottom w:val="0"/>
      <w:divBdr>
        <w:top w:val="none" w:sz="0" w:space="0" w:color="auto"/>
        <w:left w:val="none" w:sz="0" w:space="0" w:color="auto"/>
        <w:bottom w:val="none" w:sz="0" w:space="0" w:color="auto"/>
        <w:right w:val="none" w:sz="0" w:space="0" w:color="auto"/>
      </w:divBdr>
    </w:div>
    <w:div w:id="1116144739">
      <w:bodyDiv w:val="1"/>
      <w:marLeft w:val="0"/>
      <w:marRight w:val="0"/>
      <w:marTop w:val="0"/>
      <w:marBottom w:val="0"/>
      <w:divBdr>
        <w:top w:val="none" w:sz="0" w:space="0" w:color="auto"/>
        <w:left w:val="none" w:sz="0" w:space="0" w:color="auto"/>
        <w:bottom w:val="none" w:sz="0" w:space="0" w:color="auto"/>
        <w:right w:val="none" w:sz="0" w:space="0" w:color="auto"/>
      </w:divBdr>
    </w:div>
    <w:div w:id="1130435959">
      <w:bodyDiv w:val="1"/>
      <w:marLeft w:val="0"/>
      <w:marRight w:val="0"/>
      <w:marTop w:val="0"/>
      <w:marBottom w:val="0"/>
      <w:divBdr>
        <w:top w:val="none" w:sz="0" w:space="0" w:color="auto"/>
        <w:left w:val="none" w:sz="0" w:space="0" w:color="auto"/>
        <w:bottom w:val="none" w:sz="0" w:space="0" w:color="auto"/>
        <w:right w:val="none" w:sz="0" w:space="0" w:color="auto"/>
      </w:divBdr>
    </w:div>
    <w:div w:id="1143737870">
      <w:bodyDiv w:val="1"/>
      <w:marLeft w:val="0"/>
      <w:marRight w:val="0"/>
      <w:marTop w:val="0"/>
      <w:marBottom w:val="0"/>
      <w:divBdr>
        <w:top w:val="none" w:sz="0" w:space="0" w:color="auto"/>
        <w:left w:val="none" w:sz="0" w:space="0" w:color="auto"/>
        <w:bottom w:val="none" w:sz="0" w:space="0" w:color="auto"/>
        <w:right w:val="none" w:sz="0" w:space="0" w:color="auto"/>
      </w:divBdr>
    </w:div>
    <w:div w:id="1155336810">
      <w:bodyDiv w:val="1"/>
      <w:marLeft w:val="0"/>
      <w:marRight w:val="0"/>
      <w:marTop w:val="0"/>
      <w:marBottom w:val="0"/>
      <w:divBdr>
        <w:top w:val="none" w:sz="0" w:space="0" w:color="auto"/>
        <w:left w:val="none" w:sz="0" w:space="0" w:color="auto"/>
        <w:bottom w:val="none" w:sz="0" w:space="0" w:color="auto"/>
        <w:right w:val="none" w:sz="0" w:space="0" w:color="auto"/>
      </w:divBdr>
    </w:div>
    <w:div w:id="1158813671">
      <w:bodyDiv w:val="1"/>
      <w:marLeft w:val="0"/>
      <w:marRight w:val="0"/>
      <w:marTop w:val="0"/>
      <w:marBottom w:val="0"/>
      <w:divBdr>
        <w:top w:val="none" w:sz="0" w:space="0" w:color="auto"/>
        <w:left w:val="none" w:sz="0" w:space="0" w:color="auto"/>
        <w:bottom w:val="none" w:sz="0" w:space="0" w:color="auto"/>
        <w:right w:val="none" w:sz="0" w:space="0" w:color="auto"/>
      </w:divBdr>
    </w:div>
    <w:div w:id="1162426983">
      <w:bodyDiv w:val="1"/>
      <w:marLeft w:val="0"/>
      <w:marRight w:val="0"/>
      <w:marTop w:val="0"/>
      <w:marBottom w:val="0"/>
      <w:divBdr>
        <w:top w:val="none" w:sz="0" w:space="0" w:color="auto"/>
        <w:left w:val="none" w:sz="0" w:space="0" w:color="auto"/>
        <w:bottom w:val="none" w:sz="0" w:space="0" w:color="auto"/>
        <w:right w:val="none" w:sz="0" w:space="0" w:color="auto"/>
      </w:divBdr>
      <w:divsChild>
        <w:div w:id="369231604">
          <w:marLeft w:val="0"/>
          <w:marRight w:val="0"/>
          <w:marTop w:val="0"/>
          <w:marBottom w:val="0"/>
          <w:divBdr>
            <w:top w:val="none" w:sz="0" w:space="0" w:color="auto"/>
            <w:left w:val="none" w:sz="0" w:space="0" w:color="auto"/>
            <w:bottom w:val="none" w:sz="0" w:space="0" w:color="auto"/>
            <w:right w:val="none" w:sz="0" w:space="0" w:color="auto"/>
          </w:divBdr>
          <w:divsChild>
            <w:div w:id="1500390516">
              <w:marLeft w:val="0"/>
              <w:marRight w:val="0"/>
              <w:marTop w:val="0"/>
              <w:marBottom w:val="0"/>
              <w:divBdr>
                <w:top w:val="none" w:sz="0" w:space="0" w:color="auto"/>
                <w:left w:val="none" w:sz="0" w:space="0" w:color="auto"/>
                <w:bottom w:val="none" w:sz="0" w:space="0" w:color="auto"/>
                <w:right w:val="none" w:sz="0" w:space="0" w:color="auto"/>
              </w:divBdr>
              <w:divsChild>
                <w:div w:id="2003460862">
                  <w:marLeft w:val="0"/>
                  <w:marRight w:val="0"/>
                  <w:marTop w:val="0"/>
                  <w:marBottom w:val="0"/>
                  <w:divBdr>
                    <w:top w:val="none" w:sz="0" w:space="0" w:color="auto"/>
                    <w:left w:val="none" w:sz="0" w:space="0" w:color="auto"/>
                    <w:bottom w:val="none" w:sz="0" w:space="0" w:color="auto"/>
                    <w:right w:val="none" w:sz="0" w:space="0" w:color="auto"/>
                  </w:divBdr>
                  <w:divsChild>
                    <w:div w:id="4877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586713">
      <w:bodyDiv w:val="1"/>
      <w:marLeft w:val="0"/>
      <w:marRight w:val="0"/>
      <w:marTop w:val="0"/>
      <w:marBottom w:val="0"/>
      <w:divBdr>
        <w:top w:val="none" w:sz="0" w:space="0" w:color="auto"/>
        <w:left w:val="none" w:sz="0" w:space="0" w:color="auto"/>
        <w:bottom w:val="none" w:sz="0" w:space="0" w:color="auto"/>
        <w:right w:val="none" w:sz="0" w:space="0" w:color="auto"/>
      </w:divBdr>
    </w:div>
    <w:div w:id="1166625192">
      <w:bodyDiv w:val="1"/>
      <w:marLeft w:val="0"/>
      <w:marRight w:val="0"/>
      <w:marTop w:val="0"/>
      <w:marBottom w:val="0"/>
      <w:divBdr>
        <w:top w:val="none" w:sz="0" w:space="0" w:color="auto"/>
        <w:left w:val="none" w:sz="0" w:space="0" w:color="auto"/>
        <w:bottom w:val="none" w:sz="0" w:space="0" w:color="auto"/>
        <w:right w:val="none" w:sz="0" w:space="0" w:color="auto"/>
      </w:divBdr>
    </w:div>
    <w:div w:id="1175998553">
      <w:bodyDiv w:val="1"/>
      <w:marLeft w:val="0"/>
      <w:marRight w:val="0"/>
      <w:marTop w:val="0"/>
      <w:marBottom w:val="0"/>
      <w:divBdr>
        <w:top w:val="none" w:sz="0" w:space="0" w:color="auto"/>
        <w:left w:val="none" w:sz="0" w:space="0" w:color="auto"/>
        <w:bottom w:val="none" w:sz="0" w:space="0" w:color="auto"/>
        <w:right w:val="none" w:sz="0" w:space="0" w:color="auto"/>
      </w:divBdr>
    </w:div>
    <w:div w:id="1180855971">
      <w:bodyDiv w:val="1"/>
      <w:marLeft w:val="0"/>
      <w:marRight w:val="0"/>
      <w:marTop w:val="0"/>
      <w:marBottom w:val="0"/>
      <w:divBdr>
        <w:top w:val="none" w:sz="0" w:space="0" w:color="auto"/>
        <w:left w:val="none" w:sz="0" w:space="0" w:color="auto"/>
        <w:bottom w:val="none" w:sz="0" w:space="0" w:color="auto"/>
        <w:right w:val="none" w:sz="0" w:space="0" w:color="auto"/>
      </w:divBdr>
    </w:div>
    <w:div w:id="1193496400">
      <w:bodyDiv w:val="1"/>
      <w:marLeft w:val="0"/>
      <w:marRight w:val="0"/>
      <w:marTop w:val="0"/>
      <w:marBottom w:val="0"/>
      <w:divBdr>
        <w:top w:val="none" w:sz="0" w:space="0" w:color="auto"/>
        <w:left w:val="none" w:sz="0" w:space="0" w:color="auto"/>
        <w:bottom w:val="none" w:sz="0" w:space="0" w:color="auto"/>
        <w:right w:val="none" w:sz="0" w:space="0" w:color="auto"/>
      </w:divBdr>
    </w:div>
    <w:div w:id="1221941461">
      <w:bodyDiv w:val="1"/>
      <w:marLeft w:val="0"/>
      <w:marRight w:val="0"/>
      <w:marTop w:val="0"/>
      <w:marBottom w:val="0"/>
      <w:divBdr>
        <w:top w:val="none" w:sz="0" w:space="0" w:color="auto"/>
        <w:left w:val="none" w:sz="0" w:space="0" w:color="auto"/>
        <w:bottom w:val="none" w:sz="0" w:space="0" w:color="auto"/>
        <w:right w:val="none" w:sz="0" w:space="0" w:color="auto"/>
      </w:divBdr>
    </w:div>
    <w:div w:id="1242254196">
      <w:bodyDiv w:val="1"/>
      <w:marLeft w:val="0"/>
      <w:marRight w:val="0"/>
      <w:marTop w:val="0"/>
      <w:marBottom w:val="0"/>
      <w:divBdr>
        <w:top w:val="none" w:sz="0" w:space="0" w:color="auto"/>
        <w:left w:val="none" w:sz="0" w:space="0" w:color="auto"/>
        <w:bottom w:val="none" w:sz="0" w:space="0" w:color="auto"/>
        <w:right w:val="none" w:sz="0" w:space="0" w:color="auto"/>
      </w:divBdr>
    </w:div>
    <w:div w:id="1242566884">
      <w:bodyDiv w:val="1"/>
      <w:marLeft w:val="0"/>
      <w:marRight w:val="0"/>
      <w:marTop w:val="0"/>
      <w:marBottom w:val="0"/>
      <w:divBdr>
        <w:top w:val="none" w:sz="0" w:space="0" w:color="auto"/>
        <w:left w:val="none" w:sz="0" w:space="0" w:color="auto"/>
        <w:bottom w:val="none" w:sz="0" w:space="0" w:color="auto"/>
        <w:right w:val="none" w:sz="0" w:space="0" w:color="auto"/>
      </w:divBdr>
    </w:div>
    <w:div w:id="1258060136">
      <w:bodyDiv w:val="1"/>
      <w:marLeft w:val="0"/>
      <w:marRight w:val="0"/>
      <w:marTop w:val="0"/>
      <w:marBottom w:val="0"/>
      <w:divBdr>
        <w:top w:val="none" w:sz="0" w:space="0" w:color="auto"/>
        <w:left w:val="none" w:sz="0" w:space="0" w:color="auto"/>
        <w:bottom w:val="none" w:sz="0" w:space="0" w:color="auto"/>
        <w:right w:val="none" w:sz="0" w:space="0" w:color="auto"/>
      </w:divBdr>
    </w:div>
    <w:div w:id="1258561435">
      <w:bodyDiv w:val="1"/>
      <w:marLeft w:val="0"/>
      <w:marRight w:val="0"/>
      <w:marTop w:val="0"/>
      <w:marBottom w:val="0"/>
      <w:divBdr>
        <w:top w:val="none" w:sz="0" w:space="0" w:color="auto"/>
        <w:left w:val="none" w:sz="0" w:space="0" w:color="auto"/>
        <w:bottom w:val="none" w:sz="0" w:space="0" w:color="auto"/>
        <w:right w:val="none" w:sz="0" w:space="0" w:color="auto"/>
      </w:divBdr>
    </w:div>
    <w:div w:id="1262949492">
      <w:bodyDiv w:val="1"/>
      <w:marLeft w:val="0"/>
      <w:marRight w:val="0"/>
      <w:marTop w:val="0"/>
      <w:marBottom w:val="0"/>
      <w:divBdr>
        <w:top w:val="none" w:sz="0" w:space="0" w:color="auto"/>
        <w:left w:val="none" w:sz="0" w:space="0" w:color="auto"/>
        <w:bottom w:val="none" w:sz="0" w:space="0" w:color="auto"/>
        <w:right w:val="none" w:sz="0" w:space="0" w:color="auto"/>
      </w:divBdr>
    </w:div>
    <w:div w:id="1271207257">
      <w:bodyDiv w:val="1"/>
      <w:marLeft w:val="0"/>
      <w:marRight w:val="0"/>
      <w:marTop w:val="0"/>
      <w:marBottom w:val="0"/>
      <w:divBdr>
        <w:top w:val="none" w:sz="0" w:space="0" w:color="auto"/>
        <w:left w:val="none" w:sz="0" w:space="0" w:color="auto"/>
        <w:bottom w:val="none" w:sz="0" w:space="0" w:color="auto"/>
        <w:right w:val="none" w:sz="0" w:space="0" w:color="auto"/>
      </w:divBdr>
    </w:div>
    <w:div w:id="1288316178">
      <w:bodyDiv w:val="1"/>
      <w:marLeft w:val="0"/>
      <w:marRight w:val="0"/>
      <w:marTop w:val="0"/>
      <w:marBottom w:val="0"/>
      <w:divBdr>
        <w:top w:val="none" w:sz="0" w:space="0" w:color="auto"/>
        <w:left w:val="none" w:sz="0" w:space="0" w:color="auto"/>
        <w:bottom w:val="none" w:sz="0" w:space="0" w:color="auto"/>
        <w:right w:val="none" w:sz="0" w:space="0" w:color="auto"/>
      </w:divBdr>
    </w:div>
    <w:div w:id="1292593981">
      <w:bodyDiv w:val="1"/>
      <w:marLeft w:val="0"/>
      <w:marRight w:val="0"/>
      <w:marTop w:val="0"/>
      <w:marBottom w:val="0"/>
      <w:divBdr>
        <w:top w:val="none" w:sz="0" w:space="0" w:color="auto"/>
        <w:left w:val="none" w:sz="0" w:space="0" w:color="auto"/>
        <w:bottom w:val="none" w:sz="0" w:space="0" w:color="auto"/>
        <w:right w:val="none" w:sz="0" w:space="0" w:color="auto"/>
      </w:divBdr>
    </w:div>
    <w:div w:id="1298993362">
      <w:bodyDiv w:val="1"/>
      <w:marLeft w:val="0"/>
      <w:marRight w:val="0"/>
      <w:marTop w:val="0"/>
      <w:marBottom w:val="0"/>
      <w:divBdr>
        <w:top w:val="none" w:sz="0" w:space="0" w:color="auto"/>
        <w:left w:val="none" w:sz="0" w:space="0" w:color="auto"/>
        <w:bottom w:val="none" w:sz="0" w:space="0" w:color="auto"/>
        <w:right w:val="none" w:sz="0" w:space="0" w:color="auto"/>
      </w:divBdr>
    </w:div>
    <w:div w:id="1310748434">
      <w:bodyDiv w:val="1"/>
      <w:marLeft w:val="0"/>
      <w:marRight w:val="0"/>
      <w:marTop w:val="0"/>
      <w:marBottom w:val="0"/>
      <w:divBdr>
        <w:top w:val="none" w:sz="0" w:space="0" w:color="auto"/>
        <w:left w:val="none" w:sz="0" w:space="0" w:color="auto"/>
        <w:bottom w:val="none" w:sz="0" w:space="0" w:color="auto"/>
        <w:right w:val="none" w:sz="0" w:space="0" w:color="auto"/>
      </w:divBdr>
    </w:div>
    <w:div w:id="1311522748">
      <w:bodyDiv w:val="1"/>
      <w:marLeft w:val="0"/>
      <w:marRight w:val="0"/>
      <w:marTop w:val="0"/>
      <w:marBottom w:val="0"/>
      <w:divBdr>
        <w:top w:val="none" w:sz="0" w:space="0" w:color="auto"/>
        <w:left w:val="none" w:sz="0" w:space="0" w:color="auto"/>
        <w:bottom w:val="none" w:sz="0" w:space="0" w:color="auto"/>
        <w:right w:val="none" w:sz="0" w:space="0" w:color="auto"/>
      </w:divBdr>
    </w:div>
    <w:div w:id="1315186855">
      <w:bodyDiv w:val="1"/>
      <w:marLeft w:val="0"/>
      <w:marRight w:val="0"/>
      <w:marTop w:val="0"/>
      <w:marBottom w:val="0"/>
      <w:divBdr>
        <w:top w:val="none" w:sz="0" w:space="0" w:color="auto"/>
        <w:left w:val="none" w:sz="0" w:space="0" w:color="auto"/>
        <w:bottom w:val="none" w:sz="0" w:space="0" w:color="auto"/>
        <w:right w:val="none" w:sz="0" w:space="0" w:color="auto"/>
      </w:divBdr>
    </w:div>
    <w:div w:id="1321890046">
      <w:bodyDiv w:val="1"/>
      <w:marLeft w:val="0"/>
      <w:marRight w:val="0"/>
      <w:marTop w:val="0"/>
      <w:marBottom w:val="0"/>
      <w:divBdr>
        <w:top w:val="none" w:sz="0" w:space="0" w:color="auto"/>
        <w:left w:val="none" w:sz="0" w:space="0" w:color="auto"/>
        <w:bottom w:val="none" w:sz="0" w:space="0" w:color="auto"/>
        <w:right w:val="none" w:sz="0" w:space="0" w:color="auto"/>
      </w:divBdr>
    </w:div>
    <w:div w:id="1353452084">
      <w:bodyDiv w:val="1"/>
      <w:marLeft w:val="0"/>
      <w:marRight w:val="0"/>
      <w:marTop w:val="0"/>
      <w:marBottom w:val="0"/>
      <w:divBdr>
        <w:top w:val="none" w:sz="0" w:space="0" w:color="auto"/>
        <w:left w:val="none" w:sz="0" w:space="0" w:color="auto"/>
        <w:bottom w:val="none" w:sz="0" w:space="0" w:color="auto"/>
        <w:right w:val="none" w:sz="0" w:space="0" w:color="auto"/>
      </w:divBdr>
    </w:div>
    <w:div w:id="1357341472">
      <w:bodyDiv w:val="1"/>
      <w:marLeft w:val="0"/>
      <w:marRight w:val="0"/>
      <w:marTop w:val="0"/>
      <w:marBottom w:val="0"/>
      <w:divBdr>
        <w:top w:val="none" w:sz="0" w:space="0" w:color="auto"/>
        <w:left w:val="none" w:sz="0" w:space="0" w:color="auto"/>
        <w:bottom w:val="none" w:sz="0" w:space="0" w:color="auto"/>
        <w:right w:val="none" w:sz="0" w:space="0" w:color="auto"/>
      </w:divBdr>
    </w:div>
    <w:div w:id="1361274384">
      <w:bodyDiv w:val="1"/>
      <w:marLeft w:val="0"/>
      <w:marRight w:val="0"/>
      <w:marTop w:val="0"/>
      <w:marBottom w:val="0"/>
      <w:divBdr>
        <w:top w:val="none" w:sz="0" w:space="0" w:color="auto"/>
        <w:left w:val="none" w:sz="0" w:space="0" w:color="auto"/>
        <w:bottom w:val="none" w:sz="0" w:space="0" w:color="auto"/>
        <w:right w:val="none" w:sz="0" w:space="0" w:color="auto"/>
      </w:divBdr>
    </w:div>
    <w:div w:id="1373384221">
      <w:bodyDiv w:val="1"/>
      <w:marLeft w:val="0"/>
      <w:marRight w:val="0"/>
      <w:marTop w:val="0"/>
      <w:marBottom w:val="0"/>
      <w:divBdr>
        <w:top w:val="none" w:sz="0" w:space="0" w:color="auto"/>
        <w:left w:val="none" w:sz="0" w:space="0" w:color="auto"/>
        <w:bottom w:val="none" w:sz="0" w:space="0" w:color="auto"/>
        <w:right w:val="none" w:sz="0" w:space="0" w:color="auto"/>
      </w:divBdr>
    </w:div>
    <w:div w:id="1379932963">
      <w:bodyDiv w:val="1"/>
      <w:marLeft w:val="0"/>
      <w:marRight w:val="0"/>
      <w:marTop w:val="0"/>
      <w:marBottom w:val="0"/>
      <w:divBdr>
        <w:top w:val="none" w:sz="0" w:space="0" w:color="auto"/>
        <w:left w:val="none" w:sz="0" w:space="0" w:color="auto"/>
        <w:bottom w:val="none" w:sz="0" w:space="0" w:color="auto"/>
        <w:right w:val="none" w:sz="0" w:space="0" w:color="auto"/>
      </w:divBdr>
    </w:div>
    <w:div w:id="1389375426">
      <w:bodyDiv w:val="1"/>
      <w:marLeft w:val="0"/>
      <w:marRight w:val="0"/>
      <w:marTop w:val="0"/>
      <w:marBottom w:val="0"/>
      <w:divBdr>
        <w:top w:val="none" w:sz="0" w:space="0" w:color="auto"/>
        <w:left w:val="none" w:sz="0" w:space="0" w:color="auto"/>
        <w:bottom w:val="none" w:sz="0" w:space="0" w:color="auto"/>
        <w:right w:val="none" w:sz="0" w:space="0" w:color="auto"/>
      </w:divBdr>
    </w:div>
    <w:div w:id="1397242193">
      <w:bodyDiv w:val="1"/>
      <w:marLeft w:val="0"/>
      <w:marRight w:val="0"/>
      <w:marTop w:val="0"/>
      <w:marBottom w:val="0"/>
      <w:divBdr>
        <w:top w:val="none" w:sz="0" w:space="0" w:color="auto"/>
        <w:left w:val="none" w:sz="0" w:space="0" w:color="auto"/>
        <w:bottom w:val="none" w:sz="0" w:space="0" w:color="auto"/>
        <w:right w:val="none" w:sz="0" w:space="0" w:color="auto"/>
      </w:divBdr>
    </w:div>
    <w:div w:id="1397510026">
      <w:bodyDiv w:val="1"/>
      <w:marLeft w:val="0"/>
      <w:marRight w:val="0"/>
      <w:marTop w:val="0"/>
      <w:marBottom w:val="0"/>
      <w:divBdr>
        <w:top w:val="none" w:sz="0" w:space="0" w:color="auto"/>
        <w:left w:val="none" w:sz="0" w:space="0" w:color="auto"/>
        <w:bottom w:val="none" w:sz="0" w:space="0" w:color="auto"/>
        <w:right w:val="none" w:sz="0" w:space="0" w:color="auto"/>
      </w:divBdr>
    </w:div>
    <w:div w:id="1400249855">
      <w:bodyDiv w:val="1"/>
      <w:marLeft w:val="0"/>
      <w:marRight w:val="0"/>
      <w:marTop w:val="0"/>
      <w:marBottom w:val="0"/>
      <w:divBdr>
        <w:top w:val="none" w:sz="0" w:space="0" w:color="auto"/>
        <w:left w:val="none" w:sz="0" w:space="0" w:color="auto"/>
        <w:bottom w:val="none" w:sz="0" w:space="0" w:color="auto"/>
        <w:right w:val="none" w:sz="0" w:space="0" w:color="auto"/>
      </w:divBdr>
    </w:div>
    <w:div w:id="1416977841">
      <w:bodyDiv w:val="1"/>
      <w:marLeft w:val="0"/>
      <w:marRight w:val="0"/>
      <w:marTop w:val="0"/>
      <w:marBottom w:val="0"/>
      <w:divBdr>
        <w:top w:val="none" w:sz="0" w:space="0" w:color="auto"/>
        <w:left w:val="none" w:sz="0" w:space="0" w:color="auto"/>
        <w:bottom w:val="none" w:sz="0" w:space="0" w:color="auto"/>
        <w:right w:val="none" w:sz="0" w:space="0" w:color="auto"/>
      </w:divBdr>
    </w:div>
    <w:div w:id="1417359908">
      <w:bodyDiv w:val="1"/>
      <w:marLeft w:val="0"/>
      <w:marRight w:val="0"/>
      <w:marTop w:val="0"/>
      <w:marBottom w:val="0"/>
      <w:divBdr>
        <w:top w:val="none" w:sz="0" w:space="0" w:color="auto"/>
        <w:left w:val="none" w:sz="0" w:space="0" w:color="auto"/>
        <w:bottom w:val="none" w:sz="0" w:space="0" w:color="auto"/>
        <w:right w:val="none" w:sz="0" w:space="0" w:color="auto"/>
      </w:divBdr>
    </w:div>
    <w:div w:id="1440224746">
      <w:bodyDiv w:val="1"/>
      <w:marLeft w:val="0"/>
      <w:marRight w:val="0"/>
      <w:marTop w:val="0"/>
      <w:marBottom w:val="0"/>
      <w:divBdr>
        <w:top w:val="none" w:sz="0" w:space="0" w:color="auto"/>
        <w:left w:val="none" w:sz="0" w:space="0" w:color="auto"/>
        <w:bottom w:val="none" w:sz="0" w:space="0" w:color="auto"/>
        <w:right w:val="none" w:sz="0" w:space="0" w:color="auto"/>
      </w:divBdr>
      <w:divsChild>
        <w:div w:id="136264212">
          <w:marLeft w:val="0"/>
          <w:marRight w:val="0"/>
          <w:marTop w:val="0"/>
          <w:marBottom w:val="0"/>
          <w:divBdr>
            <w:top w:val="none" w:sz="0" w:space="0" w:color="auto"/>
            <w:left w:val="none" w:sz="0" w:space="0" w:color="auto"/>
            <w:bottom w:val="none" w:sz="0" w:space="0" w:color="auto"/>
            <w:right w:val="none" w:sz="0" w:space="0" w:color="auto"/>
          </w:divBdr>
          <w:divsChild>
            <w:div w:id="1737434819">
              <w:marLeft w:val="0"/>
              <w:marRight w:val="0"/>
              <w:marTop w:val="0"/>
              <w:marBottom w:val="0"/>
              <w:divBdr>
                <w:top w:val="none" w:sz="0" w:space="0" w:color="auto"/>
                <w:left w:val="none" w:sz="0" w:space="0" w:color="auto"/>
                <w:bottom w:val="none" w:sz="0" w:space="0" w:color="auto"/>
                <w:right w:val="none" w:sz="0" w:space="0" w:color="auto"/>
              </w:divBdr>
              <w:divsChild>
                <w:div w:id="1744991406">
                  <w:marLeft w:val="0"/>
                  <w:marRight w:val="0"/>
                  <w:marTop w:val="0"/>
                  <w:marBottom w:val="0"/>
                  <w:divBdr>
                    <w:top w:val="none" w:sz="0" w:space="0" w:color="auto"/>
                    <w:left w:val="none" w:sz="0" w:space="0" w:color="auto"/>
                    <w:bottom w:val="none" w:sz="0" w:space="0" w:color="auto"/>
                    <w:right w:val="none" w:sz="0" w:space="0" w:color="auto"/>
                  </w:divBdr>
                  <w:divsChild>
                    <w:div w:id="1702052945">
                      <w:marLeft w:val="0"/>
                      <w:marRight w:val="0"/>
                      <w:marTop w:val="0"/>
                      <w:marBottom w:val="0"/>
                      <w:divBdr>
                        <w:top w:val="none" w:sz="0" w:space="0" w:color="auto"/>
                        <w:left w:val="none" w:sz="0" w:space="0" w:color="auto"/>
                        <w:bottom w:val="none" w:sz="0" w:space="0" w:color="auto"/>
                        <w:right w:val="none" w:sz="0" w:space="0" w:color="auto"/>
                      </w:divBdr>
                      <w:divsChild>
                        <w:div w:id="162649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0487951">
      <w:bodyDiv w:val="1"/>
      <w:marLeft w:val="0"/>
      <w:marRight w:val="0"/>
      <w:marTop w:val="0"/>
      <w:marBottom w:val="0"/>
      <w:divBdr>
        <w:top w:val="none" w:sz="0" w:space="0" w:color="auto"/>
        <w:left w:val="none" w:sz="0" w:space="0" w:color="auto"/>
        <w:bottom w:val="none" w:sz="0" w:space="0" w:color="auto"/>
        <w:right w:val="none" w:sz="0" w:space="0" w:color="auto"/>
      </w:divBdr>
    </w:div>
    <w:div w:id="1451631420">
      <w:bodyDiv w:val="1"/>
      <w:marLeft w:val="0"/>
      <w:marRight w:val="0"/>
      <w:marTop w:val="0"/>
      <w:marBottom w:val="0"/>
      <w:divBdr>
        <w:top w:val="none" w:sz="0" w:space="0" w:color="auto"/>
        <w:left w:val="none" w:sz="0" w:space="0" w:color="auto"/>
        <w:bottom w:val="none" w:sz="0" w:space="0" w:color="auto"/>
        <w:right w:val="none" w:sz="0" w:space="0" w:color="auto"/>
      </w:divBdr>
    </w:div>
    <w:div w:id="1458336955">
      <w:bodyDiv w:val="1"/>
      <w:marLeft w:val="0"/>
      <w:marRight w:val="0"/>
      <w:marTop w:val="0"/>
      <w:marBottom w:val="0"/>
      <w:divBdr>
        <w:top w:val="none" w:sz="0" w:space="0" w:color="auto"/>
        <w:left w:val="none" w:sz="0" w:space="0" w:color="auto"/>
        <w:bottom w:val="none" w:sz="0" w:space="0" w:color="auto"/>
        <w:right w:val="none" w:sz="0" w:space="0" w:color="auto"/>
      </w:divBdr>
    </w:div>
    <w:div w:id="1467696786">
      <w:bodyDiv w:val="1"/>
      <w:marLeft w:val="0"/>
      <w:marRight w:val="0"/>
      <w:marTop w:val="0"/>
      <w:marBottom w:val="0"/>
      <w:divBdr>
        <w:top w:val="none" w:sz="0" w:space="0" w:color="auto"/>
        <w:left w:val="none" w:sz="0" w:space="0" w:color="auto"/>
        <w:bottom w:val="none" w:sz="0" w:space="0" w:color="auto"/>
        <w:right w:val="none" w:sz="0" w:space="0" w:color="auto"/>
      </w:divBdr>
    </w:div>
    <w:div w:id="1480003610">
      <w:bodyDiv w:val="1"/>
      <w:marLeft w:val="0"/>
      <w:marRight w:val="0"/>
      <w:marTop w:val="0"/>
      <w:marBottom w:val="0"/>
      <w:divBdr>
        <w:top w:val="none" w:sz="0" w:space="0" w:color="auto"/>
        <w:left w:val="none" w:sz="0" w:space="0" w:color="auto"/>
        <w:bottom w:val="none" w:sz="0" w:space="0" w:color="auto"/>
        <w:right w:val="none" w:sz="0" w:space="0" w:color="auto"/>
      </w:divBdr>
    </w:div>
    <w:div w:id="1481843087">
      <w:bodyDiv w:val="1"/>
      <w:marLeft w:val="0"/>
      <w:marRight w:val="0"/>
      <w:marTop w:val="0"/>
      <w:marBottom w:val="0"/>
      <w:divBdr>
        <w:top w:val="none" w:sz="0" w:space="0" w:color="auto"/>
        <w:left w:val="none" w:sz="0" w:space="0" w:color="auto"/>
        <w:bottom w:val="none" w:sz="0" w:space="0" w:color="auto"/>
        <w:right w:val="none" w:sz="0" w:space="0" w:color="auto"/>
      </w:divBdr>
    </w:div>
    <w:div w:id="1482041358">
      <w:bodyDiv w:val="1"/>
      <w:marLeft w:val="0"/>
      <w:marRight w:val="0"/>
      <w:marTop w:val="0"/>
      <w:marBottom w:val="0"/>
      <w:divBdr>
        <w:top w:val="none" w:sz="0" w:space="0" w:color="auto"/>
        <w:left w:val="none" w:sz="0" w:space="0" w:color="auto"/>
        <w:bottom w:val="none" w:sz="0" w:space="0" w:color="auto"/>
        <w:right w:val="none" w:sz="0" w:space="0" w:color="auto"/>
      </w:divBdr>
    </w:div>
    <w:div w:id="1515656778">
      <w:bodyDiv w:val="1"/>
      <w:marLeft w:val="0"/>
      <w:marRight w:val="0"/>
      <w:marTop w:val="0"/>
      <w:marBottom w:val="0"/>
      <w:divBdr>
        <w:top w:val="none" w:sz="0" w:space="0" w:color="auto"/>
        <w:left w:val="none" w:sz="0" w:space="0" w:color="auto"/>
        <w:bottom w:val="none" w:sz="0" w:space="0" w:color="auto"/>
        <w:right w:val="none" w:sz="0" w:space="0" w:color="auto"/>
      </w:divBdr>
    </w:div>
    <w:div w:id="1516916252">
      <w:bodyDiv w:val="1"/>
      <w:marLeft w:val="0"/>
      <w:marRight w:val="0"/>
      <w:marTop w:val="0"/>
      <w:marBottom w:val="0"/>
      <w:divBdr>
        <w:top w:val="none" w:sz="0" w:space="0" w:color="auto"/>
        <w:left w:val="none" w:sz="0" w:space="0" w:color="auto"/>
        <w:bottom w:val="none" w:sz="0" w:space="0" w:color="auto"/>
        <w:right w:val="none" w:sz="0" w:space="0" w:color="auto"/>
      </w:divBdr>
    </w:div>
    <w:div w:id="1529761253">
      <w:bodyDiv w:val="1"/>
      <w:marLeft w:val="0"/>
      <w:marRight w:val="0"/>
      <w:marTop w:val="0"/>
      <w:marBottom w:val="0"/>
      <w:divBdr>
        <w:top w:val="none" w:sz="0" w:space="0" w:color="auto"/>
        <w:left w:val="none" w:sz="0" w:space="0" w:color="auto"/>
        <w:bottom w:val="none" w:sz="0" w:space="0" w:color="auto"/>
        <w:right w:val="none" w:sz="0" w:space="0" w:color="auto"/>
      </w:divBdr>
    </w:div>
    <w:div w:id="1534460088">
      <w:bodyDiv w:val="1"/>
      <w:marLeft w:val="0"/>
      <w:marRight w:val="0"/>
      <w:marTop w:val="0"/>
      <w:marBottom w:val="0"/>
      <w:divBdr>
        <w:top w:val="none" w:sz="0" w:space="0" w:color="auto"/>
        <w:left w:val="none" w:sz="0" w:space="0" w:color="auto"/>
        <w:bottom w:val="none" w:sz="0" w:space="0" w:color="auto"/>
        <w:right w:val="none" w:sz="0" w:space="0" w:color="auto"/>
      </w:divBdr>
    </w:div>
    <w:div w:id="1535339679">
      <w:bodyDiv w:val="1"/>
      <w:marLeft w:val="0"/>
      <w:marRight w:val="0"/>
      <w:marTop w:val="0"/>
      <w:marBottom w:val="0"/>
      <w:divBdr>
        <w:top w:val="none" w:sz="0" w:space="0" w:color="auto"/>
        <w:left w:val="none" w:sz="0" w:space="0" w:color="auto"/>
        <w:bottom w:val="none" w:sz="0" w:space="0" w:color="auto"/>
        <w:right w:val="none" w:sz="0" w:space="0" w:color="auto"/>
      </w:divBdr>
    </w:div>
    <w:div w:id="1557934606">
      <w:bodyDiv w:val="1"/>
      <w:marLeft w:val="0"/>
      <w:marRight w:val="0"/>
      <w:marTop w:val="0"/>
      <w:marBottom w:val="0"/>
      <w:divBdr>
        <w:top w:val="none" w:sz="0" w:space="0" w:color="auto"/>
        <w:left w:val="none" w:sz="0" w:space="0" w:color="auto"/>
        <w:bottom w:val="none" w:sz="0" w:space="0" w:color="auto"/>
        <w:right w:val="none" w:sz="0" w:space="0" w:color="auto"/>
      </w:divBdr>
    </w:div>
    <w:div w:id="1602647185">
      <w:bodyDiv w:val="1"/>
      <w:marLeft w:val="0"/>
      <w:marRight w:val="0"/>
      <w:marTop w:val="0"/>
      <w:marBottom w:val="0"/>
      <w:divBdr>
        <w:top w:val="none" w:sz="0" w:space="0" w:color="auto"/>
        <w:left w:val="none" w:sz="0" w:space="0" w:color="auto"/>
        <w:bottom w:val="none" w:sz="0" w:space="0" w:color="auto"/>
        <w:right w:val="none" w:sz="0" w:space="0" w:color="auto"/>
      </w:divBdr>
    </w:div>
    <w:div w:id="1602879861">
      <w:bodyDiv w:val="1"/>
      <w:marLeft w:val="0"/>
      <w:marRight w:val="0"/>
      <w:marTop w:val="0"/>
      <w:marBottom w:val="0"/>
      <w:divBdr>
        <w:top w:val="none" w:sz="0" w:space="0" w:color="auto"/>
        <w:left w:val="none" w:sz="0" w:space="0" w:color="auto"/>
        <w:bottom w:val="none" w:sz="0" w:space="0" w:color="auto"/>
        <w:right w:val="none" w:sz="0" w:space="0" w:color="auto"/>
      </w:divBdr>
    </w:div>
    <w:div w:id="1604071175">
      <w:bodyDiv w:val="1"/>
      <w:marLeft w:val="0"/>
      <w:marRight w:val="0"/>
      <w:marTop w:val="0"/>
      <w:marBottom w:val="0"/>
      <w:divBdr>
        <w:top w:val="none" w:sz="0" w:space="0" w:color="auto"/>
        <w:left w:val="none" w:sz="0" w:space="0" w:color="auto"/>
        <w:bottom w:val="none" w:sz="0" w:space="0" w:color="auto"/>
        <w:right w:val="none" w:sz="0" w:space="0" w:color="auto"/>
      </w:divBdr>
    </w:div>
    <w:div w:id="1610160731">
      <w:bodyDiv w:val="1"/>
      <w:marLeft w:val="0"/>
      <w:marRight w:val="0"/>
      <w:marTop w:val="0"/>
      <w:marBottom w:val="0"/>
      <w:divBdr>
        <w:top w:val="none" w:sz="0" w:space="0" w:color="auto"/>
        <w:left w:val="none" w:sz="0" w:space="0" w:color="auto"/>
        <w:bottom w:val="none" w:sz="0" w:space="0" w:color="auto"/>
        <w:right w:val="none" w:sz="0" w:space="0" w:color="auto"/>
      </w:divBdr>
    </w:div>
    <w:div w:id="1611626567">
      <w:bodyDiv w:val="1"/>
      <w:marLeft w:val="0"/>
      <w:marRight w:val="0"/>
      <w:marTop w:val="0"/>
      <w:marBottom w:val="0"/>
      <w:divBdr>
        <w:top w:val="none" w:sz="0" w:space="0" w:color="auto"/>
        <w:left w:val="none" w:sz="0" w:space="0" w:color="auto"/>
        <w:bottom w:val="none" w:sz="0" w:space="0" w:color="auto"/>
        <w:right w:val="none" w:sz="0" w:space="0" w:color="auto"/>
      </w:divBdr>
    </w:div>
    <w:div w:id="1624725529">
      <w:bodyDiv w:val="1"/>
      <w:marLeft w:val="0"/>
      <w:marRight w:val="0"/>
      <w:marTop w:val="0"/>
      <w:marBottom w:val="0"/>
      <w:divBdr>
        <w:top w:val="none" w:sz="0" w:space="0" w:color="auto"/>
        <w:left w:val="none" w:sz="0" w:space="0" w:color="auto"/>
        <w:bottom w:val="none" w:sz="0" w:space="0" w:color="auto"/>
        <w:right w:val="none" w:sz="0" w:space="0" w:color="auto"/>
      </w:divBdr>
    </w:div>
    <w:div w:id="1626472799">
      <w:bodyDiv w:val="1"/>
      <w:marLeft w:val="0"/>
      <w:marRight w:val="0"/>
      <w:marTop w:val="0"/>
      <w:marBottom w:val="0"/>
      <w:divBdr>
        <w:top w:val="none" w:sz="0" w:space="0" w:color="auto"/>
        <w:left w:val="none" w:sz="0" w:space="0" w:color="auto"/>
        <w:bottom w:val="none" w:sz="0" w:space="0" w:color="auto"/>
        <w:right w:val="none" w:sz="0" w:space="0" w:color="auto"/>
      </w:divBdr>
    </w:div>
    <w:div w:id="1642802382">
      <w:bodyDiv w:val="1"/>
      <w:marLeft w:val="0"/>
      <w:marRight w:val="0"/>
      <w:marTop w:val="0"/>
      <w:marBottom w:val="0"/>
      <w:divBdr>
        <w:top w:val="none" w:sz="0" w:space="0" w:color="auto"/>
        <w:left w:val="none" w:sz="0" w:space="0" w:color="auto"/>
        <w:bottom w:val="none" w:sz="0" w:space="0" w:color="auto"/>
        <w:right w:val="none" w:sz="0" w:space="0" w:color="auto"/>
      </w:divBdr>
    </w:div>
    <w:div w:id="1646659518">
      <w:bodyDiv w:val="1"/>
      <w:marLeft w:val="0"/>
      <w:marRight w:val="0"/>
      <w:marTop w:val="0"/>
      <w:marBottom w:val="0"/>
      <w:divBdr>
        <w:top w:val="none" w:sz="0" w:space="0" w:color="auto"/>
        <w:left w:val="none" w:sz="0" w:space="0" w:color="auto"/>
        <w:bottom w:val="none" w:sz="0" w:space="0" w:color="auto"/>
        <w:right w:val="none" w:sz="0" w:space="0" w:color="auto"/>
      </w:divBdr>
    </w:div>
    <w:div w:id="1651248582">
      <w:bodyDiv w:val="1"/>
      <w:marLeft w:val="0"/>
      <w:marRight w:val="0"/>
      <w:marTop w:val="0"/>
      <w:marBottom w:val="0"/>
      <w:divBdr>
        <w:top w:val="none" w:sz="0" w:space="0" w:color="auto"/>
        <w:left w:val="none" w:sz="0" w:space="0" w:color="auto"/>
        <w:bottom w:val="none" w:sz="0" w:space="0" w:color="auto"/>
        <w:right w:val="none" w:sz="0" w:space="0" w:color="auto"/>
      </w:divBdr>
    </w:div>
    <w:div w:id="1652364201">
      <w:bodyDiv w:val="1"/>
      <w:marLeft w:val="0"/>
      <w:marRight w:val="0"/>
      <w:marTop w:val="0"/>
      <w:marBottom w:val="0"/>
      <w:divBdr>
        <w:top w:val="none" w:sz="0" w:space="0" w:color="auto"/>
        <w:left w:val="none" w:sz="0" w:space="0" w:color="auto"/>
        <w:bottom w:val="none" w:sz="0" w:space="0" w:color="auto"/>
        <w:right w:val="none" w:sz="0" w:space="0" w:color="auto"/>
      </w:divBdr>
    </w:div>
    <w:div w:id="1652371852">
      <w:bodyDiv w:val="1"/>
      <w:marLeft w:val="0"/>
      <w:marRight w:val="0"/>
      <w:marTop w:val="0"/>
      <w:marBottom w:val="0"/>
      <w:divBdr>
        <w:top w:val="none" w:sz="0" w:space="0" w:color="auto"/>
        <w:left w:val="none" w:sz="0" w:space="0" w:color="auto"/>
        <w:bottom w:val="none" w:sz="0" w:space="0" w:color="auto"/>
        <w:right w:val="none" w:sz="0" w:space="0" w:color="auto"/>
      </w:divBdr>
    </w:div>
    <w:div w:id="1663318082">
      <w:bodyDiv w:val="1"/>
      <w:marLeft w:val="0"/>
      <w:marRight w:val="0"/>
      <w:marTop w:val="0"/>
      <w:marBottom w:val="0"/>
      <w:divBdr>
        <w:top w:val="none" w:sz="0" w:space="0" w:color="auto"/>
        <w:left w:val="none" w:sz="0" w:space="0" w:color="auto"/>
        <w:bottom w:val="none" w:sz="0" w:space="0" w:color="auto"/>
        <w:right w:val="none" w:sz="0" w:space="0" w:color="auto"/>
      </w:divBdr>
    </w:div>
    <w:div w:id="1670056483">
      <w:bodyDiv w:val="1"/>
      <w:marLeft w:val="0"/>
      <w:marRight w:val="0"/>
      <w:marTop w:val="0"/>
      <w:marBottom w:val="0"/>
      <w:divBdr>
        <w:top w:val="none" w:sz="0" w:space="0" w:color="auto"/>
        <w:left w:val="none" w:sz="0" w:space="0" w:color="auto"/>
        <w:bottom w:val="none" w:sz="0" w:space="0" w:color="auto"/>
        <w:right w:val="none" w:sz="0" w:space="0" w:color="auto"/>
      </w:divBdr>
    </w:div>
    <w:div w:id="1674188216">
      <w:bodyDiv w:val="1"/>
      <w:marLeft w:val="0"/>
      <w:marRight w:val="0"/>
      <w:marTop w:val="0"/>
      <w:marBottom w:val="0"/>
      <w:divBdr>
        <w:top w:val="none" w:sz="0" w:space="0" w:color="auto"/>
        <w:left w:val="none" w:sz="0" w:space="0" w:color="auto"/>
        <w:bottom w:val="none" w:sz="0" w:space="0" w:color="auto"/>
        <w:right w:val="none" w:sz="0" w:space="0" w:color="auto"/>
      </w:divBdr>
    </w:div>
    <w:div w:id="1685934441">
      <w:bodyDiv w:val="1"/>
      <w:marLeft w:val="0"/>
      <w:marRight w:val="0"/>
      <w:marTop w:val="0"/>
      <w:marBottom w:val="0"/>
      <w:divBdr>
        <w:top w:val="none" w:sz="0" w:space="0" w:color="auto"/>
        <w:left w:val="none" w:sz="0" w:space="0" w:color="auto"/>
        <w:bottom w:val="none" w:sz="0" w:space="0" w:color="auto"/>
        <w:right w:val="none" w:sz="0" w:space="0" w:color="auto"/>
      </w:divBdr>
    </w:div>
    <w:div w:id="1686130196">
      <w:bodyDiv w:val="1"/>
      <w:marLeft w:val="0"/>
      <w:marRight w:val="0"/>
      <w:marTop w:val="0"/>
      <w:marBottom w:val="0"/>
      <w:divBdr>
        <w:top w:val="none" w:sz="0" w:space="0" w:color="auto"/>
        <w:left w:val="none" w:sz="0" w:space="0" w:color="auto"/>
        <w:bottom w:val="none" w:sz="0" w:space="0" w:color="auto"/>
        <w:right w:val="none" w:sz="0" w:space="0" w:color="auto"/>
      </w:divBdr>
    </w:div>
    <w:div w:id="1703676202">
      <w:bodyDiv w:val="1"/>
      <w:marLeft w:val="0"/>
      <w:marRight w:val="0"/>
      <w:marTop w:val="0"/>
      <w:marBottom w:val="0"/>
      <w:divBdr>
        <w:top w:val="none" w:sz="0" w:space="0" w:color="auto"/>
        <w:left w:val="none" w:sz="0" w:space="0" w:color="auto"/>
        <w:bottom w:val="none" w:sz="0" w:space="0" w:color="auto"/>
        <w:right w:val="none" w:sz="0" w:space="0" w:color="auto"/>
      </w:divBdr>
    </w:div>
    <w:div w:id="1721975464">
      <w:bodyDiv w:val="1"/>
      <w:marLeft w:val="0"/>
      <w:marRight w:val="0"/>
      <w:marTop w:val="0"/>
      <w:marBottom w:val="0"/>
      <w:divBdr>
        <w:top w:val="none" w:sz="0" w:space="0" w:color="auto"/>
        <w:left w:val="none" w:sz="0" w:space="0" w:color="auto"/>
        <w:bottom w:val="none" w:sz="0" w:space="0" w:color="auto"/>
        <w:right w:val="none" w:sz="0" w:space="0" w:color="auto"/>
      </w:divBdr>
    </w:div>
    <w:div w:id="1724331853">
      <w:bodyDiv w:val="1"/>
      <w:marLeft w:val="0"/>
      <w:marRight w:val="0"/>
      <w:marTop w:val="0"/>
      <w:marBottom w:val="0"/>
      <w:divBdr>
        <w:top w:val="none" w:sz="0" w:space="0" w:color="auto"/>
        <w:left w:val="none" w:sz="0" w:space="0" w:color="auto"/>
        <w:bottom w:val="none" w:sz="0" w:space="0" w:color="auto"/>
        <w:right w:val="none" w:sz="0" w:space="0" w:color="auto"/>
      </w:divBdr>
    </w:div>
    <w:div w:id="1749572328">
      <w:bodyDiv w:val="1"/>
      <w:marLeft w:val="0"/>
      <w:marRight w:val="0"/>
      <w:marTop w:val="0"/>
      <w:marBottom w:val="0"/>
      <w:divBdr>
        <w:top w:val="none" w:sz="0" w:space="0" w:color="auto"/>
        <w:left w:val="none" w:sz="0" w:space="0" w:color="auto"/>
        <w:bottom w:val="none" w:sz="0" w:space="0" w:color="auto"/>
        <w:right w:val="none" w:sz="0" w:space="0" w:color="auto"/>
      </w:divBdr>
    </w:div>
    <w:div w:id="1761681967">
      <w:bodyDiv w:val="1"/>
      <w:marLeft w:val="0"/>
      <w:marRight w:val="0"/>
      <w:marTop w:val="0"/>
      <w:marBottom w:val="0"/>
      <w:divBdr>
        <w:top w:val="none" w:sz="0" w:space="0" w:color="auto"/>
        <w:left w:val="none" w:sz="0" w:space="0" w:color="auto"/>
        <w:bottom w:val="none" w:sz="0" w:space="0" w:color="auto"/>
        <w:right w:val="none" w:sz="0" w:space="0" w:color="auto"/>
      </w:divBdr>
    </w:div>
    <w:div w:id="1769499766">
      <w:bodyDiv w:val="1"/>
      <w:marLeft w:val="0"/>
      <w:marRight w:val="0"/>
      <w:marTop w:val="0"/>
      <w:marBottom w:val="0"/>
      <w:divBdr>
        <w:top w:val="none" w:sz="0" w:space="0" w:color="auto"/>
        <w:left w:val="none" w:sz="0" w:space="0" w:color="auto"/>
        <w:bottom w:val="none" w:sz="0" w:space="0" w:color="auto"/>
        <w:right w:val="none" w:sz="0" w:space="0" w:color="auto"/>
      </w:divBdr>
    </w:div>
    <w:div w:id="1791170457">
      <w:bodyDiv w:val="1"/>
      <w:marLeft w:val="0"/>
      <w:marRight w:val="0"/>
      <w:marTop w:val="0"/>
      <w:marBottom w:val="0"/>
      <w:divBdr>
        <w:top w:val="none" w:sz="0" w:space="0" w:color="auto"/>
        <w:left w:val="none" w:sz="0" w:space="0" w:color="auto"/>
        <w:bottom w:val="none" w:sz="0" w:space="0" w:color="auto"/>
        <w:right w:val="none" w:sz="0" w:space="0" w:color="auto"/>
      </w:divBdr>
    </w:div>
    <w:div w:id="1794708842">
      <w:bodyDiv w:val="1"/>
      <w:marLeft w:val="0"/>
      <w:marRight w:val="0"/>
      <w:marTop w:val="0"/>
      <w:marBottom w:val="0"/>
      <w:divBdr>
        <w:top w:val="none" w:sz="0" w:space="0" w:color="auto"/>
        <w:left w:val="none" w:sz="0" w:space="0" w:color="auto"/>
        <w:bottom w:val="none" w:sz="0" w:space="0" w:color="auto"/>
        <w:right w:val="none" w:sz="0" w:space="0" w:color="auto"/>
      </w:divBdr>
    </w:div>
    <w:div w:id="1801872405">
      <w:bodyDiv w:val="1"/>
      <w:marLeft w:val="0"/>
      <w:marRight w:val="0"/>
      <w:marTop w:val="0"/>
      <w:marBottom w:val="0"/>
      <w:divBdr>
        <w:top w:val="none" w:sz="0" w:space="0" w:color="auto"/>
        <w:left w:val="none" w:sz="0" w:space="0" w:color="auto"/>
        <w:bottom w:val="none" w:sz="0" w:space="0" w:color="auto"/>
        <w:right w:val="none" w:sz="0" w:space="0" w:color="auto"/>
      </w:divBdr>
    </w:div>
    <w:div w:id="1809083431">
      <w:bodyDiv w:val="1"/>
      <w:marLeft w:val="0"/>
      <w:marRight w:val="0"/>
      <w:marTop w:val="0"/>
      <w:marBottom w:val="0"/>
      <w:divBdr>
        <w:top w:val="none" w:sz="0" w:space="0" w:color="auto"/>
        <w:left w:val="none" w:sz="0" w:space="0" w:color="auto"/>
        <w:bottom w:val="none" w:sz="0" w:space="0" w:color="auto"/>
        <w:right w:val="none" w:sz="0" w:space="0" w:color="auto"/>
      </w:divBdr>
    </w:div>
    <w:div w:id="1818760687">
      <w:bodyDiv w:val="1"/>
      <w:marLeft w:val="0"/>
      <w:marRight w:val="0"/>
      <w:marTop w:val="0"/>
      <w:marBottom w:val="0"/>
      <w:divBdr>
        <w:top w:val="none" w:sz="0" w:space="0" w:color="auto"/>
        <w:left w:val="none" w:sz="0" w:space="0" w:color="auto"/>
        <w:bottom w:val="none" w:sz="0" w:space="0" w:color="auto"/>
        <w:right w:val="none" w:sz="0" w:space="0" w:color="auto"/>
      </w:divBdr>
    </w:div>
    <w:div w:id="1853563250">
      <w:bodyDiv w:val="1"/>
      <w:marLeft w:val="0"/>
      <w:marRight w:val="0"/>
      <w:marTop w:val="0"/>
      <w:marBottom w:val="0"/>
      <w:divBdr>
        <w:top w:val="none" w:sz="0" w:space="0" w:color="auto"/>
        <w:left w:val="none" w:sz="0" w:space="0" w:color="auto"/>
        <w:bottom w:val="none" w:sz="0" w:space="0" w:color="auto"/>
        <w:right w:val="none" w:sz="0" w:space="0" w:color="auto"/>
      </w:divBdr>
      <w:divsChild>
        <w:div w:id="1994985412">
          <w:marLeft w:val="0"/>
          <w:marRight w:val="0"/>
          <w:marTop w:val="0"/>
          <w:marBottom w:val="0"/>
          <w:divBdr>
            <w:top w:val="none" w:sz="0" w:space="0" w:color="auto"/>
            <w:left w:val="none" w:sz="0" w:space="0" w:color="auto"/>
            <w:bottom w:val="none" w:sz="0" w:space="0" w:color="auto"/>
            <w:right w:val="none" w:sz="0" w:space="0" w:color="auto"/>
          </w:divBdr>
        </w:div>
      </w:divsChild>
    </w:div>
    <w:div w:id="1868332344">
      <w:bodyDiv w:val="1"/>
      <w:marLeft w:val="0"/>
      <w:marRight w:val="0"/>
      <w:marTop w:val="0"/>
      <w:marBottom w:val="0"/>
      <w:divBdr>
        <w:top w:val="none" w:sz="0" w:space="0" w:color="auto"/>
        <w:left w:val="none" w:sz="0" w:space="0" w:color="auto"/>
        <w:bottom w:val="none" w:sz="0" w:space="0" w:color="auto"/>
        <w:right w:val="none" w:sz="0" w:space="0" w:color="auto"/>
      </w:divBdr>
    </w:div>
    <w:div w:id="1879009492">
      <w:bodyDiv w:val="1"/>
      <w:marLeft w:val="0"/>
      <w:marRight w:val="0"/>
      <w:marTop w:val="0"/>
      <w:marBottom w:val="0"/>
      <w:divBdr>
        <w:top w:val="none" w:sz="0" w:space="0" w:color="auto"/>
        <w:left w:val="none" w:sz="0" w:space="0" w:color="auto"/>
        <w:bottom w:val="none" w:sz="0" w:space="0" w:color="auto"/>
        <w:right w:val="none" w:sz="0" w:space="0" w:color="auto"/>
      </w:divBdr>
    </w:div>
    <w:div w:id="1920405667">
      <w:bodyDiv w:val="1"/>
      <w:marLeft w:val="0"/>
      <w:marRight w:val="0"/>
      <w:marTop w:val="0"/>
      <w:marBottom w:val="0"/>
      <w:divBdr>
        <w:top w:val="none" w:sz="0" w:space="0" w:color="auto"/>
        <w:left w:val="none" w:sz="0" w:space="0" w:color="auto"/>
        <w:bottom w:val="none" w:sz="0" w:space="0" w:color="auto"/>
        <w:right w:val="none" w:sz="0" w:space="0" w:color="auto"/>
      </w:divBdr>
    </w:div>
    <w:div w:id="1928999397">
      <w:bodyDiv w:val="1"/>
      <w:marLeft w:val="0"/>
      <w:marRight w:val="0"/>
      <w:marTop w:val="0"/>
      <w:marBottom w:val="0"/>
      <w:divBdr>
        <w:top w:val="none" w:sz="0" w:space="0" w:color="auto"/>
        <w:left w:val="none" w:sz="0" w:space="0" w:color="auto"/>
        <w:bottom w:val="none" w:sz="0" w:space="0" w:color="auto"/>
        <w:right w:val="none" w:sz="0" w:space="0" w:color="auto"/>
      </w:divBdr>
    </w:div>
    <w:div w:id="1934167496">
      <w:bodyDiv w:val="1"/>
      <w:marLeft w:val="0"/>
      <w:marRight w:val="0"/>
      <w:marTop w:val="0"/>
      <w:marBottom w:val="0"/>
      <w:divBdr>
        <w:top w:val="none" w:sz="0" w:space="0" w:color="auto"/>
        <w:left w:val="none" w:sz="0" w:space="0" w:color="auto"/>
        <w:bottom w:val="none" w:sz="0" w:space="0" w:color="auto"/>
        <w:right w:val="none" w:sz="0" w:space="0" w:color="auto"/>
      </w:divBdr>
    </w:div>
    <w:div w:id="1938518279">
      <w:bodyDiv w:val="1"/>
      <w:marLeft w:val="0"/>
      <w:marRight w:val="0"/>
      <w:marTop w:val="0"/>
      <w:marBottom w:val="0"/>
      <w:divBdr>
        <w:top w:val="none" w:sz="0" w:space="0" w:color="auto"/>
        <w:left w:val="none" w:sz="0" w:space="0" w:color="auto"/>
        <w:bottom w:val="none" w:sz="0" w:space="0" w:color="auto"/>
        <w:right w:val="none" w:sz="0" w:space="0" w:color="auto"/>
      </w:divBdr>
    </w:div>
    <w:div w:id="1950698250">
      <w:bodyDiv w:val="1"/>
      <w:marLeft w:val="0"/>
      <w:marRight w:val="0"/>
      <w:marTop w:val="0"/>
      <w:marBottom w:val="0"/>
      <w:divBdr>
        <w:top w:val="none" w:sz="0" w:space="0" w:color="auto"/>
        <w:left w:val="none" w:sz="0" w:space="0" w:color="auto"/>
        <w:bottom w:val="none" w:sz="0" w:space="0" w:color="auto"/>
        <w:right w:val="none" w:sz="0" w:space="0" w:color="auto"/>
      </w:divBdr>
    </w:div>
    <w:div w:id="1963265602">
      <w:bodyDiv w:val="1"/>
      <w:marLeft w:val="0"/>
      <w:marRight w:val="0"/>
      <w:marTop w:val="0"/>
      <w:marBottom w:val="0"/>
      <w:divBdr>
        <w:top w:val="none" w:sz="0" w:space="0" w:color="auto"/>
        <w:left w:val="none" w:sz="0" w:space="0" w:color="auto"/>
        <w:bottom w:val="none" w:sz="0" w:space="0" w:color="auto"/>
        <w:right w:val="none" w:sz="0" w:space="0" w:color="auto"/>
      </w:divBdr>
    </w:div>
    <w:div w:id="1972321072">
      <w:bodyDiv w:val="1"/>
      <w:marLeft w:val="0"/>
      <w:marRight w:val="0"/>
      <w:marTop w:val="0"/>
      <w:marBottom w:val="0"/>
      <w:divBdr>
        <w:top w:val="none" w:sz="0" w:space="0" w:color="auto"/>
        <w:left w:val="none" w:sz="0" w:space="0" w:color="auto"/>
        <w:bottom w:val="none" w:sz="0" w:space="0" w:color="auto"/>
        <w:right w:val="none" w:sz="0" w:space="0" w:color="auto"/>
      </w:divBdr>
    </w:div>
    <w:div w:id="1990209695">
      <w:bodyDiv w:val="1"/>
      <w:marLeft w:val="0"/>
      <w:marRight w:val="0"/>
      <w:marTop w:val="0"/>
      <w:marBottom w:val="0"/>
      <w:divBdr>
        <w:top w:val="none" w:sz="0" w:space="0" w:color="auto"/>
        <w:left w:val="none" w:sz="0" w:space="0" w:color="auto"/>
        <w:bottom w:val="none" w:sz="0" w:space="0" w:color="auto"/>
        <w:right w:val="none" w:sz="0" w:space="0" w:color="auto"/>
      </w:divBdr>
    </w:div>
    <w:div w:id="2005890121">
      <w:bodyDiv w:val="1"/>
      <w:marLeft w:val="0"/>
      <w:marRight w:val="0"/>
      <w:marTop w:val="0"/>
      <w:marBottom w:val="0"/>
      <w:divBdr>
        <w:top w:val="none" w:sz="0" w:space="0" w:color="auto"/>
        <w:left w:val="none" w:sz="0" w:space="0" w:color="auto"/>
        <w:bottom w:val="none" w:sz="0" w:space="0" w:color="auto"/>
        <w:right w:val="none" w:sz="0" w:space="0" w:color="auto"/>
      </w:divBdr>
    </w:div>
    <w:div w:id="2036882576">
      <w:bodyDiv w:val="1"/>
      <w:marLeft w:val="0"/>
      <w:marRight w:val="0"/>
      <w:marTop w:val="0"/>
      <w:marBottom w:val="0"/>
      <w:divBdr>
        <w:top w:val="none" w:sz="0" w:space="0" w:color="auto"/>
        <w:left w:val="none" w:sz="0" w:space="0" w:color="auto"/>
        <w:bottom w:val="none" w:sz="0" w:space="0" w:color="auto"/>
        <w:right w:val="none" w:sz="0" w:space="0" w:color="auto"/>
      </w:divBdr>
    </w:div>
    <w:div w:id="2037921719">
      <w:bodyDiv w:val="1"/>
      <w:marLeft w:val="0"/>
      <w:marRight w:val="0"/>
      <w:marTop w:val="0"/>
      <w:marBottom w:val="0"/>
      <w:divBdr>
        <w:top w:val="none" w:sz="0" w:space="0" w:color="auto"/>
        <w:left w:val="none" w:sz="0" w:space="0" w:color="auto"/>
        <w:bottom w:val="none" w:sz="0" w:space="0" w:color="auto"/>
        <w:right w:val="none" w:sz="0" w:space="0" w:color="auto"/>
      </w:divBdr>
    </w:div>
    <w:div w:id="2043628707">
      <w:bodyDiv w:val="1"/>
      <w:marLeft w:val="0"/>
      <w:marRight w:val="0"/>
      <w:marTop w:val="0"/>
      <w:marBottom w:val="0"/>
      <w:divBdr>
        <w:top w:val="none" w:sz="0" w:space="0" w:color="auto"/>
        <w:left w:val="none" w:sz="0" w:space="0" w:color="auto"/>
        <w:bottom w:val="none" w:sz="0" w:space="0" w:color="auto"/>
        <w:right w:val="none" w:sz="0" w:space="0" w:color="auto"/>
      </w:divBdr>
    </w:div>
    <w:div w:id="2045590399">
      <w:bodyDiv w:val="1"/>
      <w:marLeft w:val="0"/>
      <w:marRight w:val="0"/>
      <w:marTop w:val="0"/>
      <w:marBottom w:val="0"/>
      <w:divBdr>
        <w:top w:val="none" w:sz="0" w:space="0" w:color="auto"/>
        <w:left w:val="none" w:sz="0" w:space="0" w:color="auto"/>
        <w:bottom w:val="none" w:sz="0" w:space="0" w:color="auto"/>
        <w:right w:val="none" w:sz="0" w:space="0" w:color="auto"/>
      </w:divBdr>
    </w:div>
    <w:div w:id="2071226370">
      <w:bodyDiv w:val="1"/>
      <w:marLeft w:val="0"/>
      <w:marRight w:val="0"/>
      <w:marTop w:val="0"/>
      <w:marBottom w:val="0"/>
      <w:divBdr>
        <w:top w:val="none" w:sz="0" w:space="0" w:color="auto"/>
        <w:left w:val="none" w:sz="0" w:space="0" w:color="auto"/>
        <w:bottom w:val="none" w:sz="0" w:space="0" w:color="auto"/>
        <w:right w:val="none" w:sz="0" w:space="0" w:color="auto"/>
      </w:divBdr>
    </w:div>
    <w:div w:id="2077241411">
      <w:bodyDiv w:val="1"/>
      <w:marLeft w:val="0"/>
      <w:marRight w:val="0"/>
      <w:marTop w:val="0"/>
      <w:marBottom w:val="0"/>
      <w:divBdr>
        <w:top w:val="none" w:sz="0" w:space="0" w:color="auto"/>
        <w:left w:val="none" w:sz="0" w:space="0" w:color="auto"/>
        <w:bottom w:val="none" w:sz="0" w:space="0" w:color="auto"/>
        <w:right w:val="none" w:sz="0" w:space="0" w:color="auto"/>
      </w:divBdr>
    </w:div>
    <w:div w:id="2080132145">
      <w:bodyDiv w:val="1"/>
      <w:marLeft w:val="0"/>
      <w:marRight w:val="0"/>
      <w:marTop w:val="0"/>
      <w:marBottom w:val="0"/>
      <w:divBdr>
        <w:top w:val="none" w:sz="0" w:space="0" w:color="auto"/>
        <w:left w:val="none" w:sz="0" w:space="0" w:color="auto"/>
        <w:bottom w:val="none" w:sz="0" w:space="0" w:color="auto"/>
        <w:right w:val="none" w:sz="0" w:space="0" w:color="auto"/>
      </w:divBdr>
    </w:div>
    <w:div w:id="2081518592">
      <w:bodyDiv w:val="1"/>
      <w:marLeft w:val="0"/>
      <w:marRight w:val="0"/>
      <w:marTop w:val="0"/>
      <w:marBottom w:val="0"/>
      <w:divBdr>
        <w:top w:val="none" w:sz="0" w:space="0" w:color="auto"/>
        <w:left w:val="none" w:sz="0" w:space="0" w:color="auto"/>
        <w:bottom w:val="none" w:sz="0" w:space="0" w:color="auto"/>
        <w:right w:val="none" w:sz="0" w:space="0" w:color="auto"/>
      </w:divBdr>
    </w:div>
    <w:div w:id="2083525930">
      <w:bodyDiv w:val="1"/>
      <w:marLeft w:val="0"/>
      <w:marRight w:val="0"/>
      <w:marTop w:val="0"/>
      <w:marBottom w:val="0"/>
      <w:divBdr>
        <w:top w:val="none" w:sz="0" w:space="0" w:color="auto"/>
        <w:left w:val="none" w:sz="0" w:space="0" w:color="auto"/>
        <w:bottom w:val="none" w:sz="0" w:space="0" w:color="auto"/>
        <w:right w:val="none" w:sz="0" w:space="0" w:color="auto"/>
      </w:divBdr>
      <w:divsChild>
        <w:div w:id="1844516332">
          <w:marLeft w:val="0"/>
          <w:marRight w:val="0"/>
          <w:marTop w:val="0"/>
          <w:marBottom w:val="0"/>
          <w:divBdr>
            <w:top w:val="none" w:sz="0" w:space="0" w:color="auto"/>
            <w:left w:val="none" w:sz="0" w:space="0" w:color="auto"/>
            <w:bottom w:val="none" w:sz="0" w:space="0" w:color="auto"/>
            <w:right w:val="none" w:sz="0" w:space="0" w:color="auto"/>
          </w:divBdr>
          <w:divsChild>
            <w:div w:id="1169490340">
              <w:marLeft w:val="0"/>
              <w:marRight w:val="0"/>
              <w:marTop w:val="0"/>
              <w:marBottom w:val="0"/>
              <w:divBdr>
                <w:top w:val="none" w:sz="0" w:space="0" w:color="auto"/>
                <w:left w:val="none" w:sz="0" w:space="0" w:color="auto"/>
                <w:bottom w:val="none" w:sz="0" w:space="0" w:color="auto"/>
                <w:right w:val="none" w:sz="0" w:space="0" w:color="auto"/>
              </w:divBdr>
              <w:divsChild>
                <w:div w:id="1321696160">
                  <w:marLeft w:val="0"/>
                  <w:marRight w:val="0"/>
                  <w:marTop w:val="0"/>
                  <w:marBottom w:val="0"/>
                  <w:divBdr>
                    <w:top w:val="none" w:sz="0" w:space="0" w:color="auto"/>
                    <w:left w:val="none" w:sz="0" w:space="0" w:color="auto"/>
                    <w:bottom w:val="none" w:sz="0" w:space="0" w:color="auto"/>
                    <w:right w:val="none" w:sz="0" w:space="0" w:color="auto"/>
                  </w:divBdr>
                  <w:divsChild>
                    <w:div w:id="1774588287">
                      <w:marLeft w:val="0"/>
                      <w:marRight w:val="0"/>
                      <w:marTop w:val="0"/>
                      <w:marBottom w:val="0"/>
                      <w:divBdr>
                        <w:top w:val="none" w:sz="0" w:space="0" w:color="auto"/>
                        <w:left w:val="none" w:sz="0" w:space="0" w:color="auto"/>
                        <w:bottom w:val="none" w:sz="0" w:space="0" w:color="auto"/>
                        <w:right w:val="none" w:sz="0" w:space="0" w:color="auto"/>
                      </w:divBdr>
                      <w:divsChild>
                        <w:div w:id="195667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2991844">
      <w:bodyDiv w:val="1"/>
      <w:marLeft w:val="0"/>
      <w:marRight w:val="0"/>
      <w:marTop w:val="0"/>
      <w:marBottom w:val="0"/>
      <w:divBdr>
        <w:top w:val="none" w:sz="0" w:space="0" w:color="auto"/>
        <w:left w:val="none" w:sz="0" w:space="0" w:color="auto"/>
        <w:bottom w:val="none" w:sz="0" w:space="0" w:color="auto"/>
        <w:right w:val="none" w:sz="0" w:space="0" w:color="auto"/>
      </w:divBdr>
    </w:div>
    <w:div w:id="2103335456">
      <w:bodyDiv w:val="1"/>
      <w:marLeft w:val="0"/>
      <w:marRight w:val="0"/>
      <w:marTop w:val="0"/>
      <w:marBottom w:val="0"/>
      <w:divBdr>
        <w:top w:val="none" w:sz="0" w:space="0" w:color="auto"/>
        <w:left w:val="none" w:sz="0" w:space="0" w:color="auto"/>
        <w:bottom w:val="none" w:sz="0" w:space="0" w:color="auto"/>
        <w:right w:val="none" w:sz="0" w:space="0" w:color="auto"/>
      </w:divBdr>
    </w:div>
    <w:div w:id="2104065941">
      <w:bodyDiv w:val="1"/>
      <w:marLeft w:val="0"/>
      <w:marRight w:val="0"/>
      <w:marTop w:val="0"/>
      <w:marBottom w:val="0"/>
      <w:divBdr>
        <w:top w:val="none" w:sz="0" w:space="0" w:color="auto"/>
        <w:left w:val="none" w:sz="0" w:space="0" w:color="auto"/>
        <w:bottom w:val="none" w:sz="0" w:space="0" w:color="auto"/>
        <w:right w:val="none" w:sz="0" w:space="0" w:color="auto"/>
      </w:divBdr>
      <w:divsChild>
        <w:div w:id="86512071">
          <w:blockQuote w:val="1"/>
          <w:marLeft w:val="0"/>
          <w:marRight w:val="-150"/>
          <w:marTop w:val="312"/>
          <w:marBottom w:val="312"/>
          <w:divBdr>
            <w:top w:val="none" w:sz="0" w:space="0" w:color="auto"/>
            <w:left w:val="none" w:sz="0" w:space="0" w:color="auto"/>
            <w:bottom w:val="none" w:sz="0" w:space="0" w:color="auto"/>
            <w:right w:val="none" w:sz="0" w:space="0" w:color="auto"/>
          </w:divBdr>
          <w:divsChild>
            <w:div w:id="1522671365">
              <w:marLeft w:val="0"/>
              <w:marRight w:val="0"/>
              <w:marTop w:val="0"/>
              <w:marBottom w:val="0"/>
              <w:divBdr>
                <w:top w:val="single" w:sz="6" w:space="8" w:color="auto"/>
                <w:left w:val="single" w:sz="6" w:space="8" w:color="F3F3F3"/>
                <w:bottom w:val="none" w:sz="0" w:space="0" w:color="auto"/>
                <w:right w:val="single" w:sz="6" w:space="8" w:color="auto"/>
              </w:divBdr>
              <w:divsChild>
                <w:div w:id="1824732486">
                  <w:marLeft w:val="0"/>
                  <w:marRight w:val="-150"/>
                  <w:marTop w:val="0"/>
                  <w:marBottom w:val="0"/>
                  <w:divBdr>
                    <w:top w:val="none" w:sz="0" w:space="0" w:color="auto"/>
                    <w:left w:val="none" w:sz="0" w:space="0" w:color="auto"/>
                    <w:bottom w:val="none" w:sz="0" w:space="0" w:color="auto"/>
                    <w:right w:val="none" w:sz="0" w:space="0" w:color="auto"/>
                  </w:divBdr>
                  <w:divsChild>
                    <w:div w:id="1160316394">
                      <w:blockQuote w:val="1"/>
                      <w:marLeft w:val="0"/>
                      <w:marRight w:val="-150"/>
                      <w:marTop w:val="312"/>
                      <w:marBottom w:val="312"/>
                      <w:divBdr>
                        <w:top w:val="none" w:sz="0" w:space="0" w:color="auto"/>
                        <w:left w:val="none" w:sz="0" w:space="0" w:color="auto"/>
                        <w:bottom w:val="none" w:sz="0" w:space="0" w:color="auto"/>
                        <w:right w:val="none" w:sz="0" w:space="0" w:color="auto"/>
                      </w:divBdr>
                      <w:divsChild>
                        <w:div w:id="1949045680">
                          <w:marLeft w:val="0"/>
                          <w:marRight w:val="0"/>
                          <w:marTop w:val="0"/>
                          <w:marBottom w:val="0"/>
                          <w:divBdr>
                            <w:top w:val="single" w:sz="6" w:space="8" w:color="auto"/>
                            <w:left w:val="single" w:sz="6" w:space="8" w:color="E1ECFC"/>
                            <w:bottom w:val="none" w:sz="0" w:space="0" w:color="auto"/>
                            <w:right w:val="none" w:sz="0" w:space="0" w:color="auto"/>
                          </w:divBdr>
                          <w:divsChild>
                            <w:div w:id="1014262708">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9504534">
      <w:bodyDiv w:val="1"/>
      <w:marLeft w:val="0"/>
      <w:marRight w:val="0"/>
      <w:marTop w:val="0"/>
      <w:marBottom w:val="0"/>
      <w:divBdr>
        <w:top w:val="none" w:sz="0" w:space="0" w:color="auto"/>
        <w:left w:val="none" w:sz="0" w:space="0" w:color="auto"/>
        <w:bottom w:val="none" w:sz="0" w:space="0" w:color="auto"/>
        <w:right w:val="none" w:sz="0" w:space="0" w:color="auto"/>
      </w:divBdr>
    </w:div>
    <w:div w:id="2133092352">
      <w:bodyDiv w:val="1"/>
      <w:marLeft w:val="0"/>
      <w:marRight w:val="0"/>
      <w:marTop w:val="0"/>
      <w:marBottom w:val="0"/>
      <w:divBdr>
        <w:top w:val="none" w:sz="0" w:space="0" w:color="auto"/>
        <w:left w:val="none" w:sz="0" w:space="0" w:color="auto"/>
        <w:bottom w:val="none" w:sz="0" w:space="0" w:color="auto"/>
        <w:right w:val="none" w:sz="0" w:space="0" w:color="auto"/>
      </w:divBdr>
    </w:div>
    <w:div w:id="2138715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3.xml"/><Relationship Id="rId18" Type="http://schemas.openxmlformats.org/officeDocument/2006/relationships/hyperlink" Target="http://ru.wikipedia.org/wiki/%D0%A1%D0%BA%D0%BB%D0%BE%D0%BD" TargetMode="External"/><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ru.wikipedia.org/wiki/%D0%AD%D1%80%D0%BE%D0%B7%D0%B8%D1%8F_(%D0%B3%D0%B5%D0%BE%D0%BB%D0%BE%D0%B3%D0%B8%D1%8F)" TargetMode="External"/><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image" Target="media/image7.png"/><Relationship Id="rId27" Type="http://schemas.openxmlformats.org/officeDocument/2006/relationships/image" Target="media/image1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8272F6-656F-4648-AD50-AEDBAA042E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1527</TotalTime>
  <Pages>26</Pages>
  <Words>14154</Words>
  <Characters>80680</Characters>
  <Application>Microsoft Office Word</Application>
  <DocSecurity>0</DocSecurity>
  <Lines>672</Lines>
  <Paragraphs>189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94645</CharactersWithSpaces>
  <SharedDoc>false</SharedDoc>
  <HLinks>
    <vt:vector size="222" baseType="variant">
      <vt:variant>
        <vt:i4>2949136</vt:i4>
      </vt:variant>
      <vt:variant>
        <vt:i4>300</vt:i4>
      </vt:variant>
      <vt:variant>
        <vt:i4>0</vt:i4>
      </vt:variant>
      <vt:variant>
        <vt:i4>5</vt:i4>
      </vt:variant>
      <vt:variant>
        <vt:lpwstr/>
      </vt:variant>
      <vt:variant>
        <vt:lpwstr>sub_1007</vt:lpwstr>
      </vt:variant>
      <vt:variant>
        <vt:i4>2818064</vt:i4>
      </vt:variant>
      <vt:variant>
        <vt:i4>297</vt:i4>
      </vt:variant>
      <vt:variant>
        <vt:i4>0</vt:i4>
      </vt:variant>
      <vt:variant>
        <vt:i4>5</vt:i4>
      </vt:variant>
      <vt:variant>
        <vt:lpwstr/>
      </vt:variant>
      <vt:variant>
        <vt:lpwstr>sub_10010</vt:lpwstr>
      </vt:variant>
      <vt:variant>
        <vt:i4>7667805</vt:i4>
      </vt:variant>
      <vt:variant>
        <vt:i4>198</vt:i4>
      </vt:variant>
      <vt:variant>
        <vt:i4>0</vt:i4>
      </vt:variant>
      <vt:variant>
        <vt:i4>5</vt:i4>
      </vt:variant>
      <vt:variant>
        <vt:lpwstr>http://www.consultant.ru/document/cons_doc_LAW_150459/?frame=3</vt:lpwstr>
      </vt:variant>
      <vt:variant>
        <vt:lpwstr>p573</vt:lpwstr>
      </vt:variant>
      <vt:variant>
        <vt:i4>983154</vt:i4>
      </vt:variant>
      <vt:variant>
        <vt:i4>195</vt:i4>
      </vt:variant>
      <vt:variant>
        <vt:i4>0</vt:i4>
      </vt:variant>
      <vt:variant>
        <vt:i4>5</vt:i4>
      </vt:variant>
      <vt:variant>
        <vt:lpwstr>http://www.consultant.ru/document/cons_doc_LAW_148880/?dst=100096</vt:lpwstr>
      </vt:variant>
      <vt:variant>
        <vt:lpwstr/>
      </vt:variant>
      <vt:variant>
        <vt:i4>4325469</vt:i4>
      </vt:variant>
      <vt:variant>
        <vt:i4>192</vt:i4>
      </vt:variant>
      <vt:variant>
        <vt:i4>0</vt:i4>
      </vt:variant>
      <vt:variant>
        <vt:i4>5</vt:i4>
      </vt:variant>
      <vt:variant>
        <vt:lpwstr>consultantplus://offline/ref=0399A9BE253C7D5B1B04C12DD1AC1DA1680B856BEB6A98DA95D543893Co7D7E</vt:lpwstr>
      </vt:variant>
      <vt:variant>
        <vt:lpwstr/>
      </vt:variant>
      <vt:variant>
        <vt:i4>1114170</vt:i4>
      </vt:variant>
      <vt:variant>
        <vt:i4>185</vt:i4>
      </vt:variant>
      <vt:variant>
        <vt:i4>0</vt:i4>
      </vt:variant>
      <vt:variant>
        <vt:i4>5</vt:i4>
      </vt:variant>
      <vt:variant>
        <vt:lpwstr/>
      </vt:variant>
      <vt:variant>
        <vt:lpwstr>_Toc373484211</vt:lpwstr>
      </vt:variant>
      <vt:variant>
        <vt:i4>1114170</vt:i4>
      </vt:variant>
      <vt:variant>
        <vt:i4>179</vt:i4>
      </vt:variant>
      <vt:variant>
        <vt:i4>0</vt:i4>
      </vt:variant>
      <vt:variant>
        <vt:i4>5</vt:i4>
      </vt:variant>
      <vt:variant>
        <vt:lpwstr/>
      </vt:variant>
      <vt:variant>
        <vt:lpwstr>_Toc373484210</vt:lpwstr>
      </vt:variant>
      <vt:variant>
        <vt:i4>1048634</vt:i4>
      </vt:variant>
      <vt:variant>
        <vt:i4>173</vt:i4>
      </vt:variant>
      <vt:variant>
        <vt:i4>0</vt:i4>
      </vt:variant>
      <vt:variant>
        <vt:i4>5</vt:i4>
      </vt:variant>
      <vt:variant>
        <vt:lpwstr/>
      </vt:variant>
      <vt:variant>
        <vt:lpwstr>_Toc373484209</vt:lpwstr>
      </vt:variant>
      <vt:variant>
        <vt:i4>1048634</vt:i4>
      </vt:variant>
      <vt:variant>
        <vt:i4>167</vt:i4>
      </vt:variant>
      <vt:variant>
        <vt:i4>0</vt:i4>
      </vt:variant>
      <vt:variant>
        <vt:i4>5</vt:i4>
      </vt:variant>
      <vt:variant>
        <vt:lpwstr/>
      </vt:variant>
      <vt:variant>
        <vt:lpwstr>_Toc373484208</vt:lpwstr>
      </vt:variant>
      <vt:variant>
        <vt:i4>1048634</vt:i4>
      </vt:variant>
      <vt:variant>
        <vt:i4>161</vt:i4>
      </vt:variant>
      <vt:variant>
        <vt:i4>0</vt:i4>
      </vt:variant>
      <vt:variant>
        <vt:i4>5</vt:i4>
      </vt:variant>
      <vt:variant>
        <vt:lpwstr/>
      </vt:variant>
      <vt:variant>
        <vt:lpwstr>_Toc373484207</vt:lpwstr>
      </vt:variant>
      <vt:variant>
        <vt:i4>1048634</vt:i4>
      </vt:variant>
      <vt:variant>
        <vt:i4>155</vt:i4>
      </vt:variant>
      <vt:variant>
        <vt:i4>0</vt:i4>
      </vt:variant>
      <vt:variant>
        <vt:i4>5</vt:i4>
      </vt:variant>
      <vt:variant>
        <vt:lpwstr/>
      </vt:variant>
      <vt:variant>
        <vt:lpwstr>_Toc373484206</vt:lpwstr>
      </vt:variant>
      <vt:variant>
        <vt:i4>1048634</vt:i4>
      </vt:variant>
      <vt:variant>
        <vt:i4>149</vt:i4>
      </vt:variant>
      <vt:variant>
        <vt:i4>0</vt:i4>
      </vt:variant>
      <vt:variant>
        <vt:i4>5</vt:i4>
      </vt:variant>
      <vt:variant>
        <vt:lpwstr/>
      </vt:variant>
      <vt:variant>
        <vt:lpwstr>_Toc373484205</vt:lpwstr>
      </vt:variant>
      <vt:variant>
        <vt:i4>1048634</vt:i4>
      </vt:variant>
      <vt:variant>
        <vt:i4>143</vt:i4>
      </vt:variant>
      <vt:variant>
        <vt:i4>0</vt:i4>
      </vt:variant>
      <vt:variant>
        <vt:i4>5</vt:i4>
      </vt:variant>
      <vt:variant>
        <vt:lpwstr/>
      </vt:variant>
      <vt:variant>
        <vt:lpwstr>_Toc373484204</vt:lpwstr>
      </vt:variant>
      <vt:variant>
        <vt:i4>1048634</vt:i4>
      </vt:variant>
      <vt:variant>
        <vt:i4>137</vt:i4>
      </vt:variant>
      <vt:variant>
        <vt:i4>0</vt:i4>
      </vt:variant>
      <vt:variant>
        <vt:i4>5</vt:i4>
      </vt:variant>
      <vt:variant>
        <vt:lpwstr/>
      </vt:variant>
      <vt:variant>
        <vt:lpwstr>_Toc373484203</vt:lpwstr>
      </vt:variant>
      <vt:variant>
        <vt:i4>1048634</vt:i4>
      </vt:variant>
      <vt:variant>
        <vt:i4>131</vt:i4>
      </vt:variant>
      <vt:variant>
        <vt:i4>0</vt:i4>
      </vt:variant>
      <vt:variant>
        <vt:i4>5</vt:i4>
      </vt:variant>
      <vt:variant>
        <vt:lpwstr/>
      </vt:variant>
      <vt:variant>
        <vt:lpwstr>_Toc373484202</vt:lpwstr>
      </vt:variant>
      <vt:variant>
        <vt:i4>1048634</vt:i4>
      </vt:variant>
      <vt:variant>
        <vt:i4>125</vt:i4>
      </vt:variant>
      <vt:variant>
        <vt:i4>0</vt:i4>
      </vt:variant>
      <vt:variant>
        <vt:i4>5</vt:i4>
      </vt:variant>
      <vt:variant>
        <vt:lpwstr/>
      </vt:variant>
      <vt:variant>
        <vt:lpwstr>_Toc373484201</vt:lpwstr>
      </vt:variant>
      <vt:variant>
        <vt:i4>1048634</vt:i4>
      </vt:variant>
      <vt:variant>
        <vt:i4>119</vt:i4>
      </vt:variant>
      <vt:variant>
        <vt:i4>0</vt:i4>
      </vt:variant>
      <vt:variant>
        <vt:i4>5</vt:i4>
      </vt:variant>
      <vt:variant>
        <vt:lpwstr/>
      </vt:variant>
      <vt:variant>
        <vt:lpwstr>_Toc373484200</vt:lpwstr>
      </vt:variant>
      <vt:variant>
        <vt:i4>1638457</vt:i4>
      </vt:variant>
      <vt:variant>
        <vt:i4>113</vt:i4>
      </vt:variant>
      <vt:variant>
        <vt:i4>0</vt:i4>
      </vt:variant>
      <vt:variant>
        <vt:i4>5</vt:i4>
      </vt:variant>
      <vt:variant>
        <vt:lpwstr/>
      </vt:variant>
      <vt:variant>
        <vt:lpwstr>_Toc373484199</vt:lpwstr>
      </vt:variant>
      <vt:variant>
        <vt:i4>1638457</vt:i4>
      </vt:variant>
      <vt:variant>
        <vt:i4>107</vt:i4>
      </vt:variant>
      <vt:variant>
        <vt:i4>0</vt:i4>
      </vt:variant>
      <vt:variant>
        <vt:i4>5</vt:i4>
      </vt:variant>
      <vt:variant>
        <vt:lpwstr/>
      </vt:variant>
      <vt:variant>
        <vt:lpwstr>_Toc373484198</vt:lpwstr>
      </vt:variant>
      <vt:variant>
        <vt:i4>1638457</vt:i4>
      </vt:variant>
      <vt:variant>
        <vt:i4>101</vt:i4>
      </vt:variant>
      <vt:variant>
        <vt:i4>0</vt:i4>
      </vt:variant>
      <vt:variant>
        <vt:i4>5</vt:i4>
      </vt:variant>
      <vt:variant>
        <vt:lpwstr/>
      </vt:variant>
      <vt:variant>
        <vt:lpwstr>_Toc373484197</vt:lpwstr>
      </vt:variant>
      <vt:variant>
        <vt:i4>1638457</vt:i4>
      </vt:variant>
      <vt:variant>
        <vt:i4>95</vt:i4>
      </vt:variant>
      <vt:variant>
        <vt:i4>0</vt:i4>
      </vt:variant>
      <vt:variant>
        <vt:i4>5</vt:i4>
      </vt:variant>
      <vt:variant>
        <vt:lpwstr/>
      </vt:variant>
      <vt:variant>
        <vt:lpwstr>_Toc373484196</vt:lpwstr>
      </vt:variant>
      <vt:variant>
        <vt:i4>1638457</vt:i4>
      </vt:variant>
      <vt:variant>
        <vt:i4>89</vt:i4>
      </vt:variant>
      <vt:variant>
        <vt:i4>0</vt:i4>
      </vt:variant>
      <vt:variant>
        <vt:i4>5</vt:i4>
      </vt:variant>
      <vt:variant>
        <vt:lpwstr/>
      </vt:variant>
      <vt:variant>
        <vt:lpwstr>_Toc373484195</vt:lpwstr>
      </vt:variant>
      <vt:variant>
        <vt:i4>1638457</vt:i4>
      </vt:variant>
      <vt:variant>
        <vt:i4>83</vt:i4>
      </vt:variant>
      <vt:variant>
        <vt:i4>0</vt:i4>
      </vt:variant>
      <vt:variant>
        <vt:i4>5</vt:i4>
      </vt:variant>
      <vt:variant>
        <vt:lpwstr/>
      </vt:variant>
      <vt:variant>
        <vt:lpwstr>_Toc373484194</vt:lpwstr>
      </vt:variant>
      <vt:variant>
        <vt:i4>1638457</vt:i4>
      </vt:variant>
      <vt:variant>
        <vt:i4>77</vt:i4>
      </vt:variant>
      <vt:variant>
        <vt:i4>0</vt:i4>
      </vt:variant>
      <vt:variant>
        <vt:i4>5</vt:i4>
      </vt:variant>
      <vt:variant>
        <vt:lpwstr/>
      </vt:variant>
      <vt:variant>
        <vt:lpwstr>_Toc373484193</vt:lpwstr>
      </vt:variant>
      <vt:variant>
        <vt:i4>1638457</vt:i4>
      </vt:variant>
      <vt:variant>
        <vt:i4>71</vt:i4>
      </vt:variant>
      <vt:variant>
        <vt:i4>0</vt:i4>
      </vt:variant>
      <vt:variant>
        <vt:i4>5</vt:i4>
      </vt:variant>
      <vt:variant>
        <vt:lpwstr/>
      </vt:variant>
      <vt:variant>
        <vt:lpwstr>_Toc373484192</vt:lpwstr>
      </vt:variant>
      <vt:variant>
        <vt:i4>1638457</vt:i4>
      </vt:variant>
      <vt:variant>
        <vt:i4>65</vt:i4>
      </vt:variant>
      <vt:variant>
        <vt:i4>0</vt:i4>
      </vt:variant>
      <vt:variant>
        <vt:i4>5</vt:i4>
      </vt:variant>
      <vt:variant>
        <vt:lpwstr/>
      </vt:variant>
      <vt:variant>
        <vt:lpwstr>_Toc373484191</vt:lpwstr>
      </vt:variant>
      <vt:variant>
        <vt:i4>1638457</vt:i4>
      </vt:variant>
      <vt:variant>
        <vt:i4>59</vt:i4>
      </vt:variant>
      <vt:variant>
        <vt:i4>0</vt:i4>
      </vt:variant>
      <vt:variant>
        <vt:i4>5</vt:i4>
      </vt:variant>
      <vt:variant>
        <vt:lpwstr/>
      </vt:variant>
      <vt:variant>
        <vt:lpwstr>_Toc373484190</vt:lpwstr>
      </vt:variant>
      <vt:variant>
        <vt:i4>1572921</vt:i4>
      </vt:variant>
      <vt:variant>
        <vt:i4>53</vt:i4>
      </vt:variant>
      <vt:variant>
        <vt:i4>0</vt:i4>
      </vt:variant>
      <vt:variant>
        <vt:i4>5</vt:i4>
      </vt:variant>
      <vt:variant>
        <vt:lpwstr/>
      </vt:variant>
      <vt:variant>
        <vt:lpwstr>_Toc373484189</vt:lpwstr>
      </vt:variant>
      <vt:variant>
        <vt:i4>1572921</vt:i4>
      </vt:variant>
      <vt:variant>
        <vt:i4>47</vt:i4>
      </vt:variant>
      <vt:variant>
        <vt:i4>0</vt:i4>
      </vt:variant>
      <vt:variant>
        <vt:i4>5</vt:i4>
      </vt:variant>
      <vt:variant>
        <vt:lpwstr/>
      </vt:variant>
      <vt:variant>
        <vt:lpwstr>_Toc373484188</vt:lpwstr>
      </vt:variant>
      <vt:variant>
        <vt:i4>1572921</vt:i4>
      </vt:variant>
      <vt:variant>
        <vt:i4>41</vt:i4>
      </vt:variant>
      <vt:variant>
        <vt:i4>0</vt:i4>
      </vt:variant>
      <vt:variant>
        <vt:i4>5</vt:i4>
      </vt:variant>
      <vt:variant>
        <vt:lpwstr/>
      </vt:variant>
      <vt:variant>
        <vt:lpwstr>_Toc373484187</vt:lpwstr>
      </vt:variant>
      <vt:variant>
        <vt:i4>1572921</vt:i4>
      </vt:variant>
      <vt:variant>
        <vt:i4>35</vt:i4>
      </vt:variant>
      <vt:variant>
        <vt:i4>0</vt:i4>
      </vt:variant>
      <vt:variant>
        <vt:i4>5</vt:i4>
      </vt:variant>
      <vt:variant>
        <vt:lpwstr/>
      </vt:variant>
      <vt:variant>
        <vt:lpwstr>_Toc373484186</vt:lpwstr>
      </vt:variant>
      <vt:variant>
        <vt:i4>1572921</vt:i4>
      </vt:variant>
      <vt:variant>
        <vt:i4>29</vt:i4>
      </vt:variant>
      <vt:variant>
        <vt:i4>0</vt:i4>
      </vt:variant>
      <vt:variant>
        <vt:i4>5</vt:i4>
      </vt:variant>
      <vt:variant>
        <vt:lpwstr/>
      </vt:variant>
      <vt:variant>
        <vt:lpwstr>_Toc373484185</vt:lpwstr>
      </vt:variant>
      <vt:variant>
        <vt:i4>1572921</vt:i4>
      </vt:variant>
      <vt:variant>
        <vt:i4>23</vt:i4>
      </vt:variant>
      <vt:variant>
        <vt:i4>0</vt:i4>
      </vt:variant>
      <vt:variant>
        <vt:i4>5</vt:i4>
      </vt:variant>
      <vt:variant>
        <vt:lpwstr/>
      </vt:variant>
      <vt:variant>
        <vt:lpwstr>_Toc373484184</vt:lpwstr>
      </vt:variant>
      <vt:variant>
        <vt:i4>1572921</vt:i4>
      </vt:variant>
      <vt:variant>
        <vt:i4>17</vt:i4>
      </vt:variant>
      <vt:variant>
        <vt:i4>0</vt:i4>
      </vt:variant>
      <vt:variant>
        <vt:i4>5</vt:i4>
      </vt:variant>
      <vt:variant>
        <vt:lpwstr/>
      </vt:variant>
      <vt:variant>
        <vt:lpwstr>_Toc373484183</vt:lpwstr>
      </vt:variant>
      <vt:variant>
        <vt:i4>1572921</vt:i4>
      </vt:variant>
      <vt:variant>
        <vt:i4>11</vt:i4>
      </vt:variant>
      <vt:variant>
        <vt:i4>0</vt:i4>
      </vt:variant>
      <vt:variant>
        <vt:i4>5</vt:i4>
      </vt:variant>
      <vt:variant>
        <vt:lpwstr/>
      </vt:variant>
      <vt:variant>
        <vt:lpwstr>_Toc373484182</vt:lpwstr>
      </vt:variant>
      <vt:variant>
        <vt:i4>1572921</vt:i4>
      </vt:variant>
      <vt:variant>
        <vt:i4>5</vt:i4>
      </vt:variant>
      <vt:variant>
        <vt:i4>0</vt:i4>
      </vt:variant>
      <vt:variant>
        <vt:i4>5</vt:i4>
      </vt:variant>
      <vt:variant>
        <vt:lpwstr/>
      </vt:variant>
      <vt:variant>
        <vt:lpwstr>_Toc373484181</vt:lpwstr>
      </vt:variant>
      <vt:variant>
        <vt:i4>7471211</vt:i4>
      </vt:variant>
      <vt:variant>
        <vt:i4>0</vt:i4>
      </vt:variant>
      <vt:variant>
        <vt:i4>0</vt:i4>
      </vt:variant>
      <vt:variant>
        <vt:i4>5</vt:i4>
      </vt:variant>
      <vt:variant>
        <vt:lpwstr>consultantplus://offline/ref=1C4D04146074B3CA6AD2A8FCCDF9A880FB27D48134060FF0B54E99FFD65D690BB517CC13B8B269F1C5FAL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ООО Архивариус</dc:creator>
  <cp:keywords/>
  <dc:description/>
  <cp:lastModifiedBy>Арина</cp:lastModifiedBy>
  <cp:revision>250</cp:revision>
  <cp:lastPrinted>2018-10-09T06:30:00Z</cp:lastPrinted>
  <dcterms:created xsi:type="dcterms:W3CDTF">2019-12-17T10:02:00Z</dcterms:created>
  <dcterms:modified xsi:type="dcterms:W3CDTF">2021-04-25T15:27:00Z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833501094</vt:i4>
  </property>
</Properties>
</file>