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69" w:rsidRDefault="00653B72" w:rsidP="002375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4A6402" wp14:editId="7EEB8D98">
            <wp:simplePos x="0" y="0"/>
            <wp:positionH relativeFrom="column">
              <wp:posOffset>2674620</wp:posOffset>
            </wp:positionH>
            <wp:positionV relativeFrom="paragraph">
              <wp:posOffset>3810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5D9" w:rsidRDefault="002375D9" w:rsidP="002375D9">
      <w:pPr>
        <w:rPr>
          <w:b/>
          <w:sz w:val="28"/>
          <w:szCs w:val="28"/>
        </w:rPr>
      </w:pPr>
    </w:p>
    <w:p w:rsidR="002375D9" w:rsidRDefault="002375D9" w:rsidP="00FC2183">
      <w:pPr>
        <w:ind w:left="1701" w:right="567"/>
        <w:jc w:val="center"/>
        <w:rPr>
          <w:sz w:val="28"/>
          <w:szCs w:val="28"/>
        </w:rPr>
      </w:pPr>
    </w:p>
    <w:p w:rsidR="00FC2183" w:rsidRPr="0008396E" w:rsidRDefault="00FC2183" w:rsidP="00FC2183">
      <w:pPr>
        <w:ind w:left="1701" w:right="567"/>
        <w:jc w:val="center"/>
        <w:rPr>
          <w:sz w:val="28"/>
          <w:szCs w:val="28"/>
        </w:rPr>
      </w:pPr>
    </w:p>
    <w:p w:rsidR="002375D9" w:rsidRPr="00172DCC" w:rsidRDefault="002375D9" w:rsidP="002375D9">
      <w:pPr>
        <w:jc w:val="center"/>
        <w:rPr>
          <w:sz w:val="28"/>
          <w:szCs w:val="28"/>
        </w:rPr>
      </w:pPr>
      <w:r w:rsidRPr="007A6BBD">
        <w:rPr>
          <w:b/>
          <w:sz w:val="28"/>
          <w:szCs w:val="28"/>
        </w:rPr>
        <w:t>Администрация города Нефтеюганска</w:t>
      </w:r>
    </w:p>
    <w:p w:rsidR="002375D9" w:rsidRPr="002A12B2" w:rsidRDefault="002375D9" w:rsidP="002A12B2">
      <w:pPr>
        <w:jc w:val="center"/>
        <w:rPr>
          <w:b/>
          <w:bCs/>
          <w:caps/>
          <w:sz w:val="32"/>
          <w:szCs w:val="32"/>
        </w:rPr>
      </w:pPr>
      <w:r w:rsidRPr="002A12B2">
        <w:rPr>
          <w:b/>
          <w:caps/>
          <w:sz w:val="32"/>
          <w:szCs w:val="32"/>
        </w:rPr>
        <w:t>КОМИТЕТ</w:t>
      </w:r>
      <w:r w:rsidR="0024019F">
        <w:rPr>
          <w:b/>
          <w:caps/>
          <w:sz w:val="32"/>
          <w:szCs w:val="32"/>
        </w:rPr>
        <w:t xml:space="preserve"> </w:t>
      </w:r>
      <w:r w:rsidR="00215253" w:rsidRPr="002A12B2">
        <w:rPr>
          <w:b/>
          <w:caps/>
          <w:sz w:val="32"/>
          <w:szCs w:val="32"/>
        </w:rPr>
        <w:t xml:space="preserve">ФИЗИЧЕСКОЙ </w:t>
      </w:r>
      <w:r w:rsidRPr="002A12B2">
        <w:rPr>
          <w:b/>
          <w:caps/>
          <w:sz w:val="32"/>
          <w:szCs w:val="32"/>
        </w:rPr>
        <w:t>КУЛЬТУРЫ</w:t>
      </w:r>
      <w:r w:rsidR="00215253" w:rsidRPr="002A12B2">
        <w:rPr>
          <w:b/>
          <w:caps/>
          <w:sz w:val="32"/>
          <w:szCs w:val="32"/>
        </w:rPr>
        <w:t xml:space="preserve"> </w:t>
      </w:r>
      <w:r w:rsidRPr="002A12B2">
        <w:rPr>
          <w:b/>
          <w:caps/>
          <w:sz w:val="32"/>
          <w:szCs w:val="32"/>
        </w:rPr>
        <w:t>И СПОРТА</w:t>
      </w:r>
    </w:p>
    <w:p w:rsidR="002375D9" w:rsidRPr="002A12B2" w:rsidRDefault="00FC2183" w:rsidP="002375D9">
      <w:pPr>
        <w:jc w:val="center"/>
        <w:rPr>
          <w:b/>
          <w:caps/>
          <w:sz w:val="40"/>
          <w:szCs w:val="40"/>
        </w:rPr>
      </w:pPr>
      <w:r w:rsidRPr="002A12B2">
        <w:rPr>
          <w:b/>
          <w:caps/>
          <w:sz w:val="40"/>
          <w:szCs w:val="40"/>
        </w:rPr>
        <w:t>РАСПОРЯЖЕНИЕ</w:t>
      </w:r>
    </w:p>
    <w:p w:rsidR="002375D9" w:rsidRPr="00FC2183" w:rsidRDefault="002375D9" w:rsidP="002375D9">
      <w:pPr>
        <w:rPr>
          <w:rFonts w:ascii="Pragmatica" w:hAnsi="Pragmatica" w:cs="Pragmatica"/>
          <w:sz w:val="28"/>
          <w:szCs w:val="28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035"/>
      </w:tblGrid>
      <w:tr w:rsidR="002375D9" w:rsidRPr="007A6BBD" w:rsidTr="00896866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5D9" w:rsidRPr="00DF23B8" w:rsidRDefault="00381A61" w:rsidP="00A52F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21.10.2020</w:t>
            </w:r>
          </w:p>
        </w:tc>
        <w:tc>
          <w:tcPr>
            <w:tcW w:w="4776" w:type="dxa"/>
            <w:shd w:val="clear" w:color="auto" w:fill="auto"/>
          </w:tcPr>
          <w:p w:rsidR="002375D9" w:rsidRPr="00DF23B8" w:rsidRDefault="002375D9" w:rsidP="00D33172">
            <w:pPr>
              <w:jc w:val="right"/>
              <w:rPr>
                <w:bCs/>
                <w:sz w:val="28"/>
                <w:szCs w:val="28"/>
              </w:rPr>
            </w:pPr>
            <w:r w:rsidRPr="00DF23B8">
              <w:rPr>
                <w:sz w:val="28"/>
                <w:szCs w:val="28"/>
              </w:rPr>
              <w:t>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5D9" w:rsidRPr="00DF23B8" w:rsidRDefault="00381A61" w:rsidP="00381A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</w:t>
            </w:r>
            <w:r w:rsidR="003709A4">
              <w:rPr>
                <w:bCs/>
                <w:sz w:val="28"/>
                <w:szCs w:val="28"/>
              </w:rPr>
              <w:t>-р</w:t>
            </w:r>
          </w:p>
        </w:tc>
      </w:tr>
    </w:tbl>
    <w:p w:rsidR="002375D9" w:rsidRPr="0024019F" w:rsidRDefault="00FC2183" w:rsidP="00FC2183">
      <w:pPr>
        <w:jc w:val="center"/>
        <w:rPr>
          <w:sz w:val="28"/>
          <w:szCs w:val="28"/>
        </w:rPr>
      </w:pPr>
      <w:proofErr w:type="spellStart"/>
      <w:r w:rsidRPr="0024019F">
        <w:rPr>
          <w:sz w:val="28"/>
          <w:szCs w:val="28"/>
        </w:rPr>
        <w:t>г</w:t>
      </w:r>
      <w:proofErr w:type="gramStart"/>
      <w:r w:rsidRPr="0024019F">
        <w:rPr>
          <w:sz w:val="28"/>
          <w:szCs w:val="28"/>
        </w:rPr>
        <w:t>.Н</w:t>
      </w:r>
      <w:proofErr w:type="gramEnd"/>
      <w:r w:rsidRPr="0024019F">
        <w:rPr>
          <w:sz w:val="28"/>
          <w:szCs w:val="28"/>
        </w:rPr>
        <w:t>ефтеюганск</w:t>
      </w:r>
      <w:proofErr w:type="spellEnd"/>
    </w:p>
    <w:p w:rsidR="00734E49" w:rsidRPr="0010227B" w:rsidRDefault="00734E49" w:rsidP="002A3C7F">
      <w:pPr>
        <w:widowControl w:val="0"/>
        <w:jc w:val="both"/>
        <w:rPr>
          <w:b/>
          <w:sz w:val="28"/>
          <w:szCs w:val="28"/>
          <w:lang w:eastAsia="ko-KR"/>
        </w:rPr>
      </w:pPr>
    </w:p>
    <w:p w:rsidR="00540A7B" w:rsidRDefault="00E30F9C" w:rsidP="00381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  <w:r w:rsidR="00381A61">
        <w:rPr>
          <w:b/>
          <w:sz w:val="28"/>
          <w:szCs w:val="28"/>
        </w:rPr>
        <w:t xml:space="preserve"> определения н</w:t>
      </w:r>
      <w:r w:rsidR="00381A61" w:rsidRPr="00381A61">
        <w:rPr>
          <w:b/>
          <w:sz w:val="28"/>
          <w:szCs w:val="28"/>
        </w:rPr>
        <w:t>ормативны</w:t>
      </w:r>
      <w:r w:rsidR="00381A61">
        <w:rPr>
          <w:b/>
          <w:sz w:val="28"/>
          <w:szCs w:val="28"/>
        </w:rPr>
        <w:t>х</w:t>
      </w:r>
      <w:r w:rsidR="00381A61" w:rsidRPr="00381A61">
        <w:rPr>
          <w:b/>
          <w:sz w:val="28"/>
          <w:szCs w:val="28"/>
        </w:rPr>
        <w:t xml:space="preserve"> затрат на выполнение муниципальн</w:t>
      </w:r>
      <w:r w:rsidR="00381A61">
        <w:rPr>
          <w:b/>
          <w:sz w:val="28"/>
          <w:szCs w:val="28"/>
        </w:rPr>
        <w:t>ых</w:t>
      </w:r>
      <w:r w:rsidR="00381A61" w:rsidRPr="00381A61">
        <w:rPr>
          <w:b/>
          <w:sz w:val="28"/>
          <w:szCs w:val="28"/>
        </w:rPr>
        <w:t xml:space="preserve"> работ </w:t>
      </w:r>
      <w:r w:rsidR="00540A7B">
        <w:rPr>
          <w:b/>
          <w:sz w:val="28"/>
          <w:szCs w:val="28"/>
        </w:rPr>
        <w:t xml:space="preserve">учреждениями, подведомственными комитету физической культуры и спорта администрации города Нефтеюганска  </w:t>
      </w:r>
      <w:r w:rsidR="00381A61">
        <w:rPr>
          <w:b/>
          <w:sz w:val="28"/>
          <w:szCs w:val="28"/>
        </w:rPr>
        <w:t xml:space="preserve"> </w:t>
      </w:r>
    </w:p>
    <w:p w:rsidR="00381A61" w:rsidRDefault="00381A61" w:rsidP="00381A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81A61">
        <w:rPr>
          <w:b/>
          <w:sz w:val="28"/>
          <w:szCs w:val="28"/>
        </w:rPr>
        <w:t xml:space="preserve"> </w:t>
      </w:r>
    </w:p>
    <w:p w:rsidR="00381A61" w:rsidRPr="00381A61" w:rsidRDefault="00381A61" w:rsidP="00381A6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A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381A6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города Нефтеюганска от </w:t>
      </w:r>
      <w:r w:rsidR="00540A7B">
        <w:rPr>
          <w:rFonts w:ascii="Times New Roman" w:hAnsi="Times New Roman" w:cs="Times New Roman"/>
          <w:b w:val="0"/>
          <w:sz w:val="28"/>
          <w:szCs w:val="28"/>
        </w:rPr>
        <w:t xml:space="preserve">14.02.2018 года </w:t>
      </w:r>
      <w:r w:rsidRPr="00381A6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40A7B">
        <w:rPr>
          <w:rFonts w:ascii="Times New Roman" w:hAnsi="Times New Roman" w:cs="Times New Roman"/>
          <w:b w:val="0"/>
          <w:sz w:val="28"/>
          <w:szCs w:val="28"/>
        </w:rPr>
        <w:t>24</w:t>
      </w:r>
      <w:r w:rsidRPr="00381A61">
        <w:rPr>
          <w:rFonts w:ascii="Times New Roman" w:hAnsi="Times New Roman" w:cs="Times New Roman"/>
          <w:b w:val="0"/>
          <w:sz w:val="28"/>
          <w:szCs w:val="28"/>
        </w:rPr>
        <w:t>-нп «</w:t>
      </w:r>
      <w:r w:rsidR="00540A7B" w:rsidRPr="00540A7B">
        <w:rPr>
          <w:rFonts w:ascii="Times New Roman" w:hAnsi="Times New Roman" w:cs="Times New Roman"/>
          <w:b w:val="0"/>
          <w:sz w:val="28"/>
          <w:szCs w:val="28"/>
        </w:rPr>
        <w:t>О порядке формирования, финансового обеспечения  выполнения муниципального задания муниципальными учреждениями города Нефтеюганска и предоставления субсидий муници</w:t>
      </w:r>
      <w:r w:rsidR="00540A7B">
        <w:rPr>
          <w:rFonts w:ascii="Times New Roman" w:hAnsi="Times New Roman" w:cs="Times New Roman"/>
          <w:b w:val="0"/>
          <w:sz w:val="28"/>
          <w:szCs w:val="28"/>
        </w:rPr>
        <w:t xml:space="preserve">пальным бюджетным </w:t>
      </w:r>
      <w:r w:rsidR="00540A7B" w:rsidRPr="00540A7B">
        <w:rPr>
          <w:rFonts w:ascii="Times New Roman" w:hAnsi="Times New Roman" w:cs="Times New Roman"/>
          <w:b w:val="0"/>
          <w:sz w:val="28"/>
          <w:szCs w:val="28"/>
        </w:rPr>
        <w:t>и автономным учреждениям города Нефтеюганска на финансовое обеспечение выполнения муниципального задания</w:t>
      </w:r>
      <w:r w:rsidRPr="00381A61">
        <w:rPr>
          <w:rFonts w:ascii="Times New Roman" w:hAnsi="Times New Roman" w:cs="Times New Roman"/>
          <w:b w:val="0"/>
          <w:sz w:val="28"/>
          <w:szCs w:val="28"/>
        </w:rPr>
        <w:t>»</w:t>
      </w:r>
      <w:r w:rsidR="0047087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7087C" w:rsidRPr="0047087C">
        <w:rPr>
          <w:rFonts w:ascii="Times New Roman" w:hAnsi="Times New Roman" w:cs="Times New Roman"/>
          <w:b w:val="0"/>
          <w:sz w:val="28"/>
          <w:szCs w:val="28"/>
        </w:rPr>
        <w:t>с изм. от 18.04.2019 №78-нп; от 24.03.2020 №40-нп; от 24.09.2020 № 148-нп)</w:t>
      </w:r>
      <w:r w:rsidRPr="00381A6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0A7B" w:rsidRDefault="00540A7B" w:rsidP="00E30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087C">
        <w:rPr>
          <w:sz w:val="28"/>
          <w:szCs w:val="28"/>
        </w:rPr>
        <w:t>У</w:t>
      </w:r>
      <w:r w:rsidR="0047087C" w:rsidRPr="0047087C">
        <w:rPr>
          <w:sz w:val="28"/>
          <w:szCs w:val="28"/>
        </w:rPr>
        <w:t>твердить</w:t>
      </w:r>
      <w:r w:rsidR="0047087C" w:rsidRPr="00540A7B">
        <w:rPr>
          <w:sz w:val="28"/>
          <w:szCs w:val="28"/>
        </w:rPr>
        <w:t xml:space="preserve"> </w:t>
      </w:r>
      <w:r w:rsidR="0047087C">
        <w:rPr>
          <w:sz w:val="28"/>
          <w:szCs w:val="28"/>
        </w:rPr>
        <w:t>п</w:t>
      </w:r>
      <w:r w:rsidRPr="00540A7B">
        <w:rPr>
          <w:sz w:val="28"/>
          <w:szCs w:val="28"/>
        </w:rPr>
        <w:t>орядок определения нормативных затрат на выполнение муниципальных работ учреждениями, подведомственными комитету физической культуры и спорта администрации города Нефтеюганска</w:t>
      </w:r>
      <w:r>
        <w:rPr>
          <w:sz w:val="28"/>
          <w:szCs w:val="28"/>
        </w:rPr>
        <w:t xml:space="preserve"> </w:t>
      </w:r>
      <w:r w:rsidR="0047087C" w:rsidRPr="0047087C">
        <w:rPr>
          <w:sz w:val="28"/>
          <w:szCs w:val="28"/>
        </w:rPr>
        <w:t xml:space="preserve">согласно приложению к </w:t>
      </w:r>
      <w:r w:rsidR="0047087C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  <w:r w:rsidRPr="00540A7B">
        <w:rPr>
          <w:sz w:val="28"/>
          <w:szCs w:val="28"/>
        </w:rPr>
        <w:t xml:space="preserve">   </w:t>
      </w:r>
    </w:p>
    <w:p w:rsidR="00381A61" w:rsidRDefault="00540A7B" w:rsidP="00E30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1A61">
        <w:rPr>
          <w:sz w:val="28"/>
          <w:szCs w:val="28"/>
        </w:rPr>
        <w:t>Н</w:t>
      </w:r>
      <w:r w:rsidR="00E30F9C">
        <w:rPr>
          <w:sz w:val="28"/>
          <w:szCs w:val="28"/>
        </w:rPr>
        <w:t xml:space="preserve">астоящее распоряжение вступает </w:t>
      </w:r>
      <w:r w:rsidR="00381A61">
        <w:rPr>
          <w:sz w:val="28"/>
          <w:szCs w:val="28"/>
        </w:rPr>
        <w:t>в силу с 01.01.20</w:t>
      </w:r>
      <w:r w:rsidR="00E30F9C">
        <w:rPr>
          <w:sz w:val="28"/>
          <w:szCs w:val="28"/>
        </w:rPr>
        <w:t>21</w:t>
      </w:r>
      <w:r w:rsidR="00381A61">
        <w:rPr>
          <w:sz w:val="28"/>
          <w:szCs w:val="28"/>
        </w:rPr>
        <w:t xml:space="preserve">. </w:t>
      </w:r>
    </w:p>
    <w:p w:rsidR="005367AE" w:rsidRDefault="00E30F9C" w:rsidP="00E30F9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</w:t>
      </w:r>
      <w:r w:rsidR="00381A61">
        <w:rPr>
          <w:sz w:val="28"/>
          <w:szCs w:val="28"/>
        </w:rPr>
        <w:t xml:space="preserve"> настоящего распоряжения оставляю за собой.</w:t>
      </w:r>
    </w:p>
    <w:p w:rsidR="003709A4" w:rsidRDefault="003709A4" w:rsidP="005367AE">
      <w:pPr>
        <w:widowControl w:val="0"/>
        <w:jc w:val="both"/>
        <w:rPr>
          <w:sz w:val="28"/>
          <w:szCs w:val="28"/>
        </w:rPr>
      </w:pPr>
    </w:p>
    <w:p w:rsidR="00E30F9C" w:rsidRDefault="00E30F9C" w:rsidP="005367AE">
      <w:pPr>
        <w:widowControl w:val="0"/>
        <w:jc w:val="both"/>
        <w:rPr>
          <w:sz w:val="28"/>
          <w:szCs w:val="28"/>
        </w:rPr>
      </w:pPr>
    </w:p>
    <w:p w:rsidR="005367AE" w:rsidRPr="0036733D" w:rsidRDefault="008A7E75" w:rsidP="005367A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67AE" w:rsidRPr="003673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367AE">
        <w:rPr>
          <w:sz w:val="28"/>
          <w:szCs w:val="28"/>
        </w:rPr>
        <w:t xml:space="preserve"> </w:t>
      </w:r>
      <w:r w:rsidR="005367AE" w:rsidRPr="0036733D">
        <w:rPr>
          <w:sz w:val="28"/>
          <w:szCs w:val="28"/>
        </w:rPr>
        <w:t xml:space="preserve">комитета   </w:t>
      </w:r>
      <w:r w:rsidR="005367AE">
        <w:rPr>
          <w:sz w:val="28"/>
          <w:szCs w:val="28"/>
        </w:rPr>
        <w:t xml:space="preserve">   </w:t>
      </w:r>
      <w:r w:rsidR="005367AE" w:rsidRPr="0036733D">
        <w:rPr>
          <w:sz w:val="28"/>
          <w:szCs w:val="28"/>
        </w:rPr>
        <w:t xml:space="preserve">                                            </w:t>
      </w:r>
      <w:r w:rsidR="005367AE">
        <w:rPr>
          <w:sz w:val="28"/>
          <w:szCs w:val="28"/>
        </w:rPr>
        <w:t xml:space="preserve">           </w:t>
      </w:r>
      <w:r w:rsidR="005367AE" w:rsidRPr="0036733D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И.Н.Крутько</w:t>
      </w:r>
      <w:proofErr w:type="spellEnd"/>
    </w:p>
    <w:p w:rsidR="005367AE" w:rsidRDefault="005367AE" w:rsidP="005367AE">
      <w:pPr>
        <w:jc w:val="both"/>
        <w:rPr>
          <w:sz w:val="28"/>
          <w:szCs w:val="28"/>
        </w:rPr>
      </w:pPr>
    </w:p>
    <w:p w:rsidR="003709A4" w:rsidRDefault="003709A4" w:rsidP="005367A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44A56" w:rsidRDefault="00944A56" w:rsidP="005367A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44A56" w:rsidRDefault="00944A56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43C64" w:rsidRDefault="00B43C64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9B3A5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709A4" w:rsidRDefault="003709A4" w:rsidP="0047087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0215A" w:rsidRDefault="0050215A" w:rsidP="005367A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367AE" w:rsidRDefault="005367AE" w:rsidP="005367A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B43C64" w:rsidRDefault="00B43C64" w:rsidP="005367A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43C64" w:rsidRDefault="00B43C64" w:rsidP="005367A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43C64" w:rsidRDefault="00B43C64" w:rsidP="005367A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367AE" w:rsidRDefault="0047087C" w:rsidP="0047087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</w:p>
    <w:p w:rsidR="0047087C" w:rsidRDefault="0047087C" w:rsidP="0047087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распоряжению Комитета</w:t>
      </w:r>
    </w:p>
    <w:p w:rsidR="0047087C" w:rsidRDefault="0047087C" w:rsidP="0047087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21.10.2020 №104-р</w:t>
      </w:r>
    </w:p>
    <w:p w:rsidR="00E30F9C" w:rsidRDefault="00E30F9C" w:rsidP="005367A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7087C" w:rsidRDefault="0047087C" w:rsidP="005367A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30F9C" w:rsidRDefault="00E30F9C" w:rsidP="00E30F9C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30F9C">
        <w:rPr>
          <w:b/>
          <w:sz w:val="28"/>
        </w:rPr>
        <w:t>оряд</w:t>
      </w:r>
      <w:r>
        <w:rPr>
          <w:b/>
          <w:sz w:val="28"/>
        </w:rPr>
        <w:t>о</w:t>
      </w:r>
      <w:r w:rsidRPr="00E30F9C">
        <w:rPr>
          <w:b/>
          <w:sz w:val="28"/>
        </w:rPr>
        <w:t xml:space="preserve">к определения нормативных затрат на выполнение муниципальных работ учреждениями, подведомственными комитету физической культуры и спорта администрации города Нефтеюганска  </w:t>
      </w:r>
    </w:p>
    <w:p w:rsidR="00B43C64" w:rsidRDefault="00B43C64" w:rsidP="00B43C6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43C64" w:rsidRPr="00B43C64" w:rsidRDefault="00B43C64" w:rsidP="00B43C64">
      <w:pPr>
        <w:shd w:val="clear" w:color="auto" w:fill="FFFFFF"/>
        <w:ind w:firstLine="708"/>
        <w:jc w:val="both"/>
        <w:rPr>
          <w:sz w:val="28"/>
          <w:szCs w:val="28"/>
        </w:rPr>
      </w:pPr>
      <w:r w:rsidRPr="00B43C64">
        <w:rPr>
          <w:sz w:val="28"/>
          <w:szCs w:val="28"/>
        </w:rPr>
        <w:t>1.1.Настоящий порядок определяет нормативные затраты на выполнение муниципальных  работ  учреждениями, подведомственными комитету физической культуры и спорта администрации города Нефтеюганска  (далее – Порядок).</w:t>
      </w:r>
    </w:p>
    <w:p w:rsidR="00B43C64" w:rsidRPr="00026A3A" w:rsidRDefault="00B43C64" w:rsidP="00026A3A">
      <w:pPr>
        <w:ind w:firstLine="709"/>
        <w:jc w:val="both"/>
        <w:rPr>
          <w:sz w:val="28"/>
          <w:szCs w:val="28"/>
        </w:rPr>
      </w:pPr>
      <w:r w:rsidRPr="00B43C64">
        <w:rPr>
          <w:sz w:val="28"/>
          <w:szCs w:val="28"/>
        </w:rPr>
        <w:t>1.2.Нормативные затраты на выполнение муниципальных работ определяются при расчете объема финансового обеспечения выполнения муниципального задания учреждени</w:t>
      </w:r>
      <w:r>
        <w:rPr>
          <w:sz w:val="28"/>
          <w:szCs w:val="28"/>
        </w:rPr>
        <w:t xml:space="preserve">ями, </w:t>
      </w:r>
      <w:r w:rsidRPr="00B43C64">
        <w:rPr>
          <w:sz w:val="28"/>
          <w:szCs w:val="28"/>
        </w:rPr>
        <w:t xml:space="preserve">подведомственными комитету физической культуры и спорта администрации города Нефтеюганска  </w:t>
      </w:r>
      <w:r>
        <w:rPr>
          <w:sz w:val="28"/>
          <w:szCs w:val="28"/>
        </w:rPr>
        <w:t xml:space="preserve"> </w:t>
      </w:r>
      <w:r w:rsidRPr="00B4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B43C64">
        <w:rPr>
          <w:sz w:val="28"/>
          <w:szCs w:val="28"/>
        </w:rPr>
        <w:t>Учреждения, Комитет</w:t>
      </w:r>
      <w:r>
        <w:rPr>
          <w:sz w:val="28"/>
          <w:szCs w:val="28"/>
        </w:rPr>
        <w:t>)</w:t>
      </w:r>
      <w:r w:rsidR="0080015E">
        <w:rPr>
          <w:sz w:val="28"/>
          <w:szCs w:val="28"/>
        </w:rPr>
        <w:t>.</w:t>
      </w:r>
    </w:p>
    <w:p w:rsidR="00026A3A" w:rsidRDefault="00026A3A" w:rsidP="00E30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30F9C" w:rsidRPr="0080015E">
        <w:rPr>
          <w:sz w:val="28"/>
          <w:szCs w:val="28"/>
        </w:rPr>
        <w:t xml:space="preserve">Нормативные затраты на выполнение муниципальной работы рассчитываются на работу в целом или в случае установления в муниципальном задании показателей объема выполнения работы – на единицу объема работы.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В нормативные затраты на выполнение работы включаются в том числе затраты </w:t>
      </w:r>
      <w:proofErr w:type="gramStart"/>
      <w:r w:rsidRPr="0080015E">
        <w:rPr>
          <w:sz w:val="28"/>
          <w:szCs w:val="28"/>
        </w:rPr>
        <w:t>на</w:t>
      </w:r>
      <w:proofErr w:type="gramEnd"/>
      <w:r w:rsidRPr="0080015E">
        <w:rPr>
          <w:sz w:val="28"/>
          <w:szCs w:val="28"/>
        </w:rPr>
        <w:t xml:space="preserve">: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а) оплату труда с начислениями на выплаты по оплате труда работников, непосредственно связанных с выполнением работы, в соответствии с трудовым законодательством и иными нормативными правовыми актами, содержащими нормы трудового права;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>б)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выполнения работы, с учетом срока полезного использования, а также затраты на его аренду;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в) иные расходы, непосредственно связанные с выполнением работы;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г) оплату коммунальных услуг;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д) на содержание объектов недвижимого имущества, необходимого для выполнения муниципального задания, а также затраты на его аренду;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е) содержание объектов особо ценного движимого имущества (основных средств и нематериальных активов) и движимого имущества, не отнесенного к особо ценному движимому имуществу (основных средств и нематериальных активов), необходимого для выполнения муниципального задания, а также затраты на аренду указанного имущества;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lastRenderedPageBreak/>
        <w:t>ж) приобретение объектов особо ценного движимого имущества, необходимых для общехозяйственных нужд, с учетом срока их полезного использования, в размере не более начисленной годовой суммы амортизации по указанному имуществу. Решение о включении в нормативные затраты на выполнение работы, связанные с приобретением объектов особо ценного движимого имущества, принимает</w:t>
      </w:r>
      <w:r w:rsidR="00026A3A">
        <w:rPr>
          <w:sz w:val="28"/>
          <w:szCs w:val="28"/>
        </w:rPr>
        <w:t xml:space="preserve"> Комитет</w:t>
      </w:r>
      <w:r w:rsidRPr="0080015E">
        <w:rPr>
          <w:sz w:val="28"/>
          <w:szCs w:val="28"/>
        </w:rPr>
        <w:t>;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з) затраты на приобретение услуг связи;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и) затраты на приобретение транспортных услуг;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к) затраты на оплату труда с начислениями на выплаты по оплате труда работников, непосредственно не связанных с выполнением работы, в соответствии с трудовым законодательством и иными нормативными правовыми актами, содержащими нормы трудового права; 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>л) затраты на прочие общехозяйственные нужды.</w:t>
      </w:r>
    </w:p>
    <w:p w:rsidR="00E30F9C" w:rsidRPr="0080015E" w:rsidRDefault="00E30F9C" w:rsidP="00E30F9C">
      <w:pPr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 xml:space="preserve">Затраты, связанные с приобретением основных средств, включаются в нормативные затраты на выполнение работы, исходя из размера (предельной суммы), устанавливаемого </w:t>
      </w:r>
      <w:r w:rsidR="00026A3A">
        <w:rPr>
          <w:sz w:val="28"/>
          <w:szCs w:val="28"/>
        </w:rPr>
        <w:t>Комитетом</w:t>
      </w:r>
      <w:r w:rsidRPr="0080015E">
        <w:rPr>
          <w:sz w:val="28"/>
          <w:szCs w:val="28"/>
        </w:rPr>
        <w:t>.</w:t>
      </w:r>
    </w:p>
    <w:p w:rsidR="00E30F9C" w:rsidRPr="0080015E" w:rsidRDefault="00026A3A" w:rsidP="00E30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0F9C" w:rsidRPr="0080015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30F9C" w:rsidRPr="0080015E">
        <w:rPr>
          <w:sz w:val="28"/>
          <w:szCs w:val="28"/>
        </w:rPr>
        <w:t xml:space="preserve">.Затраты на аренду имущества, указанные в подпунктах «б», «д», «е» пункта </w:t>
      </w:r>
      <w:r>
        <w:rPr>
          <w:sz w:val="28"/>
          <w:szCs w:val="28"/>
        </w:rPr>
        <w:t>1.3</w:t>
      </w:r>
      <w:r w:rsidR="00E30F9C" w:rsidRPr="0080015E">
        <w:rPr>
          <w:sz w:val="28"/>
          <w:szCs w:val="28"/>
        </w:rPr>
        <w:t xml:space="preserve"> настоящего Порядка, учитываются в составе указанных затрат в случае, если имущество, необходимое для выполнения муниципального задания, не закреплено за </w:t>
      </w:r>
      <w:r>
        <w:rPr>
          <w:sz w:val="28"/>
          <w:szCs w:val="28"/>
        </w:rPr>
        <w:t>У</w:t>
      </w:r>
      <w:r w:rsidR="00E30F9C" w:rsidRPr="0080015E">
        <w:rPr>
          <w:sz w:val="28"/>
          <w:szCs w:val="28"/>
        </w:rPr>
        <w:t>чреждением на праве оперативного управления.</w:t>
      </w:r>
    </w:p>
    <w:p w:rsidR="00E30F9C" w:rsidRPr="0080015E" w:rsidRDefault="00026A3A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30F9C" w:rsidRPr="0080015E">
        <w:rPr>
          <w:sz w:val="28"/>
          <w:szCs w:val="28"/>
        </w:rPr>
        <w:t>.Нормативные затраты на оказание w-й работы рассчитываются по следующей формуле: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015E">
        <w:rPr>
          <w:sz w:val="28"/>
          <w:szCs w:val="28"/>
        </w:rPr>
        <w:t>Nw</w:t>
      </w:r>
      <w:proofErr w:type="spellEnd"/>
      <w:r w:rsidRPr="0080015E">
        <w:rPr>
          <w:sz w:val="28"/>
          <w:szCs w:val="28"/>
        </w:rPr>
        <w:t xml:space="preserve"> = (NОТ1 + </w:t>
      </w: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 xml:space="preserve">МЗ + NИР + NКУ + NСИ + NСЦИ + NПОЦДИ + NУС + + NТУ + NОТ2 + NОН) x </w:t>
      </w:r>
      <w:proofErr w:type="spellStart"/>
      <w:r w:rsidRPr="0080015E">
        <w:rPr>
          <w:sz w:val="28"/>
          <w:szCs w:val="28"/>
        </w:rPr>
        <w:t>Uw</w:t>
      </w:r>
      <w:proofErr w:type="spellEnd"/>
      <w:r w:rsidRPr="0080015E">
        <w:rPr>
          <w:sz w:val="28"/>
          <w:szCs w:val="28"/>
        </w:rPr>
        <w:t>,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>где: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015E">
        <w:rPr>
          <w:sz w:val="28"/>
          <w:szCs w:val="28"/>
        </w:rPr>
        <w:t>Nw</w:t>
      </w:r>
      <w:proofErr w:type="spellEnd"/>
      <w:r w:rsidRPr="0080015E">
        <w:rPr>
          <w:sz w:val="28"/>
          <w:szCs w:val="28"/>
        </w:rPr>
        <w:t xml:space="preserve"> - нормативные затраты на выполнение w-й работы, включенной в  региональный перечень государственных (муниципальных) услуг и работ.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>NОТ1 - затраты на оплату труда с начислениями на выплаты по оплате труда работников, непосредственно связанных с выполнением работы, в соответствии с трудовым законодательством и иными нормативными правовыми актами, содержащими нормы трудового права;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МЗ – затраты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выполнения работы, с учетом срока полезного использования, а также затраты на его аренду;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ИР - иные расходы, непосредственно связанные с выполнением работы;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КУ - затраты на оплату коммунальных услуг;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СИ - затраты на содержание объектов недвижимого имущества, необходимого для выполнения муниципального задания, а также затраты на его аренду;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СОЦИ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 xml:space="preserve">ПОЦДИ - затраты на приобретение объектов особо ценного движимого имущества, необходимого для общехозяйственных нужд, с учетом срока их </w:t>
      </w:r>
      <w:r w:rsidRPr="0080015E">
        <w:rPr>
          <w:sz w:val="28"/>
          <w:szCs w:val="28"/>
        </w:rPr>
        <w:lastRenderedPageBreak/>
        <w:t>полезного использования, в размере не более начисленной годовой суммы амортизации по указанному имуществу;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УС - затраты на приобретение услуг связи;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ТУ - затраты на приобретение транспортных услуг;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15E">
        <w:rPr>
          <w:sz w:val="28"/>
          <w:szCs w:val="28"/>
        </w:rPr>
        <w:t>NОТ2 - затраты на оплату труда с начислениями на выплаты по оплате труда работников, непосредственно не связанных с выполнением работы в соответствии с трудовым законодательством и иными нормативными правовыми актами, содержащими нормы трудового права;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15E">
        <w:rPr>
          <w:sz w:val="28"/>
          <w:szCs w:val="28"/>
        </w:rPr>
        <w:t>N</w:t>
      </w:r>
      <w:proofErr w:type="gramEnd"/>
      <w:r w:rsidRPr="0080015E">
        <w:rPr>
          <w:sz w:val="28"/>
          <w:szCs w:val="28"/>
        </w:rPr>
        <w:t>ОН - затраты на прочие общехозяйственные нужды.</w:t>
      </w:r>
    </w:p>
    <w:p w:rsidR="00E30F9C" w:rsidRPr="0080015E" w:rsidRDefault="00E30F9C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015E">
        <w:rPr>
          <w:sz w:val="28"/>
          <w:szCs w:val="28"/>
        </w:rPr>
        <w:t>Uw</w:t>
      </w:r>
      <w:proofErr w:type="spellEnd"/>
      <w:r w:rsidRPr="0080015E">
        <w:rPr>
          <w:sz w:val="28"/>
          <w:szCs w:val="28"/>
        </w:rPr>
        <w:t xml:space="preserve"> - единица объема w-й работы, в случае установления ее в муниципальном задании</w:t>
      </w:r>
      <w:proofErr w:type="gramStart"/>
      <w:r w:rsidRPr="0080015E">
        <w:rPr>
          <w:sz w:val="28"/>
          <w:szCs w:val="28"/>
        </w:rPr>
        <w:t xml:space="preserve">.». </w:t>
      </w:r>
      <w:proofErr w:type="gramEnd"/>
    </w:p>
    <w:p w:rsidR="00E30F9C" w:rsidRPr="0080015E" w:rsidRDefault="00026A3A" w:rsidP="00E30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</w:t>
      </w:r>
      <w:r w:rsidR="00E30F9C" w:rsidRPr="0080015E">
        <w:rPr>
          <w:sz w:val="28"/>
          <w:szCs w:val="28"/>
        </w:rPr>
        <w:t xml:space="preserve">.При определении нормативных затрат на выполнение работ применяются показатели материальных, технических и трудовых ресурсов, используемых для выполнения работ, установленные нормативными правовыми актами Российской Федерации, нормативными правовыми актами Ханты-Мансийского автономного округа - Югры, муниципального образования город Нефтеюганск,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 </w:t>
      </w:r>
      <w:proofErr w:type="gramEnd"/>
    </w:p>
    <w:p w:rsidR="00E30F9C" w:rsidRDefault="00026A3A" w:rsidP="00E30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0F9C" w:rsidRPr="0080015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E30F9C" w:rsidRPr="0080015E">
        <w:rPr>
          <w:sz w:val="28"/>
          <w:szCs w:val="28"/>
        </w:rPr>
        <w:t xml:space="preserve">.Значения нормативных затрат на выполнение работ утверждаются </w:t>
      </w:r>
      <w:r>
        <w:rPr>
          <w:sz w:val="28"/>
          <w:szCs w:val="28"/>
        </w:rPr>
        <w:t>Комитетом</w:t>
      </w:r>
      <w:r w:rsidR="00E30F9C" w:rsidRPr="0080015E">
        <w:rPr>
          <w:sz w:val="28"/>
          <w:szCs w:val="28"/>
        </w:rPr>
        <w:t>.</w:t>
      </w:r>
    </w:p>
    <w:p w:rsidR="005367AE" w:rsidRPr="00E30F9C" w:rsidRDefault="005367AE" w:rsidP="00E30F9C">
      <w:pPr>
        <w:jc w:val="center"/>
        <w:rPr>
          <w:sz w:val="40"/>
        </w:rPr>
      </w:pPr>
    </w:p>
    <w:sectPr w:rsidR="005367AE" w:rsidRPr="00E30F9C" w:rsidSect="0047087C">
      <w:pgSz w:w="11906" w:h="16838"/>
      <w:pgMar w:top="709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96E"/>
    <w:multiLevelType w:val="hybridMultilevel"/>
    <w:tmpl w:val="5346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372809"/>
    <w:multiLevelType w:val="multilevel"/>
    <w:tmpl w:val="EE3289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12"/>
    <w:rsid w:val="000007F5"/>
    <w:rsid w:val="00003D52"/>
    <w:rsid w:val="00023741"/>
    <w:rsid w:val="00026A3A"/>
    <w:rsid w:val="00041226"/>
    <w:rsid w:val="000639EC"/>
    <w:rsid w:val="000A1E92"/>
    <w:rsid w:val="00100A5B"/>
    <w:rsid w:val="00106E8B"/>
    <w:rsid w:val="00111B47"/>
    <w:rsid w:val="001253DB"/>
    <w:rsid w:val="00187348"/>
    <w:rsid w:val="001A4971"/>
    <w:rsid w:val="001A62E5"/>
    <w:rsid w:val="001E0CD6"/>
    <w:rsid w:val="001F32CB"/>
    <w:rsid w:val="0020169C"/>
    <w:rsid w:val="002063BB"/>
    <w:rsid w:val="00215253"/>
    <w:rsid w:val="002375D9"/>
    <w:rsid w:val="0024019F"/>
    <w:rsid w:val="002419D9"/>
    <w:rsid w:val="00245FE1"/>
    <w:rsid w:val="00287A16"/>
    <w:rsid w:val="00291339"/>
    <w:rsid w:val="002A12B2"/>
    <w:rsid w:val="002A3C7F"/>
    <w:rsid w:val="002D0212"/>
    <w:rsid w:val="002D465B"/>
    <w:rsid w:val="002F50D0"/>
    <w:rsid w:val="00337F0B"/>
    <w:rsid w:val="003709A4"/>
    <w:rsid w:val="00381A61"/>
    <w:rsid w:val="003C109A"/>
    <w:rsid w:val="003D06C1"/>
    <w:rsid w:val="004208A9"/>
    <w:rsid w:val="00461812"/>
    <w:rsid w:val="00466204"/>
    <w:rsid w:val="0047087C"/>
    <w:rsid w:val="00477B5A"/>
    <w:rsid w:val="0048186E"/>
    <w:rsid w:val="004A333F"/>
    <w:rsid w:val="004C4A35"/>
    <w:rsid w:val="004D2133"/>
    <w:rsid w:val="004D7E35"/>
    <w:rsid w:val="004E0E6A"/>
    <w:rsid w:val="004E3B56"/>
    <w:rsid w:val="004E4F12"/>
    <w:rsid w:val="004E4F66"/>
    <w:rsid w:val="0050215A"/>
    <w:rsid w:val="005367AE"/>
    <w:rsid w:val="00540A7B"/>
    <w:rsid w:val="00584C9F"/>
    <w:rsid w:val="00592005"/>
    <w:rsid w:val="00595436"/>
    <w:rsid w:val="005D05B8"/>
    <w:rsid w:val="005E56E7"/>
    <w:rsid w:val="005F6C72"/>
    <w:rsid w:val="00613CD4"/>
    <w:rsid w:val="00653B72"/>
    <w:rsid w:val="00692518"/>
    <w:rsid w:val="00697AE3"/>
    <w:rsid w:val="006D23C9"/>
    <w:rsid w:val="006E7442"/>
    <w:rsid w:val="006F72D5"/>
    <w:rsid w:val="0071217B"/>
    <w:rsid w:val="007137BE"/>
    <w:rsid w:val="00716797"/>
    <w:rsid w:val="00734E49"/>
    <w:rsid w:val="00762F0C"/>
    <w:rsid w:val="00765E95"/>
    <w:rsid w:val="00783B82"/>
    <w:rsid w:val="0079424F"/>
    <w:rsid w:val="007973DB"/>
    <w:rsid w:val="007A0297"/>
    <w:rsid w:val="007A58CA"/>
    <w:rsid w:val="007A61C5"/>
    <w:rsid w:val="007B45E6"/>
    <w:rsid w:val="007F6757"/>
    <w:rsid w:val="0080015E"/>
    <w:rsid w:val="008240D1"/>
    <w:rsid w:val="00842FEB"/>
    <w:rsid w:val="00875204"/>
    <w:rsid w:val="00896866"/>
    <w:rsid w:val="008A7E75"/>
    <w:rsid w:val="008B3D27"/>
    <w:rsid w:val="008B7C97"/>
    <w:rsid w:val="008D5CD7"/>
    <w:rsid w:val="00913183"/>
    <w:rsid w:val="00944A56"/>
    <w:rsid w:val="00946C7D"/>
    <w:rsid w:val="00947412"/>
    <w:rsid w:val="0095444C"/>
    <w:rsid w:val="00960CBC"/>
    <w:rsid w:val="00966BC2"/>
    <w:rsid w:val="009B3A5A"/>
    <w:rsid w:val="009C5E6B"/>
    <w:rsid w:val="00A1111A"/>
    <w:rsid w:val="00A45737"/>
    <w:rsid w:val="00A51049"/>
    <w:rsid w:val="00A52F03"/>
    <w:rsid w:val="00A53347"/>
    <w:rsid w:val="00A535D2"/>
    <w:rsid w:val="00A53CEE"/>
    <w:rsid w:val="00A65669"/>
    <w:rsid w:val="00A760D0"/>
    <w:rsid w:val="00A979C2"/>
    <w:rsid w:val="00AA6548"/>
    <w:rsid w:val="00AC2FA3"/>
    <w:rsid w:val="00AE4EBB"/>
    <w:rsid w:val="00AF3312"/>
    <w:rsid w:val="00B133F7"/>
    <w:rsid w:val="00B2684A"/>
    <w:rsid w:val="00B26B76"/>
    <w:rsid w:val="00B43C64"/>
    <w:rsid w:val="00B640AF"/>
    <w:rsid w:val="00B66E01"/>
    <w:rsid w:val="00B70302"/>
    <w:rsid w:val="00B95E51"/>
    <w:rsid w:val="00BA1B90"/>
    <w:rsid w:val="00BB03C4"/>
    <w:rsid w:val="00BF63D8"/>
    <w:rsid w:val="00C11868"/>
    <w:rsid w:val="00C2401C"/>
    <w:rsid w:val="00C427FE"/>
    <w:rsid w:val="00C46190"/>
    <w:rsid w:val="00C54740"/>
    <w:rsid w:val="00C555FD"/>
    <w:rsid w:val="00C94388"/>
    <w:rsid w:val="00CC1887"/>
    <w:rsid w:val="00CF1B52"/>
    <w:rsid w:val="00D25B68"/>
    <w:rsid w:val="00D734B2"/>
    <w:rsid w:val="00D80A5E"/>
    <w:rsid w:val="00D8144A"/>
    <w:rsid w:val="00D850E7"/>
    <w:rsid w:val="00DD08B1"/>
    <w:rsid w:val="00DD4ABA"/>
    <w:rsid w:val="00DE4669"/>
    <w:rsid w:val="00DF23B8"/>
    <w:rsid w:val="00DF596D"/>
    <w:rsid w:val="00E154D0"/>
    <w:rsid w:val="00E20412"/>
    <w:rsid w:val="00E30F9C"/>
    <w:rsid w:val="00E35887"/>
    <w:rsid w:val="00E4534B"/>
    <w:rsid w:val="00E53B19"/>
    <w:rsid w:val="00E623A5"/>
    <w:rsid w:val="00E72639"/>
    <w:rsid w:val="00E85A90"/>
    <w:rsid w:val="00EA18E0"/>
    <w:rsid w:val="00EA6CBF"/>
    <w:rsid w:val="00ED18B0"/>
    <w:rsid w:val="00EE31B0"/>
    <w:rsid w:val="00EF0B7F"/>
    <w:rsid w:val="00EF72BA"/>
    <w:rsid w:val="00F06309"/>
    <w:rsid w:val="00F07151"/>
    <w:rsid w:val="00F10D05"/>
    <w:rsid w:val="00F233C9"/>
    <w:rsid w:val="00F30E65"/>
    <w:rsid w:val="00F32800"/>
    <w:rsid w:val="00F37902"/>
    <w:rsid w:val="00F42F44"/>
    <w:rsid w:val="00F600D8"/>
    <w:rsid w:val="00F67D01"/>
    <w:rsid w:val="00F7574A"/>
    <w:rsid w:val="00F7720E"/>
    <w:rsid w:val="00FC2183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C7F"/>
    <w:pPr>
      <w:keepNext/>
      <w:widowControl w:val="0"/>
      <w:autoSpaceDE w:val="0"/>
      <w:autoSpaceDN w:val="0"/>
      <w:adjustRightInd w:val="0"/>
      <w:spacing w:line="456" w:lineRule="auto"/>
      <w:ind w:right="400" w:firstLine="700"/>
      <w:jc w:val="center"/>
      <w:outlineLvl w:val="0"/>
    </w:pPr>
    <w:rPr>
      <w:b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D6"/>
    <w:pPr>
      <w:ind w:left="720"/>
      <w:contextualSpacing/>
    </w:pPr>
  </w:style>
  <w:style w:type="character" w:customStyle="1" w:styleId="FontStyle12">
    <w:name w:val="Font Style12"/>
    <w:basedOn w:val="a0"/>
    <w:rsid w:val="00913183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3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A3C7F"/>
    <w:rPr>
      <w:rFonts w:ascii="Times New Roman" w:eastAsia="Times New Roman" w:hAnsi="Times New Roman" w:cs="Times New Roman"/>
      <w:b/>
      <w:sz w:val="20"/>
      <w:szCs w:val="20"/>
      <w:lang w:val="x-none" w:eastAsia="ko-KR"/>
    </w:rPr>
  </w:style>
  <w:style w:type="paragraph" w:styleId="a6">
    <w:name w:val="Body Text Indent"/>
    <w:basedOn w:val="a"/>
    <w:link w:val="a7"/>
    <w:unhideWhenUsed/>
    <w:rsid w:val="002A3C7F"/>
    <w:pPr>
      <w:widowControl w:val="0"/>
      <w:autoSpaceDE w:val="0"/>
      <w:autoSpaceDN w:val="0"/>
      <w:adjustRightInd w:val="0"/>
      <w:spacing w:before="160" w:line="254" w:lineRule="auto"/>
      <w:ind w:left="680" w:hanging="340"/>
      <w:jc w:val="both"/>
    </w:pPr>
    <w:rPr>
      <w:sz w:val="24"/>
      <w:lang w:val="x-none" w:eastAsia="ko-KR"/>
    </w:rPr>
  </w:style>
  <w:style w:type="character" w:customStyle="1" w:styleId="a7">
    <w:name w:val="Основной текст с отступом Знак"/>
    <w:basedOn w:val="a0"/>
    <w:link w:val="a6"/>
    <w:rsid w:val="002A3C7F"/>
    <w:rPr>
      <w:rFonts w:ascii="Times New Roman" w:eastAsia="Times New Roman" w:hAnsi="Times New Roman" w:cs="Times New Roman"/>
      <w:sz w:val="24"/>
      <w:szCs w:val="20"/>
      <w:lang w:val="x-none" w:eastAsia="ko-KR"/>
    </w:rPr>
  </w:style>
  <w:style w:type="paragraph" w:customStyle="1" w:styleId="ConsPlusNonformat">
    <w:name w:val="ConsPlusNonformat"/>
    <w:rsid w:val="002A3C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3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rsid w:val="005D05B8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uiPriority w:val="1"/>
    <w:qFormat/>
    <w:rsid w:val="0071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C7F"/>
    <w:pPr>
      <w:keepNext/>
      <w:widowControl w:val="0"/>
      <w:autoSpaceDE w:val="0"/>
      <w:autoSpaceDN w:val="0"/>
      <w:adjustRightInd w:val="0"/>
      <w:spacing w:line="456" w:lineRule="auto"/>
      <w:ind w:right="400" w:firstLine="700"/>
      <w:jc w:val="center"/>
      <w:outlineLvl w:val="0"/>
    </w:pPr>
    <w:rPr>
      <w:b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D6"/>
    <w:pPr>
      <w:ind w:left="720"/>
      <w:contextualSpacing/>
    </w:pPr>
  </w:style>
  <w:style w:type="character" w:customStyle="1" w:styleId="FontStyle12">
    <w:name w:val="Font Style12"/>
    <w:basedOn w:val="a0"/>
    <w:rsid w:val="00913183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3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A3C7F"/>
    <w:rPr>
      <w:rFonts w:ascii="Times New Roman" w:eastAsia="Times New Roman" w:hAnsi="Times New Roman" w:cs="Times New Roman"/>
      <w:b/>
      <w:sz w:val="20"/>
      <w:szCs w:val="20"/>
      <w:lang w:val="x-none" w:eastAsia="ko-KR"/>
    </w:rPr>
  </w:style>
  <w:style w:type="paragraph" w:styleId="a6">
    <w:name w:val="Body Text Indent"/>
    <w:basedOn w:val="a"/>
    <w:link w:val="a7"/>
    <w:unhideWhenUsed/>
    <w:rsid w:val="002A3C7F"/>
    <w:pPr>
      <w:widowControl w:val="0"/>
      <w:autoSpaceDE w:val="0"/>
      <w:autoSpaceDN w:val="0"/>
      <w:adjustRightInd w:val="0"/>
      <w:spacing w:before="160" w:line="254" w:lineRule="auto"/>
      <w:ind w:left="680" w:hanging="340"/>
      <w:jc w:val="both"/>
    </w:pPr>
    <w:rPr>
      <w:sz w:val="24"/>
      <w:lang w:val="x-none" w:eastAsia="ko-KR"/>
    </w:rPr>
  </w:style>
  <w:style w:type="character" w:customStyle="1" w:styleId="a7">
    <w:name w:val="Основной текст с отступом Знак"/>
    <w:basedOn w:val="a0"/>
    <w:link w:val="a6"/>
    <w:rsid w:val="002A3C7F"/>
    <w:rPr>
      <w:rFonts w:ascii="Times New Roman" w:eastAsia="Times New Roman" w:hAnsi="Times New Roman" w:cs="Times New Roman"/>
      <w:sz w:val="24"/>
      <w:szCs w:val="20"/>
      <w:lang w:val="x-none" w:eastAsia="ko-KR"/>
    </w:rPr>
  </w:style>
  <w:style w:type="paragraph" w:customStyle="1" w:styleId="ConsPlusNonformat">
    <w:name w:val="ConsPlusNonformat"/>
    <w:rsid w:val="002A3C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3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rsid w:val="005D05B8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uiPriority w:val="1"/>
    <w:qFormat/>
    <w:rsid w:val="0071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Борис Андреевич</dc:creator>
  <cp:lastModifiedBy>ПК</cp:lastModifiedBy>
  <cp:revision>4</cp:revision>
  <cp:lastPrinted>2021-01-11T11:08:00Z</cp:lastPrinted>
  <dcterms:created xsi:type="dcterms:W3CDTF">2021-01-11T11:09:00Z</dcterms:created>
  <dcterms:modified xsi:type="dcterms:W3CDTF">2021-03-04T10:36:00Z</dcterms:modified>
</cp:coreProperties>
</file>