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31588F">
            <w:pPr>
              <w:rPr>
                <w:rFonts w:ascii="Times New Roman" w:hAnsi="Times New Roman"/>
                <w:sz w:val="28"/>
                <w:szCs w:val="28"/>
              </w:rPr>
            </w:pPr>
            <w:r w:rsidRPr="0031588F">
              <w:rPr>
                <w:rFonts w:ascii="Times New Roman" w:hAnsi="Times New Roman"/>
                <w:sz w:val="28"/>
                <w:szCs w:val="28"/>
              </w:rPr>
              <w:t>01.03.2021</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31588F">
            <w:pPr>
              <w:jc w:val="center"/>
              <w:rPr>
                <w:rFonts w:ascii="Times New Roman" w:hAnsi="Times New Roman"/>
                <w:sz w:val="28"/>
                <w:szCs w:val="28"/>
              </w:rPr>
            </w:pPr>
            <w:r w:rsidRPr="0031588F">
              <w:rPr>
                <w:rFonts w:ascii="Times New Roman" w:hAnsi="Times New Roman"/>
                <w:sz w:val="28"/>
                <w:szCs w:val="28"/>
              </w:rPr>
              <w:t>№ 253-п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832CF3">
        <w:rPr>
          <w:rFonts w:ascii="Times New Roman" w:hAnsi="Times New Roman" w:cs="Times New Roman"/>
          <w:b/>
          <w:sz w:val="28"/>
          <w:szCs w:val="28"/>
          <w:lang w:eastAsia="ru-RU"/>
        </w:rPr>
        <w:t>й</w:t>
      </w:r>
      <w:r w:rsidRPr="00864CC6">
        <w:rPr>
          <w:rFonts w:ascii="Times New Roman" w:hAnsi="Times New Roman" w:cs="Times New Roman"/>
          <w:b/>
          <w:sz w:val="28"/>
          <w:szCs w:val="28"/>
          <w:lang w:eastAsia="ru-RU"/>
        </w:rPr>
        <w:t xml:space="preserve">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1E3BAA" w:rsidP="00D21DD6">
      <w:pPr>
        <w:spacing w:after="0" w:line="240" w:lineRule="auto"/>
        <w:ind w:firstLine="709"/>
        <w:jc w:val="both"/>
        <w:rPr>
          <w:rFonts w:ascii="Times New Roman" w:hAnsi="Times New Roman" w:cs="Times New Roman"/>
          <w:sz w:val="28"/>
          <w:szCs w:val="28"/>
        </w:rPr>
      </w:pPr>
      <w:r w:rsidRPr="001E3BAA">
        <w:rPr>
          <w:rFonts w:ascii="Times New Roman" w:hAnsi="Times New Roman" w:cs="Times New Roman"/>
          <w:sz w:val="28"/>
          <w:szCs w:val="28"/>
        </w:rPr>
        <w:t>В</w:t>
      </w:r>
      <w:r w:rsidR="00044CE6">
        <w:rPr>
          <w:rFonts w:ascii="Times New Roman" w:hAnsi="Times New Roman" w:cs="Times New Roman"/>
          <w:sz w:val="28"/>
          <w:szCs w:val="28"/>
        </w:rPr>
        <w:t xml:space="preserve"> </w:t>
      </w:r>
      <w:r w:rsidR="00044CE6" w:rsidRPr="001E3BAA">
        <w:rPr>
          <w:rFonts w:ascii="Times New Roman" w:hAnsi="Times New Roman" w:cs="Times New Roman"/>
          <w:sz w:val="28"/>
          <w:szCs w:val="28"/>
        </w:rPr>
        <w:t>связи</w:t>
      </w:r>
      <w:r w:rsidRPr="001E3BAA">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w:t>
      </w:r>
      <w:r w:rsidR="00B07E2C" w:rsidRPr="00B07E2C">
        <w:rPr>
          <w:rFonts w:ascii="Times New Roman" w:hAnsi="Times New Roman" w:cs="Times New Roman"/>
          <w:sz w:val="28"/>
          <w:szCs w:val="28"/>
        </w:rPr>
        <w:t>2021 год</w:t>
      </w:r>
      <w:r w:rsidR="000F3B3D">
        <w:rPr>
          <w:rFonts w:ascii="Times New Roman" w:hAnsi="Times New Roman" w:cs="Times New Roman"/>
          <w:sz w:val="28"/>
          <w:szCs w:val="28"/>
        </w:rPr>
        <w:t xml:space="preserve">, </w:t>
      </w:r>
      <w:r w:rsidRPr="001E3BAA">
        <w:rPr>
          <w:rFonts w:ascii="Times New Roman" w:hAnsi="Times New Roman" w:cs="Times New Roman"/>
          <w:sz w:val="28"/>
          <w:szCs w:val="28"/>
        </w:rPr>
        <w:t>в соответствии с постановлением администрации города Нефтеюганска от 18.04.2019 № 77-нп «О модельной муниципальной программе города Нефтеюг</w:t>
      </w:r>
      <w:r w:rsidR="002F0EF7">
        <w:rPr>
          <w:rFonts w:ascii="Times New Roman" w:hAnsi="Times New Roman" w:cs="Times New Roman"/>
          <w:sz w:val="28"/>
          <w:szCs w:val="28"/>
        </w:rPr>
        <w:t xml:space="preserve">анска, порядке принятия решения </w:t>
      </w:r>
      <w:r w:rsidRPr="001E3BAA">
        <w:rPr>
          <w:rFonts w:ascii="Times New Roman" w:hAnsi="Times New Roman" w:cs="Times New Roman"/>
          <w:sz w:val="28"/>
          <w:szCs w:val="28"/>
        </w:rPr>
        <w:t>о разработке муниципальных программ города Нефтеюганска, их формирования, утверждения и реализации» 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18.05.2020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от 18.11.2020 № 2002-п, от 14.12.2020 № 2193-п</w:t>
      </w:r>
      <w:r w:rsidR="0012546A">
        <w:rPr>
          <w:rFonts w:ascii="Times New Roman" w:hAnsi="Times New Roman" w:cs="Times New Roman"/>
          <w:sz w:val="28"/>
          <w:szCs w:val="28"/>
        </w:rPr>
        <w:t>)</w:t>
      </w:r>
      <w:r w:rsidR="00FF303E">
        <w:rPr>
          <w:rFonts w:ascii="Times New Roman" w:hAnsi="Times New Roman" w:cs="Times New Roman"/>
          <w:sz w:val="28"/>
          <w:szCs w:val="28"/>
        </w:rPr>
        <w:t xml:space="preserve"> </w:t>
      </w:r>
      <w:r w:rsidR="0012546A" w:rsidRPr="009C6ED4">
        <w:rPr>
          <w:rFonts w:ascii="Times New Roman" w:hAnsi="Times New Roman" w:cs="Times New Roman"/>
          <w:sz w:val="28"/>
          <w:szCs w:val="28"/>
        </w:rPr>
        <w:t>с</w:t>
      </w:r>
      <w:r w:rsidR="00864CC6" w:rsidRPr="009C6ED4">
        <w:rPr>
          <w:rFonts w:ascii="Times New Roman" w:hAnsi="Times New Roman" w:cs="Times New Roman"/>
          <w:sz w:val="28"/>
          <w:szCs w:val="28"/>
        </w:rPr>
        <w:t>ледующ</w:t>
      </w:r>
      <w:r w:rsidR="00832CF3">
        <w:rPr>
          <w:rFonts w:ascii="Times New Roman" w:hAnsi="Times New Roman" w:cs="Times New Roman"/>
          <w:sz w:val="28"/>
          <w:szCs w:val="28"/>
        </w:rPr>
        <w:t>и</w:t>
      </w:r>
      <w:r w:rsidR="00864CC6" w:rsidRPr="009C6ED4">
        <w:rPr>
          <w:rFonts w:ascii="Times New Roman" w:hAnsi="Times New Roman" w:cs="Times New Roman"/>
          <w:sz w:val="28"/>
          <w:szCs w:val="28"/>
        </w:rPr>
        <w:t>е изменени</w:t>
      </w:r>
      <w:r w:rsidR="00832CF3">
        <w:rPr>
          <w:rFonts w:ascii="Times New Roman" w:hAnsi="Times New Roman" w:cs="Times New Roman"/>
          <w:sz w:val="28"/>
          <w:szCs w:val="28"/>
        </w:rPr>
        <w:t>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r w:rsidR="006614B6">
        <w:rPr>
          <w:rFonts w:ascii="Times New Roman" w:hAnsi="Times New Roman" w:cs="Times New Roman"/>
          <w:sz w:val="28"/>
          <w:szCs w:val="28"/>
        </w:rPr>
        <w:t>:</w:t>
      </w:r>
    </w:p>
    <w:p w:rsidR="006614B6" w:rsidRPr="006614B6" w:rsidRDefault="006614B6" w:rsidP="006614B6">
      <w:pPr>
        <w:spacing w:after="0" w:line="240" w:lineRule="auto"/>
        <w:ind w:firstLine="709"/>
        <w:jc w:val="both"/>
        <w:rPr>
          <w:rFonts w:ascii="Times New Roman" w:hAnsi="Times New Roman" w:cs="Times New Roman"/>
          <w:sz w:val="28"/>
          <w:szCs w:val="28"/>
        </w:rPr>
      </w:pPr>
      <w:r w:rsidRPr="006614B6">
        <w:rPr>
          <w:rFonts w:ascii="Times New Roman" w:hAnsi="Times New Roman" w:cs="Times New Roman"/>
          <w:sz w:val="28"/>
          <w:szCs w:val="28"/>
        </w:rPr>
        <w:t>1.1.В паспорте муниципальной программы «Социально-экономическое развитие города Нефтеюганска» (далее – муниципальная программа):</w:t>
      </w:r>
    </w:p>
    <w:p w:rsidR="006614B6" w:rsidRPr="002C1F52" w:rsidRDefault="006614B6" w:rsidP="006614B6">
      <w:pPr>
        <w:spacing w:after="0" w:line="240" w:lineRule="auto"/>
        <w:ind w:firstLine="709"/>
        <w:jc w:val="both"/>
        <w:rPr>
          <w:rFonts w:ascii="Times New Roman" w:hAnsi="Times New Roman" w:cs="Times New Roman"/>
          <w:sz w:val="28"/>
          <w:szCs w:val="28"/>
        </w:rPr>
      </w:pPr>
      <w:r w:rsidRPr="006614B6">
        <w:rPr>
          <w:rFonts w:ascii="Times New Roman" w:hAnsi="Times New Roman" w:cs="Times New Roman"/>
          <w:sz w:val="28"/>
          <w:szCs w:val="28"/>
        </w:rPr>
        <w:t>1.1.1.Строку «Параметры финансового обеспечения муниципальной программы» изложить в следующей редакции:</w:t>
      </w:r>
    </w:p>
    <w:p w:rsidR="003E6985" w:rsidRPr="002C1F52" w:rsidRDefault="003E6985" w:rsidP="003E6985">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E6985" w:rsidRPr="00800ECD" w:rsidTr="00731308">
        <w:tc>
          <w:tcPr>
            <w:tcW w:w="3148" w:type="dxa"/>
            <w:shd w:val="clear" w:color="auto" w:fill="auto"/>
          </w:tcPr>
          <w:p w:rsidR="003E6985" w:rsidRPr="002E5A9D" w:rsidRDefault="003E6985" w:rsidP="00942BC4">
            <w:pPr>
              <w:spacing w:after="0" w:line="240" w:lineRule="auto"/>
              <w:rPr>
                <w:rFonts w:ascii="Times New Roman" w:hAnsi="Times New Roman" w:cs="Times New Roman"/>
                <w:sz w:val="28"/>
                <w:szCs w:val="28"/>
              </w:rPr>
            </w:pPr>
            <w:r w:rsidRPr="002E5A9D">
              <w:rPr>
                <w:rFonts w:ascii="Times New Roman" w:hAnsi="Times New Roman" w:cs="Times New Roman"/>
                <w:sz w:val="28"/>
                <w:szCs w:val="28"/>
              </w:rPr>
              <w:t>Параметры финансового обеспечения муниципальной программы</w:t>
            </w:r>
          </w:p>
        </w:tc>
        <w:tc>
          <w:tcPr>
            <w:tcW w:w="6491" w:type="dxa"/>
            <w:shd w:val="clear" w:color="auto" w:fill="auto"/>
          </w:tcPr>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Объем финансирования муниципальной программы на 2019-2030 го</w:t>
            </w:r>
            <w:r w:rsidR="00731308">
              <w:rPr>
                <w:rFonts w:ascii="Times New Roman" w:hAnsi="Times New Roman" w:cs="Times New Roman"/>
                <w:sz w:val="28"/>
                <w:szCs w:val="28"/>
              </w:rPr>
              <w:t>ды составит</w:t>
            </w:r>
            <w:r w:rsidR="004F2B84">
              <w:rPr>
                <w:rFonts w:ascii="Times New Roman" w:hAnsi="Times New Roman" w:cs="Times New Roman"/>
                <w:sz w:val="28"/>
                <w:szCs w:val="28"/>
              </w:rPr>
              <w:t xml:space="preserve"> </w:t>
            </w:r>
            <w:r w:rsidR="00D2322C">
              <w:rPr>
                <w:rFonts w:ascii="Times New Roman" w:hAnsi="Times New Roman" w:cs="Times New Roman"/>
                <w:sz w:val="28"/>
                <w:szCs w:val="28"/>
              </w:rPr>
              <w:t xml:space="preserve"> 5 </w:t>
            </w:r>
            <w:r w:rsidR="004F2B84">
              <w:rPr>
                <w:rFonts w:ascii="Times New Roman" w:hAnsi="Times New Roman" w:cs="Times New Roman"/>
                <w:sz w:val="28"/>
                <w:szCs w:val="28"/>
              </w:rPr>
              <w:t>1</w:t>
            </w:r>
            <w:r w:rsidR="00832CF3">
              <w:rPr>
                <w:rFonts w:ascii="Times New Roman" w:hAnsi="Times New Roman" w:cs="Times New Roman"/>
                <w:sz w:val="28"/>
                <w:szCs w:val="28"/>
              </w:rPr>
              <w:t>6</w:t>
            </w:r>
            <w:r w:rsidR="006578DC">
              <w:rPr>
                <w:rFonts w:ascii="Times New Roman" w:hAnsi="Times New Roman" w:cs="Times New Roman"/>
                <w:sz w:val="28"/>
                <w:szCs w:val="28"/>
              </w:rPr>
              <w:t>0</w:t>
            </w:r>
            <w:r w:rsidR="00832CF3">
              <w:rPr>
                <w:rFonts w:ascii="Times New Roman" w:hAnsi="Times New Roman" w:cs="Times New Roman"/>
                <w:sz w:val="28"/>
                <w:szCs w:val="28"/>
              </w:rPr>
              <w:t> </w:t>
            </w:r>
            <w:r w:rsidR="006578DC">
              <w:rPr>
                <w:rFonts w:ascii="Times New Roman" w:hAnsi="Times New Roman" w:cs="Times New Roman"/>
                <w:sz w:val="28"/>
                <w:szCs w:val="28"/>
              </w:rPr>
              <w:t>552</w:t>
            </w:r>
            <w:r w:rsidR="00832CF3">
              <w:rPr>
                <w:rFonts w:ascii="Times New Roman" w:hAnsi="Times New Roman" w:cs="Times New Roman"/>
                <w:sz w:val="28"/>
                <w:szCs w:val="28"/>
              </w:rPr>
              <w:t>,</w:t>
            </w:r>
            <w:r w:rsidR="006578DC">
              <w:rPr>
                <w:rFonts w:ascii="Times New Roman" w:hAnsi="Times New Roman" w:cs="Times New Roman"/>
                <w:sz w:val="28"/>
                <w:szCs w:val="28"/>
              </w:rPr>
              <w:t>606</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2019 год – 470 183,997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2020 год – </w:t>
            </w:r>
            <w:r w:rsidR="002E5A9D" w:rsidRPr="002E5A9D">
              <w:rPr>
                <w:rFonts w:ascii="Times New Roman" w:hAnsi="Times New Roman" w:cs="Times New Roman"/>
                <w:sz w:val="28"/>
                <w:szCs w:val="28"/>
              </w:rPr>
              <w:t>47</w:t>
            </w:r>
            <w:r w:rsidR="008F2029">
              <w:rPr>
                <w:rFonts w:ascii="Times New Roman" w:hAnsi="Times New Roman" w:cs="Times New Roman"/>
                <w:sz w:val="28"/>
                <w:szCs w:val="28"/>
              </w:rPr>
              <w:t>6 929,258</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2021 год – </w:t>
            </w:r>
            <w:r w:rsidR="00832CF3">
              <w:rPr>
                <w:rFonts w:ascii="Times New Roman" w:hAnsi="Times New Roman" w:cs="Times New Roman"/>
                <w:sz w:val="28"/>
                <w:szCs w:val="28"/>
              </w:rPr>
              <w:t>43</w:t>
            </w:r>
            <w:r w:rsidR="006578DC">
              <w:rPr>
                <w:rFonts w:ascii="Times New Roman" w:hAnsi="Times New Roman" w:cs="Times New Roman"/>
                <w:sz w:val="28"/>
                <w:szCs w:val="28"/>
              </w:rPr>
              <w:t>1</w:t>
            </w:r>
            <w:r w:rsidR="00832CF3">
              <w:rPr>
                <w:rFonts w:ascii="Times New Roman" w:hAnsi="Times New Roman" w:cs="Times New Roman"/>
                <w:sz w:val="28"/>
                <w:szCs w:val="28"/>
              </w:rPr>
              <w:t> </w:t>
            </w:r>
            <w:r w:rsidR="006578DC">
              <w:rPr>
                <w:rFonts w:ascii="Times New Roman" w:hAnsi="Times New Roman" w:cs="Times New Roman"/>
                <w:sz w:val="28"/>
                <w:szCs w:val="28"/>
              </w:rPr>
              <w:t>735</w:t>
            </w:r>
            <w:r w:rsidR="00832CF3">
              <w:rPr>
                <w:rFonts w:ascii="Times New Roman" w:hAnsi="Times New Roman" w:cs="Times New Roman"/>
                <w:sz w:val="28"/>
                <w:szCs w:val="28"/>
              </w:rPr>
              <w:t>,</w:t>
            </w:r>
            <w:r w:rsidR="006578DC">
              <w:rPr>
                <w:rFonts w:ascii="Times New Roman" w:hAnsi="Times New Roman" w:cs="Times New Roman"/>
                <w:sz w:val="28"/>
                <w:szCs w:val="28"/>
              </w:rPr>
              <w:t>851</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lastRenderedPageBreak/>
              <w:t xml:space="preserve">          2022 год – </w:t>
            </w:r>
            <w:r w:rsidR="0081044C">
              <w:rPr>
                <w:rFonts w:ascii="Times New Roman" w:hAnsi="Times New Roman" w:cs="Times New Roman"/>
                <w:sz w:val="28"/>
                <w:szCs w:val="28"/>
              </w:rPr>
              <w:t>4</w:t>
            </w:r>
            <w:r w:rsidR="004F2B84">
              <w:rPr>
                <w:rFonts w:ascii="Times New Roman" w:hAnsi="Times New Roman" w:cs="Times New Roman"/>
                <w:sz w:val="28"/>
                <w:szCs w:val="28"/>
              </w:rPr>
              <w:t>2</w:t>
            </w:r>
            <w:r w:rsidR="0081044C">
              <w:rPr>
                <w:rFonts w:ascii="Times New Roman" w:hAnsi="Times New Roman" w:cs="Times New Roman"/>
                <w:sz w:val="28"/>
                <w:szCs w:val="28"/>
              </w:rPr>
              <w:t>3</w:t>
            </w:r>
            <w:r w:rsidR="008F2029">
              <w:rPr>
                <w:rFonts w:ascii="Times New Roman" w:hAnsi="Times New Roman" w:cs="Times New Roman"/>
                <w:sz w:val="28"/>
                <w:szCs w:val="28"/>
              </w:rPr>
              <w:t> 505,900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2023 год – </w:t>
            </w:r>
            <w:r w:rsidR="0081044C">
              <w:rPr>
                <w:rFonts w:ascii="Times New Roman" w:hAnsi="Times New Roman" w:cs="Times New Roman"/>
                <w:sz w:val="28"/>
                <w:szCs w:val="28"/>
              </w:rPr>
              <w:t>41</w:t>
            </w:r>
            <w:r w:rsidR="004F2B84">
              <w:rPr>
                <w:rFonts w:ascii="Times New Roman" w:hAnsi="Times New Roman" w:cs="Times New Roman"/>
                <w:sz w:val="28"/>
                <w:szCs w:val="28"/>
              </w:rPr>
              <w:t>9</w:t>
            </w:r>
            <w:r w:rsidR="0081044C">
              <w:rPr>
                <w:rFonts w:ascii="Times New Roman" w:hAnsi="Times New Roman" w:cs="Times New Roman"/>
                <w:sz w:val="28"/>
                <w:szCs w:val="28"/>
              </w:rPr>
              <w:t> </w:t>
            </w:r>
            <w:r w:rsidR="004F2B84">
              <w:rPr>
                <w:rFonts w:ascii="Times New Roman" w:hAnsi="Times New Roman" w:cs="Times New Roman"/>
                <w:sz w:val="28"/>
                <w:szCs w:val="28"/>
              </w:rPr>
              <w:t>774</w:t>
            </w:r>
            <w:r w:rsidR="0081044C">
              <w:rPr>
                <w:rFonts w:ascii="Times New Roman" w:hAnsi="Times New Roman" w:cs="Times New Roman"/>
                <w:sz w:val="28"/>
                <w:szCs w:val="28"/>
              </w:rPr>
              <w:t>,</w:t>
            </w:r>
            <w:r w:rsidR="004F2B84">
              <w:rPr>
                <w:rFonts w:ascii="Times New Roman" w:hAnsi="Times New Roman" w:cs="Times New Roman"/>
                <w:sz w:val="28"/>
                <w:szCs w:val="28"/>
              </w:rPr>
              <w:t>7</w:t>
            </w:r>
            <w:r w:rsidR="0081044C">
              <w:rPr>
                <w:rFonts w:ascii="Times New Roman" w:hAnsi="Times New Roman" w:cs="Times New Roman"/>
                <w:sz w:val="28"/>
                <w:szCs w:val="28"/>
              </w:rPr>
              <w:t>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2024 год – </w:t>
            </w:r>
            <w:r w:rsidR="00D2322C">
              <w:rPr>
                <w:rFonts w:ascii="Times New Roman" w:hAnsi="Times New Roman" w:cs="Times New Roman"/>
                <w:sz w:val="28"/>
                <w:szCs w:val="28"/>
              </w:rPr>
              <w:t>41</w:t>
            </w:r>
            <w:r w:rsidR="004F2B84">
              <w:rPr>
                <w:rFonts w:ascii="Times New Roman" w:hAnsi="Times New Roman" w:cs="Times New Roman"/>
                <w:sz w:val="28"/>
                <w:szCs w:val="28"/>
              </w:rPr>
              <w:t>9 774,700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2025 год – </w:t>
            </w:r>
            <w:r w:rsidR="004F2B84" w:rsidRPr="004F2B84">
              <w:rPr>
                <w:rFonts w:ascii="Times New Roman" w:hAnsi="Times New Roman" w:cs="Times New Roman"/>
                <w:sz w:val="28"/>
                <w:szCs w:val="28"/>
              </w:rPr>
              <w:t>419 774,700</w:t>
            </w:r>
            <w:r w:rsidRPr="002E5A9D">
              <w:rPr>
                <w:rFonts w:ascii="Times New Roman" w:hAnsi="Times New Roman" w:cs="Times New Roman"/>
                <w:sz w:val="28"/>
                <w:szCs w:val="28"/>
              </w:rPr>
              <w:t xml:space="preserve"> тыс. руб.;</w:t>
            </w:r>
          </w:p>
          <w:p w:rsidR="003E6985" w:rsidRPr="00800ECD" w:rsidRDefault="003E6985" w:rsidP="004F2B84">
            <w:pPr>
              <w:spacing w:after="0" w:line="240" w:lineRule="auto"/>
              <w:ind w:firstLine="709"/>
              <w:jc w:val="both"/>
              <w:rPr>
                <w:rFonts w:ascii="Times New Roman" w:hAnsi="Times New Roman" w:cs="Times New Roman"/>
                <w:sz w:val="28"/>
                <w:szCs w:val="28"/>
              </w:rPr>
            </w:pPr>
            <w:r w:rsidRPr="002E5A9D">
              <w:rPr>
                <w:rFonts w:ascii="Times New Roman" w:hAnsi="Times New Roman" w:cs="Times New Roman"/>
                <w:sz w:val="28"/>
                <w:szCs w:val="28"/>
              </w:rPr>
              <w:t>2026-2030 годы –</w:t>
            </w:r>
            <w:r w:rsidR="00033374">
              <w:rPr>
                <w:rFonts w:ascii="Times New Roman" w:hAnsi="Times New Roman" w:cs="Times New Roman"/>
                <w:sz w:val="28"/>
                <w:szCs w:val="28"/>
              </w:rPr>
              <w:t xml:space="preserve"> </w:t>
            </w:r>
            <w:r w:rsidR="00D2322C">
              <w:rPr>
                <w:rFonts w:ascii="Times New Roman" w:hAnsi="Times New Roman" w:cs="Times New Roman"/>
                <w:sz w:val="28"/>
                <w:szCs w:val="28"/>
              </w:rPr>
              <w:t>2 0</w:t>
            </w:r>
            <w:r w:rsidR="004F2B84">
              <w:rPr>
                <w:rFonts w:ascii="Times New Roman" w:hAnsi="Times New Roman" w:cs="Times New Roman"/>
                <w:sz w:val="28"/>
                <w:szCs w:val="28"/>
              </w:rPr>
              <w:t>98</w:t>
            </w:r>
            <w:r w:rsidR="00D2322C">
              <w:rPr>
                <w:rFonts w:ascii="Times New Roman" w:hAnsi="Times New Roman" w:cs="Times New Roman"/>
                <w:sz w:val="28"/>
                <w:szCs w:val="28"/>
              </w:rPr>
              <w:t> </w:t>
            </w:r>
            <w:r w:rsidR="004F2B84">
              <w:rPr>
                <w:rFonts w:ascii="Times New Roman" w:hAnsi="Times New Roman" w:cs="Times New Roman"/>
                <w:sz w:val="28"/>
                <w:szCs w:val="28"/>
              </w:rPr>
              <w:t>873</w:t>
            </w:r>
            <w:r w:rsidR="00D2322C">
              <w:rPr>
                <w:rFonts w:ascii="Times New Roman" w:hAnsi="Times New Roman" w:cs="Times New Roman"/>
                <w:sz w:val="28"/>
                <w:szCs w:val="28"/>
              </w:rPr>
              <w:t>,</w:t>
            </w:r>
            <w:r w:rsidR="004F2B84">
              <w:rPr>
                <w:rFonts w:ascii="Times New Roman" w:hAnsi="Times New Roman" w:cs="Times New Roman"/>
                <w:sz w:val="28"/>
                <w:szCs w:val="28"/>
              </w:rPr>
              <w:t>5</w:t>
            </w:r>
            <w:r w:rsidR="00D2322C">
              <w:rPr>
                <w:rFonts w:ascii="Times New Roman" w:hAnsi="Times New Roman" w:cs="Times New Roman"/>
                <w:sz w:val="28"/>
                <w:szCs w:val="28"/>
              </w:rPr>
              <w:t>00</w:t>
            </w:r>
            <w:r w:rsidR="00033374">
              <w:rPr>
                <w:rFonts w:ascii="Times New Roman" w:hAnsi="Times New Roman" w:cs="Times New Roman"/>
                <w:sz w:val="28"/>
                <w:szCs w:val="28"/>
              </w:rPr>
              <w:t xml:space="preserve"> </w:t>
            </w:r>
            <w:r w:rsidRPr="002E5A9D">
              <w:rPr>
                <w:rFonts w:ascii="Times New Roman" w:hAnsi="Times New Roman" w:cs="Times New Roman"/>
                <w:sz w:val="28"/>
                <w:szCs w:val="28"/>
              </w:rPr>
              <w:t>тыс. руб.</w:t>
            </w:r>
          </w:p>
        </w:tc>
      </w:tr>
    </w:tbl>
    <w:p w:rsidR="003E6985" w:rsidRDefault="003E6985" w:rsidP="003E6985">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832CF3" w:rsidRDefault="00832CF3" w:rsidP="00832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832CF3">
        <w:rPr>
          <w:rFonts w:ascii="Times New Roman" w:hAnsi="Times New Roman" w:cs="Times New Roman"/>
          <w:sz w:val="28"/>
          <w:szCs w:val="28"/>
        </w:rPr>
        <w:t xml:space="preserve"> </w:t>
      </w:r>
      <w:r>
        <w:rPr>
          <w:rFonts w:ascii="Times New Roman" w:hAnsi="Times New Roman" w:cs="Times New Roman"/>
          <w:sz w:val="28"/>
          <w:szCs w:val="28"/>
        </w:rPr>
        <w:t>Строку «</w:t>
      </w:r>
      <w:r w:rsidRPr="0081044C">
        <w:rPr>
          <w:rFonts w:ascii="Times New Roman" w:hAnsi="Times New Roman" w:cs="Times New Roman"/>
          <w:sz w:val="28"/>
          <w:szCs w:val="28"/>
        </w:rPr>
        <w:t>Целевые показатели муниципальной программы</w:t>
      </w:r>
      <w:r>
        <w:rPr>
          <w:rFonts w:ascii="Times New Roman" w:hAnsi="Times New Roman" w:cs="Times New Roman"/>
          <w:sz w:val="28"/>
          <w:szCs w:val="28"/>
        </w:rPr>
        <w:t xml:space="preserve">» </w:t>
      </w:r>
      <w:r w:rsidRPr="0081044C">
        <w:rPr>
          <w:rFonts w:ascii="Times New Roman" w:hAnsi="Times New Roman" w:cs="Times New Roman"/>
          <w:sz w:val="28"/>
          <w:szCs w:val="28"/>
        </w:rPr>
        <w:t>изложить в следующей редакции:</w:t>
      </w:r>
    </w:p>
    <w:p w:rsidR="00832CF3" w:rsidRDefault="00832CF3" w:rsidP="00832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832CF3" w:rsidRPr="00DD15C7" w:rsidTr="00832CF3">
        <w:tc>
          <w:tcPr>
            <w:tcW w:w="3148" w:type="dxa"/>
            <w:shd w:val="clear" w:color="auto" w:fill="auto"/>
          </w:tcPr>
          <w:p w:rsidR="00832CF3" w:rsidRPr="00CC1BAD" w:rsidRDefault="00832CF3" w:rsidP="00832CF3">
            <w:pPr>
              <w:spacing w:after="0" w:line="240" w:lineRule="auto"/>
              <w:ind w:firstLine="34"/>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491" w:type="dxa"/>
            <w:shd w:val="clear" w:color="auto" w:fill="auto"/>
          </w:tcPr>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1.Уровень удовлетворенности населения муниципального образования качеством предоставления муниципальных услуг – 90%;</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2.Среднее время ожидания в очереди при обращении заявителя в орган местного самоуправления для получения муниципальных услуг - 15 минут;</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3.Доля записей актов гражданского состояния, внесенных в электронную базу данных, от общего объема архивного фонда отдела ЗАГС - 100%;</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4.Удельный вес организаций, охваченных методической помощью по вопросам труда и охраны труда, по данным государственной статистики – 40,0%;</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человек;</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7.Доля организаций, заключивших и представивших на уведомительную регистрацию коллективные договоры – 7,3%; </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8.Количество разработанных методических рекомендаций (памяток, пособий) по вопросам труда и охраны труда для руководителей и представительных орган</w:t>
            </w:r>
            <w:r>
              <w:rPr>
                <w:rFonts w:ascii="Times New Roman" w:eastAsia="Times New Roman" w:hAnsi="Times New Roman" w:cs="Times New Roman"/>
                <w:sz w:val="28"/>
                <w:szCs w:val="28"/>
                <w:lang w:eastAsia="ru-RU"/>
              </w:rPr>
              <w:t>ов работников -</w:t>
            </w:r>
            <w:r w:rsidRPr="00EB2851">
              <w:rPr>
                <w:rFonts w:ascii="Times New Roman" w:eastAsia="Times New Roman" w:hAnsi="Times New Roman" w:cs="Times New Roman"/>
                <w:sz w:val="28"/>
                <w:szCs w:val="28"/>
                <w:lang w:eastAsia="ru-RU"/>
              </w:rPr>
              <w:t xml:space="preserve"> 13 штук;</w:t>
            </w:r>
          </w:p>
          <w:p w:rsidR="00832CF3" w:rsidRPr="00853AD5"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9.Поголовье </w:t>
            </w:r>
            <w:r w:rsidRPr="00853AD5">
              <w:rPr>
                <w:rFonts w:ascii="Times New Roman" w:eastAsia="Times New Roman" w:hAnsi="Times New Roman" w:cs="Times New Roman"/>
                <w:sz w:val="28"/>
                <w:szCs w:val="28"/>
                <w:lang w:eastAsia="ru-RU"/>
              </w:rPr>
              <w:t>сельскохозяйственных животных по основной отрасли животноводства – 3 579 штук;</w:t>
            </w:r>
          </w:p>
          <w:p w:rsidR="00832CF3" w:rsidRPr="00853AD5" w:rsidRDefault="00832CF3" w:rsidP="00832CF3">
            <w:pPr>
              <w:spacing w:after="0" w:line="240" w:lineRule="auto"/>
              <w:rPr>
                <w:rFonts w:ascii="Times New Roman" w:eastAsia="Times New Roman" w:hAnsi="Times New Roman" w:cs="Times New Roman"/>
                <w:sz w:val="28"/>
                <w:szCs w:val="28"/>
                <w:lang w:eastAsia="ru-RU"/>
              </w:rPr>
            </w:pPr>
            <w:r w:rsidRPr="00853AD5">
              <w:rPr>
                <w:rFonts w:ascii="Times New Roman" w:eastAsia="Times New Roman" w:hAnsi="Times New Roman" w:cs="Times New Roman"/>
                <w:sz w:val="28"/>
                <w:szCs w:val="28"/>
                <w:lang w:eastAsia="ru-RU"/>
              </w:rPr>
              <w:t>10.Производство молока – 2 329,32 тонны;</w:t>
            </w:r>
          </w:p>
          <w:p w:rsidR="00832CF3" w:rsidRPr="00853AD5" w:rsidRDefault="00832CF3" w:rsidP="00832CF3">
            <w:pPr>
              <w:spacing w:after="0" w:line="240" w:lineRule="auto"/>
              <w:rPr>
                <w:rFonts w:ascii="Times New Roman" w:eastAsia="Times New Roman" w:hAnsi="Times New Roman" w:cs="Times New Roman"/>
                <w:sz w:val="28"/>
                <w:szCs w:val="28"/>
                <w:lang w:eastAsia="ru-RU"/>
              </w:rPr>
            </w:pPr>
            <w:r w:rsidRPr="00853AD5">
              <w:rPr>
                <w:rFonts w:ascii="Times New Roman" w:eastAsia="Times New Roman" w:hAnsi="Times New Roman" w:cs="Times New Roman"/>
                <w:sz w:val="28"/>
                <w:szCs w:val="28"/>
                <w:lang w:eastAsia="ru-RU"/>
              </w:rPr>
              <w:t>11.Производство мяса в живом весе – 175,62 тонн;</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853AD5">
              <w:rPr>
                <w:rFonts w:ascii="Times New Roman" w:eastAsia="Times New Roman" w:hAnsi="Times New Roman" w:cs="Times New Roman"/>
                <w:sz w:val="28"/>
                <w:szCs w:val="28"/>
                <w:lang w:eastAsia="ru-RU"/>
              </w:rPr>
              <w:t>12.Молочная продуктивность коров - 4 094 кг;</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lastRenderedPageBreak/>
              <w:t xml:space="preserve">13.Обеспеченность населения торговой площадью 555 </w:t>
            </w:r>
            <w:proofErr w:type="spellStart"/>
            <w:r w:rsidRPr="00EB2851">
              <w:rPr>
                <w:rFonts w:ascii="Times New Roman" w:eastAsia="Times New Roman" w:hAnsi="Times New Roman" w:cs="Times New Roman"/>
                <w:sz w:val="28"/>
                <w:szCs w:val="28"/>
                <w:lang w:eastAsia="ru-RU"/>
              </w:rPr>
              <w:t>кв.м</w:t>
            </w:r>
            <w:proofErr w:type="spellEnd"/>
            <w:r w:rsidRPr="00EB2851">
              <w:rPr>
                <w:rFonts w:ascii="Times New Roman" w:eastAsia="Times New Roman" w:hAnsi="Times New Roman" w:cs="Times New Roman"/>
                <w:sz w:val="28"/>
                <w:szCs w:val="28"/>
                <w:lang w:eastAsia="ru-RU"/>
              </w:rPr>
              <w:t>. на 1 000 жителей;</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14.Обеспеченность населения посадочными местами в организациях общественного питания в о</w:t>
            </w:r>
            <w:r>
              <w:rPr>
                <w:rFonts w:ascii="Times New Roman" w:eastAsia="Times New Roman" w:hAnsi="Times New Roman" w:cs="Times New Roman"/>
                <w:sz w:val="28"/>
                <w:szCs w:val="28"/>
                <w:lang w:eastAsia="ru-RU"/>
              </w:rPr>
              <w:t>бщедоступной сети 58 единиц на</w:t>
            </w:r>
            <w:r w:rsidRPr="00EB2851">
              <w:rPr>
                <w:rFonts w:ascii="Times New Roman" w:eastAsia="Times New Roman" w:hAnsi="Times New Roman" w:cs="Times New Roman"/>
                <w:sz w:val="28"/>
                <w:szCs w:val="28"/>
                <w:lang w:eastAsia="ru-RU"/>
              </w:rPr>
              <w:t xml:space="preserve"> 1000 жителей;</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15.Доля предприятий торговой площадью более </w:t>
            </w:r>
            <w:r>
              <w:rPr>
                <w:rFonts w:ascii="Times New Roman" w:eastAsia="Times New Roman" w:hAnsi="Times New Roman" w:cs="Times New Roman"/>
                <w:sz w:val="28"/>
                <w:szCs w:val="28"/>
                <w:lang w:eastAsia="ru-RU"/>
              </w:rPr>
              <w:t xml:space="preserve">                 </w:t>
            </w:r>
            <w:r w:rsidRPr="00EB2851">
              <w:rPr>
                <w:rFonts w:ascii="Times New Roman" w:eastAsia="Times New Roman" w:hAnsi="Times New Roman" w:cs="Times New Roman"/>
                <w:sz w:val="28"/>
                <w:szCs w:val="28"/>
                <w:lang w:eastAsia="ru-RU"/>
              </w:rPr>
              <w:t xml:space="preserve">50 </w:t>
            </w:r>
            <w:proofErr w:type="spellStart"/>
            <w:r w:rsidRPr="00EB2851">
              <w:rPr>
                <w:rFonts w:ascii="Times New Roman" w:eastAsia="Times New Roman" w:hAnsi="Times New Roman" w:cs="Times New Roman"/>
                <w:sz w:val="28"/>
                <w:szCs w:val="28"/>
                <w:lang w:eastAsia="ru-RU"/>
              </w:rPr>
              <w:t>кв</w:t>
            </w:r>
            <w:proofErr w:type="gramStart"/>
            <w:r w:rsidRPr="00EB2851">
              <w:rPr>
                <w:rFonts w:ascii="Times New Roman" w:eastAsia="Times New Roman" w:hAnsi="Times New Roman" w:cs="Times New Roman"/>
                <w:sz w:val="28"/>
                <w:szCs w:val="28"/>
                <w:lang w:eastAsia="ru-RU"/>
              </w:rPr>
              <w:t>.м</w:t>
            </w:r>
            <w:proofErr w:type="spellEnd"/>
            <w:proofErr w:type="gramEnd"/>
            <w:r w:rsidRPr="00EB2851">
              <w:rPr>
                <w:rFonts w:ascii="Times New Roman" w:eastAsia="Times New Roman" w:hAnsi="Times New Roman" w:cs="Times New Roman"/>
                <w:sz w:val="28"/>
                <w:szCs w:val="28"/>
                <w:lang w:eastAsia="ru-RU"/>
              </w:rPr>
              <w:t xml:space="preserve"> - 87%;</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16.Количество предприятий оптового звена -  </w:t>
            </w:r>
            <w:r>
              <w:rPr>
                <w:rFonts w:ascii="Times New Roman" w:eastAsia="Times New Roman" w:hAnsi="Times New Roman" w:cs="Times New Roman"/>
                <w:sz w:val="28"/>
                <w:szCs w:val="28"/>
                <w:lang w:eastAsia="ru-RU"/>
              </w:rPr>
              <w:t xml:space="preserve">                  </w:t>
            </w:r>
            <w:r w:rsidRPr="00EB2851">
              <w:rPr>
                <w:rFonts w:ascii="Times New Roman" w:eastAsia="Times New Roman" w:hAnsi="Times New Roman" w:cs="Times New Roman"/>
                <w:sz w:val="28"/>
                <w:szCs w:val="28"/>
                <w:lang w:eastAsia="ru-RU"/>
              </w:rPr>
              <w:t>28 единиц;</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17.Число субъектов малого и среднего предпринимательства на 10 тыс. населения                529,3 единицы;   </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18.Доля среднесписочной численности занятых на малых и средних предприятиях в общей численности работающих – 43,2%;</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19.Уровень информированности населения города </w:t>
            </w:r>
            <w:r>
              <w:rPr>
                <w:rFonts w:ascii="Times New Roman" w:eastAsia="Times New Roman" w:hAnsi="Times New Roman" w:cs="Times New Roman"/>
                <w:sz w:val="28"/>
                <w:szCs w:val="28"/>
                <w:lang w:eastAsia="ru-RU"/>
              </w:rPr>
              <w:t xml:space="preserve">    </w:t>
            </w:r>
            <w:r w:rsidRPr="00EB2851">
              <w:rPr>
                <w:rFonts w:ascii="Times New Roman" w:eastAsia="Times New Roman" w:hAnsi="Times New Roman" w:cs="Times New Roman"/>
                <w:sz w:val="28"/>
                <w:szCs w:val="28"/>
                <w:lang w:eastAsia="ru-RU"/>
              </w:rPr>
              <w:t>о деятельности органов местного самоуправления города Нефтеюганска 88% от общей численности населения города;</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20.Доля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21.Объём эфирного времени в электронных средствах массовой информации города Нефтеюганска</w:t>
            </w:r>
            <w:r>
              <w:rPr>
                <w:rFonts w:ascii="Times New Roman" w:eastAsia="Times New Roman" w:hAnsi="Times New Roman" w:cs="Times New Roman"/>
                <w:sz w:val="28"/>
                <w:szCs w:val="28"/>
                <w:lang w:eastAsia="ru-RU"/>
              </w:rPr>
              <w:t xml:space="preserve"> посредством телевещания – 574,5 </w:t>
            </w:r>
            <w:r w:rsidRPr="00EB2851">
              <w:rPr>
                <w:rFonts w:ascii="Times New Roman" w:eastAsia="Times New Roman" w:hAnsi="Times New Roman" w:cs="Times New Roman"/>
                <w:sz w:val="28"/>
                <w:szCs w:val="28"/>
                <w:lang w:eastAsia="ru-RU"/>
              </w:rPr>
              <w:t>час;</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22.Объём эфирного времени в электронных средствах массовой информации города Нефтеюганска п</w:t>
            </w:r>
            <w:r>
              <w:rPr>
                <w:rFonts w:ascii="Times New Roman" w:eastAsia="Times New Roman" w:hAnsi="Times New Roman" w:cs="Times New Roman"/>
                <w:sz w:val="28"/>
                <w:szCs w:val="28"/>
                <w:lang w:eastAsia="ru-RU"/>
              </w:rPr>
              <w:t xml:space="preserve">осредством радиовещания –                        </w:t>
            </w:r>
            <w:r w:rsidRPr="00EB2851">
              <w:rPr>
                <w:rFonts w:ascii="Times New Roman" w:eastAsia="Times New Roman" w:hAnsi="Times New Roman" w:cs="Times New Roman"/>
                <w:sz w:val="28"/>
                <w:szCs w:val="28"/>
                <w:lang w:eastAsia="ru-RU"/>
              </w:rPr>
              <w:t>4 233 минуты;</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23.Объём эфирного времени в электронных средствах массовой информации города Нефтеюганска - 1284 минуты;</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24.Процент выполнения контрольных мероприятий к общему количеству запланированных мероприятий - 100%;</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25.Исполнение рекомендаций контрольных мероприятий   при дальнейшем исполнении бюджета - да/нет;</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26.Доля потребительских споров, разрешенных в досудебном и внесудебном порядке, в общем количестве споров с участием потребителей – </w:t>
            </w:r>
            <w:r>
              <w:rPr>
                <w:rFonts w:ascii="Times New Roman" w:eastAsia="Times New Roman" w:hAnsi="Times New Roman" w:cs="Times New Roman"/>
                <w:sz w:val="28"/>
                <w:szCs w:val="28"/>
                <w:lang w:eastAsia="ru-RU"/>
              </w:rPr>
              <w:t xml:space="preserve">               </w:t>
            </w:r>
            <w:r w:rsidRPr="00EB2851">
              <w:rPr>
                <w:rFonts w:ascii="Times New Roman" w:eastAsia="Times New Roman" w:hAnsi="Times New Roman" w:cs="Times New Roman"/>
                <w:sz w:val="28"/>
                <w:szCs w:val="28"/>
                <w:lang w:eastAsia="ru-RU"/>
              </w:rPr>
              <w:lastRenderedPageBreak/>
              <w:t>90,8 %;</w:t>
            </w:r>
          </w:p>
          <w:p w:rsidR="00832CF3" w:rsidRPr="00EB2851"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27.Удовлетворенность населения деятельностью органов местного самоуправления (процентов от числа опрошенных) – 75%;</w:t>
            </w:r>
          </w:p>
          <w:p w:rsidR="00832CF3" w:rsidRDefault="00832CF3" w:rsidP="00832CF3">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28.Исполнение плана мероприятий направленного на эффективное использование земельными ресурсами в границах муниципального образо</w:t>
            </w:r>
            <w:r>
              <w:rPr>
                <w:rFonts w:ascii="Times New Roman" w:eastAsia="Times New Roman" w:hAnsi="Times New Roman" w:cs="Times New Roman"/>
                <w:sz w:val="28"/>
                <w:szCs w:val="28"/>
                <w:lang w:eastAsia="ru-RU"/>
              </w:rPr>
              <w:t>вания город Нефтеюганск – 100 %;</w:t>
            </w:r>
          </w:p>
          <w:p w:rsidR="00832CF3" w:rsidRPr="00FC3614" w:rsidRDefault="00832CF3" w:rsidP="00832CF3">
            <w:pPr>
              <w:spacing w:after="0" w:line="240" w:lineRule="auto"/>
              <w:rPr>
                <w:rFonts w:ascii="Times New Roman" w:eastAsia="Times New Roman" w:hAnsi="Times New Roman" w:cs="Times New Roman"/>
                <w:sz w:val="28"/>
                <w:szCs w:val="28"/>
                <w:highlight w:val="yellow"/>
                <w:lang w:eastAsia="ru-RU"/>
              </w:rPr>
            </w:pPr>
            <w:r w:rsidRPr="004A2D47">
              <w:rPr>
                <w:rFonts w:ascii="Times New Roman" w:eastAsia="Times New Roman" w:hAnsi="Times New Roman" w:cs="Times New Roman"/>
                <w:sz w:val="28"/>
                <w:szCs w:val="28"/>
                <w:lang w:eastAsia="ru-RU"/>
              </w:rPr>
              <w:t>29.Количество информационных материалов в печатных средствах массовой информации города Нефтеюганска – 51 выпуск.</w:t>
            </w:r>
          </w:p>
        </w:tc>
      </w:tr>
    </w:tbl>
    <w:p w:rsidR="00832CF3" w:rsidRDefault="00832CF3" w:rsidP="00832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578DC" w:rsidRPr="006578DC" w:rsidRDefault="006578DC" w:rsidP="006578DC">
      <w:pPr>
        <w:widowControl w:val="0"/>
        <w:autoSpaceDE w:val="0"/>
        <w:autoSpaceDN w:val="0"/>
        <w:spacing w:before="240" w:line="12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1.1.3.</w:t>
      </w:r>
      <w:r w:rsidRPr="006578DC">
        <w:rPr>
          <w:rFonts w:ascii="Times New Roman" w:eastAsia="Times New Roman" w:hAnsi="Times New Roman" w:cs="Times New Roman"/>
          <w:sz w:val="28"/>
          <w:szCs w:val="28"/>
          <w:lang w:eastAsia="ru-RU"/>
        </w:rPr>
        <w:t xml:space="preserve"> Дополнить строкой следующего содержания:</w:t>
      </w:r>
    </w:p>
    <w:p w:rsidR="006578DC" w:rsidRPr="006578DC" w:rsidRDefault="006578DC" w:rsidP="006578DC">
      <w:pPr>
        <w:autoSpaceDE w:val="0"/>
        <w:autoSpaceDN w:val="0"/>
        <w:adjustRightInd w:val="0"/>
        <w:spacing w:after="0" w:line="256" w:lineRule="auto"/>
        <w:ind w:firstLine="708"/>
        <w:jc w:val="both"/>
        <w:rPr>
          <w:rFonts w:ascii="Times New Roman" w:eastAsia="Times New Roman" w:hAnsi="Times New Roman" w:cs="Times New Roman"/>
          <w:sz w:val="28"/>
          <w:szCs w:val="28"/>
          <w:lang w:eastAsia="ru-RU"/>
        </w:rPr>
      </w:pPr>
      <w:r w:rsidRPr="006578DC">
        <w:rPr>
          <w:rFonts w:ascii="Times New Roman" w:eastAsia="Times New Roman" w:hAnsi="Times New Roman" w:cs="Times New Roman"/>
          <w:sz w:val="28"/>
          <w:szCs w:val="28"/>
          <w:lang w:eastAsia="ru-RU"/>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87"/>
      </w:tblGrid>
      <w:tr w:rsidR="006578DC" w:rsidRPr="006578DC" w:rsidTr="006578DC">
        <w:tc>
          <w:tcPr>
            <w:tcW w:w="4704" w:type="dxa"/>
            <w:tcBorders>
              <w:top w:val="single" w:sz="4" w:space="0" w:color="auto"/>
              <w:left w:val="single" w:sz="4" w:space="0" w:color="auto"/>
              <w:bottom w:val="single" w:sz="4" w:space="0" w:color="auto"/>
              <w:right w:val="single" w:sz="4" w:space="0" w:color="auto"/>
            </w:tcBorders>
            <w:hideMark/>
          </w:tcPr>
          <w:p w:rsidR="006578DC" w:rsidRPr="006578DC" w:rsidRDefault="006578DC" w:rsidP="006578D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578DC">
              <w:rPr>
                <w:rFonts w:ascii="Times New Roman" w:eastAsia="Calibri" w:hAnsi="Times New Roman" w:cs="Times New Roman"/>
                <w:sz w:val="28"/>
                <w:szCs w:val="28"/>
                <w:lang w:eastAsia="ru-RU"/>
              </w:rPr>
              <w:t>Объем налоговых расходов города Нефтеюганска (с расшифровкой по годам реализации муниципальной программы)</w:t>
            </w:r>
          </w:p>
        </w:tc>
        <w:tc>
          <w:tcPr>
            <w:tcW w:w="4787" w:type="dxa"/>
            <w:tcBorders>
              <w:top w:val="single" w:sz="4" w:space="0" w:color="auto"/>
              <w:left w:val="single" w:sz="4" w:space="0" w:color="auto"/>
              <w:bottom w:val="single" w:sz="4" w:space="0" w:color="auto"/>
              <w:right w:val="single" w:sz="4" w:space="0" w:color="auto"/>
            </w:tcBorders>
          </w:tcPr>
          <w:p w:rsidR="006578DC" w:rsidRPr="006578DC" w:rsidRDefault="006578DC" w:rsidP="006578D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578DC">
              <w:rPr>
                <w:rFonts w:ascii="Times New Roman" w:eastAsia="Calibri" w:hAnsi="Times New Roman" w:cs="Times New Roman"/>
                <w:sz w:val="28"/>
                <w:szCs w:val="28"/>
                <w:lang w:eastAsia="ru-RU"/>
              </w:rPr>
              <w:t>-</w:t>
            </w:r>
          </w:p>
        </w:tc>
      </w:tr>
    </w:tbl>
    <w:p w:rsidR="006578DC" w:rsidRPr="006578DC" w:rsidRDefault="006578DC" w:rsidP="006578DC">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6578DC">
        <w:rPr>
          <w:rFonts w:ascii="Times New Roman" w:eastAsia="Times New Roman" w:hAnsi="Times New Roman" w:cs="Times New Roman"/>
          <w:sz w:val="28"/>
          <w:szCs w:val="28"/>
          <w:lang w:eastAsia="ru-RU"/>
        </w:rPr>
        <w:t>».</w:t>
      </w:r>
    </w:p>
    <w:p w:rsidR="00B25423" w:rsidRDefault="00033374" w:rsidP="00810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614B6">
        <w:rPr>
          <w:rFonts w:ascii="Times New Roman" w:hAnsi="Times New Roman" w:cs="Times New Roman"/>
          <w:sz w:val="28"/>
          <w:szCs w:val="28"/>
        </w:rPr>
        <w:t>2</w:t>
      </w:r>
      <w:r w:rsidR="00B25423">
        <w:rPr>
          <w:rFonts w:ascii="Times New Roman" w:hAnsi="Times New Roman" w:cs="Times New Roman"/>
          <w:sz w:val="28"/>
          <w:szCs w:val="28"/>
        </w:rPr>
        <w:t>.</w:t>
      </w:r>
      <w:r w:rsidR="00185FAE">
        <w:rPr>
          <w:rFonts w:ascii="Times New Roman" w:hAnsi="Times New Roman" w:cs="Times New Roman"/>
          <w:sz w:val="28"/>
          <w:szCs w:val="28"/>
        </w:rPr>
        <w:t>Таблиц</w:t>
      </w:r>
      <w:r w:rsidR="00832CF3">
        <w:rPr>
          <w:rFonts w:ascii="Times New Roman" w:hAnsi="Times New Roman" w:cs="Times New Roman"/>
          <w:sz w:val="28"/>
          <w:szCs w:val="28"/>
        </w:rPr>
        <w:t>ы</w:t>
      </w:r>
      <w:r w:rsidR="00B25423" w:rsidRPr="00B25423">
        <w:rPr>
          <w:rFonts w:ascii="Times New Roman" w:hAnsi="Times New Roman" w:cs="Times New Roman"/>
          <w:sz w:val="28"/>
          <w:szCs w:val="28"/>
        </w:rPr>
        <w:t xml:space="preserve"> </w:t>
      </w:r>
      <w:r w:rsidR="00832CF3">
        <w:rPr>
          <w:rFonts w:ascii="Times New Roman" w:hAnsi="Times New Roman" w:cs="Times New Roman"/>
          <w:sz w:val="28"/>
          <w:szCs w:val="28"/>
        </w:rPr>
        <w:t xml:space="preserve">1, </w:t>
      </w:r>
      <w:r w:rsidR="00944181">
        <w:rPr>
          <w:rFonts w:ascii="Times New Roman" w:hAnsi="Times New Roman" w:cs="Times New Roman"/>
          <w:sz w:val="28"/>
          <w:szCs w:val="28"/>
        </w:rPr>
        <w:t>2</w:t>
      </w:r>
      <w:r w:rsidR="00C11712">
        <w:rPr>
          <w:rFonts w:ascii="Times New Roman" w:hAnsi="Times New Roman" w:cs="Times New Roman"/>
          <w:sz w:val="28"/>
          <w:szCs w:val="28"/>
        </w:rPr>
        <w:t xml:space="preserve"> </w:t>
      </w:r>
      <w:r w:rsidR="00B25423" w:rsidRPr="00B25423">
        <w:rPr>
          <w:rFonts w:ascii="Times New Roman" w:hAnsi="Times New Roman" w:cs="Times New Roman"/>
          <w:sz w:val="28"/>
          <w:szCs w:val="28"/>
        </w:rPr>
        <w:t>муниципальной программы изложить согласно приложени</w:t>
      </w:r>
      <w:r w:rsidR="00541856">
        <w:rPr>
          <w:rFonts w:ascii="Times New Roman" w:hAnsi="Times New Roman" w:cs="Times New Roman"/>
          <w:sz w:val="28"/>
          <w:szCs w:val="28"/>
        </w:rPr>
        <w:t>ю</w:t>
      </w:r>
      <w:r w:rsidR="00F87362">
        <w:rPr>
          <w:rFonts w:ascii="Times New Roman" w:hAnsi="Times New Roman" w:cs="Times New Roman"/>
          <w:sz w:val="28"/>
          <w:szCs w:val="28"/>
        </w:rPr>
        <w:t xml:space="preserve"> </w:t>
      </w:r>
      <w:r w:rsidR="00B25423"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Tr="006A17A6">
        <w:tc>
          <w:tcPr>
            <w:tcW w:w="5349" w:type="dxa"/>
            <w:hideMark/>
          </w:tcPr>
          <w:p w:rsidR="00731308" w:rsidRDefault="00731308" w:rsidP="002F0EF7">
            <w:pPr>
              <w:pStyle w:val="ConsPlusNormal"/>
              <w:tabs>
                <w:tab w:val="left" w:pos="6700"/>
              </w:tabs>
              <w:ind w:firstLine="0"/>
              <w:jc w:val="both"/>
              <w:rPr>
                <w:rFonts w:ascii="Times New Roman" w:hAnsi="Times New Roman" w:cs="Times New Roman"/>
                <w:sz w:val="28"/>
                <w:szCs w:val="28"/>
              </w:rPr>
            </w:pPr>
          </w:p>
          <w:p w:rsidR="006A17A6" w:rsidRDefault="002F0EF7" w:rsidP="00731308">
            <w:pPr>
              <w:pStyle w:val="ConsPlusNormal"/>
              <w:tabs>
                <w:tab w:val="left" w:pos="6700"/>
              </w:tabs>
              <w:ind w:left="-80" w:firstLine="0"/>
              <w:jc w:val="both"/>
              <w:rPr>
                <w:rFonts w:ascii="Times New Roman" w:hAnsi="Times New Roman" w:cs="Times New Roman"/>
                <w:sz w:val="28"/>
                <w:szCs w:val="28"/>
              </w:rPr>
            </w:pPr>
            <w:r>
              <w:rPr>
                <w:rFonts w:ascii="Times New Roman" w:hAnsi="Times New Roman" w:cs="Times New Roman"/>
                <w:sz w:val="28"/>
                <w:szCs w:val="28"/>
              </w:rPr>
              <w:t>Глава</w:t>
            </w:r>
            <w:r w:rsidR="006A17A6">
              <w:rPr>
                <w:rFonts w:ascii="Times New Roman" w:hAnsi="Times New Roman" w:cs="Times New Roman"/>
                <w:sz w:val="28"/>
                <w:szCs w:val="28"/>
              </w:rPr>
              <w:t xml:space="preserve"> города Нефтеюганска                                           </w:t>
            </w:r>
          </w:p>
        </w:tc>
        <w:tc>
          <w:tcPr>
            <w:tcW w:w="4290" w:type="dxa"/>
            <w:hideMark/>
          </w:tcPr>
          <w:p w:rsidR="006A17A6" w:rsidRDefault="006A17A6">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
          <w:p w:rsidR="006A17A6" w:rsidRDefault="006A17A6" w:rsidP="00033374">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33374">
              <w:rPr>
                <w:rFonts w:ascii="Times New Roman" w:hAnsi="Times New Roman" w:cs="Times New Roman"/>
                <w:sz w:val="28"/>
                <w:szCs w:val="28"/>
              </w:rPr>
              <w:t>С.Ю.Дегтярев</w:t>
            </w:r>
            <w:proofErr w:type="spellEnd"/>
          </w:p>
        </w:tc>
      </w:tr>
    </w:tbl>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712849" w:rsidRDefault="00712849"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Pr="00BE555D" w:rsidRDefault="00E27A8A" w:rsidP="00E27A8A">
      <w:pPr>
        <w:spacing w:after="0" w:line="240" w:lineRule="auto"/>
        <w:rPr>
          <w:rFonts w:ascii="Times New Roman" w:hAnsi="Times New Roman" w:cs="Times New Roman"/>
          <w:sz w:val="28"/>
          <w:szCs w:val="28"/>
        </w:rPr>
        <w:sectPr w:rsidR="00E27A8A" w:rsidRPr="00BE555D" w:rsidSect="009716DD">
          <w:headerReference w:type="default" r:id="rId10"/>
          <w:pgSz w:w="11906" w:h="16838"/>
          <w:pgMar w:top="1134" w:right="567" w:bottom="1134" w:left="1701" w:header="709" w:footer="709" w:gutter="0"/>
          <w:cols w:space="708"/>
          <w:titlePg/>
          <w:docGrid w:linePitch="360"/>
        </w:sectPr>
      </w:pP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r w:rsidR="009D1430">
        <w:rPr>
          <w:rFonts w:ascii="Times New Roman" w:eastAsia="Calibri" w:hAnsi="Times New Roman" w:cs="Times New Roman"/>
          <w:sz w:val="28"/>
          <w:szCs w:val="28"/>
          <w:lang w:eastAsia="ru-RU"/>
        </w:rPr>
        <w:t xml:space="preserve"> </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постановлению</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w:t>
      </w:r>
      <w:r w:rsidR="00F11030">
        <w:rPr>
          <w:rFonts w:ascii="Times New Roman" w:eastAsia="Calibri" w:hAnsi="Times New Roman" w:cs="Times New Roman"/>
          <w:sz w:val="28"/>
          <w:szCs w:val="28"/>
          <w:lang w:eastAsia="ru-RU"/>
        </w:rPr>
        <w:t xml:space="preserve"> </w:t>
      </w:r>
      <w:r w:rsidR="0031588F" w:rsidRPr="0031588F">
        <w:rPr>
          <w:rFonts w:ascii="Times New Roman" w:hAnsi="Times New Roman"/>
          <w:sz w:val="28"/>
          <w:szCs w:val="28"/>
        </w:rPr>
        <w:t>01.03.2021</w:t>
      </w:r>
      <w:r w:rsidR="00F11030">
        <w:rPr>
          <w:rFonts w:ascii="Times New Roman" w:hAnsi="Times New Roman"/>
          <w:sz w:val="28"/>
          <w:szCs w:val="28"/>
        </w:rPr>
        <w:t xml:space="preserve"> </w:t>
      </w:r>
      <w:r w:rsidR="00E97CE4">
        <w:rPr>
          <w:rFonts w:ascii="Times New Roman" w:eastAsia="Calibri" w:hAnsi="Times New Roman" w:cs="Times New Roman"/>
          <w:sz w:val="28"/>
          <w:szCs w:val="28"/>
          <w:lang w:eastAsia="ru-RU"/>
        </w:rPr>
        <w:t xml:space="preserve">№ </w:t>
      </w:r>
      <w:r w:rsidR="0031588F">
        <w:rPr>
          <w:rFonts w:ascii="Times New Roman" w:eastAsia="Calibri" w:hAnsi="Times New Roman" w:cs="Times New Roman"/>
          <w:sz w:val="28"/>
          <w:szCs w:val="28"/>
          <w:lang w:eastAsia="ru-RU"/>
        </w:rPr>
        <w:t>253-п</w:t>
      </w: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832CF3">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1</w:t>
      </w:r>
    </w:p>
    <w:tbl>
      <w:tblPr>
        <w:tblStyle w:val="a3"/>
        <w:tblW w:w="0" w:type="auto"/>
        <w:tblLook w:val="04A0" w:firstRow="1" w:lastRow="0" w:firstColumn="1" w:lastColumn="0" w:noHBand="0" w:noVBand="1"/>
      </w:tblPr>
      <w:tblGrid>
        <w:gridCol w:w="520"/>
        <w:gridCol w:w="3680"/>
        <w:gridCol w:w="1572"/>
        <w:gridCol w:w="880"/>
        <w:gridCol w:w="960"/>
        <w:gridCol w:w="980"/>
        <w:gridCol w:w="920"/>
        <w:gridCol w:w="900"/>
        <w:gridCol w:w="866"/>
        <w:gridCol w:w="900"/>
        <w:gridCol w:w="866"/>
        <w:gridCol w:w="1620"/>
      </w:tblGrid>
      <w:tr w:rsidR="00832CF3" w:rsidRPr="00EB2851" w:rsidTr="00832CF3">
        <w:trPr>
          <w:trHeight w:val="1005"/>
        </w:trPr>
        <w:tc>
          <w:tcPr>
            <w:tcW w:w="520" w:type="dxa"/>
            <w:vMerge w:val="restart"/>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 п/п</w:t>
            </w:r>
          </w:p>
        </w:tc>
        <w:tc>
          <w:tcPr>
            <w:tcW w:w="3680" w:type="dxa"/>
            <w:vMerge w:val="restart"/>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Наименование показателей результатов</w:t>
            </w:r>
          </w:p>
        </w:tc>
        <w:tc>
          <w:tcPr>
            <w:tcW w:w="1300" w:type="dxa"/>
            <w:vMerge w:val="restart"/>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Базовый показатель на начало реализации муниципальной программы</w:t>
            </w:r>
          </w:p>
        </w:tc>
        <w:tc>
          <w:tcPr>
            <w:tcW w:w="7220" w:type="dxa"/>
            <w:gridSpan w:val="8"/>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Значение показателя по годам</w:t>
            </w:r>
          </w:p>
        </w:tc>
        <w:tc>
          <w:tcPr>
            <w:tcW w:w="1620" w:type="dxa"/>
            <w:vMerge w:val="restart"/>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Целевое значение показателя на момент окончания действия муниципальной программы</w:t>
            </w:r>
          </w:p>
        </w:tc>
      </w:tr>
      <w:tr w:rsidR="00832CF3" w:rsidRPr="00EB2851" w:rsidTr="00832CF3">
        <w:trPr>
          <w:trHeight w:val="720"/>
        </w:trPr>
        <w:tc>
          <w:tcPr>
            <w:tcW w:w="520" w:type="dxa"/>
            <w:vMerge/>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p>
        </w:tc>
        <w:tc>
          <w:tcPr>
            <w:tcW w:w="3680" w:type="dxa"/>
            <w:vMerge/>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p>
        </w:tc>
        <w:tc>
          <w:tcPr>
            <w:tcW w:w="1300" w:type="dxa"/>
            <w:vMerge/>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p>
        </w:tc>
        <w:tc>
          <w:tcPr>
            <w:tcW w:w="88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2019 год</w:t>
            </w:r>
          </w:p>
        </w:tc>
        <w:tc>
          <w:tcPr>
            <w:tcW w:w="96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2020 год</w:t>
            </w:r>
          </w:p>
        </w:tc>
        <w:tc>
          <w:tcPr>
            <w:tcW w:w="98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2021 год</w:t>
            </w:r>
          </w:p>
        </w:tc>
        <w:tc>
          <w:tcPr>
            <w:tcW w:w="92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2022 год</w:t>
            </w:r>
          </w:p>
        </w:tc>
        <w:tc>
          <w:tcPr>
            <w:tcW w:w="90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2023 год</w:t>
            </w:r>
          </w:p>
        </w:tc>
        <w:tc>
          <w:tcPr>
            <w:tcW w:w="82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2024 год</w:t>
            </w:r>
          </w:p>
        </w:tc>
        <w:tc>
          <w:tcPr>
            <w:tcW w:w="90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2025 год</w:t>
            </w:r>
          </w:p>
        </w:tc>
        <w:tc>
          <w:tcPr>
            <w:tcW w:w="86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За период с 2026 по 2030 год</w:t>
            </w:r>
          </w:p>
        </w:tc>
        <w:tc>
          <w:tcPr>
            <w:tcW w:w="1620" w:type="dxa"/>
            <w:vMerge/>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p>
        </w:tc>
      </w:tr>
      <w:tr w:rsidR="00832CF3" w:rsidRPr="00EB2851" w:rsidTr="00832CF3">
        <w:trPr>
          <w:trHeight w:val="300"/>
        </w:trPr>
        <w:tc>
          <w:tcPr>
            <w:tcW w:w="52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w:t>
            </w:r>
          </w:p>
        </w:tc>
        <w:tc>
          <w:tcPr>
            <w:tcW w:w="368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w:t>
            </w:r>
          </w:p>
        </w:tc>
        <w:tc>
          <w:tcPr>
            <w:tcW w:w="130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w:t>
            </w:r>
          </w:p>
        </w:tc>
        <w:tc>
          <w:tcPr>
            <w:tcW w:w="88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w:t>
            </w:r>
          </w:p>
        </w:tc>
        <w:tc>
          <w:tcPr>
            <w:tcW w:w="96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w:t>
            </w:r>
          </w:p>
        </w:tc>
        <w:tc>
          <w:tcPr>
            <w:tcW w:w="98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w:t>
            </w:r>
          </w:p>
        </w:tc>
        <w:tc>
          <w:tcPr>
            <w:tcW w:w="92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w:t>
            </w:r>
          </w:p>
        </w:tc>
        <w:tc>
          <w:tcPr>
            <w:tcW w:w="90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w:t>
            </w:r>
          </w:p>
        </w:tc>
        <w:tc>
          <w:tcPr>
            <w:tcW w:w="82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w:t>
            </w:r>
          </w:p>
        </w:tc>
        <w:tc>
          <w:tcPr>
            <w:tcW w:w="90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w:t>
            </w:r>
          </w:p>
        </w:tc>
        <w:tc>
          <w:tcPr>
            <w:tcW w:w="86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w:t>
            </w:r>
          </w:p>
        </w:tc>
        <w:tc>
          <w:tcPr>
            <w:tcW w:w="1620" w:type="dxa"/>
            <w:hideMark/>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w:t>
            </w:r>
          </w:p>
        </w:tc>
      </w:tr>
      <w:tr w:rsidR="00832CF3" w:rsidRPr="00EB2851" w:rsidTr="00832CF3">
        <w:trPr>
          <w:trHeight w:val="1036"/>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Уровень удовлетворенности населения муниципального образования качеством предоставления муниципальных услуг</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85,5</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85,5</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86</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86,5</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87,5</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w:t>
            </w:r>
          </w:p>
        </w:tc>
      </w:tr>
      <w:tr w:rsidR="00832CF3" w:rsidRPr="00EB2851" w:rsidTr="00832CF3">
        <w:trPr>
          <w:trHeight w:val="1122"/>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r>
      <w:tr w:rsidR="00832CF3" w:rsidRPr="00EB2851" w:rsidTr="00832CF3">
        <w:trPr>
          <w:trHeight w:val="1138"/>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r>
      <w:tr w:rsidR="00832CF3" w:rsidRPr="00EB2851" w:rsidTr="00832CF3">
        <w:trPr>
          <w:trHeight w:val="1396"/>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30</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32</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34</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36</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38</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w:t>
            </w:r>
          </w:p>
        </w:tc>
      </w:tr>
      <w:tr w:rsidR="00832CF3" w:rsidRPr="00EB2851" w:rsidTr="00832CF3">
        <w:trPr>
          <w:trHeight w:val="162"/>
        </w:trPr>
        <w:tc>
          <w:tcPr>
            <w:tcW w:w="5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36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3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8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6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9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9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9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9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86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6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r>
      <w:tr w:rsidR="00832CF3" w:rsidRPr="00EB2851" w:rsidTr="00832CF3">
        <w:trPr>
          <w:trHeight w:val="126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13,2</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14,2</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15,2</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16,2</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18,2</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19,5</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19,5</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19,5</w:t>
            </w:r>
          </w:p>
        </w:tc>
      </w:tr>
      <w:tr w:rsidR="00832CF3" w:rsidRPr="00EB2851" w:rsidTr="00832CF3">
        <w:trPr>
          <w:trHeight w:val="1515"/>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7874</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7974</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8080</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8190</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8270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8380</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8490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8500</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8500</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8500</w:t>
            </w:r>
          </w:p>
        </w:tc>
      </w:tr>
      <w:tr w:rsidR="00832CF3" w:rsidRPr="00EB2851" w:rsidTr="00832CF3">
        <w:trPr>
          <w:trHeight w:val="87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организаций, заключивших и представивших на уведомительную регистрацию коллективные договоры,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6,7</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6,8</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6,9</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7,1</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7,3</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7,3</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7,3</w:t>
            </w:r>
          </w:p>
        </w:tc>
      </w:tr>
      <w:tr w:rsidR="00832CF3" w:rsidRPr="00EB2851" w:rsidTr="00832CF3">
        <w:trPr>
          <w:trHeight w:val="1335"/>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w:t>
            </w:r>
          </w:p>
        </w:tc>
      </w:tr>
      <w:tr w:rsidR="00832CF3" w:rsidRPr="00EB2851" w:rsidTr="00832CF3">
        <w:trPr>
          <w:trHeight w:val="78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Поголовье сельскохозяйственных животных по основной отрасли животноводства, шт.</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5572</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5572</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r>
      <w:tr w:rsidR="00832CF3" w:rsidRPr="00EB2851" w:rsidTr="00832CF3">
        <w:trPr>
          <w:trHeight w:val="405"/>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Производство молока, т</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1129,8</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1129,8</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r>
      <w:tr w:rsidR="00832CF3" w:rsidRPr="00EB2851" w:rsidTr="00832CF3">
        <w:trPr>
          <w:trHeight w:val="39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Производство мяса в живом весе, т</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312,07</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312,07</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r>
      <w:tr w:rsidR="00832CF3" w:rsidRPr="00EB2851" w:rsidTr="00832CF3">
        <w:trPr>
          <w:trHeight w:val="39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Молочная продуктивность коров, кг</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r>
      <w:tr w:rsidR="00832CF3" w:rsidRPr="00EB2851" w:rsidTr="00832CF3">
        <w:trPr>
          <w:trHeight w:val="60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 xml:space="preserve">Обеспеченность населения торговой площадью, </w:t>
            </w:r>
            <w:proofErr w:type="spellStart"/>
            <w:r w:rsidRPr="00EB2851">
              <w:rPr>
                <w:rFonts w:ascii="Times New Roman" w:eastAsia="Calibri" w:hAnsi="Times New Roman" w:cs="Times New Roman"/>
                <w:sz w:val="20"/>
                <w:szCs w:val="20"/>
                <w:lang w:eastAsia="ru-RU"/>
              </w:rPr>
              <w:t>кв.м</w:t>
            </w:r>
            <w:proofErr w:type="spellEnd"/>
            <w:r w:rsidRPr="00EB2851">
              <w:rPr>
                <w:rFonts w:ascii="Times New Roman" w:eastAsia="Calibri" w:hAnsi="Times New Roman" w:cs="Times New Roman"/>
                <w:sz w:val="20"/>
                <w:szCs w:val="20"/>
                <w:lang w:eastAsia="ru-RU"/>
              </w:rPr>
              <w:t xml:space="preserve"> на 1000 жителей</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525</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525</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530</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535</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540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545</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555</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555</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555</w:t>
            </w:r>
          </w:p>
        </w:tc>
      </w:tr>
      <w:tr w:rsidR="00832CF3" w:rsidRPr="00EB2851" w:rsidTr="00832CF3">
        <w:trPr>
          <w:trHeight w:val="102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14</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53</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54</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56</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57</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58</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58</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58</w:t>
            </w:r>
          </w:p>
        </w:tc>
      </w:tr>
      <w:tr w:rsidR="00832CF3" w:rsidRPr="00EB2851" w:rsidTr="00832CF3">
        <w:trPr>
          <w:trHeight w:val="304"/>
        </w:trPr>
        <w:tc>
          <w:tcPr>
            <w:tcW w:w="5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6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3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8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6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9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9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9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9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86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6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r>
      <w:tr w:rsidR="00832CF3" w:rsidRPr="00EB2851" w:rsidTr="00832CF3">
        <w:trPr>
          <w:trHeight w:val="445"/>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lastRenderedPageBreak/>
              <w:t>15</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 xml:space="preserve">Доля предприятий торговой площадью более 50 </w:t>
            </w:r>
            <w:proofErr w:type="spellStart"/>
            <w:r w:rsidRPr="00EB2851">
              <w:rPr>
                <w:rFonts w:ascii="Times New Roman" w:eastAsia="Calibri" w:hAnsi="Times New Roman" w:cs="Times New Roman"/>
                <w:sz w:val="20"/>
                <w:szCs w:val="20"/>
                <w:lang w:eastAsia="ru-RU"/>
              </w:rPr>
              <w:t>кв.м</w:t>
            </w:r>
            <w:proofErr w:type="spellEnd"/>
            <w:r w:rsidRPr="00EB2851">
              <w:rPr>
                <w:rFonts w:ascii="Times New Roman" w:eastAsia="Calibri" w:hAnsi="Times New Roman" w:cs="Times New Roman"/>
                <w:sz w:val="20"/>
                <w:szCs w:val="20"/>
                <w:lang w:eastAsia="ru-RU"/>
              </w:rPr>
              <w:t>,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81</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81</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82</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83</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84</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86</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r>
      <w:tr w:rsidR="00832CF3" w:rsidRPr="00EB2851" w:rsidTr="00832CF3">
        <w:trPr>
          <w:trHeight w:val="51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16</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Количество предприятий оптового звена, единиц</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27</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27</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27</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r>
      <w:tr w:rsidR="00832CF3" w:rsidRPr="00EB2851" w:rsidTr="00832CF3">
        <w:trPr>
          <w:trHeight w:val="75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Число субъектов малого и среднего предпринимательства на 10 тыс. населения, единиц</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346,4</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369,5</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375,3</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386,6</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398,2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410,1</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422,4</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435,1</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529,3</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529,3</w:t>
            </w:r>
          </w:p>
        </w:tc>
      </w:tr>
      <w:tr w:rsidR="00832CF3" w:rsidRPr="00EB2851" w:rsidTr="00832CF3">
        <w:trPr>
          <w:trHeight w:val="1005"/>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18</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30,5</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30,7</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30,8</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31,4</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32</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32,8</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33,7</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34,5</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43,2</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43,2</w:t>
            </w:r>
          </w:p>
        </w:tc>
      </w:tr>
      <w:tr w:rsidR="00832CF3" w:rsidRPr="00EB2851" w:rsidTr="00832CF3">
        <w:trPr>
          <w:trHeight w:val="1035"/>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82</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83</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84</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86</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88</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88</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88</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88</w:t>
            </w:r>
          </w:p>
        </w:tc>
      </w:tr>
      <w:tr w:rsidR="00832CF3" w:rsidRPr="00EB2851" w:rsidTr="00832CF3">
        <w:trPr>
          <w:trHeight w:val="129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62</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62</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63</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64</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65</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r>
      <w:tr w:rsidR="00832CF3" w:rsidRPr="00EB2851" w:rsidTr="00832CF3">
        <w:trPr>
          <w:trHeight w:val="105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21</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посредством телевещания, часов</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391</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574,5</w:t>
            </w:r>
          </w:p>
        </w:tc>
        <w:tc>
          <w:tcPr>
            <w:tcW w:w="920" w:type="dxa"/>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574,5</w:t>
            </w:r>
          </w:p>
        </w:tc>
        <w:tc>
          <w:tcPr>
            <w:tcW w:w="900" w:type="dxa"/>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574,5</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574,5</w:t>
            </w:r>
          </w:p>
        </w:tc>
      </w:tr>
      <w:tr w:rsidR="00832CF3" w:rsidRPr="00EB2851" w:rsidTr="00832CF3">
        <w:trPr>
          <w:trHeight w:val="105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22</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4233</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4233</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4233</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4233</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4233</w:t>
            </w:r>
          </w:p>
        </w:tc>
      </w:tr>
      <w:tr w:rsidR="00832CF3" w:rsidRPr="00EB2851" w:rsidTr="00832CF3">
        <w:trPr>
          <w:trHeight w:val="75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минут</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r>
      <w:tr w:rsidR="00832CF3" w:rsidRPr="00EB2851" w:rsidTr="00832CF3">
        <w:trPr>
          <w:trHeight w:val="795"/>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24</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Процент выполнения контрольных мероприятий к общему количеству запланированных мероприятий,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r>
      <w:tr w:rsidR="00832CF3" w:rsidRPr="00EB2851" w:rsidTr="00832CF3">
        <w:trPr>
          <w:trHeight w:val="304"/>
        </w:trPr>
        <w:tc>
          <w:tcPr>
            <w:tcW w:w="5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6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3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8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6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98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9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9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90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86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620" w:type="dxa"/>
          </w:tcPr>
          <w:p w:rsidR="00832CF3" w:rsidRPr="00EB2851" w:rsidRDefault="00832CF3" w:rsidP="00832CF3">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r>
      <w:tr w:rsidR="00832CF3" w:rsidRPr="00EB2851" w:rsidTr="00832CF3">
        <w:trPr>
          <w:trHeight w:val="750"/>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lastRenderedPageBreak/>
              <w:t>25</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Исполнение рекомендаций контрольных мероприятий   при дальнейшем исполнении бюджета (да/нет)</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r>
      <w:tr w:rsidR="00832CF3" w:rsidRPr="00EB2851" w:rsidTr="00832CF3">
        <w:trPr>
          <w:trHeight w:val="1044"/>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90,1</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90,2</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90,3</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90,4</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90,5</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90,6</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90,7</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90,8</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90,8</w:t>
            </w:r>
          </w:p>
        </w:tc>
      </w:tr>
      <w:tr w:rsidR="00832CF3" w:rsidRPr="00EB2851" w:rsidTr="00832CF3">
        <w:trPr>
          <w:trHeight w:val="735"/>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27</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Удовлетворенность населения деятельностью органов местного самоуправления (процентов от числа опрошенных)</w:t>
            </w:r>
          </w:p>
        </w:tc>
        <w:tc>
          <w:tcPr>
            <w:tcW w:w="13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70</w:t>
            </w:r>
          </w:p>
        </w:tc>
        <w:tc>
          <w:tcPr>
            <w:tcW w:w="8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9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72</w:t>
            </w:r>
          </w:p>
        </w:tc>
        <w:tc>
          <w:tcPr>
            <w:tcW w:w="9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9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8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90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86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16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r>
      <w:tr w:rsidR="00832CF3" w:rsidRPr="00EB2851" w:rsidTr="00832CF3">
        <w:trPr>
          <w:trHeight w:val="977"/>
        </w:trPr>
        <w:tc>
          <w:tcPr>
            <w:tcW w:w="52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3680" w:type="dxa"/>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130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8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96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8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2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2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90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86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1620" w:type="dxa"/>
            <w:noWrap/>
            <w:hideMark/>
          </w:tcPr>
          <w:p w:rsidR="00832CF3" w:rsidRPr="00EB2851" w:rsidRDefault="00832CF3" w:rsidP="00832CF3">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r>
      <w:tr w:rsidR="00832CF3" w:rsidRPr="00EB2851" w:rsidTr="00832CF3">
        <w:trPr>
          <w:trHeight w:val="656"/>
        </w:trPr>
        <w:tc>
          <w:tcPr>
            <w:tcW w:w="520" w:type="dxa"/>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29</w:t>
            </w:r>
          </w:p>
        </w:tc>
        <w:tc>
          <w:tcPr>
            <w:tcW w:w="3680" w:type="dxa"/>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Количество информационных материалов в печатных средствах массовой информации города Нефтеюганска, выпуск</w:t>
            </w:r>
          </w:p>
        </w:tc>
        <w:tc>
          <w:tcPr>
            <w:tcW w:w="130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52</w:t>
            </w:r>
          </w:p>
        </w:tc>
        <w:tc>
          <w:tcPr>
            <w:tcW w:w="88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46</w:t>
            </w:r>
          </w:p>
        </w:tc>
        <w:tc>
          <w:tcPr>
            <w:tcW w:w="96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52</w:t>
            </w:r>
          </w:p>
        </w:tc>
        <w:tc>
          <w:tcPr>
            <w:tcW w:w="98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92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90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82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90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86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1620" w:type="dxa"/>
            <w:noWrap/>
          </w:tcPr>
          <w:p w:rsidR="00832CF3" w:rsidRPr="004A2D47" w:rsidRDefault="00832CF3" w:rsidP="00832CF3">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r>
    </w:tbl>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832CF3"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282E10" w:rsidRDefault="00EB2851"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54185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2</w:t>
      </w:r>
    </w:p>
    <w:p w:rsidR="00832CF3" w:rsidRDefault="00F87362"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Перечен</w:t>
      </w:r>
      <w:r w:rsidR="00832CF3">
        <w:rPr>
          <w:rFonts w:ascii="Times New Roman" w:eastAsia="Calibri" w:hAnsi="Times New Roman" w:cs="Times New Roman"/>
          <w:sz w:val="28"/>
          <w:szCs w:val="28"/>
          <w:lang w:eastAsia="ru-RU"/>
        </w:rPr>
        <w:t>ь основных мероприятий программы</w:t>
      </w:r>
    </w:p>
    <w:p w:rsidR="00832CF3" w:rsidRDefault="00832CF3"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Style w:val="a3"/>
        <w:tblW w:w="0" w:type="auto"/>
        <w:tblLook w:val="04A0" w:firstRow="1" w:lastRow="0" w:firstColumn="1" w:lastColumn="0" w:noHBand="0" w:noVBand="1"/>
      </w:tblPr>
      <w:tblGrid>
        <w:gridCol w:w="1214"/>
        <w:gridCol w:w="2021"/>
        <w:gridCol w:w="1731"/>
        <w:gridCol w:w="1499"/>
        <w:gridCol w:w="972"/>
        <w:gridCol w:w="840"/>
        <w:gridCol w:w="944"/>
        <w:gridCol w:w="883"/>
        <w:gridCol w:w="858"/>
        <w:gridCol w:w="883"/>
        <w:gridCol w:w="911"/>
        <w:gridCol w:w="862"/>
        <w:gridCol w:w="944"/>
      </w:tblGrid>
      <w:tr w:rsidR="00F97EE7" w:rsidRPr="006578DC" w:rsidTr="00F97EE7">
        <w:trPr>
          <w:trHeight w:val="330"/>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bookmarkStart w:id="0" w:name="RANGE!A1:M98"/>
            <w:r w:rsidRPr="006578DC">
              <w:rPr>
                <w:rFonts w:ascii="Times New Roman" w:eastAsia="Calibri" w:hAnsi="Times New Roman" w:cs="Times New Roman"/>
                <w:sz w:val="18"/>
                <w:szCs w:val="18"/>
                <w:lang w:eastAsia="ru-RU"/>
              </w:rPr>
              <w:t>№ основного мероприятия</w:t>
            </w:r>
            <w:bookmarkEnd w:id="0"/>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ответственный исполнитель/ соисполнитель</w:t>
            </w:r>
          </w:p>
        </w:tc>
        <w:tc>
          <w:tcPr>
            <w:tcW w:w="1498"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Источники финансирования</w:t>
            </w:r>
          </w:p>
        </w:tc>
        <w:tc>
          <w:tcPr>
            <w:tcW w:w="8097" w:type="dxa"/>
            <w:gridSpan w:val="9"/>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Финансовые затраты на реализацию (тыс. рублей)</w:t>
            </w:r>
          </w:p>
        </w:tc>
      </w:tr>
      <w:tr w:rsidR="00F97EE7" w:rsidRPr="006578DC" w:rsidTr="00F97EE7">
        <w:trPr>
          <w:trHeight w:val="31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972"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7125" w:type="dxa"/>
            <w:gridSpan w:val="8"/>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 том числе</w:t>
            </w:r>
          </w:p>
        </w:tc>
      </w:tr>
      <w:tr w:rsidR="00F97EE7" w:rsidRPr="006578DC" w:rsidTr="00F97EE7">
        <w:trPr>
          <w:trHeight w:val="630"/>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972"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2019 год</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2020 год</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2021 год</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2022 год</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2023 год</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2024 год</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2025 год</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За период с 2026 по 2030 год</w:t>
            </w:r>
          </w:p>
        </w:tc>
      </w:tr>
      <w:tr w:rsidR="00F97EE7" w:rsidRPr="006578DC" w:rsidTr="00F97EE7">
        <w:trPr>
          <w:trHeight w:val="315"/>
        </w:trPr>
        <w:tc>
          <w:tcPr>
            <w:tcW w:w="121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w:t>
            </w:r>
          </w:p>
        </w:tc>
        <w:tc>
          <w:tcPr>
            <w:tcW w:w="202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w:t>
            </w:r>
          </w:p>
        </w:tc>
        <w:tc>
          <w:tcPr>
            <w:tcW w:w="173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3</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4</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5</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6</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7</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8</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9</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10</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11</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12</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13</w:t>
            </w:r>
          </w:p>
        </w:tc>
      </w:tr>
      <w:tr w:rsidR="006578DC" w:rsidRPr="006578DC" w:rsidTr="00F97EE7">
        <w:trPr>
          <w:trHeight w:val="330"/>
        </w:trPr>
        <w:tc>
          <w:tcPr>
            <w:tcW w:w="14560" w:type="dxa"/>
            <w:gridSpan w:val="13"/>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F97EE7" w:rsidRPr="006578DC" w:rsidTr="00F97EE7">
        <w:trPr>
          <w:trHeight w:val="3810"/>
        </w:trPr>
        <w:tc>
          <w:tcPr>
            <w:tcW w:w="121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1.1</w:t>
            </w:r>
          </w:p>
        </w:tc>
        <w:tc>
          <w:tcPr>
            <w:tcW w:w="202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73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2147"/>
        </w:trPr>
        <w:tc>
          <w:tcPr>
            <w:tcW w:w="121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1.2</w:t>
            </w:r>
          </w:p>
        </w:tc>
        <w:tc>
          <w:tcPr>
            <w:tcW w:w="202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173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304"/>
        </w:trPr>
        <w:tc>
          <w:tcPr>
            <w:tcW w:w="121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2020"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8"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97EE7" w:rsidRPr="006578DC" w:rsidTr="00F97EE7">
        <w:trPr>
          <w:trHeight w:val="445"/>
        </w:trPr>
        <w:tc>
          <w:tcPr>
            <w:tcW w:w="121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lastRenderedPageBreak/>
              <w:t>1.3</w:t>
            </w:r>
          </w:p>
        </w:tc>
        <w:tc>
          <w:tcPr>
            <w:tcW w:w="202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173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375"/>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1.4</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Обеспечение исполнения муниципальных функций администрации (24, 25)</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3 580 093,395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289 982,270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302 148,115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299 487,810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297 978,400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298 812,100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298 812,100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298 812,100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1 494 060,500   </w:t>
            </w:r>
          </w:p>
        </w:tc>
      </w:tr>
      <w:tr w:rsidR="00F97EE7" w:rsidRPr="006578DC" w:rsidTr="00F97EE7">
        <w:trPr>
          <w:trHeight w:val="273"/>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3 580 093,395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289 982,270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302 148,115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299 487,810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297 978,400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298 812,100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298 812,100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298 812,100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1 494 060,500   </w:t>
            </w:r>
          </w:p>
        </w:tc>
      </w:tr>
      <w:tr w:rsidR="00F97EE7" w:rsidRPr="006578DC" w:rsidTr="00F97EE7">
        <w:trPr>
          <w:trHeight w:val="339"/>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570"/>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1.5</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110 215,487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49 034,887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45 429,500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3 326,600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6 902,500   </w:t>
            </w:r>
          </w:p>
        </w:tc>
      </w:tr>
      <w:tr w:rsidR="00F97EE7" w:rsidRPr="006578DC" w:rsidTr="00F97EE7">
        <w:trPr>
          <w:trHeight w:val="801"/>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108 269,387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49 034,887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45 429,500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1 380,500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6 902,500   </w:t>
            </w:r>
          </w:p>
        </w:tc>
      </w:tr>
      <w:tr w:rsidR="00F97EE7" w:rsidRPr="006578DC" w:rsidTr="00F97EE7">
        <w:trPr>
          <w:trHeight w:val="557"/>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1 946,100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1 946,100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93"/>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1.6</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(28)</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Департамент градостроительства и земельных отношений</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13 057,910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57,910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6 500,000   </w:t>
            </w:r>
          </w:p>
        </w:tc>
      </w:tr>
      <w:tr w:rsidR="00F97EE7" w:rsidRPr="006578DC" w:rsidTr="00F97EE7">
        <w:trPr>
          <w:trHeight w:val="24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13 057,910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57,910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6 500,000   </w:t>
            </w:r>
          </w:p>
        </w:tc>
      </w:tr>
      <w:tr w:rsidR="00F97EE7" w:rsidRPr="006578DC" w:rsidTr="00F97EE7">
        <w:trPr>
          <w:trHeight w:val="248"/>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98"/>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315"/>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Итого по подпрограмме 1</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3 703 366,792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339 017,157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347 635,525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304 114,410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300 658,900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301 492,600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301 492,600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301 492,600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1 507 463,000   </w:t>
            </w:r>
          </w:p>
        </w:tc>
      </w:tr>
      <w:tr w:rsidR="00F97EE7" w:rsidRPr="006578DC" w:rsidTr="00F97EE7">
        <w:trPr>
          <w:trHeight w:val="37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3 701 420,692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339 017,157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347 635,525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302 168,310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300 658,900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301 492,600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301 492,600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301 492,600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1 507 463,000   </w:t>
            </w:r>
          </w:p>
        </w:tc>
      </w:tr>
      <w:tr w:rsidR="00F97EE7" w:rsidRPr="006578DC" w:rsidTr="00F97EE7">
        <w:trPr>
          <w:trHeight w:val="420"/>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519"/>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1 946,100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1 946,100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6578DC" w:rsidRPr="006578DC" w:rsidTr="00F97EE7">
        <w:trPr>
          <w:trHeight w:val="459"/>
        </w:trPr>
        <w:tc>
          <w:tcPr>
            <w:tcW w:w="14560" w:type="dxa"/>
            <w:gridSpan w:val="13"/>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F97EE7" w:rsidRPr="006578DC" w:rsidTr="00F97EE7">
        <w:trPr>
          <w:trHeight w:val="304"/>
        </w:trPr>
        <w:tc>
          <w:tcPr>
            <w:tcW w:w="121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2020"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8"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97EE7" w:rsidRPr="006578DC" w:rsidTr="00F97EE7">
        <w:trPr>
          <w:trHeight w:val="675"/>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lastRenderedPageBreak/>
              <w:t>2.1</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409 641,196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31 697,137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31 809,533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34 665,326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34 623,600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34 605,700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34 605,700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34 605,700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173 028,500   </w:t>
            </w:r>
          </w:p>
        </w:tc>
      </w:tr>
      <w:tr w:rsidR="00F97EE7" w:rsidRPr="006578DC" w:rsidTr="00F97EE7">
        <w:trPr>
          <w:trHeight w:val="753"/>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310 255,700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21 236,000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22 079,100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26 660,200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26 666,800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26 701,700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26 701,700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26 701,700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133 508,500   </w:t>
            </w:r>
          </w:p>
        </w:tc>
      </w:tr>
      <w:tr w:rsidR="00F97EE7" w:rsidRPr="006578DC" w:rsidTr="00F97EE7">
        <w:trPr>
          <w:trHeight w:val="49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1 586,296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1 202,737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256,433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127,126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61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97 799,200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9 258,400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9 474,000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7 878,000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7 956,800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7 904,000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7 904,000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7 904,000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39 520,000   </w:t>
            </w:r>
          </w:p>
        </w:tc>
      </w:tr>
      <w:tr w:rsidR="00F97EE7" w:rsidRPr="006578DC" w:rsidTr="00F97EE7">
        <w:trPr>
          <w:trHeight w:val="1095"/>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2.2</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301,300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15,400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107,000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12,900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19,800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19,800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19,800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99,000   </w:t>
            </w:r>
          </w:p>
        </w:tc>
      </w:tr>
      <w:tr w:rsidR="00F97EE7" w:rsidRPr="006578DC" w:rsidTr="00F97EE7">
        <w:trPr>
          <w:trHeight w:val="810"/>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301,300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15,400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107,000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12,900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19,800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19,800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19,800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99,000   </w:t>
            </w:r>
          </w:p>
        </w:tc>
      </w:tr>
      <w:tr w:rsidR="00F97EE7" w:rsidRPr="006578DC" w:rsidTr="00F97EE7">
        <w:trPr>
          <w:trHeight w:val="315"/>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2.3</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(9-12)</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384 063,700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43 370,500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36 625,200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34 191,600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35 319,600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29 319,600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29 319,600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29 319,600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146 598,000   </w:t>
            </w:r>
          </w:p>
        </w:tc>
      </w:tr>
      <w:tr w:rsidR="00F97EE7" w:rsidRPr="006578DC" w:rsidTr="00F97EE7">
        <w:trPr>
          <w:trHeight w:val="291"/>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9411C3">
        <w:trPr>
          <w:trHeight w:val="58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384 063,700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43 370,500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36 625,200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34 191,600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35 319,600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29 319,600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29 319,600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29 319,600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146 598,000   </w:t>
            </w:r>
          </w:p>
        </w:tc>
      </w:tr>
      <w:tr w:rsidR="00F97EE7" w:rsidRPr="006578DC" w:rsidTr="00F97EE7">
        <w:trPr>
          <w:trHeight w:val="43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315"/>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2020"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Итого по подпрограмме 2</w:t>
            </w:r>
          </w:p>
        </w:tc>
        <w:tc>
          <w:tcPr>
            <w:tcW w:w="1731"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794 006,196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75 083,037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68 541,733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68 869,826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69 950,800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63 945,100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63 945,100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63 945,100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319 725,500   </w:t>
            </w:r>
          </w:p>
        </w:tc>
      </w:tr>
      <w:tr w:rsidR="00F97EE7" w:rsidRPr="006578DC" w:rsidTr="00F97EE7">
        <w:trPr>
          <w:trHeight w:val="557"/>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98 100,500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9 273,800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9 581,000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7 890,900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7 964,400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39 619,000   </w:t>
            </w:r>
          </w:p>
        </w:tc>
      </w:tr>
      <w:tr w:rsidR="00F97EE7" w:rsidRPr="006578DC" w:rsidTr="00F97EE7">
        <w:trPr>
          <w:trHeight w:val="403"/>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694 319,400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64 606,500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58 704,300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60 851,800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61 986,400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56 021,300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56 021,300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56 021,300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280 106,500   </w:t>
            </w:r>
          </w:p>
        </w:tc>
      </w:tr>
      <w:tr w:rsidR="00F97EE7" w:rsidRPr="006578DC" w:rsidTr="00F97EE7">
        <w:trPr>
          <w:trHeight w:val="687"/>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1 586,296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1 202,737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256,433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127,126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6578DC" w:rsidRPr="006578DC" w:rsidTr="00F97EE7">
        <w:trPr>
          <w:trHeight w:val="431"/>
        </w:trPr>
        <w:tc>
          <w:tcPr>
            <w:tcW w:w="14560" w:type="dxa"/>
            <w:gridSpan w:val="13"/>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F97EE7" w:rsidRPr="006578DC" w:rsidTr="00F97EE7">
        <w:trPr>
          <w:trHeight w:val="162"/>
        </w:trPr>
        <w:tc>
          <w:tcPr>
            <w:tcW w:w="121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2020"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8"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97EE7" w:rsidRPr="006578DC" w:rsidTr="00F97EE7">
        <w:trPr>
          <w:trHeight w:val="509"/>
        </w:trPr>
        <w:tc>
          <w:tcPr>
            <w:tcW w:w="121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lastRenderedPageBreak/>
              <w:t>3.1</w:t>
            </w:r>
          </w:p>
        </w:tc>
        <w:tc>
          <w:tcPr>
            <w:tcW w:w="202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Удовлетворение спроса населения на товары и услуги (13-16)</w:t>
            </w:r>
          </w:p>
        </w:tc>
        <w:tc>
          <w:tcPr>
            <w:tcW w:w="173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805"/>
        </w:trPr>
        <w:tc>
          <w:tcPr>
            <w:tcW w:w="121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3.2</w:t>
            </w:r>
          </w:p>
        </w:tc>
        <w:tc>
          <w:tcPr>
            <w:tcW w:w="202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Правовое просвещение и информирование в сфере защиты прав потребителей (26)</w:t>
            </w:r>
          </w:p>
        </w:tc>
        <w:tc>
          <w:tcPr>
            <w:tcW w:w="173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6578DC" w:rsidRPr="006578DC" w:rsidTr="00F97EE7">
        <w:trPr>
          <w:trHeight w:val="191"/>
        </w:trPr>
        <w:tc>
          <w:tcPr>
            <w:tcW w:w="14560" w:type="dxa"/>
            <w:gridSpan w:val="13"/>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F97EE7" w:rsidRPr="006578DC" w:rsidTr="00F97EE7">
        <w:trPr>
          <w:trHeight w:val="988"/>
        </w:trPr>
        <w:tc>
          <w:tcPr>
            <w:tcW w:w="121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4.1</w:t>
            </w:r>
          </w:p>
        </w:tc>
        <w:tc>
          <w:tcPr>
            <w:tcW w:w="202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Предоставление в пользование муниципального имущества организациям (17-18)</w:t>
            </w:r>
          </w:p>
        </w:tc>
        <w:tc>
          <w:tcPr>
            <w:tcW w:w="173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Департамент муниципального имущества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365"/>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4.2</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(17-18)</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80 872,083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9 065,691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7 574,392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32 116,000   </w:t>
            </w:r>
          </w:p>
        </w:tc>
      </w:tr>
      <w:tr w:rsidR="00F97EE7" w:rsidRPr="006578DC" w:rsidTr="00F97EE7">
        <w:trPr>
          <w:trHeight w:val="621"/>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24 581,283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2 300,091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3 371,192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9 455,000   </w:t>
            </w:r>
          </w:p>
        </w:tc>
      </w:tr>
      <w:tr w:rsidR="00F97EE7" w:rsidRPr="006578DC" w:rsidTr="00F97EE7">
        <w:trPr>
          <w:trHeight w:val="323"/>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56 290,800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6 765,600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4 203,200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22 661,000   </w:t>
            </w:r>
          </w:p>
        </w:tc>
      </w:tr>
      <w:tr w:rsidR="00F97EE7" w:rsidRPr="006578DC" w:rsidTr="00F97EE7">
        <w:trPr>
          <w:trHeight w:val="188"/>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56"/>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4.3</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Региональный проект «Популяризация предпринимательства» (17-18)</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1 684,365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1 335,300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349,065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56"/>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788,365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439,300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349,065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56"/>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896,000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896,000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56"/>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630"/>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4.4</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Предоставление неотложных мер поддержки </w:t>
            </w:r>
            <w:proofErr w:type="spellStart"/>
            <w:r w:rsidRPr="006578DC">
              <w:rPr>
                <w:rFonts w:ascii="Times New Roman" w:eastAsia="Calibri" w:hAnsi="Times New Roman" w:cs="Times New Roman"/>
                <w:sz w:val="18"/>
                <w:szCs w:val="18"/>
                <w:lang w:eastAsia="ru-RU"/>
              </w:rPr>
              <w:t>субьектам</w:t>
            </w:r>
            <w:proofErr w:type="spellEnd"/>
            <w:r w:rsidRPr="006578DC">
              <w:rPr>
                <w:rFonts w:ascii="Times New Roman" w:eastAsia="Calibri" w:hAnsi="Times New Roman" w:cs="Times New Roman"/>
                <w:sz w:val="18"/>
                <w:szCs w:val="18"/>
                <w:lang w:eastAsia="ru-RU"/>
              </w:rPr>
              <w:t xml:space="preserve"> малого и среднего </w:t>
            </w:r>
            <w:proofErr w:type="spellStart"/>
            <w:r w:rsidRPr="006578DC">
              <w:rPr>
                <w:rFonts w:ascii="Times New Roman" w:eastAsia="Calibri" w:hAnsi="Times New Roman" w:cs="Times New Roman"/>
                <w:sz w:val="18"/>
                <w:szCs w:val="18"/>
                <w:lang w:eastAsia="ru-RU"/>
              </w:rPr>
              <w:t>предпринимательтства</w:t>
            </w:r>
            <w:proofErr w:type="spellEnd"/>
            <w:r w:rsidRPr="006578DC">
              <w:rPr>
                <w:rFonts w:ascii="Times New Roman" w:eastAsia="Calibri" w:hAnsi="Times New Roman" w:cs="Times New Roman"/>
                <w:sz w:val="18"/>
                <w:szCs w:val="18"/>
                <w:lang w:eastAsia="ru-RU"/>
              </w:rPr>
              <w:t>, осуществляющим деятельность в отраслях, пострадавших от распространения новой короновирусной инфекции (17-18)</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4 357,443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4 357,443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55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610,043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610,043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510"/>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3 747,400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3 747,400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92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315"/>
        </w:trPr>
        <w:tc>
          <w:tcPr>
            <w:tcW w:w="121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020"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8"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F97EE7"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97EE7" w:rsidRPr="006578DC" w:rsidTr="00F97EE7">
        <w:trPr>
          <w:trHeight w:val="315"/>
        </w:trPr>
        <w:tc>
          <w:tcPr>
            <w:tcW w:w="1214"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Итого по подпрограмме 4</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86 913,891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10 400,991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12 280,900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6 423,200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32 116,000   </w:t>
            </w:r>
          </w:p>
        </w:tc>
      </w:tr>
      <w:tr w:rsidR="00F97EE7" w:rsidRPr="006578DC" w:rsidTr="00F97EE7">
        <w:trPr>
          <w:trHeight w:val="304"/>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25 979,691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2 739,391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4 330,300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1 891,000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9 455,000   </w:t>
            </w:r>
          </w:p>
        </w:tc>
      </w:tr>
      <w:tr w:rsidR="00F97EE7" w:rsidRPr="006578DC" w:rsidTr="00F97EE7">
        <w:trPr>
          <w:trHeight w:val="304"/>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60 934,200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7 661,600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7 950,600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4 532,200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22 661,000   </w:t>
            </w:r>
          </w:p>
        </w:tc>
      </w:tr>
      <w:tr w:rsidR="00F97EE7" w:rsidRPr="006578DC" w:rsidTr="00F97EE7">
        <w:trPr>
          <w:trHeight w:val="16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6578DC" w:rsidRPr="006578DC" w:rsidTr="00F97EE7">
        <w:trPr>
          <w:trHeight w:val="56"/>
        </w:trPr>
        <w:tc>
          <w:tcPr>
            <w:tcW w:w="14560" w:type="dxa"/>
            <w:gridSpan w:val="13"/>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F97EE7" w:rsidRPr="006578DC" w:rsidTr="00F97EE7">
        <w:trPr>
          <w:trHeight w:val="390"/>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5.1</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(19-23, 29)</w:t>
            </w: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Департамент муниципального имущества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285 573,015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22 722,300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23 236,900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28 029,915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22 661,500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118 076,500   </w:t>
            </w:r>
          </w:p>
        </w:tc>
      </w:tr>
      <w:tr w:rsidR="00F97EE7" w:rsidRPr="006578DC" w:rsidTr="00F97EE7">
        <w:trPr>
          <w:trHeight w:val="56"/>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285 573,015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22 722,300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23 236,900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28 029,915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22 661,500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118 076,500   </w:t>
            </w:r>
          </w:p>
        </w:tc>
      </w:tr>
      <w:tr w:rsidR="00F97EE7" w:rsidRPr="006578DC" w:rsidTr="00F97EE7">
        <w:trPr>
          <w:trHeight w:val="278"/>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55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290 692,712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22 960,512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25 234,200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24 298,500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23 811,500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24 298,500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24 298,500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24 298,500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121 492,500   </w:t>
            </w:r>
          </w:p>
        </w:tc>
      </w:tr>
      <w:tr w:rsidR="00F97EE7" w:rsidRPr="006578DC" w:rsidTr="00F97EE7">
        <w:trPr>
          <w:trHeight w:val="573"/>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290 394,712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22 960,512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24 936,200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24 298,500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23 811,500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24 298,500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24 298,500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24 298,500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121 492,500   </w:t>
            </w:r>
          </w:p>
        </w:tc>
      </w:tr>
      <w:tr w:rsidR="00F97EE7" w:rsidRPr="006578DC" w:rsidTr="00F97EE7">
        <w:trPr>
          <w:trHeight w:val="28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298,000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315"/>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2020"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 по подпрограмме 5</w:t>
            </w:r>
          </w:p>
        </w:tc>
        <w:tc>
          <w:tcPr>
            <w:tcW w:w="1731"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576 265,727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45 682,812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48 471,100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52 328,415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46 473,000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47 913,800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47 913,800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47 913,800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239 569,000   </w:t>
            </w:r>
          </w:p>
        </w:tc>
      </w:tr>
      <w:tr w:rsidR="00F97EE7" w:rsidRPr="006578DC" w:rsidTr="00F97EE7">
        <w:trPr>
          <w:trHeight w:val="608"/>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575 967,727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45 682,812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48 173,100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52 328,415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46 473,000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47 913,800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47 913,800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47 913,800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239 569,000   </w:t>
            </w:r>
          </w:p>
        </w:tc>
      </w:tr>
      <w:tr w:rsidR="00F97EE7" w:rsidRPr="006578DC" w:rsidTr="00F97EE7">
        <w:trPr>
          <w:trHeight w:val="61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298,000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298,000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315"/>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 по муниципальной программе</w:t>
            </w:r>
          </w:p>
        </w:tc>
        <w:tc>
          <w:tcPr>
            <w:tcW w:w="1731"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5 160 552,606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470 183,997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476 929,258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431 735,851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423 505,900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419 774,700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419 774,700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419 774,700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2 098 873,500   </w:t>
            </w:r>
          </w:p>
        </w:tc>
      </w:tr>
      <w:tr w:rsidR="00F97EE7" w:rsidRPr="006578DC" w:rsidTr="00F97EE7">
        <w:trPr>
          <w:trHeight w:val="567"/>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4 304 954,406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388 642,097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400 395,358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356 514,851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349 022,900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351 297,400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351 297,400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351 297,400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1 756 487,000   </w:t>
            </w:r>
          </w:p>
        </w:tc>
      </w:tr>
      <w:tr w:rsidR="00F97EE7" w:rsidRPr="006578DC" w:rsidTr="00F97EE7">
        <w:trPr>
          <w:trHeight w:val="57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755 551,600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72 268,100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66 952,900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65 384,000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66 518,600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302 767,500   </w:t>
            </w:r>
          </w:p>
        </w:tc>
      </w:tr>
      <w:tr w:rsidR="00F97EE7" w:rsidRPr="006578DC" w:rsidTr="00F97EE7">
        <w:trPr>
          <w:trHeight w:val="579"/>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100 046,600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9 273,800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9 581,000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9 837,000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7 964,400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39 619,000   </w:t>
            </w:r>
          </w:p>
        </w:tc>
      </w:tr>
      <w:tr w:rsidR="006578DC" w:rsidRPr="006578DC" w:rsidTr="00F97EE7">
        <w:trPr>
          <w:trHeight w:val="315"/>
        </w:trPr>
        <w:tc>
          <w:tcPr>
            <w:tcW w:w="14560" w:type="dxa"/>
            <w:gridSpan w:val="13"/>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 том числе:</w:t>
            </w:r>
          </w:p>
        </w:tc>
      </w:tr>
      <w:tr w:rsidR="00F97EE7" w:rsidRPr="006578DC" w:rsidTr="00F97EE7">
        <w:trPr>
          <w:trHeight w:val="315"/>
        </w:trPr>
        <w:tc>
          <w:tcPr>
            <w:tcW w:w="1214" w:type="dxa"/>
            <w:noWrap/>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020" w:type="dxa"/>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noWrap/>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8" w:type="dxa"/>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noWrap/>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noWrap/>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noWrap/>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noWrap/>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noWrap/>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noWrap/>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F97EE7" w:rsidRPr="006578DC" w:rsidRDefault="00F97EE7" w:rsidP="006578D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97EE7" w:rsidRPr="006578DC" w:rsidTr="00F97EE7">
        <w:trPr>
          <w:trHeight w:val="315"/>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2020"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731"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630"/>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331"/>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43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40"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r>
      <w:tr w:rsidR="00F97EE7" w:rsidRPr="006578DC" w:rsidTr="00F97EE7">
        <w:trPr>
          <w:trHeight w:val="315"/>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2020"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Прочие расходы</w:t>
            </w:r>
          </w:p>
        </w:tc>
        <w:tc>
          <w:tcPr>
            <w:tcW w:w="1731"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5 160 552,606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470 183,997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476 929,258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431 735,851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423 505,900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419 774,700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419 774,700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419 774,700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2 098 873,500   </w:t>
            </w:r>
          </w:p>
        </w:tc>
      </w:tr>
      <w:tr w:rsidR="00F97EE7" w:rsidRPr="006578DC" w:rsidTr="00F97EE7">
        <w:trPr>
          <w:trHeight w:val="27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4 304 954,406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388 642,097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400 395,358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356 514,851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349 022,900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351 297,400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351 297,400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351 297,400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1 756 487,000   </w:t>
            </w:r>
          </w:p>
        </w:tc>
      </w:tr>
      <w:tr w:rsidR="00F97EE7" w:rsidRPr="006578DC" w:rsidTr="00F97EE7">
        <w:trPr>
          <w:trHeight w:val="264"/>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755 551,600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72 268,100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66 952,900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65 384,000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66 518,600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302 767,500   </w:t>
            </w:r>
          </w:p>
        </w:tc>
      </w:tr>
      <w:tr w:rsidR="00F97EE7" w:rsidRPr="006578DC" w:rsidTr="00F97EE7">
        <w:trPr>
          <w:trHeight w:val="270"/>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100 046,600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9 273,800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9 581,000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9 837,000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7 964,400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39 619,000   </w:t>
            </w:r>
          </w:p>
        </w:tc>
      </w:tr>
      <w:tr w:rsidR="006578DC" w:rsidRPr="006578DC" w:rsidTr="00F97EE7">
        <w:trPr>
          <w:trHeight w:val="315"/>
        </w:trPr>
        <w:tc>
          <w:tcPr>
            <w:tcW w:w="14560" w:type="dxa"/>
            <w:gridSpan w:val="13"/>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 том числе:</w:t>
            </w:r>
          </w:p>
        </w:tc>
      </w:tr>
      <w:tr w:rsidR="00F97EE7" w:rsidRPr="006578DC" w:rsidTr="00F97EE7">
        <w:trPr>
          <w:trHeight w:val="315"/>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3751" w:type="dxa"/>
            <w:gridSpan w:val="2"/>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Департамент муниципального имущества</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285 573,015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22 722,300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23 236,900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28 029,915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22 661,500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118 076,500   </w:t>
            </w:r>
          </w:p>
        </w:tc>
      </w:tr>
      <w:tr w:rsidR="00F97EE7" w:rsidRPr="006578DC" w:rsidTr="00F97EE7">
        <w:trPr>
          <w:trHeight w:val="37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285 573,015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22 722,300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23 236,900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28 029,915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22 661,500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23 615,300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118 076,500   </w:t>
            </w:r>
          </w:p>
        </w:tc>
      </w:tr>
      <w:tr w:rsidR="00F97EE7" w:rsidRPr="006578DC" w:rsidTr="00F97EE7">
        <w:trPr>
          <w:trHeight w:val="23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322"/>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3751" w:type="dxa"/>
            <w:gridSpan w:val="2"/>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Администрация города</w:t>
            </w:r>
          </w:p>
        </w:tc>
        <w:tc>
          <w:tcPr>
            <w:tcW w:w="1498" w:type="dxa"/>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vMerge w:val="restart"/>
            <w:hideMark/>
          </w:tcPr>
          <w:p w:rsidR="006578DC" w:rsidRPr="006578DC" w:rsidRDefault="006578DC" w:rsidP="00F97EE7">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4 861 921,681</w:t>
            </w:r>
          </w:p>
        </w:tc>
        <w:tc>
          <w:tcPr>
            <w:tcW w:w="840" w:type="dxa"/>
            <w:vMerge w:val="restart"/>
            <w:hideMark/>
          </w:tcPr>
          <w:p w:rsidR="006578DC" w:rsidRPr="006578DC" w:rsidRDefault="006578DC" w:rsidP="00F97EE7">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447 461,697</w:t>
            </w:r>
          </w:p>
        </w:tc>
        <w:tc>
          <w:tcPr>
            <w:tcW w:w="944" w:type="dxa"/>
            <w:vMerge w:val="restart"/>
            <w:hideMark/>
          </w:tcPr>
          <w:p w:rsidR="006578DC" w:rsidRPr="006578DC" w:rsidRDefault="006578DC" w:rsidP="00F97EE7">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453 634,448</w:t>
            </w:r>
          </w:p>
        </w:tc>
        <w:tc>
          <w:tcPr>
            <w:tcW w:w="883" w:type="dxa"/>
            <w:vMerge w:val="restart"/>
            <w:hideMark/>
          </w:tcPr>
          <w:p w:rsidR="006578DC" w:rsidRPr="006578DC" w:rsidRDefault="006578DC" w:rsidP="00F97EE7">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402 405,936</w:t>
            </w:r>
          </w:p>
        </w:tc>
        <w:tc>
          <w:tcPr>
            <w:tcW w:w="858" w:type="dxa"/>
            <w:vMerge w:val="restart"/>
            <w:hideMark/>
          </w:tcPr>
          <w:p w:rsidR="006578DC" w:rsidRPr="006578DC" w:rsidRDefault="006578DC" w:rsidP="00F97EE7">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399 544,400</w:t>
            </w:r>
          </w:p>
        </w:tc>
        <w:tc>
          <w:tcPr>
            <w:tcW w:w="883" w:type="dxa"/>
            <w:vMerge w:val="restart"/>
            <w:hideMark/>
          </w:tcPr>
          <w:p w:rsidR="006578DC" w:rsidRPr="006578DC" w:rsidRDefault="006578DC" w:rsidP="00F97EE7">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394 859,400</w:t>
            </w:r>
          </w:p>
        </w:tc>
        <w:tc>
          <w:tcPr>
            <w:tcW w:w="911" w:type="dxa"/>
            <w:vMerge w:val="restart"/>
            <w:hideMark/>
          </w:tcPr>
          <w:p w:rsidR="006578DC" w:rsidRPr="006578DC" w:rsidRDefault="006578DC" w:rsidP="00F97EE7">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394 859,400</w:t>
            </w:r>
          </w:p>
        </w:tc>
        <w:tc>
          <w:tcPr>
            <w:tcW w:w="862" w:type="dxa"/>
            <w:vMerge w:val="restart"/>
            <w:hideMark/>
          </w:tcPr>
          <w:p w:rsidR="006578DC" w:rsidRPr="006578DC" w:rsidRDefault="006578DC" w:rsidP="00F97EE7">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394 859,400</w:t>
            </w:r>
          </w:p>
        </w:tc>
        <w:tc>
          <w:tcPr>
            <w:tcW w:w="944" w:type="dxa"/>
            <w:vMerge w:val="restart"/>
            <w:hideMark/>
          </w:tcPr>
          <w:p w:rsidR="006578DC" w:rsidRPr="006578DC" w:rsidRDefault="00F97EE7" w:rsidP="00F97EE7">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1 974 297,000</w:t>
            </w:r>
          </w:p>
        </w:tc>
      </w:tr>
      <w:tr w:rsidR="00F97EE7" w:rsidRPr="006578DC" w:rsidTr="00F97EE7">
        <w:trPr>
          <w:trHeight w:val="207"/>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972"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840"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94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883"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858"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883"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911"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862"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94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r>
      <w:tr w:rsidR="00F97EE7" w:rsidRPr="006578DC" w:rsidTr="00F97EE7">
        <w:trPr>
          <w:trHeight w:val="361"/>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755 551,600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72 268,100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66 952,900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65 384,000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66 518,600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60 553,500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302 767,500   </w:t>
            </w:r>
          </w:p>
        </w:tc>
      </w:tr>
      <w:tr w:rsidR="00F97EE7" w:rsidRPr="006578DC" w:rsidTr="00F97EE7">
        <w:trPr>
          <w:trHeight w:val="84"/>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100 046,600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9 273,800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9 581,000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9 837,000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7 964,400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7 923,800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39 619,000   </w:t>
            </w:r>
          </w:p>
        </w:tc>
      </w:tr>
      <w:tr w:rsidR="00F97EE7" w:rsidRPr="006578DC" w:rsidTr="00F97EE7">
        <w:trPr>
          <w:trHeight w:val="359"/>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4 006 323,481   </w:t>
            </w:r>
          </w:p>
        </w:tc>
        <w:tc>
          <w:tcPr>
            <w:tcW w:w="840"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365 919,797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377 100,548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327 184,936   </w:t>
            </w:r>
          </w:p>
        </w:tc>
        <w:tc>
          <w:tcPr>
            <w:tcW w:w="85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325 061,400   </w:t>
            </w:r>
          </w:p>
        </w:tc>
        <w:tc>
          <w:tcPr>
            <w:tcW w:w="883"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326 382,100   </w:t>
            </w:r>
          </w:p>
        </w:tc>
        <w:tc>
          <w:tcPr>
            <w:tcW w:w="911"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326 382,100   </w:t>
            </w:r>
          </w:p>
        </w:tc>
        <w:tc>
          <w:tcPr>
            <w:tcW w:w="862"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326 382,100   </w:t>
            </w:r>
          </w:p>
        </w:tc>
        <w:tc>
          <w:tcPr>
            <w:tcW w:w="944"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1 631 910,500   </w:t>
            </w:r>
          </w:p>
        </w:tc>
      </w:tr>
      <w:tr w:rsidR="00F97EE7" w:rsidRPr="006578DC" w:rsidTr="00F97EE7">
        <w:trPr>
          <w:trHeight w:val="315"/>
        </w:trPr>
        <w:tc>
          <w:tcPr>
            <w:tcW w:w="1214" w:type="dxa"/>
            <w:vMerge w:val="restart"/>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w:t>
            </w:r>
          </w:p>
        </w:tc>
        <w:tc>
          <w:tcPr>
            <w:tcW w:w="3751" w:type="dxa"/>
            <w:gridSpan w:val="2"/>
            <w:vMerge w:val="restart"/>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Департамент градостроительства и земельных отношений</w:t>
            </w: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Всего</w:t>
            </w:r>
          </w:p>
        </w:tc>
        <w:tc>
          <w:tcPr>
            <w:tcW w:w="97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13 057,910   </w:t>
            </w:r>
          </w:p>
        </w:tc>
        <w:tc>
          <w:tcPr>
            <w:tcW w:w="840"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57,910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911"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6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6 500,000   </w:t>
            </w:r>
          </w:p>
        </w:tc>
      </w:tr>
      <w:tr w:rsidR="00F97EE7" w:rsidRPr="006578DC" w:rsidTr="00F97EE7">
        <w:trPr>
          <w:trHeight w:val="229"/>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Местный бюджет</w:t>
            </w:r>
          </w:p>
        </w:tc>
        <w:tc>
          <w:tcPr>
            <w:tcW w:w="97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13 057,910   </w:t>
            </w:r>
          </w:p>
        </w:tc>
        <w:tc>
          <w:tcPr>
            <w:tcW w:w="840"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57,910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911"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86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1 300,000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6 500,000   </w:t>
            </w:r>
          </w:p>
        </w:tc>
      </w:tr>
      <w:tr w:rsidR="00F97EE7" w:rsidRPr="006578DC" w:rsidTr="00F97EE7">
        <w:trPr>
          <w:trHeight w:val="165"/>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Окружной бюджет</w:t>
            </w:r>
          </w:p>
        </w:tc>
        <w:tc>
          <w:tcPr>
            <w:tcW w:w="97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r w:rsidR="00F97EE7" w:rsidRPr="006578DC" w:rsidTr="00F97EE7">
        <w:trPr>
          <w:trHeight w:val="172"/>
        </w:trPr>
        <w:tc>
          <w:tcPr>
            <w:tcW w:w="1214" w:type="dxa"/>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p>
        </w:tc>
        <w:tc>
          <w:tcPr>
            <w:tcW w:w="1498" w:type="dxa"/>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Федеральный бюджет</w:t>
            </w:r>
          </w:p>
        </w:tc>
        <w:tc>
          <w:tcPr>
            <w:tcW w:w="97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40"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58"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83"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11"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862"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c>
          <w:tcPr>
            <w:tcW w:w="944" w:type="dxa"/>
            <w:noWrap/>
            <w:hideMark/>
          </w:tcPr>
          <w:p w:rsidR="006578DC" w:rsidRPr="006578DC" w:rsidRDefault="006578DC" w:rsidP="006578DC">
            <w:pPr>
              <w:autoSpaceDE w:val="0"/>
              <w:autoSpaceDN w:val="0"/>
              <w:adjustRightInd w:val="0"/>
              <w:jc w:val="center"/>
              <w:rPr>
                <w:rFonts w:ascii="Times New Roman" w:eastAsia="Calibri" w:hAnsi="Times New Roman" w:cs="Times New Roman"/>
                <w:sz w:val="18"/>
                <w:szCs w:val="18"/>
                <w:lang w:eastAsia="ru-RU"/>
              </w:rPr>
            </w:pPr>
            <w:r w:rsidRPr="006578DC">
              <w:rPr>
                <w:rFonts w:ascii="Times New Roman" w:eastAsia="Calibri" w:hAnsi="Times New Roman" w:cs="Times New Roman"/>
                <w:sz w:val="18"/>
                <w:szCs w:val="18"/>
                <w:lang w:eastAsia="ru-RU"/>
              </w:rPr>
              <w:t xml:space="preserve">                        -     </w:t>
            </w:r>
          </w:p>
        </w:tc>
      </w:tr>
    </w:tbl>
    <w:p w:rsidR="00832CF3" w:rsidRPr="00892937" w:rsidRDefault="00832CF3" w:rsidP="00832CF3">
      <w:pPr>
        <w:autoSpaceDE w:val="0"/>
        <w:autoSpaceDN w:val="0"/>
        <w:adjustRightInd w:val="0"/>
        <w:spacing w:after="0" w:line="240" w:lineRule="auto"/>
        <w:jc w:val="center"/>
        <w:rPr>
          <w:rFonts w:ascii="Times New Roman" w:eastAsia="Calibri" w:hAnsi="Times New Roman" w:cs="Times New Roman"/>
          <w:sz w:val="28"/>
          <w:szCs w:val="28"/>
          <w:lang w:eastAsia="ru-RU"/>
        </w:rPr>
        <w:sectPr w:rsidR="00832CF3" w:rsidRPr="00892937"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16" w:rsidRDefault="00C50516" w:rsidP="00B3333C">
      <w:pPr>
        <w:spacing w:after="0" w:line="240" w:lineRule="auto"/>
      </w:pPr>
      <w:r>
        <w:separator/>
      </w:r>
    </w:p>
  </w:endnote>
  <w:endnote w:type="continuationSeparator" w:id="0">
    <w:p w:rsidR="00C50516" w:rsidRDefault="00C50516"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16" w:rsidRDefault="00C50516" w:rsidP="00B3333C">
      <w:pPr>
        <w:spacing w:after="0" w:line="240" w:lineRule="auto"/>
      </w:pPr>
      <w:r>
        <w:separator/>
      </w:r>
    </w:p>
  </w:footnote>
  <w:footnote w:type="continuationSeparator" w:id="0">
    <w:p w:rsidR="00C50516" w:rsidRDefault="00C50516"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DC" w:rsidRDefault="006578DC">
    <w:pPr>
      <w:pStyle w:val="a4"/>
      <w:jc w:val="center"/>
    </w:pPr>
  </w:p>
  <w:p w:rsidR="006578DC" w:rsidRDefault="006578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374"/>
    <w:rsid w:val="00033625"/>
    <w:rsid w:val="0003428A"/>
    <w:rsid w:val="00034679"/>
    <w:rsid w:val="00034C31"/>
    <w:rsid w:val="00034F28"/>
    <w:rsid w:val="000365B9"/>
    <w:rsid w:val="00036C74"/>
    <w:rsid w:val="000416F8"/>
    <w:rsid w:val="00041C35"/>
    <w:rsid w:val="00042339"/>
    <w:rsid w:val="00043135"/>
    <w:rsid w:val="0004413C"/>
    <w:rsid w:val="00044CE6"/>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8C2"/>
    <w:rsid w:val="00120CE1"/>
    <w:rsid w:val="00120F9A"/>
    <w:rsid w:val="0012546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0160"/>
    <w:rsid w:val="00196ED4"/>
    <w:rsid w:val="001A14D1"/>
    <w:rsid w:val="001A23A0"/>
    <w:rsid w:val="001A3372"/>
    <w:rsid w:val="001A3655"/>
    <w:rsid w:val="001B43E4"/>
    <w:rsid w:val="001B46F2"/>
    <w:rsid w:val="001C1C77"/>
    <w:rsid w:val="001D0691"/>
    <w:rsid w:val="001D08DD"/>
    <w:rsid w:val="001D30FE"/>
    <w:rsid w:val="001D4A99"/>
    <w:rsid w:val="001D4F45"/>
    <w:rsid w:val="001D6307"/>
    <w:rsid w:val="001D79E1"/>
    <w:rsid w:val="001E114A"/>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40145"/>
    <w:rsid w:val="00241A5B"/>
    <w:rsid w:val="00241ACC"/>
    <w:rsid w:val="0025035F"/>
    <w:rsid w:val="00252E2D"/>
    <w:rsid w:val="00260F14"/>
    <w:rsid w:val="002614F2"/>
    <w:rsid w:val="00263C57"/>
    <w:rsid w:val="002658B6"/>
    <w:rsid w:val="0027068E"/>
    <w:rsid w:val="00271A8C"/>
    <w:rsid w:val="00272B76"/>
    <w:rsid w:val="00272FE3"/>
    <w:rsid w:val="00282E10"/>
    <w:rsid w:val="00286DEF"/>
    <w:rsid w:val="002872E2"/>
    <w:rsid w:val="00294B5F"/>
    <w:rsid w:val="002B4219"/>
    <w:rsid w:val="002B7419"/>
    <w:rsid w:val="002C1F52"/>
    <w:rsid w:val="002D0DB9"/>
    <w:rsid w:val="002D2B43"/>
    <w:rsid w:val="002E2B50"/>
    <w:rsid w:val="002E32FD"/>
    <w:rsid w:val="002E3B45"/>
    <w:rsid w:val="002E3D5F"/>
    <w:rsid w:val="002E46F9"/>
    <w:rsid w:val="002E5A4B"/>
    <w:rsid w:val="002E5A9D"/>
    <w:rsid w:val="002E5C8C"/>
    <w:rsid w:val="002E5CCE"/>
    <w:rsid w:val="002F0EF7"/>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1588F"/>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842BA"/>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4EA2"/>
    <w:rsid w:val="003E1A1D"/>
    <w:rsid w:val="003E4C2E"/>
    <w:rsid w:val="003E5FB3"/>
    <w:rsid w:val="003E6985"/>
    <w:rsid w:val="003E6CC6"/>
    <w:rsid w:val="003E78A2"/>
    <w:rsid w:val="003F0A10"/>
    <w:rsid w:val="003F17CD"/>
    <w:rsid w:val="003F7F1E"/>
    <w:rsid w:val="00400A4E"/>
    <w:rsid w:val="00400AE9"/>
    <w:rsid w:val="00400B58"/>
    <w:rsid w:val="00402B98"/>
    <w:rsid w:val="004051A6"/>
    <w:rsid w:val="00406767"/>
    <w:rsid w:val="00407581"/>
    <w:rsid w:val="00417091"/>
    <w:rsid w:val="00433DFB"/>
    <w:rsid w:val="00435676"/>
    <w:rsid w:val="00437A5C"/>
    <w:rsid w:val="00442551"/>
    <w:rsid w:val="00446790"/>
    <w:rsid w:val="004504AB"/>
    <w:rsid w:val="0045091D"/>
    <w:rsid w:val="00451571"/>
    <w:rsid w:val="00455943"/>
    <w:rsid w:val="00456FC6"/>
    <w:rsid w:val="0046111F"/>
    <w:rsid w:val="004645DA"/>
    <w:rsid w:val="00467B09"/>
    <w:rsid w:val="004702D1"/>
    <w:rsid w:val="004716D3"/>
    <w:rsid w:val="00473F1E"/>
    <w:rsid w:val="0047543A"/>
    <w:rsid w:val="00475C7D"/>
    <w:rsid w:val="00480187"/>
    <w:rsid w:val="00482C80"/>
    <w:rsid w:val="004848CB"/>
    <w:rsid w:val="00484984"/>
    <w:rsid w:val="004854BA"/>
    <w:rsid w:val="00486968"/>
    <w:rsid w:val="004912EE"/>
    <w:rsid w:val="00491B53"/>
    <w:rsid w:val="004A2D47"/>
    <w:rsid w:val="004A4915"/>
    <w:rsid w:val="004A74A0"/>
    <w:rsid w:val="004B2F36"/>
    <w:rsid w:val="004B3ADA"/>
    <w:rsid w:val="004B7FC9"/>
    <w:rsid w:val="004C37C4"/>
    <w:rsid w:val="004C4AA0"/>
    <w:rsid w:val="004C4CAC"/>
    <w:rsid w:val="004C5D87"/>
    <w:rsid w:val="004C7EBF"/>
    <w:rsid w:val="004D4F2D"/>
    <w:rsid w:val="004D595D"/>
    <w:rsid w:val="004D7C62"/>
    <w:rsid w:val="004E1A69"/>
    <w:rsid w:val="004E4306"/>
    <w:rsid w:val="004E4539"/>
    <w:rsid w:val="004E5374"/>
    <w:rsid w:val="004E6A7A"/>
    <w:rsid w:val="004F2B84"/>
    <w:rsid w:val="004F3C3D"/>
    <w:rsid w:val="004F55FF"/>
    <w:rsid w:val="004F5788"/>
    <w:rsid w:val="004F6D30"/>
    <w:rsid w:val="0050191F"/>
    <w:rsid w:val="00502954"/>
    <w:rsid w:val="00502A73"/>
    <w:rsid w:val="00503486"/>
    <w:rsid w:val="00504D72"/>
    <w:rsid w:val="00510371"/>
    <w:rsid w:val="00510427"/>
    <w:rsid w:val="005132DA"/>
    <w:rsid w:val="00515979"/>
    <w:rsid w:val="00520DCE"/>
    <w:rsid w:val="005229DF"/>
    <w:rsid w:val="00522E63"/>
    <w:rsid w:val="00523D29"/>
    <w:rsid w:val="00526011"/>
    <w:rsid w:val="00530D08"/>
    <w:rsid w:val="00530FFB"/>
    <w:rsid w:val="00534A88"/>
    <w:rsid w:val="005372E8"/>
    <w:rsid w:val="0054010C"/>
    <w:rsid w:val="00541856"/>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E0DEA"/>
    <w:rsid w:val="005E47AF"/>
    <w:rsid w:val="005E5BDF"/>
    <w:rsid w:val="005E74EB"/>
    <w:rsid w:val="005F00B1"/>
    <w:rsid w:val="005F2404"/>
    <w:rsid w:val="005F3B1C"/>
    <w:rsid w:val="005F3C4F"/>
    <w:rsid w:val="006004FE"/>
    <w:rsid w:val="00601D28"/>
    <w:rsid w:val="00602140"/>
    <w:rsid w:val="00604576"/>
    <w:rsid w:val="00604DCD"/>
    <w:rsid w:val="006116C2"/>
    <w:rsid w:val="00615D73"/>
    <w:rsid w:val="00616F06"/>
    <w:rsid w:val="0062158A"/>
    <w:rsid w:val="00626F66"/>
    <w:rsid w:val="00627275"/>
    <w:rsid w:val="00630042"/>
    <w:rsid w:val="00631A7C"/>
    <w:rsid w:val="006341CF"/>
    <w:rsid w:val="006375B8"/>
    <w:rsid w:val="00641A4D"/>
    <w:rsid w:val="00645FEC"/>
    <w:rsid w:val="00653E56"/>
    <w:rsid w:val="00657150"/>
    <w:rsid w:val="006578DC"/>
    <w:rsid w:val="006614B6"/>
    <w:rsid w:val="00665AFA"/>
    <w:rsid w:val="006660D1"/>
    <w:rsid w:val="0067786C"/>
    <w:rsid w:val="00684411"/>
    <w:rsid w:val="00684A2C"/>
    <w:rsid w:val="00691A18"/>
    <w:rsid w:val="00691C8A"/>
    <w:rsid w:val="00693E3A"/>
    <w:rsid w:val="00694390"/>
    <w:rsid w:val="0069467D"/>
    <w:rsid w:val="006A165F"/>
    <w:rsid w:val="006A17A6"/>
    <w:rsid w:val="006A45B7"/>
    <w:rsid w:val="006B0045"/>
    <w:rsid w:val="006B0E9D"/>
    <w:rsid w:val="006B195B"/>
    <w:rsid w:val="006B5C24"/>
    <w:rsid w:val="006B6CD2"/>
    <w:rsid w:val="006C212F"/>
    <w:rsid w:val="006C50C8"/>
    <w:rsid w:val="006D1E91"/>
    <w:rsid w:val="006D49BC"/>
    <w:rsid w:val="006D53A9"/>
    <w:rsid w:val="006D727F"/>
    <w:rsid w:val="006E289C"/>
    <w:rsid w:val="006E3DC2"/>
    <w:rsid w:val="006E5141"/>
    <w:rsid w:val="006F1AB0"/>
    <w:rsid w:val="006F3CA0"/>
    <w:rsid w:val="006F5123"/>
    <w:rsid w:val="006F624B"/>
    <w:rsid w:val="006F6AA0"/>
    <w:rsid w:val="0070343B"/>
    <w:rsid w:val="0070527B"/>
    <w:rsid w:val="00707F7F"/>
    <w:rsid w:val="00711F29"/>
    <w:rsid w:val="007123C6"/>
    <w:rsid w:val="00712849"/>
    <w:rsid w:val="00717F6C"/>
    <w:rsid w:val="007202FC"/>
    <w:rsid w:val="00721215"/>
    <w:rsid w:val="00723EEC"/>
    <w:rsid w:val="007244C9"/>
    <w:rsid w:val="00727303"/>
    <w:rsid w:val="00731308"/>
    <w:rsid w:val="00733748"/>
    <w:rsid w:val="00736A53"/>
    <w:rsid w:val="0074312C"/>
    <w:rsid w:val="007449EC"/>
    <w:rsid w:val="00746A9A"/>
    <w:rsid w:val="00750822"/>
    <w:rsid w:val="00752F63"/>
    <w:rsid w:val="00753E4E"/>
    <w:rsid w:val="0075453E"/>
    <w:rsid w:val="0076118C"/>
    <w:rsid w:val="007621E6"/>
    <w:rsid w:val="00763429"/>
    <w:rsid w:val="007667E2"/>
    <w:rsid w:val="007671DA"/>
    <w:rsid w:val="007672B0"/>
    <w:rsid w:val="007759D6"/>
    <w:rsid w:val="00780E7E"/>
    <w:rsid w:val="007833AF"/>
    <w:rsid w:val="007939A8"/>
    <w:rsid w:val="007A0845"/>
    <w:rsid w:val="007A5A81"/>
    <w:rsid w:val="007A682C"/>
    <w:rsid w:val="007A6F1D"/>
    <w:rsid w:val="007A7069"/>
    <w:rsid w:val="007B280A"/>
    <w:rsid w:val="007B2E47"/>
    <w:rsid w:val="007C0E49"/>
    <w:rsid w:val="007C273E"/>
    <w:rsid w:val="007C5CF7"/>
    <w:rsid w:val="007D0785"/>
    <w:rsid w:val="007D642A"/>
    <w:rsid w:val="007E1533"/>
    <w:rsid w:val="007E1F62"/>
    <w:rsid w:val="007F5941"/>
    <w:rsid w:val="008002D5"/>
    <w:rsid w:val="00800ECD"/>
    <w:rsid w:val="008023D6"/>
    <w:rsid w:val="00802636"/>
    <w:rsid w:val="00810060"/>
    <w:rsid w:val="0081044C"/>
    <w:rsid w:val="0081518C"/>
    <w:rsid w:val="008206F7"/>
    <w:rsid w:val="008219D2"/>
    <w:rsid w:val="0082319F"/>
    <w:rsid w:val="008233DB"/>
    <w:rsid w:val="00824B83"/>
    <w:rsid w:val="008256F3"/>
    <w:rsid w:val="00826332"/>
    <w:rsid w:val="00832CF3"/>
    <w:rsid w:val="008352EA"/>
    <w:rsid w:val="008354A3"/>
    <w:rsid w:val="008361ED"/>
    <w:rsid w:val="00836813"/>
    <w:rsid w:val="00836BB0"/>
    <w:rsid w:val="00840764"/>
    <w:rsid w:val="00841C3C"/>
    <w:rsid w:val="008420B2"/>
    <w:rsid w:val="00843065"/>
    <w:rsid w:val="00844553"/>
    <w:rsid w:val="0084506A"/>
    <w:rsid w:val="0085032F"/>
    <w:rsid w:val="00851B00"/>
    <w:rsid w:val="00853AD5"/>
    <w:rsid w:val="00854455"/>
    <w:rsid w:val="00860024"/>
    <w:rsid w:val="008637E4"/>
    <w:rsid w:val="00864CC6"/>
    <w:rsid w:val="008675C1"/>
    <w:rsid w:val="00874498"/>
    <w:rsid w:val="00876324"/>
    <w:rsid w:val="00880BA3"/>
    <w:rsid w:val="00881D1F"/>
    <w:rsid w:val="00883F84"/>
    <w:rsid w:val="0088779C"/>
    <w:rsid w:val="00890878"/>
    <w:rsid w:val="00892937"/>
    <w:rsid w:val="008957D7"/>
    <w:rsid w:val="0089600F"/>
    <w:rsid w:val="008A0D66"/>
    <w:rsid w:val="008A1B41"/>
    <w:rsid w:val="008A3747"/>
    <w:rsid w:val="008A5ED1"/>
    <w:rsid w:val="008A6F18"/>
    <w:rsid w:val="008B1E90"/>
    <w:rsid w:val="008B700F"/>
    <w:rsid w:val="008B7B00"/>
    <w:rsid w:val="008B7F6F"/>
    <w:rsid w:val="008C17C8"/>
    <w:rsid w:val="008C472F"/>
    <w:rsid w:val="008C5F0B"/>
    <w:rsid w:val="008D1E50"/>
    <w:rsid w:val="008D2A48"/>
    <w:rsid w:val="008D4EDC"/>
    <w:rsid w:val="008D545C"/>
    <w:rsid w:val="008D56F5"/>
    <w:rsid w:val="008E2CB9"/>
    <w:rsid w:val="008E388C"/>
    <w:rsid w:val="008E56C4"/>
    <w:rsid w:val="008E6850"/>
    <w:rsid w:val="008F1E94"/>
    <w:rsid w:val="008F2029"/>
    <w:rsid w:val="008F43C2"/>
    <w:rsid w:val="008F45B5"/>
    <w:rsid w:val="008F6A83"/>
    <w:rsid w:val="008F6CE1"/>
    <w:rsid w:val="009047B3"/>
    <w:rsid w:val="00904BE0"/>
    <w:rsid w:val="00912C06"/>
    <w:rsid w:val="00912C3C"/>
    <w:rsid w:val="00913D78"/>
    <w:rsid w:val="009219A6"/>
    <w:rsid w:val="00924A4F"/>
    <w:rsid w:val="00925FBC"/>
    <w:rsid w:val="0093061D"/>
    <w:rsid w:val="00930C86"/>
    <w:rsid w:val="00932738"/>
    <w:rsid w:val="00932EDA"/>
    <w:rsid w:val="00934341"/>
    <w:rsid w:val="009411C3"/>
    <w:rsid w:val="009429F1"/>
    <w:rsid w:val="00942BC4"/>
    <w:rsid w:val="00944181"/>
    <w:rsid w:val="009528E9"/>
    <w:rsid w:val="009543BB"/>
    <w:rsid w:val="00956AB1"/>
    <w:rsid w:val="009610F0"/>
    <w:rsid w:val="009612C8"/>
    <w:rsid w:val="009716DD"/>
    <w:rsid w:val="0097177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C68B7"/>
    <w:rsid w:val="009C6ED4"/>
    <w:rsid w:val="009D1430"/>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2FFC"/>
    <w:rsid w:val="00A253FD"/>
    <w:rsid w:val="00A259CC"/>
    <w:rsid w:val="00A30747"/>
    <w:rsid w:val="00A30855"/>
    <w:rsid w:val="00A30908"/>
    <w:rsid w:val="00A33767"/>
    <w:rsid w:val="00A3499C"/>
    <w:rsid w:val="00A350F0"/>
    <w:rsid w:val="00A35411"/>
    <w:rsid w:val="00A42A7E"/>
    <w:rsid w:val="00A42CEF"/>
    <w:rsid w:val="00A42F8F"/>
    <w:rsid w:val="00A4318D"/>
    <w:rsid w:val="00A478D0"/>
    <w:rsid w:val="00A53796"/>
    <w:rsid w:val="00A55240"/>
    <w:rsid w:val="00A60C48"/>
    <w:rsid w:val="00A67A88"/>
    <w:rsid w:val="00A700EB"/>
    <w:rsid w:val="00A72006"/>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0C0D"/>
    <w:rsid w:val="00B0669F"/>
    <w:rsid w:val="00B073DB"/>
    <w:rsid w:val="00B07E2C"/>
    <w:rsid w:val="00B07F6B"/>
    <w:rsid w:val="00B217C3"/>
    <w:rsid w:val="00B25423"/>
    <w:rsid w:val="00B25889"/>
    <w:rsid w:val="00B27508"/>
    <w:rsid w:val="00B303E7"/>
    <w:rsid w:val="00B3197A"/>
    <w:rsid w:val="00B3333C"/>
    <w:rsid w:val="00B34D35"/>
    <w:rsid w:val="00B36A38"/>
    <w:rsid w:val="00B44722"/>
    <w:rsid w:val="00B501C0"/>
    <w:rsid w:val="00B51618"/>
    <w:rsid w:val="00B5232C"/>
    <w:rsid w:val="00B54787"/>
    <w:rsid w:val="00B54930"/>
    <w:rsid w:val="00B566BD"/>
    <w:rsid w:val="00B609E5"/>
    <w:rsid w:val="00B6128C"/>
    <w:rsid w:val="00B629DF"/>
    <w:rsid w:val="00B62D91"/>
    <w:rsid w:val="00B7086A"/>
    <w:rsid w:val="00B82B41"/>
    <w:rsid w:val="00B83510"/>
    <w:rsid w:val="00B84592"/>
    <w:rsid w:val="00B84C34"/>
    <w:rsid w:val="00B85699"/>
    <w:rsid w:val="00B87A53"/>
    <w:rsid w:val="00B87A76"/>
    <w:rsid w:val="00B90A90"/>
    <w:rsid w:val="00B96BC1"/>
    <w:rsid w:val="00BA0607"/>
    <w:rsid w:val="00BA118C"/>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0582"/>
    <w:rsid w:val="00C02A78"/>
    <w:rsid w:val="00C04656"/>
    <w:rsid w:val="00C04CDD"/>
    <w:rsid w:val="00C11712"/>
    <w:rsid w:val="00C132BA"/>
    <w:rsid w:val="00C1574D"/>
    <w:rsid w:val="00C157F3"/>
    <w:rsid w:val="00C15D4D"/>
    <w:rsid w:val="00C16355"/>
    <w:rsid w:val="00C17E5B"/>
    <w:rsid w:val="00C22A5D"/>
    <w:rsid w:val="00C231B8"/>
    <w:rsid w:val="00C23A14"/>
    <w:rsid w:val="00C2642B"/>
    <w:rsid w:val="00C351C7"/>
    <w:rsid w:val="00C36EB5"/>
    <w:rsid w:val="00C4040B"/>
    <w:rsid w:val="00C42ADC"/>
    <w:rsid w:val="00C445EE"/>
    <w:rsid w:val="00C46AB4"/>
    <w:rsid w:val="00C50516"/>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56C"/>
    <w:rsid w:val="00D15BF1"/>
    <w:rsid w:val="00D21DD6"/>
    <w:rsid w:val="00D2322C"/>
    <w:rsid w:val="00D25022"/>
    <w:rsid w:val="00D26296"/>
    <w:rsid w:val="00D269CA"/>
    <w:rsid w:val="00D34382"/>
    <w:rsid w:val="00D373D3"/>
    <w:rsid w:val="00D401F4"/>
    <w:rsid w:val="00D40CC6"/>
    <w:rsid w:val="00D445DB"/>
    <w:rsid w:val="00D47767"/>
    <w:rsid w:val="00D47991"/>
    <w:rsid w:val="00D5125E"/>
    <w:rsid w:val="00D51DCD"/>
    <w:rsid w:val="00D52938"/>
    <w:rsid w:val="00D52B31"/>
    <w:rsid w:val="00D53925"/>
    <w:rsid w:val="00D553CC"/>
    <w:rsid w:val="00D57180"/>
    <w:rsid w:val="00D615A5"/>
    <w:rsid w:val="00D67967"/>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15C7"/>
    <w:rsid w:val="00DD5DE4"/>
    <w:rsid w:val="00DE2242"/>
    <w:rsid w:val="00DE3B5B"/>
    <w:rsid w:val="00DE41EE"/>
    <w:rsid w:val="00DE559C"/>
    <w:rsid w:val="00DE6210"/>
    <w:rsid w:val="00DF301A"/>
    <w:rsid w:val="00DF62FB"/>
    <w:rsid w:val="00E027C3"/>
    <w:rsid w:val="00E029F5"/>
    <w:rsid w:val="00E02B80"/>
    <w:rsid w:val="00E071A5"/>
    <w:rsid w:val="00E07FCC"/>
    <w:rsid w:val="00E21191"/>
    <w:rsid w:val="00E22583"/>
    <w:rsid w:val="00E226C0"/>
    <w:rsid w:val="00E24F4A"/>
    <w:rsid w:val="00E26093"/>
    <w:rsid w:val="00E27A8A"/>
    <w:rsid w:val="00E3066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067"/>
    <w:rsid w:val="00E734AD"/>
    <w:rsid w:val="00E755FC"/>
    <w:rsid w:val="00E76116"/>
    <w:rsid w:val="00E80889"/>
    <w:rsid w:val="00E81669"/>
    <w:rsid w:val="00E8492A"/>
    <w:rsid w:val="00E85946"/>
    <w:rsid w:val="00E877C0"/>
    <w:rsid w:val="00E87B1C"/>
    <w:rsid w:val="00E9214B"/>
    <w:rsid w:val="00E96F29"/>
    <w:rsid w:val="00E97CE4"/>
    <w:rsid w:val="00EA3704"/>
    <w:rsid w:val="00EA3CC1"/>
    <w:rsid w:val="00EA49AC"/>
    <w:rsid w:val="00EA5425"/>
    <w:rsid w:val="00EA705B"/>
    <w:rsid w:val="00EA7399"/>
    <w:rsid w:val="00EB0046"/>
    <w:rsid w:val="00EB0BC5"/>
    <w:rsid w:val="00EB1BED"/>
    <w:rsid w:val="00EB2851"/>
    <w:rsid w:val="00EB3D73"/>
    <w:rsid w:val="00EB625A"/>
    <w:rsid w:val="00EC0292"/>
    <w:rsid w:val="00EC48E4"/>
    <w:rsid w:val="00EC5581"/>
    <w:rsid w:val="00ED0E0E"/>
    <w:rsid w:val="00ED2D9E"/>
    <w:rsid w:val="00EE0BE8"/>
    <w:rsid w:val="00EE71DE"/>
    <w:rsid w:val="00EE76CA"/>
    <w:rsid w:val="00EF1BC3"/>
    <w:rsid w:val="00EF33E4"/>
    <w:rsid w:val="00EF3F59"/>
    <w:rsid w:val="00EF48AF"/>
    <w:rsid w:val="00F01575"/>
    <w:rsid w:val="00F034F1"/>
    <w:rsid w:val="00F07C9A"/>
    <w:rsid w:val="00F1084C"/>
    <w:rsid w:val="00F11030"/>
    <w:rsid w:val="00F122AD"/>
    <w:rsid w:val="00F152B0"/>
    <w:rsid w:val="00F16768"/>
    <w:rsid w:val="00F17CF5"/>
    <w:rsid w:val="00F2171E"/>
    <w:rsid w:val="00F21D73"/>
    <w:rsid w:val="00F220AD"/>
    <w:rsid w:val="00F22982"/>
    <w:rsid w:val="00F244A4"/>
    <w:rsid w:val="00F2793E"/>
    <w:rsid w:val="00F31FF6"/>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87362"/>
    <w:rsid w:val="00F91BAE"/>
    <w:rsid w:val="00F97EE7"/>
    <w:rsid w:val="00FA0BD7"/>
    <w:rsid w:val="00FA6298"/>
    <w:rsid w:val="00FA7A82"/>
    <w:rsid w:val="00FB2744"/>
    <w:rsid w:val="00FB36EB"/>
    <w:rsid w:val="00FB3E3F"/>
    <w:rsid w:val="00FB4D14"/>
    <w:rsid w:val="00FB5FE3"/>
    <w:rsid w:val="00FB7A2A"/>
    <w:rsid w:val="00FC079D"/>
    <w:rsid w:val="00FC3614"/>
    <w:rsid w:val="00FC7C64"/>
    <w:rsid w:val="00FD2B04"/>
    <w:rsid w:val="00FE3CD7"/>
    <w:rsid w:val="00FE4659"/>
    <w:rsid w:val="00FE4D7F"/>
    <w:rsid w:val="00FE6D27"/>
    <w:rsid w:val="00FF0842"/>
    <w:rsid w:val="00FF0902"/>
    <w:rsid w:val="00FF303E"/>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8001-BC57-46DB-9067-96D8C211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15</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39</cp:revision>
  <cp:lastPrinted>2020-10-28T05:24:00Z</cp:lastPrinted>
  <dcterms:created xsi:type="dcterms:W3CDTF">2020-10-01T06:41:00Z</dcterms:created>
  <dcterms:modified xsi:type="dcterms:W3CDTF">2021-03-03T05:29:00Z</dcterms:modified>
</cp:coreProperties>
</file>