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ABE0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5136E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C47B1F" w:rsidTr="00D85FBA">
        <w:tc>
          <w:tcPr>
            <w:tcW w:w="4395" w:type="dxa"/>
          </w:tcPr>
          <w:p w:rsidR="00C47B1F" w:rsidRDefault="003E0CE7" w:rsidP="00D85FB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D85FBA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624211">
              <w:rPr>
                <w:sz w:val="28"/>
              </w:rPr>
              <w:t xml:space="preserve"> </w:t>
            </w:r>
            <w:r w:rsidR="00256200">
              <w:rPr>
                <w:sz w:val="28"/>
              </w:rPr>
              <w:t>56</w:t>
            </w:r>
            <w:r w:rsidR="00624211">
              <w:rPr>
                <w:sz w:val="28"/>
              </w:rPr>
              <w:t xml:space="preserve"> </w:t>
            </w:r>
            <w:r w:rsidR="00201BFA">
              <w:rPr>
                <w:sz w:val="28"/>
              </w:rPr>
              <w:t>-</w:t>
            </w:r>
            <w:r w:rsidR="00624211">
              <w:rPr>
                <w:sz w:val="28"/>
              </w:rPr>
              <w:t>1</w:t>
            </w:r>
            <w:r w:rsidR="00D85FBA">
              <w:rPr>
                <w:sz w:val="28"/>
              </w:rPr>
              <w:t xml:space="preserve"> </w:t>
            </w:r>
            <w:r w:rsidR="00201BFA">
              <w:rPr>
                <w:sz w:val="28"/>
              </w:rPr>
              <w:t xml:space="preserve">от </w:t>
            </w:r>
            <w:r w:rsidR="0050387F">
              <w:rPr>
                <w:sz w:val="28"/>
              </w:rPr>
              <w:t>19</w:t>
            </w:r>
            <w:r w:rsidR="00201BFA">
              <w:rPr>
                <w:sz w:val="28"/>
              </w:rPr>
              <w:t>.</w:t>
            </w:r>
            <w:r w:rsidR="00624211">
              <w:rPr>
                <w:sz w:val="28"/>
              </w:rPr>
              <w:t>0</w:t>
            </w:r>
            <w:r w:rsidR="0050387F">
              <w:rPr>
                <w:sz w:val="28"/>
              </w:rPr>
              <w:t>2</w:t>
            </w:r>
            <w:r w:rsidR="00201BFA">
              <w:rPr>
                <w:sz w:val="28"/>
              </w:rPr>
              <w:t>.202</w:t>
            </w:r>
            <w:r w:rsidR="00624211">
              <w:rPr>
                <w:sz w:val="28"/>
              </w:rPr>
              <w:t>1</w:t>
            </w:r>
            <w:r w:rsidR="00201BFA">
              <w:rPr>
                <w:sz w:val="28"/>
              </w:rPr>
              <w:t xml:space="preserve"> </w:t>
            </w:r>
            <w:r w:rsidR="00D85FBA">
              <w:rPr>
                <w:sz w:val="28"/>
              </w:rPr>
              <w:t xml:space="preserve">    </w:t>
            </w:r>
          </w:p>
          <w:p w:rsidR="00D85FBA" w:rsidRDefault="00D85FBA" w:rsidP="00D85FBA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624211" w:rsidRDefault="00624211" w:rsidP="00D85FBA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AE1307" w:rsidRDefault="00AE1307" w:rsidP="00D81D78">
      <w:pPr>
        <w:jc w:val="center"/>
        <w:rPr>
          <w:b/>
          <w:sz w:val="28"/>
        </w:rPr>
      </w:pPr>
    </w:p>
    <w:p w:rsidR="00C47B1F" w:rsidRDefault="00D55BF1" w:rsidP="00D81D78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D81D78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 w:rsidP="00D81D78">
      <w:pPr>
        <w:ind w:firstLine="709"/>
        <w:jc w:val="both"/>
        <w:rPr>
          <w:sz w:val="28"/>
        </w:rPr>
      </w:pPr>
    </w:p>
    <w:p w:rsidR="00C47B1F" w:rsidRPr="00B41E13" w:rsidRDefault="00D55BF1" w:rsidP="00D81D78">
      <w:pPr>
        <w:ind w:firstLine="708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66BFE" w:rsidRPr="00575296" w:rsidRDefault="00A00C9F" w:rsidP="00E66BFE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0137C9">
        <w:rPr>
          <w:sz w:val="28"/>
        </w:rPr>
        <w:t xml:space="preserve">Предоставленный проект изменений </w:t>
      </w:r>
      <w:r w:rsidR="00624211">
        <w:rPr>
          <w:sz w:val="28"/>
        </w:rPr>
        <w:t xml:space="preserve">не </w:t>
      </w:r>
      <w:r w:rsidRPr="000137C9">
        <w:rPr>
          <w:sz w:val="28"/>
        </w:rPr>
        <w:t>соответствуе</w:t>
      </w:r>
      <w:r w:rsidR="00E66BFE">
        <w:rPr>
          <w:sz w:val="28"/>
        </w:rPr>
        <w:t>т Порядку от 18.04.2019 № 77-нп,</w:t>
      </w:r>
      <w:r w:rsidR="00E66BFE" w:rsidRPr="00E66BFE">
        <w:rPr>
          <w:rFonts w:eastAsia="SimSun"/>
          <w:sz w:val="28"/>
        </w:rPr>
        <w:t xml:space="preserve"> </w:t>
      </w:r>
      <w:r w:rsidR="00E66BFE" w:rsidRPr="005A2538">
        <w:rPr>
          <w:rFonts w:eastAsia="SimSun"/>
          <w:sz w:val="28"/>
        </w:rPr>
        <w:t>так как не учтены изменения указанные в постановлении администрации города Нефтеюганска от 01.02.2021 №</w:t>
      </w:r>
      <w:r w:rsidR="00E66BFE">
        <w:rPr>
          <w:rFonts w:eastAsia="SimSun"/>
          <w:sz w:val="28"/>
        </w:rPr>
        <w:t xml:space="preserve"> 9-нп «О внесении изменения</w:t>
      </w:r>
      <w:r w:rsidR="00E66BFE" w:rsidRPr="005A2538">
        <w:rPr>
          <w:rFonts w:eastAsia="SimSun"/>
          <w:sz w:val="28"/>
        </w:rPr>
        <w:t xml:space="preserve">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реализации». </w:t>
      </w:r>
    </w:p>
    <w:p w:rsidR="00E66BFE" w:rsidRPr="005A2538" w:rsidRDefault="00E66BFE" w:rsidP="00E66BFE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1C0A42">
        <w:rPr>
          <w:rFonts w:eastAsia="SimSun"/>
          <w:sz w:val="28"/>
        </w:rPr>
        <w:t xml:space="preserve">Рекомендуем </w:t>
      </w:r>
      <w:r>
        <w:rPr>
          <w:rFonts w:eastAsia="SimSun"/>
          <w:sz w:val="28"/>
        </w:rPr>
        <w:t>устранить указанное замечание.</w:t>
      </w:r>
    </w:p>
    <w:p w:rsidR="00E66BFE" w:rsidRPr="00770935" w:rsidRDefault="00E66BFE" w:rsidP="00E66B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3. Проектом изменений в муниципальную программу планируется:</w:t>
      </w:r>
    </w:p>
    <w:p w:rsidR="00E66BFE" w:rsidRDefault="00E66BFE" w:rsidP="00E66BFE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 xml:space="preserve">3.1. В паспорте муниципальной программы </w:t>
      </w:r>
      <w:r>
        <w:rPr>
          <w:sz w:val="28"/>
          <w:szCs w:val="28"/>
        </w:rPr>
        <w:t>увеличить</w:t>
      </w:r>
      <w:r w:rsidRPr="00770935">
        <w:rPr>
          <w:sz w:val="28"/>
          <w:szCs w:val="28"/>
        </w:rPr>
        <w:t xml:space="preserve"> финансовое обеспечение муниципальной программы </w:t>
      </w:r>
      <w:r>
        <w:rPr>
          <w:sz w:val="28"/>
          <w:szCs w:val="28"/>
        </w:rPr>
        <w:t>в 2021 году за счёт средств местного бюджета</w:t>
      </w:r>
      <w:r>
        <w:rPr>
          <w:sz w:val="28"/>
        </w:rPr>
        <w:t xml:space="preserve"> </w:t>
      </w:r>
      <w:r w:rsidR="00D81D78">
        <w:rPr>
          <w:sz w:val="28"/>
        </w:rPr>
        <w:t xml:space="preserve">на общую сумму </w:t>
      </w:r>
      <w:r>
        <w:rPr>
          <w:sz w:val="28"/>
        </w:rPr>
        <w:t>10 </w:t>
      </w:r>
      <w:r w:rsidR="00D358D2">
        <w:rPr>
          <w:sz w:val="28"/>
        </w:rPr>
        <w:t>885</w:t>
      </w:r>
      <w:r>
        <w:rPr>
          <w:sz w:val="28"/>
        </w:rPr>
        <w:t>,063</w:t>
      </w:r>
      <w:r w:rsidR="00D81D78">
        <w:rPr>
          <w:sz w:val="28"/>
        </w:rPr>
        <w:t xml:space="preserve"> тыс. </w:t>
      </w:r>
      <w:r w:rsidR="00D15AFC">
        <w:rPr>
          <w:sz w:val="28"/>
        </w:rPr>
        <w:t>рублей</w:t>
      </w:r>
      <w:r>
        <w:rPr>
          <w:sz w:val="28"/>
        </w:rPr>
        <w:t>.</w:t>
      </w:r>
    </w:p>
    <w:p w:rsidR="00E66BFE" w:rsidRDefault="00E66BFE" w:rsidP="00E66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770935">
        <w:rPr>
          <w:sz w:val="28"/>
          <w:szCs w:val="28"/>
        </w:rPr>
        <w:t>. В таблице «Перечень основных мероприятий муниципальной программы»</w:t>
      </w:r>
      <w:r>
        <w:rPr>
          <w:sz w:val="28"/>
          <w:szCs w:val="28"/>
        </w:rPr>
        <w:t>:</w:t>
      </w:r>
    </w:p>
    <w:p w:rsidR="00E66BFE" w:rsidRDefault="00E66BFE" w:rsidP="00E66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По мероприятию 1.1 «Обеспечение доступности и повышения качества транспортных услуг автомобильным транспортом» подпрограммы</w:t>
      </w:r>
      <w:r w:rsidR="00076F0C">
        <w:rPr>
          <w:sz w:val="28"/>
          <w:szCs w:val="28"/>
        </w:rPr>
        <w:t xml:space="preserve"> </w:t>
      </w:r>
      <w:r w:rsidR="00076F0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«Транспорт» </w:t>
      </w:r>
      <w:r w:rsidR="00076F0C">
        <w:rPr>
          <w:sz w:val="28"/>
          <w:szCs w:val="28"/>
        </w:rPr>
        <w:t xml:space="preserve">ответственному исполнителю – департаменту жилищно-коммунального хозяйства администрации города Нефтеюганска </w:t>
      </w:r>
      <w:r>
        <w:rPr>
          <w:sz w:val="28"/>
          <w:szCs w:val="28"/>
        </w:rPr>
        <w:t xml:space="preserve">увеличить расходы </w:t>
      </w:r>
      <w:r w:rsidR="00076F0C">
        <w:rPr>
          <w:sz w:val="28"/>
          <w:szCs w:val="28"/>
        </w:rPr>
        <w:t xml:space="preserve">на </w:t>
      </w:r>
      <w:r w:rsidR="00076F0C">
        <w:rPr>
          <w:bCs/>
          <w:sz w:val="28"/>
          <w:szCs w:val="28"/>
        </w:rPr>
        <w:t>оказание услуг, связанных с осуществлением регулярных перевозок пассажиров и багажа, в том числе льготным категориям граждан по бесплатному проезду автомобильным транспортом общего пользования по регулируемым тарифам по ежегодным сезонным автобусным маршрутам до садовых, огороднических и дачных товариществ</w:t>
      </w:r>
      <w:r w:rsidR="00076F0C" w:rsidRPr="00076F0C">
        <w:rPr>
          <w:sz w:val="28"/>
          <w:szCs w:val="28"/>
        </w:rPr>
        <w:t xml:space="preserve"> </w:t>
      </w:r>
      <w:r w:rsidR="00076F0C">
        <w:rPr>
          <w:sz w:val="28"/>
          <w:szCs w:val="28"/>
        </w:rPr>
        <w:t xml:space="preserve">в сумме 17 679,173 тыс. рублей.  </w:t>
      </w:r>
    </w:p>
    <w:p w:rsidR="00076F0C" w:rsidRDefault="00076F0C" w:rsidP="00E66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По подпрограмме </w:t>
      </w:r>
      <w:r>
        <w:rPr>
          <w:bCs/>
          <w:sz w:val="28"/>
          <w:szCs w:val="28"/>
          <w:lang w:val="en-US"/>
        </w:rPr>
        <w:t>II</w:t>
      </w:r>
      <w:r w:rsidRPr="00076F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12ABE">
        <w:rPr>
          <w:bCs/>
          <w:sz w:val="28"/>
          <w:szCs w:val="28"/>
        </w:rPr>
        <w:t>Автомобильные дороги</w:t>
      </w:r>
      <w:r>
        <w:rPr>
          <w:bCs/>
          <w:sz w:val="28"/>
          <w:szCs w:val="28"/>
        </w:rPr>
        <w:t>»:</w:t>
      </w:r>
    </w:p>
    <w:p w:rsidR="00076F0C" w:rsidRDefault="00076F0C" w:rsidP="00E66BF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мероприятию 2.1 </w:t>
      </w:r>
      <w:r>
        <w:rPr>
          <w:bCs/>
          <w:sz w:val="28"/>
          <w:szCs w:val="28"/>
        </w:rPr>
        <w:t>«</w:t>
      </w:r>
      <w:r w:rsidRPr="00B95CD1">
        <w:rPr>
          <w:bCs/>
          <w:sz w:val="28"/>
          <w:szCs w:val="28"/>
        </w:rPr>
        <w:t>Строительство (реконструкция), капитальный ремонт и ремонт автомобильных дорог общего пользования местного значения</w:t>
      </w:r>
      <w:r>
        <w:rPr>
          <w:bCs/>
          <w:sz w:val="28"/>
          <w:szCs w:val="28"/>
        </w:rPr>
        <w:t>» соисполнителю муниципальной программы – департаменту градостроительства и земельных отношений администрации города Нефтеюганска увеличить расходы, в связи с необходимостью заключения дополнительного договора на выполнение проектно-изыскательских работ по объекту «Улицы и проезды микрорайона 11Б г. Нефтеюганска» в сумме 122,064 тыс. рублей;</w:t>
      </w:r>
    </w:p>
    <w:p w:rsidR="00076F0C" w:rsidRDefault="00076F0C" w:rsidP="00E66BF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мероприятию 2.2 «Обеспечение функционирования сети автомобильных дорог общего пользования местного значения» </w:t>
      </w:r>
      <w:r w:rsidR="00D358D2">
        <w:rPr>
          <w:sz w:val="28"/>
          <w:szCs w:val="28"/>
        </w:rPr>
        <w:t>ответственному исполнителю – департаменту жилищно-коммунального хозяйства администрации города Нефтеюганска</w:t>
      </w:r>
      <w:r w:rsidR="00D358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уменьшить</w:t>
      </w:r>
      <w:r w:rsidR="00D358D2">
        <w:rPr>
          <w:bCs/>
          <w:sz w:val="28"/>
          <w:szCs w:val="28"/>
        </w:rPr>
        <w:t xml:space="preserve"> бюджетные ассигнования, выделенные на содержание дорог и светофорного хозяйства, в связи с </w:t>
      </w:r>
      <w:r w:rsidR="00D358D2">
        <w:rPr>
          <w:sz w:val="28"/>
          <w:szCs w:val="28"/>
        </w:rPr>
        <w:t>экономией</w:t>
      </w:r>
      <w:r w:rsidR="00D358D2" w:rsidRPr="00723E0D">
        <w:rPr>
          <w:sz w:val="28"/>
          <w:szCs w:val="28"/>
        </w:rPr>
        <w:t xml:space="preserve"> </w:t>
      </w:r>
      <w:r w:rsidR="00D358D2">
        <w:rPr>
          <w:sz w:val="28"/>
          <w:szCs w:val="28"/>
        </w:rPr>
        <w:t>по результатам аукционных процедур</w:t>
      </w:r>
      <w:r w:rsidR="00D358D2">
        <w:rPr>
          <w:bCs/>
          <w:sz w:val="28"/>
          <w:szCs w:val="28"/>
        </w:rPr>
        <w:t xml:space="preserve"> в сумме 6 918,924 тыс. рублей.</w:t>
      </w:r>
    </w:p>
    <w:p w:rsidR="00D358D2" w:rsidRPr="009A6E35" w:rsidRDefault="00D358D2" w:rsidP="00D358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3.2.3.</w:t>
      </w:r>
      <w:r w:rsidRPr="00D358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мероприятию 3.1 </w:t>
      </w:r>
      <w:r w:rsidRPr="009A6E35">
        <w:rPr>
          <w:bCs/>
          <w:sz w:val="28"/>
          <w:szCs w:val="28"/>
        </w:rPr>
        <w:t>«Улучшение условий дорожного движения и устранение опасных участков на улично-дорожной сети» подпрограммы</w:t>
      </w:r>
      <w:r w:rsidRPr="00D358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III</w:t>
      </w:r>
      <w:r w:rsidRPr="009A6E35">
        <w:rPr>
          <w:bCs/>
          <w:sz w:val="28"/>
          <w:szCs w:val="28"/>
        </w:rPr>
        <w:t xml:space="preserve"> «Безопасность дорожного движения»</w:t>
      </w:r>
      <w:r w:rsidRPr="00D358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соисполнителю муниципальной программы – департаменту градостроительства и земельных отношений администрации города Нефтеюганска увеличить расходы,</w:t>
      </w:r>
      <w:r w:rsidRPr="00D358D2">
        <w:rPr>
          <w:bCs/>
          <w:sz w:val="28"/>
          <w:szCs w:val="28"/>
        </w:rPr>
        <w:t xml:space="preserve"> </w:t>
      </w:r>
      <w:r w:rsidRPr="009A6E35">
        <w:rPr>
          <w:bCs/>
          <w:sz w:val="28"/>
          <w:szCs w:val="28"/>
        </w:rPr>
        <w:t>с целью заключения договоров на услуги по осуществлению технологического присоединения к элек</w:t>
      </w:r>
      <w:r>
        <w:rPr>
          <w:bCs/>
          <w:sz w:val="28"/>
          <w:szCs w:val="28"/>
        </w:rPr>
        <w:t>трическим сетям, в общей сумме 2,</w:t>
      </w:r>
      <w:r w:rsidRPr="009A6E35">
        <w:rPr>
          <w:bCs/>
          <w:sz w:val="28"/>
          <w:szCs w:val="28"/>
        </w:rPr>
        <w:t xml:space="preserve">750 </w:t>
      </w:r>
      <w:r>
        <w:rPr>
          <w:bCs/>
          <w:sz w:val="28"/>
          <w:szCs w:val="28"/>
        </w:rPr>
        <w:t xml:space="preserve">тыс. </w:t>
      </w:r>
      <w:r w:rsidRPr="009A6E35">
        <w:rPr>
          <w:bCs/>
          <w:sz w:val="28"/>
          <w:szCs w:val="28"/>
        </w:rPr>
        <w:t>рублей, на следующих объектах:</w:t>
      </w:r>
    </w:p>
    <w:p w:rsidR="00D358D2" w:rsidRDefault="00D358D2" w:rsidP="00D358D2">
      <w:pPr>
        <w:ind w:firstLine="709"/>
        <w:jc w:val="both"/>
        <w:rPr>
          <w:bCs/>
          <w:sz w:val="28"/>
          <w:szCs w:val="28"/>
        </w:rPr>
      </w:pPr>
      <w:r w:rsidRPr="009A6E35"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</w:rPr>
        <w:t xml:space="preserve">Светофорный объект на пересечении ул. </w:t>
      </w:r>
      <w:proofErr w:type="spellStart"/>
      <w:r>
        <w:rPr>
          <w:bCs/>
          <w:sz w:val="28"/>
          <w:szCs w:val="28"/>
        </w:rPr>
        <w:t>Сургутская</w:t>
      </w:r>
      <w:proofErr w:type="spellEnd"/>
      <w:r>
        <w:rPr>
          <w:bCs/>
          <w:sz w:val="28"/>
          <w:szCs w:val="28"/>
        </w:rPr>
        <w:t xml:space="preserve"> - Энергетиков - 0,550 тыс. рублей;</w:t>
      </w:r>
    </w:p>
    <w:p w:rsidR="00D358D2" w:rsidRDefault="00D358D2" w:rsidP="00D358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Светофорный объект с кнопкой вызова для пешеходов по улице Владимира Петухова напротив МБОУ «Лицей № 1» - 0,550 тыс. рублей;</w:t>
      </w:r>
    </w:p>
    <w:p w:rsidR="00D358D2" w:rsidRDefault="00D358D2" w:rsidP="00D358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Светофорный объект по улице Нефтяников на ПК 2+944 - 0,550 тыс. рублей;</w:t>
      </w:r>
    </w:p>
    <w:p w:rsidR="00D358D2" w:rsidRDefault="00D358D2" w:rsidP="00D358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Светофорный объект на пересечении ул. Транспортная – Проезд 5П - 0,550 тыс. рублей;</w:t>
      </w:r>
    </w:p>
    <w:p w:rsidR="00D358D2" w:rsidRDefault="00D358D2" w:rsidP="00D358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Светофорный объект по улице Нефтяников на ПК 1+772 - 0,550 тыс. рублей.</w:t>
      </w:r>
    </w:p>
    <w:p w:rsidR="00D358D2" w:rsidRPr="00770935" w:rsidRDefault="00D358D2" w:rsidP="00D358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D358D2" w:rsidRDefault="00D358D2" w:rsidP="00D358D2">
      <w:pPr>
        <w:ind w:firstLine="708"/>
        <w:jc w:val="both"/>
        <w:rPr>
          <w:sz w:val="28"/>
          <w:szCs w:val="28"/>
        </w:rPr>
      </w:pPr>
    </w:p>
    <w:p w:rsidR="00A12354" w:rsidRPr="006861DF" w:rsidRDefault="00A12354" w:rsidP="00A12354">
      <w:pPr>
        <w:ind w:firstLine="708"/>
        <w:jc w:val="both"/>
        <w:rPr>
          <w:sz w:val="28"/>
          <w:szCs w:val="28"/>
        </w:rPr>
      </w:pPr>
      <w:r w:rsidRPr="006861DF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</w:t>
      </w:r>
      <w:r>
        <w:rPr>
          <w:sz w:val="28"/>
          <w:szCs w:val="28"/>
        </w:rPr>
        <w:t>тверждение с учётом рекомендации</w:t>
      </w:r>
      <w:r w:rsidRPr="006861DF">
        <w:rPr>
          <w:sz w:val="28"/>
          <w:szCs w:val="28"/>
        </w:rPr>
        <w:t>, отражённ</w:t>
      </w:r>
      <w:r>
        <w:rPr>
          <w:sz w:val="28"/>
          <w:szCs w:val="28"/>
        </w:rPr>
        <w:t>ой</w:t>
      </w:r>
      <w:r w:rsidRPr="006861DF">
        <w:rPr>
          <w:sz w:val="28"/>
          <w:szCs w:val="28"/>
        </w:rPr>
        <w:t xml:space="preserve"> в настоящем заключении. </w:t>
      </w:r>
    </w:p>
    <w:p w:rsidR="00A12354" w:rsidRDefault="00A12354" w:rsidP="00A12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решении, принятом</w:t>
      </w:r>
      <w:r w:rsidRPr="006861DF">
        <w:rPr>
          <w:sz w:val="28"/>
          <w:szCs w:val="28"/>
        </w:rPr>
        <w:t xml:space="preserve"> по результатам ра</w:t>
      </w:r>
      <w:r>
        <w:rPr>
          <w:sz w:val="28"/>
          <w:szCs w:val="28"/>
        </w:rPr>
        <w:t>ссмотрения настоящего заключения</w:t>
      </w:r>
      <w:r w:rsidRPr="006861DF">
        <w:rPr>
          <w:sz w:val="28"/>
          <w:szCs w:val="28"/>
        </w:rPr>
        <w:t xml:space="preserve">, направить в адрес Счётной палаты до </w:t>
      </w:r>
      <w:r>
        <w:rPr>
          <w:sz w:val="28"/>
          <w:szCs w:val="28"/>
        </w:rPr>
        <w:t>01</w:t>
      </w:r>
      <w:r w:rsidRPr="006861DF">
        <w:rPr>
          <w:sz w:val="28"/>
          <w:szCs w:val="28"/>
        </w:rPr>
        <w:t>.</w:t>
      </w:r>
      <w:r>
        <w:rPr>
          <w:sz w:val="28"/>
          <w:szCs w:val="28"/>
        </w:rPr>
        <w:t>03.2021 года.</w:t>
      </w:r>
    </w:p>
    <w:p w:rsidR="00D358D2" w:rsidRDefault="00D358D2" w:rsidP="00D358D2">
      <w:pPr>
        <w:tabs>
          <w:tab w:val="left" w:pos="0"/>
        </w:tabs>
        <w:jc w:val="both"/>
        <w:rPr>
          <w:sz w:val="28"/>
          <w:szCs w:val="28"/>
        </w:rPr>
      </w:pPr>
    </w:p>
    <w:p w:rsidR="007A7454" w:rsidRPr="007A7454" w:rsidRDefault="00D358D2" w:rsidP="00D358D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035AE" w:rsidRDefault="00D035AE" w:rsidP="00A12354">
      <w:pPr>
        <w:spacing w:line="276" w:lineRule="auto"/>
        <w:jc w:val="both"/>
        <w:rPr>
          <w:rFonts w:eastAsia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7A0EDB" w:rsidRDefault="008C429A" w:rsidP="007A0EDB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С.А. Гичкина </w:t>
      </w: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A12354" w:rsidRDefault="00A12354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A12354" w:rsidRDefault="00A12354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A12354" w:rsidRDefault="00A12354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A12354" w:rsidRDefault="00A12354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A12354" w:rsidRDefault="00A12354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8B4180" w:rsidRDefault="008B4180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8B4180" w:rsidRDefault="008B4180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8B4180" w:rsidRDefault="008B4180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Pr="00C17EA5" w:rsidRDefault="007A0EDB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Исполнитель:</w:t>
      </w:r>
    </w:p>
    <w:p w:rsidR="00486C6D" w:rsidRPr="00C17EA5" w:rsidRDefault="00CA65E9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инспектор</w:t>
      </w:r>
      <w:r w:rsidR="00486C6D" w:rsidRPr="00C17EA5">
        <w:rPr>
          <w:sz w:val="18"/>
          <w:szCs w:val="18"/>
        </w:rPr>
        <w:t xml:space="preserve"> инспекторского отдела № </w:t>
      </w:r>
      <w:r w:rsidR="007A0EDB" w:rsidRPr="00C17EA5">
        <w:rPr>
          <w:sz w:val="18"/>
          <w:szCs w:val="18"/>
        </w:rPr>
        <w:t>1</w:t>
      </w: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Счётной палаты города Нефтеюганска</w:t>
      </w:r>
    </w:p>
    <w:p w:rsidR="00486C6D" w:rsidRPr="00C17EA5" w:rsidRDefault="00E66BFE" w:rsidP="00CA6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Шувалова Наталья Вениаминовна </w:t>
      </w: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 xml:space="preserve">Тел. 8 </w:t>
      </w:r>
      <w:r w:rsidR="008B4180">
        <w:rPr>
          <w:sz w:val="18"/>
          <w:szCs w:val="18"/>
        </w:rPr>
        <w:t>(</w:t>
      </w:r>
      <w:r w:rsidRPr="00C17EA5">
        <w:rPr>
          <w:sz w:val="18"/>
          <w:szCs w:val="18"/>
        </w:rPr>
        <w:t>3463</w:t>
      </w:r>
      <w:r w:rsidR="008B4180">
        <w:rPr>
          <w:sz w:val="18"/>
          <w:szCs w:val="18"/>
        </w:rPr>
        <w:t>)</w:t>
      </w:r>
      <w:r w:rsidRPr="00C17EA5">
        <w:rPr>
          <w:sz w:val="18"/>
          <w:szCs w:val="18"/>
        </w:rPr>
        <w:t xml:space="preserve"> </w:t>
      </w:r>
      <w:r w:rsidR="008B4180">
        <w:rPr>
          <w:sz w:val="18"/>
          <w:szCs w:val="18"/>
        </w:rPr>
        <w:t>20-</w:t>
      </w:r>
      <w:r w:rsidR="00CA65E9" w:rsidRPr="00C17EA5">
        <w:rPr>
          <w:sz w:val="18"/>
          <w:szCs w:val="18"/>
        </w:rPr>
        <w:t>3</w:t>
      </w:r>
      <w:r w:rsidR="00E66BFE">
        <w:rPr>
          <w:sz w:val="18"/>
          <w:szCs w:val="18"/>
        </w:rPr>
        <w:t>3</w:t>
      </w:r>
      <w:r w:rsidR="008B4180">
        <w:rPr>
          <w:sz w:val="18"/>
          <w:szCs w:val="18"/>
        </w:rPr>
        <w:t>-</w:t>
      </w:r>
      <w:r w:rsidR="00E66BFE">
        <w:rPr>
          <w:sz w:val="18"/>
          <w:szCs w:val="18"/>
        </w:rPr>
        <w:t>0</w:t>
      </w:r>
      <w:r w:rsidR="0083744F" w:rsidRPr="00C17EA5">
        <w:rPr>
          <w:sz w:val="18"/>
          <w:szCs w:val="18"/>
        </w:rPr>
        <w:t>3</w:t>
      </w:r>
    </w:p>
    <w:sectPr w:rsidR="00486C6D" w:rsidRPr="00C17EA5" w:rsidSect="00EA6039">
      <w:headerReference w:type="default" r:id="rId11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47" w:rsidRDefault="00F51E47">
      <w:r>
        <w:separator/>
      </w:r>
    </w:p>
  </w:endnote>
  <w:endnote w:type="continuationSeparator" w:id="0">
    <w:p w:rsidR="00F51E47" w:rsidRDefault="00F5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47" w:rsidRDefault="00F51E47">
      <w:r>
        <w:separator/>
      </w:r>
    </w:p>
  </w:footnote>
  <w:footnote w:type="continuationSeparator" w:id="0">
    <w:p w:rsidR="00F51E47" w:rsidRDefault="00F5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56200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A870A8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7C9"/>
    <w:rsid w:val="00027CAB"/>
    <w:rsid w:val="00065DB0"/>
    <w:rsid w:val="00066861"/>
    <w:rsid w:val="00066F66"/>
    <w:rsid w:val="00070147"/>
    <w:rsid w:val="00070B60"/>
    <w:rsid w:val="00072281"/>
    <w:rsid w:val="00076F0C"/>
    <w:rsid w:val="0008179F"/>
    <w:rsid w:val="000930F0"/>
    <w:rsid w:val="00096F93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72A27"/>
    <w:rsid w:val="00196B3E"/>
    <w:rsid w:val="001C22C8"/>
    <w:rsid w:val="001C2A34"/>
    <w:rsid w:val="001D0540"/>
    <w:rsid w:val="001E698C"/>
    <w:rsid w:val="001E7B98"/>
    <w:rsid w:val="00201BFA"/>
    <w:rsid w:val="00203594"/>
    <w:rsid w:val="002103E5"/>
    <w:rsid w:val="00212481"/>
    <w:rsid w:val="00222019"/>
    <w:rsid w:val="00223E2C"/>
    <w:rsid w:val="0024243F"/>
    <w:rsid w:val="00256200"/>
    <w:rsid w:val="00283AAA"/>
    <w:rsid w:val="00287B46"/>
    <w:rsid w:val="002E7C95"/>
    <w:rsid w:val="002F1370"/>
    <w:rsid w:val="003061D5"/>
    <w:rsid w:val="003949FB"/>
    <w:rsid w:val="003B302E"/>
    <w:rsid w:val="003C17B7"/>
    <w:rsid w:val="003D740A"/>
    <w:rsid w:val="003E0CE7"/>
    <w:rsid w:val="00413F39"/>
    <w:rsid w:val="004204CA"/>
    <w:rsid w:val="004408BA"/>
    <w:rsid w:val="00444FCC"/>
    <w:rsid w:val="004501C8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500D59"/>
    <w:rsid w:val="00500EAA"/>
    <w:rsid w:val="0050387F"/>
    <w:rsid w:val="00505468"/>
    <w:rsid w:val="005101EE"/>
    <w:rsid w:val="0051263C"/>
    <w:rsid w:val="00535E63"/>
    <w:rsid w:val="00563D7B"/>
    <w:rsid w:val="005B78C9"/>
    <w:rsid w:val="005C4707"/>
    <w:rsid w:val="005F034F"/>
    <w:rsid w:val="0060588F"/>
    <w:rsid w:val="00612EBE"/>
    <w:rsid w:val="006157D4"/>
    <w:rsid w:val="00620414"/>
    <w:rsid w:val="00624211"/>
    <w:rsid w:val="006333D6"/>
    <w:rsid w:val="006437EB"/>
    <w:rsid w:val="00652879"/>
    <w:rsid w:val="0065487C"/>
    <w:rsid w:val="0066484E"/>
    <w:rsid w:val="00665511"/>
    <w:rsid w:val="00671B5A"/>
    <w:rsid w:val="00677C70"/>
    <w:rsid w:val="006A743D"/>
    <w:rsid w:val="006C1D23"/>
    <w:rsid w:val="006C2EA3"/>
    <w:rsid w:val="006E6F82"/>
    <w:rsid w:val="00712296"/>
    <w:rsid w:val="007149BD"/>
    <w:rsid w:val="007152B6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5E3E"/>
    <w:rsid w:val="00811A5F"/>
    <w:rsid w:val="00815756"/>
    <w:rsid w:val="0083744F"/>
    <w:rsid w:val="0084203D"/>
    <w:rsid w:val="00842DFF"/>
    <w:rsid w:val="00881315"/>
    <w:rsid w:val="00884036"/>
    <w:rsid w:val="008A716A"/>
    <w:rsid w:val="008B4180"/>
    <w:rsid w:val="008C429A"/>
    <w:rsid w:val="008D076E"/>
    <w:rsid w:val="008D44D1"/>
    <w:rsid w:val="0092414C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79EB"/>
    <w:rsid w:val="009D0C77"/>
    <w:rsid w:val="009F38B0"/>
    <w:rsid w:val="009F38D0"/>
    <w:rsid w:val="009F6F1F"/>
    <w:rsid w:val="00A00A94"/>
    <w:rsid w:val="00A00C9F"/>
    <w:rsid w:val="00A12354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74004"/>
    <w:rsid w:val="00AD119B"/>
    <w:rsid w:val="00AD192C"/>
    <w:rsid w:val="00AE1307"/>
    <w:rsid w:val="00B04713"/>
    <w:rsid w:val="00B136E8"/>
    <w:rsid w:val="00B301EC"/>
    <w:rsid w:val="00B335BC"/>
    <w:rsid w:val="00B37174"/>
    <w:rsid w:val="00B41E13"/>
    <w:rsid w:val="00B46068"/>
    <w:rsid w:val="00B86E68"/>
    <w:rsid w:val="00B97709"/>
    <w:rsid w:val="00BB7309"/>
    <w:rsid w:val="00BE5BFA"/>
    <w:rsid w:val="00BF4A05"/>
    <w:rsid w:val="00C06EA4"/>
    <w:rsid w:val="00C17EA5"/>
    <w:rsid w:val="00C2578B"/>
    <w:rsid w:val="00C3523D"/>
    <w:rsid w:val="00C47B1F"/>
    <w:rsid w:val="00C669C2"/>
    <w:rsid w:val="00C87277"/>
    <w:rsid w:val="00C90D85"/>
    <w:rsid w:val="00C9430A"/>
    <w:rsid w:val="00CA65E9"/>
    <w:rsid w:val="00CC020E"/>
    <w:rsid w:val="00CC35AA"/>
    <w:rsid w:val="00CE0DD9"/>
    <w:rsid w:val="00D035AE"/>
    <w:rsid w:val="00D122FF"/>
    <w:rsid w:val="00D13CC2"/>
    <w:rsid w:val="00D15AFC"/>
    <w:rsid w:val="00D22D2F"/>
    <w:rsid w:val="00D35739"/>
    <w:rsid w:val="00D358D2"/>
    <w:rsid w:val="00D55BF1"/>
    <w:rsid w:val="00D81D78"/>
    <w:rsid w:val="00D84970"/>
    <w:rsid w:val="00D85FBA"/>
    <w:rsid w:val="00DD1239"/>
    <w:rsid w:val="00DD3916"/>
    <w:rsid w:val="00DD4C0E"/>
    <w:rsid w:val="00DE1EC5"/>
    <w:rsid w:val="00DE56E8"/>
    <w:rsid w:val="00DF6096"/>
    <w:rsid w:val="00E27939"/>
    <w:rsid w:val="00E4311F"/>
    <w:rsid w:val="00E4593E"/>
    <w:rsid w:val="00E66BFE"/>
    <w:rsid w:val="00E738A8"/>
    <w:rsid w:val="00E8489B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334FF"/>
    <w:rsid w:val="00F51E47"/>
    <w:rsid w:val="00F550EF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01C3"/>
  <w15:docId w15:val="{3985B8EF-E3BF-4034-9168-05E287F3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19</cp:revision>
  <cp:lastPrinted>2021-02-19T06:38:00Z</cp:lastPrinted>
  <dcterms:created xsi:type="dcterms:W3CDTF">2020-11-26T11:30:00Z</dcterms:created>
  <dcterms:modified xsi:type="dcterms:W3CDTF">2021-03-15T14:13:00Z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