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456" w:rsidRDefault="00A831F4" w:rsidP="006E4456">
      <w:pPr>
        <w:pStyle w:val="af0"/>
        <w:tabs>
          <w:tab w:val="left" w:pos="6804"/>
          <w:tab w:val="left" w:pos="6946"/>
        </w:tabs>
        <w:ind w:right="-1"/>
        <w:jc w:val="both"/>
      </w:pPr>
      <w:r>
        <w:t xml:space="preserve">                                                                               </w:t>
      </w:r>
      <w:r w:rsidR="006E4456">
        <w:t>УТВЕРЖДАЮ:</w:t>
      </w:r>
    </w:p>
    <w:p w:rsidR="006E4456" w:rsidRPr="00AA0C98" w:rsidRDefault="006E4456" w:rsidP="006E4456">
      <w:pPr>
        <w:pStyle w:val="af0"/>
        <w:tabs>
          <w:tab w:val="left" w:pos="6804"/>
          <w:tab w:val="left" w:pos="6946"/>
        </w:tabs>
        <w:ind w:left="5529" w:right="-1" w:hanging="4820"/>
        <w:jc w:val="left"/>
      </w:pPr>
      <w:r>
        <w:t xml:space="preserve">                                                                     Заместитель председателя                                               Счётной </w:t>
      </w:r>
      <w:r w:rsidRPr="00AA0C98">
        <w:t>палаты</w:t>
      </w:r>
    </w:p>
    <w:p w:rsidR="006E4456" w:rsidRPr="00AA0C98" w:rsidRDefault="006E4456" w:rsidP="006E4456">
      <w:pPr>
        <w:pStyle w:val="af0"/>
        <w:ind w:right="-1"/>
        <w:jc w:val="both"/>
      </w:pPr>
      <w:r>
        <w:t xml:space="preserve">                                                                               </w:t>
      </w:r>
      <w:r w:rsidRPr="00AA0C98">
        <w:t>города Нефтеюганска</w:t>
      </w:r>
    </w:p>
    <w:p w:rsidR="006E4456" w:rsidRPr="00AA0C98" w:rsidRDefault="006E4456" w:rsidP="006E4456">
      <w:pPr>
        <w:pStyle w:val="af0"/>
        <w:ind w:right="-1"/>
        <w:jc w:val="both"/>
      </w:pPr>
      <w:r>
        <w:t xml:space="preserve">                                                                           </w:t>
      </w:r>
      <w:r w:rsidR="008E0D3B">
        <w:t xml:space="preserve">    </w:t>
      </w:r>
      <w:r w:rsidRPr="00AA0C98">
        <w:t>___</w:t>
      </w:r>
      <w:r>
        <w:t>______</w:t>
      </w:r>
      <w:r w:rsidRPr="00AA0C98">
        <w:t>___</w:t>
      </w:r>
      <w:r>
        <w:t>Э.Н. Хуснуллина</w:t>
      </w:r>
    </w:p>
    <w:p w:rsidR="006E4456" w:rsidRPr="00AA0C98" w:rsidRDefault="006E4456" w:rsidP="006E4456">
      <w:pPr>
        <w:pStyle w:val="af0"/>
        <w:ind w:right="-1"/>
        <w:jc w:val="both"/>
        <w:rPr>
          <w:i/>
        </w:rPr>
      </w:pPr>
      <w:r>
        <w:t xml:space="preserve">                                                                               </w:t>
      </w:r>
      <w:r w:rsidRPr="00AA0C98">
        <w:t>«</w:t>
      </w:r>
      <w:r>
        <w:t>2</w:t>
      </w:r>
      <w:r w:rsidR="00362590">
        <w:t>0</w:t>
      </w:r>
      <w:r w:rsidRPr="00AA0C98">
        <w:t xml:space="preserve">» </w:t>
      </w:r>
      <w:r>
        <w:t>апреля</w:t>
      </w:r>
      <w:r w:rsidRPr="00AA0C98">
        <w:t xml:space="preserve"> 20</w:t>
      </w:r>
      <w:r w:rsidR="00362590">
        <w:t>20</w:t>
      </w:r>
      <w:r w:rsidRPr="00AA0C98">
        <w:t xml:space="preserve"> г</w:t>
      </w:r>
      <w:r>
        <w:t>ода</w:t>
      </w:r>
    </w:p>
    <w:p w:rsidR="006E4456" w:rsidRPr="00AA0C98" w:rsidRDefault="006E4456" w:rsidP="006E4456">
      <w:pPr>
        <w:pStyle w:val="af0"/>
        <w:tabs>
          <w:tab w:val="left" w:pos="6804"/>
          <w:tab w:val="left" w:pos="6946"/>
        </w:tabs>
        <w:ind w:right="-1"/>
        <w:jc w:val="both"/>
      </w:pPr>
    </w:p>
    <w:p w:rsidR="009211A0" w:rsidRPr="00AA0C98" w:rsidRDefault="009211A0" w:rsidP="00AA0C98">
      <w:pPr>
        <w:tabs>
          <w:tab w:val="left" w:pos="851"/>
        </w:tabs>
      </w:pPr>
    </w:p>
    <w:p w:rsidR="002A41B3" w:rsidRPr="00661D25" w:rsidRDefault="008E0D3B" w:rsidP="00F45FC1">
      <w:pPr>
        <w:pStyle w:val="2"/>
        <w:ind w:right="-1"/>
      </w:pPr>
      <w:r>
        <w:t>отчЁ</w:t>
      </w:r>
      <w:r w:rsidR="002A41B3" w:rsidRPr="00AA0C98">
        <w:t>т</w:t>
      </w:r>
    </w:p>
    <w:p w:rsidR="002A41B3" w:rsidRPr="00661D25" w:rsidRDefault="002A41B3" w:rsidP="00F45FC1">
      <w:pPr>
        <w:pStyle w:val="2"/>
        <w:ind w:right="-1"/>
      </w:pPr>
      <w:r w:rsidRPr="00661D25">
        <w:t>о результатах контрольного мероприятия</w:t>
      </w:r>
    </w:p>
    <w:p w:rsidR="00DE6112" w:rsidRDefault="00B64199" w:rsidP="00F45FC1">
      <w:pPr>
        <w:tabs>
          <w:tab w:val="left" w:pos="567"/>
        </w:tabs>
        <w:spacing w:line="240" w:lineRule="auto"/>
        <w:ind w:firstLine="709"/>
        <w:jc w:val="center"/>
        <w:rPr>
          <w:rFonts w:ascii="Times New Roman" w:hAnsi="Times New Roman" w:cs="Times New Roman"/>
          <w:b/>
          <w:sz w:val="28"/>
          <w:szCs w:val="28"/>
        </w:rPr>
      </w:pPr>
      <w:r w:rsidRPr="00D3684B">
        <w:rPr>
          <w:rFonts w:ascii="Times New Roman" w:hAnsi="Times New Roman"/>
          <w:b/>
          <w:sz w:val="28"/>
          <w:szCs w:val="28"/>
        </w:rPr>
        <w:t>«Внешняя проверка годовой бюджетной отчётности за 201</w:t>
      </w:r>
      <w:r w:rsidR="00362590">
        <w:rPr>
          <w:rFonts w:ascii="Times New Roman" w:hAnsi="Times New Roman"/>
          <w:b/>
          <w:sz w:val="28"/>
          <w:szCs w:val="28"/>
        </w:rPr>
        <w:t>9</w:t>
      </w:r>
      <w:r w:rsidRPr="00D3684B">
        <w:rPr>
          <w:rFonts w:ascii="Times New Roman" w:hAnsi="Times New Roman"/>
          <w:b/>
          <w:sz w:val="28"/>
          <w:szCs w:val="28"/>
        </w:rPr>
        <w:t xml:space="preserve"> год»</w:t>
      </w:r>
    </w:p>
    <w:p w:rsidR="00DE6112" w:rsidRDefault="00CF4100" w:rsidP="00F45FC1">
      <w:pPr>
        <w:tabs>
          <w:tab w:val="left" w:pos="567"/>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1. </w:t>
      </w:r>
      <w:r w:rsidR="002A41B3" w:rsidRPr="00661D25">
        <w:rPr>
          <w:rFonts w:ascii="Times New Roman" w:hAnsi="Times New Roman" w:cs="Times New Roman"/>
          <w:b/>
          <w:sz w:val="28"/>
          <w:szCs w:val="28"/>
        </w:rPr>
        <w:t>Основание для проведения контрольного мероприятия:</w:t>
      </w:r>
      <w:r w:rsidR="002A41B3" w:rsidRPr="00661D25">
        <w:rPr>
          <w:rFonts w:ascii="Times New Roman" w:hAnsi="Times New Roman" w:cs="Times New Roman"/>
          <w:sz w:val="28"/>
          <w:szCs w:val="28"/>
        </w:rPr>
        <w:t xml:space="preserve"> </w:t>
      </w:r>
      <w:r w:rsidR="00362590" w:rsidRPr="00362590">
        <w:rPr>
          <w:rFonts w:ascii="Times New Roman" w:hAnsi="Times New Roman" w:cs="Times New Roman"/>
          <w:sz w:val="28"/>
          <w:szCs w:val="28"/>
        </w:rPr>
        <w:t>пункт 11 плана работы Счётной палаты города Нефтеюганска на 2020 год</w:t>
      </w:r>
      <w:r w:rsidR="001028FC" w:rsidRPr="00661D25">
        <w:rPr>
          <w:rFonts w:ascii="Times New Roman" w:hAnsi="Times New Roman" w:cs="Times New Roman"/>
          <w:sz w:val="28"/>
          <w:szCs w:val="28"/>
        </w:rPr>
        <w:t xml:space="preserve">, </w:t>
      </w:r>
      <w:r w:rsidR="001028FC" w:rsidRPr="00661D25">
        <w:rPr>
          <w:rFonts w:ascii="Times New Roman" w:eastAsia="Times New Roman" w:hAnsi="Times New Roman" w:cs="Times New Roman"/>
          <w:sz w:val="28"/>
          <w:szCs w:val="28"/>
        </w:rPr>
        <w:t>приказ Сч</w:t>
      </w:r>
      <w:r w:rsidR="00672751">
        <w:rPr>
          <w:rFonts w:ascii="Times New Roman" w:eastAsia="Times New Roman" w:hAnsi="Times New Roman" w:cs="Times New Roman"/>
          <w:sz w:val="28"/>
          <w:szCs w:val="28"/>
        </w:rPr>
        <w:t>ё</w:t>
      </w:r>
      <w:r w:rsidR="001028FC" w:rsidRPr="00661D25">
        <w:rPr>
          <w:rFonts w:ascii="Times New Roman" w:eastAsia="Times New Roman" w:hAnsi="Times New Roman" w:cs="Times New Roman"/>
          <w:sz w:val="28"/>
          <w:szCs w:val="28"/>
        </w:rPr>
        <w:t>тной палаты</w:t>
      </w:r>
      <w:r w:rsidR="001028FC" w:rsidRPr="00661D25">
        <w:rPr>
          <w:rFonts w:ascii="Times New Roman" w:hAnsi="Times New Roman" w:cs="Times New Roman"/>
          <w:sz w:val="28"/>
          <w:szCs w:val="28"/>
        </w:rPr>
        <w:t xml:space="preserve"> от </w:t>
      </w:r>
      <w:r w:rsidR="00362590">
        <w:rPr>
          <w:rFonts w:ascii="Times New Roman" w:hAnsi="Times New Roman" w:cs="Times New Roman"/>
          <w:sz w:val="28"/>
          <w:szCs w:val="28"/>
        </w:rPr>
        <w:t>11</w:t>
      </w:r>
      <w:r w:rsidR="001028FC" w:rsidRPr="00661D25">
        <w:rPr>
          <w:rFonts w:ascii="Times New Roman" w:hAnsi="Times New Roman" w:cs="Times New Roman"/>
          <w:sz w:val="28"/>
          <w:szCs w:val="28"/>
        </w:rPr>
        <w:t>.</w:t>
      </w:r>
      <w:r w:rsidR="00B64199">
        <w:rPr>
          <w:rFonts w:ascii="Times New Roman" w:hAnsi="Times New Roman" w:cs="Times New Roman"/>
          <w:sz w:val="28"/>
          <w:szCs w:val="28"/>
        </w:rPr>
        <w:t>03</w:t>
      </w:r>
      <w:r w:rsidR="001028FC" w:rsidRPr="00661D25">
        <w:rPr>
          <w:rFonts w:ascii="Times New Roman" w:eastAsia="Times New Roman" w:hAnsi="Times New Roman" w:cs="Times New Roman"/>
          <w:sz w:val="28"/>
          <w:szCs w:val="28"/>
        </w:rPr>
        <w:t>.20</w:t>
      </w:r>
      <w:r w:rsidR="00362590">
        <w:rPr>
          <w:rFonts w:ascii="Times New Roman" w:eastAsia="Times New Roman" w:hAnsi="Times New Roman" w:cs="Times New Roman"/>
          <w:sz w:val="28"/>
          <w:szCs w:val="28"/>
        </w:rPr>
        <w:t>20</w:t>
      </w:r>
      <w:r w:rsidR="001028FC" w:rsidRPr="00661D25">
        <w:rPr>
          <w:rFonts w:ascii="Times New Roman" w:eastAsia="Times New Roman" w:hAnsi="Times New Roman" w:cs="Times New Roman"/>
          <w:sz w:val="28"/>
          <w:szCs w:val="28"/>
        </w:rPr>
        <w:t xml:space="preserve"> № </w:t>
      </w:r>
      <w:r w:rsidR="00615B11">
        <w:rPr>
          <w:rFonts w:ascii="Times New Roman" w:eastAsia="Times New Roman" w:hAnsi="Times New Roman" w:cs="Times New Roman"/>
          <w:sz w:val="28"/>
          <w:szCs w:val="28"/>
        </w:rPr>
        <w:t>1</w:t>
      </w:r>
      <w:r w:rsidR="00466D75">
        <w:rPr>
          <w:rFonts w:ascii="Times New Roman" w:eastAsia="Times New Roman" w:hAnsi="Times New Roman" w:cs="Times New Roman"/>
          <w:sz w:val="28"/>
          <w:szCs w:val="28"/>
        </w:rPr>
        <w:t>4</w:t>
      </w:r>
      <w:r w:rsidR="001028FC" w:rsidRPr="00661D25">
        <w:rPr>
          <w:rFonts w:ascii="Times New Roman" w:eastAsia="Times New Roman" w:hAnsi="Times New Roman" w:cs="Times New Roman"/>
          <w:sz w:val="28"/>
          <w:szCs w:val="28"/>
        </w:rPr>
        <w:t xml:space="preserve"> «О проведении контрольного мероприятия».</w:t>
      </w:r>
    </w:p>
    <w:p w:rsidR="00B64199" w:rsidRDefault="002A41B3" w:rsidP="00F45FC1">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2.</w:t>
      </w:r>
      <w:r w:rsidR="009E111E" w:rsidRPr="00661D25">
        <w:rPr>
          <w:rFonts w:ascii="Times New Roman" w:hAnsi="Times New Roman" w:cs="Times New Roman"/>
          <w:b/>
          <w:sz w:val="28"/>
          <w:szCs w:val="28"/>
        </w:rPr>
        <w:t xml:space="preserve"> </w:t>
      </w:r>
      <w:r w:rsidRPr="00661D25">
        <w:rPr>
          <w:rFonts w:ascii="Times New Roman" w:hAnsi="Times New Roman" w:cs="Times New Roman"/>
          <w:b/>
          <w:sz w:val="28"/>
          <w:szCs w:val="28"/>
        </w:rPr>
        <w:t> Пре</w:t>
      </w:r>
      <w:r w:rsidR="009E100A" w:rsidRPr="00661D25">
        <w:rPr>
          <w:rFonts w:ascii="Times New Roman" w:hAnsi="Times New Roman" w:cs="Times New Roman"/>
          <w:b/>
          <w:sz w:val="28"/>
          <w:szCs w:val="28"/>
        </w:rPr>
        <w:t>дмет контрольного мероприятия:</w:t>
      </w:r>
      <w:r w:rsidR="003E0EF0" w:rsidRPr="00661D25">
        <w:rPr>
          <w:rFonts w:ascii="Times New Roman" w:hAnsi="Times New Roman" w:cs="Times New Roman"/>
          <w:sz w:val="28"/>
          <w:szCs w:val="28"/>
        </w:rPr>
        <w:t xml:space="preserve"> </w:t>
      </w:r>
      <w:r w:rsidR="00B64199" w:rsidRPr="00B64199">
        <w:rPr>
          <w:rFonts w:ascii="Times New Roman" w:hAnsi="Times New Roman" w:cs="Times New Roman"/>
          <w:sz w:val="28"/>
          <w:szCs w:val="28"/>
        </w:rPr>
        <w:t xml:space="preserve">годовая бюджетная отчётность </w:t>
      </w:r>
      <w:bookmarkStart w:id="0" w:name="_Hlk479671800"/>
      <w:r w:rsidR="00B64199" w:rsidRPr="00B64199">
        <w:rPr>
          <w:rFonts w:ascii="Times New Roman" w:hAnsi="Times New Roman" w:cs="Times New Roman"/>
          <w:sz w:val="28"/>
          <w:szCs w:val="28"/>
        </w:rPr>
        <w:t>главного администратора бюджетных средств города.</w:t>
      </w:r>
    </w:p>
    <w:bookmarkEnd w:id="0"/>
    <w:p w:rsidR="001028FC" w:rsidRPr="008E0D3B" w:rsidRDefault="00FB1185" w:rsidP="00F45FC1">
      <w:pPr>
        <w:tabs>
          <w:tab w:val="left" w:pos="567"/>
        </w:tabs>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 xml:space="preserve"> </w:t>
      </w:r>
      <w:r w:rsidR="002A41B3" w:rsidRPr="00661D25">
        <w:rPr>
          <w:rFonts w:ascii="Times New Roman" w:hAnsi="Times New Roman" w:cs="Times New Roman"/>
          <w:b/>
          <w:sz w:val="28"/>
          <w:szCs w:val="28"/>
        </w:rPr>
        <w:t xml:space="preserve">3. Объект </w:t>
      </w:r>
      <w:r w:rsidR="00B64199">
        <w:rPr>
          <w:rFonts w:ascii="Times New Roman" w:hAnsi="Times New Roman" w:cs="Times New Roman"/>
          <w:b/>
          <w:sz w:val="28"/>
          <w:szCs w:val="28"/>
        </w:rPr>
        <w:t xml:space="preserve">контрольного мероприятия: </w:t>
      </w:r>
      <w:r w:rsidR="001042DC" w:rsidRPr="008E0D3B">
        <w:rPr>
          <w:rFonts w:ascii="Times New Roman" w:hAnsi="Times New Roman" w:cs="Times New Roman"/>
          <w:sz w:val="28"/>
          <w:szCs w:val="28"/>
        </w:rPr>
        <w:t>к</w:t>
      </w:r>
      <w:r w:rsidR="0021368E" w:rsidRPr="008E0D3B">
        <w:rPr>
          <w:rFonts w:ascii="Times New Roman" w:hAnsi="Times New Roman" w:cs="Times New Roman"/>
          <w:sz w:val="28"/>
          <w:szCs w:val="28"/>
        </w:rPr>
        <w:t xml:space="preserve">омитет культуры </w:t>
      </w:r>
      <w:r w:rsidR="00466D75" w:rsidRPr="008E0D3B">
        <w:rPr>
          <w:rFonts w:ascii="Times New Roman" w:hAnsi="Times New Roman" w:cs="Times New Roman"/>
          <w:sz w:val="28"/>
          <w:szCs w:val="28"/>
        </w:rPr>
        <w:t xml:space="preserve">и туризма </w:t>
      </w:r>
      <w:r w:rsidR="00B64199" w:rsidRPr="008E0D3B">
        <w:rPr>
          <w:rFonts w:ascii="Times New Roman" w:hAnsi="Times New Roman" w:cs="Times New Roman"/>
          <w:sz w:val="28"/>
          <w:szCs w:val="28"/>
        </w:rPr>
        <w:t>администрации города Нефтеюганска.</w:t>
      </w:r>
    </w:p>
    <w:p w:rsidR="00DE6112" w:rsidRDefault="002A41B3" w:rsidP="00F45FC1">
      <w:pPr>
        <w:tabs>
          <w:tab w:val="left" w:pos="567"/>
        </w:tabs>
        <w:spacing w:after="0" w:line="240" w:lineRule="auto"/>
        <w:jc w:val="both"/>
        <w:rPr>
          <w:rFonts w:ascii="Times New Roman" w:hAnsi="Times New Roman" w:cs="Times New Roman"/>
          <w:b/>
          <w:sz w:val="28"/>
          <w:szCs w:val="28"/>
        </w:rPr>
      </w:pPr>
      <w:r w:rsidRPr="00661D25">
        <w:rPr>
          <w:rFonts w:ascii="Times New Roman" w:hAnsi="Times New Roman" w:cs="Times New Roman"/>
          <w:b/>
          <w:sz w:val="28"/>
          <w:szCs w:val="28"/>
        </w:rPr>
        <w:t>4. Срок пров</w:t>
      </w:r>
      <w:r w:rsidR="000E299F" w:rsidRPr="00661D25">
        <w:rPr>
          <w:rFonts w:ascii="Times New Roman" w:hAnsi="Times New Roman" w:cs="Times New Roman"/>
          <w:b/>
          <w:sz w:val="28"/>
          <w:szCs w:val="28"/>
        </w:rPr>
        <w:t>едения контрольного</w:t>
      </w:r>
      <w:r w:rsidR="00EE45DE" w:rsidRPr="00661D25">
        <w:rPr>
          <w:rFonts w:ascii="Times New Roman" w:hAnsi="Times New Roman" w:cs="Times New Roman"/>
          <w:b/>
          <w:sz w:val="28"/>
          <w:szCs w:val="28"/>
        </w:rPr>
        <w:t xml:space="preserve"> мероприятия</w:t>
      </w:r>
      <w:r w:rsidR="00F403B9" w:rsidRPr="00661D25">
        <w:rPr>
          <w:rFonts w:ascii="Times New Roman" w:hAnsi="Times New Roman" w:cs="Times New Roman"/>
          <w:sz w:val="28"/>
          <w:szCs w:val="28"/>
        </w:rPr>
        <w:t>:</w:t>
      </w:r>
      <w:r w:rsidR="000E299F" w:rsidRPr="00661D25">
        <w:rPr>
          <w:rFonts w:ascii="Times New Roman" w:hAnsi="Times New Roman" w:cs="Times New Roman"/>
          <w:sz w:val="28"/>
          <w:szCs w:val="28"/>
        </w:rPr>
        <w:t xml:space="preserve"> </w:t>
      </w:r>
      <w:r w:rsidR="007F1C22">
        <w:rPr>
          <w:rFonts w:ascii="Times New Roman" w:hAnsi="Times New Roman" w:cs="Times New Roman"/>
          <w:sz w:val="28"/>
          <w:szCs w:val="28"/>
        </w:rPr>
        <w:t>с</w:t>
      </w:r>
      <w:r w:rsidR="007C37D0">
        <w:rPr>
          <w:rFonts w:ascii="Times New Roman" w:hAnsi="Times New Roman" w:cs="Times New Roman"/>
          <w:sz w:val="28"/>
          <w:szCs w:val="28"/>
        </w:rPr>
        <w:t xml:space="preserve"> «11» марта </w:t>
      </w:r>
      <w:r w:rsidR="007F1C22">
        <w:rPr>
          <w:rFonts w:ascii="Times New Roman" w:hAnsi="Times New Roman" w:cs="Times New Roman"/>
          <w:sz w:val="28"/>
          <w:szCs w:val="28"/>
        </w:rPr>
        <w:t>по</w:t>
      </w:r>
      <w:r w:rsidR="00B82657" w:rsidRPr="00661D25">
        <w:rPr>
          <w:rFonts w:ascii="Times New Roman" w:hAnsi="Times New Roman" w:cs="Times New Roman"/>
          <w:sz w:val="28"/>
          <w:szCs w:val="28"/>
        </w:rPr>
        <w:t xml:space="preserve"> </w:t>
      </w:r>
      <w:r w:rsidR="00B82657" w:rsidRPr="0056557D">
        <w:rPr>
          <w:rFonts w:ascii="Times New Roman" w:hAnsi="Times New Roman" w:cs="Times New Roman"/>
          <w:sz w:val="28"/>
          <w:szCs w:val="28"/>
        </w:rPr>
        <w:t>«</w:t>
      </w:r>
      <w:r w:rsidR="00B64199">
        <w:rPr>
          <w:rFonts w:ascii="Times New Roman" w:hAnsi="Times New Roman" w:cs="Times New Roman"/>
          <w:sz w:val="28"/>
          <w:szCs w:val="28"/>
        </w:rPr>
        <w:t>2</w:t>
      </w:r>
      <w:r w:rsidR="007C37D0">
        <w:rPr>
          <w:rFonts w:ascii="Times New Roman" w:hAnsi="Times New Roman" w:cs="Times New Roman"/>
          <w:sz w:val="28"/>
          <w:szCs w:val="28"/>
        </w:rPr>
        <w:t>0</w:t>
      </w:r>
      <w:r w:rsidR="00B82657" w:rsidRPr="0056557D">
        <w:rPr>
          <w:rFonts w:ascii="Times New Roman" w:hAnsi="Times New Roman" w:cs="Times New Roman"/>
          <w:sz w:val="28"/>
          <w:szCs w:val="28"/>
        </w:rPr>
        <w:t xml:space="preserve">» </w:t>
      </w:r>
      <w:r w:rsidR="00B64199">
        <w:rPr>
          <w:rFonts w:ascii="Times New Roman" w:hAnsi="Times New Roman" w:cs="Times New Roman"/>
          <w:sz w:val="28"/>
          <w:szCs w:val="28"/>
        </w:rPr>
        <w:t>апреля</w:t>
      </w:r>
      <w:r w:rsidR="00B82657" w:rsidRPr="0056557D">
        <w:rPr>
          <w:rFonts w:ascii="Times New Roman" w:hAnsi="Times New Roman" w:cs="Times New Roman"/>
          <w:sz w:val="28"/>
          <w:szCs w:val="28"/>
        </w:rPr>
        <w:t xml:space="preserve"> 20</w:t>
      </w:r>
      <w:r w:rsidR="00362590">
        <w:rPr>
          <w:rFonts w:ascii="Times New Roman" w:hAnsi="Times New Roman" w:cs="Times New Roman"/>
          <w:sz w:val="28"/>
          <w:szCs w:val="28"/>
        </w:rPr>
        <w:t>20</w:t>
      </w:r>
      <w:r w:rsidR="00B82657" w:rsidRPr="0056557D">
        <w:rPr>
          <w:rFonts w:ascii="Times New Roman" w:hAnsi="Times New Roman" w:cs="Times New Roman"/>
          <w:sz w:val="28"/>
          <w:szCs w:val="28"/>
        </w:rPr>
        <w:t xml:space="preserve"> г</w:t>
      </w:r>
      <w:r w:rsidR="001042DC">
        <w:rPr>
          <w:rFonts w:ascii="Times New Roman" w:hAnsi="Times New Roman" w:cs="Times New Roman"/>
          <w:sz w:val="28"/>
          <w:szCs w:val="28"/>
        </w:rPr>
        <w:t>ода</w:t>
      </w:r>
      <w:r w:rsidR="00B82657" w:rsidRPr="0056557D">
        <w:rPr>
          <w:rFonts w:ascii="Times New Roman" w:hAnsi="Times New Roman" w:cs="Times New Roman"/>
          <w:sz w:val="28"/>
          <w:szCs w:val="28"/>
        </w:rPr>
        <w:t>.</w:t>
      </w:r>
    </w:p>
    <w:p w:rsidR="002A41B3" w:rsidRPr="002E3996" w:rsidRDefault="00A027D4" w:rsidP="00F45FC1">
      <w:pPr>
        <w:tabs>
          <w:tab w:val="left" w:pos="567"/>
        </w:tabs>
        <w:spacing w:after="0" w:line="240" w:lineRule="auto"/>
        <w:jc w:val="both"/>
        <w:rPr>
          <w:rFonts w:ascii="Times New Roman" w:hAnsi="Times New Roman" w:cs="Times New Roman"/>
          <w:sz w:val="28"/>
          <w:szCs w:val="28"/>
        </w:rPr>
      </w:pPr>
      <w:r w:rsidRPr="002E3996">
        <w:rPr>
          <w:rFonts w:ascii="Times New Roman" w:hAnsi="Times New Roman" w:cs="Times New Roman"/>
          <w:b/>
          <w:sz w:val="28"/>
          <w:szCs w:val="28"/>
        </w:rPr>
        <w:t xml:space="preserve">5. Цель </w:t>
      </w:r>
      <w:r w:rsidR="002A41B3" w:rsidRPr="002E3996">
        <w:rPr>
          <w:rFonts w:ascii="Times New Roman" w:hAnsi="Times New Roman" w:cs="Times New Roman"/>
          <w:b/>
          <w:sz w:val="28"/>
          <w:szCs w:val="28"/>
        </w:rPr>
        <w:t>контрольного мероприятия:</w:t>
      </w:r>
      <w:r w:rsidR="00B64199" w:rsidRPr="002E3996">
        <w:rPr>
          <w:rFonts w:ascii="Times New Roman" w:hAnsi="Times New Roman" w:cs="Times New Roman"/>
          <w:b/>
          <w:sz w:val="28"/>
          <w:szCs w:val="28"/>
        </w:rPr>
        <w:t xml:space="preserve"> </w:t>
      </w:r>
      <w:r w:rsidR="002E3996" w:rsidRPr="002E3996">
        <w:rPr>
          <w:rFonts w:ascii="Times New Roman" w:hAnsi="Times New Roman" w:cs="Times New Roman"/>
          <w:sz w:val="28"/>
          <w:szCs w:val="28"/>
        </w:rPr>
        <w:t>проверить</w:t>
      </w:r>
      <w:r w:rsidR="00B64199" w:rsidRPr="002E3996">
        <w:rPr>
          <w:rFonts w:ascii="Times New Roman" w:hAnsi="Times New Roman" w:cs="Times New Roman"/>
          <w:sz w:val="28"/>
          <w:szCs w:val="28"/>
        </w:rPr>
        <w:t xml:space="preserve"> годов</w:t>
      </w:r>
      <w:r w:rsidR="002E3996" w:rsidRPr="002E3996">
        <w:rPr>
          <w:rFonts w:ascii="Times New Roman" w:hAnsi="Times New Roman" w:cs="Times New Roman"/>
          <w:sz w:val="28"/>
          <w:szCs w:val="28"/>
        </w:rPr>
        <w:t>ую</w:t>
      </w:r>
      <w:r w:rsidR="00B64199" w:rsidRPr="002E3996">
        <w:rPr>
          <w:rFonts w:ascii="Times New Roman" w:hAnsi="Times New Roman" w:cs="Times New Roman"/>
          <w:sz w:val="28"/>
          <w:szCs w:val="28"/>
        </w:rPr>
        <w:t xml:space="preserve"> бюджетн</w:t>
      </w:r>
      <w:r w:rsidR="002E3996" w:rsidRPr="002E3996">
        <w:rPr>
          <w:rFonts w:ascii="Times New Roman" w:hAnsi="Times New Roman" w:cs="Times New Roman"/>
          <w:sz w:val="28"/>
          <w:szCs w:val="28"/>
        </w:rPr>
        <w:t>ую отчётность</w:t>
      </w:r>
      <w:r w:rsidR="00B64199" w:rsidRPr="002E3996">
        <w:rPr>
          <w:rFonts w:ascii="Times New Roman" w:hAnsi="Times New Roman" w:cs="Times New Roman"/>
          <w:sz w:val="28"/>
          <w:szCs w:val="28"/>
        </w:rPr>
        <w:t xml:space="preserve"> главного администратора бюджетных средств города.</w:t>
      </w:r>
    </w:p>
    <w:p w:rsidR="00B64199" w:rsidRDefault="002A41B3" w:rsidP="00F45FC1">
      <w:pPr>
        <w:spacing w:after="0" w:line="240" w:lineRule="auto"/>
        <w:jc w:val="both"/>
        <w:rPr>
          <w:rFonts w:ascii="Times New Roman" w:hAnsi="Times New Roman" w:cs="Times New Roman"/>
          <w:sz w:val="28"/>
          <w:szCs w:val="28"/>
        </w:rPr>
      </w:pPr>
      <w:r w:rsidRPr="00661D25">
        <w:rPr>
          <w:rFonts w:ascii="Times New Roman" w:hAnsi="Times New Roman" w:cs="Times New Roman"/>
          <w:b/>
          <w:sz w:val="28"/>
          <w:szCs w:val="28"/>
        </w:rPr>
        <w:t>6. Проверяемый период деятельности:</w:t>
      </w:r>
      <w:r w:rsidRPr="00661D25">
        <w:rPr>
          <w:rFonts w:ascii="Times New Roman" w:hAnsi="Times New Roman" w:cs="Times New Roman"/>
          <w:sz w:val="28"/>
          <w:szCs w:val="28"/>
        </w:rPr>
        <w:t xml:space="preserve"> </w:t>
      </w:r>
      <w:r w:rsidR="00A437AA" w:rsidRPr="00661D25">
        <w:rPr>
          <w:rFonts w:ascii="Times New Roman" w:hAnsi="Times New Roman" w:cs="Times New Roman"/>
          <w:sz w:val="28"/>
          <w:szCs w:val="28"/>
        </w:rPr>
        <w:t>201</w:t>
      </w:r>
      <w:r w:rsidR="00362590">
        <w:rPr>
          <w:rFonts w:ascii="Times New Roman" w:hAnsi="Times New Roman" w:cs="Times New Roman"/>
          <w:sz w:val="28"/>
          <w:szCs w:val="28"/>
        </w:rPr>
        <w:t>9</w:t>
      </w:r>
      <w:r w:rsidR="00B64199">
        <w:rPr>
          <w:rFonts w:ascii="Times New Roman" w:hAnsi="Times New Roman" w:cs="Times New Roman"/>
          <w:sz w:val="28"/>
          <w:szCs w:val="28"/>
        </w:rPr>
        <w:t xml:space="preserve"> год.</w:t>
      </w:r>
    </w:p>
    <w:p w:rsidR="002A41B3" w:rsidRPr="00665A89" w:rsidRDefault="000B2B2B" w:rsidP="00665A89">
      <w:pPr>
        <w:pStyle w:val="ConsPlusNormal"/>
        <w:widowControl/>
        <w:ind w:firstLine="0"/>
        <w:contextualSpacing/>
        <w:jc w:val="both"/>
        <w:rPr>
          <w:rFonts w:ascii="Times New Roman" w:hAnsi="Times New Roman" w:cs="Times New Roman"/>
          <w:b/>
          <w:sz w:val="28"/>
          <w:szCs w:val="28"/>
        </w:rPr>
      </w:pPr>
      <w:r w:rsidRPr="00665A89">
        <w:rPr>
          <w:rFonts w:ascii="Times New Roman" w:hAnsi="Times New Roman" w:cs="Times New Roman"/>
          <w:b/>
          <w:sz w:val="28"/>
          <w:szCs w:val="28"/>
        </w:rPr>
        <w:t>7</w:t>
      </w:r>
      <w:r w:rsidR="00975820" w:rsidRPr="00665A89">
        <w:rPr>
          <w:rFonts w:ascii="Times New Roman" w:hAnsi="Times New Roman" w:cs="Times New Roman"/>
          <w:b/>
          <w:sz w:val="28"/>
          <w:szCs w:val="28"/>
        </w:rPr>
        <w:t xml:space="preserve">. </w:t>
      </w:r>
      <w:r w:rsidR="002A41B3" w:rsidRPr="00665A89">
        <w:rPr>
          <w:rFonts w:ascii="Times New Roman" w:hAnsi="Times New Roman" w:cs="Times New Roman"/>
          <w:b/>
          <w:sz w:val="28"/>
          <w:szCs w:val="28"/>
        </w:rPr>
        <w:t>По результатам контрольного ме</w:t>
      </w:r>
      <w:r w:rsidR="00477BA9" w:rsidRPr="00665A89">
        <w:rPr>
          <w:rFonts w:ascii="Times New Roman" w:hAnsi="Times New Roman" w:cs="Times New Roman"/>
          <w:b/>
          <w:sz w:val="28"/>
          <w:szCs w:val="28"/>
        </w:rPr>
        <w:t>роприятия установлено следующее</w:t>
      </w:r>
      <w:r w:rsidR="009E111E" w:rsidRPr="00665A89">
        <w:rPr>
          <w:rFonts w:ascii="Times New Roman" w:hAnsi="Times New Roman" w:cs="Times New Roman"/>
          <w:b/>
          <w:sz w:val="28"/>
          <w:szCs w:val="28"/>
        </w:rPr>
        <w:t>:</w:t>
      </w:r>
    </w:p>
    <w:p w:rsidR="00244B0B" w:rsidRDefault="00362590" w:rsidP="00665A89">
      <w:pPr>
        <w:spacing w:line="240" w:lineRule="auto"/>
        <w:ind w:firstLine="851"/>
        <w:contextualSpacing/>
        <w:jc w:val="both"/>
        <w:rPr>
          <w:rFonts w:ascii="Times New Roman" w:hAnsi="Times New Roman" w:cs="Times New Roman"/>
          <w:sz w:val="28"/>
          <w:szCs w:val="28"/>
        </w:rPr>
      </w:pPr>
      <w:r w:rsidRPr="00362590">
        <w:rPr>
          <w:rFonts w:ascii="Times New Roman" w:hAnsi="Times New Roman" w:cs="Times New Roman"/>
          <w:sz w:val="28"/>
          <w:szCs w:val="28"/>
        </w:rPr>
        <w:t>Годовая бюджетная отчётность за 2019 год предоставлена по формам, утверждённым приказ</w:t>
      </w:r>
      <w:r w:rsidR="007C37D0">
        <w:rPr>
          <w:rFonts w:ascii="Times New Roman" w:hAnsi="Times New Roman" w:cs="Times New Roman"/>
          <w:sz w:val="28"/>
          <w:szCs w:val="28"/>
        </w:rPr>
        <w:t>ами</w:t>
      </w:r>
      <w:r w:rsidRPr="00362590">
        <w:rPr>
          <w:rFonts w:ascii="Times New Roman" w:hAnsi="Times New Roman" w:cs="Times New Roman"/>
          <w:sz w:val="28"/>
          <w:szCs w:val="28"/>
        </w:rPr>
        <w:t xml:space="preserve"> Министерства финансов Российской Федерации от 28.12.2010 № 191н «Об утверждении Инструкции о порядке составления и представления годовой, квартальной и месячной отчётности об исполнении бюджетов бюджетной системы Российской Федерации» (далее по тексту Инструкция № 191н), от 01.03.2016 № 15н «Об утверждении дополнительных форм годовой и квартальной бюджетной отчётности об исполнении федерального бюджета и Инструкции о порядке их составления и представления». </w:t>
      </w:r>
    </w:p>
    <w:p w:rsidR="00665A89" w:rsidRPr="00665A89" w:rsidRDefault="00665A89" w:rsidP="00665A89">
      <w:pPr>
        <w:spacing w:line="240" w:lineRule="auto"/>
        <w:ind w:firstLine="851"/>
        <w:contextualSpacing/>
        <w:jc w:val="both"/>
        <w:rPr>
          <w:rFonts w:ascii="Times New Roman" w:hAnsi="Times New Roman" w:cs="Times New Roman"/>
          <w:sz w:val="28"/>
          <w:szCs w:val="28"/>
        </w:rPr>
      </w:pPr>
      <w:r w:rsidRPr="00665A89">
        <w:rPr>
          <w:rFonts w:ascii="Times New Roman" w:hAnsi="Times New Roman" w:cs="Times New Roman"/>
          <w:sz w:val="28"/>
          <w:szCs w:val="28"/>
        </w:rPr>
        <w:t>Бюджетная отчётность составлена с нарушениями требований Инструкции № 191н, а именно:</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1. Указано неверное наименование:</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1.1. Показателей графы 1 раздела 2. «Расходы бюджета» формы по ОКУД 0503127 «Отчёт об исполнении бюджета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по следующим кодам расходов бюджетной классификации:</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0703 0510000000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lastRenderedPageBreak/>
        <w:t>- 242 0703 0510285160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0703 2320000000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0703 2320100000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0707 0510000000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0801 0510000000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0801 0510185160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0801 2320000000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0801 2320100000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1.2. Показателей графы 1 формы по ОКУД 0503128 «Отчёт о бюджетных обязательствах» по следующим кодам расходов бюджетной классификации:</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0703 0510000000 000; 242 0703 0510285160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0703 2320000000 000; 242 0703 2320100000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0707 0510000000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0801 0510000000 000; 242 0801 0510185160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0801 2320000000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- 242 0801 2320100000 000.</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1.3. Забалансового счёта 04 в Справке о наличии имущества и обязательств на забалансовых счетах формы по ОКУД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2. Частичное скрытие строк по графе 1 «Наименование» формы по ОКУД 0503168 «Сведения о движении нефинансовых активов».</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3. Неполное наименование формы по ОКУД 0503296 «Сведения об исполнении судебных решений по денежным обязательствам бюджета».</w:t>
      </w:r>
    </w:p>
    <w:p w:rsidR="00244B0B" w:rsidRPr="00244B0B"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4. Отсутствие даты в форме по ОКУД 0503160 «Пояснительная записка».</w:t>
      </w:r>
    </w:p>
    <w:p w:rsidR="00D14EAE"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 xml:space="preserve">5. </w:t>
      </w:r>
      <w:r w:rsidR="00D14EAE" w:rsidRPr="00D14EAE">
        <w:rPr>
          <w:rFonts w:ascii="Times New Roman" w:hAnsi="Times New Roman" w:cs="Times New Roman"/>
          <w:sz w:val="28"/>
          <w:szCs w:val="28"/>
        </w:rPr>
        <w:t>Неверное указание даты решения Думы города Нефтеюганска, утвердившего положение о комитете культуры и туризма, указанное в графе 3 «Правовое обоснование» таблицы № 1 формы по ОКУД 0503160 «Пояснительная записка».</w:t>
      </w:r>
    </w:p>
    <w:p w:rsidR="00665A89" w:rsidRPr="00665A89" w:rsidRDefault="00244B0B" w:rsidP="00244B0B">
      <w:pPr>
        <w:spacing w:line="240" w:lineRule="auto"/>
        <w:ind w:firstLine="567"/>
        <w:contextualSpacing/>
        <w:jc w:val="both"/>
        <w:rPr>
          <w:rFonts w:ascii="Times New Roman" w:hAnsi="Times New Roman" w:cs="Times New Roman"/>
          <w:sz w:val="28"/>
          <w:szCs w:val="28"/>
        </w:rPr>
      </w:pPr>
      <w:r w:rsidRPr="00244B0B">
        <w:rPr>
          <w:rFonts w:ascii="Times New Roman" w:hAnsi="Times New Roman" w:cs="Times New Roman"/>
          <w:sz w:val="28"/>
          <w:szCs w:val="28"/>
        </w:rPr>
        <w:t>6. Неверное отражение данных по строке 241 графам 3, 6 формы по ОКУД 0503130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w:t>
      </w:r>
    </w:p>
    <w:p w:rsidR="00B344B9" w:rsidRDefault="00B344B9" w:rsidP="00665A89">
      <w:pPr>
        <w:tabs>
          <w:tab w:val="left" w:pos="284"/>
        </w:tabs>
        <w:spacing w:after="0" w:line="240" w:lineRule="auto"/>
        <w:ind w:firstLine="851"/>
        <w:contextualSpacing/>
        <w:jc w:val="both"/>
        <w:rPr>
          <w:rFonts w:ascii="Times New Roman" w:eastAsia="Times New Roman" w:hAnsi="Times New Roman" w:cs="Times New Roman"/>
          <w:sz w:val="28"/>
          <w:szCs w:val="28"/>
        </w:rPr>
      </w:pPr>
      <w:r w:rsidRPr="00665A89">
        <w:rPr>
          <w:rFonts w:ascii="Times New Roman" w:eastAsia="Times New Roman" w:hAnsi="Times New Roman" w:cs="Times New Roman"/>
          <w:sz w:val="28"/>
          <w:szCs w:val="28"/>
        </w:rPr>
        <w:t xml:space="preserve">В </w:t>
      </w:r>
      <w:r w:rsidR="00466D75" w:rsidRPr="00665A89">
        <w:rPr>
          <w:rFonts w:ascii="Times New Roman" w:eastAsia="Times New Roman" w:hAnsi="Times New Roman" w:cs="Times New Roman"/>
          <w:sz w:val="28"/>
          <w:szCs w:val="28"/>
        </w:rPr>
        <w:t>к</w:t>
      </w:r>
      <w:r w:rsidRPr="00665A89">
        <w:rPr>
          <w:rFonts w:ascii="Times New Roman" w:eastAsia="Times New Roman" w:hAnsi="Times New Roman" w:cs="Times New Roman"/>
          <w:sz w:val="28"/>
          <w:szCs w:val="28"/>
        </w:rPr>
        <w:t>омитет культуры</w:t>
      </w:r>
      <w:r w:rsidR="00466D75" w:rsidRPr="00665A89">
        <w:rPr>
          <w:rFonts w:ascii="Times New Roman" w:eastAsia="Times New Roman" w:hAnsi="Times New Roman" w:cs="Times New Roman"/>
          <w:sz w:val="28"/>
          <w:szCs w:val="28"/>
        </w:rPr>
        <w:t xml:space="preserve"> и туризма </w:t>
      </w:r>
      <w:r w:rsidRPr="00665A89">
        <w:rPr>
          <w:rFonts w:ascii="Times New Roman" w:eastAsia="Times New Roman" w:hAnsi="Times New Roman" w:cs="Times New Roman"/>
          <w:sz w:val="28"/>
          <w:szCs w:val="28"/>
        </w:rPr>
        <w:t>администрации города Нефтеюганска направлен запрос о предоставлении информации и пояснений по бюджетной отчётности. Пояснения предоставлены в полном объёме.</w:t>
      </w:r>
    </w:p>
    <w:p w:rsidR="00583AD1" w:rsidRDefault="0012205A" w:rsidP="00665A89">
      <w:pPr>
        <w:tabs>
          <w:tab w:val="left" w:pos="284"/>
        </w:tabs>
        <w:spacing w:after="0" w:line="240" w:lineRule="auto"/>
        <w:contextualSpacing/>
        <w:jc w:val="both"/>
        <w:rPr>
          <w:rFonts w:ascii="Times New Roman" w:eastAsia="Times New Roman" w:hAnsi="Times New Roman" w:cs="Times New Roman"/>
          <w:sz w:val="28"/>
          <w:szCs w:val="28"/>
        </w:rPr>
      </w:pPr>
      <w:r w:rsidRPr="00665A89">
        <w:rPr>
          <w:rFonts w:ascii="Times New Roman" w:eastAsia="Times New Roman" w:hAnsi="Times New Roman" w:cs="Times New Roman"/>
          <w:b/>
          <w:sz w:val="28"/>
          <w:szCs w:val="28"/>
        </w:rPr>
        <w:t>8</w:t>
      </w:r>
      <w:r w:rsidR="00583AD1" w:rsidRPr="00665A89">
        <w:rPr>
          <w:rFonts w:ascii="Times New Roman" w:eastAsia="Times New Roman" w:hAnsi="Times New Roman" w:cs="Times New Roman"/>
          <w:b/>
          <w:sz w:val="28"/>
          <w:szCs w:val="28"/>
        </w:rPr>
        <w:t xml:space="preserve">.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w:t>
      </w:r>
      <w:r w:rsidR="003F2AAF" w:rsidRPr="00665A89">
        <w:rPr>
          <w:rFonts w:ascii="Times New Roman" w:eastAsia="Times New Roman" w:hAnsi="Times New Roman" w:cs="Times New Roman"/>
          <w:sz w:val="28"/>
          <w:szCs w:val="28"/>
        </w:rPr>
        <w:t>отсутствуют</w:t>
      </w:r>
      <w:r w:rsidR="00665A89">
        <w:rPr>
          <w:rFonts w:ascii="Times New Roman" w:eastAsia="Times New Roman" w:hAnsi="Times New Roman" w:cs="Times New Roman"/>
          <w:sz w:val="28"/>
          <w:szCs w:val="28"/>
        </w:rPr>
        <w:t>.</w:t>
      </w:r>
    </w:p>
    <w:p w:rsidR="007F4B2F" w:rsidRPr="00665A89" w:rsidRDefault="0012205A" w:rsidP="00665A89">
      <w:pPr>
        <w:tabs>
          <w:tab w:val="left" w:pos="284"/>
        </w:tabs>
        <w:spacing w:after="0" w:line="240" w:lineRule="auto"/>
        <w:contextualSpacing/>
        <w:jc w:val="both"/>
        <w:rPr>
          <w:rFonts w:ascii="Times New Roman" w:eastAsia="Times New Roman" w:hAnsi="Times New Roman" w:cs="Times New Roman"/>
          <w:b/>
          <w:sz w:val="28"/>
          <w:szCs w:val="28"/>
        </w:rPr>
      </w:pPr>
      <w:r w:rsidRPr="00665A89">
        <w:rPr>
          <w:rFonts w:ascii="Times New Roman" w:eastAsia="Times New Roman" w:hAnsi="Times New Roman" w:cs="Times New Roman"/>
          <w:b/>
          <w:sz w:val="28"/>
          <w:szCs w:val="28"/>
        </w:rPr>
        <w:t>9</w:t>
      </w:r>
      <w:r w:rsidR="00583AD1" w:rsidRPr="00665A89">
        <w:rPr>
          <w:rFonts w:ascii="Times New Roman" w:eastAsia="Times New Roman" w:hAnsi="Times New Roman" w:cs="Times New Roman"/>
          <w:b/>
          <w:sz w:val="28"/>
          <w:szCs w:val="28"/>
        </w:rPr>
        <w:t>. Выводы:</w:t>
      </w:r>
    </w:p>
    <w:p w:rsidR="00244B0B" w:rsidRPr="00244B0B" w:rsidRDefault="00244B0B" w:rsidP="00244B0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1. </w:t>
      </w:r>
      <w:r w:rsidRPr="00244B0B">
        <w:rPr>
          <w:rFonts w:ascii="Times New Roman" w:hAnsi="Times New Roman" w:cs="Times New Roman"/>
          <w:sz w:val="28"/>
          <w:szCs w:val="28"/>
        </w:rPr>
        <w:t xml:space="preserve">Допущенные несоответствия требованиям Инструкции № 191н при составлении бюджетной отчётности не привели к искажению показателей бюджетной отчётности.  </w:t>
      </w:r>
    </w:p>
    <w:p w:rsidR="00665A89" w:rsidRPr="00665A89" w:rsidRDefault="00244B0B" w:rsidP="00244B0B">
      <w:pPr>
        <w:spacing w:line="240" w:lineRule="auto"/>
        <w:ind w:firstLine="709"/>
        <w:contextualSpacing/>
        <w:jc w:val="both"/>
        <w:rPr>
          <w:rFonts w:ascii="Times New Roman" w:hAnsi="Times New Roman" w:cs="Times New Roman"/>
          <w:sz w:val="28"/>
          <w:szCs w:val="28"/>
        </w:rPr>
      </w:pPr>
      <w:r w:rsidRPr="00244B0B">
        <w:rPr>
          <w:rFonts w:ascii="Times New Roman" w:hAnsi="Times New Roman" w:cs="Times New Roman"/>
          <w:sz w:val="28"/>
          <w:szCs w:val="28"/>
        </w:rPr>
        <w:t>2. Показатели предоставленной годовой отчётности в целом достоверны.</w:t>
      </w:r>
      <w:r w:rsidR="00665A89" w:rsidRPr="00665A89">
        <w:rPr>
          <w:rFonts w:ascii="Times New Roman" w:hAnsi="Times New Roman" w:cs="Times New Roman"/>
          <w:bCs/>
          <w:sz w:val="28"/>
          <w:szCs w:val="28"/>
        </w:rPr>
        <w:t xml:space="preserve"> </w:t>
      </w:r>
    </w:p>
    <w:p w:rsidR="00E44377" w:rsidRPr="00665A89" w:rsidRDefault="0012205A" w:rsidP="00665A89">
      <w:pPr>
        <w:tabs>
          <w:tab w:val="left" w:pos="284"/>
        </w:tabs>
        <w:spacing w:after="0" w:line="240" w:lineRule="auto"/>
        <w:contextualSpacing/>
        <w:jc w:val="both"/>
        <w:rPr>
          <w:rFonts w:ascii="Times New Roman" w:eastAsia="Times New Roman" w:hAnsi="Times New Roman" w:cs="Times New Roman"/>
          <w:sz w:val="28"/>
          <w:szCs w:val="28"/>
        </w:rPr>
      </w:pPr>
      <w:r w:rsidRPr="00665A89">
        <w:rPr>
          <w:rFonts w:ascii="Times New Roman" w:eastAsia="Times New Roman" w:hAnsi="Times New Roman" w:cs="Times New Roman"/>
          <w:b/>
          <w:color w:val="000000"/>
          <w:sz w:val="28"/>
          <w:szCs w:val="28"/>
        </w:rPr>
        <w:t>10</w:t>
      </w:r>
      <w:r w:rsidR="00583AD1" w:rsidRPr="00665A89">
        <w:rPr>
          <w:rFonts w:ascii="Times New Roman" w:eastAsia="Times New Roman" w:hAnsi="Times New Roman" w:cs="Times New Roman"/>
          <w:b/>
          <w:color w:val="000000"/>
          <w:sz w:val="28"/>
          <w:szCs w:val="28"/>
        </w:rPr>
        <w:t>. Рекомендации:</w:t>
      </w:r>
      <w:r w:rsidR="00583AD1" w:rsidRPr="00665A89">
        <w:rPr>
          <w:rFonts w:ascii="Times New Roman" w:eastAsia="Times New Roman" w:hAnsi="Times New Roman" w:cs="Times New Roman"/>
          <w:sz w:val="28"/>
          <w:szCs w:val="28"/>
        </w:rPr>
        <w:t xml:space="preserve"> </w:t>
      </w:r>
      <w:r w:rsidR="00E44377" w:rsidRPr="00665A89">
        <w:rPr>
          <w:rFonts w:ascii="Times New Roman" w:eastAsia="Times New Roman" w:hAnsi="Times New Roman" w:cs="Times New Roman"/>
          <w:sz w:val="28"/>
          <w:szCs w:val="28"/>
        </w:rPr>
        <w:tab/>
      </w:r>
    </w:p>
    <w:p w:rsidR="00665A89" w:rsidRPr="00665A89" w:rsidRDefault="00C32904" w:rsidP="00665A89">
      <w:pPr>
        <w:spacing w:line="240" w:lineRule="auto"/>
        <w:contextualSpacing/>
        <w:jc w:val="both"/>
        <w:rPr>
          <w:rFonts w:ascii="Times New Roman" w:hAnsi="Times New Roman" w:cs="Times New Roman"/>
          <w:sz w:val="28"/>
          <w:szCs w:val="28"/>
        </w:rPr>
      </w:pPr>
      <w:r w:rsidRPr="00665A89">
        <w:rPr>
          <w:rFonts w:ascii="Times New Roman" w:eastAsia="Times New Roman" w:hAnsi="Times New Roman" w:cs="Times New Roman"/>
          <w:sz w:val="28"/>
          <w:szCs w:val="28"/>
        </w:rPr>
        <w:tab/>
      </w:r>
      <w:r w:rsidR="00665A89" w:rsidRPr="00665A89">
        <w:rPr>
          <w:rFonts w:ascii="Times New Roman" w:hAnsi="Times New Roman" w:cs="Times New Roman"/>
          <w:sz w:val="28"/>
          <w:szCs w:val="28"/>
        </w:rPr>
        <w:t xml:space="preserve">1. Годовую отчётность составлять и предоставлять в соответствии с нормами и требованиями Инструкции № 191н. </w:t>
      </w:r>
    </w:p>
    <w:p w:rsidR="0088307B" w:rsidRPr="00E44377" w:rsidRDefault="0012205A" w:rsidP="00665A89">
      <w:pPr>
        <w:tabs>
          <w:tab w:val="left" w:pos="284"/>
          <w:tab w:val="left" w:pos="426"/>
        </w:tabs>
        <w:spacing w:after="0" w:line="240" w:lineRule="auto"/>
        <w:contextualSpacing/>
        <w:jc w:val="both"/>
        <w:rPr>
          <w:rFonts w:ascii="Times New Roman" w:eastAsia="Times New Roman" w:hAnsi="Times New Roman" w:cs="Times New Roman"/>
          <w:b/>
          <w:color w:val="000000"/>
          <w:sz w:val="28"/>
          <w:szCs w:val="28"/>
        </w:rPr>
      </w:pPr>
      <w:r w:rsidRPr="00E44377">
        <w:rPr>
          <w:rFonts w:ascii="Times New Roman" w:eastAsia="Times New Roman" w:hAnsi="Times New Roman" w:cs="Times New Roman"/>
          <w:b/>
          <w:color w:val="000000"/>
          <w:sz w:val="28"/>
          <w:szCs w:val="28"/>
        </w:rPr>
        <w:t>11</w:t>
      </w:r>
      <w:r w:rsidR="0088307B" w:rsidRPr="00E44377">
        <w:rPr>
          <w:rFonts w:ascii="Times New Roman" w:eastAsia="Times New Roman" w:hAnsi="Times New Roman" w:cs="Times New Roman"/>
          <w:b/>
          <w:color w:val="000000"/>
          <w:sz w:val="28"/>
          <w:szCs w:val="28"/>
        </w:rPr>
        <w:t>. Предложения:</w:t>
      </w:r>
    </w:p>
    <w:p w:rsidR="00D76467" w:rsidRPr="00D76467" w:rsidRDefault="00D76467" w:rsidP="00665A89">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D76467">
        <w:rPr>
          <w:rFonts w:ascii="Times New Roman" w:hAnsi="Times New Roman" w:cs="Times New Roman"/>
          <w:sz w:val="28"/>
          <w:szCs w:val="28"/>
        </w:rPr>
        <w:t>. В рамках Соглашения о порядке взаимодействия между Нефтеюганской межрайонной прокуратурой и Счётной палатой города Нефтеюганска от 15.09.2014 года направить материалы контрольного мероприятия в адрес Нефтеюганской межрайонной прокуратуры.</w:t>
      </w:r>
    </w:p>
    <w:p w:rsidR="00661D25" w:rsidRPr="00661D25" w:rsidRDefault="00661D25" w:rsidP="00665A89">
      <w:pPr>
        <w:spacing w:after="0" w:line="240" w:lineRule="auto"/>
        <w:contextualSpacing/>
        <w:jc w:val="both"/>
        <w:rPr>
          <w:rFonts w:ascii="Times New Roman" w:hAnsi="Times New Roman" w:cs="Times New Roman"/>
          <w:sz w:val="28"/>
          <w:szCs w:val="28"/>
        </w:rPr>
      </w:pPr>
    </w:p>
    <w:p w:rsidR="00D50B43" w:rsidRPr="00661D25" w:rsidRDefault="00D50B43" w:rsidP="00665A89">
      <w:pPr>
        <w:spacing w:after="0" w:line="240" w:lineRule="auto"/>
        <w:ind w:right="-1"/>
        <w:contextualSpacing/>
        <w:jc w:val="both"/>
        <w:rPr>
          <w:rFonts w:ascii="Times New Roman" w:hAnsi="Times New Roman" w:cs="Times New Roman"/>
          <w:sz w:val="28"/>
          <w:szCs w:val="28"/>
        </w:rPr>
      </w:pPr>
    </w:p>
    <w:p w:rsidR="00D50B43" w:rsidRPr="00661D25" w:rsidRDefault="00D50B43" w:rsidP="00665A89">
      <w:pPr>
        <w:spacing w:after="0" w:line="240" w:lineRule="auto"/>
        <w:ind w:right="-1"/>
        <w:contextualSpacing/>
        <w:jc w:val="both"/>
        <w:rPr>
          <w:rFonts w:ascii="Times New Roman" w:hAnsi="Times New Roman" w:cs="Times New Roman"/>
          <w:sz w:val="28"/>
          <w:szCs w:val="28"/>
        </w:rPr>
      </w:pPr>
    </w:p>
    <w:p w:rsidR="00D50B43" w:rsidRPr="00661D25" w:rsidRDefault="00D50B43" w:rsidP="00665A89">
      <w:pPr>
        <w:spacing w:after="0" w:line="240" w:lineRule="auto"/>
        <w:ind w:right="-1"/>
        <w:contextualSpacing/>
        <w:jc w:val="both"/>
        <w:rPr>
          <w:rFonts w:ascii="Times New Roman" w:hAnsi="Times New Roman" w:cs="Times New Roman"/>
          <w:sz w:val="28"/>
          <w:szCs w:val="28"/>
        </w:rPr>
      </w:pPr>
    </w:p>
    <w:p w:rsidR="00E120DD" w:rsidRDefault="00D14EAE" w:rsidP="00665A89">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 xml:space="preserve">Начальник </w:t>
      </w:r>
      <w:r w:rsidR="00E066C4" w:rsidRPr="00661D25">
        <w:rPr>
          <w:rFonts w:ascii="Times New Roman" w:hAnsi="Times New Roman" w:cs="Times New Roman"/>
          <w:sz w:val="28"/>
          <w:szCs w:val="28"/>
        </w:rPr>
        <w:t xml:space="preserve">инспекторского отдела № </w:t>
      </w:r>
      <w:r w:rsidR="00E120DD">
        <w:rPr>
          <w:rFonts w:ascii="Times New Roman" w:hAnsi="Times New Roman" w:cs="Times New Roman"/>
          <w:sz w:val="28"/>
          <w:szCs w:val="28"/>
        </w:rPr>
        <w:t>2</w:t>
      </w:r>
    </w:p>
    <w:p w:rsidR="003856FF" w:rsidRPr="005C5704" w:rsidRDefault="00E120DD" w:rsidP="00665A89">
      <w:pPr>
        <w:spacing w:after="0" w:line="240" w:lineRule="auto"/>
        <w:ind w:right="-1"/>
        <w:contextualSpacing/>
        <w:jc w:val="both"/>
        <w:rPr>
          <w:rFonts w:ascii="Times New Roman" w:hAnsi="Times New Roman" w:cs="Times New Roman"/>
          <w:sz w:val="28"/>
          <w:szCs w:val="28"/>
        </w:rPr>
      </w:pPr>
      <w:r>
        <w:rPr>
          <w:rFonts w:ascii="Times New Roman" w:hAnsi="Times New Roman" w:cs="Times New Roman"/>
          <w:sz w:val="28"/>
          <w:szCs w:val="28"/>
        </w:rPr>
        <w:t>Счётной палаты города Нефтеюганска</w:t>
      </w:r>
      <w:r>
        <w:rPr>
          <w:rFonts w:ascii="Times New Roman" w:hAnsi="Times New Roman" w:cs="Times New Roman"/>
          <w:sz w:val="28"/>
          <w:szCs w:val="28"/>
        </w:rPr>
        <w:tab/>
      </w:r>
      <w:r w:rsidR="00466D75">
        <w:rPr>
          <w:rFonts w:ascii="Times New Roman" w:hAnsi="Times New Roman" w:cs="Times New Roman"/>
          <w:sz w:val="28"/>
          <w:szCs w:val="28"/>
        </w:rPr>
        <w:tab/>
      </w:r>
      <w:r w:rsidR="00466D75">
        <w:rPr>
          <w:rFonts w:ascii="Times New Roman" w:hAnsi="Times New Roman" w:cs="Times New Roman"/>
          <w:sz w:val="28"/>
          <w:szCs w:val="28"/>
        </w:rPr>
        <w:tab/>
      </w:r>
      <w:r w:rsidR="00466D75">
        <w:rPr>
          <w:rFonts w:ascii="Times New Roman" w:hAnsi="Times New Roman" w:cs="Times New Roman"/>
          <w:sz w:val="28"/>
          <w:szCs w:val="28"/>
        </w:rPr>
        <w:tab/>
      </w:r>
      <w:r w:rsidR="00D14EAE">
        <w:rPr>
          <w:rFonts w:ascii="Times New Roman" w:hAnsi="Times New Roman" w:cs="Times New Roman"/>
          <w:sz w:val="28"/>
          <w:szCs w:val="28"/>
        </w:rPr>
        <w:tab/>
        <w:t>Д.И.</w:t>
      </w:r>
      <w:r w:rsidR="00804D89">
        <w:rPr>
          <w:rFonts w:ascii="Times New Roman" w:hAnsi="Times New Roman" w:cs="Times New Roman"/>
          <w:sz w:val="28"/>
          <w:szCs w:val="28"/>
        </w:rPr>
        <w:t xml:space="preserve"> </w:t>
      </w:r>
      <w:bookmarkStart w:id="1" w:name="_GoBack"/>
      <w:bookmarkEnd w:id="1"/>
      <w:r w:rsidR="00D14EAE">
        <w:rPr>
          <w:rFonts w:ascii="Times New Roman" w:hAnsi="Times New Roman" w:cs="Times New Roman"/>
          <w:sz w:val="28"/>
          <w:szCs w:val="28"/>
        </w:rPr>
        <w:t>Салахова</w:t>
      </w:r>
    </w:p>
    <w:sectPr w:rsidR="003856FF" w:rsidRPr="005C5704" w:rsidSect="00F45FC1">
      <w:headerReference w:type="default" r:id="rId8"/>
      <w:headerReference w:type="firs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01" w:rsidRDefault="00027C01" w:rsidP="00BB5087">
      <w:pPr>
        <w:spacing w:after="0" w:line="240" w:lineRule="auto"/>
      </w:pPr>
      <w:r>
        <w:separator/>
      </w:r>
    </w:p>
  </w:endnote>
  <w:endnote w:type="continuationSeparator" w:id="0">
    <w:p w:rsidR="00027C01" w:rsidRDefault="00027C01" w:rsidP="00BB5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01" w:rsidRDefault="00027C01" w:rsidP="00BB5087">
      <w:pPr>
        <w:spacing w:after="0" w:line="240" w:lineRule="auto"/>
      </w:pPr>
      <w:r>
        <w:separator/>
      </w:r>
    </w:p>
  </w:footnote>
  <w:footnote w:type="continuationSeparator" w:id="0">
    <w:p w:rsidR="00027C01" w:rsidRDefault="00027C01" w:rsidP="00BB5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110"/>
      <w:docPartObj>
        <w:docPartGallery w:val="Page Numbers (Top of Page)"/>
        <w:docPartUnique/>
      </w:docPartObj>
    </w:sdtPr>
    <w:sdtEndPr/>
    <w:sdtContent>
      <w:p w:rsidR="00C8315A" w:rsidRDefault="006B3905">
        <w:pPr>
          <w:pStyle w:val="a8"/>
          <w:jc w:val="center"/>
        </w:pPr>
        <w:r>
          <w:fldChar w:fldCharType="begin"/>
        </w:r>
        <w:r w:rsidR="00672751">
          <w:instrText xml:space="preserve"> PAGE   \* MERGEFORMAT </w:instrText>
        </w:r>
        <w:r>
          <w:fldChar w:fldCharType="separate"/>
        </w:r>
        <w:r w:rsidR="00804D89">
          <w:rPr>
            <w:noProof/>
          </w:rPr>
          <w:t>2</w:t>
        </w:r>
        <w:r>
          <w:rPr>
            <w:noProof/>
          </w:rPr>
          <w:fldChar w:fldCharType="end"/>
        </w:r>
      </w:p>
    </w:sdtContent>
  </w:sdt>
  <w:p w:rsidR="00C8315A" w:rsidRDefault="00C8315A">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315A" w:rsidRDefault="00C8315A">
    <w:pPr>
      <w:pStyle w:val="a8"/>
      <w:jc w:val="center"/>
    </w:pPr>
  </w:p>
  <w:p w:rsidR="00C8315A" w:rsidRDefault="00C8315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2300"/>
    <w:multiLevelType w:val="hybridMultilevel"/>
    <w:tmpl w:val="E0664A3A"/>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 w15:restartNumberingAfterBreak="0">
    <w:nsid w:val="055A0632"/>
    <w:multiLevelType w:val="hybridMultilevel"/>
    <w:tmpl w:val="59AA2610"/>
    <w:lvl w:ilvl="0" w:tplc="04190001">
      <w:start w:val="1"/>
      <w:numFmt w:val="bullet"/>
      <w:lvlText w:val=""/>
      <w:lvlJc w:val="left"/>
      <w:pPr>
        <w:ind w:left="1212"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 w15:restartNumberingAfterBreak="0">
    <w:nsid w:val="05E551BD"/>
    <w:multiLevelType w:val="hybridMultilevel"/>
    <w:tmpl w:val="86025B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D477C49"/>
    <w:multiLevelType w:val="hybridMultilevel"/>
    <w:tmpl w:val="9AAE9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D70C8C"/>
    <w:multiLevelType w:val="hybridMultilevel"/>
    <w:tmpl w:val="39C6AAA0"/>
    <w:lvl w:ilvl="0" w:tplc="5D420BDC">
      <w:start w:val="1"/>
      <w:numFmt w:val="decimal"/>
      <w:lvlText w:val="%1."/>
      <w:lvlJc w:val="left"/>
      <w:pPr>
        <w:ind w:left="644" w:hanging="360"/>
      </w:pPr>
      <w:rPr>
        <w:rFonts w:ascii="Times New Roman" w:hAnsi="Times New Roman" w:cs="Times New Roman" w:hint="default"/>
        <w:sz w:val="26"/>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5384D07"/>
    <w:multiLevelType w:val="multilevel"/>
    <w:tmpl w:val="99A4A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857A93"/>
    <w:multiLevelType w:val="hybridMultilevel"/>
    <w:tmpl w:val="CF4C1EFE"/>
    <w:lvl w:ilvl="0" w:tplc="B19AEFFA">
      <w:start w:val="1"/>
      <w:numFmt w:val="decimal"/>
      <w:lvlText w:val="%1)"/>
      <w:lvlJc w:val="left"/>
      <w:pPr>
        <w:ind w:left="1495" w:hanging="360"/>
      </w:pPr>
      <w:rPr>
        <w:rFonts w:hint="default"/>
      </w:rPr>
    </w:lvl>
    <w:lvl w:ilvl="1" w:tplc="04190019" w:tentative="1">
      <w:start w:val="1"/>
      <w:numFmt w:val="lowerLetter"/>
      <w:lvlText w:val="%2."/>
      <w:lvlJc w:val="left"/>
      <w:pPr>
        <w:ind w:left="2641" w:hanging="360"/>
      </w:pPr>
    </w:lvl>
    <w:lvl w:ilvl="2" w:tplc="0419001B" w:tentative="1">
      <w:start w:val="1"/>
      <w:numFmt w:val="lowerRoman"/>
      <w:lvlText w:val="%3."/>
      <w:lvlJc w:val="right"/>
      <w:pPr>
        <w:ind w:left="3361" w:hanging="180"/>
      </w:pPr>
    </w:lvl>
    <w:lvl w:ilvl="3" w:tplc="0419000F" w:tentative="1">
      <w:start w:val="1"/>
      <w:numFmt w:val="decimal"/>
      <w:lvlText w:val="%4."/>
      <w:lvlJc w:val="left"/>
      <w:pPr>
        <w:ind w:left="4081" w:hanging="360"/>
      </w:pPr>
    </w:lvl>
    <w:lvl w:ilvl="4" w:tplc="04190019" w:tentative="1">
      <w:start w:val="1"/>
      <w:numFmt w:val="lowerLetter"/>
      <w:lvlText w:val="%5."/>
      <w:lvlJc w:val="left"/>
      <w:pPr>
        <w:ind w:left="4801" w:hanging="360"/>
      </w:pPr>
    </w:lvl>
    <w:lvl w:ilvl="5" w:tplc="0419001B" w:tentative="1">
      <w:start w:val="1"/>
      <w:numFmt w:val="lowerRoman"/>
      <w:lvlText w:val="%6."/>
      <w:lvlJc w:val="right"/>
      <w:pPr>
        <w:ind w:left="5521" w:hanging="180"/>
      </w:pPr>
    </w:lvl>
    <w:lvl w:ilvl="6" w:tplc="0419000F" w:tentative="1">
      <w:start w:val="1"/>
      <w:numFmt w:val="decimal"/>
      <w:lvlText w:val="%7."/>
      <w:lvlJc w:val="left"/>
      <w:pPr>
        <w:ind w:left="6241" w:hanging="360"/>
      </w:pPr>
    </w:lvl>
    <w:lvl w:ilvl="7" w:tplc="04190019" w:tentative="1">
      <w:start w:val="1"/>
      <w:numFmt w:val="lowerLetter"/>
      <w:lvlText w:val="%8."/>
      <w:lvlJc w:val="left"/>
      <w:pPr>
        <w:ind w:left="6961" w:hanging="360"/>
      </w:pPr>
    </w:lvl>
    <w:lvl w:ilvl="8" w:tplc="0419001B" w:tentative="1">
      <w:start w:val="1"/>
      <w:numFmt w:val="lowerRoman"/>
      <w:lvlText w:val="%9."/>
      <w:lvlJc w:val="right"/>
      <w:pPr>
        <w:ind w:left="7681" w:hanging="180"/>
      </w:pPr>
    </w:lvl>
  </w:abstractNum>
  <w:abstractNum w:abstractNumId="7" w15:restartNumberingAfterBreak="0">
    <w:nsid w:val="1EE620B0"/>
    <w:multiLevelType w:val="hybridMultilevel"/>
    <w:tmpl w:val="5D20FE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FAB2CF3"/>
    <w:multiLevelType w:val="hybridMultilevel"/>
    <w:tmpl w:val="5A6E9526"/>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9" w15:restartNumberingAfterBreak="0">
    <w:nsid w:val="21336A31"/>
    <w:multiLevelType w:val="multilevel"/>
    <w:tmpl w:val="3FE6B53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807"/>
    <w:multiLevelType w:val="multilevel"/>
    <w:tmpl w:val="49409F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FB4784"/>
    <w:multiLevelType w:val="hybridMultilevel"/>
    <w:tmpl w:val="B9E4FC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4CD7A26"/>
    <w:multiLevelType w:val="hybridMultilevel"/>
    <w:tmpl w:val="06B826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788431F"/>
    <w:multiLevelType w:val="hybridMultilevel"/>
    <w:tmpl w:val="84DA25CA"/>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AD583A"/>
    <w:multiLevelType w:val="multilevel"/>
    <w:tmpl w:val="F4560F6C"/>
    <w:lvl w:ilvl="0">
      <w:start w:val="10"/>
      <w:numFmt w:val="decimal"/>
      <w:lvlText w:val="%1."/>
      <w:lvlJc w:val="left"/>
      <w:pPr>
        <w:ind w:left="525" w:hanging="525"/>
      </w:pPr>
      <w:rPr>
        <w:rFonts w:hint="default"/>
      </w:rPr>
    </w:lvl>
    <w:lvl w:ilvl="1">
      <w:start w:val="7"/>
      <w:numFmt w:val="decimal"/>
      <w:lvlText w:val="%1.%2."/>
      <w:lvlJc w:val="left"/>
      <w:pPr>
        <w:ind w:left="1867" w:hanging="720"/>
      </w:pPr>
      <w:rPr>
        <w:rFonts w:hint="default"/>
      </w:rPr>
    </w:lvl>
    <w:lvl w:ilvl="2">
      <w:start w:val="1"/>
      <w:numFmt w:val="decimal"/>
      <w:lvlText w:val="%1.%2.%3."/>
      <w:lvlJc w:val="left"/>
      <w:pPr>
        <w:ind w:left="3014" w:hanging="720"/>
      </w:pPr>
      <w:rPr>
        <w:rFonts w:hint="default"/>
      </w:rPr>
    </w:lvl>
    <w:lvl w:ilvl="3">
      <w:start w:val="1"/>
      <w:numFmt w:val="decimal"/>
      <w:lvlText w:val="%1.%2.%3.%4."/>
      <w:lvlJc w:val="left"/>
      <w:pPr>
        <w:ind w:left="4521" w:hanging="1080"/>
      </w:pPr>
      <w:rPr>
        <w:rFonts w:hint="default"/>
      </w:rPr>
    </w:lvl>
    <w:lvl w:ilvl="4">
      <w:start w:val="1"/>
      <w:numFmt w:val="decimal"/>
      <w:lvlText w:val="%1.%2.%3.%4.%5."/>
      <w:lvlJc w:val="left"/>
      <w:pPr>
        <w:ind w:left="5668" w:hanging="1080"/>
      </w:pPr>
      <w:rPr>
        <w:rFonts w:hint="default"/>
      </w:rPr>
    </w:lvl>
    <w:lvl w:ilvl="5">
      <w:start w:val="1"/>
      <w:numFmt w:val="decimal"/>
      <w:lvlText w:val="%1.%2.%3.%4.%5.%6."/>
      <w:lvlJc w:val="left"/>
      <w:pPr>
        <w:ind w:left="7175" w:hanging="1440"/>
      </w:pPr>
      <w:rPr>
        <w:rFonts w:hint="default"/>
      </w:rPr>
    </w:lvl>
    <w:lvl w:ilvl="6">
      <w:start w:val="1"/>
      <w:numFmt w:val="decimal"/>
      <w:lvlText w:val="%1.%2.%3.%4.%5.%6.%7."/>
      <w:lvlJc w:val="left"/>
      <w:pPr>
        <w:ind w:left="8322" w:hanging="1440"/>
      </w:pPr>
      <w:rPr>
        <w:rFonts w:hint="default"/>
      </w:rPr>
    </w:lvl>
    <w:lvl w:ilvl="7">
      <w:start w:val="1"/>
      <w:numFmt w:val="decimal"/>
      <w:lvlText w:val="%1.%2.%3.%4.%5.%6.%7.%8."/>
      <w:lvlJc w:val="left"/>
      <w:pPr>
        <w:ind w:left="9829" w:hanging="1800"/>
      </w:pPr>
      <w:rPr>
        <w:rFonts w:hint="default"/>
      </w:rPr>
    </w:lvl>
    <w:lvl w:ilvl="8">
      <w:start w:val="1"/>
      <w:numFmt w:val="decimal"/>
      <w:lvlText w:val="%1.%2.%3.%4.%5.%6.%7.%8.%9."/>
      <w:lvlJc w:val="left"/>
      <w:pPr>
        <w:ind w:left="10976" w:hanging="1800"/>
      </w:pPr>
      <w:rPr>
        <w:rFonts w:hint="default"/>
      </w:rPr>
    </w:lvl>
  </w:abstractNum>
  <w:abstractNum w:abstractNumId="15" w15:restartNumberingAfterBreak="0">
    <w:nsid w:val="3298265A"/>
    <w:multiLevelType w:val="hybridMultilevel"/>
    <w:tmpl w:val="39EC7114"/>
    <w:lvl w:ilvl="0" w:tplc="0B0C0594">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15:restartNumberingAfterBreak="0">
    <w:nsid w:val="34072E6D"/>
    <w:multiLevelType w:val="hybridMultilevel"/>
    <w:tmpl w:val="A5540E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8F12B8F"/>
    <w:multiLevelType w:val="multilevel"/>
    <w:tmpl w:val="7E4A712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AA6A73"/>
    <w:multiLevelType w:val="hybridMultilevel"/>
    <w:tmpl w:val="2C8A0600"/>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845287"/>
    <w:multiLevelType w:val="hybridMultilevel"/>
    <w:tmpl w:val="56EC2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EEA76F2"/>
    <w:multiLevelType w:val="hybridMultilevel"/>
    <w:tmpl w:val="68F4F166"/>
    <w:lvl w:ilvl="0" w:tplc="2C2E6F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6009102F"/>
    <w:multiLevelType w:val="hybridMultilevel"/>
    <w:tmpl w:val="0AAE32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3806102"/>
    <w:multiLevelType w:val="multilevel"/>
    <w:tmpl w:val="23F0349C"/>
    <w:lvl w:ilvl="0">
      <w:start w:val="1"/>
      <w:numFmt w:val="decimal"/>
      <w:lvlText w:val="%1."/>
      <w:lvlJc w:val="left"/>
      <w:pPr>
        <w:ind w:left="870" w:hanging="870"/>
      </w:pPr>
      <w:rPr>
        <w:rFonts w:hint="default"/>
        <w:b/>
      </w:rPr>
    </w:lvl>
    <w:lvl w:ilvl="1">
      <w:start w:val="1"/>
      <w:numFmt w:val="decimal"/>
      <w:isLgl/>
      <w:lvlText w:val="%1.%2."/>
      <w:lvlJc w:val="left"/>
      <w:pPr>
        <w:ind w:left="1260" w:hanging="720"/>
      </w:pPr>
      <w:rPr>
        <w:rFonts w:hint="default"/>
        <w:b/>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3" w15:restartNumberingAfterBreak="0">
    <w:nsid w:val="66150C76"/>
    <w:multiLevelType w:val="hybridMultilevel"/>
    <w:tmpl w:val="9D28990A"/>
    <w:lvl w:ilvl="0" w:tplc="26E81D98">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9A3AC8"/>
    <w:multiLevelType w:val="multilevel"/>
    <w:tmpl w:val="B9B6190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AA46F40"/>
    <w:multiLevelType w:val="multilevel"/>
    <w:tmpl w:val="56A6788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0257B5"/>
    <w:multiLevelType w:val="hybridMultilevel"/>
    <w:tmpl w:val="C598E7F4"/>
    <w:lvl w:ilvl="0" w:tplc="04190001">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7" w15:restartNumberingAfterBreak="0">
    <w:nsid w:val="6FAE3C2B"/>
    <w:multiLevelType w:val="hybridMultilevel"/>
    <w:tmpl w:val="83E448A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15:restartNumberingAfterBreak="0">
    <w:nsid w:val="700832F7"/>
    <w:multiLevelType w:val="hybridMultilevel"/>
    <w:tmpl w:val="F608460A"/>
    <w:lvl w:ilvl="0" w:tplc="6DBEB270">
      <w:start w:val="1"/>
      <w:numFmt w:val="decimal"/>
      <w:lvlText w:val="%1)"/>
      <w:lvlJc w:val="left"/>
      <w:pPr>
        <w:ind w:left="5018" w:hanging="765"/>
      </w:pPr>
      <w:rPr>
        <w:rFonts w:hint="default"/>
      </w:rPr>
    </w:lvl>
    <w:lvl w:ilvl="1" w:tplc="04190019" w:tentative="1">
      <w:start w:val="1"/>
      <w:numFmt w:val="lowerLetter"/>
      <w:lvlText w:val="%2."/>
      <w:lvlJc w:val="left"/>
      <w:pPr>
        <w:ind w:left="5333" w:hanging="360"/>
      </w:pPr>
    </w:lvl>
    <w:lvl w:ilvl="2" w:tplc="0419001B" w:tentative="1">
      <w:start w:val="1"/>
      <w:numFmt w:val="lowerRoman"/>
      <w:lvlText w:val="%3."/>
      <w:lvlJc w:val="right"/>
      <w:pPr>
        <w:ind w:left="6053" w:hanging="180"/>
      </w:pPr>
    </w:lvl>
    <w:lvl w:ilvl="3" w:tplc="0419000F" w:tentative="1">
      <w:start w:val="1"/>
      <w:numFmt w:val="decimal"/>
      <w:lvlText w:val="%4."/>
      <w:lvlJc w:val="left"/>
      <w:pPr>
        <w:ind w:left="6773" w:hanging="360"/>
      </w:pPr>
    </w:lvl>
    <w:lvl w:ilvl="4" w:tplc="04190019" w:tentative="1">
      <w:start w:val="1"/>
      <w:numFmt w:val="lowerLetter"/>
      <w:lvlText w:val="%5."/>
      <w:lvlJc w:val="left"/>
      <w:pPr>
        <w:ind w:left="7493" w:hanging="360"/>
      </w:pPr>
    </w:lvl>
    <w:lvl w:ilvl="5" w:tplc="0419001B" w:tentative="1">
      <w:start w:val="1"/>
      <w:numFmt w:val="lowerRoman"/>
      <w:lvlText w:val="%6."/>
      <w:lvlJc w:val="right"/>
      <w:pPr>
        <w:ind w:left="8213" w:hanging="180"/>
      </w:pPr>
    </w:lvl>
    <w:lvl w:ilvl="6" w:tplc="0419000F" w:tentative="1">
      <w:start w:val="1"/>
      <w:numFmt w:val="decimal"/>
      <w:lvlText w:val="%7."/>
      <w:lvlJc w:val="left"/>
      <w:pPr>
        <w:ind w:left="8933" w:hanging="360"/>
      </w:pPr>
    </w:lvl>
    <w:lvl w:ilvl="7" w:tplc="04190019" w:tentative="1">
      <w:start w:val="1"/>
      <w:numFmt w:val="lowerLetter"/>
      <w:lvlText w:val="%8."/>
      <w:lvlJc w:val="left"/>
      <w:pPr>
        <w:ind w:left="9653" w:hanging="360"/>
      </w:pPr>
    </w:lvl>
    <w:lvl w:ilvl="8" w:tplc="0419001B" w:tentative="1">
      <w:start w:val="1"/>
      <w:numFmt w:val="lowerRoman"/>
      <w:lvlText w:val="%9."/>
      <w:lvlJc w:val="right"/>
      <w:pPr>
        <w:ind w:left="10373" w:hanging="180"/>
      </w:pPr>
    </w:lvl>
  </w:abstractNum>
  <w:abstractNum w:abstractNumId="29" w15:restartNumberingAfterBreak="0">
    <w:nsid w:val="70595816"/>
    <w:multiLevelType w:val="multilevel"/>
    <w:tmpl w:val="23D2944C"/>
    <w:lvl w:ilvl="0">
      <w:start w:val="10"/>
      <w:numFmt w:val="decimal"/>
      <w:lvlText w:val="%1."/>
      <w:lvlJc w:val="left"/>
      <w:pPr>
        <w:ind w:left="525" w:hanging="525"/>
      </w:pPr>
      <w:rPr>
        <w:rFonts w:hint="default"/>
      </w:rPr>
    </w:lvl>
    <w:lvl w:ilvl="1">
      <w:start w:val="1"/>
      <w:numFmt w:val="decimal"/>
      <w:lvlText w:val="%1.%2."/>
      <w:lvlJc w:val="left"/>
      <w:pPr>
        <w:ind w:left="383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15:restartNumberingAfterBreak="0">
    <w:nsid w:val="737522EF"/>
    <w:multiLevelType w:val="hybridMultilevel"/>
    <w:tmpl w:val="4E0A4170"/>
    <w:lvl w:ilvl="0" w:tplc="04190001">
      <w:start w:val="1"/>
      <w:numFmt w:val="bullet"/>
      <w:lvlText w:val=""/>
      <w:lvlJc w:val="left"/>
      <w:pPr>
        <w:ind w:left="1558" w:hanging="360"/>
      </w:pPr>
      <w:rPr>
        <w:rFonts w:ascii="Symbol" w:hAnsi="Symbol" w:hint="default"/>
      </w:rPr>
    </w:lvl>
    <w:lvl w:ilvl="1" w:tplc="04190003" w:tentative="1">
      <w:start w:val="1"/>
      <w:numFmt w:val="bullet"/>
      <w:lvlText w:val="o"/>
      <w:lvlJc w:val="left"/>
      <w:pPr>
        <w:ind w:left="2278" w:hanging="360"/>
      </w:pPr>
      <w:rPr>
        <w:rFonts w:ascii="Courier New" w:hAnsi="Courier New" w:cs="Courier New" w:hint="default"/>
      </w:rPr>
    </w:lvl>
    <w:lvl w:ilvl="2" w:tplc="04190005" w:tentative="1">
      <w:start w:val="1"/>
      <w:numFmt w:val="bullet"/>
      <w:lvlText w:val=""/>
      <w:lvlJc w:val="left"/>
      <w:pPr>
        <w:ind w:left="2998" w:hanging="360"/>
      </w:pPr>
      <w:rPr>
        <w:rFonts w:ascii="Wingdings" w:hAnsi="Wingdings" w:hint="default"/>
      </w:rPr>
    </w:lvl>
    <w:lvl w:ilvl="3" w:tplc="04190001" w:tentative="1">
      <w:start w:val="1"/>
      <w:numFmt w:val="bullet"/>
      <w:lvlText w:val=""/>
      <w:lvlJc w:val="left"/>
      <w:pPr>
        <w:ind w:left="3718" w:hanging="360"/>
      </w:pPr>
      <w:rPr>
        <w:rFonts w:ascii="Symbol" w:hAnsi="Symbol" w:hint="default"/>
      </w:rPr>
    </w:lvl>
    <w:lvl w:ilvl="4" w:tplc="04190003" w:tentative="1">
      <w:start w:val="1"/>
      <w:numFmt w:val="bullet"/>
      <w:lvlText w:val="o"/>
      <w:lvlJc w:val="left"/>
      <w:pPr>
        <w:ind w:left="4438" w:hanging="360"/>
      </w:pPr>
      <w:rPr>
        <w:rFonts w:ascii="Courier New" w:hAnsi="Courier New" w:cs="Courier New" w:hint="default"/>
      </w:rPr>
    </w:lvl>
    <w:lvl w:ilvl="5" w:tplc="04190005" w:tentative="1">
      <w:start w:val="1"/>
      <w:numFmt w:val="bullet"/>
      <w:lvlText w:val=""/>
      <w:lvlJc w:val="left"/>
      <w:pPr>
        <w:ind w:left="5158" w:hanging="360"/>
      </w:pPr>
      <w:rPr>
        <w:rFonts w:ascii="Wingdings" w:hAnsi="Wingdings" w:hint="default"/>
      </w:rPr>
    </w:lvl>
    <w:lvl w:ilvl="6" w:tplc="04190001" w:tentative="1">
      <w:start w:val="1"/>
      <w:numFmt w:val="bullet"/>
      <w:lvlText w:val=""/>
      <w:lvlJc w:val="left"/>
      <w:pPr>
        <w:ind w:left="5878" w:hanging="360"/>
      </w:pPr>
      <w:rPr>
        <w:rFonts w:ascii="Symbol" w:hAnsi="Symbol" w:hint="default"/>
      </w:rPr>
    </w:lvl>
    <w:lvl w:ilvl="7" w:tplc="04190003" w:tentative="1">
      <w:start w:val="1"/>
      <w:numFmt w:val="bullet"/>
      <w:lvlText w:val="o"/>
      <w:lvlJc w:val="left"/>
      <w:pPr>
        <w:ind w:left="6598" w:hanging="360"/>
      </w:pPr>
      <w:rPr>
        <w:rFonts w:ascii="Courier New" w:hAnsi="Courier New" w:cs="Courier New" w:hint="default"/>
      </w:rPr>
    </w:lvl>
    <w:lvl w:ilvl="8" w:tplc="04190005" w:tentative="1">
      <w:start w:val="1"/>
      <w:numFmt w:val="bullet"/>
      <w:lvlText w:val=""/>
      <w:lvlJc w:val="left"/>
      <w:pPr>
        <w:ind w:left="7318" w:hanging="360"/>
      </w:pPr>
      <w:rPr>
        <w:rFonts w:ascii="Wingdings" w:hAnsi="Wingdings" w:hint="default"/>
      </w:rPr>
    </w:lvl>
  </w:abstractNum>
  <w:abstractNum w:abstractNumId="31" w15:restartNumberingAfterBreak="0">
    <w:nsid w:val="76434858"/>
    <w:multiLevelType w:val="hybridMultilevel"/>
    <w:tmpl w:val="25687424"/>
    <w:lvl w:ilvl="0" w:tplc="42DA1B7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2" w15:restartNumberingAfterBreak="0">
    <w:nsid w:val="779A2B5B"/>
    <w:multiLevelType w:val="hybridMultilevel"/>
    <w:tmpl w:val="2A28A7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7FA7675"/>
    <w:multiLevelType w:val="multilevel"/>
    <w:tmpl w:val="94E0F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1"/>
  </w:num>
  <w:num w:numId="3">
    <w:abstractNumId w:val="20"/>
  </w:num>
  <w:num w:numId="4">
    <w:abstractNumId w:val="7"/>
  </w:num>
  <w:num w:numId="5">
    <w:abstractNumId w:val="3"/>
  </w:num>
  <w:num w:numId="6">
    <w:abstractNumId w:val="23"/>
  </w:num>
  <w:num w:numId="7">
    <w:abstractNumId w:val="18"/>
  </w:num>
  <w:num w:numId="8">
    <w:abstractNumId w:val="13"/>
  </w:num>
  <w:num w:numId="9">
    <w:abstractNumId w:val="0"/>
  </w:num>
  <w:num w:numId="10">
    <w:abstractNumId w:val="19"/>
  </w:num>
  <w:num w:numId="11">
    <w:abstractNumId w:val="8"/>
  </w:num>
  <w:num w:numId="12">
    <w:abstractNumId w:val="2"/>
  </w:num>
  <w:num w:numId="13">
    <w:abstractNumId w:val="1"/>
  </w:num>
  <w:num w:numId="14">
    <w:abstractNumId w:val="32"/>
  </w:num>
  <w:num w:numId="15">
    <w:abstractNumId w:val="30"/>
  </w:num>
  <w:num w:numId="16">
    <w:abstractNumId w:val="12"/>
  </w:num>
  <w:num w:numId="17">
    <w:abstractNumId w:val="26"/>
  </w:num>
  <w:num w:numId="18">
    <w:abstractNumId w:val="16"/>
  </w:num>
  <w:num w:numId="19">
    <w:abstractNumId w:val="21"/>
  </w:num>
  <w:num w:numId="20">
    <w:abstractNumId w:val="11"/>
  </w:num>
  <w:num w:numId="21">
    <w:abstractNumId w:val="28"/>
  </w:num>
  <w:num w:numId="22">
    <w:abstractNumId w:val="5"/>
  </w:num>
  <w:num w:numId="23">
    <w:abstractNumId w:val="33"/>
  </w:num>
  <w:num w:numId="24">
    <w:abstractNumId w:val="24"/>
  </w:num>
  <w:num w:numId="25">
    <w:abstractNumId w:val="25"/>
  </w:num>
  <w:num w:numId="26">
    <w:abstractNumId w:val="10"/>
  </w:num>
  <w:num w:numId="27">
    <w:abstractNumId w:val="17"/>
  </w:num>
  <w:num w:numId="28">
    <w:abstractNumId w:val="9"/>
  </w:num>
  <w:num w:numId="29">
    <w:abstractNumId w:val="6"/>
  </w:num>
  <w:num w:numId="30">
    <w:abstractNumId w:val="15"/>
  </w:num>
  <w:num w:numId="31">
    <w:abstractNumId w:val="29"/>
  </w:num>
  <w:num w:numId="32">
    <w:abstractNumId w:val="14"/>
  </w:num>
  <w:num w:numId="33">
    <w:abstractNumId w:val="27"/>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2"/>
  </w:compat>
  <w:rsids>
    <w:rsidRoot w:val="002A41B3"/>
    <w:rsid w:val="000002CD"/>
    <w:rsid w:val="0001170A"/>
    <w:rsid w:val="000125C7"/>
    <w:rsid w:val="000157FF"/>
    <w:rsid w:val="000159BD"/>
    <w:rsid w:val="0002085B"/>
    <w:rsid w:val="00020BFA"/>
    <w:rsid w:val="00023B36"/>
    <w:rsid w:val="00027C01"/>
    <w:rsid w:val="00034C99"/>
    <w:rsid w:val="0004058B"/>
    <w:rsid w:val="00042EA0"/>
    <w:rsid w:val="00046FF2"/>
    <w:rsid w:val="00050C79"/>
    <w:rsid w:val="00050FF3"/>
    <w:rsid w:val="0005127F"/>
    <w:rsid w:val="00070735"/>
    <w:rsid w:val="00071BD8"/>
    <w:rsid w:val="000756B8"/>
    <w:rsid w:val="00083A31"/>
    <w:rsid w:val="00090C50"/>
    <w:rsid w:val="000A0982"/>
    <w:rsid w:val="000A655C"/>
    <w:rsid w:val="000B2B2B"/>
    <w:rsid w:val="000B42E2"/>
    <w:rsid w:val="000B6602"/>
    <w:rsid w:val="000B6F55"/>
    <w:rsid w:val="000B71D9"/>
    <w:rsid w:val="000B7D4F"/>
    <w:rsid w:val="000C142E"/>
    <w:rsid w:val="000C743B"/>
    <w:rsid w:val="000C7D77"/>
    <w:rsid w:val="000D496F"/>
    <w:rsid w:val="000D634C"/>
    <w:rsid w:val="000E299F"/>
    <w:rsid w:val="000E7C64"/>
    <w:rsid w:val="000F2049"/>
    <w:rsid w:val="000F6735"/>
    <w:rsid w:val="00100277"/>
    <w:rsid w:val="00100D4D"/>
    <w:rsid w:val="001028FC"/>
    <w:rsid w:val="00103D0C"/>
    <w:rsid w:val="001042DC"/>
    <w:rsid w:val="001061D6"/>
    <w:rsid w:val="0011257C"/>
    <w:rsid w:val="00112A13"/>
    <w:rsid w:val="0011397F"/>
    <w:rsid w:val="00114F4D"/>
    <w:rsid w:val="0012205A"/>
    <w:rsid w:val="001328A8"/>
    <w:rsid w:val="00133782"/>
    <w:rsid w:val="00135109"/>
    <w:rsid w:val="001404F3"/>
    <w:rsid w:val="00141691"/>
    <w:rsid w:val="0016117E"/>
    <w:rsid w:val="00162BA7"/>
    <w:rsid w:val="001648C2"/>
    <w:rsid w:val="00166B3A"/>
    <w:rsid w:val="0017155A"/>
    <w:rsid w:val="00171C23"/>
    <w:rsid w:val="00180DAE"/>
    <w:rsid w:val="00187D56"/>
    <w:rsid w:val="001914ED"/>
    <w:rsid w:val="00194C51"/>
    <w:rsid w:val="001A369A"/>
    <w:rsid w:val="001A4AC4"/>
    <w:rsid w:val="001B0F95"/>
    <w:rsid w:val="001B5004"/>
    <w:rsid w:val="001C13C7"/>
    <w:rsid w:val="001C30CD"/>
    <w:rsid w:val="001D26B2"/>
    <w:rsid w:val="001D4FAF"/>
    <w:rsid w:val="001D55DE"/>
    <w:rsid w:val="001D5CF7"/>
    <w:rsid w:val="001D7A73"/>
    <w:rsid w:val="001E1275"/>
    <w:rsid w:val="001E4ED2"/>
    <w:rsid w:val="001E7E15"/>
    <w:rsid w:val="001F4808"/>
    <w:rsid w:val="001F52E5"/>
    <w:rsid w:val="001F78F3"/>
    <w:rsid w:val="002063F6"/>
    <w:rsid w:val="002131E4"/>
    <w:rsid w:val="0021368E"/>
    <w:rsid w:val="00213911"/>
    <w:rsid w:val="00214859"/>
    <w:rsid w:val="0022158D"/>
    <w:rsid w:val="00221616"/>
    <w:rsid w:val="002216B4"/>
    <w:rsid w:val="00221828"/>
    <w:rsid w:val="002248EC"/>
    <w:rsid w:val="00225236"/>
    <w:rsid w:val="002308E4"/>
    <w:rsid w:val="00235022"/>
    <w:rsid w:val="00236B19"/>
    <w:rsid w:val="00237D06"/>
    <w:rsid w:val="00244B0B"/>
    <w:rsid w:val="002507F7"/>
    <w:rsid w:val="002551F1"/>
    <w:rsid w:val="00255975"/>
    <w:rsid w:val="00265B3F"/>
    <w:rsid w:val="002702C6"/>
    <w:rsid w:val="00270C69"/>
    <w:rsid w:val="002914A2"/>
    <w:rsid w:val="002921C6"/>
    <w:rsid w:val="00292F73"/>
    <w:rsid w:val="00293600"/>
    <w:rsid w:val="00293FD8"/>
    <w:rsid w:val="00295BC6"/>
    <w:rsid w:val="00296DC6"/>
    <w:rsid w:val="002A41B3"/>
    <w:rsid w:val="002A4DF0"/>
    <w:rsid w:val="002B1090"/>
    <w:rsid w:val="002B1B16"/>
    <w:rsid w:val="002B26F6"/>
    <w:rsid w:val="002B4716"/>
    <w:rsid w:val="002B571B"/>
    <w:rsid w:val="002B7613"/>
    <w:rsid w:val="002C0C1B"/>
    <w:rsid w:val="002C1D6F"/>
    <w:rsid w:val="002C36E2"/>
    <w:rsid w:val="002C7C39"/>
    <w:rsid w:val="002D00B2"/>
    <w:rsid w:val="002D1879"/>
    <w:rsid w:val="002D2B48"/>
    <w:rsid w:val="002D4517"/>
    <w:rsid w:val="002D5C4C"/>
    <w:rsid w:val="002E3996"/>
    <w:rsid w:val="002F0601"/>
    <w:rsid w:val="002F1F76"/>
    <w:rsid w:val="003015DE"/>
    <w:rsid w:val="00306AF5"/>
    <w:rsid w:val="0031279A"/>
    <w:rsid w:val="0031383C"/>
    <w:rsid w:val="00317F83"/>
    <w:rsid w:val="00325377"/>
    <w:rsid w:val="0032608D"/>
    <w:rsid w:val="00326D59"/>
    <w:rsid w:val="00331D19"/>
    <w:rsid w:val="0034169C"/>
    <w:rsid w:val="0034273A"/>
    <w:rsid w:val="00342946"/>
    <w:rsid w:val="00342FF3"/>
    <w:rsid w:val="00356C48"/>
    <w:rsid w:val="00362590"/>
    <w:rsid w:val="00363FC6"/>
    <w:rsid w:val="00364767"/>
    <w:rsid w:val="00373B5F"/>
    <w:rsid w:val="00375D64"/>
    <w:rsid w:val="00381054"/>
    <w:rsid w:val="0038142B"/>
    <w:rsid w:val="003837E5"/>
    <w:rsid w:val="003856FF"/>
    <w:rsid w:val="003A62A6"/>
    <w:rsid w:val="003B5B81"/>
    <w:rsid w:val="003C19DC"/>
    <w:rsid w:val="003C3A29"/>
    <w:rsid w:val="003D4D31"/>
    <w:rsid w:val="003D534C"/>
    <w:rsid w:val="003E0EF0"/>
    <w:rsid w:val="003E31E2"/>
    <w:rsid w:val="003E4411"/>
    <w:rsid w:val="003F2AAF"/>
    <w:rsid w:val="00403FB9"/>
    <w:rsid w:val="0040449C"/>
    <w:rsid w:val="0041087C"/>
    <w:rsid w:val="00413280"/>
    <w:rsid w:val="00413300"/>
    <w:rsid w:val="0041438D"/>
    <w:rsid w:val="00414801"/>
    <w:rsid w:val="00414AAE"/>
    <w:rsid w:val="00421881"/>
    <w:rsid w:val="00424A63"/>
    <w:rsid w:val="00424BD0"/>
    <w:rsid w:val="0043157A"/>
    <w:rsid w:val="00432C9E"/>
    <w:rsid w:val="0043422A"/>
    <w:rsid w:val="0044322D"/>
    <w:rsid w:val="00454607"/>
    <w:rsid w:val="00462451"/>
    <w:rsid w:val="00466D75"/>
    <w:rsid w:val="00471122"/>
    <w:rsid w:val="00474B6D"/>
    <w:rsid w:val="00477BA9"/>
    <w:rsid w:val="00491F2F"/>
    <w:rsid w:val="00492A33"/>
    <w:rsid w:val="00494ED3"/>
    <w:rsid w:val="00497F87"/>
    <w:rsid w:val="004A0F2B"/>
    <w:rsid w:val="004A34A1"/>
    <w:rsid w:val="004A34E6"/>
    <w:rsid w:val="004B2AA9"/>
    <w:rsid w:val="004C1FCC"/>
    <w:rsid w:val="004C3568"/>
    <w:rsid w:val="004C5C38"/>
    <w:rsid w:val="004D3B26"/>
    <w:rsid w:val="004D7DD7"/>
    <w:rsid w:val="004E107E"/>
    <w:rsid w:val="004E5A42"/>
    <w:rsid w:val="004F0B83"/>
    <w:rsid w:val="00500C88"/>
    <w:rsid w:val="00500E91"/>
    <w:rsid w:val="00501EAF"/>
    <w:rsid w:val="00502254"/>
    <w:rsid w:val="0050340C"/>
    <w:rsid w:val="005038C9"/>
    <w:rsid w:val="00505264"/>
    <w:rsid w:val="00511418"/>
    <w:rsid w:val="00511DB1"/>
    <w:rsid w:val="00516E63"/>
    <w:rsid w:val="00517E92"/>
    <w:rsid w:val="005216D1"/>
    <w:rsid w:val="0052226A"/>
    <w:rsid w:val="0052469B"/>
    <w:rsid w:val="00530A47"/>
    <w:rsid w:val="00542D2F"/>
    <w:rsid w:val="00550376"/>
    <w:rsid w:val="00556A0C"/>
    <w:rsid w:val="0055734C"/>
    <w:rsid w:val="00557F0B"/>
    <w:rsid w:val="00561BB4"/>
    <w:rsid w:val="005637A5"/>
    <w:rsid w:val="0056557D"/>
    <w:rsid w:val="005655C5"/>
    <w:rsid w:val="005703B9"/>
    <w:rsid w:val="0057271D"/>
    <w:rsid w:val="0057431A"/>
    <w:rsid w:val="00583AD1"/>
    <w:rsid w:val="00586CF9"/>
    <w:rsid w:val="005A1D9D"/>
    <w:rsid w:val="005A2AF1"/>
    <w:rsid w:val="005B510D"/>
    <w:rsid w:val="005C5704"/>
    <w:rsid w:val="005D18AA"/>
    <w:rsid w:val="005D7EC2"/>
    <w:rsid w:val="005E44AD"/>
    <w:rsid w:val="005F51F4"/>
    <w:rsid w:val="005F5688"/>
    <w:rsid w:val="005F6325"/>
    <w:rsid w:val="005F69DA"/>
    <w:rsid w:val="006007EF"/>
    <w:rsid w:val="00600E0A"/>
    <w:rsid w:val="0060221E"/>
    <w:rsid w:val="00610C35"/>
    <w:rsid w:val="00615B11"/>
    <w:rsid w:val="00615D40"/>
    <w:rsid w:val="00617B51"/>
    <w:rsid w:val="00620D95"/>
    <w:rsid w:val="00622078"/>
    <w:rsid w:val="006224EA"/>
    <w:rsid w:val="006227A3"/>
    <w:rsid w:val="00630192"/>
    <w:rsid w:val="00630D8A"/>
    <w:rsid w:val="00633E10"/>
    <w:rsid w:val="00640BFA"/>
    <w:rsid w:val="006438FE"/>
    <w:rsid w:val="006441C2"/>
    <w:rsid w:val="006453C2"/>
    <w:rsid w:val="006454DC"/>
    <w:rsid w:val="006570C1"/>
    <w:rsid w:val="00661D25"/>
    <w:rsid w:val="00665A89"/>
    <w:rsid w:val="00672751"/>
    <w:rsid w:val="006738A4"/>
    <w:rsid w:val="00677B70"/>
    <w:rsid w:val="006814FD"/>
    <w:rsid w:val="0068170A"/>
    <w:rsid w:val="00684D20"/>
    <w:rsid w:val="00691DB3"/>
    <w:rsid w:val="006932AB"/>
    <w:rsid w:val="0069396A"/>
    <w:rsid w:val="00693CFE"/>
    <w:rsid w:val="00694C2B"/>
    <w:rsid w:val="006960B3"/>
    <w:rsid w:val="0069625C"/>
    <w:rsid w:val="006A4EDB"/>
    <w:rsid w:val="006A55A3"/>
    <w:rsid w:val="006B01B9"/>
    <w:rsid w:val="006B0536"/>
    <w:rsid w:val="006B0660"/>
    <w:rsid w:val="006B1911"/>
    <w:rsid w:val="006B3905"/>
    <w:rsid w:val="006C21F8"/>
    <w:rsid w:val="006D0BA6"/>
    <w:rsid w:val="006D2543"/>
    <w:rsid w:val="006E4456"/>
    <w:rsid w:val="006F360A"/>
    <w:rsid w:val="006F372C"/>
    <w:rsid w:val="006F5384"/>
    <w:rsid w:val="006F5923"/>
    <w:rsid w:val="006F68B7"/>
    <w:rsid w:val="00704E50"/>
    <w:rsid w:val="0070559D"/>
    <w:rsid w:val="00711CDC"/>
    <w:rsid w:val="00716AFE"/>
    <w:rsid w:val="00720352"/>
    <w:rsid w:val="00720B38"/>
    <w:rsid w:val="00725033"/>
    <w:rsid w:val="007347FA"/>
    <w:rsid w:val="0073586B"/>
    <w:rsid w:val="00736BE4"/>
    <w:rsid w:val="007379C0"/>
    <w:rsid w:val="00746829"/>
    <w:rsid w:val="007515E3"/>
    <w:rsid w:val="00762B61"/>
    <w:rsid w:val="00764417"/>
    <w:rsid w:val="007757AA"/>
    <w:rsid w:val="00780CAB"/>
    <w:rsid w:val="00782389"/>
    <w:rsid w:val="00783DFC"/>
    <w:rsid w:val="00792A25"/>
    <w:rsid w:val="007934A8"/>
    <w:rsid w:val="00794179"/>
    <w:rsid w:val="007A0DD5"/>
    <w:rsid w:val="007A2E95"/>
    <w:rsid w:val="007B0ACA"/>
    <w:rsid w:val="007B1D28"/>
    <w:rsid w:val="007B5D1E"/>
    <w:rsid w:val="007C1262"/>
    <w:rsid w:val="007C37D0"/>
    <w:rsid w:val="007C3828"/>
    <w:rsid w:val="007D176A"/>
    <w:rsid w:val="007E39BD"/>
    <w:rsid w:val="007F1C22"/>
    <w:rsid w:val="007F4B2F"/>
    <w:rsid w:val="007F57BE"/>
    <w:rsid w:val="007F6C0D"/>
    <w:rsid w:val="00804D89"/>
    <w:rsid w:val="008054D2"/>
    <w:rsid w:val="0080577E"/>
    <w:rsid w:val="0081004F"/>
    <w:rsid w:val="0081240F"/>
    <w:rsid w:val="00812929"/>
    <w:rsid w:val="008264B7"/>
    <w:rsid w:val="00827BF5"/>
    <w:rsid w:val="0083056C"/>
    <w:rsid w:val="0083486C"/>
    <w:rsid w:val="0083556A"/>
    <w:rsid w:val="008416E2"/>
    <w:rsid w:val="00850B50"/>
    <w:rsid w:val="008552A6"/>
    <w:rsid w:val="00856CC5"/>
    <w:rsid w:val="0086092F"/>
    <w:rsid w:val="00860B81"/>
    <w:rsid w:val="00863198"/>
    <w:rsid w:val="00875195"/>
    <w:rsid w:val="00877523"/>
    <w:rsid w:val="00882141"/>
    <w:rsid w:val="008823B5"/>
    <w:rsid w:val="0088307B"/>
    <w:rsid w:val="0088352C"/>
    <w:rsid w:val="008851B4"/>
    <w:rsid w:val="008864B2"/>
    <w:rsid w:val="00891189"/>
    <w:rsid w:val="0089167D"/>
    <w:rsid w:val="008925E5"/>
    <w:rsid w:val="008936E0"/>
    <w:rsid w:val="008A00C5"/>
    <w:rsid w:val="008A1BB2"/>
    <w:rsid w:val="008A5F22"/>
    <w:rsid w:val="008A71EF"/>
    <w:rsid w:val="008B197C"/>
    <w:rsid w:val="008C3942"/>
    <w:rsid w:val="008D1C24"/>
    <w:rsid w:val="008D2657"/>
    <w:rsid w:val="008D4F98"/>
    <w:rsid w:val="008E0D3B"/>
    <w:rsid w:val="008F0522"/>
    <w:rsid w:val="008F18E0"/>
    <w:rsid w:val="008F5271"/>
    <w:rsid w:val="008F64BD"/>
    <w:rsid w:val="00900614"/>
    <w:rsid w:val="009023A7"/>
    <w:rsid w:val="00905B62"/>
    <w:rsid w:val="009211A0"/>
    <w:rsid w:val="009217DF"/>
    <w:rsid w:val="00941B87"/>
    <w:rsid w:val="00943A1D"/>
    <w:rsid w:val="00952455"/>
    <w:rsid w:val="00953FF2"/>
    <w:rsid w:val="0096184D"/>
    <w:rsid w:val="00966DB2"/>
    <w:rsid w:val="009725B8"/>
    <w:rsid w:val="00974101"/>
    <w:rsid w:val="00975820"/>
    <w:rsid w:val="009765AE"/>
    <w:rsid w:val="00981986"/>
    <w:rsid w:val="0098316F"/>
    <w:rsid w:val="00984C55"/>
    <w:rsid w:val="00984F57"/>
    <w:rsid w:val="00987433"/>
    <w:rsid w:val="009907AB"/>
    <w:rsid w:val="00991B3F"/>
    <w:rsid w:val="009970F6"/>
    <w:rsid w:val="00997756"/>
    <w:rsid w:val="009A03EB"/>
    <w:rsid w:val="009A0744"/>
    <w:rsid w:val="009A1A0C"/>
    <w:rsid w:val="009A1BCA"/>
    <w:rsid w:val="009A70D4"/>
    <w:rsid w:val="009B117B"/>
    <w:rsid w:val="009B19C2"/>
    <w:rsid w:val="009B254C"/>
    <w:rsid w:val="009B3040"/>
    <w:rsid w:val="009B4D1E"/>
    <w:rsid w:val="009B5290"/>
    <w:rsid w:val="009C1868"/>
    <w:rsid w:val="009D2914"/>
    <w:rsid w:val="009D3EE6"/>
    <w:rsid w:val="009E100A"/>
    <w:rsid w:val="009E111E"/>
    <w:rsid w:val="009E35BC"/>
    <w:rsid w:val="009E4B50"/>
    <w:rsid w:val="009E7AAA"/>
    <w:rsid w:val="009F1262"/>
    <w:rsid w:val="009F763D"/>
    <w:rsid w:val="00A01E06"/>
    <w:rsid w:val="00A027D4"/>
    <w:rsid w:val="00A1188F"/>
    <w:rsid w:val="00A11C01"/>
    <w:rsid w:val="00A12B6A"/>
    <w:rsid w:val="00A13312"/>
    <w:rsid w:val="00A17AC8"/>
    <w:rsid w:val="00A2537D"/>
    <w:rsid w:val="00A26240"/>
    <w:rsid w:val="00A344B8"/>
    <w:rsid w:val="00A363FC"/>
    <w:rsid w:val="00A41FD4"/>
    <w:rsid w:val="00A437AA"/>
    <w:rsid w:val="00A45993"/>
    <w:rsid w:val="00A519CA"/>
    <w:rsid w:val="00A64439"/>
    <w:rsid w:val="00A66D94"/>
    <w:rsid w:val="00A70256"/>
    <w:rsid w:val="00A74382"/>
    <w:rsid w:val="00A831F4"/>
    <w:rsid w:val="00A96511"/>
    <w:rsid w:val="00AA0C98"/>
    <w:rsid w:val="00AA0D03"/>
    <w:rsid w:val="00AA3801"/>
    <w:rsid w:val="00AA60F9"/>
    <w:rsid w:val="00AC0213"/>
    <w:rsid w:val="00AC755D"/>
    <w:rsid w:val="00AD181E"/>
    <w:rsid w:val="00AD2716"/>
    <w:rsid w:val="00AD3487"/>
    <w:rsid w:val="00AD5A96"/>
    <w:rsid w:val="00AD5C7E"/>
    <w:rsid w:val="00AD68A8"/>
    <w:rsid w:val="00AD6BEB"/>
    <w:rsid w:val="00AD77AB"/>
    <w:rsid w:val="00AE0B5C"/>
    <w:rsid w:val="00B03E86"/>
    <w:rsid w:val="00B06EDE"/>
    <w:rsid w:val="00B11C6F"/>
    <w:rsid w:val="00B13F50"/>
    <w:rsid w:val="00B2187E"/>
    <w:rsid w:val="00B22108"/>
    <w:rsid w:val="00B266FC"/>
    <w:rsid w:val="00B27387"/>
    <w:rsid w:val="00B344B9"/>
    <w:rsid w:val="00B34779"/>
    <w:rsid w:val="00B356D7"/>
    <w:rsid w:val="00B37316"/>
    <w:rsid w:val="00B37620"/>
    <w:rsid w:val="00B42EC7"/>
    <w:rsid w:val="00B44287"/>
    <w:rsid w:val="00B47FE8"/>
    <w:rsid w:val="00B50E16"/>
    <w:rsid w:val="00B52989"/>
    <w:rsid w:val="00B53CAC"/>
    <w:rsid w:val="00B557FF"/>
    <w:rsid w:val="00B61093"/>
    <w:rsid w:val="00B64199"/>
    <w:rsid w:val="00B72711"/>
    <w:rsid w:val="00B73032"/>
    <w:rsid w:val="00B81EB7"/>
    <w:rsid w:val="00B82657"/>
    <w:rsid w:val="00B83A89"/>
    <w:rsid w:val="00B86142"/>
    <w:rsid w:val="00B92F9D"/>
    <w:rsid w:val="00B93FA2"/>
    <w:rsid w:val="00B9511E"/>
    <w:rsid w:val="00BA045D"/>
    <w:rsid w:val="00BA4E5C"/>
    <w:rsid w:val="00BA63AE"/>
    <w:rsid w:val="00BA745D"/>
    <w:rsid w:val="00BA7F1F"/>
    <w:rsid w:val="00BB5087"/>
    <w:rsid w:val="00BB560B"/>
    <w:rsid w:val="00BB652F"/>
    <w:rsid w:val="00BB6732"/>
    <w:rsid w:val="00BC357E"/>
    <w:rsid w:val="00BC3DFF"/>
    <w:rsid w:val="00BC3FE7"/>
    <w:rsid w:val="00BE6EEB"/>
    <w:rsid w:val="00BF0DCC"/>
    <w:rsid w:val="00BF2088"/>
    <w:rsid w:val="00BF4C57"/>
    <w:rsid w:val="00BF5B33"/>
    <w:rsid w:val="00BF6332"/>
    <w:rsid w:val="00C1254A"/>
    <w:rsid w:val="00C12A12"/>
    <w:rsid w:val="00C14353"/>
    <w:rsid w:val="00C14CE7"/>
    <w:rsid w:val="00C14EE0"/>
    <w:rsid w:val="00C2083D"/>
    <w:rsid w:val="00C21A98"/>
    <w:rsid w:val="00C2559B"/>
    <w:rsid w:val="00C3201D"/>
    <w:rsid w:val="00C32304"/>
    <w:rsid w:val="00C32904"/>
    <w:rsid w:val="00C348F6"/>
    <w:rsid w:val="00C34C45"/>
    <w:rsid w:val="00C34EF3"/>
    <w:rsid w:val="00C44776"/>
    <w:rsid w:val="00C464D2"/>
    <w:rsid w:val="00C559ED"/>
    <w:rsid w:val="00C56481"/>
    <w:rsid w:val="00C626E9"/>
    <w:rsid w:val="00C71D7A"/>
    <w:rsid w:val="00C723A1"/>
    <w:rsid w:val="00C7673C"/>
    <w:rsid w:val="00C77E9E"/>
    <w:rsid w:val="00C8315A"/>
    <w:rsid w:val="00C855B0"/>
    <w:rsid w:val="00C92ED3"/>
    <w:rsid w:val="00C94165"/>
    <w:rsid w:val="00CA2B8B"/>
    <w:rsid w:val="00CA34AB"/>
    <w:rsid w:val="00CB1794"/>
    <w:rsid w:val="00CB2EDC"/>
    <w:rsid w:val="00CB6636"/>
    <w:rsid w:val="00CB7DC6"/>
    <w:rsid w:val="00CC0640"/>
    <w:rsid w:val="00CC1AF7"/>
    <w:rsid w:val="00CD254D"/>
    <w:rsid w:val="00CD5C1D"/>
    <w:rsid w:val="00CD72FC"/>
    <w:rsid w:val="00CE3CEB"/>
    <w:rsid w:val="00CE7F1A"/>
    <w:rsid w:val="00CF2088"/>
    <w:rsid w:val="00CF37D0"/>
    <w:rsid w:val="00CF4100"/>
    <w:rsid w:val="00CF6071"/>
    <w:rsid w:val="00CF6B1F"/>
    <w:rsid w:val="00CF7B92"/>
    <w:rsid w:val="00D038CD"/>
    <w:rsid w:val="00D053E2"/>
    <w:rsid w:val="00D05EF2"/>
    <w:rsid w:val="00D10D24"/>
    <w:rsid w:val="00D10DAD"/>
    <w:rsid w:val="00D10E6D"/>
    <w:rsid w:val="00D135A4"/>
    <w:rsid w:val="00D14EAE"/>
    <w:rsid w:val="00D20A05"/>
    <w:rsid w:val="00D229CF"/>
    <w:rsid w:val="00D23962"/>
    <w:rsid w:val="00D266FD"/>
    <w:rsid w:val="00D505AE"/>
    <w:rsid w:val="00D50B43"/>
    <w:rsid w:val="00D52A72"/>
    <w:rsid w:val="00D54997"/>
    <w:rsid w:val="00D6472E"/>
    <w:rsid w:val="00D702EB"/>
    <w:rsid w:val="00D706C9"/>
    <w:rsid w:val="00D70EE8"/>
    <w:rsid w:val="00D712CA"/>
    <w:rsid w:val="00D76467"/>
    <w:rsid w:val="00D90F03"/>
    <w:rsid w:val="00D914FF"/>
    <w:rsid w:val="00D91DCC"/>
    <w:rsid w:val="00DA4154"/>
    <w:rsid w:val="00DB13EE"/>
    <w:rsid w:val="00DC631D"/>
    <w:rsid w:val="00DD4BC8"/>
    <w:rsid w:val="00DD57E3"/>
    <w:rsid w:val="00DE3BA8"/>
    <w:rsid w:val="00DE3F12"/>
    <w:rsid w:val="00DE6112"/>
    <w:rsid w:val="00DF5103"/>
    <w:rsid w:val="00DF6856"/>
    <w:rsid w:val="00E01331"/>
    <w:rsid w:val="00E015F7"/>
    <w:rsid w:val="00E066C4"/>
    <w:rsid w:val="00E10B9A"/>
    <w:rsid w:val="00E120DD"/>
    <w:rsid w:val="00E1333F"/>
    <w:rsid w:val="00E13668"/>
    <w:rsid w:val="00E15569"/>
    <w:rsid w:val="00E17C29"/>
    <w:rsid w:val="00E17DF8"/>
    <w:rsid w:val="00E23D09"/>
    <w:rsid w:val="00E44377"/>
    <w:rsid w:val="00E70D90"/>
    <w:rsid w:val="00E71C79"/>
    <w:rsid w:val="00E81859"/>
    <w:rsid w:val="00E81CBF"/>
    <w:rsid w:val="00E81EB4"/>
    <w:rsid w:val="00E828C1"/>
    <w:rsid w:val="00E82F95"/>
    <w:rsid w:val="00E83F5C"/>
    <w:rsid w:val="00E93905"/>
    <w:rsid w:val="00E94B05"/>
    <w:rsid w:val="00EA3CBC"/>
    <w:rsid w:val="00EA4C9C"/>
    <w:rsid w:val="00EA7BAE"/>
    <w:rsid w:val="00EA7C72"/>
    <w:rsid w:val="00EB5868"/>
    <w:rsid w:val="00EB7705"/>
    <w:rsid w:val="00EC08DF"/>
    <w:rsid w:val="00EC2CEA"/>
    <w:rsid w:val="00EC2F4F"/>
    <w:rsid w:val="00ED00D7"/>
    <w:rsid w:val="00ED048F"/>
    <w:rsid w:val="00ED23E8"/>
    <w:rsid w:val="00ED62DE"/>
    <w:rsid w:val="00EE45DE"/>
    <w:rsid w:val="00EE5994"/>
    <w:rsid w:val="00EE7AAA"/>
    <w:rsid w:val="00EF5990"/>
    <w:rsid w:val="00F03E90"/>
    <w:rsid w:val="00F171F9"/>
    <w:rsid w:val="00F2316D"/>
    <w:rsid w:val="00F2602A"/>
    <w:rsid w:val="00F26940"/>
    <w:rsid w:val="00F34FF6"/>
    <w:rsid w:val="00F3504C"/>
    <w:rsid w:val="00F35C57"/>
    <w:rsid w:val="00F36F20"/>
    <w:rsid w:val="00F37963"/>
    <w:rsid w:val="00F400B4"/>
    <w:rsid w:val="00F403B9"/>
    <w:rsid w:val="00F41CE3"/>
    <w:rsid w:val="00F445CA"/>
    <w:rsid w:val="00F45FC1"/>
    <w:rsid w:val="00F51278"/>
    <w:rsid w:val="00F545C2"/>
    <w:rsid w:val="00F566FC"/>
    <w:rsid w:val="00F56745"/>
    <w:rsid w:val="00F57339"/>
    <w:rsid w:val="00F57B5C"/>
    <w:rsid w:val="00F6306C"/>
    <w:rsid w:val="00F64A4C"/>
    <w:rsid w:val="00F729BD"/>
    <w:rsid w:val="00F80501"/>
    <w:rsid w:val="00F80DE3"/>
    <w:rsid w:val="00F9155F"/>
    <w:rsid w:val="00F91A41"/>
    <w:rsid w:val="00F93A8F"/>
    <w:rsid w:val="00F93C26"/>
    <w:rsid w:val="00F94640"/>
    <w:rsid w:val="00F94E79"/>
    <w:rsid w:val="00F94EC7"/>
    <w:rsid w:val="00F96FAD"/>
    <w:rsid w:val="00FB1185"/>
    <w:rsid w:val="00FB3675"/>
    <w:rsid w:val="00FB4EBE"/>
    <w:rsid w:val="00FB57B3"/>
    <w:rsid w:val="00FB6F7E"/>
    <w:rsid w:val="00FC17D2"/>
    <w:rsid w:val="00FC2064"/>
    <w:rsid w:val="00FC4295"/>
    <w:rsid w:val="00FC47C4"/>
    <w:rsid w:val="00FC4AB7"/>
    <w:rsid w:val="00FE34D6"/>
    <w:rsid w:val="00FE7A5D"/>
    <w:rsid w:val="00FF628E"/>
    <w:rsid w:val="00FF6BCC"/>
    <w:rsid w:val="00FF79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623A5"/>
  <w15:docId w15:val="{87D73345-62DD-4304-B75E-51E9DC03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6940"/>
  </w:style>
  <w:style w:type="paragraph" w:styleId="1">
    <w:name w:val="heading 1"/>
    <w:basedOn w:val="a"/>
    <w:next w:val="a"/>
    <w:link w:val="10"/>
    <w:uiPriority w:val="9"/>
    <w:qFormat/>
    <w:rsid w:val="00466D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A41B3"/>
    <w:pPr>
      <w:snapToGrid w:val="0"/>
      <w:spacing w:after="0" w:line="240" w:lineRule="auto"/>
      <w:jc w:val="center"/>
      <w:outlineLvl w:val="1"/>
    </w:pPr>
    <w:rPr>
      <w:rFonts w:ascii="Times New Roman" w:eastAsia="Times New Roman" w:hAnsi="Times New Roman" w:cs="Times New Roman"/>
      <w:b/>
      <w:caps/>
      <w:sz w:val="28"/>
      <w:szCs w:val="28"/>
    </w:rPr>
  </w:style>
  <w:style w:type="paragraph" w:styleId="3">
    <w:name w:val="heading 3"/>
    <w:basedOn w:val="a"/>
    <w:next w:val="a"/>
    <w:link w:val="30"/>
    <w:unhideWhenUsed/>
    <w:qFormat/>
    <w:rsid w:val="002A41B3"/>
    <w:pPr>
      <w:snapToGrid w:val="0"/>
      <w:spacing w:after="0" w:line="240" w:lineRule="auto"/>
      <w:jc w:val="center"/>
      <w:outlineLvl w:val="2"/>
    </w:pPr>
    <w:rPr>
      <w:rFonts w:ascii="Times New Roman" w:eastAsia="Times New Roman" w:hAnsi="Times New Roman" w:cs="Times New Roman"/>
      <w:b/>
      <w:sz w:val="28"/>
      <w:szCs w:val="28"/>
    </w:rPr>
  </w:style>
  <w:style w:type="paragraph" w:styleId="8">
    <w:name w:val="heading 8"/>
    <w:basedOn w:val="a"/>
    <w:next w:val="a"/>
    <w:link w:val="80"/>
    <w:unhideWhenUsed/>
    <w:qFormat/>
    <w:rsid w:val="002A41B3"/>
    <w:pPr>
      <w:keepNext/>
      <w:widowControl w:val="0"/>
      <w:snapToGrid w:val="0"/>
      <w:spacing w:after="0" w:line="360" w:lineRule="auto"/>
      <w:ind w:firstLine="709"/>
      <w:jc w:val="center"/>
      <w:outlineLvl w:val="7"/>
    </w:pPr>
    <w:rPr>
      <w:rFonts w:ascii="Times New Roman" w:eastAsia="Times New Roman" w:hAnsi="Times New Roman" w:cs="Times New Roman"/>
      <w:color w:val="FF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2A41B3"/>
    <w:rPr>
      <w:rFonts w:ascii="Times New Roman" w:eastAsia="Times New Roman" w:hAnsi="Times New Roman" w:cs="Times New Roman"/>
      <w:b/>
      <w:caps/>
      <w:sz w:val="28"/>
      <w:szCs w:val="28"/>
    </w:rPr>
  </w:style>
  <w:style w:type="character" w:customStyle="1" w:styleId="30">
    <w:name w:val="Заголовок 3 Знак"/>
    <w:basedOn w:val="a0"/>
    <w:link w:val="3"/>
    <w:rsid w:val="002A41B3"/>
    <w:rPr>
      <w:rFonts w:ascii="Times New Roman" w:eastAsia="Times New Roman" w:hAnsi="Times New Roman" w:cs="Times New Roman"/>
      <w:b/>
      <w:sz w:val="28"/>
      <w:szCs w:val="28"/>
    </w:rPr>
  </w:style>
  <w:style w:type="character" w:customStyle="1" w:styleId="80">
    <w:name w:val="Заголовок 8 Знак"/>
    <w:basedOn w:val="a0"/>
    <w:link w:val="8"/>
    <w:rsid w:val="002A41B3"/>
    <w:rPr>
      <w:rFonts w:ascii="Times New Roman" w:eastAsia="Times New Roman" w:hAnsi="Times New Roman" w:cs="Times New Roman"/>
      <w:color w:val="FF0000"/>
      <w:sz w:val="28"/>
      <w:szCs w:val="20"/>
    </w:rPr>
  </w:style>
  <w:style w:type="paragraph" w:customStyle="1" w:styleId="a3">
    <w:name w:val="подпись"/>
    <w:basedOn w:val="a"/>
    <w:rsid w:val="002A41B3"/>
    <w:pPr>
      <w:overflowPunct w:val="0"/>
      <w:autoSpaceDE w:val="0"/>
      <w:autoSpaceDN w:val="0"/>
      <w:adjustRightInd w:val="0"/>
      <w:spacing w:after="0" w:line="240" w:lineRule="auto"/>
      <w:jc w:val="right"/>
    </w:pPr>
    <w:rPr>
      <w:rFonts w:ascii="Times New Roman" w:eastAsia="Times New Roman" w:hAnsi="Times New Roman" w:cs="Times New Roman"/>
      <w:sz w:val="28"/>
      <w:szCs w:val="28"/>
    </w:rPr>
  </w:style>
  <w:style w:type="paragraph" w:customStyle="1" w:styleId="11">
    <w:name w:val="Должность1"/>
    <w:basedOn w:val="a"/>
    <w:rsid w:val="002A41B3"/>
    <w:pPr>
      <w:overflowPunct w:val="0"/>
      <w:autoSpaceDE w:val="0"/>
      <w:autoSpaceDN w:val="0"/>
      <w:adjustRightInd w:val="0"/>
      <w:spacing w:after="0" w:line="240" w:lineRule="auto"/>
    </w:pPr>
    <w:rPr>
      <w:rFonts w:ascii="Times New Roman" w:eastAsia="Times New Roman" w:hAnsi="Times New Roman" w:cs="Times New Roman"/>
      <w:sz w:val="28"/>
      <w:szCs w:val="28"/>
    </w:rPr>
  </w:style>
  <w:style w:type="paragraph" w:styleId="a4">
    <w:name w:val="List Paragraph"/>
    <w:basedOn w:val="a"/>
    <w:uiPriority w:val="34"/>
    <w:qFormat/>
    <w:rsid w:val="0050340C"/>
    <w:pPr>
      <w:ind w:left="720"/>
      <w:contextualSpacing/>
    </w:pPr>
  </w:style>
  <w:style w:type="paragraph" w:styleId="a5">
    <w:name w:val="Body Text Indent"/>
    <w:basedOn w:val="a"/>
    <w:link w:val="a6"/>
    <w:rsid w:val="0083056C"/>
    <w:pPr>
      <w:spacing w:after="0" w:line="240" w:lineRule="auto"/>
      <w:ind w:firstLine="720"/>
      <w:jc w:val="both"/>
    </w:pPr>
    <w:rPr>
      <w:rFonts w:ascii="Times New Roman" w:eastAsia="Times New Roman" w:hAnsi="Times New Roman" w:cs="Times New Roman"/>
      <w:sz w:val="26"/>
      <w:szCs w:val="20"/>
    </w:rPr>
  </w:style>
  <w:style w:type="character" w:customStyle="1" w:styleId="a6">
    <w:name w:val="Основной текст с отступом Знак"/>
    <w:basedOn w:val="a0"/>
    <w:link w:val="a5"/>
    <w:rsid w:val="0083056C"/>
    <w:rPr>
      <w:rFonts w:ascii="Times New Roman" w:eastAsia="Times New Roman" w:hAnsi="Times New Roman" w:cs="Times New Roman"/>
      <w:sz w:val="26"/>
      <w:szCs w:val="20"/>
    </w:rPr>
  </w:style>
  <w:style w:type="paragraph" w:customStyle="1" w:styleId="ConsNonformat">
    <w:name w:val="ConsNonformat"/>
    <w:rsid w:val="0083056C"/>
    <w:pPr>
      <w:widowControl w:val="0"/>
      <w:spacing w:after="0" w:line="240" w:lineRule="auto"/>
    </w:pPr>
    <w:rPr>
      <w:rFonts w:ascii="Courier New" w:eastAsia="Times New Roman" w:hAnsi="Courier New" w:cs="Times New Roman"/>
      <w:snapToGrid w:val="0"/>
      <w:sz w:val="20"/>
      <w:szCs w:val="20"/>
    </w:rPr>
  </w:style>
  <w:style w:type="paragraph" w:styleId="21">
    <w:name w:val="Body Text Indent 2"/>
    <w:basedOn w:val="a"/>
    <w:link w:val="22"/>
    <w:uiPriority w:val="99"/>
    <w:unhideWhenUsed/>
    <w:rsid w:val="0083056C"/>
    <w:pPr>
      <w:spacing w:after="120" w:line="480" w:lineRule="auto"/>
      <w:ind w:left="283"/>
    </w:pPr>
  </w:style>
  <w:style w:type="character" w:customStyle="1" w:styleId="22">
    <w:name w:val="Основной текст с отступом 2 Знак"/>
    <w:basedOn w:val="a0"/>
    <w:link w:val="21"/>
    <w:uiPriority w:val="99"/>
    <w:rsid w:val="0083056C"/>
  </w:style>
  <w:style w:type="paragraph" w:styleId="a7">
    <w:name w:val="Normal (Web)"/>
    <w:basedOn w:val="a"/>
    <w:uiPriority w:val="99"/>
    <w:unhideWhenUsed/>
    <w:rsid w:val="00BF633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a9"/>
    <w:uiPriority w:val="99"/>
    <w:unhideWhenUsed/>
    <w:rsid w:val="00BB508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5087"/>
  </w:style>
  <w:style w:type="paragraph" w:styleId="aa">
    <w:name w:val="footer"/>
    <w:basedOn w:val="a"/>
    <w:link w:val="ab"/>
    <w:uiPriority w:val="99"/>
    <w:semiHidden/>
    <w:unhideWhenUsed/>
    <w:rsid w:val="00BB5087"/>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5087"/>
  </w:style>
  <w:style w:type="paragraph" w:styleId="ac">
    <w:name w:val="Balloon Text"/>
    <w:basedOn w:val="a"/>
    <w:link w:val="ad"/>
    <w:uiPriority w:val="99"/>
    <w:semiHidden/>
    <w:unhideWhenUsed/>
    <w:rsid w:val="008A00C5"/>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A00C5"/>
    <w:rPr>
      <w:rFonts w:ascii="Tahoma" w:hAnsi="Tahoma" w:cs="Tahoma"/>
      <w:sz w:val="16"/>
      <w:szCs w:val="16"/>
    </w:rPr>
  </w:style>
  <w:style w:type="paragraph" w:styleId="ae">
    <w:name w:val="No Spacing"/>
    <w:link w:val="af"/>
    <w:uiPriority w:val="1"/>
    <w:qFormat/>
    <w:rsid w:val="00BE6EEB"/>
    <w:pPr>
      <w:spacing w:after="0" w:line="240" w:lineRule="auto"/>
    </w:pPr>
    <w:rPr>
      <w:lang w:eastAsia="en-US"/>
    </w:rPr>
  </w:style>
  <w:style w:type="character" w:customStyle="1" w:styleId="af">
    <w:name w:val="Без интервала Знак"/>
    <w:basedOn w:val="a0"/>
    <w:link w:val="ae"/>
    <w:uiPriority w:val="1"/>
    <w:rsid w:val="00BE6EEB"/>
    <w:rPr>
      <w:lang w:eastAsia="en-US"/>
    </w:rPr>
  </w:style>
  <w:style w:type="character" w:customStyle="1" w:styleId="apple-style-span">
    <w:name w:val="apple-style-span"/>
    <w:basedOn w:val="a0"/>
    <w:rsid w:val="00B50E16"/>
  </w:style>
  <w:style w:type="paragraph" w:customStyle="1" w:styleId="ConsPlusNormal">
    <w:name w:val="ConsPlusNormal"/>
    <w:uiPriority w:val="99"/>
    <w:rsid w:val="0021485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Title">
    <w:name w:val="ConsTitle"/>
    <w:rsid w:val="00CD72FC"/>
    <w:pPr>
      <w:autoSpaceDE w:val="0"/>
      <w:autoSpaceDN w:val="0"/>
      <w:adjustRightInd w:val="0"/>
      <w:spacing w:after="0" w:line="240" w:lineRule="auto"/>
      <w:ind w:right="19772"/>
    </w:pPr>
    <w:rPr>
      <w:rFonts w:ascii="Arial" w:eastAsia="Times New Roman" w:hAnsi="Arial" w:cs="Times New Roman"/>
      <w:b/>
      <w:sz w:val="18"/>
      <w:szCs w:val="20"/>
    </w:rPr>
  </w:style>
  <w:style w:type="paragraph" w:customStyle="1" w:styleId="af0">
    <w:name w:val="адрес"/>
    <w:basedOn w:val="a"/>
    <w:rsid w:val="00D10D24"/>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rPr>
  </w:style>
  <w:style w:type="paragraph" w:customStyle="1" w:styleId="ConsPlusTitle">
    <w:name w:val="ConsPlusTitle"/>
    <w:rsid w:val="0038142B"/>
    <w:pPr>
      <w:autoSpaceDE w:val="0"/>
      <w:autoSpaceDN w:val="0"/>
      <w:adjustRightInd w:val="0"/>
      <w:spacing w:after="0" w:line="240" w:lineRule="auto"/>
    </w:pPr>
    <w:rPr>
      <w:rFonts w:ascii="Times New Roman" w:eastAsia="Times New Roman" w:hAnsi="Times New Roman" w:cs="Times New Roman"/>
      <w:b/>
      <w:bCs/>
      <w:sz w:val="26"/>
      <w:szCs w:val="26"/>
    </w:rPr>
  </w:style>
  <w:style w:type="paragraph" w:customStyle="1" w:styleId="12">
    <w:name w:val="Абзац списка1"/>
    <w:basedOn w:val="a"/>
    <w:rsid w:val="00E15569"/>
    <w:pPr>
      <w:suppressAutoHyphens/>
      <w:spacing w:after="0" w:line="240" w:lineRule="auto"/>
      <w:ind w:left="720"/>
      <w:contextualSpacing/>
    </w:pPr>
    <w:rPr>
      <w:rFonts w:ascii="Times New Roman" w:eastAsia="Calibri" w:hAnsi="Times New Roman" w:cs="Times New Roman"/>
      <w:sz w:val="24"/>
      <w:szCs w:val="24"/>
      <w:lang w:eastAsia="ar-SA"/>
    </w:rPr>
  </w:style>
  <w:style w:type="paragraph" w:customStyle="1" w:styleId="210">
    <w:name w:val="Основной текст 21"/>
    <w:basedOn w:val="a"/>
    <w:rsid w:val="00D54997"/>
    <w:pPr>
      <w:spacing w:after="0" w:line="240" w:lineRule="auto"/>
    </w:pPr>
    <w:rPr>
      <w:rFonts w:ascii="Times New Roman" w:eastAsia="Times New Roman" w:hAnsi="Times New Roman" w:cs="Times New Roman"/>
      <w:sz w:val="28"/>
      <w:szCs w:val="20"/>
    </w:rPr>
  </w:style>
  <w:style w:type="character" w:customStyle="1" w:styleId="hl">
    <w:name w:val="hl"/>
    <w:basedOn w:val="a0"/>
    <w:rsid w:val="000159BD"/>
  </w:style>
  <w:style w:type="character" w:customStyle="1" w:styleId="blk">
    <w:name w:val="blk"/>
    <w:rsid w:val="000159BD"/>
  </w:style>
  <w:style w:type="paragraph" w:customStyle="1" w:styleId="220">
    <w:name w:val="Основной текст 22"/>
    <w:basedOn w:val="a"/>
    <w:rsid w:val="00D50B43"/>
    <w:pPr>
      <w:spacing w:after="0" w:line="240" w:lineRule="auto"/>
    </w:pPr>
    <w:rPr>
      <w:rFonts w:ascii="Times New Roman" w:eastAsia="Times New Roman" w:hAnsi="Times New Roman" w:cs="Times New Roman"/>
      <w:sz w:val="28"/>
      <w:szCs w:val="20"/>
    </w:rPr>
  </w:style>
  <w:style w:type="paragraph" w:styleId="23">
    <w:name w:val="Body Text 2"/>
    <w:basedOn w:val="a"/>
    <w:link w:val="24"/>
    <w:uiPriority w:val="99"/>
    <w:semiHidden/>
    <w:unhideWhenUsed/>
    <w:rsid w:val="0088307B"/>
    <w:pPr>
      <w:spacing w:after="120" w:line="480" w:lineRule="auto"/>
    </w:pPr>
  </w:style>
  <w:style w:type="character" w:customStyle="1" w:styleId="24">
    <w:name w:val="Основной текст 2 Знак"/>
    <w:basedOn w:val="a0"/>
    <w:link w:val="23"/>
    <w:uiPriority w:val="99"/>
    <w:semiHidden/>
    <w:rsid w:val="0088307B"/>
  </w:style>
  <w:style w:type="character" w:customStyle="1" w:styleId="10">
    <w:name w:val="Заголовок 1 Знак"/>
    <w:basedOn w:val="a0"/>
    <w:link w:val="1"/>
    <w:uiPriority w:val="9"/>
    <w:rsid w:val="00466D7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44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72927-46A9-42FB-B8D3-406F0C3F8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4344</TotalTime>
  <Pages>3</Pages>
  <Words>789</Words>
  <Characters>4500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TatarinovaOA</cp:lastModifiedBy>
  <cp:revision>184</cp:revision>
  <cp:lastPrinted>2019-04-30T11:00:00Z</cp:lastPrinted>
  <dcterms:created xsi:type="dcterms:W3CDTF">2013-09-17T07:57:00Z</dcterms:created>
  <dcterms:modified xsi:type="dcterms:W3CDTF">2020-12-16T11:43:00Z</dcterms:modified>
</cp:coreProperties>
</file>