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 w:rsidR="008C5795">
        <w:rPr>
          <w:sz w:val="28"/>
        </w:rPr>
        <w:t>.01</w:t>
      </w:r>
      <w:r w:rsidRPr="006C3B2B">
        <w:rPr>
          <w:sz w:val="28"/>
        </w:rPr>
        <w:t>.20</w:t>
      </w:r>
      <w:r w:rsidR="008C5795">
        <w:rPr>
          <w:sz w:val="28"/>
        </w:rPr>
        <w:t>21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9F2D7E" w:rsidRDefault="00C61465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F2D7E">
              <w:rPr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9F2D7E" w:rsidRDefault="00C61465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F2D7E">
              <w:rPr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9F2D7E" w:rsidRDefault="00C61465" w:rsidP="00452017">
            <w:pPr>
              <w:jc w:val="center"/>
              <w:rPr>
                <w:bCs/>
                <w:color w:val="000000"/>
              </w:rPr>
            </w:pPr>
            <w:r w:rsidRPr="009F2D7E">
              <w:rPr>
                <w:color w:val="000000"/>
                <w:lang w:bidi="ru-RU"/>
              </w:rPr>
              <w:t>Региональный проект</w:t>
            </w:r>
          </w:p>
        </w:tc>
        <w:tc>
          <w:tcPr>
            <w:tcW w:w="6060" w:type="dxa"/>
          </w:tcPr>
          <w:p w:rsidR="00C61465" w:rsidRPr="009F2D7E" w:rsidRDefault="00C61465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F2D7E">
              <w:rPr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314D52" w:rsidRPr="00256C5F" w:rsidTr="00B84E20">
        <w:tc>
          <w:tcPr>
            <w:tcW w:w="458" w:type="dxa"/>
          </w:tcPr>
          <w:p w:rsidR="00314D52" w:rsidRPr="00256C5F" w:rsidRDefault="00314D52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314D52" w:rsidRPr="00EA7EBD" w:rsidRDefault="00314D52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314D52" w:rsidRPr="00EA7EBD" w:rsidRDefault="00314D52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ния реализуют 25 образовательных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организации с охватом 7 455 детей. Развивае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тся негосударственный сектор: 9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оказывают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услуги присмотра и ухода для 125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тские сад</w:t>
            </w:r>
            <w:proofErr w:type="gramStart"/>
            <w:r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(240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места), ООО «</w:t>
            </w:r>
            <w:proofErr w:type="spellStart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(45 мест),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ООО «Детский сад 7 гномов» (331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место).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С 05.08.2020 в ООО «Детский сад 7 гномов» созданы дополнительно 225 мест по адресу 6 </w:t>
            </w:r>
            <w:proofErr w:type="spellStart"/>
            <w:r>
              <w:rPr>
                <w:rFonts w:eastAsia="Times New Roman"/>
                <w:bCs/>
                <w:iCs/>
                <w:color w:val="auto"/>
                <w:lang w:eastAsia="ru-RU"/>
              </w:rPr>
              <w:t>микр</w:t>
            </w:r>
            <w:proofErr w:type="spellEnd"/>
            <w:r>
              <w:rPr>
                <w:rFonts w:eastAsia="Times New Roman"/>
                <w:bCs/>
                <w:iCs/>
                <w:color w:val="auto"/>
                <w:lang w:eastAsia="ru-RU"/>
              </w:rPr>
              <w:t>. Всего в частных образовательных организациях создано 841 место.</w:t>
            </w:r>
            <w:r w:rsidR="00545A25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Фактически по </w:t>
            </w:r>
            <w:r w:rsidR="00B10DF5">
              <w:rPr>
                <w:rFonts w:eastAsia="Times New Roman"/>
                <w:bCs/>
                <w:iCs/>
                <w:color w:val="auto"/>
                <w:lang w:eastAsia="ru-RU"/>
              </w:rPr>
              <w:t>заявлениям</w:t>
            </w:r>
            <w:r w:rsidR="00545A25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родителей (законных представителей) </w:t>
            </w:r>
            <w:r w:rsidR="00545A25" w:rsidRPr="006A1C83">
              <w:rPr>
                <w:rFonts w:eastAsia="Times New Roman"/>
                <w:bCs/>
                <w:iCs/>
                <w:color w:val="auto"/>
                <w:lang w:eastAsia="ru-RU"/>
              </w:rPr>
              <w:t>негосударственны</w:t>
            </w:r>
            <w:r w:rsidR="00545A25">
              <w:rPr>
                <w:rFonts w:eastAsia="Times New Roman"/>
                <w:bCs/>
                <w:iCs/>
                <w:color w:val="auto"/>
                <w:lang w:eastAsia="ru-RU"/>
              </w:rPr>
              <w:t>е дошкольные</w:t>
            </w:r>
            <w:r w:rsidR="00545A25"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образовательны</w:t>
            </w:r>
            <w:r w:rsidR="00545A25">
              <w:rPr>
                <w:rFonts w:eastAsia="Times New Roman"/>
                <w:bCs/>
                <w:iCs/>
                <w:color w:val="auto"/>
                <w:lang w:eastAsia="ru-RU"/>
              </w:rPr>
              <w:t>е</w:t>
            </w:r>
            <w:r w:rsidR="00545A25"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организаци</w:t>
            </w:r>
            <w:r w:rsidR="00545A25">
              <w:rPr>
                <w:rFonts w:eastAsia="Times New Roman"/>
                <w:bCs/>
                <w:iCs/>
                <w:color w:val="auto"/>
                <w:lang w:eastAsia="ru-RU"/>
              </w:rPr>
              <w:t>и посещает 563 воспитанника.</w:t>
            </w:r>
          </w:p>
          <w:p w:rsidR="00314D52" w:rsidRPr="006A1C83" w:rsidRDefault="00314D52" w:rsidP="00A13875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F82019" w:rsidRPr="006A1C83" w:rsidRDefault="00314D52" w:rsidP="00F82019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Созданы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160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 для детей до 3-х лет в 3 негосударственных дошкольных образовательных организациях с различным размещением на территории города (11а, 11б, 5, 17 микрорайоны) на первых этажах жилых домов, которые посещает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160 детей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>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Остальные места (681 место) организованы в отдельно стоящих зданиях.</w:t>
            </w:r>
            <w:r w:rsidRPr="006A1C8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Проводятся работы по строительству детских садов на 620 мест в 5 и 16 микрорайонах (до 2024 года).</w:t>
            </w:r>
          </w:p>
        </w:tc>
      </w:tr>
    </w:tbl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</w:t>
      </w:r>
      <w:r w:rsidR="00314D52">
        <w:rPr>
          <w:sz w:val="28"/>
          <w:szCs w:val="28"/>
        </w:rPr>
        <w:t xml:space="preserve">фия» в сфере образования </w:t>
      </w:r>
      <w:r w:rsidR="00BE0683">
        <w:rPr>
          <w:sz w:val="28"/>
          <w:szCs w:val="28"/>
        </w:rPr>
        <w:t>по итогам 2020 года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537"/>
        <w:gridCol w:w="4984"/>
        <w:gridCol w:w="1417"/>
        <w:gridCol w:w="1276"/>
      </w:tblGrid>
      <w:tr w:rsidR="00E65C72" w:rsidRPr="00FA3D39" w:rsidTr="00E37087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8C5795" w:rsidRDefault="00E65C72" w:rsidP="00FA3D39">
            <w:pPr>
              <w:jc w:val="center"/>
              <w:rPr>
                <w:bCs/>
                <w:color w:val="000000"/>
              </w:rPr>
            </w:pPr>
            <w:r w:rsidRPr="008C5795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C5795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C5795">
              <w:rPr>
                <w:bCs/>
                <w:color w:val="000000"/>
              </w:rPr>
              <w:t>/</w:t>
            </w:r>
            <w:proofErr w:type="spellStart"/>
            <w:r w:rsidRPr="008C5795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8C5795" w:rsidRDefault="00E65C72" w:rsidP="00C61465">
            <w:pPr>
              <w:jc w:val="center"/>
              <w:rPr>
                <w:bCs/>
                <w:color w:val="000000"/>
              </w:rPr>
            </w:pPr>
            <w:r w:rsidRPr="008C5795">
              <w:rPr>
                <w:color w:val="000000"/>
                <w:lang w:bidi="ru-RU"/>
              </w:rPr>
              <w:t>Региональный проект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8C5795" w:rsidRDefault="00E65C72" w:rsidP="00FA3D39">
            <w:pPr>
              <w:jc w:val="center"/>
              <w:rPr>
                <w:bCs/>
                <w:color w:val="000000"/>
              </w:rPr>
            </w:pPr>
            <w:r w:rsidRPr="008C5795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8C5795" w:rsidRDefault="00E65C72" w:rsidP="00FA3D39">
            <w:pPr>
              <w:jc w:val="center"/>
              <w:rPr>
                <w:bCs/>
                <w:color w:val="000000"/>
              </w:rPr>
            </w:pPr>
            <w:r w:rsidRPr="008C5795">
              <w:rPr>
                <w:bCs/>
                <w:color w:val="000000"/>
              </w:rPr>
              <w:t>2020</w:t>
            </w:r>
          </w:p>
        </w:tc>
      </w:tr>
      <w:tr w:rsidR="00E65C72" w:rsidRPr="00FA3D39" w:rsidTr="00E37087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8C5795" w:rsidRDefault="00E65C72" w:rsidP="00FA3D39">
            <w:pPr>
              <w:rPr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8C5795" w:rsidRDefault="00E65C72" w:rsidP="00FA3D39">
            <w:pPr>
              <w:rPr>
                <w:bCs/>
                <w:color w:val="000000"/>
              </w:rPr>
            </w:pPr>
          </w:p>
        </w:tc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72" w:rsidRPr="008C5795" w:rsidRDefault="00E65C72" w:rsidP="00FA3D39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8C5795" w:rsidRDefault="00E65C72" w:rsidP="00FA3D39">
            <w:pPr>
              <w:jc w:val="center"/>
              <w:rPr>
                <w:bCs/>
                <w:color w:val="000000"/>
              </w:rPr>
            </w:pPr>
            <w:r w:rsidRPr="008C5795">
              <w:rPr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72" w:rsidRPr="008C5795" w:rsidRDefault="00E65C72" w:rsidP="0032354B">
            <w:pPr>
              <w:jc w:val="center"/>
              <w:rPr>
                <w:bCs/>
                <w:color w:val="000000"/>
              </w:rPr>
            </w:pPr>
            <w:r w:rsidRPr="008C5795">
              <w:rPr>
                <w:bCs/>
                <w:color w:val="000000"/>
              </w:rPr>
              <w:t>факт</w:t>
            </w:r>
          </w:p>
        </w:tc>
      </w:tr>
      <w:tr w:rsidR="00E65C72" w:rsidRPr="00FA3D39" w:rsidTr="00E37087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FA3D39">
            <w:pPr>
              <w:jc w:val="center"/>
              <w:rPr>
                <w:color w:val="000000"/>
              </w:rPr>
            </w:pPr>
            <w:r w:rsidRPr="008C5795">
              <w:rPr>
                <w:color w:val="000000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FA3D39">
            <w:pPr>
              <w:jc w:val="center"/>
              <w:rPr>
                <w:color w:val="000000"/>
              </w:rPr>
            </w:pPr>
            <w:r w:rsidRPr="008C5795">
              <w:rPr>
                <w:color w:val="000000"/>
              </w:rPr>
              <w:t>Содействие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62576F">
            <w:pPr>
              <w:jc w:val="both"/>
              <w:rPr>
                <w:color w:val="000000"/>
              </w:rPr>
            </w:pPr>
            <w:r w:rsidRPr="008C5795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FA3D39">
            <w:pPr>
              <w:jc w:val="center"/>
              <w:rPr>
                <w:bCs/>
                <w:color w:val="000000"/>
              </w:rPr>
            </w:pPr>
            <w:r w:rsidRPr="008C5795">
              <w:rPr>
                <w:bCs/>
                <w:color w:val="000000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8C5795" w:rsidP="00FA3D39">
            <w:pPr>
              <w:jc w:val="center"/>
              <w:rPr>
                <w:color w:val="000000"/>
              </w:rPr>
            </w:pPr>
            <w:r w:rsidRPr="008C5795">
              <w:rPr>
                <w:color w:val="000000"/>
              </w:rPr>
              <w:t>518</w:t>
            </w:r>
          </w:p>
        </w:tc>
      </w:tr>
      <w:tr w:rsidR="00E65C72" w:rsidRPr="00FA3D39" w:rsidTr="00E37087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FA3D39">
            <w:pPr>
              <w:jc w:val="center"/>
              <w:rPr>
                <w:color w:val="000000"/>
              </w:rPr>
            </w:pPr>
            <w:r w:rsidRPr="008C5795">
              <w:rPr>
                <w:color w:val="000000"/>
              </w:rPr>
              <w:t>2.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72" w:rsidRPr="008C5795" w:rsidRDefault="00E65C72" w:rsidP="00FA3D39">
            <w:pPr>
              <w:rPr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62576F">
            <w:pPr>
              <w:jc w:val="both"/>
              <w:rPr>
                <w:color w:val="000000"/>
              </w:rPr>
            </w:pPr>
            <w:r w:rsidRPr="008C5795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FA3D39">
            <w:pPr>
              <w:jc w:val="center"/>
              <w:rPr>
                <w:bCs/>
                <w:color w:val="000000"/>
              </w:rPr>
            </w:pPr>
            <w:r w:rsidRPr="008C5795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8C5795" w:rsidP="00FA3D39">
            <w:pPr>
              <w:jc w:val="center"/>
              <w:rPr>
                <w:color w:val="000000"/>
              </w:rPr>
            </w:pPr>
            <w:r w:rsidRPr="008C5795">
              <w:rPr>
                <w:color w:val="000000"/>
              </w:rPr>
              <w:t>563</w:t>
            </w:r>
          </w:p>
        </w:tc>
      </w:tr>
      <w:tr w:rsidR="00E65C72" w:rsidRPr="00FA3D39" w:rsidTr="00E3708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FA3D39">
            <w:pPr>
              <w:jc w:val="center"/>
              <w:rPr>
                <w:color w:val="000000"/>
              </w:rPr>
            </w:pPr>
            <w:r w:rsidRPr="008C5795">
              <w:rPr>
                <w:color w:val="000000"/>
              </w:rPr>
              <w:t>3.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72" w:rsidRPr="008C5795" w:rsidRDefault="00E65C72" w:rsidP="00FA3D39">
            <w:pPr>
              <w:rPr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62576F">
            <w:pPr>
              <w:jc w:val="both"/>
              <w:rPr>
                <w:color w:val="000000"/>
              </w:rPr>
            </w:pPr>
            <w:r w:rsidRPr="008C5795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FA3D39">
            <w:pPr>
              <w:jc w:val="center"/>
              <w:rPr>
                <w:bCs/>
                <w:color w:val="000000"/>
              </w:rPr>
            </w:pPr>
            <w:r w:rsidRPr="008C5795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72" w:rsidRPr="008C5795" w:rsidRDefault="00E65C72" w:rsidP="00FA3D39">
            <w:pPr>
              <w:jc w:val="center"/>
              <w:rPr>
                <w:color w:val="000000"/>
              </w:rPr>
            </w:pPr>
            <w:r w:rsidRPr="008C5795">
              <w:rPr>
                <w:color w:val="000000"/>
              </w:rPr>
              <w:t>100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C9" w:rsidRDefault="009B3FC9">
      <w:r>
        <w:separator/>
      </w:r>
    </w:p>
  </w:endnote>
  <w:endnote w:type="continuationSeparator" w:id="0">
    <w:p w:rsidR="009B3FC9" w:rsidRDefault="009B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C9" w:rsidRDefault="009B3FC9">
      <w:r>
        <w:separator/>
      </w:r>
    </w:p>
  </w:footnote>
  <w:footnote w:type="continuationSeparator" w:id="0">
    <w:p w:rsidR="009B3FC9" w:rsidRDefault="009B3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7D43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7D43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5A25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0680"/>
    <w:rsid w:val="001D60D0"/>
    <w:rsid w:val="001D7F56"/>
    <w:rsid w:val="001E52D5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C0222"/>
    <w:rsid w:val="002F2D3E"/>
    <w:rsid w:val="002F5197"/>
    <w:rsid w:val="00312A6B"/>
    <w:rsid w:val="00314D52"/>
    <w:rsid w:val="0032354B"/>
    <w:rsid w:val="00331619"/>
    <w:rsid w:val="003614E2"/>
    <w:rsid w:val="003636DC"/>
    <w:rsid w:val="00365791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198B"/>
    <w:rsid w:val="004C69FA"/>
    <w:rsid w:val="004D48BC"/>
    <w:rsid w:val="004E3859"/>
    <w:rsid w:val="004E499F"/>
    <w:rsid w:val="004F0201"/>
    <w:rsid w:val="004F4250"/>
    <w:rsid w:val="00506998"/>
    <w:rsid w:val="00506F06"/>
    <w:rsid w:val="005102B4"/>
    <w:rsid w:val="00540A07"/>
    <w:rsid w:val="00541188"/>
    <w:rsid w:val="00545A25"/>
    <w:rsid w:val="0054660D"/>
    <w:rsid w:val="0055579C"/>
    <w:rsid w:val="005638B8"/>
    <w:rsid w:val="00563997"/>
    <w:rsid w:val="00572EC2"/>
    <w:rsid w:val="00574552"/>
    <w:rsid w:val="00585968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05BE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15E1E"/>
    <w:rsid w:val="007210CE"/>
    <w:rsid w:val="00722849"/>
    <w:rsid w:val="0073146C"/>
    <w:rsid w:val="00731F4A"/>
    <w:rsid w:val="00746AF6"/>
    <w:rsid w:val="00755EA4"/>
    <w:rsid w:val="007650A5"/>
    <w:rsid w:val="00772E23"/>
    <w:rsid w:val="007774D2"/>
    <w:rsid w:val="00777C13"/>
    <w:rsid w:val="00790D2E"/>
    <w:rsid w:val="007A60D3"/>
    <w:rsid w:val="007C4F4E"/>
    <w:rsid w:val="007D32EC"/>
    <w:rsid w:val="007D3868"/>
    <w:rsid w:val="007D4372"/>
    <w:rsid w:val="007E05CA"/>
    <w:rsid w:val="007E324C"/>
    <w:rsid w:val="007E51DB"/>
    <w:rsid w:val="007E56DF"/>
    <w:rsid w:val="007F242E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47F4"/>
    <w:rsid w:val="008A59C3"/>
    <w:rsid w:val="008A66AC"/>
    <w:rsid w:val="008B1385"/>
    <w:rsid w:val="008B4727"/>
    <w:rsid w:val="008B4AD1"/>
    <w:rsid w:val="008C5795"/>
    <w:rsid w:val="008D4A8E"/>
    <w:rsid w:val="008E51F2"/>
    <w:rsid w:val="008F18B2"/>
    <w:rsid w:val="0090172B"/>
    <w:rsid w:val="0091480F"/>
    <w:rsid w:val="009331D1"/>
    <w:rsid w:val="00953ADF"/>
    <w:rsid w:val="009561B8"/>
    <w:rsid w:val="0096457A"/>
    <w:rsid w:val="009669D1"/>
    <w:rsid w:val="00975182"/>
    <w:rsid w:val="0098323C"/>
    <w:rsid w:val="00983ACC"/>
    <w:rsid w:val="009872EE"/>
    <w:rsid w:val="00997D80"/>
    <w:rsid w:val="009B3FC9"/>
    <w:rsid w:val="009F2D7E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292"/>
    <w:rsid w:val="00A508FF"/>
    <w:rsid w:val="00A541E3"/>
    <w:rsid w:val="00A60428"/>
    <w:rsid w:val="00A82D35"/>
    <w:rsid w:val="00A84950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10DF5"/>
    <w:rsid w:val="00B20C7D"/>
    <w:rsid w:val="00B34289"/>
    <w:rsid w:val="00B66C13"/>
    <w:rsid w:val="00B869A7"/>
    <w:rsid w:val="00B951F8"/>
    <w:rsid w:val="00B9523C"/>
    <w:rsid w:val="00BB13FC"/>
    <w:rsid w:val="00BC795C"/>
    <w:rsid w:val="00BD31CC"/>
    <w:rsid w:val="00BD4402"/>
    <w:rsid w:val="00BD4E6D"/>
    <w:rsid w:val="00BD4FB3"/>
    <w:rsid w:val="00BE068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56C7F"/>
    <w:rsid w:val="00D63CAF"/>
    <w:rsid w:val="00D65C75"/>
    <w:rsid w:val="00D67E50"/>
    <w:rsid w:val="00D8662F"/>
    <w:rsid w:val="00D87A6C"/>
    <w:rsid w:val="00D91806"/>
    <w:rsid w:val="00DA52E7"/>
    <w:rsid w:val="00DB3F70"/>
    <w:rsid w:val="00DB53BA"/>
    <w:rsid w:val="00DC082F"/>
    <w:rsid w:val="00DD3D0A"/>
    <w:rsid w:val="00DD6FBA"/>
    <w:rsid w:val="00DE5C8F"/>
    <w:rsid w:val="00E0356C"/>
    <w:rsid w:val="00E049F9"/>
    <w:rsid w:val="00E05BDC"/>
    <w:rsid w:val="00E05EDB"/>
    <w:rsid w:val="00E37087"/>
    <w:rsid w:val="00E515E1"/>
    <w:rsid w:val="00E65C72"/>
    <w:rsid w:val="00E769FB"/>
    <w:rsid w:val="00E929FE"/>
    <w:rsid w:val="00E9777B"/>
    <w:rsid w:val="00EA25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305F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82019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2457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193</cp:revision>
  <cp:lastPrinted>2007-09-25T09:36:00Z</cp:lastPrinted>
  <dcterms:created xsi:type="dcterms:W3CDTF">2019-05-16T11:40:00Z</dcterms:created>
  <dcterms:modified xsi:type="dcterms:W3CDTF">2020-12-22T10:31:00Z</dcterms:modified>
</cp:coreProperties>
</file>