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614</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03419F" w:rsidRDefault="008D58BF"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977446" w:rsidRPr="0003419F" w:rsidRDefault="00977446" w:rsidP="006A083F">
      <w:pPr>
        <w:pStyle w:val="ConsPlusNonformat"/>
        <w:widowControl/>
        <w:jc w:val="both"/>
        <w:rPr>
          <w:rFonts w:ascii="Times New Roman" w:hAnsi="Times New Roman" w:cs="Times New Roman"/>
          <w:sz w:val="18"/>
          <w:szCs w:val="18"/>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8914D1" w:rsidRPr="003F54A8" w:rsidTr="00B16910">
        <w:trPr>
          <w:cantSplit/>
          <w:trHeight w:val="271"/>
        </w:trPr>
        <w:tc>
          <w:tcPr>
            <w:tcW w:w="2410" w:type="dxa"/>
            <w:shd w:val="clear" w:color="auto" w:fill="auto"/>
          </w:tcPr>
          <w:p w:rsidR="008914D1" w:rsidRPr="005A4A43" w:rsidRDefault="008914D1" w:rsidP="00B16910">
            <w:pPr>
              <w:pStyle w:val="ConsPlusNonformat"/>
              <w:jc w:val="both"/>
              <w:rPr>
                <w:rFonts w:ascii="Times New Roman" w:hAnsi="Times New Roman" w:cs="Times New Roman"/>
                <w:sz w:val="28"/>
                <w:szCs w:val="28"/>
              </w:rPr>
            </w:pPr>
            <w:r w:rsidRPr="005A4A43">
              <w:rPr>
                <w:rFonts w:ascii="Times New Roman" w:hAnsi="Times New Roman" w:cs="Times New Roman"/>
                <w:sz w:val="28"/>
                <w:szCs w:val="28"/>
              </w:rPr>
              <w:t>24.12.2020</w:t>
            </w:r>
          </w:p>
        </w:tc>
        <w:tc>
          <w:tcPr>
            <w:tcW w:w="5403" w:type="dxa"/>
            <w:shd w:val="clear" w:color="auto" w:fill="auto"/>
          </w:tcPr>
          <w:p w:rsidR="008914D1" w:rsidRPr="005A4A43" w:rsidRDefault="008914D1" w:rsidP="00B16910">
            <w:pPr>
              <w:pStyle w:val="ConsPlusNonformat"/>
              <w:jc w:val="both"/>
              <w:rPr>
                <w:rFonts w:ascii="Times New Roman" w:hAnsi="Times New Roman" w:cs="Times New Roman"/>
                <w:sz w:val="28"/>
                <w:szCs w:val="28"/>
              </w:rPr>
            </w:pPr>
          </w:p>
        </w:tc>
        <w:tc>
          <w:tcPr>
            <w:tcW w:w="1800" w:type="dxa"/>
            <w:shd w:val="clear" w:color="auto" w:fill="auto"/>
          </w:tcPr>
          <w:p w:rsidR="008914D1" w:rsidRPr="005A4A43" w:rsidRDefault="008914D1" w:rsidP="008914D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2272-п</w:t>
            </w:r>
          </w:p>
        </w:tc>
      </w:tr>
    </w:tbl>
    <w:p w:rsidR="002D6160" w:rsidRPr="002836B6" w:rsidRDefault="002D6160" w:rsidP="002836B6">
      <w:pPr>
        <w:pStyle w:val="ConsPlusNonformat"/>
        <w:widowControl/>
        <w:jc w:val="center"/>
        <w:rPr>
          <w:rFonts w:ascii="Times New Roman" w:hAnsi="Times New Roman" w:cs="Times New Roman"/>
          <w:sz w:val="24"/>
          <w:szCs w:val="24"/>
        </w:rPr>
      </w:pPr>
      <w:proofErr w:type="spellStart"/>
      <w:r w:rsidRPr="002836B6">
        <w:rPr>
          <w:rFonts w:ascii="Times New Roman" w:hAnsi="Times New Roman" w:cs="Times New Roman"/>
          <w:sz w:val="24"/>
          <w:szCs w:val="24"/>
        </w:rPr>
        <w:t>г.Нефтеюганск</w:t>
      </w:r>
      <w:proofErr w:type="spellEnd"/>
    </w:p>
    <w:p w:rsidR="002D6160" w:rsidRDefault="002D6160" w:rsidP="002836B6">
      <w:pPr>
        <w:pStyle w:val="ConsPlusNonformat"/>
        <w:widowControl/>
        <w:jc w:val="center"/>
        <w:rPr>
          <w:rFonts w:ascii="Times New Roman" w:hAnsi="Times New Roman" w:cs="Times New Roman"/>
          <w:sz w:val="28"/>
          <w:szCs w:val="28"/>
        </w:rPr>
      </w:pPr>
    </w:p>
    <w:p w:rsidR="009E3CA2" w:rsidRDefault="00D53309" w:rsidP="00FE4C0A">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изменений</w:t>
      </w:r>
      <w:r w:rsidR="00103BB5">
        <w:rPr>
          <w:rFonts w:ascii="Times New Roman" w:hAnsi="Times New Roman"/>
          <w:b/>
          <w:color w:val="000000"/>
          <w:sz w:val="28"/>
          <w:szCs w:val="28"/>
        </w:rPr>
        <w:t xml:space="preserve"> в постановление администрации города </w:t>
      </w:r>
      <w:r w:rsidR="00103BB5" w:rsidRPr="00103BB5">
        <w:rPr>
          <w:rFonts w:ascii="Times New Roman" w:hAnsi="Times New Roman"/>
          <w:b/>
          <w:color w:val="000000"/>
          <w:sz w:val="28"/>
          <w:szCs w:val="28"/>
        </w:rPr>
        <w:t xml:space="preserve">Нефтеюганска </w:t>
      </w:r>
      <w:r w:rsidR="00103BB5"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AF1414" w:rsidRDefault="00AF1414" w:rsidP="002836B6">
      <w:pPr>
        <w:pStyle w:val="ConsPlusNormal"/>
        <w:widowControl/>
        <w:jc w:val="center"/>
        <w:outlineLvl w:val="1"/>
        <w:rPr>
          <w:rFonts w:ascii="Times New Roman" w:hAnsi="Times New Roman"/>
          <w:b/>
          <w:color w:val="0070C0"/>
          <w:sz w:val="28"/>
          <w:szCs w:val="28"/>
        </w:rPr>
      </w:pPr>
    </w:p>
    <w:p w:rsidR="002D6160" w:rsidRPr="002836B6" w:rsidRDefault="000A7C75" w:rsidP="002836B6">
      <w:pPr>
        <w:ind w:firstLine="709"/>
        <w:jc w:val="both"/>
        <w:rPr>
          <w:rFonts w:ascii="Times New Roman" w:eastAsia="Calibri" w:hAnsi="Times New Roman"/>
          <w:b w:val="0"/>
          <w:sz w:val="28"/>
          <w:szCs w:val="28"/>
        </w:rPr>
      </w:pPr>
      <w:r w:rsidRPr="001C2883">
        <w:rPr>
          <w:rFonts w:ascii="Times New Roman" w:hAnsi="Times New Roman"/>
          <w:b w:val="0"/>
          <w:sz w:val="28"/>
          <w:szCs w:val="28"/>
        </w:rPr>
        <w:t xml:space="preserve">В соответствии с </w:t>
      </w:r>
      <w:r w:rsidRPr="001C2883">
        <w:rPr>
          <w:rFonts w:ascii="Times New Roman" w:hAnsi="Times New Roman"/>
          <w:b w:val="0"/>
          <w:bCs/>
          <w:sz w:val="28"/>
          <w:szCs w:val="24"/>
        </w:rPr>
        <w:t>постановлением Правительства Ханты-Мансийского автономного округа – Югры от 05.10.2018 № 348-п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sidRPr="00896CAC">
        <w:rPr>
          <w:rFonts w:ascii="Times New Roman" w:eastAsia="Calibri" w:hAnsi="Times New Roman"/>
          <w:b w:val="0"/>
          <w:sz w:val="28"/>
          <w:szCs w:val="28"/>
        </w:rPr>
        <w:t>,</w:t>
      </w:r>
      <w:r w:rsidR="00E937DA">
        <w:rPr>
          <w:rFonts w:ascii="Times New Roman" w:eastAsia="Calibri" w:hAnsi="Times New Roman"/>
          <w:b w:val="0"/>
          <w:sz w:val="28"/>
          <w:szCs w:val="28"/>
        </w:rPr>
        <w:t xml:space="preserve"> </w:t>
      </w:r>
      <w:r w:rsidR="008D22F4">
        <w:rPr>
          <w:rFonts w:ascii="Times New Roman" w:hAnsi="Times New Roman"/>
          <w:b w:val="0"/>
          <w:sz w:val="28"/>
          <w:szCs w:val="28"/>
        </w:rPr>
        <w:t>постановлением</w:t>
      </w:r>
      <w:r w:rsidR="009E0199" w:rsidRPr="0060635C">
        <w:rPr>
          <w:rFonts w:ascii="Times New Roman" w:hAnsi="Times New Roman"/>
          <w:b w:val="0"/>
          <w:sz w:val="28"/>
          <w:szCs w:val="28"/>
        </w:rPr>
        <w:t xml:space="preserve"> администрации города Нефтеюганска </w:t>
      </w:r>
      <w:r w:rsidR="00E937DA">
        <w:rPr>
          <w:rFonts w:ascii="Times New Roman" w:hAnsi="Times New Roman"/>
          <w:b w:val="0"/>
          <w:sz w:val="28"/>
          <w:szCs w:val="28"/>
        </w:rPr>
        <w:t xml:space="preserve">от 18.04.2019 </w:t>
      </w:r>
      <w:r w:rsidR="00E937DA" w:rsidRPr="002E7E79">
        <w:rPr>
          <w:rFonts w:ascii="Times New Roman" w:hAnsi="Times New Roman"/>
          <w:b w:val="0"/>
          <w:sz w:val="28"/>
          <w:szCs w:val="28"/>
        </w:rPr>
        <w:t>№ 77</w:t>
      </w:r>
      <w:r w:rsidR="005C69B3" w:rsidRPr="002E7E79">
        <w:rPr>
          <w:rFonts w:ascii="Times New Roman" w:hAnsi="Times New Roman"/>
          <w:b w:val="0"/>
          <w:sz w:val="28"/>
          <w:szCs w:val="28"/>
        </w:rPr>
        <w:t>-</w:t>
      </w:r>
      <w:r w:rsidR="00944C2A" w:rsidRPr="002E7E79">
        <w:rPr>
          <w:rFonts w:ascii="Times New Roman" w:hAnsi="Times New Roman"/>
          <w:b w:val="0"/>
          <w:sz w:val="28"/>
          <w:szCs w:val="28"/>
        </w:rPr>
        <w:t>н</w:t>
      </w:r>
      <w:r w:rsidR="005C69B3" w:rsidRPr="002E7E79">
        <w:rPr>
          <w:rFonts w:ascii="Times New Roman" w:hAnsi="Times New Roman"/>
          <w:b w:val="0"/>
          <w:sz w:val="28"/>
          <w:szCs w:val="28"/>
        </w:rPr>
        <w:t>п</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0304FB">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390585" w:rsidRDefault="002D6160" w:rsidP="00FE7301">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D773CA">
        <w:rPr>
          <w:rFonts w:ascii="Times New Roman" w:hAnsi="Times New Roman"/>
          <w:b w:val="0"/>
          <w:color w:val="000000"/>
          <w:sz w:val="28"/>
          <w:szCs w:val="28"/>
        </w:rPr>
        <w:t>Внести изменения</w:t>
      </w:r>
      <w:r w:rsidR="00103BB5">
        <w:rPr>
          <w:rFonts w:ascii="Times New Roman" w:hAnsi="Times New Roman"/>
          <w:b w:val="0"/>
          <w:color w:val="000000"/>
          <w:sz w:val="28"/>
          <w:szCs w:val="28"/>
        </w:rPr>
        <w:t xml:space="preserve"> в постановление администрации города Н</w:t>
      </w:r>
      <w:r w:rsidR="00076635">
        <w:rPr>
          <w:rFonts w:ascii="Times New Roman" w:hAnsi="Times New Roman"/>
          <w:b w:val="0"/>
          <w:color w:val="000000"/>
          <w:sz w:val="28"/>
          <w:szCs w:val="28"/>
        </w:rPr>
        <w:t>ефтеюганска от</w:t>
      </w:r>
      <w:r w:rsidR="00103BB5">
        <w:rPr>
          <w:rFonts w:ascii="Times New Roman" w:hAnsi="Times New Roman"/>
          <w:b w:val="0"/>
          <w:sz w:val="28"/>
          <w:szCs w:val="28"/>
        </w:rPr>
        <w:t xml:space="preserve"> 15.11.2018 № 596</w:t>
      </w:r>
      <w:r w:rsidR="00103BB5" w:rsidRPr="002836B6">
        <w:rPr>
          <w:rFonts w:ascii="Times New Roman" w:hAnsi="Times New Roman"/>
          <w:b w:val="0"/>
          <w:sz w:val="28"/>
          <w:szCs w:val="28"/>
        </w:rPr>
        <w:t>-п</w:t>
      </w:r>
      <w:r w:rsidR="00103BB5">
        <w:rPr>
          <w:rFonts w:ascii="Times New Roman" w:hAnsi="Times New Roman"/>
          <w:b w:val="0"/>
          <w:sz w:val="28"/>
          <w:szCs w:val="28"/>
        </w:rPr>
        <w:t xml:space="preserve"> «</w:t>
      </w:r>
      <w:r w:rsidR="00103BB5" w:rsidRPr="002836B6">
        <w:rPr>
          <w:rFonts w:ascii="Times New Roman" w:hAnsi="Times New Roman"/>
          <w:b w:val="0"/>
          <w:sz w:val="28"/>
          <w:szCs w:val="28"/>
        </w:rPr>
        <w:t xml:space="preserve">Об утверждении муниципальной </w:t>
      </w:r>
      <w:r w:rsidR="00103BB5" w:rsidRPr="002836B6">
        <w:rPr>
          <w:rFonts w:ascii="Times New Roman" w:hAnsi="Times New Roman"/>
          <w:b w:val="0"/>
          <w:color w:val="000000"/>
          <w:sz w:val="28"/>
          <w:szCs w:val="28"/>
        </w:rPr>
        <w:t xml:space="preserve">программы города Нефтеюганска </w:t>
      </w:r>
      <w:r w:rsidR="00103BB5">
        <w:rPr>
          <w:rFonts w:ascii="Times New Roman" w:hAnsi="Times New Roman"/>
          <w:b w:val="0"/>
          <w:color w:val="000000"/>
          <w:sz w:val="28"/>
          <w:szCs w:val="28"/>
        </w:rPr>
        <w:t>«</w:t>
      </w:r>
      <w:r w:rsidR="00103BB5" w:rsidRPr="002836B6">
        <w:rPr>
          <w:rFonts w:ascii="Times New Roman" w:hAnsi="Times New Roman"/>
          <w:b w:val="0"/>
          <w:color w:val="000000"/>
          <w:sz w:val="28"/>
          <w:szCs w:val="28"/>
        </w:rPr>
        <w:t xml:space="preserve">Профилактика правонарушений </w:t>
      </w:r>
      <w:r w:rsidR="00103BB5">
        <w:rPr>
          <w:rFonts w:ascii="Times New Roman" w:hAnsi="Times New Roman"/>
          <w:b w:val="0"/>
          <w:color w:val="000000"/>
          <w:sz w:val="28"/>
          <w:szCs w:val="28"/>
        </w:rPr>
        <w:t>в сфере общественного  порядка,</w:t>
      </w:r>
      <w:r w:rsidR="00103BB5" w:rsidRPr="002836B6">
        <w:rPr>
          <w:rFonts w:ascii="Times New Roman" w:hAnsi="Times New Roman"/>
          <w:b w:val="0"/>
          <w:color w:val="000000"/>
          <w:sz w:val="28"/>
          <w:szCs w:val="28"/>
        </w:rPr>
        <w:t xml:space="preserve"> </w:t>
      </w:r>
      <w:r w:rsidR="00DA6F10" w:rsidRPr="00DA6F10">
        <w:rPr>
          <w:rFonts w:ascii="Times New Roman" w:hAnsi="Times New Roman"/>
          <w:b w:val="0"/>
          <w:color w:val="000000"/>
          <w:sz w:val="28"/>
          <w:szCs w:val="28"/>
        </w:rPr>
        <w:t xml:space="preserve">профилактика незаконного оборота и потребления </w:t>
      </w:r>
      <w:r w:rsidR="00DA6F10" w:rsidRPr="00DA6F10">
        <w:rPr>
          <w:rFonts w:ascii="Times New Roman" w:hAnsi="Times New Roman"/>
          <w:b w:val="0"/>
          <w:sz w:val="28"/>
          <w:szCs w:val="28"/>
        </w:rPr>
        <w:t>наркотических</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 средств </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и </w:t>
      </w:r>
      <w:r w:rsidR="00D773CA">
        <w:rPr>
          <w:rFonts w:ascii="Times New Roman" w:hAnsi="Times New Roman"/>
          <w:b w:val="0"/>
          <w:sz w:val="28"/>
          <w:szCs w:val="28"/>
        </w:rPr>
        <w:t xml:space="preserve"> </w:t>
      </w:r>
      <w:r w:rsidR="00DA6F10" w:rsidRPr="00DA6F10">
        <w:rPr>
          <w:rFonts w:ascii="Times New Roman" w:hAnsi="Times New Roman"/>
          <w:b w:val="0"/>
          <w:sz w:val="28"/>
          <w:szCs w:val="28"/>
        </w:rPr>
        <w:t>психотропных</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 веществ</w:t>
      </w:r>
      <w:r w:rsidR="00DA6F10">
        <w:rPr>
          <w:rFonts w:ascii="Times New Roman" w:hAnsi="Times New Roman"/>
          <w:sz w:val="28"/>
          <w:szCs w:val="28"/>
        </w:rPr>
        <w:t xml:space="preserve"> </w:t>
      </w:r>
      <w:r w:rsidR="00D773CA">
        <w:rPr>
          <w:rFonts w:ascii="Times New Roman" w:hAnsi="Times New Roman"/>
          <w:sz w:val="28"/>
          <w:szCs w:val="28"/>
        </w:rPr>
        <w:t xml:space="preserve"> </w:t>
      </w:r>
      <w:r w:rsidR="00103BB5" w:rsidRPr="002836B6">
        <w:rPr>
          <w:rFonts w:ascii="Times New Roman" w:hAnsi="Times New Roman"/>
          <w:b w:val="0"/>
          <w:color w:val="000000"/>
          <w:sz w:val="28"/>
          <w:szCs w:val="28"/>
        </w:rPr>
        <w:t>в</w:t>
      </w:r>
      <w:r w:rsidR="00D773CA">
        <w:rPr>
          <w:rFonts w:ascii="Times New Roman" w:hAnsi="Times New Roman"/>
          <w:b w:val="0"/>
          <w:color w:val="000000"/>
          <w:sz w:val="28"/>
          <w:szCs w:val="28"/>
        </w:rPr>
        <w:t xml:space="preserve">  </w:t>
      </w:r>
      <w:r w:rsidR="00103BB5" w:rsidRPr="002836B6">
        <w:rPr>
          <w:rFonts w:ascii="Times New Roman" w:hAnsi="Times New Roman"/>
          <w:b w:val="0"/>
          <w:color w:val="000000"/>
          <w:sz w:val="28"/>
          <w:szCs w:val="28"/>
        </w:rPr>
        <w:t xml:space="preserve"> городе</w:t>
      </w:r>
      <w:r w:rsidR="00D773CA">
        <w:rPr>
          <w:rFonts w:ascii="Times New Roman" w:hAnsi="Times New Roman"/>
          <w:b w:val="0"/>
          <w:color w:val="000000"/>
          <w:sz w:val="28"/>
          <w:szCs w:val="28"/>
        </w:rPr>
        <w:t xml:space="preserve">  </w:t>
      </w:r>
      <w:r w:rsidR="00103BB5" w:rsidRPr="002836B6">
        <w:rPr>
          <w:rFonts w:ascii="Times New Roman" w:hAnsi="Times New Roman"/>
          <w:b w:val="0"/>
          <w:color w:val="000000"/>
          <w:sz w:val="28"/>
          <w:szCs w:val="28"/>
        </w:rPr>
        <w:t xml:space="preserve"> Нефтеюганске</w:t>
      </w:r>
      <w:r w:rsidR="00103BB5">
        <w:rPr>
          <w:rFonts w:ascii="Times New Roman" w:hAnsi="Times New Roman"/>
          <w:b w:val="0"/>
          <w:color w:val="000000"/>
          <w:sz w:val="28"/>
          <w:szCs w:val="28"/>
        </w:rPr>
        <w:t>»</w:t>
      </w:r>
      <w:r w:rsidR="007B0B4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(с изменениями, внесенными постановлениями администрации города от 19.03.2019 № 114-п, от 09.04.2019 № 154-п, от 20.05.2019 № 252-п, от 06.06.2019 № 395-п,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27.08.2019</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810-п,</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от 11.10.2019</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 № 1087-п,</w:t>
      </w:r>
      <w:r w:rsidR="00BC2E22" w:rsidRPr="00BC2E22">
        <w:rPr>
          <w:rFonts w:ascii="Times New Roman" w:hAnsi="Times New Roman"/>
          <w:b w:val="0"/>
          <w:color w:val="000000"/>
          <w:sz w:val="28"/>
          <w:szCs w:val="28"/>
        </w:rPr>
        <w:t xml:space="preserve">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от 05.11.2019 № 1213-п,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15.05.2020 № 740-п, </w:t>
      </w:r>
      <w:r w:rsidR="00BC2E22" w:rsidRPr="00F877DD">
        <w:rPr>
          <w:rFonts w:ascii="Times New Roman" w:hAnsi="Times New Roman"/>
          <w:b w:val="0"/>
          <w:sz w:val="28"/>
          <w:szCs w:val="28"/>
        </w:rPr>
        <w:t>от 20.10.2020 №</w:t>
      </w:r>
      <w:r w:rsidR="00BC2E22">
        <w:rPr>
          <w:rFonts w:ascii="Times New Roman" w:hAnsi="Times New Roman"/>
          <w:b w:val="0"/>
          <w:sz w:val="28"/>
          <w:szCs w:val="28"/>
        </w:rPr>
        <w:t xml:space="preserve"> </w:t>
      </w:r>
      <w:r w:rsidR="00BC2E22" w:rsidRPr="00F877DD">
        <w:rPr>
          <w:rFonts w:ascii="Times New Roman" w:hAnsi="Times New Roman"/>
          <w:b w:val="0"/>
          <w:sz w:val="28"/>
          <w:szCs w:val="28"/>
        </w:rPr>
        <w:t>1797-п</w:t>
      </w:r>
      <w:r w:rsidR="00563E47">
        <w:rPr>
          <w:rFonts w:ascii="Times New Roman" w:hAnsi="Times New Roman"/>
          <w:b w:val="0"/>
          <w:sz w:val="28"/>
          <w:szCs w:val="28"/>
        </w:rPr>
        <w:t xml:space="preserve">, от 17.11.2020 </w:t>
      </w:r>
      <w:r w:rsidR="006C53B5">
        <w:rPr>
          <w:rFonts w:ascii="Times New Roman" w:hAnsi="Times New Roman"/>
          <w:b w:val="0"/>
          <w:sz w:val="28"/>
          <w:szCs w:val="28"/>
        </w:rPr>
        <w:t xml:space="preserve">                  </w:t>
      </w:r>
      <w:r w:rsidR="00563E47">
        <w:rPr>
          <w:rFonts w:ascii="Times New Roman" w:hAnsi="Times New Roman"/>
          <w:b w:val="0"/>
          <w:sz w:val="28"/>
          <w:szCs w:val="28"/>
        </w:rPr>
        <w:t>№ 1993-п</w:t>
      </w:r>
      <w:r w:rsidR="007B0B4A">
        <w:rPr>
          <w:rFonts w:ascii="Times New Roman" w:hAnsi="Times New Roman"/>
          <w:b w:val="0"/>
          <w:sz w:val="28"/>
          <w:szCs w:val="28"/>
        </w:rPr>
        <w:t>)</w:t>
      </w:r>
      <w:r w:rsidR="00763FCA">
        <w:rPr>
          <w:rFonts w:ascii="Times New Roman" w:hAnsi="Times New Roman"/>
          <w:b w:val="0"/>
          <w:sz w:val="28"/>
          <w:szCs w:val="28"/>
        </w:rPr>
        <w:t xml:space="preserve"> (далее</w:t>
      </w:r>
      <w:r w:rsidR="006C53B5">
        <w:rPr>
          <w:rFonts w:ascii="Times New Roman" w:hAnsi="Times New Roman"/>
          <w:b w:val="0"/>
          <w:sz w:val="28"/>
          <w:szCs w:val="28"/>
        </w:rPr>
        <w:t xml:space="preserve"> </w:t>
      </w:r>
      <w:r w:rsidR="00763FCA">
        <w:rPr>
          <w:rFonts w:ascii="Times New Roman" w:hAnsi="Times New Roman"/>
          <w:b w:val="0"/>
          <w:sz w:val="28"/>
          <w:szCs w:val="28"/>
        </w:rPr>
        <w:t>-</w:t>
      </w:r>
      <w:r w:rsidR="006C53B5">
        <w:rPr>
          <w:rFonts w:ascii="Times New Roman" w:hAnsi="Times New Roman"/>
          <w:b w:val="0"/>
          <w:sz w:val="28"/>
          <w:szCs w:val="28"/>
        </w:rPr>
        <w:t xml:space="preserve"> </w:t>
      </w:r>
      <w:r w:rsidR="00763FCA">
        <w:rPr>
          <w:rFonts w:ascii="Times New Roman" w:hAnsi="Times New Roman"/>
          <w:b w:val="0"/>
          <w:sz w:val="28"/>
          <w:szCs w:val="28"/>
        </w:rPr>
        <w:t>муниципальная программа)</w:t>
      </w:r>
      <w:r w:rsidR="00D501B8">
        <w:rPr>
          <w:rFonts w:ascii="Times New Roman" w:hAnsi="Times New Roman"/>
          <w:b w:val="0"/>
          <w:sz w:val="28"/>
          <w:szCs w:val="28"/>
        </w:rPr>
        <w:t xml:space="preserve">, </w:t>
      </w:r>
      <w:r w:rsidR="00390585">
        <w:rPr>
          <w:rFonts w:ascii="Times New Roman" w:hAnsi="Times New Roman"/>
          <w:b w:val="0"/>
          <w:sz w:val="28"/>
          <w:szCs w:val="28"/>
        </w:rPr>
        <w:t>а именно:</w:t>
      </w:r>
    </w:p>
    <w:p w:rsidR="00E0733C" w:rsidRDefault="00390585" w:rsidP="009A334E">
      <w:pPr>
        <w:ind w:firstLine="709"/>
        <w:jc w:val="both"/>
        <w:rPr>
          <w:rFonts w:ascii="Times New Roman" w:hAnsi="Times New Roman"/>
          <w:b w:val="0"/>
          <w:color w:val="000000"/>
          <w:sz w:val="28"/>
          <w:szCs w:val="28"/>
        </w:rPr>
      </w:pPr>
      <w:r>
        <w:rPr>
          <w:rFonts w:ascii="Times New Roman" w:hAnsi="Times New Roman"/>
          <w:b w:val="0"/>
          <w:sz w:val="28"/>
          <w:szCs w:val="28"/>
        </w:rPr>
        <w:t>1.1</w:t>
      </w:r>
      <w:r w:rsidRPr="009A334E">
        <w:rPr>
          <w:rFonts w:ascii="Times New Roman" w:hAnsi="Times New Roman"/>
          <w:b w:val="0"/>
          <w:sz w:val="28"/>
          <w:szCs w:val="28"/>
        </w:rPr>
        <w:t>.В паспорте муниципальной программы</w:t>
      </w:r>
      <w:r w:rsidR="009A334E" w:rsidRPr="009A334E">
        <w:rPr>
          <w:rFonts w:ascii="Times New Roman" w:hAnsi="Times New Roman"/>
          <w:b w:val="0"/>
          <w:sz w:val="28"/>
          <w:szCs w:val="28"/>
        </w:rPr>
        <w:t xml:space="preserve"> </w:t>
      </w:r>
      <w:r w:rsidR="009A334E">
        <w:rPr>
          <w:rFonts w:ascii="Times New Roman" w:hAnsi="Times New Roman"/>
          <w:b w:val="0"/>
          <w:color w:val="000000"/>
          <w:sz w:val="28"/>
          <w:szCs w:val="28"/>
        </w:rPr>
        <w:t>«</w:t>
      </w:r>
      <w:r w:rsidR="009A334E" w:rsidRPr="002836B6">
        <w:rPr>
          <w:rFonts w:ascii="Times New Roman" w:hAnsi="Times New Roman"/>
          <w:b w:val="0"/>
          <w:color w:val="000000"/>
          <w:sz w:val="28"/>
          <w:szCs w:val="28"/>
        </w:rPr>
        <w:t xml:space="preserve">Профилактика правонарушений </w:t>
      </w:r>
      <w:r w:rsidR="00DA6F10">
        <w:rPr>
          <w:rFonts w:ascii="Times New Roman" w:hAnsi="Times New Roman"/>
          <w:b w:val="0"/>
          <w:color w:val="000000"/>
          <w:sz w:val="28"/>
          <w:szCs w:val="28"/>
        </w:rPr>
        <w:t xml:space="preserve">в сфере общественного </w:t>
      </w:r>
      <w:r w:rsidR="009A334E">
        <w:rPr>
          <w:rFonts w:ascii="Times New Roman" w:hAnsi="Times New Roman"/>
          <w:b w:val="0"/>
          <w:color w:val="000000"/>
          <w:sz w:val="28"/>
          <w:szCs w:val="28"/>
        </w:rPr>
        <w:t>порядка,</w:t>
      </w:r>
      <w:r w:rsidR="009A334E" w:rsidRPr="002836B6">
        <w:rPr>
          <w:rFonts w:ascii="Times New Roman" w:hAnsi="Times New Roman"/>
          <w:b w:val="0"/>
          <w:color w:val="000000"/>
          <w:sz w:val="28"/>
          <w:szCs w:val="28"/>
        </w:rPr>
        <w:t xml:space="preserve"> </w:t>
      </w:r>
      <w:r w:rsidR="00DA6F10" w:rsidRPr="00DA6F10">
        <w:rPr>
          <w:rFonts w:ascii="Times New Roman" w:hAnsi="Times New Roman"/>
          <w:b w:val="0"/>
          <w:color w:val="000000"/>
          <w:sz w:val="28"/>
          <w:szCs w:val="28"/>
        </w:rPr>
        <w:t xml:space="preserve">профилактика незаконного оборота и потребления </w:t>
      </w:r>
      <w:r w:rsidR="00DA6F10" w:rsidRPr="00DA6F10">
        <w:rPr>
          <w:rFonts w:ascii="Times New Roman" w:hAnsi="Times New Roman"/>
          <w:b w:val="0"/>
          <w:sz w:val="28"/>
          <w:szCs w:val="28"/>
        </w:rPr>
        <w:t>наркотических средств и психотропных веществ</w:t>
      </w:r>
      <w:r w:rsidR="00DA6F10" w:rsidRPr="002836B6">
        <w:rPr>
          <w:rFonts w:ascii="Times New Roman" w:hAnsi="Times New Roman"/>
          <w:b w:val="0"/>
          <w:color w:val="000000"/>
          <w:sz w:val="28"/>
          <w:szCs w:val="28"/>
        </w:rPr>
        <w:t xml:space="preserve"> </w:t>
      </w:r>
      <w:r w:rsidR="009A334E" w:rsidRPr="002836B6">
        <w:rPr>
          <w:rFonts w:ascii="Times New Roman" w:hAnsi="Times New Roman"/>
          <w:b w:val="0"/>
          <w:color w:val="000000"/>
          <w:sz w:val="28"/>
          <w:szCs w:val="28"/>
        </w:rPr>
        <w:t>в городе Нефтеюганске</w:t>
      </w:r>
      <w:r w:rsidR="009A334E">
        <w:rPr>
          <w:rFonts w:ascii="Times New Roman" w:hAnsi="Times New Roman"/>
          <w:b w:val="0"/>
          <w:color w:val="000000"/>
          <w:sz w:val="28"/>
          <w:szCs w:val="28"/>
        </w:rPr>
        <w:t>»:</w:t>
      </w:r>
    </w:p>
    <w:p w:rsidR="00E71F39" w:rsidRDefault="009A334E" w:rsidP="0088563B">
      <w:pPr>
        <w:ind w:firstLine="709"/>
        <w:jc w:val="both"/>
        <w:rPr>
          <w:rFonts w:ascii="Times New Roman" w:hAnsi="Times New Roman"/>
          <w:b w:val="0"/>
          <w:color w:val="000000"/>
          <w:sz w:val="28"/>
          <w:szCs w:val="28"/>
        </w:rPr>
      </w:pPr>
      <w:r>
        <w:rPr>
          <w:rFonts w:ascii="Times New Roman" w:hAnsi="Times New Roman"/>
          <w:b w:val="0"/>
          <w:color w:val="000000"/>
          <w:sz w:val="28"/>
          <w:szCs w:val="28"/>
        </w:rPr>
        <w:t>1.1.1.</w:t>
      </w:r>
      <w:r w:rsidR="00E71F39">
        <w:rPr>
          <w:rFonts w:ascii="Times New Roman" w:hAnsi="Times New Roman"/>
          <w:b w:val="0"/>
          <w:color w:val="000000"/>
          <w:sz w:val="28"/>
          <w:szCs w:val="28"/>
        </w:rPr>
        <w:t>Строку «Ответственный исполнитель муниципальной программы» изложить в следующей редакции:</w:t>
      </w:r>
    </w:p>
    <w:p w:rsidR="00E71F39" w:rsidRDefault="00E71F39" w:rsidP="0088563B">
      <w:pPr>
        <w:ind w:firstLine="709"/>
        <w:jc w:val="both"/>
        <w:rPr>
          <w:rFonts w:ascii="Times New Roman" w:hAnsi="Times New Roman"/>
          <w:b w:val="0"/>
          <w:color w:val="000000"/>
          <w:sz w:val="28"/>
          <w:szCs w:val="28"/>
        </w:rPr>
      </w:pPr>
      <w:r>
        <w:rPr>
          <w:rFonts w:ascii="Times New Roman" w:hAnsi="Times New Roman"/>
          <w:b w:val="0"/>
          <w:color w:val="000000"/>
          <w:sz w:val="28"/>
          <w:szCs w:val="28"/>
        </w:rPr>
        <w:t>«</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4"/>
        <w:gridCol w:w="6521"/>
      </w:tblGrid>
      <w:tr w:rsidR="00583623" w:rsidRPr="00FF1620" w:rsidTr="001E39AB">
        <w:trPr>
          <w:trHeight w:val="98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583623" w:rsidRPr="006E0A64" w:rsidRDefault="00583623" w:rsidP="001E39AB">
            <w:pPr>
              <w:autoSpaceDE w:val="0"/>
              <w:autoSpaceDN w:val="0"/>
              <w:adjustRightInd w:val="0"/>
              <w:jc w:val="both"/>
              <w:outlineLvl w:val="0"/>
              <w:rPr>
                <w:rFonts w:ascii="Times New Roman" w:hAnsi="Times New Roman"/>
                <w:b w:val="0"/>
                <w:bCs/>
                <w:sz w:val="28"/>
                <w:szCs w:val="28"/>
              </w:rPr>
            </w:pPr>
            <w:r w:rsidRPr="006E0A64">
              <w:rPr>
                <w:rFonts w:ascii="Times New Roman" w:hAnsi="Times New Roman"/>
                <w:b w:val="0"/>
                <w:bCs/>
                <w:sz w:val="28"/>
                <w:szCs w:val="28"/>
              </w:rPr>
              <w:t>Ответственный исполнитель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83623" w:rsidRPr="006E0A64" w:rsidRDefault="00583623" w:rsidP="001E39AB">
            <w:pPr>
              <w:autoSpaceDE w:val="0"/>
              <w:autoSpaceDN w:val="0"/>
              <w:adjustRightInd w:val="0"/>
              <w:jc w:val="both"/>
              <w:rPr>
                <w:rFonts w:ascii="Times New Roman" w:hAnsi="Times New Roman"/>
                <w:b w:val="0"/>
                <w:sz w:val="28"/>
                <w:szCs w:val="28"/>
              </w:rPr>
            </w:pPr>
            <w:r w:rsidRPr="006E0A64">
              <w:rPr>
                <w:rFonts w:ascii="Times New Roman" w:hAnsi="Times New Roman"/>
                <w:b w:val="0"/>
                <w:sz w:val="28"/>
                <w:szCs w:val="28"/>
              </w:rPr>
              <w:t>Администрация города Нефтеюганска</w:t>
            </w:r>
          </w:p>
          <w:p w:rsidR="00583623" w:rsidRPr="006E0A64" w:rsidRDefault="00583623" w:rsidP="001E39AB">
            <w:pPr>
              <w:autoSpaceDE w:val="0"/>
              <w:autoSpaceDN w:val="0"/>
              <w:adjustRightInd w:val="0"/>
              <w:jc w:val="both"/>
              <w:rPr>
                <w:rFonts w:ascii="Times New Roman" w:hAnsi="Times New Roman"/>
                <w:b w:val="0"/>
                <w:sz w:val="28"/>
                <w:szCs w:val="28"/>
              </w:rPr>
            </w:pPr>
            <w:r w:rsidRPr="006E0A64">
              <w:rPr>
                <w:rFonts w:ascii="Times New Roman" w:hAnsi="Times New Roman"/>
                <w:b w:val="0"/>
                <w:sz w:val="28"/>
                <w:szCs w:val="28"/>
              </w:rPr>
              <w:t>(отдел по профилактике правонарушений и связям с правоохранительными органами</w:t>
            </w:r>
            <w:r w:rsidR="006E0A64" w:rsidRPr="006E0A64">
              <w:rPr>
                <w:rFonts w:ascii="Times New Roman" w:hAnsi="Times New Roman"/>
                <w:b w:val="0"/>
                <w:sz w:val="28"/>
                <w:szCs w:val="28"/>
              </w:rPr>
              <w:t>)</w:t>
            </w:r>
            <w:r w:rsidRPr="006E0A64">
              <w:rPr>
                <w:rFonts w:ascii="Times New Roman" w:hAnsi="Times New Roman"/>
                <w:b w:val="0"/>
                <w:sz w:val="28"/>
                <w:szCs w:val="28"/>
              </w:rPr>
              <w:t xml:space="preserve"> </w:t>
            </w:r>
          </w:p>
        </w:tc>
      </w:tr>
    </w:tbl>
    <w:p w:rsidR="00E71F39" w:rsidRDefault="00882156" w:rsidP="0088563B">
      <w:pPr>
        <w:ind w:firstLine="709"/>
        <w:jc w:val="both"/>
        <w:rPr>
          <w:rFonts w:ascii="Times New Roman" w:hAnsi="Times New Roman"/>
          <w:b w:val="0"/>
          <w:color w:val="000000"/>
          <w:sz w:val="28"/>
          <w:szCs w:val="28"/>
        </w:rPr>
      </w:pPr>
      <w:r>
        <w:rPr>
          <w:rFonts w:ascii="Times New Roman" w:hAnsi="Times New Roman"/>
          <w:b w:val="0"/>
          <w:color w:val="000000"/>
          <w:sz w:val="28"/>
          <w:szCs w:val="28"/>
        </w:rPr>
        <w:lastRenderedPageBreak/>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sz w:val="28"/>
          <w:szCs w:val="28"/>
        </w:rPr>
        <w:t>».</w:t>
      </w:r>
    </w:p>
    <w:p w:rsidR="00882156" w:rsidRDefault="00E71F39" w:rsidP="0088563B">
      <w:pPr>
        <w:ind w:firstLine="709"/>
        <w:jc w:val="both"/>
        <w:rPr>
          <w:rFonts w:ascii="Times New Roman" w:hAnsi="Times New Roman"/>
          <w:b w:val="0"/>
          <w:color w:val="000000"/>
          <w:sz w:val="28"/>
          <w:szCs w:val="28"/>
        </w:rPr>
      </w:pPr>
      <w:r>
        <w:rPr>
          <w:rFonts w:ascii="Times New Roman" w:hAnsi="Times New Roman"/>
          <w:b w:val="0"/>
          <w:color w:val="000000"/>
          <w:sz w:val="28"/>
          <w:szCs w:val="28"/>
        </w:rPr>
        <w:t>1.1.2.</w:t>
      </w:r>
      <w:r w:rsidR="00882156">
        <w:rPr>
          <w:rFonts w:ascii="Times New Roman" w:hAnsi="Times New Roman"/>
          <w:b w:val="0"/>
          <w:color w:val="000000"/>
          <w:sz w:val="28"/>
          <w:szCs w:val="28"/>
        </w:rPr>
        <w:t>Строку «Соисполнители муниципальной программы» изложить в следующей редакции:</w:t>
      </w:r>
    </w:p>
    <w:p w:rsidR="00882156" w:rsidRDefault="00882156" w:rsidP="0088563B">
      <w:pPr>
        <w:ind w:firstLine="709"/>
        <w:jc w:val="both"/>
        <w:rPr>
          <w:rFonts w:ascii="Times New Roman" w:hAnsi="Times New Roman"/>
          <w:b w:val="0"/>
          <w:color w:val="000000"/>
          <w:sz w:val="28"/>
          <w:szCs w:val="28"/>
        </w:rPr>
      </w:pPr>
      <w:r>
        <w:rPr>
          <w:rFonts w:ascii="Times New Roman" w:hAnsi="Times New Roman"/>
          <w:b w:val="0"/>
          <w:color w:val="000000"/>
          <w:sz w:val="28"/>
          <w:szCs w:val="28"/>
        </w:rPr>
        <w:t>«</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4"/>
        <w:gridCol w:w="6521"/>
      </w:tblGrid>
      <w:tr w:rsidR="00882156" w:rsidRPr="00FF1620" w:rsidTr="001E39AB">
        <w:trPr>
          <w:trHeight w:val="98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882156" w:rsidRPr="00882156" w:rsidRDefault="00882156" w:rsidP="001E39AB">
            <w:pPr>
              <w:autoSpaceDE w:val="0"/>
              <w:autoSpaceDN w:val="0"/>
              <w:adjustRightInd w:val="0"/>
              <w:jc w:val="both"/>
              <w:outlineLvl w:val="0"/>
              <w:rPr>
                <w:rFonts w:ascii="Times New Roman" w:hAnsi="Times New Roman"/>
                <w:b w:val="0"/>
                <w:bCs/>
                <w:sz w:val="28"/>
                <w:szCs w:val="28"/>
              </w:rPr>
            </w:pPr>
            <w:r w:rsidRPr="00882156">
              <w:rPr>
                <w:rFonts w:ascii="Times New Roman" w:hAnsi="Times New Roman"/>
                <w:b w:val="0"/>
                <w:bCs/>
                <w:sz w:val="28"/>
                <w:szCs w:val="28"/>
              </w:rPr>
              <w:t xml:space="preserve">Соисполнители </w:t>
            </w:r>
          </w:p>
          <w:p w:rsidR="00882156" w:rsidRPr="00882156" w:rsidRDefault="00882156" w:rsidP="001E39AB">
            <w:pPr>
              <w:autoSpaceDE w:val="0"/>
              <w:autoSpaceDN w:val="0"/>
              <w:adjustRightInd w:val="0"/>
              <w:jc w:val="both"/>
              <w:outlineLvl w:val="0"/>
              <w:rPr>
                <w:rFonts w:ascii="Times New Roman" w:hAnsi="Times New Roman"/>
                <w:b w:val="0"/>
                <w:bCs/>
                <w:sz w:val="28"/>
                <w:szCs w:val="28"/>
              </w:rPr>
            </w:pPr>
            <w:r w:rsidRPr="00882156">
              <w:rPr>
                <w:rFonts w:ascii="Times New Roman" w:hAnsi="Times New Roman"/>
                <w:b w:val="0"/>
                <w:bCs/>
                <w:sz w:val="28"/>
                <w:szCs w:val="28"/>
              </w:rPr>
              <w:t>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82156" w:rsidRDefault="00882156" w:rsidP="001E39AB">
            <w:pPr>
              <w:autoSpaceDE w:val="0"/>
              <w:autoSpaceDN w:val="0"/>
              <w:adjustRightInd w:val="0"/>
              <w:jc w:val="both"/>
              <w:rPr>
                <w:rFonts w:ascii="Times New Roman" w:hAnsi="Times New Roman"/>
                <w:b w:val="0"/>
                <w:sz w:val="28"/>
                <w:szCs w:val="28"/>
              </w:rPr>
            </w:pPr>
            <w:r>
              <w:rPr>
                <w:rFonts w:ascii="Times New Roman" w:hAnsi="Times New Roman"/>
                <w:b w:val="0"/>
                <w:sz w:val="28"/>
                <w:szCs w:val="28"/>
              </w:rPr>
              <w:t>Администрация города (департамент по делам администрации)</w:t>
            </w:r>
          </w:p>
          <w:p w:rsidR="00882156" w:rsidRDefault="00882156" w:rsidP="001E39AB">
            <w:pPr>
              <w:autoSpaceDE w:val="0"/>
              <w:autoSpaceDN w:val="0"/>
              <w:adjustRightInd w:val="0"/>
              <w:jc w:val="both"/>
              <w:rPr>
                <w:rFonts w:ascii="Times New Roman" w:hAnsi="Times New Roman"/>
                <w:b w:val="0"/>
                <w:sz w:val="28"/>
                <w:szCs w:val="28"/>
              </w:rPr>
            </w:pPr>
            <w:r>
              <w:rPr>
                <w:rFonts w:ascii="Times New Roman" w:hAnsi="Times New Roman"/>
                <w:b w:val="0"/>
                <w:sz w:val="28"/>
                <w:szCs w:val="28"/>
              </w:rPr>
              <w:t>Администрация города (</w:t>
            </w:r>
            <w:r w:rsidRPr="001E049D">
              <w:rPr>
                <w:rFonts w:ascii="Times New Roman" w:hAnsi="Times New Roman"/>
                <w:b w:val="0"/>
                <w:sz w:val="28"/>
                <w:szCs w:val="28"/>
              </w:rPr>
              <w:t>отдел по организации деятельности комиссии по делам несовершеннолетних и защите их прав администрации города</w:t>
            </w:r>
            <w:r>
              <w:rPr>
                <w:rFonts w:ascii="Times New Roman" w:hAnsi="Times New Roman"/>
                <w:b w:val="0"/>
                <w:sz w:val="28"/>
                <w:szCs w:val="28"/>
              </w:rPr>
              <w:t>)</w:t>
            </w:r>
          </w:p>
          <w:p w:rsidR="00882156" w:rsidRPr="00882156" w:rsidRDefault="00882156" w:rsidP="001E39AB">
            <w:pPr>
              <w:autoSpaceDE w:val="0"/>
              <w:autoSpaceDN w:val="0"/>
              <w:adjustRightInd w:val="0"/>
              <w:jc w:val="both"/>
              <w:rPr>
                <w:rFonts w:ascii="Times New Roman" w:hAnsi="Times New Roman"/>
                <w:b w:val="0"/>
                <w:sz w:val="28"/>
                <w:szCs w:val="28"/>
              </w:rPr>
            </w:pPr>
            <w:r w:rsidRPr="00882156">
              <w:rPr>
                <w:rFonts w:ascii="Times New Roman" w:hAnsi="Times New Roman"/>
                <w:b w:val="0"/>
                <w:sz w:val="28"/>
                <w:szCs w:val="28"/>
              </w:rPr>
              <w:t>Департамент жилищно-коммунального хозяйства администрации города Нефтеюганска</w:t>
            </w:r>
          </w:p>
          <w:p w:rsidR="00882156" w:rsidRPr="00882156" w:rsidRDefault="00882156" w:rsidP="001E39AB">
            <w:pPr>
              <w:autoSpaceDE w:val="0"/>
              <w:autoSpaceDN w:val="0"/>
              <w:adjustRightInd w:val="0"/>
              <w:jc w:val="both"/>
              <w:rPr>
                <w:rFonts w:ascii="Times New Roman" w:hAnsi="Times New Roman"/>
                <w:b w:val="0"/>
                <w:sz w:val="28"/>
                <w:szCs w:val="28"/>
              </w:rPr>
            </w:pPr>
            <w:r w:rsidRPr="00882156">
              <w:rPr>
                <w:rFonts w:ascii="Times New Roman" w:hAnsi="Times New Roman"/>
                <w:b w:val="0"/>
                <w:sz w:val="28"/>
                <w:szCs w:val="28"/>
              </w:rPr>
              <w:t>Департамент образования и молодежной политики администрации города Нефтеюганска</w:t>
            </w:r>
          </w:p>
          <w:p w:rsidR="00882156" w:rsidRPr="00882156" w:rsidRDefault="00882156" w:rsidP="001E39AB">
            <w:pPr>
              <w:autoSpaceDE w:val="0"/>
              <w:autoSpaceDN w:val="0"/>
              <w:adjustRightInd w:val="0"/>
              <w:jc w:val="both"/>
              <w:rPr>
                <w:rFonts w:ascii="Times New Roman" w:hAnsi="Times New Roman"/>
                <w:b w:val="0"/>
                <w:sz w:val="28"/>
                <w:szCs w:val="28"/>
              </w:rPr>
            </w:pPr>
            <w:r w:rsidRPr="00882156">
              <w:rPr>
                <w:rFonts w:ascii="Times New Roman" w:hAnsi="Times New Roman"/>
                <w:b w:val="0"/>
                <w:sz w:val="28"/>
                <w:szCs w:val="28"/>
              </w:rPr>
              <w:t>Комитет культуры и туризма администрации города Нефтеюганска</w:t>
            </w:r>
          </w:p>
        </w:tc>
      </w:tr>
    </w:tbl>
    <w:p w:rsidR="00882156" w:rsidRDefault="00882156" w:rsidP="00882156">
      <w:pPr>
        <w:autoSpaceDE w:val="0"/>
        <w:autoSpaceDN w:val="0"/>
        <w:adjustRightInd w:val="0"/>
        <w:ind w:firstLine="708"/>
        <w:jc w:val="right"/>
        <w:outlineLvl w:val="0"/>
        <w:rPr>
          <w:rFonts w:ascii="Times New Roman" w:hAnsi="Times New Roman"/>
          <w:b w:val="0"/>
          <w:sz w:val="28"/>
          <w:szCs w:val="28"/>
        </w:rPr>
      </w:pP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sz w:val="28"/>
          <w:szCs w:val="28"/>
        </w:rPr>
        <w:t>».</w:t>
      </w:r>
    </w:p>
    <w:p w:rsidR="0088563B" w:rsidRDefault="00882156" w:rsidP="0088563B">
      <w:pPr>
        <w:ind w:firstLine="709"/>
        <w:jc w:val="both"/>
        <w:rPr>
          <w:rFonts w:ascii="Times New Roman" w:hAnsi="Times New Roman"/>
          <w:b w:val="0"/>
          <w:bCs/>
          <w:sz w:val="28"/>
          <w:szCs w:val="28"/>
        </w:rPr>
      </w:pPr>
      <w:r>
        <w:rPr>
          <w:rFonts w:ascii="Times New Roman" w:hAnsi="Times New Roman"/>
          <w:b w:val="0"/>
          <w:color w:val="000000"/>
          <w:sz w:val="28"/>
          <w:szCs w:val="28"/>
        </w:rPr>
        <w:t>1.1.3.</w:t>
      </w:r>
      <w:r w:rsidR="0088563B">
        <w:rPr>
          <w:rFonts w:ascii="Times New Roman" w:hAnsi="Times New Roman"/>
          <w:b w:val="0"/>
          <w:color w:val="000000"/>
          <w:sz w:val="28"/>
          <w:szCs w:val="28"/>
        </w:rPr>
        <w:t xml:space="preserve">Строку </w:t>
      </w:r>
      <w:r w:rsidR="0088563B" w:rsidRPr="009A334E">
        <w:rPr>
          <w:rFonts w:ascii="Times New Roman" w:hAnsi="Times New Roman"/>
          <w:b w:val="0"/>
          <w:color w:val="000000"/>
          <w:sz w:val="28"/>
          <w:szCs w:val="28"/>
        </w:rPr>
        <w:t>«</w:t>
      </w:r>
      <w:r w:rsidR="0088563B" w:rsidRPr="009A334E">
        <w:rPr>
          <w:rFonts w:ascii="Times New Roman" w:hAnsi="Times New Roman"/>
          <w:b w:val="0"/>
          <w:bCs/>
          <w:sz w:val="28"/>
          <w:szCs w:val="28"/>
        </w:rPr>
        <w:t>Целевые показатели муниципальной программы</w:t>
      </w:r>
      <w:r w:rsidR="0088563B">
        <w:rPr>
          <w:rFonts w:ascii="Times New Roman" w:hAnsi="Times New Roman"/>
          <w:b w:val="0"/>
          <w:bCs/>
          <w:sz w:val="28"/>
          <w:szCs w:val="28"/>
        </w:rPr>
        <w:t>» изложить в следующей редакции:</w:t>
      </w:r>
    </w:p>
    <w:p w:rsidR="00FF1620" w:rsidRDefault="00842459" w:rsidP="00842459">
      <w:pPr>
        <w:ind w:firstLine="709"/>
        <w:jc w:val="both"/>
        <w:rPr>
          <w:rFonts w:ascii="Times New Roman" w:hAnsi="Times New Roman"/>
          <w:b w:val="0"/>
          <w:sz w:val="28"/>
          <w:szCs w:val="28"/>
        </w:rPr>
      </w:pPr>
      <w:r>
        <w:rPr>
          <w:rFonts w:ascii="Times New Roman" w:hAnsi="Times New Roman"/>
          <w:b w:val="0"/>
          <w:sz w:val="28"/>
          <w:szCs w:val="28"/>
        </w:rPr>
        <w:t>«</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4"/>
        <w:gridCol w:w="6521"/>
      </w:tblGrid>
      <w:tr w:rsidR="003D2E1A" w:rsidRPr="00003934" w:rsidTr="00FF1620">
        <w:trPr>
          <w:trHeight w:val="98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3D2E1A" w:rsidRPr="00F92CA5" w:rsidRDefault="003D2E1A" w:rsidP="003D2E1A">
            <w:pPr>
              <w:autoSpaceDE w:val="0"/>
              <w:autoSpaceDN w:val="0"/>
              <w:adjustRightInd w:val="0"/>
              <w:jc w:val="both"/>
              <w:outlineLvl w:val="0"/>
              <w:rPr>
                <w:rFonts w:ascii="Times New Roman" w:hAnsi="Times New Roman"/>
                <w:b w:val="0"/>
                <w:bCs/>
                <w:sz w:val="28"/>
                <w:szCs w:val="28"/>
              </w:rPr>
            </w:pPr>
            <w:r w:rsidRPr="00F92CA5">
              <w:rPr>
                <w:rFonts w:ascii="Times New Roman" w:hAnsi="Times New Roman"/>
                <w:b w:val="0"/>
                <w:bCs/>
                <w:sz w:val="28"/>
                <w:szCs w:val="28"/>
              </w:rPr>
              <w:t>Целевые показатели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3D2E1A" w:rsidRPr="00F92CA5" w:rsidRDefault="003D2E1A" w:rsidP="003D2E1A">
            <w:pPr>
              <w:autoSpaceDE w:val="0"/>
              <w:autoSpaceDN w:val="0"/>
              <w:adjustRightInd w:val="0"/>
              <w:jc w:val="both"/>
              <w:rPr>
                <w:rFonts w:ascii="Times New Roman" w:hAnsi="Times New Roman"/>
                <w:b w:val="0"/>
                <w:sz w:val="28"/>
                <w:szCs w:val="28"/>
              </w:rPr>
            </w:pPr>
            <w:r w:rsidRPr="00F92CA5">
              <w:rPr>
                <w:rFonts w:ascii="Times New Roman" w:hAnsi="Times New Roman"/>
                <w:b w:val="0"/>
                <w:sz w:val="28"/>
                <w:szCs w:val="28"/>
              </w:rPr>
              <w:t>1.Уровень преступности (число зарегистрированных преступлений на 100 тыс. человек населения) - от 1061,7 до 980 ед.</w:t>
            </w:r>
          </w:p>
          <w:p w:rsidR="003D2E1A" w:rsidRPr="00F92CA5" w:rsidRDefault="003D2E1A" w:rsidP="003D2E1A">
            <w:pPr>
              <w:autoSpaceDE w:val="0"/>
              <w:autoSpaceDN w:val="0"/>
              <w:adjustRightInd w:val="0"/>
              <w:jc w:val="both"/>
              <w:rPr>
                <w:rFonts w:ascii="Times New Roman" w:hAnsi="Times New Roman"/>
                <w:b w:val="0"/>
                <w:sz w:val="28"/>
                <w:szCs w:val="28"/>
              </w:rPr>
            </w:pPr>
            <w:r w:rsidRPr="00F92CA5">
              <w:rPr>
                <w:rFonts w:ascii="Times New Roman" w:hAnsi="Times New Roman"/>
                <w:b w:val="0"/>
                <w:sz w:val="28"/>
                <w:szCs w:val="28"/>
              </w:rPr>
              <w:t>2.Доля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 от 5,4 до 7,8%</w:t>
            </w:r>
          </w:p>
          <w:p w:rsidR="003D2E1A" w:rsidRPr="00F92CA5" w:rsidRDefault="003D2E1A" w:rsidP="003D2E1A">
            <w:pPr>
              <w:autoSpaceDE w:val="0"/>
              <w:autoSpaceDN w:val="0"/>
              <w:adjustRightInd w:val="0"/>
              <w:jc w:val="both"/>
              <w:rPr>
                <w:rFonts w:ascii="Times New Roman" w:hAnsi="Times New Roman"/>
                <w:b w:val="0"/>
                <w:sz w:val="28"/>
                <w:szCs w:val="28"/>
              </w:rPr>
            </w:pPr>
            <w:r w:rsidRPr="00F92CA5">
              <w:rPr>
                <w:rFonts w:ascii="Times New Roman" w:hAnsi="Times New Roman"/>
                <w:b w:val="0"/>
                <w:sz w:val="28"/>
                <w:szCs w:val="28"/>
              </w:rPr>
              <w:t xml:space="preserve">3.Общая </w:t>
            </w:r>
            <w:r w:rsidR="00D773CA">
              <w:rPr>
                <w:rFonts w:ascii="Times New Roman" w:hAnsi="Times New Roman"/>
                <w:b w:val="0"/>
                <w:sz w:val="28"/>
                <w:szCs w:val="28"/>
              </w:rPr>
              <w:t xml:space="preserve">    </w:t>
            </w:r>
            <w:r w:rsidRPr="00F92CA5">
              <w:rPr>
                <w:rFonts w:ascii="Times New Roman" w:hAnsi="Times New Roman"/>
                <w:b w:val="0"/>
                <w:sz w:val="28"/>
                <w:szCs w:val="28"/>
              </w:rPr>
              <w:t>распространённость</w:t>
            </w:r>
            <w:r w:rsidR="00D773CA">
              <w:rPr>
                <w:rFonts w:ascii="Times New Roman" w:hAnsi="Times New Roman"/>
                <w:b w:val="0"/>
                <w:sz w:val="28"/>
                <w:szCs w:val="28"/>
              </w:rPr>
              <w:t xml:space="preserve">        </w:t>
            </w:r>
            <w:r w:rsidRPr="00F92CA5">
              <w:rPr>
                <w:rFonts w:ascii="Times New Roman" w:hAnsi="Times New Roman"/>
                <w:b w:val="0"/>
                <w:sz w:val="28"/>
                <w:szCs w:val="28"/>
              </w:rPr>
              <w:t xml:space="preserve"> наркомании </w:t>
            </w:r>
            <w:r w:rsidR="00D773CA">
              <w:rPr>
                <w:rFonts w:ascii="Times New Roman" w:hAnsi="Times New Roman"/>
                <w:b w:val="0"/>
                <w:sz w:val="28"/>
                <w:szCs w:val="28"/>
              </w:rPr>
              <w:t xml:space="preserve">        </w:t>
            </w:r>
            <w:r w:rsidRPr="00F92CA5">
              <w:rPr>
                <w:rFonts w:ascii="Times New Roman" w:hAnsi="Times New Roman"/>
                <w:b w:val="0"/>
                <w:sz w:val="28"/>
                <w:szCs w:val="28"/>
              </w:rPr>
              <w:t>на    100 тыс. человек - от 299 до 293 ед.</w:t>
            </w:r>
          </w:p>
          <w:p w:rsidR="003D2E1A" w:rsidRPr="00F92CA5" w:rsidRDefault="003D2E1A" w:rsidP="003D2E1A">
            <w:pPr>
              <w:autoSpaceDE w:val="0"/>
              <w:autoSpaceDN w:val="0"/>
              <w:adjustRightInd w:val="0"/>
              <w:jc w:val="both"/>
              <w:rPr>
                <w:rFonts w:ascii="Times New Roman" w:hAnsi="Times New Roman"/>
                <w:b w:val="0"/>
                <w:sz w:val="28"/>
                <w:szCs w:val="28"/>
              </w:rPr>
            </w:pPr>
            <w:r w:rsidRPr="00F92CA5">
              <w:rPr>
                <w:rFonts w:ascii="Times New Roman" w:hAnsi="Times New Roman"/>
                <w:b w:val="0"/>
                <w:sz w:val="28"/>
                <w:szCs w:val="28"/>
              </w:rPr>
              <w:t xml:space="preserve">4.Увеличение </w:t>
            </w:r>
            <w:r w:rsidR="00455F1E">
              <w:rPr>
                <w:rFonts w:ascii="Times New Roman" w:hAnsi="Times New Roman"/>
                <w:b w:val="0"/>
                <w:sz w:val="28"/>
                <w:szCs w:val="28"/>
              </w:rPr>
              <w:t xml:space="preserve"> </w:t>
            </w:r>
            <w:r w:rsidRPr="00F92CA5">
              <w:rPr>
                <w:rFonts w:ascii="Times New Roman" w:hAnsi="Times New Roman"/>
                <w:b w:val="0"/>
                <w:sz w:val="28"/>
                <w:szCs w:val="28"/>
              </w:rPr>
              <w:t xml:space="preserve">доли </w:t>
            </w:r>
            <w:r w:rsidR="00455F1E">
              <w:rPr>
                <w:rFonts w:ascii="Times New Roman" w:hAnsi="Times New Roman"/>
                <w:b w:val="0"/>
                <w:sz w:val="28"/>
                <w:szCs w:val="28"/>
              </w:rPr>
              <w:t xml:space="preserve"> </w:t>
            </w:r>
            <w:r w:rsidRPr="00F92CA5">
              <w:rPr>
                <w:rFonts w:ascii="Times New Roman" w:hAnsi="Times New Roman"/>
                <w:b w:val="0"/>
                <w:sz w:val="28"/>
                <w:szCs w:val="28"/>
              </w:rPr>
              <w:t xml:space="preserve">молодежи </w:t>
            </w:r>
            <w:r w:rsidR="00D773CA">
              <w:rPr>
                <w:rFonts w:ascii="Times New Roman" w:hAnsi="Times New Roman"/>
                <w:b w:val="0"/>
                <w:sz w:val="28"/>
                <w:szCs w:val="28"/>
              </w:rPr>
              <w:t xml:space="preserve"> </w:t>
            </w:r>
            <w:r w:rsidRPr="00F92CA5">
              <w:rPr>
                <w:rFonts w:ascii="Times New Roman" w:hAnsi="Times New Roman"/>
                <w:b w:val="0"/>
                <w:sz w:val="28"/>
                <w:szCs w:val="28"/>
              </w:rPr>
              <w:t>(в возрасте от 14 до 30 лет), вовлеченной в реализацию проектов по профилактике наркомании, в общей численности молодежи, % - от 23,2 до 27,08 %</w:t>
            </w:r>
          </w:p>
          <w:p w:rsidR="00212011" w:rsidRPr="00F92CA5" w:rsidRDefault="00212011" w:rsidP="002253CB">
            <w:pPr>
              <w:jc w:val="both"/>
              <w:rPr>
                <w:rFonts w:ascii="Times New Roman" w:hAnsi="Times New Roman"/>
                <w:b w:val="0"/>
                <w:color w:val="FF0000"/>
                <w:sz w:val="28"/>
                <w:szCs w:val="28"/>
              </w:rPr>
            </w:pPr>
            <w:r w:rsidRPr="00F92CA5">
              <w:rPr>
                <w:rFonts w:ascii="Times New Roman" w:hAnsi="Times New Roman"/>
                <w:b w:val="0"/>
                <w:sz w:val="28"/>
                <w:szCs w:val="28"/>
              </w:rPr>
              <w:t>5.</w:t>
            </w:r>
            <w:r w:rsidR="00F92CA5" w:rsidRPr="00F92CA5">
              <w:rPr>
                <w:rFonts w:ascii="Times New Roman" w:eastAsia="Calibri" w:hAnsi="Times New Roman"/>
                <w:b w:val="0"/>
                <w:sz w:val="28"/>
                <w:szCs w:val="28"/>
                <w:lang w:eastAsia="en-US"/>
              </w:rPr>
              <w:t xml:space="preserve">Доля преступлений, совершенных несовершеннолетними в общем количестве зарегистрированных </w:t>
            </w:r>
            <w:r w:rsidR="00D773CA">
              <w:rPr>
                <w:rFonts w:ascii="Times New Roman" w:eastAsia="Calibri" w:hAnsi="Times New Roman"/>
                <w:b w:val="0"/>
                <w:sz w:val="28"/>
                <w:szCs w:val="28"/>
                <w:lang w:eastAsia="en-US"/>
              </w:rPr>
              <w:t xml:space="preserve">  </w:t>
            </w:r>
            <w:r w:rsidR="00F92CA5" w:rsidRPr="00F92CA5">
              <w:rPr>
                <w:rFonts w:ascii="Times New Roman" w:eastAsia="Calibri" w:hAnsi="Times New Roman"/>
                <w:b w:val="0"/>
                <w:sz w:val="28"/>
                <w:szCs w:val="28"/>
                <w:lang w:eastAsia="en-US"/>
              </w:rPr>
              <w:t>преступлений,</w:t>
            </w:r>
            <w:r w:rsidR="00D773CA">
              <w:rPr>
                <w:rFonts w:ascii="Times New Roman" w:eastAsia="Calibri" w:hAnsi="Times New Roman"/>
                <w:b w:val="0"/>
                <w:sz w:val="28"/>
                <w:szCs w:val="28"/>
                <w:lang w:eastAsia="en-US"/>
              </w:rPr>
              <w:t xml:space="preserve"> </w:t>
            </w:r>
            <w:r w:rsidR="00F92CA5" w:rsidRPr="00F92CA5">
              <w:rPr>
                <w:rFonts w:ascii="Times New Roman" w:eastAsia="Calibri" w:hAnsi="Times New Roman"/>
                <w:b w:val="0"/>
                <w:sz w:val="28"/>
                <w:szCs w:val="28"/>
                <w:lang w:eastAsia="en-US"/>
              </w:rPr>
              <w:t xml:space="preserve"> %</w:t>
            </w:r>
            <w:r w:rsidR="00F92CA5">
              <w:rPr>
                <w:rFonts w:ascii="Times New Roman" w:eastAsia="Calibri" w:hAnsi="Times New Roman"/>
                <w:b w:val="0"/>
                <w:sz w:val="28"/>
                <w:szCs w:val="28"/>
                <w:lang w:eastAsia="en-US"/>
              </w:rPr>
              <w:t xml:space="preserve"> - от </w:t>
            </w:r>
            <w:r w:rsidR="00E03A2B">
              <w:rPr>
                <w:rFonts w:ascii="Times New Roman" w:eastAsia="Calibri" w:hAnsi="Times New Roman"/>
                <w:b w:val="0"/>
                <w:sz w:val="28"/>
                <w:szCs w:val="28"/>
                <w:lang w:eastAsia="en-US"/>
              </w:rPr>
              <w:t xml:space="preserve">1,3 </w:t>
            </w:r>
            <w:r w:rsidR="00F92CA5">
              <w:rPr>
                <w:rFonts w:ascii="Times New Roman" w:eastAsia="Calibri" w:hAnsi="Times New Roman"/>
                <w:b w:val="0"/>
                <w:sz w:val="28"/>
                <w:szCs w:val="28"/>
                <w:lang w:eastAsia="en-US"/>
              </w:rPr>
              <w:t xml:space="preserve">до </w:t>
            </w:r>
            <w:r w:rsidR="00E03A2B">
              <w:rPr>
                <w:rFonts w:ascii="Times New Roman" w:eastAsia="Calibri" w:hAnsi="Times New Roman"/>
                <w:b w:val="0"/>
                <w:sz w:val="28"/>
                <w:szCs w:val="28"/>
                <w:lang w:eastAsia="en-US"/>
              </w:rPr>
              <w:t>1,2</w:t>
            </w:r>
            <w:r w:rsidR="00F92CA5">
              <w:rPr>
                <w:rFonts w:ascii="Times New Roman" w:eastAsia="Calibri" w:hAnsi="Times New Roman"/>
                <w:b w:val="0"/>
                <w:sz w:val="28"/>
                <w:szCs w:val="28"/>
                <w:lang w:eastAsia="en-US"/>
              </w:rPr>
              <w:t xml:space="preserve"> %</w:t>
            </w:r>
          </w:p>
        </w:tc>
      </w:tr>
    </w:tbl>
    <w:p w:rsidR="00B57893" w:rsidRDefault="00931235" w:rsidP="00931235">
      <w:pPr>
        <w:autoSpaceDE w:val="0"/>
        <w:autoSpaceDN w:val="0"/>
        <w:adjustRightInd w:val="0"/>
        <w:ind w:firstLine="708"/>
        <w:jc w:val="right"/>
        <w:outlineLvl w:val="0"/>
        <w:rPr>
          <w:rFonts w:ascii="Times New Roman" w:hAnsi="Times New Roman"/>
          <w:b w:val="0"/>
          <w:sz w:val="28"/>
          <w:szCs w:val="28"/>
        </w:rPr>
      </w:pPr>
      <w:r>
        <w:rPr>
          <w:rFonts w:ascii="Times New Roman" w:hAnsi="Times New Roman"/>
          <w:b w:val="0"/>
          <w:sz w:val="28"/>
          <w:szCs w:val="28"/>
        </w:rPr>
        <w:t>».</w:t>
      </w:r>
    </w:p>
    <w:p w:rsidR="00E25770" w:rsidRDefault="009A334E" w:rsidP="00E25770">
      <w:pPr>
        <w:ind w:firstLine="709"/>
        <w:jc w:val="both"/>
        <w:rPr>
          <w:rFonts w:ascii="Times New Roman" w:hAnsi="Times New Roman"/>
          <w:b w:val="0"/>
          <w:sz w:val="28"/>
          <w:szCs w:val="28"/>
        </w:rPr>
      </w:pPr>
      <w:r w:rsidRPr="001E049D">
        <w:rPr>
          <w:rFonts w:ascii="Times New Roman" w:hAnsi="Times New Roman"/>
          <w:b w:val="0"/>
          <w:sz w:val="28"/>
          <w:szCs w:val="28"/>
        </w:rPr>
        <w:t>2.</w:t>
      </w:r>
      <w:r w:rsidR="00E25770">
        <w:rPr>
          <w:rFonts w:ascii="Times New Roman" w:hAnsi="Times New Roman"/>
          <w:b w:val="0"/>
          <w:sz w:val="28"/>
          <w:szCs w:val="28"/>
        </w:rPr>
        <w:t>В разделе</w:t>
      </w:r>
      <w:r w:rsidR="00E25770" w:rsidRPr="001E049D">
        <w:rPr>
          <w:rFonts w:ascii="Times New Roman" w:hAnsi="Times New Roman"/>
          <w:b w:val="0"/>
          <w:sz w:val="28"/>
          <w:szCs w:val="28"/>
        </w:rPr>
        <w:t xml:space="preserve"> «Механизм реализации муниципальной программы»</w:t>
      </w:r>
      <w:r w:rsidR="008B4258">
        <w:rPr>
          <w:rFonts w:ascii="Times New Roman" w:hAnsi="Times New Roman"/>
          <w:b w:val="0"/>
          <w:sz w:val="28"/>
          <w:szCs w:val="28"/>
        </w:rPr>
        <w:t>:</w:t>
      </w:r>
    </w:p>
    <w:p w:rsidR="00F53389" w:rsidRDefault="008B4258" w:rsidP="00AB34B5">
      <w:pPr>
        <w:ind w:firstLine="709"/>
        <w:jc w:val="both"/>
        <w:rPr>
          <w:rFonts w:ascii="Times New Roman" w:hAnsi="Times New Roman"/>
          <w:b w:val="0"/>
          <w:sz w:val="28"/>
          <w:szCs w:val="28"/>
        </w:rPr>
      </w:pPr>
      <w:r>
        <w:rPr>
          <w:rFonts w:ascii="Times New Roman" w:hAnsi="Times New Roman"/>
          <w:b w:val="0"/>
          <w:sz w:val="28"/>
          <w:szCs w:val="28"/>
        </w:rPr>
        <w:t>2.2.1.</w:t>
      </w:r>
      <w:r w:rsidR="00AB34B5">
        <w:rPr>
          <w:rFonts w:ascii="Times New Roman" w:hAnsi="Times New Roman"/>
          <w:b w:val="0"/>
          <w:sz w:val="28"/>
          <w:szCs w:val="28"/>
        </w:rPr>
        <w:t>А</w:t>
      </w:r>
      <w:r w:rsidR="00127D8B">
        <w:rPr>
          <w:rFonts w:ascii="Times New Roman" w:hAnsi="Times New Roman"/>
          <w:b w:val="0"/>
          <w:sz w:val="28"/>
          <w:szCs w:val="28"/>
        </w:rPr>
        <w:t>бзац дес</w:t>
      </w:r>
      <w:r w:rsidR="00AB34B5">
        <w:rPr>
          <w:rFonts w:ascii="Times New Roman" w:hAnsi="Times New Roman"/>
          <w:b w:val="0"/>
          <w:sz w:val="28"/>
          <w:szCs w:val="28"/>
        </w:rPr>
        <w:t xml:space="preserve">ятый </w:t>
      </w:r>
      <w:r w:rsidR="00127D8B">
        <w:rPr>
          <w:rFonts w:ascii="Times New Roman" w:hAnsi="Times New Roman"/>
          <w:b w:val="0"/>
          <w:sz w:val="28"/>
          <w:szCs w:val="28"/>
        </w:rPr>
        <w:t>изложить в следующей редакции</w:t>
      </w:r>
      <w:r w:rsidR="00F53389">
        <w:rPr>
          <w:rFonts w:ascii="Times New Roman" w:hAnsi="Times New Roman"/>
          <w:b w:val="0"/>
          <w:sz w:val="28"/>
          <w:szCs w:val="28"/>
        </w:rPr>
        <w:t>:</w:t>
      </w:r>
    </w:p>
    <w:p w:rsidR="008B4258" w:rsidRDefault="00127D8B" w:rsidP="00AB34B5">
      <w:pPr>
        <w:ind w:firstLine="709"/>
        <w:jc w:val="both"/>
        <w:rPr>
          <w:rFonts w:ascii="Times New Roman" w:hAnsi="Times New Roman"/>
          <w:b w:val="0"/>
          <w:sz w:val="28"/>
          <w:szCs w:val="28"/>
        </w:rPr>
      </w:pPr>
      <w:r>
        <w:rPr>
          <w:rFonts w:ascii="Times New Roman" w:hAnsi="Times New Roman"/>
          <w:b w:val="0"/>
          <w:sz w:val="28"/>
          <w:szCs w:val="28"/>
        </w:rPr>
        <w:t xml:space="preserve"> </w:t>
      </w:r>
      <w:r w:rsidR="00AB34B5">
        <w:rPr>
          <w:rFonts w:ascii="Times New Roman" w:hAnsi="Times New Roman"/>
          <w:b w:val="0"/>
          <w:sz w:val="28"/>
          <w:szCs w:val="28"/>
        </w:rPr>
        <w:t>«Ответственным исполнителем муниципальной программы является администрация города Нефтеюганска (</w:t>
      </w:r>
      <w:r w:rsidR="00AB34B5" w:rsidRPr="006E0A64">
        <w:rPr>
          <w:rFonts w:ascii="Times New Roman" w:hAnsi="Times New Roman"/>
          <w:b w:val="0"/>
          <w:sz w:val="28"/>
          <w:szCs w:val="28"/>
        </w:rPr>
        <w:t>отдел по профилактике правонарушений и связям с правоохранительными органами)</w:t>
      </w:r>
      <w:r w:rsidR="00F53389">
        <w:rPr>
          <w:rFonts w:ascii="Times New Roman" w:hAnsi="Times New Roman"/>
          <w:b w:val="0"/>
          <w:sz w:val="28"/>
          <w:szCs w:val="28"/>
        </w:rPr>
        <w:t>»</w:t>
      </w:r>
      <w:r>
        <w:rPr>
          <w:rFonts w:ascii="Times New Roman" w:hAnsi="Times New Roman"/>
          <w:b w:val="0"/>
          <w:sz w:val="28"/>
          <w:szCs w:val="28"/>
        </w:rPr>
        <w:t>.</w:t>
      </w:r>
    </w:p>
    <w:p w:rsidR="00C307D6" w:rsidRPr="001E049D" w:rsidRDefault="008B4258" w:rsidP="00F53389">
      <w:pPr>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2.2.2.</w:t>
      </w:r>
      <w:r w:rsidR="00127D8B">
        <w:rPr>
          <w:rFonts w:ascii="Times New Roman" w:hAnsi="Times New Roman"/>
          <w:b w:val="0"/>
          <w:sz w:val="28"/>
          <w:szCs w:val="28"/>
        </w:rPr>
        <w:t>Абзац четыр</w:t>
      </w:r>
      <w:r w:rsidR="00F71C3C">
        <w:rPr>
          <w:rFonts w:ascii="Times New Roman" w:hAnsi="Times New Roman"/>
          <w:b w:val="0"/>
          <w:sz w:val="28"/>
          <w:szCs w:val="28"/>
        </w:rPr>
        <w:t>надцатый</w:t>
      </w:r>
      <w:r w:rsidR="00E2208E" w:rsidRPr="001E049D">
        <w:rPr>
          <w:rFonts w:ascii="Times New Roman" w:hAnsi="Times New Roman"/>
          <w:b w:val="0"/>
          <w:sz w:val="28"/>
          <w:szCs w:val="28"/>
        </w:rPr>
        <w:t xml:space="preserve"> «Соисполнителями муни</w:t>
      </w:r>
      <w:r w:rsidR="001538D0">
        <w:rPr>
          <w:rFonts w:ascii="Times New Roman" w:hAnsi="Times New Roman"/>
          <w:b w:val="0"/>
          <w:sz w:val="28"/>
          <w:szCs w:val="28"/>
        </w:rPr>
        <w:t xml:space="preserve">ципальной программы являются:» </w:t>
      </w:r>
      <w:r w:rsidR="00E2208E" w:rsidRPr="001E049D">
        <w:rPr>
          <w:rFonts w:ascii="Times New Roman" w:hAnsi="Times New Roman"/>
          <w:b w:val="0"/>
          <w:sz w:val="28"/>
          <w:szCs w:val="28"/>
        </w:rPr>
        <w:t>дополнить словами</w:t>
      </w:r>
      <w:r w:rsidR="00C307D6" w:rsidRPr="001E049D">
        <w:rPr>
          <w:rFonts w:ascii="Times New Roman" w:hAnsi="Times New Roman"/>
          <w:b w:val="0"/>
          <w:sz w:val="28"/>
          <w:szCs w:val="28"/>
        </w:rPr>
        <w:t xml:space="preserve"> «</w:t>
      </w:r>
      <w:r w:rsidR="00127D8B">
        <w:rPr>
          <w:rFonts w:ascii="Times New Roman" w:hAnsi="Times New Roman"/>
          <w:b w:val="0"/>
          <w:sz w:val="28"/>
          <w:szCs w:val="28"/>
        </w:rPr>
        <w:t xml:space="preserve">-администрация города </w:t>
      </w:r>
      <w:r w:rsidR="00127D8B">
        <w:rPr>
          <w:rFonts w:ascii="Times New Roman" w:hAnsi="Times New Roman"/>
          <w:b w:val="0"/>
          <w:sz w:val="28"/>
          <w:szCs w:val="28"/>
        </w:rPr>
        <w:lastRenderedPageBreak/>
        <w:t>(департамент по делам администрации)</w:t>
      </w:r>
      <w:r w:rsidR="00F53389">
        <w:rPr>
          <w:rFonts w:ascii="Times New Roman" w:hAnsi="Times New Roman"/>
          <w:b w:val="0"/>
          <w:sz w:val="28"/>
          <w:szCs w:val="28"/>
        </w:rPr>
        <w:t xml:space="preserve">; </w:t>
      </w:r>
      <w:r w:rsidR="002B6DB4" w:rsidRPr="001E049D">
        <w:rPr>
          <w:rFonts w:ascii="Times New Roman" w:hAnsi="Times New Roman"/>
          <w:b w:val="0"/>
          <w:sz w:val="28"/>
          <w:szCs w:val="28"/>
        </w:rPr>
        <w:t>-</w:t>
      </w:r>
      <w:r w:rsidR="00127D8B">
        <w:rPr>
          <w:rFonts w:ascii="Times New Roman" w:hAnsi="Times New Roman"/>
          <w:b w:val="0"/>
          <w:sz w:val="28"/>
          <w:szCs w:val="28"/>
        </w:rPr>
        <w:t>администрация города (</w:t>
      </w:r>
      <w:r w:rsidR="003535FA" w:rsidRPr="001E049D">
        <w:rPr>
          <w:rFonts w:ascii="Times New Roman" w:hAnsi="Times New Roman"/>
          <w:b w:val="0"/>
          <w:sz w:val="28"/>
          <w:szCs w:val="28"/>
        </w:rPr>
        <w:t>отдел по организации деятельности комиссии по делам несовершеннолетних и защите их прав</w:t>
      </w:r>
      <w:r w:rsidR="002253CB" w:rsidRPr="001E049D">
        <w:rPr>
          <w:rFonts w:ascii="Times New Roman" w:hAnsi="Times New Roman"/>
          <w:b w:val="0"/>
          <w:sz w:val="28"/>
          <w:szCs w:val="28"/>
        </w:rPr>
        <w:t xml:space="preserve"> администрации города</w:t>
      </w:r>
      <w:r w:rsidR="00127D8B">
        <w:rPr>
          <w:rFonts w:ascii="Times New Roman" w:hAnsi="Times New Roman"/>
          <w:b w:val="0"/>
          <w:sz w:val="28"/>
          <w:szCs w:val="28"/>
        </w:rPr>
        <w:t>)</w:t>
      </w:r>
      <w:r w:rsidR="00060A70" w:rsidRPr="001E049D">
        <w:rPr>
          <w:rFonts w:ascii="Times New Roman" w:hAnsi="Times New Roman"/>
          <w:b w:val="0"/>
          <w:sz w:val="28"/>
          <w:szCs w:val="28"/>
        </w:rPr>
        <w:t>»</w:t>
      </w:r>
      <w:r w:rsidR="003535FA" w:rsidRPr="001E049D">
        <w:rPr>
          <w:rFonts w:ascii="Times New Roman" w:hAnsi="Times New Roman"/>
          <w:b w:val="0"/>
          <w:sz w:val="28"/>
          <w:szCs w:val="28"/>
        </w:rPr>
        <w:t>.</w:t>
      </w:r>
    </w:p>
    <w:p w:rsidR="00212011" w:rsidRDefault="007A6E9C" w:rsidP="009A334E">
      <w:pPr>
        <w:ind w:firstLine="709"/>
        <w:jc w:val="both"/>
        <w:rPr>
          <w:rFonts w:ascii="Times New Roman" w:hAnsi="Times New Roman"/>
          <w:b w:val="0"/>
          <w:sz w:val="28"/>
          <w:szCs w:val="28"/>
        </w:rPr>
      </w:pPr>
      <w:r w:rsidRPr="001E049D">
        <w:rPr>
          <w:rFonts w:ascii="Times New Roman" w:hAnsi="Times New Roman"/>
          <w:b w:val="0"/>
          <w:sz w:val="28"/>
          <w:szCs w:val="28"/>
        </w:rPr>
        <w:t>3.</w:t>
      </w:r>
      <w:r w:rsidR="00076889" w:rsidRPr="001E049D">
        <w:rPr>
          <w:rFonts w:ascii="Times New Roman" w:hAnsi="Times New Roman"/>
          <w:b w:val="0"/>
          <w:sz w:val="28"/>
          <w:szCs w:val="28"/>
        </w:rPr>
        <w:t>Таблицы</w:t>
      </w:r>
      <w:r w:rsidR="00212011" w:rsidRPr="001E049D">
        <w:rPr>
          <w:rFonts w:ascii="Times New Roman" w:hAnsi="Times New Roman"/>
          <w:b w:val="0"/>
          <w:sz w:val="28"/>
          <w:szCs w:val="28"/>
        </w:rPr>
        <w:t xml:space="preserve"> 1, 2</w:t>
      </w:r>
      <w:r w:rsidR="004D719D" w:rsidRPr="001E049D">
        <w:rPr>
          <w:rFonts w:ascii="Times New Roman" w:hAnsi="Times New Roman"/>
          <w:b w:val="0"/>
          <w:sz w:val="28"/>
          <w:szCs w:val="28"/>
        </w:rPr>
        <w:t>,</w:t>
      </w:r>
      <w:r w:rsidR="003B06E3" w:rsidRPr="001E049D">
        <w:rPr>
          <w:rFonts w:ascii="Times New Roman" w:hAnsi="Times New Roman"/>
          <w:b w:val="0"/>
          <w:sz w:val="28"/>
          <w:szCs w:val="28"/>
        </w:rPr>
        <w:t xml:space="preserve"> 4</w:t>
      </w:r>
      <w:r w:rsidR="00212011" w:rsidRPr="001E049D">
        <w:rPr>
          <w:rFonts w:ascii="Times New Roman" w:hAnsi="Times New Roman"/>
          <w:b w:val="0"/>
          <w:sz w:val="28"/>
          <w:szCs w:val="28"/>
        </w:rPr>
        <w:t xml:space="preserve"> </w:t>
      </w:r>
      <w:r w:rsidR="00076889" w:rsidRPr="001E049D">
        <w:rPr>
          <w:rFonts w:ascii="Times New Roman" w:hAnsi="Times New Roman"/>
          <w:b w:val="0"/>
          <w:sz w:val="28"/>
          <w:szCs w:val="28"/>
        </w:rPr>
        <w:t xml:space="preserve">приложения </w:t>
      </w:r>
      <w:r w:rsidR="00212011" w:rsidRPr="001E049D">
        <w:rPr>
          <w:rFonts w:ascii="Times New Roman" w:hAnsi="Times New Roman"/>
          <w:b w:val="0"/>
          <w:sz w:val="28"/>
          <w:szCs w:val="28"/>
        </w:rPr>
        <w:t xml:space="preserve">изложить </w:t>
      </w:r>
      <w:r w:rsidR="00212011">
        <w:rPr>
          <w:rFonts w:ascii="Times New Roman" w:hAnsi="Times New Roman"/>
          <w:b w:val="0"/>
          <w:sz w:val="28"/>
          <w:szCs w:val="28"/>
        </w:rPr>
        <w:t>согласно приложениям</w:t>
      </w:r>
      <w:r w:rsidR="00076889">
        <w:rPr>
          <w:rFonts w:ascii="Times New Roman" w:hAnsi="Times New Roman"/>
          <w:b w:val="0"/>
          <w:sz w:val="28"/>
          <w:szCs w:val="28"/>
        </w:rPr>
        <w:t xml:space="preserve"> 1, 2, 3</w:t>
      </w:r>
      <w:r w:rsidR="00212011">
        <w:rPr>
          <w:rFonts w:ascii="Times New Roman" w:hAnsi="Times New Roman"/>
          <w:b w:val="0"/>
          <w:sz w:val="28"/>
          <w:szCs w:val="28"/>
        </w:rPr>
        <w:t xml:space="preserve"> к настоящему постановлению. </w:t>
      </w:r>
    </w:p>
    <w:p w:rsidR="009A334E" w:rsidRDefault="007A6E9C" w:rsidP="009A334E">
      <w:pPr>
        <w:ind w:firstLine="709"/>
        <w:jc w:val="both"/>
        <w:rPr>
          <w:rFonts w:ascii="Times New Roman" w:hAnsi="Times New Roman"/>
          <w:b w:val="0"/>
          <w:sz w:val="28"/>
          <w:szCs w:val="28"/>
        </w:rPr>
      </w:pPr>
      <w:r>
        <w:rPr>
          <w:rFonts w:ascii="Times New Roman" w:hAnsi="Times New Roman"/>
          <w:b w:val="0"/>
          <w:sz w:val="28"/>
          <w:szCs w:val="28"/>
        </w:rPr>
        <w:t>4</w:t>
      </w:r>
      <w:r w:rsidR="00212011">
        <w:rPr>
          <w:rFonts w:ascii="Times New Roman" w:hAnsi="Times New Roman"/>
          <w:b w:val="0"/>
          <w:sz w:val="28"/>
          <w:szCs w:val="28"/>
        </w:rPr>
        <w:t>.</w:t>
      </w:r>
      <w:r w:rsidR="009A334E" w:rsidRPr="006769DE">
        <w:rPr>
          <w:rFonts w:ascii="Times New Roman" w:hAnsi="Times New Roman"/>
          <w:b w:val="0"/>
          <w:sz w:val="28"/>
          <w:szCs w:val="28"/>
        </w:rPr>
        <w:t xml:space="preserve">Департаменту </w:t>
      </w:r>
      <w:r w:rsidR="009A334E" w:rsidRPr="002E081F">
        <w:rPr>
          <w:rFonts w:ascii="Times New Roman" w:hAnsi="Times New Roman"/>
          <w:b w:val="0"/>
          <w:sz w:val="28"/>
          <w:szCs w:val="28"/>
        </w:rPr>
        <w:t>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9A334E" w:rsidRDefault="009A334E" w:rsidP="009A334E">
      <w:pPr>
        <w:ind w:firstLine="709"/>
        <w:jc w:val="both"/>
        <w:rPr>
          <w:rFonts w:ascii="Times New Roman" w:hAnsi="Times New Roman"/>
          <w:b w:val="0"/>
          <w:sz w:val="28"/>
          <w:szCs w:val="28"/>
        </w:rPr>
      </w:pPr>
    </w:p>
    <w:p w:rsidR="00EF45FD" w:rsidRDefault="00EF45FD" w:rsidP="009A334E">
      <w:pPr>
        <w:ind w:firstLine="709"/>
        <w:jc w:val="both"/>
        <w:rPr>
          <w:rFonts w:ascii="Times New Roman" w:hAnsi="Times New Roman"/>
          <w:b w:val="0"/>
          <w:sz w:val="28"/>
          <w:szCs w:val="28"/>
        </w:rPr>
      </w:pPr>
    </w:p>
    <w:p w:rsidR="009A334E" w:rsidRPr="008811C6" w:rsidRDefault="009A334E" w:rsidP="009A334E">
      <w:pPr>
        <w:jc w:val="both"/>
        <w:rPr>
          <w:rFonts w:ascii="Times New Roman" w:hAnsi="Times New Roman"/>
          <w:b w:val="0"/>
          <w:sz w:val="28"/>
          <w:szCs w:val="28"/>
        </w:rPr>
      </w:pPr>
      <w:r w:rsidRPr="00E36C1A">
        <w:rPr>
          <w:rFonts w:ascii="Times New Roman" w:hAnsi="Times New Roman"/>
          <w:b w:val="0"/>
          <w:sz w:val="28"/>
          <w:szCs w:val="28"/>
        </w:rPr>
        <w:t xml:space="preserve">Глава города Нефтеюганска                                                                 </w:t>
      </w:r>
      <w:proofErr w:type="spellStart"/>
      <w:r w:rsidRPr="00E36C1A">
        <w:rPr>
          <w:rFonts w:ascii="Times New Roman" w:hAnsi="Times New Roman"/>
          <w:b w:val="0"/>
          <w:sz w:val="28"/>
          <w:szCs w:val="28"/>
        </w:rPr>
        <w:t>С.Ю.Дегтярев</w:t>
      </w:r>
      <w:proofErr w:type="spellEnd"/>
    </w:p>
    <w:tbl>
      <w:tblPr>
        <w:tblW w:w="9639" w:type="dxa"/>
        <w:tblInd w:w="108" w:type="dxa"/>
        <w:tblLook w:val="04A0" w:firstRow="1" w:lastRow="0" w:firstColumn="1" w:lastColumn="0" w:noHBand="0" w:noVBand="1"/>
      </w:tblPr>
      <w:tblGrid>
        <w:gridCol w:w="5349"/>
        <w:gridCol w:w="4290"/>
      </w:tblGrid>
      <w:tr w:rsidR="003E2E8A" w:rsidRPr="00655ED1" w:rsidTr="00D26616">
        <w:tc>
          <w:tcPr>
            <w:tcW w:w="5349" w:type="dxa"/>
            <w:shd w:val="clear" w:color="auto" w:fill="auto"/>
          </w:tcPr>
          <w:p w:rsidR="003E2E8A" w:rsidRPr="00655ED1" w:rsidRDefault="003E2E8A" w:rsidP="00931235">
            <w:pPr>
              <w:pStyle w:val="ConsPlusNormal"/>
              <w:tabs>
                <w:tab w:val="left" w:pos="6700"/>
              </w:tabs>
              <w:ind w:left="-73" w:firstLine="0"/>
              <w:jc w:val="both"/>
              <w:rPr>
                <w:rFonts w:ascii="Times New Roman" w:hAnsi="Times New Roman" w:cs="Times New Roman"/>
                <w:sz w:val="28"/>
                <w:szCs w:val="28"/>
              </w:rPr>
            </w:pPr>
          </w:p>
        </w:tc>
        <w:tc>
          <w:tcPr>
            <w:tcW w:w="4290" w:type="dxa"/>
            <w:shd w:val="clear" w:color="auto" w:fill="auto"/>
          </w:tcPr>
          <w:p w:rsidR="003E2E8A" w:rsidRPr="00655ED1" w:rsidRDefault="003E2E8A" w:rsidP="00931235">
            <w:pPr>
              <w:pStyle w:val="ConsPlusNormal"/>
              <w:tabs>
                <w:tab w:val="left" w:pos="6700"/>
              </w:tabs>
              <w:ind w:left="-73"/>
              <w:jc w:val="both"/>
              <w:rPr>
                <w:rFonts w:ascii="Times New Roman" w:hAnsi="Times New Roman" w:cs="Times New Roman"/>
                <w:sz w:val="28"/>
                <w:szCs w:val="28"/>
              </w:rPr>
            </w:pPr>
          </w:p>
        </w:tc>
      </w:tr>
    </w:tbl>
    <w:p w:rsidR="00C53309" w:rsidRPr="002836B6" w:rsidRDefault="00C53309" w:rsidP="00C53309">
      <w:pPr>
        <w:jc w:val="both"/>
        <w:rPr>
          <w:rFonts w:ascii="Times New Roman" w:hAnsi="Times New Roman"/>
          <w:b w:val="0"/>
          <w:color w:val="0070C0"/>
          <w:sz w:val="28"/>
          <w:szCs w:val="28"/>
        </w:rPr>
      </w:pPr>
    </w:p>
    <w:p w:rsidR="00C15E12" w:rsidRDefault="00C15E12" w:rsidP="00893A8C">
      <w:pPr>
        <w:autoSpaceDE w:val="0"/>
        <w:autoSpaceDN w:val="0"/>
        <w:adjustRightInd w:val="0"/>
        <w:ind w:firstLine="708"/>
        <w:jc w:val="both"/>
        <w:outlineLvl w:val="0"/>
        <w:rPr>
          <w:rFonts w:ascii="Times New Roman" w:hAnsi="Times New Roman"/>
          <w:b w:val="0"/>
          <w:sz w:val="28"/>
          <w:szCs w:val="28"/>
        </w:rPr>
      </w:pPr>
    </w:p>
    <w:p w:rsidR="00C15E12" w:rsidRDefault="00C15E12" w:rsidP="00893A8C">
      <w:pPr>
        <w:autoSpaceDE w:val="0"/>
        <w:autoSpaceDN w:val="0"/>
        <w:adjustRightInd w:val="0"/>
        <w:ind w:firstLine="708"/>
        <w:jc w:val="both"/>
        <w:outlineLvl w:val="0"/>
        <w:rPr>
          <w:rFonts w:ascii="Times New Roman" w:hAnsi="Times New Roman"/>
          <w:b w:val="0"/>
          <w:sz w:val="28"/>
          <w:szCs w:val="28"/>
        </w:rPr>
      </w:pPr>
    </w:p>
    <w:p w:rsidR="00C53309" w:rsidRDefault="00C53309" w:rsidP="00893A8C">
      <w:pPr>
        <w:autoSpaceDE w:val="0"/>
        <w:autoSpaceDN w:val="0"/>
        <w:adjustRightInd w:val="0"/>
        <w:ind w:firstLine="708"/>
        <w:jc w:val="both"/>
        <w:outlineLvl w:val="0"/>
        <w:rPr>
          <w:rFonts w:ascii="Times New Roman" w:hAnsi="Times New Roman"/>
          <w:b w:val="0"/>
          <w:sz w:val="28"/>
          <w:szCs w:val="28"/>
        </w:rPr>
      </w:pPr>
    </w:p>
    <w:p w:rsidR="00C53309" w:rsidRDefault="00C53309" w:rsidP="00893A8C">
      <w:pPr>
        <w:autoSpaceDE w:val="0"/>
        <w:autoSpaceDN w:val="0"/>
        <w:adjustRightInd w:val="0"/>
        <w:ind w:firstLine="708"/>
        <w:jc w:val="both"/>
        <w:outlineLvl w:val="0"/>
        <w:rPr>
          <w:rFonts w:ascii="Times New Roman" w:hAnsi="Times New Roman"/>
          <w:b w:val="0"/>
          <w:sz w:val="28"/>
          <w:szCs w:val="28"/>
        </w:rPr>
      </w:pP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EF45FD">
          <w:headerReference w:type="default" r:id="rId10"/>
          <w:pgSz w:w="11906" w:h="16838" w:code="9"/>
          <w:pgMar w:top="907" w:right="567" w:bottom="567" w:left="1701" w:header="709" w:footer="709" w:gutter="0"/>
          <w:cols w:space="708"/>
          <w:titlePg/>
          <w:docGrid w:linePitch="360"/>
        </w:sectPr>
      </w:pPr>
    </w:p>
    <w:p w:rsidR="00195437" w:rsidRDefault="00195437" w:rsidP="00195437">
      <w:pPr>
        <w:ind w:firstLine="11624"/>
        <w:rPr>
          <w:rFonts w:ascii="Times New Roman" w:eastAsia="Calibri" w:hAnsi="Times New Roman"/>
          <w:b w:val="0"/>
          <w:sz w:val="28"/>
          <w:szCs w:val="28"/>
        </w:rPr>
      </w:pPr>
    </w:p>
    <w:p w:rsidR="00195437" w:rsidRPr="002B6846" w:rsidRDefault="00773C76" w:rsidP="00195437">
      <w:pPr>
        <w:jc w:val="center"/>
        <w:rPr>
          <w:rFonts w:ascii="Times New Roman" w:eastAsia="Calibri" w:hAnsi="Times New Roman"/>
          <w:b w:val="0"/>
          <w:color w:val="404040" w:themeColor="text1" w:themeTint="BF"/>
        </w:rPr>
      </w:pPr>
      <w:r>
        <w:rPr>
          <w:rFonts w:ascii="Times New Roman" w:eastAsia="Calibri" w:hAnsi="Times New Roman"/>
          <w:b w:val="0"/>
          <w:color w:val="404040" w:themeColor="text1" w:themeTint="BF"/>
        </w:rPr>
        <w:t>7</w:t>
      </w:r>
    </w:p>
    <w:p w:rsidR="007128C1" w:rsidRPr="002E7E79" w:rsidRDefault="007128C1" w:rsidP="007128C1">
      <w:pPr>
        <w:ind w:firstLine="11624"/>
        <w:rPr>
          <w:rFonts w:ascii="Times New Roman" w:eastAsia="Calibri" w:hAnsi="Times New Roman"/>
          <w:b w:val="0"/>
          <w:sz w:val="28"/>
          <w:szCs w:val="28"/>
        </w:rPr>
      </w:pPr>
      <w:r>
        <w:rPr>
          <w:rFonts w:ascii="Times New Roman" w:eastAsia="Calibri" w:hAnsi="Times New Roman"/>
          <w:b w:val="0"/>
          <w:sz w:val="28"/>
          <w:szCs w:val="28"/>
        </w:rPr>
        <w:t>Приложение 1</w:t>
      </w:r>
    </w:p>
    <w:p w:rsidR="007128C1" w:rsidRPr="002E7E79" w:rsidRDefault="007128C1" w:rsidP="007128C1">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7128C1" w:rsidRPr="002E7E79" w:rsidRDefault="007128C1" w:rsidP="007128C1">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7128C1" w:rsidRPr="008914D1" w:rsidRDefault="007128C1" w:rsidP="007128C1">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Pr="008914D1">
        <w:rPr>
          <w:rFonts w:ascii="Times New Roman" w:eastAsia="Calibri" w:hAnsi="Times New Roman"/>
          <w:b w:val="0"/>
          <w:sz w:val="28"/>
          <w:szCs w:val="28"/>
        </w:rPr>
        <w:t>от</w:t>
      </w:r>
      <w:r w:rsidR="008914D1" w:rsidRPr="008914D1">
        <w:rPr>
          <w:rFonts w:ascii="Times New Roman" w:eastAsia="Calibri" w:hAnsi="Times New Roman"/>
          <w:b w:val="0"/>
          <w:sz w:val="28"/>
          <w:szCs w:val="28"/>
        </w:rPr>
        <w:t xml:space="preserve"> </w:t>
      </w:r>
      <w:r w:rsidR="008914D1" w:rsidRPr="008914D1">
        <w:rPr>
          <w:rFonts w:ascii="Times New Roman" w:hAnsi="Times New Roman"/>
          <w:b w:val="0"/>
          <w:sz w:val="28"/>
          <w:szCs w:val="28"/>
        </w:rPr>
        <w:t>24.12.2020</w:t>
      </w:r>
      <w:r w:rsidRPr="008914D1">
        <w:rPr>
          <w:rFonts w:ascii="Times New Roman" w:hAnsi="Times New Roman"/>
          <w:b w:val="0"/>
          <w:sz w:val="28"/>
          <w:szCs w:val="28"/>
        </w:rPr>
        <w:t xml:space="preserve"> </w:t>
      </w:r>
      <w:r w:rsidRPr="008914D1">
        <w:rPr>
          <w:rFonts w:ascii="Times New Roman" w:hAnsi="Times New Roman" w:hint="eastAsia"/>
          <w:b w:val="0"/>
          <w:sz w:val="28"/>
          <w:szCs w:val="28"/>
        </w:rPr>
        <w:t>№</w:t>
      </w:r>
      <w:r w:rsidR="008914D1" w:rsidRPr="008914D1">
        <w:rPr>
          <w:rFonts w:ascii="Times New Roman" w:hAnsi="Times New Roman"/>
          <w:b w:val="0"/>
          <w:sz w:val="28"/>
          <w:szCs w:val="28"/>
        </w:rPr>
        <w:t xml:space="preserve"> 2272-п</w:t>
      </w:r>
    </w:p>
    <w:p w:rsidR="007128C1"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p>
    <w:p w:rsidR="005B584D" w:rsidRDefault="002172D1" w:rsidP="007128C1">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5B584D">
        <w:rPr>
          <w:rFonts w:ascii="Times New Roman" w:hAnsi="Times New Roman"/>
          <w:b w:val="0"/>
          <w:sz w:val="28"/>
          <w:szCs w:val="28"/>
        </w:rPr>
        <w:t>Таблица 1</w:t>
      </w:r>
    </w:p>
    <w:p w:rsidR="005B584D" w:rsidRDefault="005B584D" w:rsidP="00CB3CB6">
      <w:pPr>
        <w:tabs>
          <w:tab w:val="left" w:pos="11624"/>
        </w:tabs>
        <w:ind w:firstLine="6379"/>
        <w:jc w:val="center"/>
        <w:rPr>
          <w:rFonts w:ascii="Times New Roman" w:hAnsi="Times New Roman"/>
          <w:b w:val="0"/>
          <w:sz w:val="28"/>
          <w:szCs w:val="28"/>
        </w:rPr>
      </w:pPr>
    </w:p>
    <w:p w:rsidR="003A6BCE" w:rsidRDefault="003A6BCE" w:rsidP="003A6BCE">
      <w:pPr>
        <w:jc w:val="center"/>
        <w:rPr>
          <w:rFonts w:ascii="Times New Roman" w:hAnsi="Times New Roman"/>
          <w:b w:val="0"/>
          <w:bCs/>
          <w:sz w:val="28"/>
          <w:szCs w:val="28"/>
        </w:rPr>
      </w:pPr>
      <w:r w:rsidRPr="002836B6">
        <w:rPr>
          <w:rFonts w:ascii="Times New Roman" w:hAnsi="Times New Roman"/>
          <w:b w:val="0"/>
          <w:bCs/>
          <w:sz w:val="28"/>
          <w:szCs w:val="28"/>
        </w:rPr>
        <w:t xml:space="preserve">Целевые показатели </w:t>
      </w:r>
    </w:p>
    <w:p w:rsidR="003A6BCE" w:rsidRDefault="003A6BCE" w:rsidP="003A6BCE">
      <w:pPr>
        <w:jc w:val="center"/>
        <w:rPr>
          <w:rFonts w:ascii="Times New Roman" w:hAnsi="Times New Roman"/>
          <w:b w:val="0"/>
          <w:color w:val="000000"/>
          <w:sz w:val="28"/>
          <w:szCs w:val="28"/>
        </w:rPr>
      </w:pPr>
      <w:r w:rsidRPr="002836B6">
        <w:rPr>
          <w:rFonts w:ascii="Times New Roman" w:hAnsi="Times New Roman"/>
          <w:b w:val="0"/>
          <w:bCs/>
          <w:sz w:val="28"/>
          <w:szCs w:val="28"/>
        </w:rPr>
        <w:t xml:space="preserve">муниципальной программы </w:t>
      </w:r>
      <w:r>
        <w:rPr>
          <w:rFonts w:ascii="Times New Roman" w:hAnsi="Times New Roman"/>
          <w:b w:val="0"/>
          <w:color w:val="000000"/>
          <w:sz w:val="28"/>
          <w:szCs w:val="28"/>
        </w:rPr>
        <w:t>«</w:t>
      </w:r>
      <w:r w:rsidRPr="002836B6">
        <w:rPr>
          <w:rFonts w:ascii="Times New Roman" w:hAnsi="Times New Roman"/>
          <w:b w:val="0"/>
          <w:color w:val="000000"/>
          <w:sz w:val="28"/>
          <w:szCs w:val="28"/>
        </w:rPr>
        <w:t>Профилактика правонарушений в сфере общест</w:t>
      </w:r>
      <w:r>
        <w:rPr>
          <w:rFonts w:ascii="Times New Roman" w:hAnsi="Times New Roman"/>
          <w:b w:val="0"/>
          <w:color w:val="000000"/>
          <w:sz w:val="28"/>
          <w:szCs w:val="28"/>
        </w:rPr>
        <w:t xml:space="preserve">венного </w:t>
      </w:r>
      <w:r w:rsidRPr="002836B6">
        <w:rPr>
          <w:rFonts w:ascii="Times New Roman" w:hAnsi="Times New Roman"/>
          <w:b w:val="0"/>
          <w:color w:val="000000"/>
          <w:sz w:val="28"/>
          <w:szCs w:val="28"/>
        </w:rPr>
        <w:t xml:space="preserve">порядка, </w:t>
      </w:r>
    </w:p>
    <w:p w:rsidR="003A6BCE" w:rsidRDefault="003A6BCE" w:rsidP="003A6BCE">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3A6BCE" w:rsidRPr="002836B6" w:rsidRDefault="003A6BCE" w:rsidP="003A6BCE">
      <w:pPr>
        <w:jc w:val="center"/>
        <w:rPr>
          <w:rFonts w:ascii="Times New Roman" w:hAnsi="Times New Roman"/>
          <w:b w:val="0"/>
          <w:color w:val="00000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W w:w="15592" w:type="dxa"/>
        <w:tblInd w:w="-214" w:type="dxa"/>
        <w:tblLayout w:type="fixed"/>
        <w:tblCellMar>
          <w:left w:w="70" w:type="dxa"/>
          <w:right w:w="70" w:type="dxa"/>
        </w:tblCellMar>
        <w:tblLook w:val="04A0" w:firstRow="1" w:lastRow="0" w:firstColumn="1" w:lastColumn="0" w:noHBand="0" w:noVBand="1"/>
      </w:tblPr>
      <w:tblGrid>
        <w:gridCol w:w="568"/>
        <w:gridCol w:w="6159"/>
        <w:gridCol w:w="928"/>
        <w:gridCol w:w="709"/>
        <w:gridCol w:w="850"/>
        <w:gridCol w:w="709"/>
        <w:gridCol w:w="851"/>
        <w:gridCol w:w="708"/>
        <w:gridCol w:w="851"/>
        <w:gridCol w:w="709"/>
        <w:gridCol w:w="1275"/>
        <w:gridCol w:w="1275"/>
      </w:tblGrid>
      <w:tr w:rsidR="003A6BCE" w:rsidRPr="0054429B" w:rsidTr="00B90D73">
        <w:trPr>
          <w:cantSplit/>
          <w:trHeight w:val="360"/>
        </w:trPr>
        <w:tc>
          <w:tcPr>
            <w:tcW w:w="568" w:type="dxa"/>
            <w:vMerge w:val="restart"/>
            <w:tcBorders>
              <w:top w:val="single" w:sz="6" w:space="0" w:color="auto"/>
              <w:left w:val="single" w:sz="6" w:space="0" w:color="auto"/>
              <w:bottom w:val="single" w:sz="6" w:space="0" w:color="auto"/>
              <w:right w:val="single" w:sz="6" w:space="0" w:color="auto"/>
            </w:tcBorders>
            <w:vAlign w:val="center"/>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w:t>
            </w:r>
          </w:p>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показателя</w:t>
            </w:r>
          </w:p>
        </w:tc>
        <w:tc>
          <w:tcPr>
            <w:tcW w:w="6159" w:type="dxa"/>
            <w:vMerge w:val="restart"/>
            <w:tcBorders>
              <w:top w:val="single" w:sz="6" w:space="0" w:color="auto"/>
              <w:left w:val="single" w:sz="6" w:space="0" w:color="auto"/>
              <w:bottom w:val="single" w:sz="6" w:space="0" w:color="auto"/>
              <w:right w:val="single" w:sz="6" w:space="0" w:color="auto"/>
            </w:tcBorders>
            <w:vAlign w:val="center"/>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Наименование целевых показателей</w:t>
            </w:r>
          </w:p>
        </w:tc>
        <w:tc>
          <w:tcPr>
            <w:tcW w:w="928" w:type="dxa"/>
            <w:vMerge w:val="restart"/>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 xml:space="preserve">Базовый показатель на начало реализации </w:t>
            </w:r>
          </w:p>
          <w:p w:rsidR="003A6BCE" w:rsidRPr="0054429B" w:rsidRDefault="003A6BCE" w:rsidP="0082413B">
            <w:pPr>
              <w:ind w:left="-51" w:right="-84"/>
              <w:jc w:val="center"/>
              <w:rPr>
                <w:rFonts w:ascii="Times New Roman" w:hAnsi="Times New Roman"/>
                <w:b w:val="0"/>
                <w:sz w:val="18"/>
                <w:szCs w:val="18"/>
              </w:rPr>
            </w:pPr>
            <w:proofErr w:type="spellStart"/>
            <w:r w:rsidRPr="0054429B">
              <w:rPr>
                <w:rFonts w:ascii="Times New Roman" w:hAnsi="Times New Roman"/>
                <w:b w:val="0"/>
                <w:sz w:val="18"/>
                <w:szCs w:val="18"/>
              </w:rPr>
              <w:t>муници-пальной</w:t>
            </w:r>
            <w:proofErr w:type="spellEnd"/>
            <w:r w:rsidRPr="0054429B">
              <w:rPr>
                <w:rFonts w:ascii="Times New Roman" w:hAnsi="Times New Roman"/>
                <w:b w:val="0"/>
                <w:sz w:val="18"/>
                <w:szCs w:val="18"/>
              </w:rPr>
              <w:t xml:space="preserve"> программы </w:t>
            </w:r>
          </w:p>
        </w:tc>
        <w:tc>
          <w:tcPr>
            <w:tcW w:w="6662" w:type="dxa"/>
            <w:gridSpan w:val="8"/>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Значения показателя по годам</w:t>
            </w:r>
          </w:p>
        </w:tc>
        <w:tc>
          <w:tcPr>
            <w:tcW w:w="1275" w:type="dxa"/>
            <w:vMerge w:val="restart"/>
            <w:tcBorders>
              <w:top w:val="single" w:sz="6" w:space="0" w:color="auto"/>
              <w:left w:val="single" w:sz="6" w:space="0" w:color="auto"/>
              <w:right w:val="single" w:sz="6" w:space="0" w:color="auto"/>
            </w:tcBorders>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 xml:space="preserve">Целевое значение показателя на момент окончания действия </w:t>
            </w:r>
            <w:proofErr w:type="spellStart"/>
            <w:r w:rsidRPr="0054429B">
              <w:rPr>
                <w:rFonts w:ascii="Times New Roman" w:hAnsi="Times New Roman"/>
                <w:b w:val="0"/>
                <w:sz w:val="18"/>
                <w:szCs w:val="18"/>
              </w:rPr>
              <w:t>муниципаль</w:t>
            </w:r>
            <w:proofErr w:type="spellEnd"/>
            <w:r w:rsidRPr="0054429B">
              <w:rPr>
                <w:rFonts w:ascii="Times New Roman" w:hAnsi="Times New Roman"/>
                <w:b w:val="0"/>
                <w:sz w:val="18"/>
                <w:szCs w:val="18"/>
              </w:rPr>
              <w:t>-ной программы</w:t>
            </w:r>
          </w:p>
        </w:tc>
      </w:tr>
      <w:tr w:rsidR="003A6BCE" w:rsidRPr="0054429B" w:rsidTr="00B90D73">
        <w:trPr>
          <w:cantSplit/>
          <w:trHeight w:val="360"/>
        </w:trPr>
        <w:tc>
          <w:tcPr>
            <w:tcW w:w="568" w:type="dxa"/>
            <w:vMerge/>
            <w:tcBorders>
              <w:top w:val="single" w:sz="6" w:space="0" w:color="auto"/>
              <w:left w:val="single" w:sz="6" w:space="0" w:color="auto"/>
              <w:bottom w:val="single" w:sz="6" w:space="0" w:color="auto"/>
              <w:right w:val="single" w:sz="6" w:space="0" w:color="auto"/>
            </w:tcBorders>
            <w:vAlign w:val="center"/>
            <w:hideMark/>
          </w:tcPr>
          <w:p w:rsidR="003A6BCE" w:rsidRPr="0054429B" w:rsidRDefault="003A6BCE" w:rsidP="0082413B">
            <w:pPr>
              <w:rPr>
                <w:rFonts w:ascii="Times New Roman" w:hAnsi="Times New Roman"/>
                <w:b w:val="0"/>
                <w:sz w:val="18"/>
                <w:szCs w:val="18"/>
              </w:rPr>
            </w:pPr>
          </w:p>
        </w:tc>
        <w:tc>
          <w:tcPr>
            <w:tcW w:w="6159" w:type="dxa"/>
            <w:vMerge/>
            <w:tcBorders>
              <w:top w:val="single" w:sz="6" w:space="0" w:color="auto"/>
              <w:left w:val="single" w:sz="6" w:space="0" w:color="auto"/>
              <w:bottom w:val="single" w:sz="6" w:space="0" w:color="auto"/>
              <w:right w:val="single" w:sz="6" w:space="0" w:color="auto"/>
            </w:tcBorders>
            <w:vAlign w:val="center"/>
            <w:hideMark/>
          </w:tcPr>
          <w:p w:rsidR="003A6BCE" w:rsidRPr="0054429B" w:rsidRDefault="003A6BCE" w:rsidP="0082413B">
            <w:pPr>
              <w:rPr>
                <w:rFonts w:ascii="Times New Roman" w:hAnsi="Times New Roman"/>
                <w:b w:val="0"/>
                <w:sz w:val="18"/>
                <w:szCs w:val="18"/>
              </w:rPr>
            </w:pPr>
          </w:p>
        </w:tc>
        <w:tc>
          <w:tcPr>
            <w:tcW w:w="928" w:type="dxa"/>
            <w:vMerge/>
            <w:tcBorders>
              <w:top w:val="single" w:sz="6" w:space="0" w:color="auto"/>
              <w:left w:val="single" w:sz="6" w:space="0" w:color="auto"/>
              <w:bottom w:val="single" w:sz="6" w:space="0" w:color="auto"/>
              <w:right w:val="single" w:sz="6" w:space="0" w:color="auto"/>
            </w:tcBorders>
            <w:vAlign w:val="center"/>
            <w:hideMark/>
          </w:tcPr>
          <w:p w:rsidR="003A6BCE" w:rsidRPr="0054429B" w:rsidRDefault="003A6BCE" w:rsidP="0082413B">
            <w:pPr>
              <w:rPr>
                <w:rFonts w:ascii="Times New Roman" w:hAnsi="Times New Roman"/>
                <w:b w:val="0"/>
                <w:sz w:val="18"/>
                <w:szCs w:val="18"/>
              </w:rPr>
            </w:pPr>
          </w:p>
        </w:tc>
        <w:tc>
          <w:tcPr>
            <w:tcW w:w="709"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2019</w:t>
            </w:r>
          </w:p>
        </w:tc>
        <w:tc>
          <w:tcPr>
            <w:tcW w:w="850"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2020</w:t>
            </w:r>
          </w:p>
        </w:tc>
        <w:tc>
          <w:tcPr>
            <w:tcW w:w="709"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2021</w:t>
            </w:r>
          </w:p>
        </w:tc>
        <w:tc>
          <w:tcPr>
            <w:tcW w:w="851"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2022</w:t>
            </w:r>
          </w:p>
        </w:tc>
        <w:tc>
          <w:tcPr>
            <w:tcW w:w="708"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2023</w:t>
            </w:r>
          </w:p>
        </w:tc>
        <w:tc>
          <w:tcPr>
            <w:tcW w:w="851"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2024</w:t>
            </w:r>
          </w:p>
        </w:tc>
        <w:tc>
          <w:tcPr>
            <w:tcW w:w="709"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2025</w:t>
            </w:r>
          </w:p>
        </w:tc>
        <w:tc>
          <w:tcPr>
            <w:tcW w:w="1275" w:type="dxa"/>
            <w:tcBorders>
              <w:top w:val="single" w:sz="6" w:space="0" w:color="auto"/>
              <w:left w:val="single" w:sz="6" w:space="0" w:color="auto"/>
              <w:bottom w:val="single" w:sz="6" w:space="0" w:color="auto"/>
              <w:right w:val="single" w:sz="6" w:space="0" w:color="auto"/>
            </w:tcBorders>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период с 2026 по 2030</w:t>
            </w:r>
          </w:p>
        </w:tc>
        <w:tc>
          <w:tcPr>
            <w:tcW w:w="1275" w:type="dxa"/>
            <w:vMerge/>
            <w:tcBorders>
              <w:left w:val="single" w:sz="6" w:space="0" w:color="auto"/>
              <w:bottom w:val="single" w:sz="6" w:space="0" w:color="auto"/>
              <w:right w:val="single" w:sz="6" w:space="0" w:color="auto"/>
            </w:tcBorders>
          </w:tcPr>
          <w:p w:rsidR="003A6BCE" w:rsidRPr="0054429B" w:rsidRDefault="003A6BCE" w:rsidP="0082413B">
            <w:pPr>
              <w:jc w:val="center"/>
              <w:rPr>
                <w:rFonts w:ascii="Times New Roman" w:hAnsi="Times New Roman"/>
                <w:b w:val="0"/>
                <w:sz w:val="18"/>
                <w:szCs w:val="18"/>
              </w:rPr>
            </w:pPr>
          </w:p>
        </w:tc>
      </w:tr>
      <w:tr w:rsidR="003A6BCE" w:rsidRPr="0054429B" w:rsidTr="00B90D73">
        <w:trPr>
          <w:cantSplit/>
          <w:trHeight w:val="240"/>
        </w:trPr>
        <w:tc>
          <w:tcPr>
            <w:tcW w:w="568"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tabs>
                <w:tab w:val="center" w:pos="323"/>
              </w:tabs>
              <w:jc w:val="center"/>
              <w:rPr>
                <w:rFonts w:ascii="Times New Roman" w:hAnsi="Times New Roman"/>
                <w:b w:val="0"/>
                <w:sz w:val="18"/>
                <w:szCs w:val="18"/>
              </w:rPr>
            </w:pPr>
            <w:r w:rsidRPr="0054429B">
              <w:rPr>
                <w:rFonts w:ascii="Times New Roman" w:hAnsi="Times New Roman"/>
                <w:b w:val="0"/>
                <w:sz w:val="18"/>
                <w:szCs w:val="18"/>
              </w:rPr>
              <w:t>1.</w:t>
            </w:r>
          </w:p>
        </w:tc>
        <w:tc>
          <w:tcPr>
            <w:tcW w:w="6159" w:type="dxa"/>
            <w:tcBorders>
              <w:top w:val="single" w:sz="6" w:space="0" w:color="auto"/>
              <w:left w:val="single" w:sz="6" w:space="0" w:color="auto"/>
              <w:bottom w:val="single" w:sz="6" w:space="0" w:color="auto"/>
              <w:right w:val="single" w:sz="6" w:space="0" w:color="auto"/>
            </w:tcBorders>
            <w:vAlign w:val="center"/>
            <w:hideMark/>
          </w:tcPr>
          <w:p w:rsidR="003A6BCE" w:rsidRPr="0054429B" w:rsidRDefault="003A6BCE" w:rsidP="0082413B">
            <w:pPr>
              <w:rPr>
                <w:rFonts w:ascii="Times New Roman" w:hAnsi="Times New Roman"/>
                <w:b w:val="0"/>
                <w:sz w:val="18"/>
                <w:szCs w:val="18"/>
              </w:rPr>
            </w:pPr>
            <w:r w:rsidRPr="0054429B">
              <w:rPr>
                <w:rFonts w:ascii="Times New Roman" w:hAnsi="Times New Roman"/>
                <w:b w:val="0"/>
                <w:sz w:val="18"/>
                <w:szCs w:val="18"/>
              </w:rPr>
              <w:t>Уровень преступности (число зарегистрированных преступлений на 100 тыс. человек населения), (ед.)</w:t>
            </w:r>
          </w:p>
          <w:p w:rsidR="003A6BCE" w:rsidRPr="0054429B" w:rsidRDefault="003A6BCE" w:rsidP="0082413B">
            <w:pPr>
              <w:rPr>
                <w:rFonts w:ascii="Times New Roman" w:hAnsi="Times New Roman"/>
                <w:b w:val="0"/>
                <w:sz w:val="18"/>
                <w:szCs w:val="18"/>
              </w:rPr>
            </w:pPr>
          </w:p>
        </w:tc>
        <w:tc>
          <w:tcPr>
            <w:tcW w:w="928"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bCs/>
                <w:sz w:val="18"/>
                <w:szCs w:val="18"/>
              </w:rPr>
            </w:pPr>
            <w:r w:rsidRPr="0054429B">
              <w:rPr>
                <w:rFonts w:ascii="Times New Roman" w:hAnsi="Times New Roman"/>
                <w:b w:val="0"/>
                <w:bCs/>
                <w:sz w:val="18"/>
                <w:szCs w:val="18"/>
              </w:rPr>
              <w:t>1061,7</w:t>
            </w:r>
          </w:p>
        </w:tc>
        <w:tc>
          <w:tcPr>
            <w:tcW w:w="709"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bCs/>
                <w:sz w:val="18"/>
                <w:szCs w:val="18"/>
              </w:rPr>
            </w:pPr>
            <w:r w:rsidRPr="0054429B">
              <w:rPr>
                <w:rFonts w:ascii="Times New Roman" w:hAnsi="Times New Roman"/>
                <w:b w:val="0"/>
                <w:bCs/>
                <w:sz w:val="18"/>
                <w:szCs w:val="18"/>
              </w:rPr>
              <w:t>1049</w:t>
            </w:r>
          </w:p>
        </w:tc>
        <w:tc>
          <w:tcPr>
            <w:tcW w:w="850"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bCs/>
                <w:sz w:val="18"/>
                <w:szCs w:val="18"/>
              </w:rPr>
            </w:pPr>
            <w:r w:rsidRPr="0054429B">
              <w:rPr>
                <w:rFonts w:ascii="Times New Roman" w:hAnsi="Times New Roman"/>
                <w:b w:val="0"/>
                <w:bCs/>
                <w:sz w:val="18"/>
                <w:szCs w:val="18"/>
              </w:rPr>
              <w:t>1039</w:t>
            </w:r>
          </w:p>
        </w:tc>
        <w:tc>
          <w:tcPr>
            <w:tcW w:w="709"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bCs/>
                <w:sz w:val="18"/>
                <w:szCs w:val="18"/>
              </w:rPr>
            </w:pPr>
            <w:r w:rsidRPr="0054429B">
              <w:rPr>
                <w:rFonts w:ascii="Times New Roman" w:hAnsi="Times New Roman"/>
                <w:b w:val="0"/>
                <w:bCs/>
                <w:sz w:val="18"/>
                <w:szCs w:val="18"/>
              </w:rPr>
              <w:t>1029</w:t>
            </w:r>
          </w:p>
        </w:tc>
        <w:tc>
          <w:tcPr>
            <w:tcW w:w="851"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bCs/>
                <w:sz w:val="18"/>
                <w:szCs w:val="18"/>
              </w:rPr>
            </w:pPr>
            <w:r w:rsidRPr="0054429B">
              <w:rPr>
                <w:rFonts w:ascii="Times New Roman" w:hAnsi="Times New Roman"/>
                <w:b w:val="0"/>
                <w:bCs/>
                <w:sz w:val="18"/>
                <w:szCs w:val="18"/>
              </w:rPr>
              <w:t>1019</w:t>
            </w:r>
          </w:p>
        </w:tc>
        <w:tc>
          <w:tcPr>
            <w:tcW w:w="708"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bCs/>
                <w:sz w:val="18"/>
                <w:szCs w:val="18"/>
              </w:rPr>
            </w:pPr>
            <w:r w:rsidRPr="0054429B">
              <w:rPr>
                <w:rFonts w:ascii="Times New Roman" w:hAnsi="Times New Roman"/>
                <w:b w:val="0"/>
                <w:bCs/>
                <w:sz w:val="18"/>
                <w:szCs w:val="18"/>
              </w:rPr>
              <w:t>1010</w:t>
            </w:r>
          </w:p>
        </w:tc>
        <w:tc>
          <w:tcPr>
            <w:tcW w:w="851"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bCs/>
                <w:sz w:val="18"/>
                <w:szCs w:val="18"/>
              </w:rPr>
            </w:pPr>
            <w:r w:rsidRPr="0054429B">
              <w:rPr>
                <w:rFonts w:ascii="Times New Roman" w:hAnsi="Times New Roman"/>
                <w:b w:val="0"/>
                <w:bCs/>
                <w:sz w:val="18"/>
                <w:szCs w:val="18"/>
              </w:rPr>
              <w:t>1005</w:t>
            </w:r>
          </w:p>
        </w:tc>
        <w:tc>
          <w:tcPr>
            <w:tcW w:w="709"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bCs/>
                <w:sz w:val="18"/>
                <w:szCs w:val="18"/>
              </w:rPr>
            </w:pPr>
            <w:r w:rsidRPr="0054429B">
              <w:rPr>
                <w:rFonts w:ascii="Times New Roman" w:hAnsi="Times New Roman"/>
                <w:b w:val="0"/>
                <w:bCs/>
                <w:sz w:val="18"/>
                <w:szCs w:val="18"/>
              </w:rPr>
              <w:t>1000</w:t>
            </w:r>
          </w:p>
        </w:tc>
        <w:tc>
          <w:tcPr>
            <w:tcW w:w="1275"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bCs/>
                <w:sz w:val="18"/>
                <w:szCs w:val="18"/>
              </w:rPr>
            </w:pPr>
            <w:r w:rsidRPr="0054429B">
              <w:rPr>
                <w:rFonts w:ascii="Times New Roman" w:hAnsi="Times New Roman"/>
                <w:b w:val="0"/>
                <w:bCs/>
                <w:sz w:val="18"/>
                <w:szCs w:val="18"/>
              </w:rPr>
              <w:t>980</w:t>
            </w:r>
          </w:p>
        </w:tc>
        <w:tc>
          <w:tcPr>
            <w:tcW w:w="1275" w:type="dxa"/>
            <w:tcBorders>
              <w:top w:val="single" w:sz="6" w:space="0" w:color="auto"/>
              <w:left w:val="single" w:sz="6" w:space="0" w:color="auto"/>
              <w:bottom w:val="single" w:sz="6" w:space="0" w:color="auto"/>
              <w:right w:val="single" w:sz="6" w:space="0" w:color="auto"/>
            </w:tcBorders>
          </w:tcPr>
          <w:p w:rsidR="003A6BCE" w:rsidRPr="0054429B" w:rsidRDefault="003A6BCE" w:rsidP="0082413B">
            <w:pPr>
              <w:jc w:val="center"/>
              <w:rPr>
                <w:rFonts w:ascii="Times New Roman" w:hAnsi="Times New Roman"/>
                <w:b w:val="0"/>
                <w:bCs/>
                <w:sz w:val="18"/>
                <w:szCs w:val="18"/>
              </w:rPr>
            </w:pPr>
            <w:r w:rsidRPr="0054429B">
              <w:rPr>
                <w:rFonts w:ascii="Times New Roman" w:hAnsi="Times New Roman"/>
                <w:b w:val="0"/>
                <w:bCs/>
                <w:sz w:val="18"/>
                <w:szCs w:val="18"/>
              </w:rPr>
              <w:t>980</w:t>
            </w:r>
          </w:p>
        </w:tc>
      </w:tr>
      <w:tr w:rsidR="00DB44BB" w:rsidRPr="0054429B" w:rsidTr="00B90D73">
        <w:trPr>
          <w:cantSplit/>
          <w:trHeight w:val="240"/>
        </w:trPr>
        <w:tc>
          <w:tcPr>
            <w:tcW w:w="568"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tabs>
                <w:tab w:val="center" w:pos="323"/>
              </w:tabs>
              <w:jc w:val="center"/>
              <w:rPr>
                <w:rFonts w:ascii="Times New Roman" w:hAnsi="Times New Roman"/>
                <w:b w:val="0"/>
                <w:sz w:val="18"/>
                <w:szCs w:val="18"/>
              </w:rPr>
            </w:pPr>
            <w:r w:rsidRPr="0054429B">
              <w:rPr>
                <w:rFonts w:ascii="Times New Roman" w:hAnsi="Times New Roman"/>
                <w:b w:val="0"/>
                <w:sz w:val="18"/>
                <w:szCs w:val="18"/>
              </w:rPr>
              <w:t>2.</w:t>
            </w:r>
          </w:p>
        </w:tc>
        <w:tc>
          <w:tcPr>
            <w:tcW w:w="6159" w:type="dxa"/>
            <w:tcBorders>
              <w:top w:val="single" w:sz="6" w:space="0" w:color="auto"/>
              <w:left w:val="single" w:sz="6" w:space="0" w:color="auto"/>
              <w:bottom w:val="single" w:sz="6" w:space="0" w:color="auto"/>
              <w:right w:val="single" w:sz="6" w:space="0" w:color="auto"/>
            </w:tcBorders>
            <w:vAlign w:val="center"/>
          </w:tcPr>
          <w:p w:rsidR="00DB44BB" w:rsidRPr="0054429B" w:rsidRDefault="00DB44BB" w:rsidP="00DB44BB">
            <w:pPr>
              <w:jc w:val="both"/>
              <w:rPr>
                <w:rFonts w:ascii="Times New Roman" w:hAnsi="Times New Roman"/>
                <w:b w:val="0"/>
                <w:sz w:val="18"/>
                <w:szCs w:val="18"/>
              </w:rPr>
            </w:pPr>
            <w:r w:rsidRPr="0054429B">
              <w:rPr>
                <w:rFonts w:ascii="Times New Roman" w:hAnsi="Times New Roman"/>
                <w:b w:val="0"/>
                <w:sz w:val="18"/>
                <w:szCs w:val="18"/>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p>
          <w:p w:rsidR="00DB44BB" w:rsidRPr="0054429B" w:rsidRDefault="00DB44BB" w:rsidP="00DB44BB">
            <w:pPr>
              <w:jc w:val="both"/>
              <w:rPr>
                <w:rFonts w:ascii="Times New Roman" w:hAnsi="Times New Roman"/>
                <w:b w:val="0"/>
                <w:sz w:val="18"/>
                <w:szCs w:val="18"/>
              </w:rPr>
            </w:pPr>
          </w:p>
        </w:tc>
        <w:tc>
          <w:tcPr>
            <w:tcW w:w="928"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5,4</w:t>
            </w:r>
          </w:p>
        </w:tc>
        <w:tc>
          <w:tcPr>
            <w:tcW w:w="709"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5,6</w:t>
            </w:r>
          </w:p>
        </w:tc>
        <w:tc>
          <w:tcPr>
            <w:tcW w:w="850"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5,8</w:t>
            </w:r>
          </w:p>
        </w:tc>
        <w:tc>
          <w:tcPr>
            <w:tcW w:w="709"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6</w:t>
            </w:r>
          </w:p>
        </w:tc>
        <w:tc>
          <w:tcPr>
            <w:tcW w:w="851"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6,2</w:t>
            </w:r>
          </w:p>
        </w:tc>
        <w:tc>
          <w:tcPr>
            <w:tcW w:w="708"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6,4</w:t>
            </w:r>
          </w:p>
        </w:tc>
        <w:tc>
          <w:tcPr>
            <w:tcW w:w="851"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6,6</w:t>
            </w:r>
          </w:p>
        </w:tc>
        <w:tc>
          <w:tcPr>
            <w:tcW w:w="709"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6,8</w:t>
            </w:r>
          </w:p>
        </w:tc>
        <w:tc>
          <w:tcPr>
            <w:tcW w:w="1275"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7,8</w:t>
            </w:r>
          </w:p>
        </w:tc>
        <w:tc>
          <w:tcPr>
            <w:tcW w:w="1275"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7,8</w:t>
            </w:r>
          </w:p>
        </w:tc>
      </w:tr>
      <w:tr w:rsidR="00DB44BB" w:rsidRPr="0054429B" w:rsidTr="00B90D73">
        <w:trPr>
          <w:cantSplit/>
          <w:trHeight w:val="268"/>
        </w:trPr>
        <w:tc>
          <w:tcPr>
            <w:tcW w:w="568"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jc w:val="center"/>
              <w:rPr>
                <w:rFonts w:ascii="Times New Roman" w:hAnsi="Times New Roman"/>
                <w:b w:val="0"/>
                <w:sz w:val="18"/>
                <w:szCs w:val="18"/>
              </w:rPr>
            </w:pPr>
            <w:r w:rsidRPr="0054429B">
              <w:rPr>
                <w:rFonts w:ascii="Times New Roman" w:hAnsi="Times New Roman"/>
                <w:b w:val="0"/>
                <w:sz w:val="18"/>
                <w:szCs w:val="18"/>
              </w:rPr>
              <w:t>3.</w:t>
            </w:r>
          </w:p>
        </w:tc>
        <w:tc>
          <w:tcPr>
            <w:tcW w:w="6159"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pStyle w:val="consplusnonformat0"/>
              <w:spacing w:before="0" w:beforeAutospacing="0" w:after="0" w:afterAutospacing="0"/>
              <w:rPr>
                <w:sz w:val="18"/>
                <w:szCs w:val="18"/>
              </w:rPr>
            </w:pPr>
            <w:r w:rsidRPr="0054429B">
              <w:rPr>
                <w:sz w:val="18"/>
                <w:szCs w:val="18"/>
              </w:rPr>
              <w:t>Общая распространённость наркомании на 100 тыс. человек (ед.)</w:t>
            </w:r>
          </w:p>
          <w:p w:rsidR="00DB44BB" w:rsidRPr="0054429B" w:rsidRDefault="00DB44BB" w:rsidP="00DB44BB">
            <w:pPr>
              <w:pStyle w:val="consplusnonformat0"/>
              <w:spacing w:before="0" w:beforeAutospacing="0" w:after="0" w:afterAutospacing="0"/>
              <w:rPr>
                <w:sz w:val="18"/>
                <w:szCs w:val="18"/>
              </w:rPr>
            </w:pPr>
          </w:p>
        </w:tc>
        <w:tc>
          <w:tcPr>
            <w:tcW w:w="928"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299</w:t>
            </w:r>
          </w:p>
        </w:tc>
        <w:tc>
          <w:tcPr>
            <w:tcW w:w="709"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298,5</w:t>
            </w:r>
          </w:p>
        </w:tc>
        <w:tc>
          <w:tcPr>
            <w:tcW w:w="850"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298</w:t>
            </w:r>
          </w:p>
        </w:tc>
        <w:tc>
          <w:tcPr>
            <w:tcW w:w="709"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297,5</w:t>
            </w:r>
          </w:p>
        </w:tc>
        <w:tc>
          <w:tcPr>
            <w:tcW w:w="851"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297</w:t>
            </w:r>
          </w:p>
        </w:tc>
        <w:tc>
          <w:tcPr>
            <w:tcW w:w="708"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296,5</w:t>
            </w:r>
          </w:p>
        </w:tc>
        <w:tc>
          <w:tcPr>
            <w:tcW w:w="851"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296</w:t>
            </w:r>
          </w:p>
        </w:tc>
        <w:tc>
          <w:tcPr>
            <w:tcW w:w="709"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295,5</w:t>
            </w:r>
          </w:p>
        </w:tc>
        <w:tc>
          <w:tcPr>
            <w:tcW w:w="1275"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293</w:t>
            </w:r>
          </w:p>
        </w:tc>
        <w:tc>
          <w:tcPr>
            <w:tcW w:w="1275"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293</w:t>
            </w:r>
          </w:p>
        </w:tc>
      </w:tr>
      <w:tr w:rsidR="00DB44BB" w:rsidRPr="0054429B" w:rsidTr="00B90D73">
        <w:trPr>
          <w:cantSplit/>
          <w:trHeight w:val="353"/>
        </w:trPr>
        <w:tc>
          <w:tcPr>
            <w:tcW w:w="568"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sz w:val="18"/>
                <w:szCs w:val="18"/>
              </w:rPr>
            </w:pPr>
            <w:r w:rsidRPr="0054429B">
              <w:rPr>
                <w:rFonts w:ascii="Times New Roman" w:hAnsi="Times New Roman"/>
                <w:b w:val="0"/>
                <w:sz w:val="18"/>
                <w:szCs w:val="18"/>
              </w:rPr>
              <w:t>4.</w:t>
            </w:r>
          </w:p>
        </w:tc>
        <w:tc>
          <w:tcPr>
            <w:tcW w:w="6159" w:type="dxa"/>
            <w:tcBorders>
              <w:top w:val="single" w:sz="6" w:space="0" w:color="auto"/>
              <w:left w:val="single" w:sz="6" w:space="0" w:color="auto"/>
              <w:bottom w:val="single" w:sz="6" w:space="0" w:color="auto"/>
              <w:right w:val="single" w:sz="6" w:space="0" w:color="auto"/>
            </w:tcBorders>
            <w:vAlign w:val="center"/>
          </w:tcPr>
          <w:p w:rsidR="00DB44BB" w:rsidRPr="0054429B" w:rsidRDefault="00DB44BB" w:rsidP="00DB44BB">
            <w:pPr>
              <w:rPr>
                <w:rFonts w:ascii="Times New Roman" w:hAnsi="Times New Roman"/>
                <w:b w:val="0"/>
                <w:sz w:val="18"/>
                <w:szCs w:val="18"/>
              </w:rPr>
            </w:pPr>
            <w:r w:rsidRPr="0054429B">
              <w:rPr>
                <w:rFonts w:ascii="Times New Roman" w:eastAsia="Calibri" w:hAnsi="Times New Roman"/>
                <w:b w:val="0"/>
                <w:sz w:val="18"/>
                <w:szCs w:val="18"/>
                <w:lang w:eastAsia="en-US"/>
              </w:rPr>
              <w:t>Доля молодежи (в возрасте от 14 до 30 лет), вовлеченной в реализацию проектов по профилактике наркомании, в общей численности молодежи,</w:t>
            </w:r>
            <w:r w:rsidR="00B90D73" w:rsidRPr="0054429B">
              <w:rPr>
                <w:rFonts w:ascii="Times New Roman" w:eastAsia="Calibri" w:hAnsi="Times New Roman"/>
                <w:b w:val="0"/>
                <w:sz w:val="18"/>
                <w:szCs w:val="18"/>
                <w:lang w:eastAsia="en-US"/>
              </w:rPr>
              <w:t xml:space="preserve"> (</w:t>
            </w:r>
            <w:r w:rsidRPr="0054429B">
              <w:rPr>
                <w:rFonts w:ascii="Times New Roman" w:eastAsia="Calibri" w:hAnsi="Times New Roman"/>
                <w:b w:val="0"/>
                <w:sz w:val="18"/>
                <w:szCs w:val="18"/>
                <w:lang w:eastAsia="en-US"/>
              </w:rPr>
              <w:t>%</w:t>
            </w:r>
            <w:r w:rsidR="00B90D73" w:rsidRPr="0054429B">
              <w:rPr>
                <w:rFonts w:ascii="Times New Roman" w:eastAsia="Calibri" w:hAnsi="Times New Roman"/>
                <w:b w:val="0"/>
                <w:sz w:val="18"/>
                <w:szCs w:val="18"/>
                <w:lang w:eastAsia="en-US"/>
              </w:rPr>
              <w:t>)</w:t>
            </w:r>
            <w:r w:rsidRPr="0054429B">
              <w:rPr>
                <w:rFonts w:ascii="Times New Roman" w:eastAsia="Calibri" w:hAnsi="Times New Roman"/>
                <w:b w:val="0"/>
                <w:sz w:val="18"/>
                <w:szCs w:val="18"/>
                <w:lang w:eastAsia="en-US"/>
              </w:rPr>
              <w:t>. (27819)</w:t>
            </w:r>
          </w:p>
        </w:tc>
        <w:tc>
          <w:tcPr>
            <w:tcW w:w="928"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23,2</w:t>
            </w:r>
          </w:p>
        </w:tc>
        <w:tc>
          <w:tcPr>
            <w:tcW w:w="709"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23,2</w:t>
            </w:r>
          </w:p>
        </w:tc>
        <w:tc>
          <w:tcPr>
            <w:tcW w:w="850"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24,3</w:t>
            </w:r>
          </w:p>
        </w:tc>
        <w:tc>
          <w:tcPr>
            <w:tcW w:w="709"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24,7</w:t>
            </w:r>
          </w:p>
        </w:tc>
        <w:tc>
          <w:tcPr>
            <w:tcW w:w="851"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25,2</w:t>
            </w:r>
          </w:p>
        </w:tc>
        <w:tc>
          <w:tcPr>
            <w:tcW w:w="708"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25,8</w:t>
            </w:r>
          </w:p>
        </w:tc>
        <w:tc>
          <w:tcPr>
            <w:tcW w:w="851"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26,4</w:t>
            </w:r>
          </w:p>
        </w:tc>
        <w:tc>
          <w:tcPr>
            <w:tcW w:w="709"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26,9</w:t>
            </w:r>
          </w:p>
        </w:tc>
        <w:tc>
          <w:tcPr>
            <w:tcW w:w="1275"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27,08</w:t>
            </w:r>
          </w:p>
        </w:tc>
        <w:tc>
          <w:tcPr>
            <w:tcW w:w="1275"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27,08</w:t>
            </w:r>
          </w:p>
        </w:tc>
      </w:tr>
      <w:tr w:rsidR="00763FCA" w:rsidRPr="0054429B" w:rsidTr="00B90D73">
        <w:trPr>
          <w:cantSplit/>
          <w:trHeight w:val="353"/>
        </w:trPr>
        <w:tc>
          <w:tcPr>
            <w:tcW w:w="568" w:type="dxa"/>
            <w:tcBorders>
              <w:top w:val="single" w:sz="6" w:space="0" w:color="auto"/>
              <w:left w:val="single" w:sz="6" w:space="0" w:color="auto"/>
              <w:bottom w:val="single" w:sz="6" w:space="0" w:color="auto"/>
              <w:right w:val="single" w:sz="6" w:space="0" w:color="auto"/>
            </w:tcBorders>
          </w:tcPr>
          <w:p w:rsidR="00763FCA" w:rsidRPr="0054429B" w:rsidRDefault="00763FCA" w:rsidP="00DB44BB">
            <w:pPr>
              <w:jc w:val="center"/>
              <w:rPr>
                <w:rFonts w:ascii="Times New Roman" w:hAnsi="Times New Roman"/>
                <w:b w:val="0"/>
                <w:sz w:val="18"/>
                <w:szCs w:val="18"/>
              </w:rPr>
            </w:pPr>
            <w:r w:rsidRPr="0054429B">
              <w:rPr>
                <w:rFonts w:ascii="Times New Roman" w:hAnsi="Times New Roman"/>
                <w:b w:val="0"/>
                <w:sz w:val="18"/>
                <w:szCs w:val="18"/>
              </w:rPr>
              <w:t>5.</w:t>
            </w:r>
          </w:p>
        </w:tc>
        <w:tc>
          <w:tcPr>
            <w:tcW w:w="6159" w:type="dxa"/>
            <w:tcBorders>
              <w:top w:val="single" w:sz="6" w:space="0" w:color="auto"/>
              <w:left w:val="single" w:sz="6" w:space="0" w:color="auto"/>
              <w:bottom w:val="single" w:sz="6" w:space="0" w:color="auto"/>
              <w:right w:val="single" w:sz="6" w:space="0" w:color="auto"/>
            </w:tcBorders>
            <w:vAlign w:val="center"/>
          </w:tcPr>
          <w:p w:rsidR="00763FCA" w:rsidRPr="0054429B" w:rsidRDefault="00B90D73" w:rsidP="00DB44BB">
            <w:pPr>
              <w:rPr>
                <w:rFonts w:ascii="Times New Roman" w:eastAsia="Calibri" w:hAnsi="Times New Roman"/>
                <w:b w:val="0"/>
                <w:sz w:val="18"/>
                <w:szCs w:val="18"/>
                <w:lang w:eastAsia="en-US"/>
              </w:rPr>
            </w:pPr>
            <w:r w:rsidRPr="0054429B">
              <w:rPr>
                <w:rFonts w:ascii="Times New Roman" w:eastAsia="Calibri" w:hAnsi="Times New Roman"/>
                <w:b w:val="0"/>
                <w:sz w:val="18"/>
                <w:szCs w:val="18"/>
                <w:lang w:eastAsia="en-US"/>
              </w:rPr>
              <w:t>Доля преступлений, совершенных несовершеннолетними в общем количестве зарегистрированных преступлений, (%)</w:t>
            </w:r>
          </w:p>
          <w:p w:rsidR="00B90D73" w:rsidRPr="0054429B" w:rsidRDefault="00B90D73" w:rsidP="00DB44BB">
            <w:pPr>
              <w:rPr>
                <w:rFonts w:ascii="Times New Roman" w:eastAsia="Calibri" w:hAnsi="Times New Roman"/>
                <w:b w:val="0"/>
                <w:sz w:val="18"/>
                <w:szCs w:val="18"/>
                <w:lang w:eastAsia="en-US"/>
              </w:rPr>
            </w:pPr>
          </w:p>
        </w:tc>
        <w:tc>
          <w:tcPr>
            <w:tcW w:w="928" w:type="dxa"/>
            <w:tcBorders>
              <w:top w:val="single" w:sz="6" w:space="0" w:color="auto"/>
              <w:left w:val="single" w:sz="6" w:space="0" w:color="auto"/>
              <w:bottom w:val="single" w:sz="6" w:space="0" w:color="auto"/>
              <w:right w:val="single" w:sz="6" w:space="0" w:color="auto"/>
            </w:tcBorders>
          </w:tcPr>
          <w:p w:rsidR="00763FCA" w:rsidRPr="0054429B" w:rsidRDefault="00B90D73" w:rsidP="00DB44BB">
            <w:pPr>
              <w:jc w:val="center"/>
              <w:rPr>
                <w:rFonts w:ascii="Times New Roman" w:hAnsi="Times New Roman"/>
                <w:b w:val="0"/>
                <w:bCs/>
                <w:sz w:val="18"/>
                <w:szCs w:val="18"/>
              </w:rPr>
            </w:pPr>
            <w:r w:rsidRPr="0054429B">
              <w:rPr>
                <w:rFonts w:ascii="Times New Roman" w:hAnsi="Times New Roman"/>
                <w:b w:val="0"/>
                <w:bCs/>
                <w:sz w:val="18"/>
                <w:szCs w:val="18"/>
              </w:rPr>
              <w:t>на 9 мес. 2020 года</w:t>
            </w:r>
          </w:p>
          <w:p w:rsidR="00B90D73" w:rsidRPr="0054429B" w:rsidRDefault="00B90D73" w:rsidP="00DB44BB">
            <w:pPr>
              <w:jc w:val="center"/>
              <w:rPr>
                <w:rFonts w:ascii="Times New Roman" w:hAnsi="Times New Roman"/>
                <w:b w:val="0"/>
                <w:bCs/>
                <w:sz w:val="18"/>
                <w:szCs w:val="18"/>
              </w:rPr>
            </w:pPr>
          </w:p>
          <w:p w:rsidR="00B90D73" w:rsidRPr="0054429B" w:rsidRDefault="00F87E1E" w:rsidP="00DB44BB">
            <w:pPr>
              <w:jc w:val="center"/>
              <w:rPr>
                <w:rFonts w:ascii="Times New Roman" w:hAnsi="Times New Roman"/>
                <w:b w:val="0"/>
                <w:bCs/>
                <w:sz w:val="18"/>
                <w:szCs w:val="18"/>
              </w:rPr>
            </w:pPr>
            <w:r w:rsidRPr="0054429B">
              <w:rPr>
                <w:rFonts w:ascii="Times New Roman" w:hAnsi="Times New Roman"/>
                <w:b w:val="0"/>
                <w:bCs/>
                <w:sz w:val="18"/>
                <w:szCs w:val="18"/>
              </w:rPr>
              <w:t>1,3</w:t>
            </w:r>
          </w:p>
          <w:p w:rsidR="00F92CA5" w:rsidRPr="0054429B" w:rsidRDefault="00F92CA5" w:rsidP="00DB44BB">
            <w:pPr>
              <w:jc w:val="center"/>
              <w:rPr>
                <w:rFonts w:ascii="Times New Roman" w:hAnsi="Times New Roman"/>
                <w:b w:val="0"/>
                <w:bCs/>
                <w:sz w:val="18"/>
                <w:szCs w:val="18"/>
              </w:rPr>
            </w:pPr>
          </w:p>
        </w:tc>
        <w:tc>
          <w:tcPr>
            <w:tcW w:w="709" w:type="dxa"/>
            <w:tcBorders>
              <w:top w:val="single" w:sz="6" w:space="0" w:color="auto"/>
              <w:left w:val="single" w:sz="6" w:space="0" w:color="auto"/>
              <w:bottom w:val="single" w:sz="6" w:space="0" w:color="auto"/>
              <w:right w:val="single" w:sz="6" w:space="0" w:color="auto"/>
            </w:tcBorders>
          </w:tcPr>
          <w:p w:rsidR="00763FCA" w:rsidRPr="0054429B" w:rsidRDefault="00B90D73" w:rsidP="00DB44BB">
            <w:pPr>
              <w:jc w:val="center"/>
              <w:rPr>
                <w:rFonts w:ascii="Times New Roman" w:hAnsi="Times New Roman"/>
                <w:b w:val="0"/>
                <w:bCs/>
                <w:sz w:val="18"/>
                <w:szCs w:val="18"/>
              </w:rPr>
            </w:pPr>
            <w:r w:rsidRPr="0054429B">
              <w:rPr>
                <w:rFonts w:ascii="Times New Roman" w:hAnsi="Times New Roman"/>
                <w:b w:val="0"/>
                <w:bCs/>
                <w:sz w:val="18"/>
                <w:szCs w:val="18"/>
              </w:rPr>
              <w:t>*</w:t>
            </w:r>
          </w:p>
        </w:tc>
        <w:tc>
          <w:tcPr>
            <w:tcW w:w="850" w:type="dxa"/>
            <w:tcBorders>
              <w:top w:val="single" w:sz="6" w:space="0" w:color="auto"/>
              <w:left w:val="single" w:sz="6" w:space="0" w:color="auto"/>
              <w:bottom w:val="single" w:sz="6" w:space="0" w:color="auto"/>
              <w:right w:val="single" w:sz="6" w:space="0" w:color="auto"/>
            </w:tcBorders>
          </w:tcPr>
          <w:p w:rsidR="00763FCA" w:rsidRPr="0054429B" w:rsidRDefault="00B90D73" w:rsidP="00DB44BB">
            <w:pPr>
              <w:jc w:val="center"/>
              <w:rPr>
                <w:rFonts w:ascii="Times New Roman" w:hAnsi="Times New Roman"/>
                <w:b w:val="0"/>
                <w:bCs/>
                <w:sz w:val="18"/>
                <w:szCs w:val="18"/>
              </w:rPr>
            </w:pPr>
            <w:r w:rsidRPr="0054429B">
              <w:rPr>
                <w:rFonts w:ascii="Times New Roman" w:hAnsi="Times New Roman"/>
                <w:b w:val="0"/>
                <w:bCs/>
                <w:sz w:val="18"/>
                <w:szCs w:val="18"/>
              </w:rPr>
              <w:t>*</w:t>
            </w:r>
          </w:p>
        </w:tc>
        <w:tc>
          <w:tcPr>
            <w:tcW w:w="709" w:type="dxa"/>
            <w:tcBorders>
              <w:top w:val="single" w:sz="6" w:space="0" w:color="auto"/>
              <w:left w:val="single" w:sz="6" w:space="0" w:color="auto"/>
              <w:bottom w:val="single" w:sz="6" w:space="0" w:color="auto"/>
              <w:right w:val="single" w:sz="6" w:space="0" w:color="auto"/>
            </w:tcBorders>
          </w:tcPr>
          <w:p w:rsidR="00763FCA" w:rsidRPr="0054429B" w:rsidRDefault="00F87E1E" w:rsidP="00DB44BB">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763FCA" w:rsidRPr="0054429B" w:rsidRDefault="000727D2" w:rsidP="00DB44BB">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708" w:type="dxa"/>
            <w:tcBorders>
              <w:top w:val="single" w:sz="6" w:space="0" w:color="auto"/>
              <w:left w:val="single" w:sz="6" w:space="0" w:color="auto"/>
              <w:bottom w:val="single" w:sz="6" w:space="0" w:color="auto"/>
              <w:right w:val="single" w:sz="6" w:space="0" w:color="auto"/>
            </w:tcBorders>
          </w:tcPr>
          <w:p w:rsidR="00763FCA" w:rsidRPr="0054429B" w:rsidRDefault="000727D2" w:rsidP="00DB44BB">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763FCA" w:rsidRPr="0054429B" w:rsidRDefault="000727D2" w:rsidP="00DB44BB">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709" w:type="dxa"/>
            <w:tcBorders>
              <w:top w:val="single" w:sz="6" w:space="0" w:color="auto"/>
              <w:left w:val="single" w:sz="6" w:space="0" w:color="auto"/>
              <w:bottom w:val="single" w:sz="6" w:space="0" w:color="auto"/>
              <w:right w:val="single" w:sz="6" w:space="0" w:color="auto"/>
            </w:tcBorders>
          </w:tcPr>
          <w:p w:rsidR="00763FCA" w:rsidRPr="0054429B" w:rsidRDefault="000727D2" w:rsidP="00DB44BB">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1275" w:type="dxa"/>
            <w:tcBorders>
              <w:top w:val="single" w:sz="6" w:space="0" w:color="auto"/>
              <w:left w:val="single" w:sz="6" w:space="0" w:color="auto"/>
              <w:bottom w:val="single" w:sz="6" w:space="0" w:color="auto"/>
              <w:right w:val="single" w:sz="6" w:space="0" w:color="auto"/>
            </w:tcBorders>
          </w:tcPr>
          <w:p w:rsidR="00763FCA" w:rsidRPr="0054429B" w:rsidRDefault="000727D2" w:rsidP="00DB44BB">
            <w:pPr>
              <w:jc w:val="center"/>
              <w:rPr>
                <w:rFonts w:ascii="Times New Roman" w:hAnsi="Times New Roman"/>
                <w:b w:val="0"/>
                <w:bCs/>
                <w:sz w:val="18"/>
                <w:szCs w:val="18"/>
              </w:rPr>
            </w:pPr>
            <w:r w:rsidRPr="0054429B">
              <w:rPr>
                <w:rFonts w:ascii="Times New Roman" w:hAnsi="Times New Roman"/>
                <w:b w:val="0"/>
                <w:bCs/>
                <w:sz w:val="18"/>
                <w:szCs w:val="18"/>
              </w:rPr>
              <w:t>1,2</w:t>
            </w:r>
          </w:p>
        </w:tc>
        <w:tc>
          <w:tcPr>
            <w:tcW w:w="1275" w:type="dxa"/>
            <w:tcBorders>
              <w:top w:val="single" w:sz="6" w:space="0" w:color="auto"/>
              <w:left w:val="single" w:sz="6" w:space="0" w:color="auto"/>
              <w:bottom w:val="single" w:sz="6" w:space="0" w:color="auto"/>
              <w:right w:val="single" w:sz="6" w:space="0" w:color="auto"/>
            </w:tcBorders>
          </w:tcPr>
          <w:p w:rsidR="00763FCA" w:rsidRPr="0054429B" w:rsidRDefault="000727D2" w:rsidP="00DB44BB">
            <w:pPr>
              <w:jc w:val="center"/>
              <w:rPr>
                <w:rFonts w:ascii="Times New Roman" w:hAnsi="Times New Roman"/>
                <w:b w:val="0"/>
                <w:bCs/>
                <w:sz w:val="18"/>
                <w:szCs w:val="18"/>
              </w:rPr>
            </w:pPr>
            <w:r w:rsidRPr="0054429B">
              <w:rPr>
                <w:rFonts w:ascii="Times New Roman" w:hAnsi="Times New Roman"/>
                <w:b w:val="0"/>
                <w:bCs/>
                <w:sz w:val="18"/>
                <w:szCs w:val="18"/>
              </w:rPr>
              <w:t>1,2</w:t>
            </w:r>
          </w:p>
        </w:tc>
      </w:tr>
    </w:tbl>
    <w:p w:rsidR="003A6BCE" w:rsidRDefault="003A6BCE" w:rsidP="003A6BCE">
      <w:pPr>
        <w:tabs>
          <w:tab w:val="left" w:pos="11624"/>
        </w:tabs>
        <w:ind w:firstLine="6379"/>
        <w:rPr>
          <w:rFonts w:ascii="Times New Roman" w:hAnsi="Times New Roman"/>
          <w:b w:val="0"/>
          <w:sz w:val="28"/>
          <w:szCs w:val="28"/>
        </w:rPr>
      </w:pPr>
    </w:p>
    <w:p w:rsidR="00DC381F" w:rsidRDefault="00DC381F" w:rsidP="007128C1">
      <w:pPr>
        <w:ind w:firstLine="11624"/>
        <w:rPr>
          <w:rFonts w:ascii="Times New Roman" w:eastAsia="Calibri" w:hAnsi="Times New Roman"/>
          <w:b w:val="0"/>
          <w:sz w:val="28"/>
          <w:szCs w:val="28"/>
        </w:rPr>
      </w:pPr>
    </w:p>
    <w:p w:rsidR="007128C1" w:rsidRPr="002E7E79" w:rsidRDefault="007128C1" w:rsidP="007128C1">
      <w:pPr>
        <w:ind w:firstLine="11624"/>
        <w:rPr>
          <w:rFonts w:ascii="Times New Roman" w:eastAsia="Calibri" w:hAnsi="Times New Roman"/>
          <w:b w:val="0"/>
          <w:sz w:val="28"/>
          <w:szCs w:val="28"/>
        </w:rPr>
      </w:pPr>
      <w:r>
        <w:rPr>
          <w:rFonts w:ascii="Times New Roman" w:eastAsia="Calibri" w:hAnsi="Times New Roman"/>
          <w:b w:val="0"/>
          <w:sz w:val="28"/>
          <w:szCs w:val="28"/>
        </w:rPr>
        <w:lastRenderedPageBreak/>
        <w:t>Приложение 2</w:t>
      </w:r>
    </w:p>
    <w:p w:rsidR="007128C1" w:rsidRPr="002E7E79" w:rsidRDefault="007128C1" w:rsidP="007128C1">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7128C1" w:rsidRPr="002E7E79" w:rsidRDefault="007128C1" w:rsidP="007128C1">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8914D1" w:rsidRPr="008914D1" w:rsidRDefault="007128C1" w:rsidP="008914D1">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008914D1" w:rsidRPr="008914D1">
        <w:rPr>
          <w:rFonts w:ascii="Times New Roman" w:eastAsia="Calibri" w:hAnsi="Times New Roman"/>
          <w:b w:val="0"/>
          <w:sz w:val="28"/>
          <w:szCs w:val="28"/>
        </w:rPr>
        <w:t xml:space="preserve">от </w:t>
      </w:r>
      <w:r w:rsidR="008914D1" w:rsidRPr="008914D1">
        <w:rPr>
          <w:rFonts w:ascii="Times New Roman" w:hAnsi="Times New Roman"/>
          <w:b w:val="0"/>
          <w:sz w:val="28"/>
          <w:szCs w:val="28"/>
        </w:rPr>
        <w:t xml:space="preserve">24.12.2020 </w:t>
      </w:r>
      <w:r w:rsidR="008914D1" w:rsidRPr="008914D1">
        <w:rPr>
          <w:rFonts w:ascii="Times New Roman" w:hAnsi="Times New Roman" w:hint="eastAsia"/>
          <w:b w:val="0"/>
          <w:sz w:val="28"/>
          <w:szCs w:val="28"/>
        </w:rPr>
        <w:t>№</w:t>
      </w:r>
      <w:r w:rsidR="008914D1" w:rsidRPr="008914D1">
        <w:rPr>
          <w:rFonts w:ascii="Times New Roman" w:hAnsi="Times New Roman"/>
          <w:b w:val="0"/>
          <w:sz w:val="28"/>
          <w:szCs w:val="28"/>
        </w:rPr>
        <w:t xml:space="preserve"> 2272-п</w:t>
      </w:r>
    </w:p>
    <w:p w:rsidR="007128C1" w:rsidRPr="006A083F" w:rsidRDefault="007128C1" w:rsidP="007128C1">
      <w:pPr>
        <w:tabs>
          <w:tab w:val="left" w:pos="1134"/>
        </w:tabs>
        <w:autoSpaceDE w:val="0"/>
        <w:autoSpaceDN w:val="0"/>
        <w:adjustRightInd w:val="0"/>
        <w:ind w:firstLine="6379"/>
        <w:outlineLvl w:val="1"/>
        <w:rPr>
          <w:rFonts w:ascii="Times New Roman" w:hAnsi="Times New Roman"/>
          <w:b w:val="0"/>
          <w:spacing w:val="-8"/>
          <w:sz w:val="28"/>
          <w:szCs w:val="28"/>
        </w:rPr>
      </w:pPr>
    </w:p>
    <w:p w:rsidR="007128C1" w:rsidRDefault="007128C1" w:rsidP="00CB3CB6">
      <w:pPr>
        <w:tabs>
          <w:tab w:val="left" w:pos="11624"/>
        </w:tabs>
        <w:ind w:firstLine="6379"/>
        <w:jc w:val="center"/>
        <w:rPr>
          <w:rFonts w:ascii="Times New Roman" w:hAnsi="Times New Roman"/>
          <w:b w:val="0"/>
          <w:sz w:val="28"/>
          <w:szCs w:val="28"/>
        </w:rPr>
      </w:pPr>
    </w:p>
    <w:p w:rsidR="00F46F81" w:rsidRDefault="005B584D" w:rsidP="007128C1">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7128C1">
        <w:rPr>
          <w:rFonts w:ascii="Times New Roman" w:hAnsi="Times New Roman"/>
          <w:b w:val="0"/>
          <w:sz w:val="28"/>
          <w:szCs w:val="28"/>
        </w:rPr>
        <w:t xml:space="preserve">  </w:t>
      </w:r>
      <w:r w:rsidR="003A6BCE">
        <w:rPr>
          <w:rFonts w:ascii="Times New Roman" w:hAnsi="Times New Roman"/>
          <w:b w:val="0"/>
          <w:sz w:val="28"/>
          <w:szCs w:val="28"/>
        </w:rPr>
        <w:t>Таблица 2</w:t>
      </w:r>
    </w:p>
    <w:p w:rsidR="007826CD" w:rsidRPr="002836B6" w:rsidRDefault="007826CD" w:rsidP="002836B6">
      <w:pPr>
        <w:jc w:val="center"/>
        <w:rPr>
          <w:rFonts w:ascii="Times New Roman" w:hAnsi="Times New Roman"/>
          <w:b w:val="0"/>
          <w:sz w:val="28"/>
          <w:szCs w:val="28"/>
        </w:rPr>
      </w:pPr>
      <w:r w:rsidRPr="002836B6">
        <w:rPr>
          <w:rFonts w:ascii="Times New Roman" w:hAnsi="Times New Roman"/>
          <w:b w:val="0"/>
          <w:sz w:val="28"/>
          <w:szCs w:val="28"/>
        </w:rPr>
        <w:t xml:space="preserve">Перечень </w:t>
      </w:r>
    </w:p>
    <w:p w:rsidR="007826CD" w:rsidRPr="002836B6" w:rsidRDefault="00095E22" w:rsidP="002836B6">
      <w:pPr>
        <w:jc w:val="center"/>
        <w:rPr>
          <w:rFonts w:ascii="Times New Roman" w:hAnsi="Times New Roman"/>
          <w:b w:val="0"/>
          <w:bCs/>
          <w:sz w:val="28"/>
          <w:szCs w:val="28"/>
        </w:rPr>
      </w:pPr>
      <w:r>
        <w:rPr>
          <w:rFonts w:ascii="Times New Roman" w:hAnsi="Times New Roman"/>
          <w:b w:val="0"/>
          <w:sz w:val="28"/>
          <w:szCs w:val="28"/>
        </w:rPr>
        <w:t>основных</w:t>
      </w:r>
      <w:r w:rsidR="007826CD" w:rsidRPr="002836B6">
        <w:rPr>
          <w:rFonts w:ascii="Times New Roman" w:hAnsi="Times New Roman"/>
          <w:b w:val="0"/>
          <w:sz w:val="28"/>
          <w:szCs w:val="28"/>
        </w:rPr>
        <w:t xml:space="preserve"> мероприятий </w:t>
      </w:r>
      <w:r w:rsidR="007826CD" w:rsidRPr="002836B6">
        <w:rPr>
          <w:rFonts w:ascii="Times New Roman" w:hAnsi="Times New Roman"/>
          <w:b w:val="0"/>
          <w:bCs/>
          <w:sz w:val="28"/>
          <w:szCs w:val="28"/>
        </w:rPr>
        <w:t>муниципальной программы</w:t>
      </w:r>
    </w:p>
    <w:p w:rsidR="00AA64CC" w:rsidRDefault="007826CD" w:rsidP="002836B6">
      <w:pPr>
        <w:jc w:val="center"/>
        <w:rPr>
          <w:rFonts w:ascii="Times New Roman" w:hAnsi="Times New Roman"/>
          <w:b w:val="0"/>
          <w:sz w:val="28"/>
          <w:szCs w:val="28"/>
        </w:rPr>
      </w:pPr>
      <w:r w:rsidRPr="002836B6">
        <w:rPr>
          <w:rFonts w:ascii="Times New Roman" w:hAnsi="Times New Roman"/>
          <w:b w:val="0"/>
          <w:bCs/>
          <w:sz w:val="28"/>
          <w:szCs w:val="28"/>
        </w:rPr>
        <w:t xml:space="preserve"> </w:t>
      </w:r>
      <w:r w:rsidR="00056431">
        <w:rPr>
          <w:rFonts w:ascii="Times New Roman" w:hAnsi="Times New Roman"/>
          <w:b w:val="0"/>
          <w:sz w:val="28"/>
          <w:szCs w:val="28"/>
        </w:rPr>
        <w:t>«</w:t>
      </w:r>
      <w:r w:rsidRPr="002836B6">
        <w:rPr>
          <w:rFonts w:ascii="Times New Roman" w:hAnsi="Times New Roman"/>
          <w:b w:val="0"/>
          <w:sz w:val="28"/>
          <w:szCs w:val="28"/>
        </w:rPr>
        <w:t>Профилактика правон</w:t>
      </w:r>
      <w:r w:rsidR="00A97FE9">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347AEB" w:rsidRDefault="00347AEB" w:rsidP="00347AEB">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9C59FF" w:rsidRDefault="00347AEB" w:rsidP="002836B6">
      <w:pPr>
        <w:jc w:val="center"/>
        <w:rPr>
          <w:rFonts w:ascii="Times New Roman" w:hAnsi="Times New Roman"/>
          <w:b w:val="0"/>
          <w:sz w:val="28"/>
          <w:szCs w:val="28"/>
        </w:rPr>
      </w:pPr>
      <w:r w:rsidRPr="002836B6">
        <w:rPr>
          <w:rFonts w:ascii="Times New Roman" w:hAnsi="Times New Roman"/>
          <w:b w:val="0"/>
          <w:color w:val="000000"/>
          <w:sz w:val="28"/>
          <w:szCs w:val="28"/>
        </w:rPr>
        <w:t>в городе Нефтеюганске</w:t>
      </w:r>
      <w:r w:rsidR="00056431">
        <w:rPr>
          <w:rFonts w:ascii="Times New Roman" w:hAnsi="Times New Roman"/>
          <w:b w:val="0"/>
          <w:color w:val="000000"/>
          <w:sz w:val="28"/>
          <w:szCs w:val="28"/>
        </w:rPr>
        <w:t>»</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97"/>
        <w:gridCol w:w="1843"/>
        <w:gridCol w:w="1276"/>
        <w:gridCol w:w="963"/>
        <w:gridCol w:w="1134"/>
        <w:gridCol w:w="992"/>
        <w:gridCol w:w="993"/>
        <w:gridCol w:w="992"/>
        <w:gridCol w:w="992"/>
        <w:gridCol w:w="1134"/>
        <w:gridCol w:w="1134"/>
        <w:gridCol w:w="1276"/>
      </w:tblGrid>
      <w:tr w:rsidR="003900BA" w:rsidRPr="0054429B" w:rsidTr="00C11AAB">
        <w:tc>
          <w:tcPr>
            <w:tcW w:w="426" w:type="dxa"/>
            <w:vMerge w:val="restart"/>
            <w:tcBorders>
              <w:bottom w:val="nil"/>
            </w:tcBorders>
          </w:tcPr>
          <w:p w:rsidR="003900BA" w:rsidRPr="0054429B" w:rsidRDefault="003900BA" w:rsidP="005C07AE">
            <w:pPr>
              <w:tabs>
                <w:tab w:val="left" w:pos="5685"/>
              </w:tabs>
              <w:rPr>
                <w:rFonts w:ascii="Times New Roman" w:eastAsia="Calibri" w:hAnsi="Times New Roman"/>
                <w:b w:val="0"/>
                <w:sz w:val="22"/>
                <w:szCs w:val="22"/>
              </w:rPr>
            </w:pPr>
            <w:r w:rsidRPr="0054429B">
              <w:rPr>
                <w:rFonts w:ascii="Times New Roman" w:eastAsia="Calibri" w:hAnsi="Times New Roman"/>
                <w:b w:val="0"/>
                <w:sz w:val="22"/>
                <w:szCs w:val="22"/>
              </w:rPr>
              <w:tab/>
            </w:r>
          </w:p>
          <w:p w:rsidR="003900BA" w:rsidRPr="0054429B" w:rsidRDefault="003900BA" w:rsidP="00103F66">
            <w:pPr>
              <w:tabs>
                <w:tab w:val="left" w:pos="5685"/>
              </w:tabs>
              <w:ind w:left="-105" w:right="-108"/>
              <w:jc w:val="center"/>
              <w:rPr>
                <w:rFonts w:ascii="Times New Roman" w:eastAsia="Calibri" w:hAnsi="Times New Roman"/>
                <w:b w:val="0"/>
                <w:bCs/>
                <w:sz w:val="22"/>
                <w:szCs w:val="22"/>
              </w:rPr>
            </w:pPr>
            <w:r w:rsidRPr="0054429B">
              <w:rPr>
                <w:rFonts w:ascii="Times New Roman" w:eastAsia="Calibri" w:hAnsi="Times New Roman"/>
                <w:b w:val="0"/>
                <w:bCs/>
                <w:sz w:val="22"/>
                <w:szCs w:val="22"/>
              </w:rPr>
              <w:t xml:space="preserve">Номер </w:t>
            </w:r>
            <w:proofErr w:type="spellStart"/>
            <w:r w:rsidRPr="0054429B">
              <w:rPr>
                <w:rFonts w:ascii="Times New Roman" w:eastAsia="Calibri" w:hAnsi="Times New Roman"/>
                <w:b w:val="0"/>
                <w:bCs/>
                <w:sz w:val="22"/>
                <w:szCs w:val="22"/>
              </w:rPr>
              <w:t>осн</w:t>
            </w:r>
            <w:proofErr w:type="spellEnd"/>
            <w:r w:rsidR="00103F66" w:rsidRPr="0054429B">
              <w:rPr>
                <w:rFonts w:ascii="Times New Roman" w:eastAsia="Calibri" w:hAnsi="Times New Roman"/>
                <w:b w:val="0"/>
                <w:bCs/>
                <w:sz w:val="22"/>
                <w:szCs w:val="22"/>
              </w:rPr>
              <w:t>.</w:t>
            </w:r>
            <w:r w:rsidRPr="0054429B">
              <w:rPr>
                <w:rFonts w:ascii="Times New Roman" w:eastAsia="Calibri" w:hAnsi="Times New Roman"/>
                <w:b w:val="0"/>
                <w:bCs/>
                <w:sz w:val="22"/>
                <w:szCs w:val="22"/>
              </w:rPr>
              <w:t xml:space="preserve"> мероприятия</w:t>
            </w:r>
          </w:p>
        </w:tc>
        <w:tc>
          <w:tcPr>
            <w:tcW w:w="2297" w:type="dxa"/>
            <w:vMerge w:val="restart"/>
            <w:tcBorders>
              <w:bottom w:val="nil"/>
            </w:tcBorders>
          </w:tcPr>
          <w:p w:rsidR="003900BA" w:rsidRPr="0054429B" w:rsidRDefault="003900BA" w:rsidP="00103F66">
            <w:pPr>
              <w:tabs>
                <w:tab w:val="left" w:pos="5685"/>
              </w:tabs>
              <w:ind w:left="-82" w:right="-132"/>
              <w:jc w:val="center"/>
              <w:rPr>
                <w:rFonts w:ascii="Times New Roman" w:eastAsia="Calibri" w:hAnsi="Times New Roman"/>
                <w:b w:val="0"/>
                <w:bCs/>
                <w:sz w:val="22"/>
                <w:szCs w:val="22"/>
              </w:rPr>
            </w:pPr>
            <w:r w:rsidRPr="0054429B">
              <w:rPr>
                <w:rFonts w:ascii="Times New Roman" w:eastAsia="Calibri" w:hAnsi="Times New Roman"/>
                <w:b w:val="0"/>
                <w:bCs/>
                <w:sz w:val="22"/>
                <w:szCs w:val="22"/>
              </w:rPr>
              <w:t>Основные мероприятия муниципальной программы (связь мероприятий с показателями муниципальной программы)</w:t>
            </w:r>
          </w:p>
        </w:tc>
        <w:tc>
          <w:tcPr>
            <w:tcW w:w="1843" w:type="dxa"/>
            <w:vMerge w:val="restart"/>
            <w:tcBorders>
              <w:bottom w:val="nil"/>
            </w:tcBorders>
          </w:tcPr>
          <w:p w:rsidR="003900BA" w:rsidRPr="0054429B" w:rsidRDefault="003900BA" w:rsidP="005C07AE">
            <w:pPr>
              <w:tabs>
                <w:tab w:val="left" w:pos="5685"/>
              </w:tabs>
              <w:jc w:val="center"/>
              <w:rPr>
                <w:rFonts w:ascii="Times New Roman" w:eastAsia="Calibri" w:hAnsi="Times New Roman"/>
                <w:b w:val="0"/>
                <w:bCs/>
                <w:sz w:val="22"/>
                <w:szCs w:val="22"/>
              </w:rPr>
            </w:pPr>
            <w:r w:rsidRPr="0054429B">
              <w:rPr>
                <w:rFonts w:ascii="Times New Roman" w:eastAsia="Calibri" w:hAnsi="Times New Roman"/>
                <w:b w:val="0"/>
                <w:bCs/>
                <w:sz w:val="22"/>
                <w:szCs w:val="22"/>
              </w:rPr>
              <w:t>Ответственный исполнитель/</w:t>
            </w:r>
          </w:p>
          <w:p w:rsidR="003900BA" w:rsidRPr="0054429B" w:rsidRDefault="003900BA" w:rsidP="005C07AE">
            <w:pPr>
              <w:tabs>
                <w:tab w:val="left" w:pos="5685"/>
              </w:tabs>
              <w:jc w:val="center"/>
              <w:rPr>
                <w:rFonts w:ascii="Times New Roman" w:eastAsia="Calibri" w:hAnsi="Times New Roman"/>
                <w:b w:val="0"/>
                <w:bCs/>
                <w:sz w:val="22"/>
                <w:szCs w:val="22"/>
              </w:rPr>
            </w:pPr>
            <w:r w:rsidRPr="0054429B">
              <w:rPr>
                <w:rFonts w:ascii="Times New Roman" w:eastAsia="Calibri" w:hAnsi="Times New Roman"/>
                <w:b w:val="0"/>
                <w:bCs/>
                <w:sz w:val="22"/>
                <w:szCs w:val="22"/>
              </w:rPr>
              <w:t>соисполнитель</w:t>
            </w:r>
          </w:p>
        </w:tc>
        <w:tc>
          <w:tcPr>
            <w:tcW w:w="1276" w:type="dxa"/>
            <w:vMerge w:val="restart"/>
            <w:tcBorders>
              <w:bottom w:val="nil"/>
            </w:tcBorders>
          </w:tcPr>
          <w:p w:rsidR="003900BA" w:rsidRPr="0054429B" w:rsidRDefault="003900BA" w:rsidP="00103F66">
            <w:pPr>
              <w:tabs>
                <w:tab w:val="left" w:pos="5685"/>
              </w:tabs>
              <w:ind w:left="-103" w:right="-137"/>
              <w:jc w:val="center"/>
              <w:rPr>
                <w:rFonts w:ascii="Times New Roman" w:eastAsia="Calibri" w:hAnsi="Times New Roman"/>
                <w:b w:val="0"/>
                <w:bCs/>
                <w:sz w:val="22"/>
                <w:szCs w:val="22"/>
              </w:rPr>
            </w:pPr>
            <w:r w:rsidRPr="0054429B">
              <w:rPr>
                <w:rFonts w:ascii="Times New Roman" w:eastAsia="Calibri" w:hAnsi="Times New Roman"/>
                <w:b w:val="0"/>
                <w:bCs/>
                <w:sz w:val="22"/>
                <w:szCs w:val="22"/>
              </w:rPr>
              <w:t>Источники финансирования</w:t>
            </w:r>
          </w:p>
        </w:tc>
        <w:tc>
          <w:tcPr>
            <w:tcW w:w="9610" w:type="dxa"/>
            <w:gridSpan w:val="9"/>
          </w:tcPr>
          <w:p w:rsidR="003900BA" w:rsidRPr="0054429B" w:rsidRDefault="003900BA" w:rsidP="005C07AE">
            <w:pPr>
              <w:tabs>
                <w:tab w:val="left" w:pos="5685"/>
              </w:tabs>
              <w:ind w:right="-108"/>
              <w:jc w:val="center"/>
              <w:rPr>
                <w:rFonts w:ascii="Times New Roman" w:eastAsia="Calibri" w:hAnsi="Times New Roman"/>
                <w:b w:val="0"/>
                <w:bCs/>
                <w:sz w:val="22"/>
                <w:szCs w:val="22"/>
              </w:rPr>
            </w:pPr>
            <w:r w:rsidRPr="0054429B">
              <w:rPr>
                <w:rFonts w:ascii="Times New Roman" w:eastAsia="Calibri" w:hAnsi="Times New Roman"/>
                <w:b w:val="0"/>
                <w:bCs/>
                <w:sz w:val="22"/>
                <w:szCs w:val="22"/>
              </w:rPr>
              <w:t>Финансовые затраты на реализацию, (тыс. рублей)</w:t>
            </w:r>
          </w:p>
        </w:tc>
      </w:tr>
      <w:tr w:rsidR="003900BA" w:rsidRPr="0054429B" w:rsidTr="00C11AAB">
        <w:tc>
          <w:tcPr>
            <w:tcW w:w="426"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2297"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1843"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1276"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963" w:type="dxa"/>
            <w:vMerge w:val="restart"/>
            <w:tcBorders>
              <w:bottom w:val="nil"/>
            </w:tcBorders>
          </w:tcPr>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bCs/>
                <w:sz w:val="22"/>
                <w:szCs w:val="22"/>
              </w:rPr>
              <w:t>всего</w:t>
            </w:r>
          </w:p>
        </w:tc>
        <w:tc>
          <w:tcPr>
            <w:tcW w:w="8647" w:type="dxa"/>
            <w:gridSpan w:val="8"/>
            <w:tcBorders>
              <w:bottom w:val="single" w:sz="4" w:space="0" w:color="auto"/>
            </w:tcBorders>
          </w:tcPr>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bCs/>
                <w:sz w:val="22"/>
                <w:szCs w:val="22"/>
              </w:rPr>
              <w:t>в том числе</w:t>
            </w:r>
          </w:p>
        </w:tc>
      </w:tr>
      <w:tr w:rsidR="003900BA" w:rsidRPr="0054429B" w:rsidTr="00C11AAB">
        <w:tc>
          <w:tcPr>
            <w:tcW w:w="426"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2297"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1843"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1276"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963"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1134"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2019</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992"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2020</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993"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2021</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992"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2022</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 xml:space="preserve"> год</w:t>
            </w:r>
          </w:p>
        </w:tc>
        <w:tc>
          <w:tcPr>
            <w:tcW w:w="992"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2023</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1134"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2024</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1134"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2025</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1276"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2026 - 2030</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r>
    </w:tbl>
    <w:p w:rsidR="003900BA" w:rsidRPr="0054429B" w:rsidRDefault="003900BA" w:rsidP="003900BA">
      <w:pPr>
        <w:spacing w:line="24" w:lineRule="auto"/>
        <w:jc w:val="center"/>
        <w:rPr>
          <w:rFonts w:ascii="Times New Roman" w:hAnsi="Times New Roman"/>
          <w:b w:val="0"/>
          <w:sz w:val="22"/>
          <w:szCs w:val="22"/>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
        <w:gridCol w:w="2268"/>
        <w:gridCol w:w="1843"/>
        <w:gridCol w:w="1276"/>
        <w:gridCol w:w="963"/>
        <w:gridCol w:w="1134"/>
        <w:gridCol w:w="992"/>
        <w:gridCol w:w="993"/>
        <w:gridCol w:w="992"/>
        <w:gridCol w:w="992"/>
        <w:gridCol w:w="1134"/>
        <w:gridCol w:w="1134"/>
        <w:gridCol w:w="1276"/>
      </w:tblGrid>
      <w:tr w:rsidR="003900BA" w:rsidRPr="0054429B" w:rsidTr="00C11AAB">
        <w:trPr>
          <w:trHeight w:val="70"/>
          <w:tblHeader/>
        </w:trPr>
        <w:tc>
          <w:tcPr>
            <w:tcW w:w="455" w:type="dxa"/>
            <w:tcBorders>
              <w:top w:val="single" w:sz="4" w:space="0" w:color="auto"/>
            </w:tcBorders>
          </w:tcPr>
          <w:p w:rsidR="003900BA" w:rsidRPr="0054429B" w:rsidRDefault="003900BA" w:rsidP="005C07AE">
            <w:pPr>
              <w:tabs>
                <w:tab w:val="left" w:pos="5685"/>
              </w:tabs>
              <w:ind w:left="-66"/>
              <w:jc w:val="center"/>
              <w:rPr>
                <w:rFonts w:ascii="Times New Roman" w:hAnsi="Times New Roman"/>
                <w:b w:val="0"/>
                <w:sz w:val="22"/>
                <w:szCs w:val="22"/>
              </w:rPr>
            </w:pPr>
            <w:r w:rsidRPr="0054429B">
              <w:rPr>
                <w:rFonts w:ascii="Times New Roman" w:hAnsi="Times New Roman"/>
                <w:b w:val="0"/>
                <w:sz w:val="22"/>
                <w:szCs w:val="22"/>
              </w:rPr>
              <w:t>1</w:t>
            </w:r>
          </w:p>
        </w:tc>
        <w:tc>
          <w:tcPr>
            <w:tcW w:w="2268" w:type="dxa"/>
            <w:tcBorders>
              <w:top w:val="single" w:sz="4" w:space="0" w:color="auto"/>
            </w:tcBorders>
          </w:tcPr>
          <w:p w:rsidR="003900BA" w:rsidRPr="0054429B" w:rsidRDefault="003900BA" w:rsidP="005C07AE">
            <w:pPr>
              <w:tabs>
                <w:tab w:val="left" w:pos="5685"/>
              </w:tabs>
              <w:jc w:val="center"/>
              <w:rPr>
                <w:rFonts w:ascii="Times New Roman" w:hAnsi="Times New Roman"/>
                <w:b w:val="0"/>
                <w:sz w:val="22"/>
                <w:szCs w:val="22"/>
              </w:rPr>
            </w:pPr>
            <w:r w:rsidRPr="0054429B">
              <w:rPr>
                <w:rFonts w:ascii="Times New Roman" w:hAnsi="Times New Roman"/>
                <w:b w:val="0"/>
                <w:sz w:val="22"/>
                <w:szCs w:val="22"/>
              </w:rPr>
              <w:t>2</w:t>
            </w:r>
          </w:p>
        </w:tc>
        <w:tc>
          <w:tcPr>
            <w:tcW w:w="1843" w:type="dxa"/>
            <w:tcBorders>
              <w:top w:val="single" w:sz="4" w:space="0" w:color="auto"/>
            </w:tcBorders>
          </w:tcPr>
          <w:p w:rsidR="003900BA" w:rsidRPr="0054429B" w:rsidRDefault="003900BA" w:rsidP="005C07AE">
            <w:pPr>
              <w:tabs>
                <w:tab w:val="left" w:pos="5685"/>
              </w:tabs>
              <w:jc w:val="center"/>
              <w:rPr>
                <w:rFonts w:ascii="Times New Roman" w:hAnsi="Times New Roman"/>
                <w:b w:val="0"/>
                <w:sz w:val="22"/>
                <w:szCs w:val="22"/>
              </w:rPr>
            </w:pPr>
            <w:r w:rsidRPr="0054429B">
              <w:rPr>
                <w:rFonts w:ascii="Times New Roman" w:hAnsi="Times New Roman"/>
                <w:b w:val="0"/>
                <w:sz w:val="22"/>
                <w:szCs w:val="22"/>
              </w:rPr>
              <w:t>3</w:t>
            </w:r>
          </w:p>
        </w:tc>
        <w:tc>
          <w:tcPr>
            <w:tcW w:w="1276" w:type="dxa"/>
            <w:tcBorders>
              <w:top w:val="single" w:sz="4" w:space="0" w:color="auto"/>
            </w:tcBorders>
          </w:tcPr>
          <w:p w:rsidR="003900BA" w:rsidRPr="0054429B" w:rsidRDefault="003900BA" w:rsidP="005C07AE">
            <w:pPr>
              <w:tabs>
                <w:tab w:val="left" w:pos="5685"/>
              </w:tabs>
              <w:jc w:val="center"/>
              <w:rPr>
                <w:rFonts w:ascii="Times New Roman" w:hAnsi="Times New Roman"/>
                <w:b w:val="0"/>
                <w:sz w:val="22"/>
                <w:szCs w:val="22"/>
              </w:rPr>
            </w:pPr>
            <w:r w:rsidRPr="0054429B">
              <w:rPr>
                <w:rFonts w:ascii="Times New Roman" w:hAnsi="Times New Roman"/>
                <w:b w:val="0"/>
                <w:sz w:val="22"/>
                <w:szCs w:val="22"/>
              </w:rPr>
              <w:t>4</w:t>
            </w:r>
          </w:p>
        </w:tc>
        <w:tc>
          <w:tcPr>
            <w:tcW w:w="963"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5</w:t>
            </w:r>
          </w:p>
        </w:tc>
        <w:tc>
          <w:tcPr>
            <w:tcW w:w="1134"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6</w:t>
            </w:r>
          </w:p>
        </w:tc>
        <w:tc>
          <w:tcPr>
            <w:tcW w:w="992"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7</w:t>
            </w:r>
          </w:p>
        </w:tc>
        <w:tc>
          <w:tcPr>
            <w:tcW w:w="993"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8</w:t>
            </w:r>
          </w:p>
        </w:tc>
        <w:tc>
          <w:tcPr>
            <w:tcW w:w="992"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9</w:t>
            </w:r>
          </w:p>
        </w:tc>
        <w:tc>
          <w:tcPr>
            <w:tcW w:w="992"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10</w:t>
            </w:r>
          </w:p>
        </w:tc>
        <w:tc>
          <w:tcPr>
            <w:tcW w:w="1134"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11</w:t>
            </w:r>
          </w:p>
        </w:tc>
        <w:tc>
          <w:tcPr>
            <w:tcW w:w="1134"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12</w:t>
            </w:r>
          </w:p>
        </w:tc>
        <w:tc>
          <w:tcPr>
            <w:tcW w:w="1276"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13</w:t>
            </w:r>
          </w:p>
        </w:tc>
      </w:tr>
      <w:tr w:rsidR="003900BA" w:rsidRPr="0054429B" w:rsidTr="00F32396">
        <w:trPr>
          <w:trHeight w:val="283"/>
        </w:trPr>
        <w:tc>
          <w:tcPr>
            <w:tcW w:w="15452" w:type="dxa"/>
            <w:gridSpan w:val="13"/>
          </w:tcPr>
          <w:p w:rsidR="003900BA" w:rsidRPr="0054429B" w:rsidRDefault="003900BA" w:rsidP="005C07AE">
            <w:pPr>
              <w:pStyle w:val="a4"/>
              <w:spacing w:after="0"/>
              <w:ind w:right="-108"/>
              <w:jc w:val="center"/>
              <w:rPr>
                <w:rFonts w:ascii="Times New Roman" w:hAnsi="Times New Roman"/>
                <w:b w:val="0"/>
                <w:snapToGrid w:val="0"/>
                <w:sz w:val="22"/>
                <w:szCs w:val="22"/>
              </w:rPr>
            </w:pPr>
            <w:r w:rsidRPr="0054429B">
              <w:rPr>
                <w:rFonts w:ascii="Times New Roman" w:hAnsi="Times New Roman"/>
                <w:b w:val="0"/>
                <w:snapToGrid w:val="0"/>
                <w:sz w:val="22"/>
                <w:szCs w:val="22"/>
              </w:rPr>
              <w:t>Подпрограмма 1.Профилактика правонарушений</w:t>
            </w:r>
          </w:p>
        </w:tc>
      </w:tr>
      <w:tr w:rsidR="003900BA" w:rsidRPr="0054429B" w:rsidTr="00C11AAB">
        <w:trPr>
          <w:trHeight w:val="287"/>
        </w:trPr>
        <w:tc>
          <w:tcPr>
            <w:tcW w:w="455" w:type="dxa"/>
            <w:vMerge w:val="restart"/>
          </w:tcPr>
          <w:p w:rsidR="003900BA" w:rsidRPr="0054429B" w:rsidRDefault="003900BA" w:rsidP="005C07AE">
            <w:pPr>
              <w:tabs>
                <w:tab w:val="left" w:pos="5685"/>
              </w:tabs>
              <w:ind w:right="-108"/>
              <w:rPr>
                <w:rFonts w:ascii="Times New Roman" w:hAnsi="Times New Roman"/>
                <w:b w:val="0"/>
                <w:sz w:val="22"/>
                <w:szCs w:val="22"/>
              </w:rPr>
            </w:pPr>
            <w:r w:rsidRPr="0054429B">
              <w:rPr>
                <w:rFonts w:ascii="Times New Roman" w:hAnsi="Times New Roman"/>
                <w:b w:val="0"/>
                <w:sz w:val="22"/>
                <w:szCs w:val="22"/>
              </w:rPr>
              <w:t>1.1.</w:t>
            </w:r>
          </w:p>
        </w:tc>
        <w:tc>
          <w:tcPr>
            <w:tcW w:w="2268" w:type="dxa"/>
            <w:vMerge w:val="restart"/>
          </w:tcPr>
          <w:p w:rsidR="003900BA" w:rsidRPr="0054429B" w:rsidRDefault="003900BA" w:rsidP="00103F66">
            <w:pPr>
              <w:tabs>
                <w:tab w:val="left" w:pos="5685"/>
              </w:tabs>
              <w:ind w:left="-112" w:right="-102"/>
              <w:jc w:val="center"/>
              <w:rPr>
                <w:rFonts w:ascii="Times New Roman" w:hAnsi="Times New Roman"/>
                <w:b w:val="0"/>
                <w:sz w:val="22"/>
                <w:szCs w:val="22"/>
              </w:rPr>
            </w:pPr>
          </w:p>
          <w:p w:rsidR="003900BA" w:rsidRPr="0054429B" w:rsidRDefault="003900BA" w:rsidP="00103F66">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Создание условий для деятельности народных дружин</w:t>
            </w:r>
          </w:p>
          <w:p w:rsidR="003900BA" w:rsidRPr="0054429B" w:rsidRDefault="003900BA" w:rsidP="00103F66">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(1,2)</w:t>
            </w:r>
          </w:p>
        </w:tc>
        <w:tc>
          <w:tcPr>
            <w:tcW w:w="1843" w:type="dxa"/>
            <w:vMerge w:val="restart"/>
          </w:tcPr>
          <w:p w:rsidR="003900BA" w:rsidRPr="00C11AAB" w:rsidRDefault="003900BA" w:rsidP="00103F66">
            <w:pPr>
              <w:tabs>
                <w:tab w:val="left" w:pos="5685"/>
              </w:tabs>
              <w:ind w:left="-107" w:right="-138"/>
              <w:jc w:val="center"/>
              <w:rPr>
                <w:rFonts w:ascii="Times New Roman" w:hAnsi="Times New Roman"/>
                <w:b w:val="0"/>
                <w:sz w:val="22"/>
                <w:szCs w:val="22"/>
              </w:rPr>
            </w:pPr>
          </w:p>
          <w:p w:rsidR="003900BA" w:rsidRPr="00C11AAB" w:rsidRDefault="003900BA" w:rsidP="00C11AAB">
            <w:pPr>
              <w:tabs>
                <w:tab w:val="left" w:pos="5685"/>
              </w:tabs>
              <w:ind w:left="-107" w:right="-138"/>
              <w:jc w:val="center"/>
              <w:rPr>
                <w:rFonts w:ascii="Times New Roman" w:hAnsi="Times New Roman"/>
                <w:b w:val="0"/>
                <w:sz w:val="22"/>
                <w:szCs w:val="22"/>
              </w:rPr>
            </w:pPr>
            <w:r w:rsidRPr="00C11AAB">
              <w:rPr>
                <w:rFonts w:ascii="Times New Roman" w:hAnsi="Times New Roman"/>
                <w:b w:val="0"/>
                <w:sz w:val="22"/>
                <w:szCs w:val="22"/>
              </w:rPr>
              <w:t>администрация города</w:t>
            </w:r>
          </w:p>
          <w:p w:rsidR="00C11AAB" w:rsidRPr="00C11AAB" w:rsidRDefault="00C11AAB" w:rsidP="00C11AAB">
            <w:pPr>
              <w:autoSpaceDE w:val="0"/>
              <w:autoSpaceDN w:val="0"/>
              <w:adjustRightInd w:val="0"/>
              <w:jc w:val="center"/>
              <w:rPr>
                <w:rFonts w:ascii="Times New Roman" w:hAnsi="Times New Roman"/>
                <w:b w:val="0"/>
                <w:sz w:val="22"/>
                <w:szCs w:val="22"/>
              </w:rPr>
            </w:pPr>
            <w:r w:rsidRPr="00C11AAB">
              <w:rPr>
                <w:rFonts w:ascii="Times New Roman" w:hAnsi="Times New Roman"/>
                <w:b w:val="0"/>
                <w:sz w:val="22"/>
                <w:szCs w:val="22"/>
              </w:rPr>
              <w:t>(департамент по делам администрации</w:t>
            </w:r>
            <w:r>
              <w:rPr>
                <w:rFonts w:ascii="Times New Roman" w:hAnsi="Times New Roman"/>
                <w:b w:val="0"/>
                <w:sz w:val="22"/>
                <w:szCs w:val="22"/>
              </w:rPr>
              <w:t>)</w:t>
            </w:r>
          </w:p>
          <w:p w:rsidR="00C11AAB" w:rsidRPr="00C11AAB" w:rsidRDefault="00C11AAB" w:rsidP="00103F66">
            <w:pPr>
              <w:tabs>
                <w:tab w:val="left" w:pos="5685"/>
              </w:tabs>
              <w:ind w:left="-107" w:right="-138"/>
              <w:jc w:val="center"/>
              <w:rPr>
                <w:rFonts w:ascii="Times New Roman" w:hAnsi="Times New Roman"/>
                <w:b w:val="0"/>
                <w:sz w:val="22"/>
                <w:szCs w:val="22"/>
              </w:rPr>
            </w:pPr>
          </w:p>
        </w:tc>
        <w:tc>
          <w:tcPr>
            <w:tcW w:w="1276" w:type="dxa"/>
          </w:tcPr>
          <w:p w:rsidR="00715887" w:rsidRPr="0054429B" w:rsidRDefault="003900BA"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Pr>
          <w:p w:rsidR="003900BA" w:rsidRPr="0054429B" w:rsidRDefault="00E974DC"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689,0</w:t>
            </w:r>
            <w:r w:rsidR="003900BA" w:rsidRPr="0054429B">
              <w:rPr>
                <w:rFonts w:ascii="Times New Roman" w:hAnsi="Times New Roman"/>
                <w:b w:val="0"/>
                <w:sz w:val="22"/>
                <w:szCs w:val="22"/>
              </w:rPr>
              <w:t>00</w:t>
            </w:r>
          </w:p>
        </w:tc>
        <w:tc>
          <w:tcPr>
            <w:tcW w:w="1134"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Pr>
          <w:p w:rsidR="003900BA" w:rsidRPr="0054429B" w:rsidRDefault="000E759B" w:rsidP="000E759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507"/>
        </w:trPr>
        <w:tc>
          <w:tcPr>
            <w:tcW w:w="455" w:type="dxa"/>
            <w:vMerge/>
          </w:tcPr>
          <w:p w:rsidR="003900BA" w:rsidRPr="0054429B" w:rsidRDefault="003900BA" w:rsidP="005C07AE">
            <w:pPr>
              <w:tabs>
                <w:tab w:val="left" w:pos="5685"/>
              </w:tabs>
              <w:jc w:val="center"/>
              <w:rPr>
                <w:rFonts w:ascii="Times New Roman" w:hAnsi="Times New Roman"/>
                <w:b w:val="0"/>
                <w:sz w:val="22"/>
                <w:szCs w:val="22"/>
              </w:rPr>
            </w:pPr>
          </w:p>
        </w:tc>
        <w:tc>
          <w:tcPr>
            <w:tcW w:w="2268" w:type="dxa"/>
            <w:vMerge/>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rPr>
                <w:rFonts w:ascii="Times New Roman" w:hAnsi="Times New Roman"/>
                <w:b w:val="0"/>
                <w:sz w:val="22"/>
                <w:szCs w:val="22"/>
              </w:rPr>
            </w:pPr>
          </w:p>
        </w:tc>
        <w:tc>
          <w:tcPr>
            <w:tcW w:w="1276"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 xml:space="preserve">федеральный бюджет </w:t>
            </w:r>
          </w:p>
        </w:tc>
        <w:tc>
          <w:tcPr>
            <w:tcW w:w="96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729"/>
        </w:trPr>
        <w:tc>
          <w:tcPr>
            <w:tcW w:w="455" w:type="dxa"/>
            <w:vMerge/>
          </w:tcPr>
          <w:p w:rsidR="003900BA" w:rsidRPr="0054429B" w:rsidRDefault="003900BA" w:rsidP="005C07AE">
            <w:pPr>
              <w:tabs>
                <w:tab w:val="left" w:pos="5685"/>
              </w:tabs>
              <w:jc w:val="center"/>
              <w:rPr>
                <w:rFonts w:ascii="Times New Roman" w:hAnsi="Times New Roman"/>
                <w:b w:val="0"/>
                <w:sz w:val="22"/>
                <w:szCs w:val="22"/>
              </w:rPr>
            </w:pPr>
          </w:p>
        </w:tc>
        <w:tc>
          <w:tcPr>
            <w:tcW w:w="2268" w:type="dxa"/>
            <w:vMerge/>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rPr>
                <w:rFonts w:ascii="Times New Roman" w:hAnsi="Times New Roman"/>
                <w:b w:val="0"/>
                <w:sz w:val="22"/>
                <w:szCs w:val="22"/>
              </w:rPr>
            </w:pPr>
          </w:p>
        </w:tc>
        <w:tc>
          <w:tcPr>
            <w:tcW w:w="1276"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Pr>
          <w:p w:rsidR="003900BA" w:rsidRPr="0054429B" w:rsidRDefault="00E974DC"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482,0</w:t>
            </w:r>
            <w:r w:rsidR="003900BA" w:rsidRPr="0054429B">
              <w:rPr>
                <w:rFonts w:ascii="Times New Roman" w:hAnsi="Times New Roman"/>
                <w:b w:val="0"/>
                <w:sz w:val="22"/>
                <w:szCs w:val="22"/>
              </w:rPr>
              <w:t>00</w:t>
            </w:r>
          </w:p>
        </w:tc>
        <w:tc>
          <w:tcPr>
            <w:tcW w:w="1134"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Pr>
          <w:p w:rsidR="003900BA" w:rsidRPr="0054429B" w:rsidRDefault="000E759B"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348"/>
        </w:trPr>
        <w:tc>
          <w:tcPr>
            <w:tcW w:w="455" w:type="dxa"/>
            <w:vMerge/>
          </w:tcPr>
          <w:p w:rsidR="003900BA" w:rsidRPr="0054429B" w:rsidRDefault="003900BA" w:rsidP="005C07AE">
            <w:pPr>
              <w:tabs>
                <w:tab w:val="left" w:pos="5685"/>
              </w:tabs>
              <w:jc w:val="center"/>
              <w:rPr>
                <w:rFonts w:ascii="Times New Roman" w:hAnsi="Times New Roman"/>
                <w:b w:val="0"/>
                <w:sz w:val="22"/>
                <w:szCs w:val="22"/>
              </w:rPr>
            </w:pPr>
          </w:p>
        </w:tc>
        <w:tc>
          <w:tcPr>
            <w:tcW w:w="2268" w:type="dxa"/>
            <w:vMerge/>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jc w:val="center"/>
              <w:rPr>
                <w:rFonts w:ascii="Times New Roman" w:hAnsi="Times New Roman"/>
                <w:b w:val="0"/>
                <w:sz w:val="22"/>
                <w:szCs w:val="22"/>
              </w:rPr>
            </w:pPr>
          </w:p>
        </w:tc>
        <w:tc>
          <w:tcPr>
            <w:tcW w:w="1276"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3900BA" w:rsidRPr="0054429B" w:rsidRDefault="00E974DC"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207,0</w:t>
            </w:r>
            <w:r w:rsidR="003900BA" w:rsidRPr="0054429B">
              <w:rPr>
                <w:rFonts w:ascii="Times New Roman" w:hAnsi="Times New Roman"/>
                <w:b w:val="0"/>
                <w:sz w:val="22"/>
                <w:szCs w:val="22"/>
              </w:rPr>
              <w:t>00</w:t>
            </w:r>
          </w:p>
        </w:tc>
        <w:tc>
          <w:tcPr>
            <w:tcW w:w="1134"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Pr>
          <w:p w:rsidR="003900BA" w:rsidRPr="0054429B" w:rsidRDefault="000E759B"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348"/>
        </w:trPr>
        <w:tc>
          <w:tcPr>
            <w:tcW w:w="455" w:type="dxa"/>
            <w:vMerge/>
          </w:tcPr>
          <w:p w:rsidR="003900BA" w:rsidRPr="0054429B" w:rsidRDefault="003900BA" w:rsidP="005C07AE">
            <w:pPr>
              <w:tabs>
                <w:tab w:val="left" w:pos="5685"/>
              </w:tabs>
              <w:jc w:val="center"/>
              <w:rPr>
                <w:rFonts w:ascii="Times New Roman" w:hAnsi="Times New Roman"/>
                <w:b w:val="0"/>
                <w:sz w:val="22"/>
                <w:szCs w:val="22"/>
              </w:rPr>
            </w:pPr>
          </w:p>
        </w:tc>
        <w:tc>
          <w:tcPr>
            <w:tcW w:w="2268" w:type="dxa"/>
            <w:vMerge/>
            <w:tcBorders>
              <w:bottom w:val="single" w:sz="4" w:space="0" w:color="000000"/>
            </w:tcBorders>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jc w:val="center"/>
              <w:rPr>
                <w:rFonts w:ascii="Times New Roman" w:hAnsi="Times New Roman"/>
                <w:b w:val="0"/>
                <w:sz w:val="22"/>
                <w:szCs w:val="22"/>
              </w:rPr>
            </w:pPr>
          </w:p>
        </w:tc>
        <w:tc>
          <w:tcPr>
            <w:tcW w:w="1276" w:type="dxa"/>
          </w:tcPr>
          <w:p w:rsidR="0083485E" w:rsidRPr="0054429B" w:rsidRDefault="003900BA" w:rsidP="00C37F9F">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37F9F" w:rsidRPr="0054429B" w:rsidTr="00C11AAB">
        <w:trPr>
          <w:trHeight w:val="240"/>
        </w:trPr>
        <w:tc>
          <w:tcPr>
            <w:tcW w:w="455" w:type="dxa"/>
            <w:vMerge w:val="restart"/>
          </w:tcPr>
          <w:p w:rsidR="00C37F9F" w:rsidRPr="0054429B" w:rsidRDefault="00C37F9F" w:rsidP="00C37F9F">
            <w:pPr>
              <w:tabs>
                <w:tab w:val="left" w:pos="5685"/>
              </w:tabs>
              <w:ind w:left="-6" w:right="-150"/>
              <w:jc w:val="center"/>
              <w:rPr>
                <w:rFonts w:ascii="Times New Roman" w:hAnsi="Times New Roman"/>
                <w:b w:val="0"/>
                <w:sz w:val="22"/>
                <w:szCs w:val="22"/>
              </w:rPr>
            </w:pPr>
            <w:r w:rsidRPr="0054429B">
              <w:rPr>
                <w:rFonts w:ascii="Times New Roman" w:hAnsi="Times New Roman"/>
                <w:b w:val="0"/>
                <w:sz w:val="22"/>
                <w:szCs w:val="22"/>
              </w:rPr>
              <w:t xml:space="preserve"> 1.2..</w:t>
            </w:r>
          </w:p>
        </w:tc>
        <w:tc>
          <w:tcPr>
            <w:tcW w:w="2268" w:type="dxa"/>
            <w:vMerge w:val="restart"/>
            <w:tcBorders>
              <w:bottom w:val="single" w:sz="4" w:space="0" w:color="auto"/>
            </w:tcBorders>
          </w:tcPr>
          <w:p w:rsidR="00C37F9F" w:rsidRPr="00133E67" w:rsidRDefault="00133E67" w:rsidP="00D65F58">
            <w:pPr>
              <w:tabs>
                <w:tab w:val="left" w:pos="5685"/>
              </w:tabs>
              <w:ind w:left="-112" w:right="-102"/>
              <w:jc w:val="center"/>
              <w:rPr>
                <w:rFonts w:ascii="Times New Roman" w:hAnsi="Times New Roman"/>
                <w:b w:val="0"/>
                <w:sz w:val="22"/>
                <w:szCs w:val="22"/>
              </w:rPr>
            </w:pPr>
            <w:r w:rsidRPr="00133E67">
              <w:rPr>
                <w:rFonts w:ascii="Times New Roman" w:hAnsi="Times New Roman"/>
                <w:b w:val="0"/>
                <w:sz w:val="22"/>
                <w:szCs w:val="22"/>
              </w:rPr>
              <w:t xml:space="preserve">Обеспечение функционирования и </w:t>
            </w:r>
            <w:r w:rsidRPr="00133E67">
              <w:rPr>
                <w:rFonts w:ascii="Times New Roman" w:hAnsi="Times New Roman"/>
                <w:b w:val="0"/>
                <w:sz w:val="22"/>
                <w:szCs w:val="22"/>
              </w:rPr>
              <w:lastRenderedPageBreak/>
              <w:t xml:space="preserve">развития систем видеонаблюдения в сфере общественного порядка, приобретение, размещение систем контроля управления доступом, </w:t>
            </w:r>
            <w:proofErr w:type="spellStart"/>
            <w:r w:rsidRPr="00133E67">
              <w:rPr>
                <w:rFonts w:ascii="Times New Roman" w:hAnsi="Times New Roman"/>
                <w:b w:val="0"/>
                <w:bCs/>
                <w:sz w:val="22"/>
                <w:szCs w:val="22"/>
              </w:rPr>
              <w:t>противотаранных</w:t>
            </w:r>
            <w:proofErr w:type="spellEnd"/>
            <w:r w:rsidRPr="00133E67">
              <w:rPr>
                <w:rFonts w:ascii="Times New Roman" w:hAnsi="Times New Roman"/>
                <w:b w:val="0"/>
                <w:bCs/>
                <w:sz w:val="22"/>
                <w:szCs w:val="22"/>
              </w:rPr>
              <w:t xml:space="preserve"> устройств</w:t>
            </w:r>
            <w:r w:rsidRPr="00133E67">
              <w:rPr>
                <w:rFonts w:ascii="Times New Roman" w:hAnsi="Times New Roman"/>
                <w:b w:val="0"/>
                <w:i/>
                <w:sz w:val="22"/>
                <w:szCs w:val="22"/>
              </w:rPr>
              <w:t xml:space="preserve">, </w:t>
            </w:r>
            <w:r w:rsidRPr="00133E67">
              <w:rPr>
                <w:rFonts w:ascii="Times New Roman" w:hAnsi="Times New Roman"/>
                <w:b w:val="0"/>
                <w:sz w:val="22"/>
                <w:szCs w:val="22"/>
              </w:rPr>
              <w:t>шлагбаумов, информационных стендов в местах массового пребывания граждан, в наиболее криминогенных общественных местах и на улицах города (1)</w:t>
            </w:r>
          </w:p>
        </w:tc>
        <w:tc>
          <w:tcPr>
            <w:tcW w:w="1843" w:type="dxa"/>
            <w:vMerge w:val="restart"/>
          </w:tcPr>
          <w:p w:rsidR="00C37F9F" w:rsidRPr="0054429B" w:rsidRDefault="00C37F9F" w:rsidP="00103F66">
            <w:pPr>
              <w:tabs>
                <w:tab w:val="left" w:pos="5685"/>
              </w:tabs>
              <w:ind w:left="-107" w:right="-138"/>
              <w:jc w:val="center"/>
              <w:rPr>
                <w:rFonts w:ascii="Times New Roman" w:hAnsi="Times New Roman"/>
                <w:b w:val="0"/>
                <w:sz w:val="22"/>
                <w:szCs w:val="22"/>
              </w:rPr>
            </w:pPr>
            <w:r w:rsidRPr="0054429B">
              <w:rPr>
                <w:rFonts w:ascii="Times New Roman" w:hAnsi="Times New Roman"/>
                <w:b w:val="0"/>
                <w:sz w:val="22"/>
                <w:szCs w:val="22"/>
              </w:rPr>
              <w:lastRenderedPageBreak/>
              <w:t>департамент  жилищно-</w:t>
            </w:r>
            <w:r w:rsidRPr="0054429B">
              <w:rPr>
                <w:rFonts w:ascii="Times New Roman" w:hAnsi="Times New Roman"/>
                <w:b w:val="0"/>
                <w:sz w:val="22"/>
                <w:szCs w:val="22"/>
              </w:rPr>
              <w:lastRenderedPageBreak/>
              <w:t>коммунального хозяйства администрации города</w:t>
            </w:r>
          </w:p>
        </w:tc>
        <w:tc>
          <w:tcPr>
            <w:tcW w:w="1276"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всего</w:t>
            </w:r>
          </w:p>
        </w:tc>
        <w:tc>
          <w:tcPr>
            <w:tcW w:w="963"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36 612,000</w:t>
            </w:r>
          </w:p>
        </w:tc>
        <w:tc>
          <w:tcPr>
            <w:tcW w:w="1134"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C37F9F" w:rsidRPr="0054429B" w:rsidTr="00C11AAB">
        <w:trPr>
          <w:trHeight w:val="557"/>
        </w:trPr>
        <w:tc>
          <w:tcPr>
            <w:tcW w:w="455" w:type="dxa"/>
            <w:vMerge/>
          </w:tcPr>
          <w:p w:rsidR="00C37F9F" w:rsidRPr="0054429B" w:rsidRDefault="00C37F9F" w:rsidP="00C37F9F">
            <w:pPr>
              <w:tabs>
                <w:tab w:val="left" w:pos="5685"/>
              </w:tabs>
              <w:rPr>
                <w:rFonts w:ascii="Times New Roman" w:hAnsi="Times New Roman"/>
                <w:b w:val="0"/>
                <w:sz w:val="22"/>
                <w:szCs w:val="22"/>
              </w:rPr>
            </w:pPr>
          </w:p>
        </w:tc>
        <w:tc>
          <w:tcPr>
            <w:tcW w:w="2268" w:type="dxa"/>
            <w:vMerge/>
            <w:tcBorders>
              <w:bottom w:val="single" w:sz="4" w:space="0" w:color="auto"/>
            </w:tcBorders>
          </w:tcPr>
          <w:p w:rsidR="00C37F9F" w:rsidRPr="0054429B" w:rsidRDefault="00C37F9F" w:rsidP="00103F66">
            <w:pPr>
              <w:tabs>
                <w:tab w:val="left" w:pos="5685"/>
              </w:tabs>
              <w:ind w:left="-112" w:right="-102"/>
              <w:jc w:val="center"/>
              <w:rPr>
                <w:rFonts w:ascii="Times New Roman" w:hAnsi="Times New Roman"/>
                <w:b w:val="0"/>
                <w:sz w:val="22"/>
                <w:szCs w:val="22"/>
              </w:rPr>
            </w:pPr>
          </w:p>
        </w:tc>
        <w:tc>
          <w:tcPr>
            <w:tcW w:w="1843" w:type="dxa"/>
            <w:vMerge/>
          </w:tcPr>
          <w:p w:rsidR="00C37F9F" w:rsidRPr="0054429B" w:rsidRDefault="00C37F9F" w:rsidP="00103F66">
            <w:pPr>
              <w:tabs>
                <w:tab w:val="left" w:pos="5685"/>
              </w:tabs>
              <w:ind w:left="-107" w:right="-138"/>
              <w:jc w:val="center"/>
              <w:rPr>
                <w:rFonts w:ascii="Times New Roman" w:hAnsi="Times New Roman"/>
                <w:b w:val="0"/>
                <w:sz w:val="22"/>
                <w:szCs w:val="22"/>
              </w:rPr>
            </w:pPr>
          </w:p>
        </w:tc>
        <w:tc>
          <w:tcPr>
            <w:tcW w:w="1276"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37F9F" w:rsidRPr="0054429B" w:rsidTr="00C11AAB">
        <w:trPr>
          <w:trHeight w:val="745"/>
        </w:trPr>
        <w:tc>
          <w:tcPr>
            <w:tcW w:w="455" w:type="dxa"/>
            <w:vMerge/>
          </w:tcPr>
          <w:p w:rsidR="00C37F9F" w:rsidRPr="0054429B" w:rsidRDefault="00C37F9F" w:rsidP="00C37F9F">
            <w:pPr>
              <w:tabs>
                <w:tab w:val="left" w:pos="5685"/>
              </w:tabs>
              <w:rPr>
                <w:rFonts w:ascii="Times New Roman" w:hAnsi="Times New Roman"/>
                <w:b w:val="0"/>
                <w:sz w:val="22"/>
                <w:szCs w:val="22"/>
              </w:rPr>
            </w:pPr>
          </w:p>
        </w:tc>
        <w:tc>
          <w:tcPr>
            <w:tcW w:w="2268" w:type="dxa"/>
            <w:vMerge/>
            <w:tcBorders>
              <w:bottom w:val="single" w:sz="4" w:space="0" w:color="auto"/>
            </w:tcBorders>
          </w:tcPr>
          <w:p w:rsidR="00C37F9F" w:rsidRPr="0054429B" w:rsidRDefault="00C37F9F" w:rsidP="00103F66">
            <w:pPr>
              <w:tabs>
                <w:tab w:val="left" w:pos="5685"/>
              </w:tabs>
              <w:ind w:left="-112" w:right="-102"/>
              <w:jc w:val="center"/>
              <w:rPr>
                <w:rFonts w:ascii="Times New Roman" w:hAnsi="Times New Roman"/>
                <w:b w:val="0"/>
                <w:sz w:val="22"/>
                <w:szCs w:val="22"/>
              </w:rPr>
            </w:pPr>
          </w:p>
        </w:tc>
        <w:tc>
          <w:tcPr>
            <w:tcW w:w="1843" w:type="dxa"/>
            <w:vMerge/>
          </w:tcPr>
          <w:p w:rsidR="00C37F9F" w:rsidRPr="0054429B" w:rsidRDefault="00C37F9F" w:rsidP="00103F66">
            <w:pPr>
              <w:tabs>
                <w:tab w:val="left" w:pos="5685"/>
              </w:tabs>
              <w:ind w:left="-107" w:right="-138"/>
              <w:jc w:val="center"/>
              <w:rPr>
                <w:rFonts w:ascii="Times New Roman" w:hAnsi="Times New Roman"/>
                <w:b w:val="0"/>
                <w:sz w:val="22"/>
                <w:szCs w:val="22"/>
              </w:rPr>
            </w:pPr>
          </w:p>
        </w:tc>
        <w:tc>
          <w:tcPr>
            <w:tcW w:w="1276"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37F9F" w:rsidRPr="0054429B" w:rsidTr="00C11AAB">
        <w:trPr>
          <w:trHeight w:val="270"/>
        </w:trPr>
        <w:tc>
          <w:tcPr>
            <w:tcW w:w="455" w:type="dxa"/>
            <w:vMerge/>
          </w:tcPr>
          <w:p w:rsidR="00C37F9F" w:rsidRPr="0054429B" w:rsidRDefault="00C37F9F" w:rsidP="00C37F9F">
            <w:pPr>
              <w:tabs>
                <w:tab w:val="left" w:pos="5685"/>
              </w:tabs>
              <w:rPr>
                <w:rFonts w:ascii="Times New Roman" w:hAnsi="Times New Roman"/>
                <w:b w:val="0"/>
                <w:sz w:val="22"/>
                <w:szCs w:val="22"/>
              </w:rPr>
            </w:pPr>
          </w:p>
        </w:tc>
        <w:tc>
          <w:tcPr>
            <w:tcW w:w="2268" w:type="dxa"/>
            <w:vMerge/>
            <w:tcBorders>
              <w:bottom w:val="single" w:sz="4" w:space="0" w:color="auto"/>
            </w:tcBorders>
          </w:tcPr>
          <w:p w:rsidR="00C37F9F" w:rsidRPr="0054429B" w:rsidRDefault="00C37F9F" w:rsidP="00103F66">
            <w:pPr>
              <w:tabs>
                <w:tab w:val="left" w:pos="5685"/>
              </w:tabs>
              <w:ind w:left="-112" w:right="-102"/>
              <w:jc w:val="center"/>
              <w:rPr>
                <w:rFonts w:ascii="Times New Roman" w:hAnsi="Times New Roman"/>
                <w:b w:val="0"/>
                <w:sz w:val="22"/>
                <w:szCs w:val="22"/>
              </w:rPr>
            </w:pPr>
          </w:p>
        </w:tc>
        <w:tc>
          <w:tcPr>
            <w:tcW w:w="1843" w:type="dxa"/>
            <w:vMerge/>
          </w:tcPr>
          <w:p w:rsidR="00C37F9F" w:rsidRPr="0054429B" w:rsidRDefault="00C37F9F" w:rsidP="00103F66">
            <w:pPr>
              <w:tabs>
                <w:tab w:val="left" w:pos="5685"/>
              </w:tabs>
              <w:ind w:left="-107" w:right="-138"/>
              <w:jc w:val="center"/>
              <w:rPr>
                <w:rFonts w:ascii="Times New Roman" w:hAnsi="Times New Roman"/>
                <w:b w:val="0"/>
                <w:sz w:val="22"/>
                <w:szCs w:val="22"/>
              </w:rPr>
            </w:pPr>
          </w:p>
        </w:tc>
        <w:tc>
          <w:tcPr>
            <w:tcW w:w="1276"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36 612,000</w:t>
            </w:r>
          </w:p>
        </w:tc>
        <w:tc>
          <w:tcPr>
            <w:tcW w:w="1134"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C37F9F" w:rsidRPr="0054429B" w:rsidTr="00C11AAB">
        <w:trPr>
          <w:trHeight w:val="515"/>
        </w:trPr>
        <w:tc>
          <w:tcPr>
            <w:tcW w:w="455" w:type="dxa"/>
            <w:vMerge/>
          </w:tcPr>
          <w:p w:rsidR="00C37F9F" w:rsidRPr="0054429B" w:rsidRDefault="00C37F9F" w:rsidP="00C37F9F">
            <w:pPr>
              <w:tabs>
                <w:tab w:val="left" w:pos="5685"/>
              </w:tabs>
              <w:rPr>
                <w:rFonts w:ascii="Times New Roman" w:hAnsi="Times New Roman"/>
                <w:b w:val="0"/>
                <w:sz w:val="22"/>
                <w:szCs w:val="22"/>
              </w:rPr>
            </w:pPr>
          </w:p>
        </w:tc>
        <w:tc>
          <w:tcPr>
            <w:tcW w:w="2268" w:type="dxa"/>
            <w:vMerge/>
            <w:tcBorders>
              <w:bottom w:val="single" w:sz="4" w:space="0" w:color="auto"/>
            </w:tcBorders>
          </w:tcPr>
          <w:p w:rsidR="00C37F9F" w:rsidRPr="0054429B" w:rsidRDefault="00C37F9F" w:rsidP="00103F66">
            <w:pPr>
              <w:tabs>
                <w:tab w:val="left" w:pos="5685"/>
              </w:tabs>
              <w:ind w:left="-112" w:right="-102"/>
              <w:jc w:val="center"/>
              <w:rPr>
                <w:rFonts w:ascii="Times New Roman" w:hAnsi="Times New Roman"/>
                <w:b w:val="0"/>
                <w:sz w:val="22"/>
                <w:szCs w:val="22"/>
              </w:rPr>
            </w:pPr>
          </w:p>
        </w:tc>
        <w:tc>
          <w:tcPr>
            <w:tcW w:w="1843" w:type="dxa"/>
            <w:vMerge/>
          </w:tcPr>
          <w:p w:rsidR="00C37F9F" w:rsidRPr="0054429B" w:rsidRDefault="00C37F9F" w:rsidP="00103F66">
            <w:pPr>
              <w:tabs>
                <w:tab w:val="left" w:pos="5685"/>
              </w:tabs>
              <w:ind w:left="-107" w:right="-138"/>
              <w:jc w:val="center"/>
              <w:rPr>
                <w:rFonts w:ascii="Times New Roman" w:hAnsi="Times New Roman"/>
                <w:b w:val="0"/>
                <w:sz w:val="22"/>
                <w:szCs w:val="22"/>
              </w:rPr>
            </w:pPr>
          </w:p>
        </w:tc>
        <w:tc>
          <w:tcPr>
            <w:tcW w:w="1276"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228"/>
        </w:trPr>
        <w:tc>
          <w:tcPr>
            <w:tcW w:w="455" w:type="dxa"/>
            <w:vMerge/>
          </w:tcPr>
          <w:p w:rsidR="003900BA" w:rsidRPr="0054429B" w:rsidRDefault="003900BA" w:rsidP="005C07AE">
            <w:pPr>
              <w:tabs>
                <w:tab w:val="left" w:pos="5685"/>
              </w:tabs>
              <w:rPr>
                <w:rFonts w:ascii="Times New Roman" w:hAnsi="Times New Roman"/>
                <w:b w:val="0"/>
                <w:sz w:val="22"/>
                <w:szCs w:val="22"/>
              </w:rPr>
            </w:pPr>
          </w:p>
        </w:tc>
        <w:tc>
          <w:tcPr>
            <w:tcW w:w="2268" w:type="dxa"/>
            <w:vMerge/>
            <w:tcBorders>
              <w:bottom w:val="single" w:sz="4" w:space="0" w:color="auto"/>
            </w:tcBorders>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val="restart"/>
          </w:tcPr>
          <w:p w:rsidR="003900BA" w:rsidRPr="0054429B" w:rsidRDefault="003900BA" w:rsidP="00103F66">
            <w:pPr>
              <w:tabs>
                <w:tab w:val="left" w:pos="5685"/>
              </w:tabs>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3900BA" w:rsidRPr="0054429B" w:rsidRDefault="003900BA"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Pr>
          <w:p w:rsidR="003900BA" w:rsidRPr="0054429B" w:rsidRDefault="00FF53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1134" w:type="dxa"/>
          </w:tcPr>
          <w:p w:rsidR="003900BA" w:rsidRPr="0054429B" w:rsidRDefault="00FF53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515"/>
        </w:trPr>
        <w:tc>
          <w:tcPr>
            <w:tcW w:w="455" w:type="dxa"/>
            <w:vMerge/>
          </w:tcPr>
          <w:p w:rsidR="003900BA" w:rsidRPr="0054429B" w:rsidRDefault="003900BA" w:rsidP="005C07AE">
            <w:pPr>
              <w:tabs>
                <w:tab w:val="left" w:pos="5685"/>
              </w:tabs>
              <w:rPr>
                <w:rFonts w:ascii="Times New Roman" w:hAnsi="Times New Roman"/>
                <w:b w:val="0"/>
                <w:sz w:val="22"/>
                <w:szCs w:val="22"/>
              </w:rPr>
            </w:pPr>
          </w:p>
        </w:tc>
        <w:tc>
          <w:tcPr>
            <w:tcW w:w="2268" w:type="dxa"/>
            <w:vMerge/>
            <w:tcBorders>
              <w:bottom w:val="single" w:sz="4" w:space="0" w:color="auto"/>
            </w:tcBorders>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jc w:val="center"/>
              <w:rPr>
                <w:rFonts w:ascii="Times New Roman" w:hAnsi="Times New Roman"/>
                <w:b w:val="0"/>
                <w:sz w:val="22"/>
                <w:szCs w:val="22"/>
              </w:rPr>
            </w:pPr>
          </w:p>
        </w:tc>
        <w:tc>
          <w:tcPr>
            <w:tcW w:w="1276"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515"/>
        </w:trPr>
        <w:tc>
          <w:tcPr>
            <w:tcW w:w="455" w:type="dxa"/>
            <w:vMerge/>
          </w:tcPr>
          <w:p w:rsidR="003900BA" w:rsidRPr="0054429B" w:rsidRDefault="003900BA" w:rsidP="005C07AE">
            <w:pPr>
              <w:tabs>
                <w:tab w:val="left" w:pos="5685"/>
              </w:tabs>
              <w:rPr>
                <w:rFonts w:ascii="Times New Roman" w:hAnsi="Times New Roman"/>
                <w:b w:val="0"/>
                <w:sz w:val="22"/>
                <w:szCs w:val="22"/>
              </w:rPr>
            </w:pPr>
          </w:p>
        </w:tc>
        <w:tc>
          <w:tcPr>
            <w:tcW w:w="2268" w:type="dxa"/>
            <w:vMerge/>
            <w:tcBorders>
              <w:bottom w:val="single" w:sz="4" w:space="0" w:color="auto"/>
            </w:tcBorders>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jc w:val="center"/>
              <w:rPr>
                <w:rFonts w:ascii="Times New Roman" w:hAnsi="Times New Roman"/>
                <w:b w:val="0"/>
                <w:sz w:val="22"/>
                <w:szCs w:val="22"/>
              </w:rPr>
            </w:pPr>
          </w:p>
        </w:tc>
        <w:tc>
          <w:tcPr>
            <w:tcW w:w="1276"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191"/>
        </w:trPr>
        <w:tc>
          <w:tcPr>
            <w:tcW w:w="455" w:type="dxa"/>
            <w:vMerge/>
          </w:tcPr>
          <w:p w:rsidR="003900BA" w:rsidRPr="0054429B" w:rsidRDefault="003900BA" w:rsidP="005C07AE">
            <w:pPr>
              <w:tabs>
                <w:tab w:val="left" w:pos="5685"/>
              </w:tabs>
              <w:rPr>
                <w:rFonts w:ascii="Times New Roman" w:hAnsi="Times New Roman"/>
                <w:b w:val="0"/>
                <w:sz w:val="22"/>
                <w:szCs w:val="22"/>
              </w:rPr>
            </w:pPr>
          </w:p>
        </w:tc>
        <w:tc>
          <w:tcPr>
            <w:tcW w:w="2268" w:type="dxa"/>
            <w:vMerge/>
            <w:tcBorders>
              <w:bottom w:val="single" w:sz="4" w:space="0" w:color="auto"/>
            </w:tcBorders>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jc w:val="center"/>
              <w:rPr>
                <w:rFonts w:ascii="Times New Roman" w:hAnsi="Times New Roman"/>
                <w:b w:val="0"/>
                <w:sz w:val="22"/>
                <w:szCs w:val="22"/>
              </w:rPr>
            </w:pPr>
          </w:p>
        </w:tc>
        <w:tc>
          <w:tcPr>
            <w:tcW w:w="1276"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3900BA" w:rsidRPr="0054429B" w:rsidRDefault="00FF53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1134" w:type="dxa"/>
          </w:tcPr>
          <w:p w:rsidR="003900BA" w:rsidRPr="0054429B" w:rsidRDefault="00FF53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805"/>
        </w:trPr>
        <w:tc>
          <w:tcPr>
            <w:tcW w:w="455" w:type="dxa"/>
            <w:vMerge/>
          </w:tcPr>
          <w:p w:rsidR="003900BA" w:rsidRPr="0054429B" w:rsidRDefault="003900BA" w:rsidP="005C07AE">
            <w:pPr>
              <w:tabs>
                <w:tab w:val="left" w:pos="5685"/>
              </w:tabs>
              <w:rPr>
                <w:rFonts w:ascii="Times New Roman" w:hAnsi="Times New Roman"/>
                <w:b w:val="0"/>
                <w:sz w:val="22"/>
                <w:szCs w:val="22"/>
              </w:rPr>
            </w:pPr>
          </w:p>
        </w:tc>
        <w:tc>
          <w:tcPr>
            <w:tcW w:w="2268" w:type="dxa"/>
            <w:vMerge/>
            <w:tcBorders>
              <w:bottom w:val="single" w:sz="4" w:space="0" w:color="auto"/>
            </w:tcBorders>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jc w:val="center"/>
              <w:rPr>
                <w:rFonts w:ascii="Times New Roman" w:hAnsi="Times New Roman"/>
                <w:b w:val="0"/>
                <w:sz w:val="22"/>
                <w:szCs w:val="22"/>
              </w:rPr>
            </w:pPr>
          </w:p>
        </w:tc>
        <w:tc>
          <w:tcPr>
            <w:tcW w:w="1276"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0D222E" w:rsidRPr="0054429B" w:rsidTr="00C11AAB">
        <w:trPr>
          <w:trHeight w:val="207"/>
        </w:trPr>
        <w:tc>
          <w:tcPr>
            <w:tcW w:w="455" w:type="dxa"/>
            <w:vMerge w:val="restart"/>
          </w:tcPr>
          <w:p w:rsidR="000D222E" w:rsidRPr="0054429B" w:rsidRDefault="000D222E" w:rsidP="005C07AE">
            <w:pPr>
              <w:tabs>
                <w:tab w:val="left" w:pos="5685"/>
              </w:tabs>
              <w:rPr>
                <w:rFonts w:ascii="Times New Roman" w:hAnsi="Times New Roman"/>
                <w:b w:val="0"/>
                <w:sz w:val="22"/>
                <w:szCs w:val="22"/>
              </w:rPr>
            </w:pPr>
            <w:r w:rsidRPr="0054429B">
              <w:rPr>
                <w:rFonts w:ascii="Times New Roman" w:hAnsi="Times New Roman"/>
                <w:b w:val="0"/>
                <w:sz w:val="22"/>
                <w:szCs w:val="22"/>
              </w:rPr>
              <w:t>1.3.</w:t>
            </w:r>
          </w:p>
        </w:tc>
        <w:tc>
          <w:tcPr>
            <w:tcW w:w="2268" w:type="dxa"/>
            <w:vMerge w:val="restart"/>
            <w:tcBorders>
              <w:top w:val="single" w:sz="4" w:space="0" w:color="auto"/>
            </w:tcBorders>
          </w:tcPr>
          <w:p w:rsidR="007650FB" w:rsidRPr="0054429B" w:rsidRDefault="000D222E" w:rsidP="00103F66">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Информирование граждан</w:t>
            </w:r>
          </w:p>
          <w:p w:rsidR="000D222E" w:rsidRPr="0054429B" w:rsidRDefault="000D222E" w:rsidP="00103F66">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 xml:space="preserve"> о безопасности личного имущества (изготовление и тиражирование печатной продукции: памяток, буклетов, плакатов, листовок, баннеров) (1)</w:t>
            </w:r>
          </w:p>
        </w:tc>
        <w:tc>
          <w:tcPr>
            <w:tcW w:w="1843" w:type="dxa"/>
            <w:vMerge w:val="restart"/>
          </w:tcPr>
          <w:p w:rsidR="000D222E" w:rsidRPr="0054429B" w:rsidRDefault="000D222E" w:rsidP="00103F66">
            <w:pPr>
              <w:tabs>
                <w:tab w:val="left" w:pos="5685"/>
              </w:tabs>
              <w:ind w:left="-107" w:right="-13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r w:rsidR="00F90410">
              <w:rPr>
                <w:rFonts w:ascii="Times New Roman" w:hAnsi="Times New Roman"/>
                <w:b w:val="0"/>
                <w:sz w:val="22"/>
                <w:szCs w:val="22"/>
              </w:rPr>
              <w:t xml:space="preserve"> </w:t>
            </w:r>
            <w:r w:rsidR="00F90410" w:rsidRPr="00C11AAB">
              <w:rPr>
                <w:rFonts w:ascii="Times New Roman" w:hAnsi="Times New Roman"/>
                <w:b w:val="0"/>
                <w:sz w:val="22"/>
                <w:szCs w:val="22"/>
              </w:rPr>
              <w:t>(департамент по делам администрации</w:t>
            </w:r>
            <w:r w:rsidR="00F90410">
              <w:rPr>
                <w:rFonts w:ascii="Times New Roman" w:hAnsi="Times New Roman"/>
                <w:b w:val="0"/>
                <w:sz w:val="22"/>
                <w:szCs w:val="22"/>
              </w:rPr>
              <w:t>)</w:t>
            </w:r>
          </w:p>
        </w:tc>
        <w:tc>
          <w:tcPr>
            <w:tcW w:w="1276" w:type="dxa"/>
          </w:tcPr>
          <w:p w:rsidR="000D222E" w:rsidRPr="0054429B" w:rsidRDefault="000D222E" w:rsidP="00575284">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0D222E" w:rsidRPr="0054429B" w:rsidRDefault="00575284"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575284"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0D222E" w:rsidRPr="0054429B" w:rsidRDefault="000D222E"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0D222E" w:rsidRPr="0054429B" w:rsidTr="00C11AAB">
        <w:trPr>
          <w:trHeight w:val="507"/>
        </w:trPr>
        <w:tc>
          <w:tcPr>
            <w:tcW w:w="455" w:type="dxa"/>
            <w:vMerge/>
          </w:tcPr>
          <w:p w:rsidR="000D222E" w:rsidRPr="0054429B" w:rsidRDefault="000D222E" w:rsidP="005C07AE">
            <w:pPr>
              <w:tabs>
                <w:tab w:val="left" w:pos="5685"/>
              </w:tabs>
              <w:rPr>
                <w:rFonts w:ascii="Times New Roman" w:hAnsi="Times New Roman"/>
                <w:b w:val="0"/>
                <w:sz w:val="22"/>
                <w:szCs w:val="22"/>
              </w:rPr>
            </w:pPr>
          </w:p>
        </w:tc>
        <w:tc>
          <w:tcPr>
            <w:tcW w:w="2268" w:type="dxa"/>
            <w:vMerge/>
          </w:tcPr>
          <w:p w:rsidR="000D222E" w:rsidRPr="0054429B" w:rsidRDefault="000D222E" w:rsidP="00103F66">
            <w:pPr>
              <w:tabs>
                <w:tab w:val="left" w:pos="5685"/>
              </w:tabs>
              <w:ind w:left="-112" w:right="-102"/>
              <w:jc w:val="center"/>
              <w:rPr>
                <w:rFonts w:ascii="Times New Roman" w:hAnsi="Times New Roman"/>
                <w:b w:val="0"/>
                <w:sz w:val="22"/>
                <w:szCs w:val="22"/>
              </w:rPr>
            </w:pPr>
          </w:p>
        </w:tc>
        <w:tc>
          <w:tcPr>
            <w:tcW w:w="1843" w:type="dxa"/>
            <w:vMerge/>
          </w:tcPr>
          <w:p w:rsidR="000D222E" w:rsidRPr="0054429B" w:rsidRDefault="000D222E" w:rsidP="00103F66">
            <w:pPr>
              <w:tabs>
                <w:tab w:val="left" w:pos="5685"/>
              </w:tabs>
              <w:ind w:left="-107" w:right="-138"/>
              <w:jc w:val="center"/>
              <w:rPr>
                <w:rFonts w:ascii="Times New Roman" w:hAnsi="Times New Roman"/>
                <w:b w:val="0"/>
                <w:sz w:val="22"/>
                <w:szCs w:val="22"/>
              </w:rPr>
            </w:pPr>
          </w:p>
        </w:tc>
        <w:tc>
          <w:tcPr>
            <w:tcW w:w="1276" w:type="dxa"/>
          </w:tcPr>
          <w:p w:rsidR="000D222E" w:rsidRPr="0054429B" w:rsidRDefault="000D222E" w:rsidP="005C07AE">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0D222E" w:rsidRPr="0054429B" w:rsidRDefault="000D222E"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0D222E" w:rsidRPr="0054429B" w:rsidTr="00C11AAB">
        <w:trPr>
          <w:trHeight w:val="507"/>
        </w:trPr>
        <w:tc>
          <w:tcPr>
            <w:tcW w:w="455" w:type="dxa"/>
            <w:vMerge/>
          </w:tcPr>
          <w:p w:rsidR="000D222E" w:rsidRPr="0054429B" w:rsidRDefault="000D222E" w:rsidP="005C07AE">
            <w:pPr>
              <w:tabs>
                <w:tab w:val="left" w:pos="5685"/>
              </w:tabs>
              <w:rPr>
                <w:rFonts w:ascii="Times New Roman" w:hAnsi="Times New Roman"/>
                <w:b w:val="0"/>
                <w:sz w:val="22"/>
                <w:szCs w:val="22"/>
              </w:rPr>
            </w:pPr>
          </w:p>
        </w:tc>
        <w:tc>
          <w:tcPr>
            <w:tcW w:w="2268" w:type="dxa"/>
            <w:vMerge/>
          </w:tcPr>
          <w:p w:rsidR="000D222E" w:rsidRPr="0054429B" w:rsidRDefault="000D222E" w:rsidP="00103F66">
            <w:pPr>
              <w:tabs>
                <w:tab w:val="left" w:pos="5685"/>
              </w:tabs>
              <w:ind w:left="-112" w:right="-102"/>
              <w:jc w:val="center"/>
              <w:rPr>
                <w:rFonts w:ascii="Times New Roman" w:hAnsi="Times New Roman"/>
                <w:b w:val="0"/>
                <w:sz w:val="22"/>
                <w:szCs w:val="22"/>
              </w:rPr>
            </w:pPr>
          </w:p>
        </w:tc>
        <w:tc>
          <w:tcPr>
            <w:tcW w:w="1843" w:type="dxa"/>
            <w:vMerge/>
          </w:tcPr>
          <w:p w:rsidR="000D222E" w:rsidRPr="0054429B" w:rsidRDefault="000D222E" w:rsidP="00103F66">
            <w:pPr>
              <w:tabs>
                <w:tab w:val="left" w:pos="5685"/>
              </w:tabs>
              <w:ind w:left="-107" w:right="-138"/>
              <w:jc w:val="center"/>
              <w:rPr>
                <w:rFonts w:ascii="Times New Roman" w:hAnsi="Times New Roman"/>
                <w:b w:val="0"/>
                <w:sz w:val="22"/>
                <w:szCs w:val="22"/>
              </w:rPr>
            </w:pPr>
          </w:p>
        </w:tc>
        <w:tc>
          <w:tcPr>
            <w:tcW w:w="1276" w:type="dxa"/>
          </w:tcPr>
          <w:p w:rsidR="000D222E" w:rsidRPr="0054429B" w:rsidRDefault="000D222E" w:rsidP="005C07AE">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0D222E" w:rsidRPr="0054429B" w:rsidRDefault="000D222E"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0D222E" w:rsidRPr="0054429B" w:rsidTr="00C11AAB">
        <w:trPr>
          <w:trHeight w:val="259"/>
        </w:trPr>
        <w:tc>
          <w:tcPr>
            <w:tcW w:w="455" w:type="dxa"/>
            <w:vMerge/>
          </w:tcPr>
          <w:p w:rsidR="000D222E" w:rsidRPr="0054429B" w:rsidRDefault="000D222E" w:rsidP="000D222E">
            <w:pPr>
              <w:tabs>
                <w:tab w:val="left" w:pos="5685"/>
              </w:tabs>
              <w:rPr>
                <w:rFonts w:ascii="Times New Roman" w:hAnsi="Times New Roman"/>
                <w:b w:val="0"/>
                <w:sz w:val="22"/>
                <w:szCs w:val="22"/>
              </w:rPr>
            </w:pPr>
          </w:p>
        </w:tc>
        <w:tc>
          <w:tcPr>
            <w:tcW w:w="2268" w:type="dxa"/>
            <w:vMerge/>
          </w:tcPr>
          <w:p w:rsidR="000D222E" w:rsidRPr="0054429B" w:rsidRDefault="000D222E" w:rsidP="00103F66">
            <w:pPr>
              <w:tabs>
                <w:tab w:val="left" w:pos="5685"/>
              </w:tabs>
              <w:ind w:left="-112" w:right="-102"/>
              <w:jc w:val="center"/>
              <w:rPr>
                <w:rFonts w:ascii="Times New Roman" w:hAnsi="Times New Roman"/>
                <w:b w:val="0"/>
                <w:sz w:val="22"/>
                <w:szCs w:val="22"/>
              </w:rPr>
            </w:pPr>
          </w:p>
        </w:tc>
        <w:tc>
          <w:tcPr>
            <w:tcW w:w="1843" w:type="dxa"/>
            <w:vMerge/>
          </w:tcPr>
          <w:p w:rsidR="000D222E" w:rsidRPr="0054429B" w:rsidRDefault="000D222E" w:rsidP="00103F66">
            <w:pPr>
              <w:tabs>
                <w:tab w:val="left" w:pos="5685"/>
              </w:tabs>
              <w:ind w:left="-107" w:right="-138"/>
              <w:jc w:val="center"/>
              <w:rPr>
                <w:rFonts w:ascii="Times New Roman" w:hAnsi="Times New Roman"/>
                <w:b w:val="0"/>
                <w:sz w:val="22"/>
                <w:szCs w:val="22"/>
              </w:rPr>
            </w:pPr>
          </w:p>
        </w:tc>
        <w:tc>
          <w:tcPr>
            <w:tcW w:w="1276"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0D222E" w:rsidRPr="0054429B" w:rsidRDefault="00575284" w:rsidP="000D222E">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575284"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0D222E" w:rsidRPr="0054429B" w:rsidRDefault="000D222E" w:rsidP="000D222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0D222E" w:rsidRPr="0054429B" w:rsidTr="00C11AAB">
        <w:trPr>
          <w:trHeight w:val="507"/>
        </w:trPr>
        <w:tc>
          <w:tcPr>
            <w:tcW w:w="455" w:type="dxa"/>
            <w:vMerge/>
          </w:tcPr>
          <w:p w:rsidR="000D222E" w:rsidRPr="0054429B" w:rsidRDefault="000D222E" w:rsidP="000D222E">
            <w:pPr>
              <w:tabs>
                <w:tab w:val="left" w:pos="5685"/>
              </w:tabs>
              <w:rPr>
                <w:rFonts w:ascii="Times New Roman" w:hAnsi="Times New Roman"/>
                <w:b w:val="0"/>
                <w:sz w:val="22"/>
                <w:szCs w:val="22"/>
              </w:rPr>
            </w:pPr>
          </w:p>
        </w:tc>
        <w:tc>
          <w:tcPr>
            <w:tcW w:w="2268" w:type="dxa"/>
            <w:vMerge/>
          </w:tcPr>
          <w:p w:rsidR="000D222E" w:rsidRPr="0054429B" w:rsidRDefault="000D222E" w:rsidP="00103F66">
            <w:pPr>
              <w:tabs>
                <w:tab w:val="left" w:pos="5685"/>
              </w:tabs>
              <w:ind w:left="-112" w:right="-102"/>
              <w:jc w:val="center"/>
              <w:rPr>
                <w:rFonts w:ascii="Times New Roman" w:hAnsi="Times New Roman"/>
                <w:b w:val="0"/>
                <w:sz w:val="22"/>
                <w:szCs w:val="22"/>
              </w:rPr>
            </w:pPr>
          </w:p>
        </w:tc>
        <w:tc>
          <w:tcPr>
            <w:tcW w:w="1843" w:type="dxa"/>
            <w:vMerge/>
          </w:tcPr>
          <w:p w:rsidR="000D222E" w:rsidRPr="0054429B" w:rsidRDefault="000D222E" w:rsidP="00103F66">
            <w:pPr>
              <w:tabs>
                <w:tab w:val="left" w:pos="5685"/>
              </w:tabs>
              <w:ind w:left="-107" w:right="-138"/>
              <w:jc w:val="center"/>
              <w:rPr>
                <w:rFonts w:ascii="Times New Roman" w:hAnsi="Times New Roman"/>
                <w:b w:val="0"/>
                <w:sz w:val="22"/>
                <w:szCs w:val="22"/>
              </w:rPr>
            </w:pPr>
          </w:p>
        </w:tc>
        <w:tc>
          <w:tcPr>
            <w:tcW w:w="1276" w:type="dxa"/>
          </w:tcPr>
          <w:p w:rsidR="000D222E" w:rsidRDefault="000D222E" w:rsidP="000D222E">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p w:rsidR="00BE1BED" w:rsidRDefault="00BE1BED" w:rsidP="000D222E">
            <w:pPr>
              <w:tabs>
                <w:tab w:val="left" w:pos="5685"/>
              </w:tabs>
              <w:ind w:left="-108" w:right="-108"/>
              <w:jc w:val="center"/>
              <w:rPr>
                <w:rFonts w:ascii="Times New Roman" w:eastAsia="Calibri" w:hAnsi="Times New Roman"/>
                <w:b w:val="0"/>
                <w:sz w:val="22"/>
                <w:szCs w:val="22"/>
                <w:lang w:eastAsia="en-US"/>
              </w:rPr>
            </w:pPr>
          </w:p>
          <w:p w:rsidR="00BE1BED" w:rsidRDefault="00BE1BED" w:rsidP="000D222E">
            <w:pPr>
              <w:tabs>
                <w:tab w:val="left" w:pos="5685"/>
              </w:tabs>
              <w:ind w:left="-108" w:right="-108"/>
              <w:jc w:val="center"/>
              <w:rPr>
                <w:rFonts w:ascii="Times New Roman" w:eastAsia="Calibri" w:hAnsi="Times New Roman"/>
                <w:b w:val="0"/>
                <w:sz w:val="22"/>
                <w:szCs w:val="22"/>
                <w:lang w:eastAsia="en-US"/>
              </w:rPr>
            </w:pPr>
          </w:p>
          <w:p w:rsidR="00BE1BED" w:rsidRPr="0054429B" w:rsidRDefault="00BE1BED" w:rsidP="000D222E">
            <w:pPr>
              <w:tabs>
                <w:tab w:val="left" w:pos="5685"/>
              </w:tabs>
              <w:ind w:left="-108" w:right="-108"/>
              <w:jc w:val="center"/>
              <w:rPr>
                <w:rFonts w:ascii="Times New Roman" w:eastAsia="Calibri" w:hAnsi="Times New Roman"/>
                <w:b w:val="0"/>
                <w:sz w:val="22"/>
                <w:szCs w:val="22"/>
                <w:lang w:eastAsia="en-US"/>
              </w:rPr>
            </w:pPr>
          </w:p>
        </w:tc>
        <w:tc>
          <w:tcPr>
            <w:tcW w:w="963"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0D222E" w:rsidRPr="0054429B" w:rsidRDefault="000D222E" w:rsidP="000D222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A1D6A" w:rsidRPr="0054429B" w:rsidTr="00C11AAB">
        <w:trPr>
          <w:trHeight w:val="379"/>
        </w:trPr>
        <w:tc>
          <w:tcPr>
            <w:tcW w:w="455" w:type="dxa"/>
            <w:vMerge w:val="restart"/>
          </w:tcPr>
          <w:p w:rsidR="00DA1D6A" w:rsidRPr="0054429B" w:rsidRDefault="00DA1D6A" w:rsidP="00DA1D6A">
            <w:pPr>
              <w:tabs>
                <w:tab w:val="left" w:pos="5685"/>
              </w:tabs>
              <w:rPr>
                <w:rFonts w:ascii="Times New Roman" w:hAnsi="Times New Roman"/>
                <w:b w:val="0"/>
                <w:sz w:val="22"/>
                <w:szCs w:val="22"/>
              </w:rPr>
            </w:pPr>
            <w:r w:rsidRPr="0054429B">
              <w:rPr>
                <w:rFonts w:ascii="Times New Roman" w:hAnsi="Times New Roman"/>
                <w:b w:val="0"/>
                <w:sz w:val="22"/>
                <w:szCs w:val="22"/>
              </w:rPr>
              <w:lastRenderedPageBreak/>
              <w:t>1.4.</w:t>
            </w:r>
          </w:p>
        </w:tc>
        <w:tc>
          <w:tcPr>
            <w:tcW w:w="2268" w:type="dxa"/>
            <w:vMerge w:val="restart"/>
          </w:tcPr>
          <w:p w:rsidR="00DA1D6A" w:rsidRPr="0054429B" w:rsidRDefault="00DA1D6A" w:rsidP="00DA1D6A">
            <w:pPr>
              <w:tabs>
                <w:tab w:val="left" w:pos="5685"/>
              </w:tabs>
              <w:jc w:val="center"/>
              <w:rPr>
                <w:rFonts w:ascii="Times New Roman" w:hAnsi="Times New Roman"/>
                <w:b w:val="0"/>
                <w:sz w:val="22"/>
                <w:szCs w:val="22"/>
              </w:rPr>
            </w:pPr>
            <w:r w:rsidRPr="0054429B">
              <w:rPr>
                <w:rFonts w:ascii="Times New Roman" w:hAnsi="Times New Roman"/>
                <w:b w:val="0"/>
                <w:sz w:val="22"/>
                <w:szCs w:val="22"/>
              </w:rPr>
              <w:t xml:space="preserve">Профилактика </w:t>
            </w:r>
            <w:r w:rsidR="002F6782" w:rsidRPr="0054429B">
              <w:rPr>
                <w:rFonts w:ascii="Times New Roman" w:hAnsi="Times New Roman"/>
                <w:b w:val="0"/>
                <w:sz w:val="22"/>
                <w:szCs w:val="22"/>
              </w:rPr>
              <w:t xml:space="preserve"> </w:t>
            </w:r>
            <w:r w:rsidRPr="0054429B">
              <w:rPr>
                <w:rFonts w:ascii="Times New Roman" w:hAnsi="Times New Roman"/>
                <w:b w:val="0"/>
                <w:sz w:val="22"/>
                <w:szCs w:val="22"/>
              </w:rPr>
              <w:t>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 (5)</w:t>
            </w:r>
          </w:p>
        </w:tc>
        <w:tc>
          <w:tcPr>
            <w:tcW w:w="1843" w:type="dxa"/>
            <w:vMerge w:val="restart"/>
          </w:tcPr>
          <w:p w:rsidR="00DA1D6A" w:rsidRPr="0054429B" w:rsidRDefault="00DA1D6A" w:rsidP="00DA1D6A">
            <w:pPr>
              <w:tabs>
                <w:tab w:val="left" w:pos="5685"/>
              </w:tabs>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DA1D6A" w:rsidRPr="0054429B" w:rsidRDefault="00DA1D6A" w:rsidP="00DA1D6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A1D6A" w:rsidRPr="0054429B" w:rsidRDefault="00DA1D6A" w:rsidP="00DA1D6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A1D6A" w:rsidRPr="0054429B" w:rsidTr="00C11AAB">
        <w:trPr>
          <w:trHeight w:val="690"/>
        </w:trPr>
        <w:tc>
          <w:tcPr>
            <w:tcW w:w="455" w:type="dxa"/>
            <w:vMerge/>
          </w:tcPr>
          <w:p w:rsidR="00DA1D6A" w:rsidRPr="0054429B" w:rsidRDefault="00DA1D6A" w:rsidP="00DA1D6A">
            <w:pPr>
              <w:tabs>
                <w:tab w:val="left" w:pos="5685"/>
              </w:tabs>
              <w:rPr>
                <w:rFonts w:ascii="Times New Roman" w:hAnsi="Times New Roman"/>
                <w:b w:val="0"/>
                <w:sz w:val="22"/>
                <w:szCs w:val="22"/>
              </w:rPr>
            </w:pPr>
          </w:p>
        </w:tc>
        <w:tc>
          <w:tcPr>
            <w:tcW w:w="2268" w:type="dxa"/>
            <w:vMerge/>
          </w:tcPr>
          <w:p w:rsidR="00DA1D6A" w:rsidRPr="0054429B" w:rsidRDefault="00DA1D6A" w:rsidP="00DA1D6A">
            <w:pPr>
              <w:tabs>
                <w:tab w:val="left" w:pos="5685"/>
              </w:tabs>
              <w:jc w:val="center"/>
              <w:rPr>
                <w:rFonts w:ascii="Times New Roman" w:hAnsi="Times New Roman"/>
                <w:b w:val="0"/>
                <w:sz w:val="22"/>
                <w:szCs w:val="22"/>
              </w:rPr>
            </w:pPr>
          </w:p>
        </w:tc>
        <w:tc>
          <w:tcPr>
            <w:tcW w:w="1843" w:type="dxa"/>
            <w:vMerge/>
          </w:tcPr>
          <w:p w:rsidR="00DA1D6A" w:rsidRPr="0054429B" w:rsidRDefault="00DA1D6A" w:rsidP="00DA1D6A">
            <w:pPr>
              <w:tabs>
                <w:tab w:val="left" w:pos="5685"/>
              </w:tabs>
              <w:jc w:val="center"/>
              <w:rPr>
                <w:rFonts w:ascii="Times New Roman" w:hAnsi="Times New Roman"/>
                <w:b w:val="0"/>
                <w:sz w:val="22"/>
                <w:szCs w:val="22"/>
              </w:rPr>
            </w:pPr>
          </w:p>
        </w:tc>
        <w:tc>
          <w:tcPr>
            <w:tcW w:w="1276" w:type="dxa"/>
          </w:tcPr>
          <w:p w:rsidR="00DA1D6A" w:rsidRPr="0054429B" w:rsidRDefault="00DA1D6A" w:rsidP="00DA1D6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A1D6A" w:rsidRPr="0054429B" w:rsidRDefault="00DA1D6A" w:rsidP="00DA1D6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A1D6A" w:rsidRPr="0054429B" w:rsidTr="00C11AAB">
        <w:trPr>
          <w:trHeight w:val="690"/>
        </w:trPr>
        <w:tc>
          <w:tcPr>
            <w:tcW w:w="455" w:type="dxa"/>
            <w:vMerge/>
          </w:tcPr>
          <w:p w:rsidR="00DA1D6A" w:rsidRPr="0054429B" w:rsidRDefault="00DA1D6A" w:rsidP="00DA1D6A">
            <w:pPr>
              <w:tabs>
                <w:tab w:val="left" w:pos="5685"/>
              </w:tabs>
              <w:rPr>
                <w:rFonts w:ascii="Times New Roman" w:hAnsi="Times New Roman"/>
                <w:b w:val="0"/>
                <w:sz w:val="22"/>
                <w:szCs w:val="22"/>
              </w:rPr>
            </w:pPr>
          </w:p>
        </w:tc>
        <w:tc>
          <w:tcPr>
            <w:tcW w:w="2268" w:type="dxa"/>
            <w:vMerge/>
          </w:tcPr>
          <w:p w:rsidR="00DA1D6A" w:rsidRPr="0054429B" w:rsidRDefault="00DA1D6A" w:rsidP="00DA1D6A">
            <w:pPr>
              <w:tabs>
                <w:tab w:val="left" w:pos="5685"/>
              </w:tabs>
              <w:jc w:val="center"/>
              <w:rPr>
                <w:rFonts w:ascii="Times New Roman" w:hAnsi="Times New Roman"/>
                <w:b w:val="0"/>
                <w:sz w:val="22"/>
                <w:szCs w:val="22"/>
              </w:rPr>
            </w:pPr>
          </w:p>
        </w:tc>
        <w:tc>
          <w:tcPr>
            <w:tcW w:w="1843" w:type="dxa"/>
            <w:vMerge/>
          </w:tcPr>
          <w:p w:rsidR="00DA1D6A" w:rsidRPr="0054429B" w:rsidRDefault="00DA1D6A" w:rsidP="00DA1D6A">
            <w:pPr>
              <w:tabs>
                <w:tab w:val="left" w:pos="5685"/>
              </w:tabs>
              <w:jc w:val="center"/>
              <w:rPr>
                <w:rFonts w:ascii="Times New Roman" w:hAnsi="Times New Roman"/>
                <w:b w:val="0"/>
                <w:sz w:val="22"/>
                <w:szCs w:val="22"/>
              </w:rPr>
            </w:pPr>
          </w:p>
        </w:tc>
        <w:tc>
          <w:tcPr>
            <w:tcW w:w="1276" w:type="dxa"/>
          </w:tcPr>
          <w:p w:rsidR="00DA1D6A" w:rsidRPr="0054429B" w:rsidRDefault="00DA1D6A" w:rsidP="00DA1D6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A1D6A" w:rsidRPr="0054429B" w:rsidRDefault="00DA1D6A" w:rsidP="00DA1D6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A1D6A" w:rsidRPr="0054429B" w:rsidTr="00C11AAB">
        <w:trPr>
          <w:trHeight w:val="690"/>
        </w:trPr>
        <w:tc>
          <w:tcPr>
            <w:tcW w:w="455" w:type="dxa"/>
            <w:vMerge/>
          </w:tcPr>
          <w:p w:rsidR="00DA1D6A" w:rsidRPr="0054429B" w:rsidRDefault="00DA1D6A" w:rsidP="00DA1D6A">
            <w:pPr>
              <w:tabs>
                <w:tab w:val="left" w:pos="5685"/>
              </w:tabs>
              <w:rPr>
                <w:rFonts w:ascii="Times New Roman" w:hAnsi="Times New Roman"/>
                <w:b w:val="0"/>
                <w:sz w:val="22"/>
                <w:szCs w:val="22"/>
              </w:rPr>
            </w:pPr>
          </w:p>
        </w:tc>
        <w:tc>
          <w:tcPr>
            <w:tcW w:w="2268" w:type="dxa"/>
            <w:vMerge/>
          </w:tcPr>
          <w:p w:rsidR="00DA1D6A" w:rsidRPr="0054429B" w:rsidRDefault="00DA1D6A" w:rsidP="00DA1D6A">
            <w:pPr>
              <w:tabs>
                <w:tab w:val="left" w:pos="5685"/>
              </w:tabs>
              <w:jc w:val="center"/>
              <w:rPr>
                <w:rFonts w:ascii="Times New Roman" w:hAnsi="Times New Roman"/>
                <w:b w:val="0"/>
                <w:sz w:val="22"/>
                <w:szCs w:val="22"/>
              </w:rPr>
            </w:pPr>
          </w:p>
        </w:tc>
        <w:tc>
          <w:tcPr>
            <w:tcW w:w="1843" w:type="dxa"/>
            <w:vMerge/>
          </w:tcPr>
          <w:p w:rsidR="00DA1D6A" w:rsidRPr="0054429B" w:rsidRDefault="00DA1D6A" w:rsidP="00DA1D6A">
            <w:pPr>
              <w:tabs>
                <w:tab w:val="left" w:pos="5685"/>
              </w:tabs>
              <w:jc w:val="center"/>
              <w:rPr>
                <w:rFonts w:ascii="Times New Roman" w:hAnsi="Times New Roman"/>
                <w:b w:val="0"/>
                <w:sz w:val="22"/>
                <w:szCs w:val="22"/>
              </w:rPr>
            </w:pPr>
          </w:p>
        </w:tc>
        <w:tc>
          <w:tcPr>
            <w:tcW w:w="1276"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DA1D6A" w:rsidRPr="0054429B" w:rsidRDefault="00DA1D6A" w:rsidP="00DA1D6A">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A1D6A" w:rsidRPr="0054429B" w:rsidRDefault="00DA1D6A" w:rsidP="00DA1D6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A1D6A" w:rsidRPr="0054429B" w:rsidTr="00C11AAB">
        <w:trPr>
          <w:trHeight w:val="690"/>
        </w:trPr>
        <w:tc>
          <w:tcPr>
            <w:tcW w:w="455" w:type="dxa"/>
            <w:vMerge/>
          </w:tcPr>
          <w:p w:rsidR="00DA1D6A" w:rsidRPr="0054429B" w:rsidRDefault="00DA1D6A" w:rsidP="00DA1D6A">
            <w:pPr>
              <w:tabs>
                <w:tab w:val="left" w:pos="5685"/>
              </w:tabs>
              <w:rPr>
                <w:rFonts w:ascii="Times New Roman" w:hAnsi="Times New Roman"/>
                <w:b w:val="0"/>
                <w:sz w:val="22"/>
                <w:szCs w:val="22"/>
              </w:rPr>
            </w:pPr>
          </w:p>
        </w:tc>
        <w:tc>
          <w:tcPr>
            <w:tcW w:w="2268" w:type="dxa"/>
            <w:vMerge/>
          </w:tcPr>
          <w:p w:rsidR="00DA1D6A" w:rsidRPr="0054429B" w:rsidRDefault="00DA1D6A" w:rsidP="00DA1D6A">
            <w:pPr>
              <w:tabs>
                <w:tab w:val="left" w:pos="5685"/>
              </w:tabs>
              <w:jc w:val="center"/>
              <w:rPr>
                <w:rFonts w:ascii="Times New Roman" w:hAnsi="Times New Roman"/>
                <w:b w:val="0"/>
                <w:sz w:val="22"/>
                <w:szCs w:val="22"/>
              </w:rPr>
            </w:pPr>
          </w:p>
        </w:tc>
        <w:tc>
          <w:tcPr>
            <w:tcW w:w="1843" w:type="dxa"/>
            <w:vMerge/>
          </w:tcPr>
          <w:p w:rsidR="00DA1D6A" w:rsidRPr="0054429B" w:rsidRDefault="00DA1D6A" w:rsidP="00DA1D6A">
            <w:pPr>
              <w:tabs>
                <w:tab w:val="left" w:pos="5685"/>
              </w:tabs>
              <w:jc w:val="center"/>
              <w:rPr>
                <w:rFonts w:ascii="Times New Roman" w:hAnsi="Times New Roman"/>
                <w:b w:val="0"/>
                <w:sz w:val="22"/>
                <w:szCs w:val="22"/>
              </w:rPr>
            </w:pPr>
          </w:p>
        </w:tc>
        <w:tc>
          <w:tcPr>
            <w:tcW w:w="1276" w:type="dxa"/>
          </w:tcPr>
          <w:p w:rsidR="00DA1D6A" w:rsidRPr="0054429B" w:rsidRDefault="00DA1D6A" w:rsidP="00DA1D6A">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A1D6A" w:rsidRPr="0054429B" w:rsidRDefault="00DA1D6A" w:rsidP="00DA1D6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414"/>
        </w:trPr>
        <w:tc>
          <w:tcPr>
            <w:tcW w:w="455" w:type="dxa"/>
            <w:vMerge w:val="restart"/>
          </w:tcPr>
          <w:p w:rsidR="004E688A" w:rsidRPr="0054429B" w:rsidRDefault="004E688A" w:rsidP="000A5D3F">
            <w:pPr>
              <w:tabs>
                <w:tab w:val="left" w:pos="5685"/>
              </w:tabs>
              <w:rPr>
                <w:rFonts w:ascii="Times New Roman" w:hAnsi="Times New Roman"/>
                <w:b w:val="0"/>
                <w:sz w:val="22"/>
                <w:szCs w:val="22"/>
              </w:rPr>
            </w:pPr>
            <w:r w:rsidRPr="0054429B">
              <w:rPr>
                <w:rFonts w:ascii="Times New Roman" w:hAnsi="Times New Roman"/>
                <w:b w:val="0"/>
                <w:sz w:val="22"/>
                <w:szCs w:val="22"/>
              </w:rPr>
              <w:t>1.5.</w:t>
            </w:r>
          </w:p>
        </w:tc>
        <w:tc>
          <w:tcPr>
            <w:tcW w:w="2268" w:type="dxa"/>
            <w:vMerge w:val="restart"/>
          </w:tcPr>
          <w:p w:rsidR="004E688A" w:rsidRPr="0054429B" w:rsidRDefault="004E688A" w:rsidP="000A5D3F">
            <w:pPr>
              <w:tabs>
                <w:tab w:val="left" w:pos="5685"/>
              </w:tabs>
              <w:jc w:val="center"/>
              <w:rPr>
                <w:rFonts w:ascii="Times New Roman" w:hAnsi="Times New Roman"/>
                <w:b w:val="0"/>
                <w:sz w:val="22"/>
                <w:szCs w:val="22"/>
              </w:rPr>
            </w:pPr>
            <w:r w:rsidRPr="0054429B">
              <w:rPr>
                <w:rFonts w:ascii="Times New Roman" w:hAnsi="Times New Roman"/>
                <w:b w:val="0"/>
                <w:sz w:val="22"/>
                <w:szCs w:val="22"/>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 (5)</w:t>
            </w:r>
          </w:p>
        </w:tc>
        <w:tc>
          <w:tcPr>
            <w:tcW w:w="1843" w:type="dxa"/>
            <w:vMerge w:val="restart"/>
          </w:tcPr>
          <w:p w:rsidR="004E688A" w:rsidRPr="0054429B" w:rsidRDefault="004E688A" w:rsidP="000A5D3F">
            <w:pPr>
              <w:tabs>
                <w:tab w:val="left" w:pos="5685"/>
              </w:tabs>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4E688A" w:rsidRPr="0054429B" w:rsidRDefault="004E688A" w:rsidP="000A5D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0A5D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414"/>
        </w:trPr>
        <w:tc>
          <w:tcPr>
            <w:tcW w:w="455" w:type="dxa"/>
            <w:vMerge/>
          </w:tcPr>
          <w:p w:rsidR="004E688A" w:rsidRPr="0054429B" w:rsidRDefault="004E688A" w:rsidP="000A5D3F">
            <w:pPr>
              <w:tabs>
                <w:tab w:val="left" w:pos="5685"/>
              </w:tabs>
              <w:rPr>
                <w:rFonts w:ascii="Times New Roman" w:hAnsi="Times New Roman"/>
                <w:b w:val="0"/>
                <w:sz w:val="22"/>
                <w:szCs w:val="22"/>
              </w:rPr>
            </w:pPr>
          </w:p>
        </w:tc>
        <w:tc>
          <w:tcPr>
            <w:tcW w:w="2268" w:type="dxa"/>
            <w:vMerge/>
          </w:tcPr>
          <w:p w:rsidR="004E688A" w:rsidRPr="0054429B" w:rsidRDefault="004E688A" w:rsidP="000A5D3F">
            <w:pPr>
              <w:tabs>
                <w:tab w:val="left" w:pos="5685"/>
              </w:tabs>
              <w:jc w:val="center"/>
              <w:rPr>
                <w:rFonts w:ascii="Times New Roman" w:hAnsi="Times New Roman"/>
                <w:b w:val="0"/>
                <w:sz w:val="22"/>
                <w:szCs w:val="22"/>
              </w:rPr>
            </w:pPr>
          </w:p>
        </w:tc>
        <w:tc>
          <w:tcPr>
            <w:tcW w:w="1843" w:type="dxa"/>
            <w:vMerge/>
          </w:tcPr>
          <w:p w:rsidR="004E688A" w:rsidRPr="0054429B" w:rsidRDefault="004E688A" w:rsidP="000A5D3F">
            <w:pPr>
              <w:tabs>
                <w:tab w:val="left" w:pos="5685"/>
              </w:tabs>
              <w:jc w:val="center"/>
              <w:rPr>
                <w:rFonts w:ascii="Times New Roman" w:hAnsi="Times New Roman"/>
                <w:b w:val="0"/>
                <w:sz w:val="22"/>
                <w:szCs w:val="22"/>
              </w:rPr>
            </w:pPr>
          </w:p>
        </w:tc>
        <w:tc>
          <w:tcPr>
            <w:tcW w:w="1276" w:type="dxa"/>
          </w:tcPr>
          <w:p w:rsidR="004E688A" w:rsidRPr="0054429B" w:rsidRDefault="004E688A" w:rsidP="000A5D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0A5D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414"/>
        </w:trPr>
        <w:tc>
          <w:tcPr>
            <w:tcW w:w="455" w:type="dxa"/>
            <w:vMerge/>
          </w:tcPr>
          <w:p w:rsidR="004E688A" w:rsidRPr="0054429B" w:rsidRDefault="004E688A" w:rsidP="000A5D3F">
            <w:pPr>
              <w:tabs>
                <w:tab w:val="left" w:pos="5685"/>
              </w:tabs>
              <w:rPr>
                <w:rFonts w:ascii="Times New Roman" w:hAnsi="Times New Roman"/>
                <w:b w:val="0"/>
                <w:sz w:val="22"/>
                <w:szCs w:val="22"/>
              </w:rPr>
            </w:pPr>
          </w:p>
        </w:tc>
        <w:tc>
          <w:tcPr>
            <w:tcW w:w="2268" w:type="dxa"/>
            <w:vMerge/>
          </w:tcPr>
          <w:p w:rsidR="004E688A" w:rsidRPr="0054429B" w:rsidRDefault="004E688A" w:rsidP="000A5D3F">
            <w:pPr>
              <w:tabs>
                <w:tab w:val="left" w:pos="5685"/>
              </w:tabs>
              <w:jc w:val="center"/>
              <w:rPr>
                <w:rFonts w:ascii="Times New Roman" w:hAnsi="Times New Roman"/>
                <w:b w:val="0"/>
                <w:sz w:val="22"/>
                <w:szCs w:val="22"/>
              </w:rPr>
            </w:pPr>
          </w:p>
        </w:tc>
        <w:tc>
          <w:tcPr>
            <w:tcW w:w="1843" w:type="dxa"/>
            <w:vMerge/>
          </w:tcPr>
          <w:p w:rsidR="004E688A" w:rsidRPr="0054429B" w:rsidRDefault="004E688A" w:rsidP="000A5D3F">
            <w:pPr>
              <w:tabs>
                <w:tab w:val="left" w:pos="5685"/>
              </w:tabs>
              <w:jc w:val="center"/>
              <w:rPr>
                <w:rFonts w:ascii="Times New Roman" w:hAnsi="Times New Roman"/>
                <w:b w:val="0"/>
                <w:sz w:val="22"/>
                <w:szCs w:val="22"/>
              </w:rPr>
            </w:pPr>
          </w:p>
        </w:tc>
        <w:tc>
          <w:tcPr>
            <w:tcW w:w="1276" w:type="dxa"/>
          </w:tcPr>
          <w:p w:rsidR="004E688A" w:rsidRPr="0054429B" w:rsidRDefault="004E688A" w:rsidP="000A5D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0A5D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414"/>
        </w:trPr>
        <w:tc>
          <w:tcPr>
            <w:tcW w:w="455" w:type="dxa"/>
            <w:vMerge/>
          </w:tcPr>
          <w:p w:rsidR="004E688A" w:rsidRPr="0054429B" w:rsidRDefault="004E688A" w:rsidP="000A5D3F">
            <w:pPr>
              <w:tabs>
                <w:tab w:val="left" w:pos="5685"/>
              </w:tabs>
              <w:rPr>
                <w:rFonts w:ascii="Times New Roman" w:hAnsi="Times New Roman"/>
                <w:b w:val="0"/>
                <w:sz w:val="22"/>
                <w:szCs w:val="22"/>
              </w:rPr>
            </w:pPr>
          </w:p>
        </w:tc>
        <w:tc>
          <w:tcPr>
            <w:tcW w:w="2268" w:type="dxa"/>
            <w:vMerge/>
          </w:tcPr>
          <w:p w:rsidR="004E688A" w:rsidRPr="0054429B" w:rsidRDefault="004E688A" w:rsidP="000A5D3F">
            <w:pPr>
              <w:tabs>
                <w:tab w:val="left" w:pos="5685"/>
              </w:tabs>
              <w:jc w:val="center"/>
              <w:rPr>
                <w:rFonts w:ascii="Times New Roman" w:hAnsi="Times New Roman"/>
                <w:b w:val="0"/>
                <w:sz w:val="22"/>
                <w:szCs w:val="22"/>
              </w:rPr>
            </w:pPr>
          </w:p>
        </w:tc>
        <w:tc>
          <w:tcPr>
            <w:tcW w:w="1843" w:type="dxa"/>
            <w:vMerge/>
          </w:tcPr>
          <w:p w:rsidR="004E688A" w:rsidRPr="0054429B" w:rsidRDefault="004E688A" w:rsidP="000A5D3F">
            <w:pPr>
              <w:tabs>
                <w:tab w:val="left" w:pos="5685"/>
              </w:tabs>
              <w:jc w:val="center"/>
              <w:rPr>
                <w:rFonts w:ascii="Times New Roman" w:hAnsi="Times New Roman"/>
                <w:b w:val="0"/>
                <w:sz w:val="22"/>
                <w:szCs w:val="22"/>
              </w:rPr>
            </w:pPr>
          </w:p>
        </w:tc>
        <w:tc>
          <w:tcPr>
            <w:tcW w:w="1276"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4E688A" w:rsidRPr="0054429B" w:rsidRDefault="004E688A" w:rsidP="000A5D3F">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0A5D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414"/>
        </w:trPr>
        <w:tc>
          <w:tcPr>
            <w:tcW w:w="455" w:type="dxa"/>
            <w:vMerge/>
          </w:tcPr>
          <w:p w:rsidR="004E688A" w:rsidRPr="0054429B" w:rsidRDefault="004E688A" w:rsidP="000A5D3F">
            <w:pPr>
              <w:tabs>
                <w:tab w:val="left" w:pos="5685"/>
              </w:tabs>
              <w:rPr>
                <w:rFonts w:ascii="Times New Roman" w:hAnsi="Times New Roman"/>
                <w:b w:val="0"/>
                <w:sz w:val="22"/>
                <w:szCs w:val="22"/>
              </w:rPr>
            </w:pPr>
          </w:p>
        </w:tc>
        <w:tc>
          <w:tcPr>
            <w:tcW w:w="2268" w:type="dxa"/>
            <w:vMerge/>
          </w:tcPr>
          <w:p w:rsidR="004E688A" w:rsidRPr="0054429B" w:rsidRDefault="004E688A" w:rsidP="000A5D3F">
            <w:pPr>
              <w:tabs>
                <w:tab w:val="left" w:pos="5685"/>
              </w:tabs>
              <w:jc w:val="center"/>
              <w:rPr>
                <w:rFonts w:ascii="Times New Roman" w:hAnsi="Times New Roman"/>
                <w:b w:val="0"/>
                <w:sz w:val="22"/>
                <w:szCs w:val="22"/>
              </w:rPr>
            </w:pPr>
          </w:p>
        </w:tc>
        <w:tc>
          <w:tcPr>
            <w:tcW w:w="1843" w:type="dxa"/>
            <w:vMerge/>
          </w:tcPr>
          <w:p w:rsidR="004E688A" w:rsidRPr="0054429B" w:rsidRDefault="004E688A" w:rsidP="000A5D3F">
            <w:pPr>
              <w:tabs>
                <w:tab w:val="left" w:pos="5685"/>
              </w:tabs>
              <w:jc w:val="center"/>
              <w:rPr>
                <w:rFonts w:ascii="Times New Roman" w:hAnsi="Times New Roman"/>
                <w:b w:val="0"/>
                <w:sz w:val="22"/>
                <w:szCs w:val="22"/>
              </w:rPr>
            </w:pPr>
          </w:p>
        </w:tc>
        <w:tc>
          <w:tcPr>
            <w:tcW w:w="1276" w:type="dxa"/>
          </w:tcPr>
          <w:p w:rsidR="004E688A" w:rsidRPr="0054429B" w:rsidRDefault="004E688A" w:rsidP="000A5D3F">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0A5D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69"/>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val="restart"/>
          </w:tcPr>
          <w:p w:rsidR="004E688A" w:rsidRDefault="000A206B" w:rsidP="000A206B">
            <w:pPr>
              <w:tabs>
                <w:tab w:val="left" w:pos="5685"/>
              </w:tabs>
              <w:jc w:val="center"/>
              <w:rPr>
                <w:rFonts w:ascii="Times New Roman" w:hAnsi="Times New Roman"/>
                <w:b w:val="0"/>
                <w:sz w:val="22"/>
                <w:szCs w:val="22"/>
              </w:rPr>
            </w:pPr>
            <w:r w:rsidRPr="0054429B">
              <w:rPr>
                <w:rFonts w:ascii="Times New Roman" w:hAnsi="Times New Roman"/>
                <w:b w:val="0"/>
                <w:sz w:val="22"/>
                <w:szCs w:val="22"/>
              </w:rPr>
              <w:t>администрация города</w:t>
            </w:r>
          </w:p>
          <w:p w:rsidR="00B62C1E" w:rsidRPr="00B62C1E" w:rsidRDefault="00B62C1E" w:rsidP="000A206B">
            <w:pPr>
              <w:tabs>
                <w:tab w:val="left" w:pos="5685"/>
              </w:tabs>
              <w:jc w:val="center"/>
              <w:rPr>
                <w:rFonts w:ascii="Times New Roman" w:hAnsi="Times New Roman"/>
                <w:b w:val="0"/>
                <w:sz w:val="22"/>
                <w:szCs w:val="22"/>
              </w:rPr>
            </w:pPr>
            <w:r w:rsidRPr="00B62C1E">
              <w:rPr>
                <w:rFonts w:ascii="Times New Roman" w:hAnsi="Times New Roman"/>
                <w:b w:val="0"/>
                <w:sz w:val="22"/>
                <w:szCs w:val="22"/>
              </w:rPr>
              <w:t xml:space="preserve">(отдел по организации деятельности комиссии по делам несовершеннолетних и защите их прав </w:t>
            </w:r>
            <w:r w:rsidRPr="00B62C1E">
              <w:rPr>
                <w:rFonts w:ascii="Times New Roman" w:hAnsi="Times New Roman"/>
                <w:b w:val="0"/>
                <w:sz w:val="22"/>
                <w:szCs w:val="22"/>
              </w:rPr>
              <w:lastRenderedPageBreak/>
              <w:t>администрации города)</w:t>
            </w: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lastRenderedPageBreak/>
              <w:t>всего</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69"/>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69"/>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69"/>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69"/>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иные </w:t>
            </w:r>
            <w:r w:rsidRPr="0054429B">
              <w:rPr>
                <w:rFonts w:ascii="Times New Roman" w:eastAsia="Calibri" w:hAnsi="Times New Roman"/>
                <w:b w:val="0"/>
                <w:sz w:val="22"/>
                <w:szCs w:val="22"/>
                <w:lang w:eastAsia="en-US"/>
              </w:rPr>
              <w:lastRenderedPageBreak/>
              <w:t>внебюджетные источники</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76"/>
        </w:trPr>
        <w:tc>
          <w:tcPr>
            <w:tcW w:w="455" w:type="dxa"/>
            <w:vMerge w:val="restart"/>
          </w:tcPr>
          <w:p w:rsidR="004E688A" w:rsidRPr="0054429B" w:rsidRDefault="004E688A" w:rsidP="004E688A">
            <w:pPr>
              <w:tabs>
                <w:tab w:val="left" w:pos="5685"/>
              </w:tabs>
              <w:rPr>
                <w:rFonts w:ascii="Times New Roman" w:hAnsi="Times New Roman"/>
                <w:b w:val="0"/>
                <w:sz w:val="22"/>
                <w:szCs w:val="22"/>
              </w:rPr>
            </w:pPr>
            <w:r w:rsidRPr="0054429B">
              <w:rPr>
                <w:rFonts w:ascii="Times New Roman" w:hAnsi="Times New Roman"/>
                <w:b w:val="0"/>
                <w:sz w:val="22"/>
                <w:szCs w:val="22"/>
              </w:rPr>
              <w:lastRenderedPageBreak/>
              <w:t>1.6.</w:t>
            </w:r>
          </w:p>
        </w:tc>
        <w:tc>
          <w:tcPr>
            <w:tcW w:w="2268" w:type="dxa"/>
            <w:vMerge w:val="restart"/>
          </w:tcPr>
          <w:p w:rsidR="004E688A" w:rsidRPr="0054429B" w:rsidRDefault="004E688A" w:rsidP="004E688A">
            <w:pPr>
              <w:tabs>
                <w:tab w:val="left" w:pos="5685"/>
              </w:tabs>
              <w:jc w:val="center"/>
              <w:rPr>
                <w:rFonts w:ascii="Times New Roman" w:hAnsi="Times New Roman"/>
                <w:b w:val="0"/>
                <w:sz w:val="22"/>
                <w:szCs w:val="22"/>
              </w:rPr>
            </w:pPr>
            <w:r w:rsidRPr="0054429B">
              <w:rPr>
                <w:rFonts w:ascii="Times New Roman" w:hAnsi="Times New Roman" w:hint="eastAsia"/>
                <w:b w:val="0"/>
                <w:sz w:val="22"/>
                <w:szCs w:val="22"/>
              </w:rPr>
              <w:t>Оказание</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социально</w:t>
            </w:r>
            <w:r w:rsidRPr="0054429B">
              <w:rPr>
                <w:rFonts w:ascii="Times New Roman" w:hAnsi="Times New Roman"/>
                <w:b w:val="0"/>
                <w:sz w:val="22"/>
                <w:szCs w:val="22"/>
              </w:rPr>
              <w:t xml:space="preserve"> – </w:t>
            </w:r>
            <w:r w:rsidRPr="0054429B">
              <w:rPr>
                <w:rFonts w:ascii="Times New Roman" w:hAnsi="Times New Roman" w:hint="eastAsia"/>
                <w:b w:val="0"/>
                <w:sz w:val="22"/>
                <w:szCs w:val="22"/>
              </w:rPr>
              <w:t>психологической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помощи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учащимся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имеющим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проблемы</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поведении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обучении</w:t>
            </w:r>
            <w:r w:rsidRPr="0054429B">
              <w:rPr>
                <w:rFonts w:ascii="Times New Roman" w:hAnsi="Times New Roman"/>
                <w:b w:val="0"/>
                <w:sz w:val="22"/>
                <w:szCs w:val="22"/>
              </w:rPr>
              <w:t xml:space="preserve"> (5)</w:t>
            </w:r>
          </w:p>
        </w:tc>
        <w:tc>
          <w:tcPr>
            <w:tcW w:w="1843" w:type="dxa"/>
            <w:vMerge w:val="restart"/>
          </w:tcPr>
          <w:p w:rsidR="004E688A" w:rsidRPr="0054429B" w:rsidRDefault="004E688A" w:rsidP="004E688A">
            <w:pPr>
              <w:tabs>
                <w:tab w:val="left" w:pos="5685"/>
              </w:tabs>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76"/>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76"/>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76"/>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76"/>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239"/>
        </w:trPr>
        <w:tc>
          <w:tcPr>
            <w:tcW w:w="4566" w:type="dxa"/>
            <w:gridSpan w:val="3"/>
            <w:vMerge w:val="restart"/>
          </w:tcPr>
          <w:p w:rsidR="004E688A" w:rsidRPr="0054429B" w:rsidRDefault="004E688A" w:rsidP="004E688A">
            <w:pPr>
              <w:tabs>
                <w:tab w:val="left" w:pos="5685"/>
              </w:tabs>
              <w:jc w:val="center"/>
              <w:rPr>
                <w:rFonts w:ascii="Times New Roman" w:hAnsi="Times New Roman"/>
                <w:b w:val="0"/>
                <w:sz w:val="22"/>
                <w:szCs w:val="22"/>
              </w:rPr>
            </w:pPr>
            <w:r w:rsidRPr="0054429B">
              <w:rPr>
                <w:rFonts w:ascii="Times New Roman" w:hAnsi="Times New Roman"/>
                <w:b w:val="0"/>
                <w:sz w:val="22"/>
                <w:szCs w:val="22"/>
              </w:rPr>
              <w:t>Итого по подпрограмме 1</w:t>
            </w:r>
          </w:p>
        </w:tc>
        <w:tc>
          <w:tcPr>
            <w:tcW w:w="1276"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42 510,123</w:t>
            </w:r>
          </w:p>
        </w:tc>
        <w:tc>
          <w:tcPr>
            <w:tcW w:w="1134"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8 397,923</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992"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992"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1134"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4E688A" w:rsidRPr="0054429B" w:rsidTr="000A206B">
        <w:trPr>
          <w:trHeight w:val="374"/>
        </w:trPr>
        <w:tc>
          <w:tcPr>
            <w:tcW w:w="4566" w:type="dxa"/>
            <w:gridSpan w:val="3"/>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561"/>
        </w:trPr>
        <w:tc>
          <w:tcPr>
            <w:tcW w:w="4566" w:type="dxa"/>
            <w:gridSpan w:val="3"/>
            <w:vMerge/>
            <w:tcBorders>
              <w:bottom w:val="single" w:sz="4" w:space="0" w:color="auto"/>
            </w:tcBorders>
          </w:tcPr>
          <w:p w:rsidR="004E688A" w:rsidRPr="0054429B" w:rsidRDefault="004E688A" w:rsidP="004E688A">
            <w:pPr>
              <w:tabs>
                <w:tab w:val="left" w:pos="5685"/>
              </w:tabs>
              <w:jc w:val="center"/>
              <w:rPr>
                <w:rFonts w:ascii="Times New Roman" w:hAnsi="Times New Roman"/>
                <w:b w:val="0"/>
                <w:sz w:val="22"/>
                <w:szCs w:val="22"/>
              </w:rPr>
            </w:pPr>
          </w:p>
        </w:tc>
        <w:tc>
          <w:tcPr>
            <w:tcW w:w="1276" w:type="dxa"/>
            <w:tcBorders>
              <w:bottom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bottom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Borders>
              <w:bottom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bottom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bottom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bottom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bottom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bottom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334"/>
        </w:trPr>
        <w:tc>
          <w:tcPr>
            <w:tcW w:w="4566" w:type="dxa"/>
            <w:gridSpan w:val="3"/>
            <w:vMerge/>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jc w:val="center"/>
              <w:rPr>
                <w:rFonts w:ascii="Times New Roman" w:hAnsi="Times New Roman"/>
                <w:b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42 028,123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8 301,523</w:t>
            </w:r>
          </w:p>
        </w:tc>
        <w:tc>
          <w:tcPr>
            <w:tcW w:w="992" w:type="dxa"/>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993" w:type="dxa"/>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992" w:type="dxa"/>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992" w:type="dxa"/>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1134" w:type="dxa"/>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4E688A" w:rsidRPr="0054429B" w:rsidTr="000A206B">
        <w:trPr>
          <w:trHeight w:val="561"/>
        </w:trPr>
        <w:tc>
          <w:tcPr>
            <w:tcW w:w="4566" w:type="dxa"/>
            <w:gridSpan w:val="3"/>
            <w:vMerge/>
            <w:tcBorders>
              <w:top w:val="single" w:sz="4" w:space="0" w:color="auto"/>
            </w:tcBorders>
          </w:tcPr>
          <w:p w:rsidR="004E688A" w:rsidRPr="0054429B" w:rsidRDefault="004E688A" w:rsidP="004E688A">
            <w:pPr>
              <w:tabs>
                <w:tab w:val="left" w:pos="5685"/>
              </w:tabs>
              <w:jc w:val="center"/>
              <w:rPr>
                <w:rFonts w:ascii="Times New Roman" w:hAnsi="Times New Roman"/>
                <w:b w:val="0"/>
                <w:sz w:val="22"/>
                <w:szCs w:val="22"/>
              </w:rPr>
            </w:pPr>
          </w:p>
        </w:tc>
        <w:tc>
          <w:tcPr>
            <w:tcW w:w="1276" w:type="dxa"/>
            <w:tcBorders>
              <w:top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F32396">
        <w:trPr>
          <w:trHeight w:val="307"/>
        </w:trPr>
        <w:tc>
          <w:tcPr>
            <w:tcW w:w="15452" w:type="dxa"/>
            <w:gridSpan w:val="13"/>
            <w:tcBorders>
              <w:right w:val="single" w:sz="4" w:space="0" w:color="auto"/>
            </w:tcBorders>
          </w:tcPr>
          <w:p w:rsidR="004E688A" w:rsidRPr="0054429B" w:rsidRDefault="004E688A" w:rsidP="004E688A">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 xml:space="preserve">Подпрограмма 2.Профилактика незаконного оборота и потребления наркотических средств и психотропных веществ </w:t>
            </w:r>
          </w:p>
        </w:tc>
      </w:tr>
      <w:tr w:rsidR="004E688A" w:rsidRPr="0054429B" w:rsidTr="00C11AAB">
        <w:trPr>
          <w:trHeight w:val="222"/>
        </w:trPr>
        <w:tc>
          <w:tcPr>
            <w:tcW w:w="455" w:type="dxa"/>
            <w:vMerge w:val="restart"/>
            <w:tcBorders>
              <w:left w:val="single" w:sz="4" w:space="0" w:color="auto"/>
              <w:right w:val="single" w:sz="4" w:space="0" w:color="auto"/>
            </w:tcBorders>
          </w:tcPr>
          <w:p w:rsidR="004E688A" w:rsidRPr="0054429B" w:rsidRDefault="004E688A" w:rsidP="004E688A">
            <w:pPr>
              <w:tabs>
                <w:tab w:val="left" w:pos="5685"/>
              </w:tabs>
              <w:ind w:right="-108"/>
              <w:rPr>
                <w:rFonts w:ascii="Times New Roman" w:hAnsi="Times New Roman"/>
                <w:b w:val="0"/>
                <w:sz w:val="22"/>
                <w:szCs w:val="22"/>
              </w:rPr>
            </w:pPr>
            <w:r w:rsidRPr="0054429B">
              <w:rPr>
                <w:rFonts w:ascii="Times New Roman" w:hAnsi="Times New Roman"/>
                <w:b w:val="0"/>
                <w:sz w:val="22"/>
                <w:szCs w:val="22"/>
              </w:rPr>
              <w:t>2.1.</w:t>
            </w:r>
          </w:p>
        </w:tc>
        <w:tc>
          <w:tcPr>
            <w:tcW w:w="2268" w:type="dxa"/>
            <w:vMerge w:val="restart"/>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iCs/>
                <w:sz w:val="22"/>
                <w:szCs w:val="22"/>
              </w:rPr>
            </w:pPr>
            <w:r w:rsidRPr="0054429B">
              <w:rPr>
                <w:rFonts w:ascii="Times New Roman" w:hAnsi="Times New Roman"/>
                <w:b w:val="0"/>
                <w:iCs/>
                <w:sz w:val="22"/>
                <w:szCs w:val="22"/>
              </w:rPr>
              <w:t xml:space="preserve">  Создание условий для деятельности субъектов профилактики наркомании (3)</w:t>
            </w:r>
          </w:p>
          <w:p w:rsidR="004E688A" w:rsidRPr="0054429B" w:rsidRDefault="004E688A" w:rsidP="004E688A">
            <w:pPr>
              <w:pStyle w:val="a4"/>
              <w:spacing w:after="0"/>
              <w:ind w:left="-112" w:right="-102"/>
              <w:jc w:val="center"/>
              <w:rPr>
                <w:rFonts w:ascii="Times New Roman" w:hAnsi="Times New Roman"/>
                <w:b w:val="0"/>
                <w:iCs/>
                <w:sz w:val="22"/>
                <w:szCs w:val="22"/>
              </w:rPr>
            </w:pPr>
          </w:p>
        </w:tc>
        <w:tc>
          <w:tcPr>
            <w:tcW w:w="1843" w:type="dxa"/>
            <w:vMerge w:val="restart"/>
            <w:tcBorders>
              <w:top w:val="single" w:sz="4" w:space="0" w:color="auto"/>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4E688A" w:rsidRPr="0054429B" w:rsidRDefault="004E688A" w:rsidP="004E688A">
            <w:pPr>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top w:val="single" w:sz="4" w:space="0" w:color="000000"/>
              <w:bottom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45"/>
        </w:trPr>
        <w:tc>
          <w:tcPr>
            <w:tcW w:w="455" w:type="dxa"/>
            <w:vMerge/>
            <w:tcBorders>
              <w:left w:val="single" w:sz="4" w:space="0" w:color="auto"/>
              <w:right w:val="single" w:sz="4" w:space="0" w:color="auto"/>
            </w:tcBorders>
          </w:tcPr>
          <w:p w:rsidR="004E688A" w:rsidRPr="0054429B" w:rsidRDefault="004E688A" w:rsidP="004E688A">
            <w:pPr>
              <w:tabs>
                <w:tab w:val="left" w:pos="5685"/>
              </w:tabs>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4E688A" w:rsidRPr="0054429B" w:rsidRDefault="004E688A" w:rsidP="004E688A">
            <w:pPr>
              <w:tabs>
                <w:tab w:val="left" w:pos="5685"/>
              </w:tabs>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802"/>
        </w:trPr>
        <w:tc>
          <w:tcPr>
            <w:tcW w:w="455" w:type="dxa"/>
            <w:vMerge/>
            <w:tcBorders>
              <w:left w:val="single" w:sz="4" w:space="0" w:color="auto"/>
              <w:right w:val="single" w:sz="4" w:space="0" w:color="auto"/>
            </w:tcBorders>
          </w:tcPr>
          <w:p w:rsidR="004E688A" w:rsidRPr="0054429B" w:rsidRDefault="004E688A" w:rsidP="004E688A">
            <w:pPr>
              <w:tabs>
                <w:tab w:val="left" w:pos="5685"/>
              </w:tabs>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4E688A" w:rsidRPr="0054429B" w:rsidRDefault="004E688A" w:rsidP="004E688A">
            <w:pPr>
              <w:tabs>
                <w:tab w:val="left" w:pos="5685"/>
              </w:tabs>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142"/>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top w:val="single" w:sz="4" w:space="0" w:color="000000"/>
              <w:bottom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138"/>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 xml:space="preserve">иные </w:t>
            </w:r>
            <w:r w:rsidRPr="0054429B">
              <w:rPr>
                <w:rFonts w:ascii="Times New Roman" w:eastAsia="Calibri" w:hAnsi="Times New Roman"/>
                <w:b w:val="0"/>
                <w:sz w:val="22"/>
                <w:szCs w:val="22"/>
                <w:lang w:eastAsia="en-US"/>
              </w:rPr>
              <w:lastRenderedPageBreak/>
              <w:t>внебюджетные источники</w:t>
            </w:r>
          </w:p>
        </w:tc>
        <w:tc>
          <w:tcPr>
            <w:tcW w:w="963"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76"/>
        </w:trPr>
        <w:tc>
          <w:tcPr>
            <w:tcW w:w="455" w:type="dxa"/>
            <w:vMerge w:val="restart"/>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r w:rsidRPr="0054429B">
              <w:rPr>
                <w:rFonts w:ascii="Times New Roman" w:hAnsi="Times New Roman"/>
                <w:b w:val="0"/>
                <w:sz w:val="22"/>
                <w:szCs w:val="22"/>
              </w:rPr>
              <w:lastRenderedPageBreak/>
              <w:t>2.2.</w:t>
            </w:r>
          </w:p>
        </w:tc>
        <w:tc>
          <w:tcPr>
            <w:tcW w:w="2268" w:type="dxa"/>
            <w:vMerge w:val="restart"/>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r w:rsidRPr="0054429B">
              <w:rPr>
                <w:rFonts w:ascii="Times New Roman" w:hAnsi="Times New Roman"/>
                <w:b w:val="0"/>
                <w:sz w:val="22"/>
                <w:szCs w:val="22"/>
              </w:rPr>
              <w:t>Проведение информационной антинаркотической политики, просветительских мероприятий (3)</w:t>
            </w:r>
          </w:p>
        </w:tc>
        <w:tc>
          <w:tcPr>
            <w:tcW w:w="1843" w:type="dxa"/>
            <w:vMerge w:val="restart"/>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30"/>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30"/>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30"/>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683"/>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21"/>
        </w:trPr>
        <w:tc>
          <w:tcPr>
            <w:tcW w:w="455" w:type="dxa"/>
            <w:vMerge w:val="restart"/>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r w:rsidRPr="0054429B">
              <w:rPr>
                <w:rFonts w:ascii="Times New Roman" w:hAnsi="Times New Roman"/>
                <w:b w:val="0"/>
                <w:sz w:val="22"/>
                <w:szCs w:val="22"/>
              </w:rPr>
              <w:t>2.3.</w:t>
            </w:r>
          </w:p>
        </w:tc>
        <w:tc>
          <w:tcPr>
            <w:tcW w:w="2268" w:type="dxa"/>
            <w:vMerge w:val="restart"/>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r w:rsidRPr="0054429B">
              <w:rPr>
                <w:rFonts w:ascii="Times New Roman" w:hAnsi="Times New Roman"/>
                <w:b w:val="0"/>
                <w:sz w:val="22"/>
                <w:szCs w:val="22"/>
              </w:rPr>
              <w:t>Участие в профилактических мероприятиях, акциях, проводимых субъектами профилактики (3, 4)</w:t>
            </w:r>
          </w:p>
        </w:tc>
        <w:tc>
          <w:tcPr>
            <w:tcW w:w="1843" w:type="dxa"/>
            <w:vMerge w:val="restart"/>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2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2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2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67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14"/>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val="restart"/>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r w:rsidRPr="0054429B">
              <w:rPr>
                <w:rFonts w:ascii="Times New Roman" w:hAnsi="Times New Roman"/>
                <w:b w:val="0"/>
                <w:sz w:val="22"/>
                <w:szCs w:val="22"/>
              </w:rPr>
              <w:t>комитет культуры и туризма администрации города</w:t>
            </w: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176,789</w:t>
            </w:r>
          </w:p>
          <w:p w:rsidR="004E688A" w:rsidRPr="0054429B" w:rsidRDefault="004E688A" w:rsidP="004E688A">
            <w:pPr>
              <w:ind w:left="-108" w:right="-108"/>
              <w:jc w:val="center"/>
              <w:rPr>
                <w:rFonts w:ascii="Times New Roman" w:hAnsi="Times New Roman"/>
                <w:b w:val="0"/>
                <w:sz w:val="22"/>
                <w:szCs w:val="22"/>
              </w:rPr>
            </w:pP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3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3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3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176,789</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3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4E688A" w:rsidRPr="0054429B" w:rsidRDefault="004E688A" w:rsidP="004E688A">
            <w:pPr>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w:t>
            </w:r>
            <w:r w:rsidRPr="0054429B">
              <w:rPr>
                <w:rFonts w:ascii="Times New Roman" w:eastAsia="Calibri" w:hAnsi="Times New Roman"/>
                <w:b w:val="0"/>
                <w:sz w:val="22"/>
                <w:szCs w:val="22"/>
                <w:lang w:eastAsia="en-US"/>
              </w:rPr>
              <w:lastRenderedPageBreak/>
              <w:t>ые источники</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278"/>
        </w:trPr>
        <w:tc>
          <w:tcPr>
            <w:tcW w:w="4566" w:type="dxa"/>
            <w:gridSpan w:val="3"/>
            <w:vMerge w:val="restart"/>
            <w:tcBorders>
              <w:top w:val="single" w:sz="4" w:space="0" w:color="000000"/>
              <w:right w:val="single" w:sz="4" w:space="0" w:color="auto"/>
            </w:tcBorders>
          </w:tcPr>
          <w:p w:rsidR="004E688A" w:rsidRPr="0054429B" w:rsidRDefault="004E688A" w:rsidP="004E688A">
            <w:pPr>
              <w:jc w:val="center"/>
              <w:rPr>
                <w:rFonts w:ascii="Times New Roman" w:hAnsi="Times New Roman"/>
                <w:b w:val="0"/>
                <w:sz w:val="22"/>
                <w:szCs w:val="22"/>
              </w:rPr>
            </w:pPr>
          </w:p>
          <w:p w:rsidR="004E688A" w:rsidRPr="0054429B" w:rsidRDefault="004E688A" w:rsidP="004E688A">
            <w:pPr>
              <w:rPr>
                <w:rFonts w:ascii="Times New Roman" w:hAnsi="Times New Roman"/>
                <w:b w:val="0"/>
                <w:sz w:val="22"/>
                <w:szCs w:val="22"/>
              </w:rPr>
            </w:pPr>
            <w:r w:rsidRPr="0054429B">
              <w:rPr>
                <w:rFonts w:ascii="Times New Roman" w:hAnsi="Times New Roman"/>
                <w:b w:val="0"/>
                <w:sz w:val="22"/>
                <w:szCs w:val="22"/>
              </w:rPr>
              <w:t xml:space="preserve">                Итого по подпрограмме 2</w:t>
            </w:r>
          </w:p>
          <w:p w:rsidR="004E688A" w:rsidRPr="0054429B" w:rsidRDefault="004E688A" w:rsidP="004E688A">
            <w:pPr>
              <w:jc w:val="center"/>
              <w:rPr>
                <w:rFonts w:ascii="Times New Roman" w:hAnsi="Times New Roman"/>
                <w:b w:val="0"/>
                <w:sz w:val="22"/>
                <w:szCs w:val="22"/>
              </w:rPr>
            </w:pPr>
          </w:p>
          <w:p w:rsidR="004E688A" w:rsidRPr="0054429B" w:rsidRDefault="004E688A" w:rsidP="004E688A">
            <w:pPr>
              <w:jc w:val="center"/>
              <w:rPr>
                <w:rFonts w:ascii="Times New Roman" w:hAnsi="Times New Roman"/>
                <w:b w:val="0"/>
                <w:sz w:val="22"/>
                <w:szCs w:val="22"/>
              </w:rPr>
            </w:pPr>
          </w:p>
          <w:p w:rsidR="004E688A" w:rsidRPr="0054429B" w:rsidRDefault="004E688A" w:rsidP="004E688A">
            <w:pPr>
              <w:jc w:val="center"/>
              <w:rPr>
                <w:rFonts w:ascii="Times New Roman" w:hAnsi="Times New Roman"/>
                <w:b w:val="0"/>
                <w:sz w:val="22"/>
                <w:szCs w:val="22"/>
              </w:rPr>
            </w:pPr>
          </w:p>
          <w:p w:rsidR="004E688A" w:rsidRPr="0054429B" w:rsidRDefault="004E688A" w:rsidP="004E688A">
            <w:pPr>
              <w:jc w:val="center"/>
              <w:rPr>
                <w:rFonts w:ascii="Times New Roman" w:hAnsi="Times New Roman"/>
                <w:b w:val="0"/>
                <w:sz w:val="22"/>
                <w:szCs w:val="22"/>
              </w:rPr>
            </w:pPr>
          </w:p>
          <w:p w:rsidR="004E688A" w:rsidRPr="0054429B" w:rsidRDefault="004E688A" w:rsidP="004E688A">
            <w:pPr>
              <w:jc w:val="center"/>
              <w:rPr>
                <w:rFonts w:ascii="Times New Roman" w:hAnsi="Times New Roman"/>
                <w:b w:val="0"/>
                <w:sz w:val="22"/>
                <w:szCs w:val="22"/>
              </w:rPr>
            </w:pPr>
          </w:p>
          <w:p w:rsidR="004E688A" w:rsidRPr="0054429B" w:rsidRDefault="004E688A" w:rsidP="004E688A">
            <w:pPr>
              <w:jc w:val="center"/>
              <w:rPr>
                <w:rFonts w:ascii="Times New Roman" w:hAnsi="Times New Roman"/>
                <w:b w:val="0"/>
                <w:sz w:val="22"/>
                <w:szCs w:val="22"/>
              </w:rPr>
            </w:pPr>
          </w:p>
          <w:p w:rsidR="004E688A" w:rsidRPr="0054429B" w:rsidRDefault="004E688A" w:rsidP="004E688A">
            <w:pPr>
              <w:jc w:val="center"/>
              <w:rPr>
                <w:rFonts w:ascii="Times New Roman" w:hAnsi="Times New Roman"/>
                <w:b w:val="0"/>
                <w:sz w:val="22"/>
                <w:szCs w:val="22"/>
              </w:rPr>
            </w:pPr>
          </w:p>
          <w:p w:rsidR="004E688A" w:rsidRPr="0054429B" w:rsidRDefault="004E688A" w:rsidP="004E688A">
            <w:pPr>
              <w:jc w:val="center"/>
              <w:rPr>
                <w:rFonts w:ascii="Times New Roman" w:hAnsi="Times New Roman"/>
                <w:b w:val="0"/>
                <w:sz w:val="22"/>
                <w:szCs w:val="22"/>
              </w:rPr>
            </w:pPr>
          </w:p>
          <w:p w:rsidR="004E688A" w:rsidRPr="0054429B" w:rsidRDefault="004E688A" w:rsidP="004E688A">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273,719</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162,193</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466"/>
        </w:trPr>
        <w:tc>
          <w:tcPr>
            <w:tcW w:w="4566" w:type="dxa"/>
            <w:gridSpan w:val="3"/>
            <w:vMerge/>
            <w:tcBorders>
              <w:right w:val="single" w:sz="4" w:space="0" w:color="auto"/>
            </w:tcBorders>
          </w:tcPr>
          <w:p w:rsidR="004E688A" w:rsidRPr="0054429B" w:rsidRDefault="004E688A" w:rsidP="004E688A">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263"/>
        </w:trPr>
        <w:tc>
          <w:tcPr>
            <w:tcW w:w="4566" w:type="dxa"/>
            <w:gridSpan w:val="3"/>
            <w:vMerge/>
            <w:tcBorders>
              <w:right w:val="single" w:sz="4" w:space="0" w:color="auto"/>
            </w:tcBorders>
          </w:tcPr>
          <w:p w:rsidR="004E688A" w:rsidRPr="0054429B" w:rsidRDefault="004E688A" w:rsidP="004E688A">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262"/>
        </w:trPr>
        <w:tc>
          <w:tcPr>
            <w:tcW w:w="4566" w:type="dxa"/>
            <w:gridSpan w:val="3"/>
            <w:vMerge/>
            <w:tcBorders>
              <w:right w:val="single" w:sz="4" w:space="0" w:color="auto"/>
            </w:tcBorders>
          </w:tcPr>
          <w:p w:rsidR="004E688A" w:rsidRPr="0054429B" w:rsidRDefault="004E688A" w:rsidP="004E688A">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273,719</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162,193</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262"/>
        </w:trPr>
        <w:tc>
          <w:tcPr>
            <w:tcW w:w="4566" w:type="dxa"/>
            <w:gridSpan w:val="3"/>
            <w:vMerge/>
            <w:tcBorders>
              <w:right w:val="single" w:sz="4" w:space="0" w:color="auto"/>
            </w:tcBorders>
          </w:tcPr>
          <w:p w:rsidR="004E688A" w:rsidRPr="0054429B" w:rsidRDefault="004E688A" w:rsidP="004E688A">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363"/>
        </w:trPr>
        <w:tc>
          <w:tcPr>
            <w:tcW w:w="4566" w:type="dxa"/>
            <w:gridSpan w:val="3"/>
            <w:vMerge w:val="restart"/>
            <w:tcBorders>
              <w:top w:val="single" w:sz="4" w:space="0" w:color="000000"/>
              <w:right w:val="single" w:sz="4" w:space="0" w:color="auto"/>
            </w:tcBorders>
          </w:tcPr>
          <w:p w:rsidR="004E688A" w:rsidRPr="0054429B" w:rsidRDefault="004E688A" w:rsidP="004E688A">
            <w:pPr>
              <w:rPr>
                <w:rFonts w:ascii="Times New Roman" w:hAnsi="Times New Roman"/>
                <w:b w:val="0"/>
                <w:sz w:val="22"/>
                <w:szCs w:val="22"/>
              </w:rPr>
            </w:pPr>
            <w:r w:rsidRPr="0054429B">
              <w:rPr>
                <w:rFonts w:ascii="Times New Roman" w:hAnsi="Times New Roman"/>
                <w:b w:val="0"/>
                <w:sz w:val="22"/>
                <w:szCs w:val="22"/>
                <w:lang w:val="en-US"/>
              </w:rPr>
              <w:t xml:space="preserve">         </w:t>
            </w:r>
            <w:r w:rsidRPr="0054429B">
              <w:rPr>
                <w:rFonts w:ascii="Times New Roman" w:hAnsi="Times New Roman"/>
                <w:b w:val="0"/>
                <w:sz w:val="22"/>
                <w:szCs w:val="22"/>
              </w:rPr>
              <w:t>Всего по муниципальной программе</w:t>
            </w:r>
          </w:p>
          <w:p w:rsidR="004E688A" w:rsidRPr="0054429B" w:rsidRDefault="004E688A" w:rsidP="004E688A">
            <w:pPr>
              <w:rPr>
                <w:rFonts w:ascii="Times New Roman" w:hAnsi="Times New Roman"/>
                <w:b w:val="0"/>
                <w:sz w:val="22"/>
                <w:szCs w:val="22"/>
              </w:rPr>
            </w:pPr>
          </w:p>
          <w:p w:rsidR="004E688A" w:rsidRPr="0054429B" w:rsidRDefault="004E688A" w:rsidP="004E688A">
            <w:pPr>
              <w:rPr>
                <w:rFonts w:ascii="Times New Roman" w:hAnsi="Times New Roman"/>
                <w:b w:val="0"/>
                <w:sz w:val="22"/>
                <w:szCs w:val="22"/>
              </w:rPr>
            </w:pPr>
          </w:p>
          <w:p w:rsidR="004E688A" w:rsidRPr="0054429B" w:rsidRDefault="004E688A" w:rsidP="004E688A">
            <w:pPr>
              <w:rPr>
                <w:rFonts w:ascii="Times New Roman" w:hAnsi="Times New Roman"/>
                <w:b w:val="0"/>
                <w:sz w:val="22"/>
                <w:szCs w:val="22"/>
              </w:rPr>
            </w:pPr>
          </w:p>
          <w:p w:rsidR="004E688A" w:rsidRPr="0054429B" w:rsidRDefault="004E688A" w:rsidP="004E688A">
            <w:pPr>
              <w:rPr>
                <w:rFonts w:ascii="Times New Roman" w:hAnsi="Times New Roman"/>
                <w:b w:val="0"/>
                <w:sz w:val="22"/>
                <w:szCs w:val="22"/>
              </w:rPr>
            </w:pPr>
          </w:p>
          <w:p w:rsidR="004E688A" w:rsidRPr="0054429B" w:rsidRDefault="004E688A" w:rsidP="004E688A">
            <w:pPr>
              <w:rPr>
                <w:rFonts w:ascii="Times New Roman" w:hAnsi="Times New Roman"/>
                <w:b w:val="0"/>
                <w:sz w:val="22"/>
                <w:szCs w:val="22"/>
              </w:rPr>
            </w:pPr>
          </w:p>
        </w:tc>
        <w:tc>
          <w:tcPr>
            <w:tcW w:w="1276"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p w:rsidR="004E688A" w:rsidRPr="0054429B" w:rsidRDefault="004E688A" w:rsidP="004E688A">
            <w:pPr>
              <w:tabs>
                <w:tab w:val="left" w:pos="5685"/>
              </w:tabs>
              <w:ind w:left="-108" w:right="-108"/>
              <w:jc w:val="center"/>
              <w:rPr>
                <w:rFonts w:ascii="Times New Roman" w:hAnsi="Times New Roman"/>
                <w:b w:val="0"/>
                <w:sz w:val="22"/>
                <w:szCs w:val="22"/>
              </w:rPr>
            </w:pPr>
          </w:p>
        </w:tc>
        <w:tc>
          <w:tcPr>
            <w:tcW w:w="963"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42 783,842</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8 397,923</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3 350,993</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3 235,063</w:t>
            </w:r>
          </w:p>
        </w:tc>
        <w:tc>
          <w:tcPr>
            <w:tcW w:w="992"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3 235,063</w:t>
            </w:r>
          </w:p>
        </w:tc>
        <w:tc>
          <w:tcPr>
            <w:tcW w:w="992" w:type="dxa"/>
            <w:tcBorders>
              <w:top w:val="single" w:sz="4" w:space="0" w:color="000000"/>
              <w:right w:val="single" w:sz="4" w:space="0" w:color="auto"/>
            </w:tcBorders>
            <w:shd w:val="clear" w:color="auto" w:fill="FFFFFF"/>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1134" w:type="dxa"/>
            <w:tcBorders>
              <w:top w:val="single" w:sz="4" w:space="0" w:color="000000"/>
              <w:right w:val="single" w:sz="4" w:space="0" w:color="auto"/>
            </w:tcBorders>
            <w:shd w:val="clear" w:color="auto" w:fill="FFFFFF"/>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shd w:val="clear" w:color="auto" w:fill="FFFFFF"/>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shd w:val="clear" w:color="auto" w:fill="FFFFFF"/>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4E688A" w:rsidRPr="0054429B" w:rsidTr="000A206B">
        <w:trPr>
          <w:trHeight w:val="412"/>
        </w:trPr>
        <w:tc>
          <w:tcPr>
            <w:tcW w:w="4566" w:type="dxa"/>
            <w:gridSpan w:val="3"/>
            <w:vMerge/>
            <w:tcBorders>
              <w:right w:val="single" w:sz="4" w:space="0" w:color="auto"/>
            </w:tcBorders>
          </w:tcPr>
          <w:p w:rsidR="004E688A" w:rsidRPr="0054429B" w:rsidRDefault="004E688A" w:rsidP="004E688A">
            <w:pPr>
              <w:rPr>
                <w:rFonts w:ascii="Times New Roman" w:hAnsi="Times New Roman"/>
                <w:b w:val="0"/>
                <w:sz w:val="22"/>
                <w:szCs w:val="22"/>
                <w:lang w:val="en-US"/>
              </w:rPr>
            </w:pPr>
          </w:p>
        </w:tc>
        <w:tc>
          <w:tcPr>
            <w:tcW w:w="1276"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195"/>
        </w:trPr>
        <w:tc>
          <w:tcPr>
            <w:tcW w:w="4566" w:type="dxa"/>
            <w:gridSpan w:val="3"/>
            <w:vMerge/>
            <w:tcBorders>
              <w:right w:val="single" w:sz="4" w:space="0" w:color="auto"/>
            </w:tcBorders>
          </w:tcPr>
          <w:p w:rsidR="004E688A" w:rsidRPr="0054429B" w:rsidRDefault="004E688A" w:rsidP="004E688A">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572"/>
        </w:trPr>
        <w:tc>
          <w:tcPr>
            <w:tcW w:w="4566" w:type="dxa"/>
            <w:gridSpan w:val="3"/>
            <w:vMerge/>
            <w:tcBorders>
              <w:right w:val="single" w:sz="4" w:space="0" w:color="auto"/>
            </w:tcBorders>
          </w:tcPr>
          <w:p w:rsidR="004E688A" w:rsidRPr="0054429B" w:rsidRDefault="004E688A" w:rsidP="004E688A">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4E688A" w:rsidRPr="0054429B" w:rsidRDefault="004E688A" w:rsidP="004E688A">
            <w:pPr>
              <w:ind w:left="603" w:hanging="510"/>
              <w:jc w:val="center"/>
              <w:rPr>
                <w:rFonts w:ascii="Times New Roman" w:hAnsi="Times New Roman"/>
                <w:b w:val="0"/>
                <w:sz w:val="22"/>
                <w:szCs w:val="22"/>
              </w:rPr>
            </w:pPr>
            <w:r w:rsidRPr="0054429B">
              <w:rPr>
                <w:rFonts w:ascii="Times New Roman" w:hAnsi="Times New Roman"/>
                <w:b w:val="0"/>
                <w:sz w:val="22"/>
                <w:szCs w:val="22"/>
              </w:rPr>
              <w:t>местный</w:t>
            </w:r>
          </w:p>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42 301,842</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8 301,523</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3 254,593</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3 138,663</w:t>
            </w:r>
          </w:p>
        </w:tc>
        <w:tc>
          <w:tcPr>
            <w:tcW w:w="992"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3 138,663</w:t>
            </w:r>
          </w:p>
        </w:tc>
        <w:tc>
          <w:tcPr>
            <w:tcW w:w="992"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4E688A" w:rsidRPr="0054429B" w:rsidTr="000A206B">
        <w:trPr>
          <w:trHeight w:val="572"/>
        </w:trPr>
        <w:tc>
          <w:tcPr>
            <w:tcW w:w="4566" w:type="dxa"/>
            <w:gridSpan w:val="3"/>
            <w:vMerge/>
            <w:tcBorders>
              <w:right w:val="single" w:sz="4" w:space="0" w:color="auto"/>
            </w:tcBorders>
          </w:tcPr>
          <w:p w:rsidR="004E688A" w:rsidRPr="0054429B" w:rsidRDefault="004E688A" w:rsidP="004E688A">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F32396">
        <w:trPr>
          <w:trHeight w:val="291"/>
        </w:trPr>
        <w:tc>
          <w:tcPr>
            <w:tcW w:w="15452" w:type="dxa"/>
            <w:gridSpan w:val="13"/>
            <w:tcBorders>
              <w:right w:val="single" w:sz="4" w:space="0" w:color="auto"/>
            </w:tcBorders>
          </w:tcPr>
          <w:p w:rsidR="004E688A" w:rsidRPr="0054429B" w:rsidRDefault="004E688A" w:rsidP="004E688A">
            <w:pPr>
              <w:tabs>
                <w:tab w:val="left" w:pos="5685"/>
              </w:tabs>
              <w:ind w:left="-79" w:right="-108"/>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В том числе:</w:t>
            </w:r>
          </w:p>
          <w:p w:rsidR="004E688A" w:rsidRPr="0054429B" w:rsidRDefault="004E688A" w:rsidP="004E688A">
            <w:pPr>
              <w:tabs>
                <w:tab w:val="left" w:pos="5685"/>
              </w:tabs>
              <w:ind w:left="-79" w:right="-108"/>
              <w:rPr>
                <w:rFonts w:ascii="Times New Roman" w:hAnsi="Times New Roman"/>
                <w:b w:val="0"/>
                <w:sz w:val="22"/>
                <w:szCs w:val="22"/>
              </w:rPr>
            </w:pPr>
          </w:p>
        </w:tc>
      </w:tr>
      <w:tr w:rsidR="004E688A" w:rsidRPr="0054429B" w:rsidTr="000A206B">
        <w:trPr>
          <w:trHeight w:val="203"/>
        </w:trPr>
        <w:tc>
          <w:tcPr>
            <w:tcW w:w="4566" w:type="dxa"/>
            <w:gridSpan w:val="3"/>
            <w:vMerge w:val="restart"/>
            <w:tcBorders>
              <w:right w:val="single" w:sz="4" w:space="0" w:color="auto"/>
            </w:tcBorders>
          </w:tcPr>
          <w:p w:rsidR="004E688A" w:rsidRPr="0054429B" w:rsidRDefault="004E688A" w:rsidP="004E688A">
            <w:pPr>
              <w:widowControl w:val="0"/>
              <w:autoSpaceDE w:val="0"/>
              <w:autoSpaceDN w:val="0"/>
              <w:ind w:left="-108" w:right="-108"/>
              <w:jc w:val="both"/>
              <w:rPr>
                <w:rFonts w:ascii="Times New Roman" w:hAnsi="Times New Roman"/>
                <w:b w:val="0"/>
                <w:sz w:val="22"/>
                <w:szCs w:val="22"/>
              </w:rPr>
            </w:pPr>
            <w:r w:rsidRPr="0054429B">
              <w:rPr>
                <w:rFonts w:ascii="Times New Roman" w:hAnsi="Times New Roman"/>
                <w:b w:val="0"/>
                <w:sz w:val="22"/>
                <w:szCs w:val="22"/>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276" w:type="dxa"/>
            <w:tcBorders>
              <w:top w:val="single" w:sz="4" w:space="0" w:color="000000"/>
              <w:right w:val="single" w:sz="4" w:space="0" w:color="auto"/>
            </w:tcBorders>
          </w:tcPr>
          <w:p w:rsidR="004E688A" w:rsidRPr="0054429B" w:rsidRDefault="004E688A" w:rsidP="004E688A">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всего</w:t>
            </w:r>
          </w:p>
        </w:tc>
        <w:tc>
          <w:tcPr>
            <w:tcW w:w="963"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391"/>
        </w:trPr>
        <w:tc>
          <w:tcPr>
            <w:tcW w:w="4566" w:type="dxa"/>
            <w:gridSpan w:val="3"/>
            <w:vMerge/>
            <w:tcBorders>
              <w:right w:val="single" w:sz="4" w:space="0" w:color="auto"/>
            </w:tcBorders>
          </w:tcPr>
          <w:p w:rsidR="004E688A" w:rsidRPr="0054429B" w:rsidRDefault="004E688A" w:rsidP="004E688A">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4E688A" w:rsidRPr="0054429B" w:rsidRDefault="004E688A" w:rsidP="004E688A">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федеральный бюджет</w:t>
            </w:r>
          </w:p>
        </w:tc>
        <w:tc>
          <w:tcPr>
            <w:tcW w:w="963"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572"/>
        </w:trPr>
        <w:tc>
          <w:tcPr>
            <w:tcW w:w="4566" w:type="dxa"/>
            <w:gridSpan w:val="3"/>
            <w:vMerge/>
            <w:tcBorders>
              <w:right w:val="single" w:sz="4" w:space="0" w:color="auto"/>
            </w:tcBorders>
          </w:tcPr>
          <w:p w:rsidR="004E688A" w:rsidRPr="0054429B" w:rsidRDefault="004E688A" w:rsidP="004E688A">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4E688A" w:rsidRPr="0054429B" w:rsidRDefault="004E688A" w:rsidP="004E688A">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бюджет автономного округа</w:t>
            </w:r>
          </w:p>
        </w:tc>
        <w:tc>
          <w:tcPr>
            <w:tcW w:w="963"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478"/>
        </w:trPr>
        <w:tc>
          <w:tcPr>
            <w:tcW w:w="4566" w:type="dxa"/>
            <w:gridSpan w:val="3"/>
            <w:vMerge/>
            <w:tcBorders>
              <w:right w:val="single" w:sz="4" w:space="0" w:color="auto"/>
            </w:tcBorders>
          </w:tcPr>
          <w:p w:rsidR="004E688A" w:rsidRPr="0054429B" w:rsidRDefault="004E688A" w:rsidP="004E688A">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4E688A" w:rsidRPr="0054429B" w:rsidRDefault="004E688A" w:rsidP="004E688A">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местный бюджет</w:t>
            </w:r>
          </w:p>
        </w:tc>
        <w:tc>
          <w:tcPr>
            <w:tcW w:w="963"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572"/>
        </w:trPr>
        <w:tc>
          <w:tcPr>
            <w:tcW w:w="4566" w:type="dxa"/>
            <w:gridSpan w:val="3"/>
            <w:vMerge/>
            <w:tcBorders>
              <w:right w:val="single" w:sz="4" w:space="0" w:color="auto"/>
            </w:tcBorders>
          </w:tcPr>
          <w:p w:rsidR="004E688A" w:rsidRPr="0054429B" w:rsidRDefault="004E688A" w:rsidP="004E688A">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4E688A" w:rsidRPr="0054429B" w:rsidRDefault="004E688A" w:rsidP="004E688A">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338"/>
        </w:trPr>
        <w:tc>
          <w:tcPr>
            <w:tcW w:w="4566" w:type="dxa"/>
            <w:gridSpan w:val="3"/>
            <w:vMerge w:val="restart"/>
            <w:tcBorders>
              <w:right w:val="single" w:sz="4" w:space="0" w:color="auto"/>
            </w:tcBorders>
          </w:tcPr>
          <w:p w:rsidR="004E688A" w:rsidRPr="0054429B" w:rsidRDefault="004E688A" w:rsidP="004E688A">
            <w:pPr>
              <w:widowControl w:val="0"/>
              <w:autoSpaceDE w:val="0"/>
              <w:autoSpaceDN w:val="0"/>
              <w:rPr>
                <w:rFonts w:ascii="Times New Roman" w:hAnsi="Times New Roman"/>
                <w:b w:val="0"/>
                <w:sz w:val="22"/>
                <w:szCs w:val="22"/>
              </w:rPr>
            </w:pPr>
            <w:r w:rsidRPr="0054429B">
              <w:rPr>
                <w:rFonts w:ascii="Times New Roman" w:hAnsi="Times New Roman"/>
                <w:b w:val="0"/>
                <w:sz w:val="22"/>
                <w:szCs w:val="22"/>
              </w:rPr>
              <w:t>Прочие расходы</w:t>
            </w:r>
          </w:p>
          <w:p w:rsidR="004E688A" w:rsidRPr="0054429B" w:rsidRDefault="004E688A" w:rsidP="004E688A">
            <w:pPr>
              <w:widowControl w:val="0"/>
              <w:autoSpaceDE w:val="0"/>
              <w:autoSpaceDN w:val="0"/>
              <w:rPr>
                <w:rFonts w:ascii="Times New Roman" w:hAnsi="Times New Roman"/>
                <w:b w:val="0"/>
                <w:sz w:val="22"/>
                <w:szCs w:val="22"/>
              </w:rPr>
            </w:pPr>
          </w:p>
          <w:p w:rsidR="004E688A" w:rsidRPr="0054429B" w:rsidRDefault="004E688A" w:rsidP="004E688A">
            <w:pPr>
              <w:widowControl w:val="0"/>
              <w:autoSpaceDE w:val="0"/>
              <w:autoSpaceDN w:val="0"/>
              <w:rPr>
                <w:rFonts w:ascii="Times New Roman" w:hAnsi="Times New Roman"/>
                <w:b w:val="0"/>
                <w:sz w:val="22"/>
                <w:szCs w:val="22"/>
              </w:rPr>
            </w:pPr>
          </w:p>
          <w:p w:rsidR="004E688A" w:rsidRPr="0054429B" w:rsidRDefault="004E688A" w:rsidP="004E688A">
            <w:pPr>
              <w:widowControl w:val="0"/>
              <w:autoSpaceDE w:val="0"/>
              <w:autoSpaceDN w:val="0"/>
              <w:rPr>
                <w:rFonts w:ascii="Times New Roman" w:hAnsi="Times New Roman"/>
                <w:b w:val="0"/>
                <w:sz w:val="22"/>
                <w:szCs w:val="22"/>
              </w:rPr>
            </w:pPr>
          </w:p>
          <w:p w:rsidR="004E688A" w:rsidRPr="0054429B" w:rsidRDefault="004E688A" w:rsidP="004E688A">
            <w:pPr>
              <w:widowControl w:val="0"/>
              <w:autoSpaceDE w:val="0"/>
              <w:autoSpaceDN w:val="0"/>
              <w:rPr>
                <w:rFonts w:ascii="Times New Roman" w:hAnsi="Times New Roman"/>
                <w:b w:val="0"/>
                <w:sz w:val="22"/>
                <w:szCs w:val="22"/>
              </w:rPr>
            </w:pPr>
          </w:p>
          <w:p w:rsidR="004E688A" w:rsidRPr="0054429B" w:rsidRDefault="004E688A" w:rsidP="004E688A">
            <w:pPr>
              <w:widowControl w:val="0"/>
              <w:autoSpaceDE w:val="0"/>
              <w:autoSpaceDN w:val="0"/>
              <w:rPr>
                <w:rFonts w:ascii="Times New Roman" w:hAnsi="Times New Roman"/>
                <w:b w:val="0"/>
                <w:sz w:val="22"/>
                <w:szCs w:val="22"/>
              </w:rPr>
            </w:pPr>
          </w:p>
          <w:p w:rsidR="004E688A" w:rsidRPr="0054429B" w:rsidRDefault="004E688A" w:rsidP="004E688A">
            <w:pPr>
              <w:widowControl w:val="0"/>
              <w:autoSpaceDE w:val="0"/>
              <w:autoSpaceDN w:val="0"/>
              <w:rPr>
                <w:rFonts w:ascii="Times New Roman" w:hAnsi="Times New Roman"/>
                <w:b w:val="0"/>
                <w:sz w:val="22"/>
                <w:szCs w:val="22"/>
              </w:rPr>
            </w:pPr>
          </w:p>
          <w:p w:rsidR="004E688A" w:rsidRPr="0054429B" w:rsidRDefault="004E688A" w:rsidP="004E688A">
            <w:pPr>
              <w:widowControl w:val="0"/>
              <w:autoSpaceDE w:val="0"/>
              <w:autoSpaceDN w:val="0"/>
              <w:ind w:left="-108" w:right="-108"/>
              <w:rPr>
                <w:rFonts w:ascii="Times New Roman" w:hAnsi="Times New Roman"/>
                <w:b w:val="0"/>
                <w:sz w:val="22"/>
                <w:szCs w:val="22"/>
              </w:rPr>
            </w:pPr>
          </w:p>
          <w:p w:rsidR="004E688A" w:rsidRPr="0054429B" w:rsidRDefault="004E688A" w:rsidP="004E688A">
            <w:pPr>
              <w:widowControl w:val="0"/>
              <w:autoSpaceDE w:val="0"/>
              <w:autoSpaceDN w:val="0"/>
              <w:ind w:left="-108" w:right="-108"/>
              <w:rPr>
                <w:rFonts w:ascii="Times New Roman" w:hAnsi="Times New Roman"/>
                <w:b w:val="0"/>
                <w:sz w:val="22"/>
                <w:szCs w:val="22"/>
              </w:rPr>
            </w:pPr>
          </w:p>
          <w:p w:rsidR="004E688A" w:rsidRPr="0054429B" w:rsidRDefault="004E688A" w:rsidP="004E688A">
            <w:pPr>
              <w:widowControl w:val="0"/>
              <w:autoSpaceDE w:val="0"/>
              <w:autoSpaceDN w:val="0"/>
              <w:ind w:left="-108" w:right="-108"/>
              <w:rPr>
                <w:rFonts w:ascii="Times New Roman" w:hAnsi="Times New Roman"/>
                <w:b w:val="0"/>
                <w:sz w:val="22"/>
                <w:szCs w:val="22"/>
              </w:rPr>
            </w:pPr>
          </w:p>
        </w:tc>
        <w:tc>
          <w:tcPr>
            <w:tcW w:w="1276" w:type="dxa"/>
            <w:tcBorders>
              <w:top w:val="single" w:sz="4" w:space="0" w:color="000000"/>
              <w:right w:val="single" w:sz="4" w:space="0" w:color="auto"/>
            </w:tcBorders>
          </w:tcPr>
          <w:p w:rsidR="004E688A" w:rsidRPr="0054429B" w:rsidRDefault="004E688A" w:rsidP="004E688A">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всего</w:t>
            </w:r>
          </w:p>
        </w:tc>
        <w:tc>
          <w:tcPr>
            <w:tcW w:w="963"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42 783,842</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8 397,923</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3 350,993</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3 235,063</w:t>
            </w:r>
          </w:p>
        </w:tc>
        <w:tc>
          <w:tcPr>
            <w:tcW w:w="992"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3 235,063</w:t>
            </w:r>
          </w:p>
        </w:tc>
        <w:tc>
          <w:tcPr>
            <w:tcW w:w="992"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4E688A" w:rsidRPr="0054429B" w:rsidTr="000A206B">
        <w:trPr>
          <w:trHeight w:val="427"/>
        </w:trPr>
        <w:tc>
          <w:tcPr>
            <w:tcW w:w="4566" w:type="dxa"/>
            <w:gridSpan w:val="3"/>
            <w:vMerge/>
            <w:tcBorders>
              <w:right w:val="single" w:sz="4" w:space="0" w:color="auto"/>
            </w:tcBorders>
          </w:tcPr>
          <w:p w:rsidR="004E688A" w:rsidRPr="0054429B" w:rsidRDefault="004E688A" w:rsidP="004E688A">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4E688A" w:rsidRPr="0054429B" w:rsidRDefault="004E688A" w:rsidP="004E688A">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федеральный бюджет</w:t>
            </w:r>
          </w:p>
        </w:tc>
        <w:tc>
          <w:tcPr>
            <w:tcW w:w="963"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572"/>
        </w:trPr>
        <w:tc>
          <w:tcPr>
            <w:tcW w:w="4566" w:type="dxa"/>
            <w:gridSpan w:val="3"/>
            <w:vMerge/>
            <w:tcBorders>
              <w:right w:val="single" w:sz="4" w:space="0" w:color="auto"/>
            </w:tcBorders>
          </w:tcPr>
          <w:p w:rsidR="004E688A" w:rsidRPr="0054429B" w:rsidRDefault="004E688A" w:rsidP="004E688A">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4E688A" w:rsidRPr="0054429B" w:rsidRDefault="004E688A" w:rsidP="004E688A">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бюджет автономного округа</w:t>
            </w:r>
          </w:p>
        </w:tc>
        <w:tc>
          <w:tcPr>
            <w:tcW w:w="963"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485"/>
        </w:trPr>
        <w:tc>
          <w:tcPr>
            <w:tcW w:w="4566" w:type="dxa"/>
            <w:gridSpan w:val="3"/>
            <w:vMerge/>
            <w:tcBorders>
              <w:right w:val="single" w:sz="4" w:space="0" w:color="auto"/>
            </w:tcBorders>
          </w:tcPr>
          <w:p w:rsidR="004E688A" w:rsidRPr="0054429B" w:rsidRDefault="004E688A" w:rsidP="004E688A">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4E688A" w:rsidRPr="0054429B" w:rsidRDefault="004E688A" w:rsidP="004E688A">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местный бюджет</w:t>
            </w:r>
          </w:p>
        </w:tc>
        <w:tc>
          <w:tcPr>
            <w:tcW w:w="963"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42 301,842</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8 301,523</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3 254,593</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3 138,663</w:t>
            </w:r>
          </w:p>
        </w:tc>
        <w:tc>
          <w:tcPr>
            <w:tcW w:w="992"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3 138,663</w:t>
            </w:r>
          </w:p>
        </w:tc>
        <w:tc>
          <w:tcPr>
            <w:tcW w:w="992"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4E688A" w:rsidRPr="0054429B" w:rsidTr="000A206B">
        <w:trPr>
          <w:trHeight w:val="818"/>
        </w:trPr>
        <w:tc>
          <w:tcPr>
            <w:tcW w:w="4566" w:type="dxa"/>
            <w:gridSpan w:val="3"/>
            <w:vMerge/>
            <w:tcBorders>
              <w:right w:val="single" w:sz="4" w:space="0" w:color="auto"/>
            </w:tcBorders>
          </w:tcPr>
          <w:p w:rsidR="004E688A" w:rsidRPr="0054429B" w:rsidRDefault="004E688A" w:rsidP="004E688A">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4E688A" w:rsidRPr="0054429B" w:rsidRDefault="004E688A" w:rsidP="004E688A">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F32396">
        <w:trPr>
          <w:trHeight w:val="422"/>
        </w:trPr>
        <w:tc>
          <w:tcPr>
            <w:tcW w:w="15452" w:type="dxa"/>
            <w:gridSpan w:val="13"/>
            <w:tcBorders>
              <w:right w:val="single" w:sz="4" w:space="0" w:color="auto"/>
            </w:tcBorders>
          </w:tcPr>
          <w:p w:rsidR="004E688A" w:rsidRPr="0054429B" w:rsidRDefault="004E688A" w:rsidP="004E688A">
            <w:pPr>
              <w:ind w:left="-108" w:right="-108"/>
              <w:rPr>
                <w:rFonts w:ascii="Times New Roman" w:hAnsi="Times New Roman"/>
                <w:b w:val="0"/>
                <w:sz w:val="22"/>
                <w:szCs w:val="22"/>
              </w:rPr>
            </w:pPr>
            <w:r w:rsidRPr="0054429B">
              <w:rPr>
                <w:rFonts w:ascii="Times New Roman" w:hAnsi="Times New Roman"/>
                <w:b w:val="0"/>
                <w:sz w:val="22"/>
                <w:szCs w:val="22"/>
              </w:rPr>
              <w:t>В том числе:</w:t>
            </w:r>
          </w:p>
        </w:tc>
      </w:tr>
      <w:tr w:rsidR="004F628F" w:rsidRPr="0054429B" w:rsidTr="00C11AAB">
        <w:trPr>
          <w:trHeight w:val="218"/>
        </w:trPr>
        <w:tc>
          <w:tcPr>
            <w:tcW w:w="2723" w:type="dxa"/>
            <w:gridSpan w:val="2"/>
            <w:vMerge w:val="restart"/>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Ответственный исполнитель</w:t>
            </w:r>
          </w:p>
          <w:p w:rsidR="004F628F" w:rsidRPr="0054429B" w:rsidRDefault="004F628F" w:rsidP="004F628F">
            <w:pPr>
              <w:ind w:left="-108" w:right="-108"/>
              <w:jc w:val="center"/>
              <w:rPr>
                <w:rFonts w:ascii="Times New Roman" w:hAnsi="Times New Roman"/>
                <w:b w:val="0"/>
                <w:sz w:val="22"/>
                <w:szCs w:val="22"/>
              </w:rPr>
            </w:pPr>
          </w:p>
          <w:p w:rsidR="004F628F" w:rsidRPr="0054429B" w:rsidRDefault="004F628F" w:rsidP="004F628F">
            <w:pPr>
              <w:ind w:left="-108" w:right="-108"/>
              <w:jc w:val="center"/>
              <w:rPr>
                <w:rFonts w:ascii="Times New Roman" w:hAnsi="Times New Roman"/>
                <w:b w:val="0"/>
                <w:sz w:val="22"/>
                <w:szCs w:val="22"/>
              </w:rPr>
            </w:pPr>
          </w:p>
        </w:tc>
        <w:tc>
          <w:tcPr>
            <w:tcW w:w="1843" w:type="dxa"/>
            <w:vMerge w:val="restart"/>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p w:rsidR="004F628F"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p>
          <w:p w:rsidR="004F628F" w:rsidRPr="0054429B" w:rsidRDefault="004F628F" w:rsidP="004F628F">
            <w:pPr>
              <w:ind w:left="-108" w:right="-108"/>
              <w:jc w:val="center"/>
              <w:rPr>
                <w:rFonts w:ascii="Times New Roman" w:hAnsi="Times New Roman"/>
                <w:b w:val="0"/>
                <w:sz w:val="22"/>
                <w:szCs w:val="22"/>
              </w:rPr>
            </w:pPr>
            <w:r>
              <w:rPr>
                <w:rFonts w:ascii="Times New Roman" w:hAnsi="Times New Roman"/>
                <w:b w:val="0"/>
                <w:sz w:val="22"/>
                <w:szCs w:val="22"/>
              </w:rPr>
              <w:t xml:space="preserve">(отдел по профилактике правонарушений и связям с правоохранительными органами) </w:t>
            </w:r>
          </w:p>
          <w:p w:rsidR="004F628F" w:rsidRPr="0054429B" w:rsidRDefault="004F628F" w:rsidP="004F628F">
            <w:pPr>
              <w:ind w:left="-108" w:right="-108"/>
              <w:rPr>
                <w:rFonts w:ascii="Times New Roman" w:hAnsi="Times New Roman"/>
                <w:b w:val="0"/>
                <w:sz w:val="22"/>
                <w:szCs w:val="22"/>
              </w:rPr>
            </w:pPr>
          </w:p>
        </w:tc>
        <w:tc>
          <w:tcPr>
            <w:tcW w:w="1276"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412"/>
        </w:trPr>
        <w:tc>
          <w:tcPr>
            <w:tcW w:w="2723" w:type="dxa"/>
            <w:gridSpan w:val="2"/>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276"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458"/>
        </w:trPr>
        <w:tc>
          <w:tcPr>
            <w:tcW w:w="2723" w:type="dxa"/>
            <w:gridSpan w:val="2"/>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276"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489"/>
        </w:trPr>
        <w:tc>
          <w:tcPr>
            <w:tcW w:w="2723" w:type="dxa"/>
            <w:gridSpan w:val="2"/>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276"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489"/>
        </w:trPr>
        <w:tc>
          <w:tcPr>
            <w:tcW w:w="2723" w:type="dxa"/>
            <w:gridSpan w:val="2"/>
            <w:vMerge/>
            <w:tcBorders>
              <w:bottom w:val="single" w:sz="4" w:space="0" w:color="auto"/>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bottom w:val="single" w:sz="4" w:space="0" w:color="auto"/>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bottom w:val="single" w:sz="4" w:space="0" w:color="auto"/>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153"/>
        </w:trPr>
        <w:tc>
          <w:tcPr>
            <w:tcW w:w="2723" w:type="dxa"/>
            <w:gridSpan w:val="2"/>
            <w:vMerge w:val="restart"/>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Соисполнитель 1</w:t>
            </w:r>
          </w:p>
        </w:tc>
        <w:tc>
          <w:tcPr>
            <w:tcW w:w="1843" w:type="dxa"/>
            <w:vMerge w:val="restart"/>
            <w:tcBorders>
              <w:right w:val="single" w:sz="4" w:space="0" w:color="auto"/>
            </w:tcBorders>
          </w:tcPr>
          <w:p w:rsidR="004F628F"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r>
              <w:rPr>
                <w:rFonts w:ascii="Times New Roman" w:hAnsi="Times New Roman"/>
                <w:b w:val="0"/>
                <w:sz w:val="22"/>
                <w:szCs w:val="22"/>
              </w:rPr>
              <w:t xml:space="preserve"> (департамент по делам администрации)</w:t>
            </w:r>
          </w:p>
          <w:p w:rsidR="004F628F" w:rsidRPr="0054429B" w:rsidRDefault="004F628F" w:rsidP="004F628F">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4F628F" w:rsidRPr="0054429B" w:rsidRDefault="004F628F" w:rsidP="004F628F">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689,000</w:t>
            </w:r>
          </w:p>
        </w:tc>
        <w:tc>
          <w:tcPr>
            <w:tcW w:w="1134"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3"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137,800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F628F" w:rsidRPr="0054429B" w:rsidRDefault="004F628F" w:rsidP="004F628F">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153"/>
        </w:trPr>
        <w:tc>
          <w:tcPr>
            <w:tcW w:w="2723" w:type="dxa"/>
            <w:gridSpan w:val="2"/>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4F628F" w:rsidRPr="0054429B" w:rsidRDefault="004F628F" w:rsidP="004F628F">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F628F" w:rsidRPr="0054429B" w:rsidRDefault="004F628F" w:rsidP="004F628F">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153"/>
        </w:trPr>
        <w:tc>
          <w:tcPr>
            <w:tcW w:w="2723" w:type="dxa"/>
            <w:gridSpan w:val="2"/>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4F628F" w:rsidRPr="0054429B" w:rsidRDefault="004F628F" w:rsidP="004F628F">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F628F" w:rsidRPr="0054429B" w:rsidRDefault="004F628F" w:rsidP="004F628F">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153"/>
        </w:trPr>
        <w:tc>
          <w:tcPr>
            <w:tcW w:w="2723" w:type="dxa"/>
            <w:gridSpan w:val="2"/>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4F628F" w:rsidRPr="0054429B" w:rsidRDefault="004F628F" w:rsidP="004F628F">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w:t>
            </w:r>
          </w:p>
        </w:tc>
        <w:tc>
          <w:tcPr>
            <w:tcW w:w="963"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207,000</w:t>
            </w:r>
          </w:p>
        </w:tc>
        <w:tc>
          <w:tcPr>
            <w:tcW w:w="1134"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3"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41,400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F628F" w:rsidRPr="0054429B" w:rsidRDefault="004F628F" w:rsidP="004F628F">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153"/>
        </w:trPr>
        <w:tc>
          <w:tcPr>
            <w:tcW w:w="2723" w:type="dxa"/>
            <w:gridSpan w:val="2"/>
            <w:vMerge/>
            <w:tcBorders>
              <w:bottom w:val="single" w:sz="4" w:space="0" w:color="auto"/>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bottom w:val="single" w:sz="4" w:space="0" w:color="auto"/>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bottom w:val="single" w:sz="4" w:space="0" w:color="auto"/>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489"/>
        </w:trPr>
        <w:tc>
          <w:tcPr>
            <w:tcW w:w="2723" w:type="dxa"/>
            <w:gridSpan w:val="2"/>
            <w:vMerge w:val="restart"/>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 xml:space="preserve">Соисполнитель </w:t>
            </w:r>
            <w:r>
              <w:rPr>
                <w:rFonts w:ascii="Times New Roman" w:hAnsi="Times New Roman"/>
                <w:b w:val="0"/>
                <w:sz w:val="22"/>
                <w:szCs w:val="22"/>
              </w:rPr>
              <w:t>2</w:t>
            </w:r>
          </w:p>
        </w:tc>
        <w:tc>
          <w:tcPr>
            <w:tcW w:w="1843" w:type="dxa"/>
            <w:vMerge w:val="restart"/>
            <w:tcBorders>
              <w:right w:val="single" w:sz="4" w:space="0" w:color="auto"/>
            </w:tcBorders>
          </w:tcPr>
          <w:p w:rsidR="004F628F"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p>
          <w:p w:rsidR="004F628F" w:rsidRPr="0054429B" w:rsidRDefault="004F628F" w:rsidP="004F628F">
            <w:pPr>
              <w:ind w:left="-108" w:right="-108"/>
              <w:jc w:val="center"/>
              <w:rPr>
                <w:rFonts w:ascii="Times New Roman" w:hAnsi="Times New Roman"/>
                <w:b w:val="0"/>
                <w:sz w:val="22"/>
                <w:szCs w:val="22"/>
              </w:rPr>
            </w:pPr>
            <w:r>
              <w:rPr>
                <w:rFonts w:ascii="Times New Roman" w:hAnsi="Times New Roman"/>
                <w:b w:val="0"/>
                <w:sz w:val="22"/>
                <w:szCs w:val="22"/>
              </w:rPr>
              <w:t xml:space="preserve">(отдел по </w:t>
            </w:r>
            <w:r w:rsidRPr="0054429B">
              <w:rPr>
                <w:rFonts w:ascii="Times New Roman" w:hAnsi="Times New Roman"/>
                <w:b w:val="0"/>
                <w:sz w:val="22"/>
                <w:szCs w:val="22"/>
              </w:rPr>
              <w:t>организации деятельности комиссии по делам несовершеннолетних и защите их прав</w:t>
            </w:r>
            <w:r>
              <w:rPr>
                <w:rFonts w:ascii="Times New Roman" w:hAnsi="Times New Roman"/>
                <w:b w:val="0"/>
                <w:sz w:val="22"/>
                <w:szCs w:val="22"/>
              </w:rPr>
              <w:t>)</w:t>
            </w:r>
          </w:p>
        </w:tc>
        <w:tc>
          <w:tcPr>
            <w:tcW w:w="1276" w:type="dxa"/>
            <w:tcBorders>
              <w:bottom w:val="single" w:sz="4" w:space="0" w:color="auto"/>
              <w:right w:val="single" w:sz="4" w:space="0" w:color="auto"/>
            </w:tcBorders>
          </w:tcPr>
          <w:p w:rsidR="004F628F" w:rsidRPr="0054429B" w:rsidRDefault="004F628F" w:rsidP="004F628F">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всего</w:t>
            </w:r>
          </w:p>
        </w:tc>
        <w:tc>
          <w:tcPr>
            <w:tcW w:w="963" w:type="dxa"/>
            <w:tcBorders>
              <w:bottom w:val="single" w:sz="4" w:space="0" w:color="auto"/>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489"/>
        </w:trPr>
        <w:tc>
          <w:tcPr>
            <w:tcW w:w="2723" w:type="dxa"/>
            <w:gridSpan w:val="2"/>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4F628F" w:rsidRPr="0054429B" w:rsidRDefault="004F628F" w:rsidP="004F628F">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федеральный бюджет</w:t>
            </w:r>
          </w:p>
        </w:tc>
        <w:tc>
          <w:tcPr>
            <w:tcW w:w="963" w:type="dxa"/>
            <w:tcBorders>
              <w:bottom w:val="single" w:sz="4" w:space="0" w:color="auto"/>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489"/>
        </w:trPr>
        <w:tc>
          <w:tcPr>
            <w:tcW w:w="2723" w:type="dxa"/>
            <w:gridSpan w:val="2"/>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4F628F" w:rsidRPr="0054429B" w:rsidRDefault="004F628F" w:rsidP="004F628F">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бюджет автономного округа</w:t>
            </w:r>
          </w:p>
        </w:tc>
        <w:tc>
          <w:tcPr>
            <w:tcW w:w="963" w:type="dxa"/>
            <w:tcBorders>
              <w:bottom w:val="single" w:sz="4" w:space="0" w:color="auto"/>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489"/>
        </w:trPr>
        <w:tc>
          <w:tcPr>
            <w:tcW w:w="2723" w:type="dxa"/>
            <w:gridSpan w:val="2"/>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4F628F" w:rsidRPr="0054429B" w:rsidRDefault="004F628F" w:rsidP="004F628F">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местный бюджет</w:t>
            </w:r>
          </w:p>
        </w:tc>
        <w:tc>
          <w:tcPr>
            <w:tcW w:w="963" w:type="dxa"/>
            <w:tcBorders>
              <w:bottom w:val="single" w:sz="4" w:space="0" w:color="auto"/>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489"/>
        </w:trPr>
        <w:tc>
          <w:tcPr>
            <w:tcW w:w="2723" w:type="dxa"/>
            <w:gridSpan w:val="2"/>
            <w:vMerge/>
            <w:tcBorders>
              <w:bottom w:val="single" w:sz="4" w:space="0" w:color="auto"/>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bottom w:val="single" w:sz="4" w:space="0" w:color="auto"/>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4F628F" w:rsidRPr="0054429B" w:rsidRDefault="004F628F" w:rsidP="004F628F">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иные внебюджетные источники</w:t>
            </w:r>
          </w:p>
        </w:tc>
        <w:tc>
          <w:tcPr>
            <w:tcW w:w="963" w:type="dxa"/>
            <w:tcBorders>
              <w:bottom w:val="single" w:sz="4" w:space="0" w:color="auto"/>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228"/>
        </w:trPr>
        <w:tc>
          <w:tcPr>
            <w:tcW w:w="2723" w:type="dxa"/>
            <w:gridSpan w:val="2"/>
            <w:vMerge w:val="restart"/>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p w:rsidR="004F628F" w:rsidRPr="0054429B" w:rsidRDefault="004F628F" w:rsidP="004F628F">
            <w:pPr>
              <w:ind w:left="-108" w:right="-108"/>
              <w:jc w:val="center"/>
              <w:rPr>
                <w:rFonts w:ascii="Times New Roman" w:hAnsi="Times New Roman"/>
                <w:b w:val="0"/>
                <w:sz w:val="22"/>
                <w:szCs w:val="22"/>
              </w:rPr>
            </w:pPr>
            <w:r>
              <w:rPr>
                <w:rFonts w:ascii="Times New Roman" w:hAnsi="Times New Roman"/>
                <w:b w:val="0"/>
                <w:sz w:val="22"/>
                <w:szCs w:val="22"/>
              </w:rPr>
              <w:t>Соисполнитель 3</w:t>
            </w:r>
          </w:p>
        </w:tc>
        <w:tc>
          <w:tcPr>
            <w:tcW w:w="1843" w:type="dxa"/>
            <w:vMerge w:val="restart"/>
            <w:tcBorders>
              <w:right w:val="single" w:sz="4" w:space="0" w:color="auto"/>
            </w:tcBorders>
          </w:tcPr>
          <w:p w:rsidR="004F628F" w:rsidRPr="0054429B" w:rsidRDefault="004F628F" w:rsidP="004F628F">
            <w:pPr>
              <w:ind w:left="-108" w:right="-108" w:firstLine="108"/>
              <w:jc w:val="center"/>
              <w:rPr>
                <w:rFonts w:ascii="Times New Roman" w:hAnsi="Times New Roman"/>
                <w:b w:val="0"/>
                <w:sz w:val="22"/>
                <w:szCs w:val="22"/>
              </w:rPr>
            </w:pPr>
            <w:r w:rsidRPr="0054429B">
              <w:rPr>
                <w:rFonts w:ascii="Times New Roman" w:hAnsi="Times New Roman"/>
                <w:b w:val="0"/>
                <w:sz w:val="22"/>
                <w:szCs w:val="22"/>
              </w:rPr>
              <w:t>департамент  жилищно-коммунального хозяйства администрации города</w:t>
            </w:r>
          </w:p>
        </w:tc>
        <w:tc>
          <w:tcPr>
            <w:tcW w:w="1276"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36 612,000</w:t>
            </w:r>
          </w:p>
        </w:tc>
        <w:tc>
          <w:tcPr>
            <w:tcW w:w="1134"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4F628F" w:rsidRPr="0054429B" w:rsidTr="00C11AAB">
        <w:trPr>
          <w:trHeight w:val="451"/>
        </w:trPr>
        <w:tc>
          <w:tcPr>
            <w:tcW w:w="2723" w:type="dxa"/>
            <w:gridSpan w:val="2"/>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right w:val="single" w:sz="4" w:space="0" w:color="auto"/>
            </w:tcBorders>
          </w:tcPr>
          <w:p w:rsidR="004F628F" w:rsidRPr="0054429B" w:rsidRDefault="004F628F" w:rsidP="004F628F">
            <w:pPr>
              <w:ind w:left="-108" w:right="-108" w:firstLine="108"/>
              <w:jc w:val="center"/>
              <w:rPr>
                <w:rFonts w:ascii="Times New Roman" w:hAnsi="Times New Roman"/>
                <w:b w:val="0"/>
                <w:sz w:val="22"/>
                <w:szCs w:val="22"/>
              </w:rPr>
            </w:pPr>
          </w:p>
        </w:tc>
        <w:tc>
          <w:tcPr>
            <w:tcW w:w="1276"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451"/>
        </w:trPr>
        <w:tc>
          <w:tcPr>
            <w:tcW w:w="2723" w:type="dxa"/>
            <w:gridSpan w:val="2"/>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right w:val="single" w:sz="4" w:space="0" w:color="auto"/>
            </w:tcBorders>
          </w:tcPr>
          <w:p w:rsidR="004F628F" w:rsidRPr="0054429B" w:rsidRDefault="004F628F" w:rsidP="004F628F">
            <w:pPr>
              <w:ind w:left="-108" w:right="-108" w:firstLine="108"/>
              <w:jc w:val="center"/>
              <w:rPr>
                <w:rFonts w:ascii="Times New Roman" w:hAnsi="Times New Roman"/>
                <w:b w:val="0"/>
                <w:sz w:val="22"/>
                <w:szCs w:val="22"/>
              </w:rPr>
            </w:pPr>
          </w:p>
        </w:tc>
        <w:tc>
          <w:tcPr>
            <w:tcW w:w="1276"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451"/>
        </w:trPr>
        <w:tc>
          <w:tcPr>
            <w:tcW w:w="2723" w:type="dxa"/>
            <w:gridSpan w:val="2"/>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right w:val="single" w:sz="4" w:space="0" w:color="auto"/>
            </w:tcBorders>
          </w:tcPr>
          <w:p w:rsidR="004F628F" w:rsidRPr="0054429B" w:rsidRDefault="004F628F" w:rsidP="004F628F">
            <w:pPr>
              <w:ind w:left="-108" w:right="-108" w:firstLine="108"/>
              <w:jc w:val="center"/>
              <w:rPr>
                <w:rFonts w:ascii="Times New Roman" w:hAnsi="Times New Roman"/>
                <w:b w:val="0"/>
                <w:sz w:val="22"/>
                <w:szCs w:val="22"/>
              </w:rPr>
            </w:pPr>
          </w:p>
        </w:tc>
        <w:tc>
          <w:tcPr>
            <w:tcW w:w="1276"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36 612,000</w:t>
            </w:r>
          </w:p>
        </w:tc>
        <w:tc>
          <w:tcPr>
            <w:tcW w:w="1134"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4F628F" w:rsidRPr="0054429B" w:rsidTr="00C11AAB">
        <w:trPr>
          <w:trHeight w:val="451"/>
        </w:trPr>
        <w:tc>
          <w:tcPr>
            <w:tcW w:w="2723" w:type="dxa"/>
            <w:gridSpan w:val="2"/>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right w:val="single" w:sz="4" w:space="0" w:color="auto"/>
            </w:tcBorders>
          </w:tcPr>
          <w:p w:rsidR="004F628F" w:rsidRPr="0054429B" w:rsidRDefault="004F628F" w:rsidP="004F628F">
            <w:pPr>
              <w:ind w:left="-108" w:right="-108" w:firstLine="108"/>
              <w:jc w:val="center"/>
              <w:rPr>
                <w:rFonts w:ascii="Times New Roman" w:hAnsi="Times New Roman"/>
                <w:b w:val="0"/>
                <w:sz w:val="22"/>
                <w:szCs w:val="22"/>
              </w:rPr>
            </w:pPr>
          </w:p>
        </w:tc>
        <w:tc>
          <w:tcPr>
            <w:tcW w:w="1276"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193"/>
        </w:trPr>
        <w:tc>
          <w:tcPr>
            <w:tcW w:w="2723" w:type="dxa"/>
            <w:gridSpan w:val="2"/>
            <w:vMerge w:val="restart"/>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p w:rsidR="004F628F" w:rsidRPr="0054429B" w:rsidRDefault="004F628F" w:rsidP="004F628F">
            <w:pPr>
              <w:ind w:left="-108" w:right="-108"/>
              <w:jc w:val="center"/>
              <w:rPr>
                <w:rFonts w:ascii="Times New Roman" w:hAnsi="Times New Roman"/>
                <w:b w:val="0"/>
                <w:sz w:val="22"/>
                <w:szCs w:val="22"/>
              </w:rPr>
            </w:pPr>
            <w:r>
              <w:rPr>
                <w:rFonts w:ascii="Times New Roman" w:hAnsi="Times New Roman"/>
                <w:b w:val="0"/>
                <w:sz w:val="22"/>
                <w:szCs w:val="22"/>
              </w:rPr>
              <w:t>Соисполнитель 4</w:t>
            </w:r>
          </w:p>
        </w:tc>
        <w:tc>
          <w:tcPr>
            <w:tcW w:w="1843" w:type="dxa"/>
            <w:vMerge w:val="restart"/>
            <w:tcBorders>
              <w:right w:val="single" w:sz="4" w:space="0" w:color="auto"/>
            </w:tcBorders>
          </w:tcPr>
          <w:p w:rsidR="004F628F" w:rsidRPr="0054429B" w:rsidRDefault="004F628F" w:rsidP="004F628F">
            <w:pPr>
              <w:ind w:left="-108" w:right="-108" w:firstLine="1"/>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5 306,053</w:t>
            </w:r>
          </w:p>
        </w:tc>
        <w:tc>
          <w:tcPr>
            <w:tcW w:w="1134"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451"/>
        </w:trPr>
        <w:tc>
          <w:tcPr>
            <w:tcW w:w="2723" w:type="dxa"/>
            <w:gridSpan w:val="2"/>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right w:val="single" w:sz="4" w:space="0" w:color="auto"/>
            </w:tcBorders>
          </w:tcPr>
          <w:p w:rsidR="004F628F" w:rsidRPr="0054429B" w:rsidRDefault="004F628F" w:rsidP="004F628F">
            <w:pPr>
              <w:ind w:left="-108" w:right="-108" w:firstLine="108"/>
              <w:jc w:val="center"/>
              <w:rPr>
                <w:rFonts w:ascii="Times New Roman" w:hAnsi="Times New Roman"/>
                <w:b w:val="0"/>
                <w:sz w:val="22"/>
                <w:szCs w:val="22"/>
              </w:rPr>
            </w:pPr>
          </w:p>
        </w:tc>
        <w:tc>
          <w:tcPr>
            <w:tcW w:w="1276"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451"/>
        </w:trPr>
        <w:tc>
          <w:tcPr>
            <w:tcW w:w="2723" w:type="dxa"/>
            <w:gridSpan w:val="2"/>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right w:val="single" w:sz="4" w:space="0" w:color="auto"/>
            </w:tcBorders>
          </w:tcPr>
          <w:p w:rsidR="004F628F" w:rsidRPr="0054429B" w:rsidRDefault="004F628F" w:rsidP="004F628F">
            <w:pPr>
              <w:ind w:left="-108" w:right="-108" w:firstLine="108"/>
              <w:jc w:val="center"/>
              <w:rPr>
                <w:rFonts w:ascii="Times New Roman" w:hAnsi="Times New Roman"/>
                <w:b w:val="0"/>
                <w:sz w:val="22"/>
                <w:szCs w:val="22"/>
              </w:rPr>
            </w:pPr>
          </w:p>
        </w:tc>
        <w:tc>
          <w:tcPr>
            <w:tcW w:w="1276"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451"/>
        </w:trPr>
        <w:tc>
          <w:tcPr>
            <w:tcW w:w="2723" w:type="dxa"/>
            <w:gridSpan w:val="2"/>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right w:val="single" w:sz="4" w:space="0" w:color="auto"/>
            </w:tcBorders>
          </w:tcPr>
          <w:p w:rsidR="004F628F" w:rsidRPr="0054429B" w:rsidRDefault="004F628F" w:rsidP="004F628F">
            <w:pPr>
              <w:ind w:left="-108" w:right="-108" w:firstLine="108"/>
              <w:jc w:val="center"/>
              <w:rPr>
                <w:rFonts w:ascii="Times New Roman" w:hAnsi="Times New Roman"/>
                <w:b w:val="0"/>
                <w:sz w:val="22"/>
                <w:szCs w:val="22"/>
              </w:rPr>
            </w:pPr>
          </w:p>
        </w:tc>
        <w:tc>
          <w:tcPr>
            <w:tcW w:w="1276"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5 306,053</w:t>
            </w:r>
          </w:p>
        </w:tc>
        <w:tc>
          <w:tcPr>
            <w:tcW w:w="1134"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759"/>
        </w:trPr>
        <w:tc>
          <w:tcPr>
            <w:tcW w:w="2723" w:type="dxa"/>
            <w:gridSpan w:val="2"/>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right w:val="single" w:sz="4" w:space="0" w:color="auto"/>
            </w:tcBorders>
          </w:tcPr>
          <w:p w:rsidR="004F628F" w:rsidRPr="0054429B" w:rsidRDefault="004F628F" w:rsidP="004F628F">
            <w:pPr>
              <w:ind w:left="-108" w:right="-108" w:firstLine="108"/>
              <w:jc w:val="center"/>
              <w:rPr>
                <w:rFonts w:ascii="Times New Roman" w:hAnsi="Times New Roman"/>
                <w:b w:val="0"/>
                <w:sz w:val="22"/>
                <w:szCs w:val="22"/>
              </w:rPr>
            </w:pPr>
          </w:p>
        </w:tc>
        <w:tc>
          <w:tcPr>
            <w:tcW w:w="1276"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174"/>
        </w:trPr>
        <w:tc>
          <w:tcPr>
            <w:tcW w:w="2723" w:type="dxa"/>
            <w:gridSpan w:val="2"/>
            <w:vMerge w:val="restart"/>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p w:rsidR="004F628F" w:rsidRPr="0054429B" w:rsidRDefault="004F628F" w:rsidP="004F628F">
            <w:pPr>
              <w:ind w:left="-108" w:right="-108"/>
              <w:jc w:val="center"/>
              <w:rPr>
                <w:rFonts w:ascii="Times New Roman" w:hAnsi="Times New Roman"/>
                <w:b w:val="0"/>
                <w:sz w:val="22"/>
                <w:szCs w:val="22"/>
              </w:rPr>
            </w:pPr>
            <w:r>
              <w:rPr>
                <w:rFonts w:ascii="Times New Roman" w:hAnsi="Times New Roman"/>
                <w:b w:val="0"/>
                <w:sz w:val="22"/>
                <w:szCs w:val="22"/>
              </w:rPr>
              <w:t>Соисполнитель 5</w:t>
            </w:r>
          </w:p>
        </w:tc>
        <w:tc>
          <w:tcPr>
            <w:tcW w:w="1843" w:type="dxa"/>
            <w:vMerge w:val="restart"/>
            <w:tcBorders>
              <w:right w:val="single" w:sz="4" w:space="0" w:color="auto"/>
            </w:tcBorders>
          </w:tcPr>
          <w:p w:rsidR="004F628F" w:rsidRPr="0054429B" w:rsidRDefault="004F628F" w:rsidP="004F628F">
            <w:pPr>
              <w:ind w:left="-108" w:right="-108" w:firstLine="108"/>
              <w:jc w:val="center"/>
              <w:rPr>
                <w:rFonts w:ascii="Times New Roman" w:hAnsi="Times New Roman"/>
                <w:b w:val="0"/>
                <w:sz w:val="22"/>
                <w:szCs w:val="22"/>
              </w:rPr>
            </w:pPr>
            <w:r w:rsidRPr="0054429B">
              <w:rPr>
                <w:rFonts w:ascii="Times New Roman" w:hAnsi="Times New Roman"/>
                <w:b w:val="0"/>
                <w:sz w:val="22"/>
                <w:szCs w:val="22"/>
              </w:rPr>
              <w:t>комитет культуры и туризма администрации города</w:t>
            </w:r>
          </w:p>
        </w:tc>
        <w:tc>
          <w:tcPr>
            <w:tcW w:w="1276"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176,789</w:t>
            </w:r>
          </w:p>
        </w:tc>
        <w:tc>
          <w:tcPr>
            <w:tcW w:w="1134"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183"/>
        </w:trPr>
        <w:tc>
          <w:tcPr>
            <w:tcW w:w="2723" w:type="dxa"/>
            <w:gridSpan w:val="2"/>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right w:val="single" w:sz="4" w:space="0" w:color="auto"/>
            </w:tcBorders>
          </w:tcPr>
          <w:p w:rsidR="004F628F" w:rsidRPr="0054429B" w:rsidRDefault="004F628F" w:rsidP="004F628F">
            <w:pPr>
              <w:ind w:left="-108" w:right="-108" w:firstLine="108"/>
              <w:jc w:val="center"/>
              <w:rPr>
                <w:rFonts w:ascii="Times New Roman" w:hAnsi="Times New Roman"/>
                <w:b w:val="0"/>
                <w:sz w:val="22"/>
                <w:szCs w:val="22"/>
              </w:rPr>
            </w:pPr>
          </w:p>
        </w:tc>
        <w:tc>
          <w:tcPr>
            <w:tcW w:w="1276"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183"/>
        </w:trPr>
        <w:tc>
          <w:tcPr>
            <w:tcW w:w="2723" w:type="dxa"/>
            <w:gridSpan w:val="2"/>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right w:val="single" w:sz="4" w:space="0" w:color="auto"/>
            </w:tcBorders>
          </w:tcPr>
          <w:p w:rsidR="004F628F" w:rsidRPr="0054429B" w:rsidRDefault="004F628F" w:rsidP="004F628F">
            <w:pPr>
              <w:ind w:left="-108" w:right="-108" w:firstLine="108"/>
              <w:jc w:val="center"/>
              <w:rPr>
                <w:rFonts w:ascii="Times New Roman" w:hAnsi="Times New Roman"/>
                <w:b w:val="0"/>
                <w:sz w:val="22"/>
                <w:szCs w:val="22"/>
              </w:rPr>
            </w:pPr>
          </w:p>
        </w:tc>
        <w:tc>
          <w:tcPr>
            <w:tcW w:w="1276"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183"/>
        </w:trPr>
        <w:tc>
          <w:tcPr>
            <w:tcW w:w="2723" w:type="dxa"/>
            <w:gridSpan w:val="2"/>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right w:val="single" w:sz="4" w:space="0" w:color="auto"/>
            </w:tcBorders>
          </w:tcPr>
          <w:p w:rsidR="004F628F" w:rsidRPr="0054429B" w:rsidRDefault="004F628F" w:rsidP="004F628F">
            <w:pPr>
              <w:ind w:left="-108" w:right="-108" w:firstLine="108"/>
              <w:jc w:val="center"/>
              <w:rPr>
                <w:rFonts w:ascii="Times New Roman" w:hAnsi="Times New Roman"/>
                <w:b w:val="0"/>
                <w:sz w:val="22"/>
                <w:szCs w:val="22"/>
              </w:rPr>
            </w:pPr>
          </w:p>
        </w:tc>
        <w:tc>
          <w:tcPr>
            <w:tcW w:w="1276"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176,789</w:t>
            </w:r>
          </w:p>
        </w:tc>
        <w:tc>
          <w:tcPr>
            <w:tcW w:w="1134"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F628F" w:rsidRPr="0054429B" w:rsidTr="00C11AAB">
        <w:trPr>
          <w:trHeight w:val="183"/>
        </w:trPr>
        <w:tc>
          <w:tcPr>
            <w:tcW w:w="2723" w:type="dxa"/>
            <w:gridSpan w:val="2"/>
            <w:vMerge/>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p>
        </w:tc>
        <w:tc>
          <w:tcPr>
            <w:tcW w:w="1843" w:type="dxa"/>
            <w:vMerge/>
            <w:tcBorders>
              <w:right w:val="single" w:sz="4" w:space="0" w:color="auto"/>
            </w:tcBorders>
          </w:tcPr>
          <w:p w:rsidR="004F628F" w:rsidRPr="0054429B" w:rsidRDefault="004F628F" w:rsidP="004F628F">
            <w:pPr>
              <w:ind w:left="-108" w:right="-108" w:firstLine="108"/>
              <w:jc w:val="center"/>
              <w:rPr>
                <w:rFonts w:ascii="Times New Roman" w:hAnsi="Times New Roman"/>
                <w:b w:val="0"/>
                <w:sz w:val="22"/>
                <w:szCs w:val="22"/>
              </w:rPr>
            </w:pPr>
          </w:p>
        </w:tc>
        <w:tc>
          <w:tcPr>
            <w:tcW w:w="1276"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4F628F" w:rsidRPr="0054429B" w:rsidRDefault="004F628F" w:rsidP="004F628F">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F628F" w:rsidRPr="0054429B" w:rsidRDefault="004F628F" w:rsidP="004F628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F628F" w:rsidRPr="0054429B" w:rsidRDefault="004F628F" w:rsidP="004F628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bl>
    <w:p w:rsidR="000B3AA5" w:rsidRPr="0054429B" w:rsidRDefault="000B3AA5" w:rsidP="0083485E">
      <w:pPr>
        <w:ind w:firstLine="11624"/>
        <w:rPr>
          <w:rFonts w:ascii="Times New Roman" w:eastAsia="Calibri" w:hAnsi="Times New Roman"/>
          <w:b w:val="0"/>
          <w:sz w:val="22"/>
          <w:szCs w:val="22"/>
        </w:rPr>
      </w:pPr>
    </w:p>
    <w:p w:rsidR="0072216E" w:rsidRPr="0054429B" w:rsidRDefault="0083485E" w:rsidP="0083485E">
      <w:pPr>
        <w:tabs>
          <w:tab w:val="left" w:pos="11624"/>
        </w:tabs>
        <w:ind w:firstLine="6379"/>
        <w:jc w:val="center"/>
        <w:rPr>
          <w:rFonts w:ascii="Times New Roman" w:hAnsi="Times New Roman"/>
          <w:b w:val="0"/>
          <w:sz w:val="22"/>
          <w:szCs w:val="22"/>
        </w:rPr>
      </w:pPr>
      <w:r w:rsidRPr="0054429B">
        <w:rPr>
          <w:rFonts w:ascii="Times New Roman" w:hAnsi="Times New Roman"/>
          <w:b w:val="0"/>
          <w:sz w:val="22"/>
          <w:szCs w:val="22"/>
        </w:rPr>
        <w:t xml:space="preserve">                                            </w:t>
      </w:r>
    </w:p>
    <w:p w:rsidR="004507FB" w:rsidRPr="0054429B" w:rsidRDefault="004507FB" w:rsidP="00575284">
      <w:pPr>
        <w:tabs>
          <w:tab w:val="left" w:pos="11624"/>
        </w:tabs>
        <w:ind w:firstLine="6379"/>
        <w:jc w:val="right"/>
        <w:rPr>
          <w:rFonts w:ascii="Times New Roman" w:hAnsi="Times New Roman"/>
          <w:b w:val="0"/>
          <w:sz w:val="22"/>
          <w:szCs w:val="22"/>
        </w:rPr>
      </w:pPr>
    </w:p>
    <w:p w:rsidR="004507FB" w:rsidRPr="0054429B" w:rsidRDefault="004507FB" w:rsidP="00575284">
      <w:pPr>
        <w:tabs>
          <w:tab w:val="left" w:pos="11624"/>
        </w:tabs>
        <w:ind w:firstLine="6379"/>
        <w:jc w:val="right"/>
        <w:rPr>
          <w:rFonts w:ascii="Times New Roman" w:hAnsi="Times New Roman"/>
          <w:b w:val="0"/>
          <w:sz w:val="22"/>
          <w:szCs w:val="22"/>
        </w:rPr>
      </w:pPr>
    </w:p>
    <w:p w:rsidR="004507FB" w:rsidRDefault="004507FB" w:rsidP="00575284">
      <w:pPr>
        <w:tabs>
          <w:tab w:val="left" w:pos="11624"/>
        </w:tabs>
        <w:ind w:firstLine="6379"/>
        <w:jc w:val="right"/>
        <w:rPr>
          <w:rFonts w:ascii="Times New Roman" w:hAnsi="Times New Roman"/>
          <w:b w:val="0"/>
          <w:sz w:val="28"/>
          <w:szCs w:val="28"/>
        </w:rPr>
      </w:pPr>
    </w:p>
    <w:p w:rsidR="004507FB" w:rsidRDefault="004507FB" w:rsidP="00575284">
      <w:pPr>
        <w:tabs>
          <w:tab w:val="left" w:pos="11624"/>
        </w:tabs>
        <w:ind w:firstLine="6379"/>
        <w:jc w:val="right"/>
        <w:rPr>
          <w:rFonts w:ascii="Times New Roman" w:hAnsi="Times New Roman"/>
          <w:b w:val="0"/>
          <w:sz w:val="28"/>
          <w:szCs w:val="28"/>
        </w:rPr>
      </w:pPr>
    </w:p>
    <w:p w:rsidR="004507FB" w:rsidRDefault="004507FB" w:rsidP="00575284">
      <w:pPr>
        <w:tabs>
          <w:tab w:val="left" w:pos="11624"/>
        </w:tabs>
        <w:ind w:firstLine="6379"/>
        <w:jc w:val="right"/>
        <w:rPr>
          <w:rFonts w:ascii="Times New Roman" w:hAnsi="Times New Roman"/>
          <w:b w:val="0"/>
          <w:sz w:val="28"/>
          <w:szCs w:val="28"/>
        </w:rPr>
      </w:pPr>
    </w:p>
    <w:p w:rsidR="004507FB" w:rsidRDefault="004507FB" w:rsidP="00575284">
      <w:pPr>
        <w:tabs>
          <w:tab w:val="left" w:pos="11624"/>
        </w:tabs>
        <w:ind w:firstLine="6379"/>
        <w:jc w:val="right"/>
        <w:rPr>
          <w:rFonts w:ascii="Times New Roman" w:hAnsi="Times New Roman"/>
          <w:b w:val="0"/>
          <w:sz w:val="28"/>
          <w:szCs w:val="28"/>
        </w:rPr>
      </w:pPr>
    </w:p>
    <w:p w:rsidR="0054429B" w:rsidRDefault="0054429B" w:rsidP="00575284">
      <w:pPr>
        <w:tabs>
          <w:tab w:val="left" w:pos="11624"/>
        </w:tabs>
        <w:ind w:firstLine="6379"/>
        <w:jc w:val="right"/>
        <w:rPr>
          <w:rFonts w:ascii="Times New Roman" w:hAnsi="Times New Roman"/>
          <w:b w:val="0"/>
          <w:sz w:val="28"/>
          <w:szCs w:val="28"/>
        </w:rPr>
      </w:pPr>
    </w:p>
    <w:p w:rsidR="0054429B" w:rsidRDefault="0054429B" w:rsidP="00575284">
      <w:pPr>
        <w:tabs>
          <w:tab w:val="left" w:pos="11624"/>
        </w:tabs>
        <w:ind w:firstLine="6379"/>
        <w:jc w:val="right"/>
        <w:rPr>
          <w:rFonts w:ascii="Times New Roman" w:hAnsi="Times New Roman"/>
          <w:b w:val="0"/>
          <w:sz w:val="28"/>
          <w:szCs w:val="28"/>
        </w:rPr>
      </w:pPr>
    </w:p>
    <w:p w:rsidR="0054429B" w:rsidRDefault="0054429B" w:rsidP="00575284">
      <w:pPr>
        <w:tabs>
          <w:tab w:val="left" w:pos="11624"/>
        </w:tabs>
        <w:ind w:firstLine="6379"/>
        <w:jc w:val="right"/>
        <w:rPr>
          <w:rFonts w:ascii="Times New Roman" w:hAnsi="Times New Roman"/>
          <w:b w:val="0"/>
          <w:sz w:val="28"/>
          <w:szCs w:val="28"/>
        </w:rPr>
      </w:pPr>
    </w:p>
    <w:p w:rsidR="0054429B" w:rsidRDefault="0054429B" w:rsidP="00575284">
      <w:pPr>
        <w:tabs>
          <w:tab w:val="left" w:pos="11624"/>
        </w:tabs>
        <w:ind w:firstLine="6379"/>
        <w:jc w:val="right"/>
        <w:rPr>
          <w:rFonts w:ascii="Times New Roman" w:hAnsi="Times New Roman"/>
          <w:b w:val="0"/>
          <w:sz w:val="28"/>
          <w:szCs w:val="28"/>
        </w:rPr>
      </w:pPr>
    </w:p>
    <w:p w:rsidR="0054429B" w:rsidRDefault="0054429B" w:rsidP="00575284">
      <w:pPr>
        <w:tabs>
          <w:tab w:val="left" w:pos="11624"/>
        </w:tabs>
        <w:ind w:firstLine="6379"/>
        <w:jc w:val="right"/>
        <w:rPr>
          <w:rFonts w:ascii="Times New Roman" w:hAnsi="Times New Roman"/>
          <w:b w:val="0"/>
          <w:sz w:val="28"/>
          <w:szCs w:val="28"/>
        </w:rPr>
      </w:pPr>
    </w:p>
    <w:p w:rsidR="0054429B" w:rsidRDefault="0054429B" w:rsidP="00575284">
      <w:pPr>
        <w:tabs>
          <w:tab w:val="left" w:pos="11624"/>
        </w:tabs>
        <w:ind w:firstLine="6379"/>
        <w:jc w:val="right"/>
        <w:rPr>
          <w:rFonts w:ascii="Times New Roman" w:hAnsi="Times New Roman"/>
          <w:b w:val="0"/>
          <w:sz w:val="28"/>
          <w:szCs w:val="28"/>
        </w:rPr>
      </w:pPr>
    </w:p>
    <w:p w:rsidR="0054429B" w:rsidRDefault="0054429B" w:rsidP="00575284">
      <w:pPr>
        <w:tabs>
          <w:tab w:val="left" w:pos="11624"/>
        </w:tabs>
        <w:ind w:firstLine="6379"/>
        <w:jc w:val="right"/>
        <w:rPr>
          <w:rFonts w:ascii="Times New Roman" w:hAnsi="Times New Roman"/>
          <w:b w:val="0"/>
          <w:sz w:val="28"/>
          <w:szCs w:val="28"/>
        </w:rPr>
      </w:pPr>
    </w:p>
    <w:p w:rsidR="0054429B" w:rsidRDefault="0054429B" w:rsidP="00575284">
      <w:pPr>
        <w:tabs>
          <w:tab w:val="left" w:pos="11624"/>
        </w:tabs>
        <w:ind w:firstLine="6379"/>
        <w:jc w:val="right"/>
        <w:rPr>
          <w:rFonts w:ascii="Times New Roman" w:hAnsi="Times New Roman"/>
          <w:b w:val="0"/>
          <w:sz w:val="28"/>
          <w:szCs w:val="28"/>
        </w:rPr>
      </w:pPr>
    </w:p>
    <w:p w:rsidR="000A5A79" w:rsidRDefault="00530BD2" w:rsidP="00530BD2">
      <w:pPr>
        <w:tabs>
          <w:tab w:val="left" w:pos="11624"/>
        </w:tabs>
        <w:rPr>
          <w:rFonts w:ascii="Times New Roman" w:hAnsi="Times New Roman"/>
          <w:b w:val="0"/>
          <w:sz w:val="28"/>
          <w:szCs w:val="28"/>
        </w:rPr>
      </w:pPr>
      <w:r>
        <w:rPr>
          <w:rFonts w:ascii="Times New Roman" w:hAnsi="Times New Roman"/>
          <w:b w:val="0"/>
          <w:sz w:val="28"/>
          <w:szCs w:val="28"/>
        </w:rPr>
        <w:tab/>
      </w:r>
    </w:p>
    <w:p w:rsidR="00362FE4" w:rsidRDefault="000A5A79" w:rsidP="00530BD2">
      <w:pPr>
        <w:tabs>
          <w:tab w:val="left" w:pos="11624"/>
        </w:tabs>
        <w:rPr>
          <w:rFonts w:ascii="Times New Roman" w:hAnsi="Times New Roman"/>
          <w:b w:val="0"/>
          <w:sz w:val="28"/>
          <w:szCs w:val="28"/>
        </w:rPr>
      </w:pPr>
      <w:r>
        <w:rPr>
          <w:rFonts w:ascii="Times New Roman" w:hAnsi="Times New Roman"/>
          <w:b w:val="0"/>
          <w:sz w:val="28"/>
          <w:szCs w:val="28"/>
        </w:rPr>
        <w:tab/>
      </w:r>
    </w:p>
    <w:p w:rsidR="00362FE4" w:rsidRDefault="00362FE4" w:rsidP="00530BD2">
      <w:pPr>
        <w:tabs>
          <w:tab w:val="left" w:pos="11624"/>
        </w:tabs>
        <w:rPr>
          <w:rFonts w:ascii="Times New Roman" w:hAnsi="Times New Roman"/>
          <w:b w:val="0"/>
          <w:sz w:val="28"/>
          <w:szCs w:val="28"/>
        </w:rPr>
      </w:pPr>
    </w:p>
    <w:p w:rsidR="00D117B5" w:rsidRPr="002E7E79" w:rsidRDefault="0005349F" w:rsidP="00362FE4">
      <w:pPr>
        <w:tabs>
          <w:tab w:val="left" w:pos="11624"/>
        </w:tabs>
        <w:jc w:val="right"/>
        <w:rPr>
          <w:rFonts w:ascii="Times New Roman" w:eastAsia="Calibri" w:hAnsi="Times New Roman"/>
          <w:b w:val="0"/>
          <w:sz w:val="28"/>
          <w:szCs w:val="28"/>
        </w:rPr>
      </w:pPr>
      <w:bookmarkStart w:id="0" w:name="_GoBack"/>
      <w:bookmarkEnd w:id="0"/>
      <w:r>
        <w:rPr>
          <w:rFonts w:ascii="Times New Roman" w:eastAsia="Calibri" w:hAnsi="Times New Roman"/>
          <w:b w:val="0"/>
          <w:sz w:val="28"/>
          <w:szCs w:val="28"/>
        </w:rPr>
        <w:lastRenderedPageBreak/>
        <w:t>Приложение 3</w:t>
      </w:r>
    </w:p>
    <w:p w:rsidR="00D117B5" w:rsidRPr="002E7E79" w:rsidRDefault="00D117B5" w:rsidP="00D117B5">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D117B5" w:rsidRPr="002E7E79" w:rsidRDefault="00D117B5" w:rsidP="00D117B5">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8914D1" w:rsidRPr="008914D1" w:rsidRDefault="00D117B5" w:rsidP="008914D1">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 xml:space="preserve">                                                                 </w:t>
      </w:r>
      <w:r w:rsidR="008914D1">
        <w:rPr>
          <w:rFonts w:ascii="Times New Roman" w:eastAsia="Calibri" w:hAnsi="Times New Roman"/>
          <w:b w:val="0"/>
          <w:sz w:val="28"/>
          <w:szCs w:val="28"/>
        </w:rPr>
        <w:t xml:space="preserve">         </w:t>
      </w:r>
      <w:r>
        <w:rPr>
          <w:rFonts w:ascii="Times New Roman" w:eastAsia="Calibri" w:hAnsi="Times New Roman"/>
          <w:b w:val="0"/>
          <w:sz w:val="28"/>
          <w:szCs w:val="28"/>
        </w:rPr>
        <w:t xml:space="preserve"> </w:t>
      </w:r>
      <w:r w:rsidR="008914D1" w:rsidRPr="008914D1">
        <w:rPr>
          <w:rFonts w:ascii="Times New Roman" w:eastAsia="Calibri" w:hAnsi="Times New Roman"/>
          <w:b w:val="0"/>
          <w:sz w:val="28"/>
          <w:szCs w:val="28"/>
        </w:rPr>
        <w:t xml:space="preserve">от </w:t>
      </w:r>
      <w:r w:rsidR="008914D1" w:rsidRPr="008914D1">
        <w:rPr>
          <w:rFonts w:ascii="Times New Roman" w:hAnsi="Times New Roman"/>
          <w:b w:val="0"/>
          <w:sz w:val="28"/>
          <w:szCs w:val="28"/>
        </w:rPr>
        <w:t xml:space="preserve">24.12.2020 </w:t>
      </w:r>
      <w:r w:rsidR="008914D1" w:rsidRPr="008914D1">
        <w:rPr>
          <w:rFonts w:ascii="Times New Roman" w:hAnsi="Times New Roman" w:hint="eastAsia"/>
          <w:b w:val="0"/>
          <w:sz w:val="28"/>
          <w:szCs w:val="28"/>
        </w:rPr>
        <w:t>№</w:t>
      </w:r>
      <w:r w:rsidR="008914D1" w:rsidRPr="008914D1">
        <w:rPr>
          <w:rFonts w:ascii="Times New Roman" w:hAnsi="Times New Roman"/>
          <w:b w:val="0"/>
          <w:sz w:val="28"/>
          <w:szCs w:val="28"/>
        </w:rPr>
        <w:t xml:space="preserve"> 2272-п</w:t>
      </w:r>
    </w:p>
    <w:p w:rsidR="00D117B5" w:rsidRDefault="00D117B5" w:rsidP="00D117B5">
      <w:pPr>
        <w:tabs>
          <w:tab w:val="left" w:pos="11624"/>
        </w:tabs>
        <w:ind w:firstLine="6379"/>
        <w:jc w:val="center"/>
        <w:rPr>
          <w:rFonts w:ascii="Times New Roman" w:hAnsi="Times New Roman"/>
          <w:b w:val="0"/>
          <w:sz w:val="28"/>
          <w:szCs w:val="28"/>
        </w:rPr>
      </w:pPr>
    </w:p>
    <w:p w:rsidR="00D117B5" w:rsidRDefault="0072216E" w:rsidP="00575284">
      <w:pPr>
        <w:tabs>
          <w:tab w:val="left" w:pos="11624"/>
        </w:tabs>
        <w:ind w:firstLine="6379"/>
        <w:jc w:val="right"/>
        <w:rPr>
          <w:rFonts w:ascii="Times New Roman" w:hAnsi="Times New Roman"/>
          <w:b w:val="0"/>
          <w:sz w:val="28"/>
          <w:szCs w:val="28"/>
        </w:rPr>
      </w:pPr>
      <w:r>
        <w:rPr>
          <w:rFonts w:ascii="Times New Roman" w:hAnsi="Times New Roman"/>
          <w:b w:val="0"/>
          <w:sz w:val="28"/>
          <w:szCs w:val="28"/>
        </w:rPr>
        <w:t xml:space="preserve"> </w:t>
      </w:r>
    </w:p>
    <w:p w:rsidR="0083485E" w:rsidRDefault="00D117B5" w:rsidP="00D117B5">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83485E">
        <w:rPr>
          <w:rFonts w:ascii="Times New Roman" w:hAnsi="Times New Roman"/>
          <w:b w:val="0"/>
          <w:sz w:val="28"/>
          <w:szCs w:val="28"/>
        </w:rPr>
        <w:t>Таблица 4</w:t>
      </w:r>
    </w:p>
    <w:p w:rsidR="0083485E" w:rsidRPr="00931235" w:rsidRDefault="0083485E" w:rsidP="0083485E">
      <w:pPr>
        <w:tabs>
          <w:tab w:val="left" w:pos="11624"/>
        </w:tabs>
        <w:ind w:firstLine="6379"/>
        <w:jc w:val="center"/>
        <w:rPr>
          <w:rFonts w:ascii="Times New Roman" w:hAnsi="Times New Roman"/>
          <w:b w:val="0"/>
          <w:sz w:val="16"/>
          <w:szCs w:val="16"/>
        </w:rPr>
      </w:pPr>
    </w:p>
    <w:p w:rsidR="00456F7C" w:rsidRDefault="00456F7C" w:rsidP="00456F7C">
      <w:pPr>
        <w:jc w:val="center"/>
        <w:rPr>
          <w:rFonts w:ascii="Times New Roman" w:hAnsi="Times New Roman"/>
          <w:b w:val="0"/>
          <w:sz w:val="28"/>
          <w:szCs w:val="28"/>
        </w:rPr>
      </w:pPr>
      <w:r w:rsidRPr="002836B6">
        <w:rPr>
          <w:rFonts w:ascii="Times New Roman" w:hAnsi="Times New Roman"/>
          <w:b w:val="0"/>
          <w:sz w:val="28"/>
          <w:szCs w:val="28"/>
        </w:rPr>
        <w:t xml:space="preserve">Характеристика </w:t>
      </w:r>
    </w:p>
    <w:p w:rsidR="00456F7C" w:rsidRDefault="00456F7C" w:rsidP="00456F7C">
      <w:pPr>
        <w:jc w:val="center"/>
        <w:rPr>
          <w:rFonts w:ascii="Times New Roman" w:hAnsi="Times New Roman"/>
          <w:b w:val="0"/>
          <w:sz w:val="28"/>
          <w:szCs w:val="28"/>
        </w:rPr>
      </w:pPr>
      <w:r w:rsidRPr="002836B6">
        <w:rPr>
          <w:rFonts w:ascii="Times New Roman" w:hAnsi="Times New Roman"/>
          <w:b w:val="0"/>
          <w:sz w:val="28"/>
          <w:szCs w:val="28"/>
        </w:rPr>
        <w:t>основных мероприятий муниципальной программы, их связь с целевыми показателями</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30"/>
        <w:gridCol w:w="4111"/>
        <w:gridCol w:w="3090"/>
        <w:gridCol w:w="3998"/>
      </w:tblGrid>
      <w:tr w:rsidR="00456F7C" w:rsidRPr="0054429B" w:rsidTr="007E350C">
        <w:tc>
          <w:tcPr>
            <w:tcW w:w="534" w:type="dxa"/>
            <w:vMerge w:val="restart"/>
            <w:tcBorders>
              <w:bottom w:val="nil"/>
            </w:tcBorders>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 п/п</w:t>
            </w:r>
          </w:p>
        </w:tc>
        <w:tc>
          <w:tcPr>
            <w:tcW w:w="10631" w:type="dxa"/>
            <w:gridSpan w:val="3"/>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Основные мероприятия</w:t>
            </w:r>
          </w:p>
        </w:tc>
        <w:tc>
          <w:tcPr>
            <w:tcW w:w="3998" w:type="dxa"/>
            <w:vMerge w:val="restart"/>
            <w:tcBorders>
              <w:bottom w:val="nil"/>
            </w:tcBorders>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Наименование целевого показателя</w:t>
            </w:r>
            <w:r w:rsidRPr="0054429B">
              <w:rPr>
                <w:rFonts w:ascii="Times New Roman" w:eastAsia="Calibri" w:hAnsi="Times New Roman"/>
                <w:b w:val="0"/>
                <w:sz w:val="22"/>
                <w:szCs w:val="22"/>
                <w:vertAlign w:val="superscript"/>
                <w:lang w:eastAsia="en-US"/>
              </w:rPr>
              <w:t>**</w:t>
            </w:r>
          </w:p>
        </w:tc>
      </w:tr>
      <w:tr w:rsidR="00456F7C" w:rsidRPr="0054429B" w:rsidTr="007E350C">
        <w:tc>
          <w:tcPr>
            <w:tcW w:w="534" w:type="dxa"/>
            <w:vMerge/>
            <w:tcBorders>
              <w:bottom w:val="nil"/>
            </w:tcBorders>
          </w:tcPr>
          <w:p w:rsidR="00456F7C" w:rsidRPr="0054429B" w:rsidRDefault="00456F7C" w:rsidP="001809D7">
            <w:pPr>
              <w:jc w:val="center"/>
              <w:rPr>
                <w:rFonts w:ascii="Times New Roman" w:eastAsia="Calibri" w:hAnsi="Times New Roman"/>
                <w:b w:val="0"/>
                <w:sz w:val="22"/>
                <w:szCs w:val="22"/>
              </w:rPr>
            </w:pPr>
          </w:p>
        </w:tc>
        <w:tc>
          <w:tcPr>
            <w:tcW w:w="3430" w:type="dxa"/>
            <w:tcBorders>
              <w:bottom w:val="nil"/>
            </w:tcBorders>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Наименование</w:t>
            </w:r>
          </w:p>
        </w:tc>
        <w:tc>
          <w:tcPr>
            <w:tcW w:w="4111" w:type="dxa"/>
            <w:tcBorders>
              <w:bottom w:val="nil"/>
            </w:tcBorders>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Содержание </w:t>
            </w:r>
          </w:p>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(направления расходов)</w:t>
            </w:r>
          </w:p>
        </w:tc>
        <w:tc>
          <w:tcPr>
            <w:tcW w:w="3090" w:type="dxa"/>
            <w:tcBorders>
              <w:bottom w:val="nil"/>
            </w:tcBorders>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Номер приложения к муниципальной программе, реквизиты нормативного правового акта, наименование портфеля проектов (проекта)</w:t>
            </w:r>
            <w:r w:rsidRPr="0054429B">
              <w:rPr>
                <w:rFonts w:ascii="Times New Roman" w:eastAsia="Calibri" w:hAnsi="Times New Roman"/>
                <w:b w:val="0"/>
                <w:sz w:val="22"/>
                <w:szCs w:val="22"/>
                <w:vertAlign w:val="superscript"/>
                <w:lang w:eastAsia="en-US"/>
              </w:rPr>
              <w:t>*</w:t>
            </w:r>
          </w:p>
        </w:tc>
        <w:tc>
          <w:tcPr>
            <w:tcW w:w="3998" w:type="dxa"/>
            <w:vMerge/>
            <w:tcBorders>
              <w:bottom w:val="nil"/>
            </w:tcBorders>
          </w:tcPr>
          <w:p w:rsidR="00456F7C" w:rsidRPr="0054429B" w:rsidRDefault="00456F7C" w:rsidP="001809D7">
            <w:pPr>
              <w:jc w:val="center"/>
              <w:rPr>
                <w:rFonts w:ascii="Times New Roman" w:eastAsia="Calibri" w:hAnsi="Times New Roman"/>
                <w:b w:val="0"/>
                <w:sz w:val="22"/>
                <w:szCs w:val="22"/>
              </w:rPr>
            </w:pPr>
          </w:p>
        </w:tc>
      </w:tr>
    </w:tbl>
    <w:p w:rsidR="00456F7C" w:rsidRPr="0054429B" w:rsidRDefault="00456F7C" w:rsidP="00456F7C">
      <w:pPr>
        <w:spacing w:line="24" w:lineRule="auto"/>
        <w:jc w:val="center"/>
        <w:rPr>
          <w:rFonts w:ascii="Times New Roman" w:hAnsi="Times New Roman"/>
          <w:b w:val="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428"/>
        <w:gridCol w:w="4107"/>
        <w:gridCol w:w="3088"/>
        <w:gridCol w:w="3994"/>
      </w:tblGrid>
      <w:tr w:rsidR="00456F7C" w:rsidRPr="0054429B" w:rsidTr="007E350C">
        <w:trPr>
          <w:tblHeader/>
        </w:trPr>
        <w:tc>
          <w:tcPr>
            <w:tcW w:w="546"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w:t>
            </w:r>
          </w:p>
        </w:tc>
        <w:tc>
          <w:tcPr>
            <w:tcW w:w="3428"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2</w:t>
            </w:r>
          </w:p>
        </w:tc>
        <w:tc>
          <w:tcPr>
            <w:tcW w:w="4107"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3</w:t>
            </w:r>
          </w:p>
        </w:tc>
        <w:tc>
          <w:tcPr>
            <w:tcW w:w="3088"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4</w:t>
            </w:r>
          </w:p>
        </w:tc>
        <w:tc>
          <w:tcPr>
            <w:tcW w:w="3994"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5</w:t>
            </w:r>
          </w:p>
        </w:tc>
      </w:tr>
      <w:tr w:rsidR="00456F7C" w:rsidRPr="0054429B" w:rsidTr="007E350C">
        <w:trPr>
          <w:trHeight w:val="70"/>
        </w:trPr>
        <w:tc>
          <w:tcPr>
            <w:tcW w:w="15163" w:type="dxa"/>
            <w:gridSpan w:val="5"/>
            <w:shd w:val="clear" w:color="auto" w:fill="auto"/>
          </w:tcPr>
          <w:p w:rsidR="00456F7C" w:rsidRPr="0054429B" w:rsidRDefault="00456F7C" w:rsidP="001809D7">
            <w:pPr>
              <w:pStyle w:val="a4"/>
              <w:spacing w:after="0"/>
              <w:jc w:val="center"/>
              <w:rPr>
                <w:rFonts w:ascii="Times New Roman" w:hAnsi="Times New Roman"/>
                <w:b w:val="0"/>
                <w:sz w:val="22"/>
                <w:szCs w:val="22"/>
              </w:rPr>
            </w:pPr>
            <w:r w:rsidRPr="0054429B">
              <w:rPr>
                <w:rFonts w:ascii="Times New Roman" w:hAnsi="Times New Roman"/>
                <w:b w:val="0"/>
                <w:snapToGrid w:val="0"/>
                <w:sz w:val="22"/>
                <w:szCs w:val="22"/>
              </w:rPr>
              <w:t xml:space="preserve">Цель. </w:t>
            </w:r>
            <w:r w:rsidR="003D3D27" w:rsidRPr="0054429B">
              <w:rPr>
                <w:rFonts w:ascii="Times New Roman" w:hAnsi="Times New Roman"/>
                <w:b w:val="0"/>
                <w:sz w:val="22"/>
                <w:szCs w:val="22"/>
              </w:rPr>
              <w:t>Снижение уровня преступности</w:t>
            </w:r>
          </w:p>
        </w:tc>
      </w:tr>
      <w:tr w:rsidR="00456F7C" w:rsidRPr="0054429B" w:rsidTr="007E350C">
        <w:trPr>
          <w:trHeight w:val="333"/>
        </w:trPr>
        <w:tc>
          <w:tcPr>
            <w:tcW w:w="15163" w:type="dxa"/>
            <w:gridSpan w:val="5"/>
            <w:shd w:val="clear" w:color="auto" w:fill="auto"/>
          </w:tcPr>
          <w:p w:rsidR="00456F7C" w:rsidRPr="0054429B" w:rsidRDefault="00456F7C" w:rsidP="001809D7">
            <w:pPr>
              <w:pStyle w:val="a4"/>
              <w:spacing w:after="0"/>
              <w:jc w:val="center"/>
              <w:rPr>
                <w:rFonts w:ascii="Times New Roman" w:hAnsi="Times New Roman"/>
                <w:b w:val="0"/>
                <w:snapToGrid w:val="0"/>
                <w:sz w:val="22"/>
                <w:szCs w:val="22"/>
              </w:rPr>
            </w:pPr>
            <w:r w:rsidRPr="0054429B">
              <w:rPr>
                <w:rFonts w:ascii="Times New Roman" w:hAnsi="Times New Roman"/>
                <w:b w:val="0"/>
                <w:snapToGrid w:val="0"/>
                <w:sz w:val="22"/>
                <w:szCs w:val="22"/>
              </w:rPr>
              <w:t>Подпрограмма 1.Профилактика правонарушений</w:t>
            </w:r>
          </w:p>
        </w:tc>
      </w:tr>
      <w:tr w:rsidR="00456F7C" w:rsidRPr="0054429B" w:rsidTr="007E350C">
        <w:tc>
          <w:tcPr>
            <w:tcW w:w="15163" w:type="dxa"/>
            <w:gridSpan w:val="5"/>
            <w:shd w:val="clear" w:color="auto" w:fill="auto"/>
          </w:tcPr>
          <w:p w:rsidR="00982D6F" w:rsidRPr="0054429B" w:rsidRDefault="00456F7C" w:rsidP="00982D6F">
            <w:pPr>
              <w:jc w:val="center"/>
              <w:rPr>
                <w:rFonts w:ascii="Times New Roman" w:hAnsi="Times New Roman"/>
                <w:b w:val="0"/>
                <w:snapToGrid w:val="0"/>
                <w:sz w:val="22"/>
                <w:szCs w:val="22"/>
              </w:rPr>
            </w:pPr>
            <w:r w:rsidRPr="0054429B">
              <w:rPr>
                <w:rFonts w:ascii="Times New Roman" w:hAnsi="Times New Roman"/>
                <w:b w:val="0"/>
                <w:snapToGrid w:val="0"/>
                <w:sz w:val="22"/>
                <w:szCs w:val="22"/>
              </w:rPr>
              <w:t xml:space="preserve">Задача </w:t>
            </w:r>
            <w:r w:rsidR="004507FB" w:rsidRPr="0054429B">
              <w:rPr>
                <w:rFonts w:ascii="Times New Roman" w:hAnsi="Times New Roman"/>
                <w:b w:val="0"/>
                <w:snapToGrid w:val="0"/>
                <w:sz w:val="22"/>
                <w:szCs w:val="22"/>
              </w:rPr>
              <w:t xml:space="preserve">1. </w:t>
            </w:r>
            <w:r w:rsidR="00982D6F" w:rsidRPr="0054429B">
              <w:rPr>
                <w:rFonts w:ascii="Times New Roman" w:hAnsi="Times New Roman" w:hint="eastAsia"/>
                <w:b w:val="0"/>
                <w:snapToGrid w:val="0"/>
                <w:sz w:val="22"/>
                <w:szCs w:val="22"/>
              </w:rPr>
              <w:t>Создание</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и</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совершенствование</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условий</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для</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обеспечения</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общественного</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порядка</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в</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том</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числе</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с</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участием</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граждан</w:t>
            </w:r>
            <w:r w:rsidR="00982D6F" w:rsidRPr="0054429B">
              <w:rPr>
                <w:rFonts w:ascii="Times New Roman" w:hAnsi="Times New Roman"/>
                <w:b w:val="0"/>
                <w:snapToGrid w:val="0"/>
                <w:sz w:val="22"/>
                <w:szCs w:val="22"/>
              </w:rPr>
              <w:t>.</w:t>
            </w:r>
          </w:p>
          <w:p w:rsidR="00456F7C" w:rsidRPr="0054429B" w:rsidRDefault="00456F7C" w:rsidP="001809D7">
            <w:pPr>
              <w:pStyle w:val="a4"/>
              <w:spacing w:after="0"/>
              <w:jc w:val="center"/>
              <w:rPr>
                <w:rFonts w:ascii="Times New Roman" w:hAnsi="Times New Roman"/>
                <w:b w:val="0"/>
                <w:snapToGrid w:val="0"/>
                <w:sz w:val="22"/>
                <w:szCs w:val="22"/>
              </w:rPr>
            </w:pPr>
          </w:p>
        </w:tc>
      </w:tr>
      <w:tr w:rsidR="00456F7C" w:rsidRPr="0054429B" w:rsidTr="007E350C">
        <w:tc>
          <w:tcPr>
            <w:tcW w:w="546"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1.1.</w:t>
            </w:r>
          </w:p>
        </w:tc>
        <w:tc>
          <w:tcPr>
            <w:tcW w:w="3428" w:type="dxa"/>
            <w:shd w:val="clear" w:color="auto" w:fill="auto"/>
          </w:tcPr>
          <w:p w:rsidR="00456F7C" w:rsidRPr="0054429B" w:rsidRDefault="00456F7C"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Создание условий для деятельности народных дружин</w:t>
            </w:r>
          </w:p>
          <w:p w:rsidR="00456F7C" w:rsidRPr="0054429B" w:rsidRDefault="00456F7C"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(1,2)</w:t>
            </w:r>
          </w:p>
        </w:tc>
        <w:tc>
          <w:tcPr>
            <w:tcW w:w="4107" w:type="dxa"/>
            <w:shd w:val="clear" w:color="auto" w:fill="auto"/>
          </w:tcPr>
          <w:p w:rsidR="00456F7C" w:rsidRPr="0054429B" w:rsidRDefault="00456F7C"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Осуществление личного страхования народных дружинников на период их участия в мероприятиях по охране общественного порядка;</w:t>
            </w:r>
          </w:p>
          <w:p w:rsidR="00456F7C" w:rsidRPr="0054429B" w:rsidRDefault="00456F7C" w:rsidP="002F5E2F">
            <w:pPr>
              <w:tabs>
                <w:tab w:val="left" w:pos="5685"/>
              </w:tabs>
              <w:jc w:val="both"/>
              <w:rPr>
                <w:rFonts w:ascii="Times New Roman" w:hAnsi="Times New Roman"/>
                <w:b w:val="0"/>
                <w:sz w:val="22"/>
                <w:szCs w:val="22"/>
              </w:rPr>
            </w:pPr>
          </w:p>
          <w:p w:rsidR="00456F7C" w:rsidRPr="0054429B" w:rsidRDefault="00456F7C"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Материальное стимулирование гражданам, принимавшим участие в охране общественного порядка, пресечении преступлений и правонарушений.</w:t>
            </w:r>
          </w:p>
        </w:tc>
        <w:tc>
          <w:tcPr>
            <w:tcW w:w="3088" w:type="dxa"/>
            <w:shd w:val="clear" w:color="auto" w:fill="auto"/>
          </w:tcPr>
          <w:p w:rsidR="00456F7C" w:rsidRPr="0054429B" w:rsidRDefault="00456F7C" w:rsidP="002F5E2F">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Федеральный закон от 02.04.2014 </w:t>
            </w:r>
            <w:r w:rsidR="002F5E2F" w:rsidRPr="0054429B">
              <w:rPr>
                <w:rFonts w:ascii="Times New Roman" w:eastAsia="Calibri" w:hAnsi="Times New Roman"/>
                <w:b w:val="0"/>
                <w:sz w:val="22"/>
                <w:szCs w:val="22"/>
                <w:lang w:eastAsia="en-US"/>
              </w:rPr>
              <w:t xml:space="preserve">№ </w:t>
            </w:r>
            <w:r w:rsidRPr="0054429B">
              <w:rPr>
                <w:rFonts w:ascii="Times New Roman" w:eastAsia="Calibri" w:hAnsi="Times New Roman"/>
                <w:b w:val="0"/>
                <w:sz w:val="22"/>
                <w:szCs w:val="22"/>
                <w:lang w:eastAsia="en-US"/>
              </w:rPr>
              <w:t>44-ФЗ</w:t>
            </w:r>
            <w:r w:rsidR="002F5E2F" w:rsidRPr="0054429B">
              <w:rPr>
                <w:rFonts w:ascii="Times New Roman" w:eastAsia="Calibri" w:hAnsi="Times New Roman"/>
                <w:b w:val="0"/>
                <w:sz w:val="22"/>
                <w:szCs w:val="22"/>
                <w:lang w:eastAsia="en-US"/>
              </w:rPr>
              <w:t xml:space="preserve"> </w:t>
            </w:r>
            <w:r w:rsidRPr="0054429B">
              <w:rPr>
                <w:rFonts w:ascii="Times New Roman" w:eastAsia="Calibri" w:hAnsi="Times New Roman"/>
                <w:b w:val="0"/>
                <w:sz w:val="22"/>
                <w:szCs w:val="22"/>
                <w:lang w:eastAsia="en-US"/>
              </w:rPr>
              <w:t>«Об участии граждан в охране общественного порядка»</w:t>
            </w:r>
          </w:p>
          <w:p w:rsidR="00931235" w:rsidRPr="0054429B" w:rsidRDefault="00931235" w:rsidP="002F5E2F">
            <w:pPr>
              <w:jc w:val="both"/>
              <w:rPr>
                <w:rFonts w:ascii="Times New Roman" w:eastAsia="Calibri" w:hAnsi="Times New Roman"/>
                <w:b w:val="0"/>
                <w:sz w:val="22"/>
                <w:szCs w:val="22"/>
                <w:lang w:eastAsia="en-US"/>
              </w:rPr>
            </w:pPr>
          </w:p>
          <w:p w:rsidR="00456F7C" w:rsidRPr="0054429B" w:rsidRDefault="00456F7C" w:rsidP="002F5E2F">
            <w:pPr>
              <w:autoSpaceDE w:val="0"/>
              <w:autoSpaceDN w:val="0"/>
              <w:adjustRightInd w:val="0"/>
              <w:jc w:val="both"/>
              <w:rPr>
                <w:rFonts w:ascii="Times New Roman" w:hAnsi="Times New Roman"/>
                <w:b w:val="0"/>
                <w:sz w:val="22"/>
                <w:szCs w:val="22"/>
              </w:rPr>
            </w:pPr>
            <w:r w:rsidRPr="0054429B">
              <w:rPr>
                <w:rFonts w:ascii="Times New Roman" w:hAnsi="Times New Roman"/>
                <w:b w:val="0"/>
                <w:sz w:val="22"/>
                <w:szCs w:val="22"/>
              </w:rPr>
              <w:t xml:space="preserve">Закон ХМАО - Югры от 19.11.2014 </w:t>
            </w:r>
            <w:r w:rsidR="002F5E2F" w:rsidRPr="0054429B">
              <w:rPr>
                <w:rFonts w:ascii="Times New Roman" w:hAnsi="Times New Roman"/>
                <w:b w:val="0"/>
                <w:sz w:val="22"/>
                <w:szCs w:val="22"/>
              </w:rPr>
              <w:t>№</w:t>
            </w:r>
            <w:r w:rsidRPr="0054429B">
              <w:rPr>
                <w:rFonts w:ascii="Times New Roman" w:hAnsi="Times New Roman"/>
                <w:b w:val="0"/>
                <w:sz w:val="22"/>
                <w:szCs w:val="22"/>
              </w:rPr>
              <w:t xml:space="preserve"> 95-оз</w:t>
            </w:r>
            <w:r w:rsidRPr="0054429B">
              <w:rPr>
                <w:rFonts w:ascii="Times New Roman" w:hAnsi="Times New Roman"/>
                <w:b w:val="0"/>
                <w:sz w:val="22"/>
                <w:szCs w:val="22"/>
              </w:rPr>
              <w:br/>
              <w:t>«О регулировании отдельных вопросов участия граждан в охране общественного порядка в Ханты-Мансийском автономном округе - Югре»</w:t>
            </w:r>
          </w:p>
          <w:p w:rsidR="00931235" w:rsidRPr="0054429B" w:rsidRDefault="00931235" w:rsidP="002F5E2F">
            <w:pPr>
              <w:autoSpaceDE w:val="0"/>
              <w:autoSpaceDN w:val="0"/>
              <w:adjustRightInd w:val="0"/>
              <w:jc w:val="both"/>
              <w:rPr>
                <w:rFonts w:ascii="Times New Roman" w:hAnsi="Times New Roman"/>
                <w:b w:val="0"/>
                <w:sz w:val="22"/>
                <w:szCs w:val="22"/>
              </w:rPr>
            </w:pPr>
          </w:p>
          <w:p w:rsidR="00456F7C" w:rsidRPr="0054429B" w:rsidRDefault="00456F7C" w:rsidP="002F5E2F">
            <w:pPr>
              <w:autoSpaceDE w:val="0"/>
              <w:autoSpaceDN w:val="0"/>
              <w:adjustRightInd w:val="0"/>
              <w:jc w:val="both"/>
              <w:rPr>
                <w:rFonts w:ascii="Times New Roman" w:hAnsi="Times New Roman"/>
                <w:b w:val="0"/>
                <w:sz w:val="22"/>
                <w:szCs w:val="22"/>
              </w:rPr>
            </w:pPr>
            <w:r w:rsidRPr="0054429B">
              <w:rPr>
                <w:rFonts w:ascii="Times New Roman" w:hAnsi="Times New Roman"/>
                <w:b w:val="0"/>
                <w:sz w:val="22"/>
                <w:szCs w:val="22"/>
              </w:rPr>
              <w:t>Устав города Нефтеюганска</w:t>
            </w:r>
          </w:p>
          <w:p w:rsidR="00456F7C" w:rsidRPr="0054429B" w:rsidRDefault="00456F7C" w:rsidP="002F5E2F">
            <w:pPr>
              <w:autoSpaceDE w:val="0"/>
              <w:autoSpaceDN w:val="0"/>
              <w:adjustRightInd w:val="0"/>
              <w:jc w:val="both"/>
              <w:rPr>
                <w:rFonts w:ascii="Times New Roman" w:hAnsi="Times New Roman"/>
                <w:b w:val="0"/>
                <w:sz w:val="22"/>
                <w:szCs w:val="22"/>
              </w:rPr>
            </w:pPr>
          </w:p>
          <w:p w:rsidR="00456F7C" w:rsidRPr="0054429B" w:rsidRDefault="00456F7C" w:rsidP="002F5E2F">
            <w:pPr>
              <w:autoSpaceDE w:val="0"/>
              <w:autoSpaceDN w:val="0"/>
              <w:adjustRightInd w:val="0"/>
              <w:jc w:val="both"/>
              <w:rPr>
                <w:rFonts w:ascii="Times New Roman" w:eastAsia="Calibri" w:hAnsi="Times New Roman"/>
                <w:b w:val="0"/>
                <w:sz w:val="22"/>
                <w:szCs w:val="22"/>
                <w:lang w:eastAsia="en-US"/>
              </w:rPr>
            </w:pPr>
            <w:r w:rsidRPr="0054429B">
              <w:rPr>
                <w:rFonts w:ascii="Times New Roman" w:hAnsi="Times New Roman"/>
                <w:b w:val="0"/>
                <w:sz w:val="22"/>
                <w:szCs w:val="22"/>
              </w:rPr>
              <w:t xml:space="preserve">Постановление </w:t>
            </w:r>
            <w:r w:rsidRPr="0054429B">
              <w:rPr>
                <w:rFonts w:ascii="Times New Roman" w:hAnsi="Times New Roman"/>
                <w:b w:val="0"/>
                <w:sz w:val="22"/>
                <w:szCs w:val="22"/>
              </w:rPr>
              <w:lastRenderedPageBreak/>
              <w:t xml:space="preserve">администрации города Нефтеюганска </w:t>
            </w:r>
            <w:r w:rsidR="002F5E2F" w:rsidRPr="0054429B">
              <w:rPr>
                <w:rFonts w:ascii="Times New Roman" w:hAnsi="Times New Roman"/>
                <w:b w:val="0"/>
                <w:sz w:val="22"/>
                <w:szCs w:val="22"/>
              </w:rPr>
              <w:t xml:space="preserve">                                  от 18.05.2015 № 51-нп</w:t>
            </w:r>
            <w:r w:rsidR="00931235" w:rsidRPr="0054429B">
              <w:rPr>
                <w:rFonts w:ascii="Times New Roman" w:hAnsi="Times New Roman"/>
                <w:b w:val="0"/>
                <w:sz w:val="22"/>
                <w:szCs w:val="22"/>
              </w:rPr>
              <w:t xml:space="preserve"> </w:t>
            </w:r>
            <w:r w:rsidRPr="0054429B">
              <w:rPr>
                <w:rFonts w:ascii="Times New Roman" w:hAnsi="Times New Roman"/>
                <w:b w:val="0"/>
                <w:sz w:val="22"/>
                <w:szCs w:val="22"/>
              </w:rPr>
              <w:t>«Об утверждении Порядка выплаты материального стимулирования и материально-технического обеспечения граждан,</w:t>
            </w:r>
            <w:r w:rsidR="002F5E2F" w:rsidRPr="0054429B">
              <w:rPr>
                <w:rFonts w:ascii="Times New Roman" w:hAnsi="Times New Roman"/>
                <w:b w:val="0"/>
                <w:sz w:val="22"/>
                <w:szCs w:val="22"/>
              </w:rPr>
              <w:t xml:space="preserve"> </w:t>
            </w:r>
            <w:r w:rsidRPr="0054429B">
              <w:rPr>
                <w:rFonts w:ascii="Times New Roman" w:hAnsi="Times New Roman"/>
                <w:b w:val="0"/>
                <w:sz w:val="22"/>
                <w:szCs w:val="22"/>
              </w:rPr>
              <w:t>участвующих в охране общественного порядка, пресечении преступлений и правонарушений в городе Нефтеюганске»</w:t>
            </w:r>
          </w:p>
        </w:tc>
        <w:tc>
          <w:tcPr>
            <w:tcW w:w="3994" w:type="dxa"/>
            <w:shd w:val="clear" w:color="auto" w:fill="auto"/>
          </w:tcPr>
          <w:p w:rsidR="00456F7C" w:rsidRPr="0054429B" w:rsidRDefault="00931235" w:rsidP="001809D7">
            <w:pPr>
              <w:jc w:val="both"/>
              <w:rPr>
                <w:sz w:val="22"/>
                <w:szCs w:val="22"/>
              </w:rPr>
            </w:pPr>
            <w:r w:rsidRPr="0054429B">
              <w:rPr>
                <w:rFonts w:ascii="Times New Roman" w:hAnsi="Times New Roman"/>
                <w:b w:val="0"/>
                <w:sz w:val="22"/>
                <w:szCs w:val="22"/>
              </w:rPr>
              <w:lastRenderedPageBreak/>
              <w:t>Показатель 1.</w:t>
            </w:r>
            <w:r w:rsidR="00267015" w:rsidRPr="0054429B">
              <w:rPr>
                <w:rFonts w:ascii="Times New Roman" w:hAnsi="Times New Roman"/>
                <w:b w:val="0"/>
                <w:sz w:val="22"/>
                <w:szCs w:val="22"/>
              </w:rPr>
              <w:t xml:space="preserve"> </w:t>
            </w:r>
            <w:r w:rsidR="00456F7C" w:rsidRPr="0054429B">
              <w:rPr>
                <w:rFonts w:ascii="Times New Roman" w:hAnsi="Times New Roman"/>
                <w:b w:val="0"/>
                <w:sz w:val="22"/>
                <w:szCs w:val="22"/>
              </w:rPr>
              <w:t xml:space="preserve">Уровень преступности (число зарегистрированных преступлений на 100 тыс. человек населения), (ед.) </w:t>
            </w:r>
            <w:r w:rsidR="00456F7C" w:rsidRPr="0054429B">
              <w:rPr>
                <w:rFonts w:ascii="Times New Roman" w:eastAsia="Calibri" w:hAnsi="Times New Roman"/>
                <w:b w:val="0"/>
                <w:sz w:val="22"/>
                <w:szCs w:val="22"/>
                <w:lang w:eastAsia="en-US"/>
              </w:rPr>
              <w:t>Рассчитывается как отношение количества зарегистрированных преступлений на 100 тысяч человек населения. Показатель формируется на основании ведомственных статистических данных ОМВД России по городу Нефтеюганску</w:t>
            </w:r>
          </w:p>
          <w:p w:rsidR="00456F7C" w:rsidRPr="0054429B" w:rsidRDefault="00456F7C" w:rsidP="001809D7">
            <w:pPr>
              <w:jc w:val="both"/>
              <w:rPr>
                <w:rFonts w:ascii="Times New Roman" w:hAnsi="Times New Roman"/>
                <w:b w:val="0"/>
                <w:sz w:val="22"/>
                <w:szCs w:val="22"/>
              </w:rPr>
            </w:pPr>
          </w:p>
          <w:p w:rsidR="00456F7C" w:rsidRPr="0054429B" w:rsidRDefault="00931235" w:rsidP="001809D7">
            <w:pPr>
              <w:jc w:val="both"/>
              <w:rPr>
                <w:sz w:val="22"/>
                <w:szCs w:val="22"/>
              </w:rPr>
            </w:pPr>
            <w:r w:rsidRPr="0054429B">
              <w:rPr>
                <w:rFonts w:ascii="Times New Roman" w:hAnsi="Times New Roman"/>
                <w:b w:val="0"/>
                <w:sz w:val="22"/>
                <w:szCs w:val="22"/>
              </w:rPr>
              <w:t>Показатель 2.</w:t>
            </w:r>
            <w:r w:rsidR="00267015" w:rsidRPr="0054429B">
              <w:rPr>
                <w:rFonts w:ascii="Times New Roman" w:hAnsi="Times New Roman"/>
                <w:b w:val="0"/>
                <w:sz w:val="22"/>
                <w:szCs w:val="22"/>
              </w:rPr>
              <w:t xml:space="preserve"> </w:t>
            </w:r>
            <w:r w:rsidR="00456F7C" w:rsidRPr="0054429B">
              <w:rPr>
                <w:rFonts w:ascii="Times New Roman" w:hAnsi="Times New Roman"/>
                <w:b w:val="0"/>
                <w:sz w:val="22"/>
                <w:szCs w:val="22"/>
              </w:rPr>
              <w:t xml:space="preserve">Доля административных правонарушений, посягающих на общественный порядок и общественную безопасность, </w:t>
            </w:r>
            <w:r w:rsidR="00456F7C" w:rsidRPr="0054429B">
              <w:rPr>
                <w:rFonts w:ascii="Times New Roman" w:hAnsi="Times New Roman"/>
                <w:b w:val="0"/>
                <w:sz w:val="22"/>
                <w:szCs w:val="22"/>
              </w:rPr>
              <w:lastRenderedPageBreak/>
              <w:t xml:space="preserve">выявленных с участием народных дружинников (глава 20 КоАП РФ), в общем количестве таких правонарушений, (%) </w:t>
            </w:r>
            <w:r w:rsidR="00456F7C" w:rsidRPr="0054429B">
              <w:rPr>
                <w:rFonts w:ascii="Times New Roman" w:eastAsia="Calibri" w:hAnsi="Times New Roman"/>
                <w:b w:val="0"/>
                <w:sz w:val="22"/>
                <w:szCs w:val="22"/>
                <w:lang w:eastAsia="en-US"/>
              </w:rPr>
              <w:t>Показатель формируется на основании ведомственных статистических данных ОМВД России по городу Нефтеюганску</w:t>
            </w:r>
          </w:p>
          <w:p w:rsidR="00456F7C" w:rsidRPr="0054429B" w:rsidRDefault="00456F7C" w:rsidP="001809D7">
            <w:pPr>
              <w:jc w:val="both"/>
              <w:rPr>
                <w:rFonts w:ascii="Times New Roman" w:eastAsia="Calibri" w:hAnsi="Times New Roman"/>
                <w:b w:val="0"/>
                <w:sz w:val="22"/>
                <w:szCs w:val="22"/>
                <w:lang w:eastAsia="en-US"/>
              </w:rPr>
            </w:pPr>
          </w:p>
        </w:tc>
      </w:tr>
      <w:tr w:rsidR="00456F7C" w:rsidRPr="0054429B" w:rsidTr="007E350C">
        <w:tc>
          <w:tcPr>
            <w:tcW w:w="546"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lastRenderedPageBreak/>
              <w:t>1.2.</w:t>
            </w:r>
          </w:p>
        </w:tc>
        <w:tc>
          <w:tcPr>
            <w:tcW w:w="3428" w:type="dxa"/>
            <w:shd w:val="clear" w:color="auto" w:fill="auto"/>
          </w:tcPr>
          <w:p w:rsidR="00456F7C" w:rsidRPr="0054429B" w:rsidRDefault="00456F7C"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 xml:space="preserve">Обеспечение функционирования и развития систем видеонаблюдения в сфере общественного порядка, приобретение, размещение систем контроля управления доступом, </w:t>
            </w:r>
            <w:r w:rsidRPr="0054429B">
              <w:rPr>
                <w:rFonts w:ascii="Times New Roman" w:hAnsi="Times New Roman"/>
                <w:b w:val="0"/>
                <w:bCs/>
                <w:sz w:val="22"/>
                <w:szCs w:val="22"/>
              </w:rPr>
              <w:t>противотаранных устройств</w:t>
            </w:r>
            <w:r w:rsidRPr="0054429B">
              <w:rPr>
                <w:rFonts w:ascii="Times New Roman" w:hAnsi="Times New Roman"/>
                <w:b w:val="0"/>
                <w:i/>
                <w:sz w:val="22"/>
                <w:szCs w:val="22"/>
              </w:rPr>
              <w:t xml:space="preserve">, </w:t>
            </w:r>
            <w:r w:rsidRPr="0054429B">
              <w:rPr>
                <w:rFonts w:ascii="Times New Roman" w:hAnsi="Times New Roman"/>
                <w:b w:val="0"/>
                <w:sz w:val="22"/>
                <w:szCs w:val="22"/>
              </w:rPr>
              <w:t>шлагбаумов, информационных стендов в местах массового пребывания граждан, в наиболее криминогенных общественных местах и на улицах города (1)</w:t>
            </w:r>
          </w:p>
        </w:tc>
        <w:tc>
          <w:tcPr>
            <w:tcW w:w="4107" w:type="dxa"/>
            <w:shd w:val="clear" w:color="auto" w:fill="auto"/>
          </w:tcPr>
          <w:p w:rsidR="00456F7C" w:rsidRPr="0054429B" w:rsidRDefault="008234D2"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У</w:t>
            </w:r>
            <w:r w:rsidR="00456F7C" w:rsidRPr="0054429B">
              <w:rPr>
                <w:rFonts w:ascii="Times New Roman" w:hAnsi="Times New Roman"/>
                <w:b w:val="0"/>
                <w:sz w:val="22"/>
                <w:szCs w:val="22"/>
              </w:rPr>
              <w:t xml:space="preserve">совершенствование, содержание и обслуживание систем видеонаблюдения, систем контроля управления доступом, </w:t>
            </w:r>
            <w:r w:rsidR="00456F7C" w:rsidRPr="0054429B">
              <w:rPr>
                <w:rFonts w:ascii="Times New Roman" w:hAnsi="Times New Roman"/>
                <w:b w:val="0"/>
                <w:bCs/>
                <w:sz w:val="22"/>
                <w:szCs w:val="22"/>
              </w:rPr>
              <w:t xml:space="preserve">противотаранных устройств, </w:t>
            </w:r>
            <w:r w:rsidR="00456F7C" w:rsidRPr="0054429B">
              <w:rPr>
                <w:rFonts w:ascii="Times New Roman" w:hAnsi="Times New Roman"/>
                <w:b w:val="0"/>
                <w:sz w:val="22"/>
                <w:szCs w:val="22"/>
              </w:rPr>
              <w:t>шлагбаумов, информационных стендов.</w:t>
            </w:r>
          </w:p>
        </w:tc>
        <w:tc>
          <w:tcPr>
            <w:tcW w:w="3088" w:type="dxa"/>
            <w:shd w:val="clear" w:color="auto" w:fill="auto"/>
          </w:tcPr>
          <w:p w:rsidR="008234D2" w:rsidRPr="0054429B" w:rsidRDefault="008234D2" w:rsidP="002F5E2F">
            <w:pPr>
              <w:jc w:val="both"/>
              <w:rPr>
                <w:rFonts w:ascii="Times New Roman" w:hAnsi="Times New Roman"/>
                <w:b w:val="0"/>
                <w:sz w:val="22"/>
                <w:szCs w:val="22"/>
              </w:rPr>
            </w:pPr>
            <w:r w:rsidRPr="0054429B">
              <w:rPr>
                <w:rFonts w:ascii="Times New Roman" w:hAnsi="Times New Roman"/>
                <w:b w:val="0"/>
                <w:sz w:val="22"/>
                <w:szCs w:val="22"/>
              </w:rPr>
              <w:t xml:space="preserve">Мероприятие осуществляется в рамках требований распоряжения Правительства Российской Федерации от 03.12.2014 </w:t>
            </w:r>
            <w:r w:rsidR="002F5E2F" w:rsidRPr="0054429B">
              <w:rPr>
                <w:rFonts w:ascii="Times New Roman" w:hAnsi="Times New Roman"/>
                <w:b w:val="0"/>
                <w:sz w:val="22"/>
                <w:szCs w:val="22"/>
              </w:rPr>
              <w:t xml:space="preserve">                           </w:t>
            </w:r>
            <w:r w:rsidR="00CA197C">
              <w:rPr>
                <w:rFonts w:ascii="Times New Roman" w:hAnsi="Times New Roman"/>
                <w:b w:val="0"/>
                <w:sz w:val="22"/>
                <w:szCs w:val="22"/>
              </w:rPr>
              <w:t>№</w:t>
            </w:r>
            <w:r w:rsidRPr="0054429B">
              <w:rPr>
                <w:rFonts w:ascii="Times New Roman" w:hAnsi="Times New Roman"/>
                <w:b w:val="0"/>
                <w:sz w:val="22"/>
                <w:szCs w:val="22"/>
              </w:rPr>
              <w:t>2446-р «О концепции построения и развития аппаратно-программного комплекса «Безопасный город»</w:t>
            </w:r>
          </w:p>
          <w:p w:rsidR="00456F7C" w:rsidRPr="0054429B" w:rsidRDefault="00456F7C" w:rsidP="002F5E2F">
            <w:pPr>
              <w:jc w:val="both"/>
              <w:rPr>
                <w:rFonts w:ascii="Times New Roman" w:eastAsia="Calibri" w:hAnsi="Times New Roman"/>
                <w:b w:val="0"/>
                <w:sz w:val="22"/>
                <w:szCs w:val="22"/>
                <w:lang w:eastAsia="en-US"/>
              </w:rPr>
            </w:pPr>
          </w:p>
        </w:tc>
        <w:tc>
          <w:tcPr>
            <w:tcW w:w="3994" w:type="dxa"/>
            <w:shd w:val="clear" w:color="auto" w:fill="auto"/>
          </w:tcPr>
          <w:p w:rsidR="00456F7C" w:rsidRPr="0054429B" w:rsidRDefault="00456F7C" w:rsidP="001809D7">
            <w:pPr>
              <w:jc w:val="both"/>
              <w:rPr>
                <w:sz w:val="22"/>
                <w:szCs w:val="22"/>
              </w:rPr>
            </w:pPr>
            <w:r w:rsidRPr="0054429B">
              <w:rPr>
                <w:rFonts w:ascii="Times New Roman" w:hAnsi="Times New Roman"/>
                <w:b w:val="0"/>
                <w:sz w:val="22"/>
                <w:szCs w:val="22"/>
              </w:rPr>
              <w:t xml:space="preserve">Показатель 1. Уровень преступности (число зарегистрированных преступлений на 100 тыс. человек населения), (ед.) </w:t>
            </w:r>
            <w:r w:rsidRPr="0054429B">
              <w:rPr>
                <w:rFonts w:ascii="Times New Roman" w:eastAsia="Calibri" w:hAnsi="Times New Roman"/>
                <w:b w:val="0"/>
                <w:sz w:val="22"/>
                <w:szCs w:val="22"/>
                <w:lang w:eastAsia="en-US"/>
              </w:rPr>
              <w:t>Рассчитывается как отношение количества зарегистрированных преступлений на 100 тысяч человек населения. Показатель формируется на основании ведомственных статистических данных ОМВД России по городу Нефтеюганску</w:t>
            </w:r>
          </w:p>
          <w:p w:rsidR="00456F7C" w:rsidRPr="0054429B" w:rsidRDefault="00456F7C" w:rsidP="001809D7">
            <w:pPr>
              <w:jc w:val="both"/>
              <w:rPr>
                <w:rFonts w:ascii="Times New Roman" w:hAnsi="Times New Roman"/>
                <w:b w:val="0"/>
                <w:sz w:val="22"/>
                <w:szCs w:val="22"/>
              </w:rPr>
            </w:pPr>
          </w:p>
          <w:p w:rsidR="00456F7C" w:rsidRPr="0054429B" w:rsidRDefault="00456F7C" w:rsidP="001809D7">
            <w:pPr>
              <w:jc w:val="both"/>
              <w:rPr>
                <w:rFonts w:ascii="Times New Roman" w:eastAsia="Calibri" w:hAnsi="Times New Roman"/>
                <w:b w:val="0"/>
                <w:sz w:val="22"/>
                <w:szCs w:val="22"/>
                <w:lang w:eastAsia="en-US"/>
              </w:rPr>
            </w:pPr>
          </w:p>
        </w:tc>
      </w:tr>
      <w:tr w:rsidR="00456F7C" w:rsidRPr="0054429B" w:rsidTr="007E350C">
        <w:tc>
          <w:tcPr>
            <w:tcW w:w="546" w:type="dxa"/>
            <w:shd w:val="clear" w:color="auto" w:fill="auto"/>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1.3.</w:t>
            </w:r>
          </w:p>
        </w:tc>
        <w:tc>
          <w:tcPr>
            <w:tcW w:w="3428" w:type="dxa"/>
            <w:shd w:val="clear" w:color="auto" w:fill="auto"/>
          </w:tcPr>
          <w:p w:rsidR="00456F7C" w:rsidRPr="0054429B" w:rsidRDefault="00456F7C"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Информирование граждан о безопасности личного имущества (изготовление и тиражирование памяток, буклетов, плакатов, листовок, баннеров) (1)</w:t>
            </w:r>
          </w:p>
        </w:tc>
        <w:tc>
          <w:tcPr>
            <w:tcW w:w="4107" w:type="dxa"/>
            <w:shd w:val="clear" w:color="auto" w:fill="auto"/>
          </w:tcPr>
          <w:p w:rsidR="00456F7C" w:rsidRPr="0054429B" w:rsidRDefault="00F71078"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И</w:t>
            </w:r>
            <w:r w:rsidR="00456F7C" w:rsidRPr="0054429B">
              <w:rPr>
                <w:rFonts w:ascii="Times New Roman" w:hAnsi="Times New Roman"/>
                <w:b w:val="0"/>
                <w:sz w:val="22"/>
                <w:szCs w:val="22"/>
              </w:rPr>
              <w:t xml:space="preserve">нформационная пропаганда </w:t>
            </w:r>
            <w:r w:rsidRPr="0054429B">
              <w:rPr>
                <w:rFonts w:ascii="Times New Roman" w:hAnsi="Times New Roman"/>
                <w:b w:val="0"/>
                <w:sz w:val="22"/>
                <w:szCs w:val="22"/>
              </w:rPr>
              <w:t>населения</w:t>
            </w:r>
            <w:r w:rsidR="00456F7C" w:rsidRPr="0054429B">
              <w:rPr>
                <w:rFonts w:ascii="Times New Roman" w:hAnsi="Times New Roman"/>
                <w:b w:val="0"/>
                <w:sz w:val="22"/>
                <w:szCs w:val="22"/>
              </w:rPr>
              <w:t xml:space="preserve"> о сохранности личного имущества граждан</w:t>
            </w:r>
            <w:r w:rsidR="00675D2A" w:rsidRPr="0054429B">
              <w:rPr>
                <w:rFonts w:ascii="Times New Roman" w:hAnsi="Times New Roman"/>
                <w:b w:val="0"/>
                <w:sz w:val="22"/>
                <w:szCs w:val="22"/>
              </w:rPr>
              <w:t xml:space="preserve"> (о способах и видах мошенничества и способах защиты от них)</w:t>
            </w:r>
            <w:r w:rsidR="00A53151" w:rsidRPr="0054429B">
              <w:rPr>
                <w:rFonts w:ascii="Times New Roman" w:hAnsi="Times New Roman"/>
                <w:b w:val="0"/>
                <w:sz w:val="22"/>
                <w:szCs w:val="22"/>
              </w:rPr>
              <w:t>.</w:t>
            </w:r>
          </w:p>
        </w:tc>
        <w:tc>
          <w:tcPr>
            <w:tcW w:w="3088" w:type="dxa"/>
            <w:shd w:val="clear" w:color="auto" w:fill="auto"/>
          </w:tcPr>
          <w:p w:rsidR="00456F7C" w:rsidRPr="0054429B" w:rsidRDefault="00456F7C" w:rsidP="002F5E2F">
            <w:pPr>
              <w:jc w:val="both"/>
              <w:rPr>
                <w:rFonts w:ascii="Times New Roman" w:eastAsia="Calibri" w:hAnsi="Times New Roman"/>
                <w:b w:val="0"/>
                <w:sz w:val="22"/>
                <w:szCs w:val="22"/>
                <w:lang w:eastAsia="en-US"/>
              </w:rPr>
            </w:pPr>
          </w:p>
        </w:tc>
        <w:tc>
          <w:tcPr>
            <w:tcW w:w="3994" w:type="dxa"/>
            <w:shd w:val="clear" w:color="auto" w:fill="auto"/>
          </w:tcPr>
          <w:p w:rsidR="00456F7C" w:rsidRPr="0054429B" w:rsidRDefault="00456F7C" w:rsidP="00675D2A">
            <w:pPr>
              <w:jc w:val="both"/>
              <w:rPr>
                <w:rFonts w:ascii="Times New Roman" w:hAnsi="Times New Roman"/>
                <w:b w:val="0"/>
                <w:sz w:val="22"/>
                <w:szCs w:val="22"/>
              </w:rPr>
            </w:pPr>
            <w:r w:rsidRPr="0054429B">
              <w:rPr>
                <w:rFonts w:ascii="Times New Roman" w:hAnsi="Times New Roman"/>
                <w:b w:val="0"/>
                <w:sz w:val="22"/>
                <w:szCs w:val="22"/>
              </w:rPr>
              <w:t xml:space="preserve">Показатель 1. Уровень преступности (число зарегистрированных преступлений на 100 тыс. человек населения), (ед.) </w:t>
            </w:r>
            <w:r w:rsidRPr="0054429B">
              <w:rPr>
                <w:rFonts w:ascii="Times New Roman" w:eastAsia="Calibri" w:hAnsi="Times New Roman"/>
                <w:b w:val="0"/>
                <w:sz w:val="22"/>
                <w:szCs w:val="22"/>
                <w:lang w:eastAsia="en-US"/>
              </w:rPr>
              <w:t>Рассчитывается как отношение количества зарегистрированных преступлений на 100 тысяч человек населения. Показатель формируется на основании ведомственных статистических данных ОМВД России по городу Нефтеюганску</w:t>
            </w:r>
          </w:p>
        </w:tc>
      </w:tr>
      <w:tr w:rsidR="00A53151" w:rsidRPr="0054429B" w:rsidTr="007E350C">
        <w:tc>
          <w:tcPr>
            <w:tcW w:w="546" w:type="dxa"/>
            <w:shd w:val="clear" w:color="auto" w:fill="auto"/>
          </w:tcPr>
          <w:p w:rsidR="00A53151" w:rsidRPr="0054429B" w:rsidRDefault="00A53151"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1.4.</w:t>
            </w:r>
          </w:p>
        </w:tc>
        <w:tc>
          <w:tcPr>
            <w:tcW w:w="3428" w:type="dxa"/>
            <w:shd w:val="clear" w:color="auto" w:fill="auto"/>
          </w:tcPr>
          <w:p w:rsidR="00A53151" w:rsidRPr="0054429B" w:rsidRDefault="00A53151"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 xml:space="preserve">Профилактика пропаганды и распространения криминальной </w:t>
            </w:r>
            <w:r w:rsidRPr="0054429B">
              <w:rPr>
                <w:rFonts w:ascii="Times New Roman" w:hAnsi="Times New Roman"/>
                <w:b w:val="0"/>
                <w:sz w:val="22"/>
                <w:szCs w:val="22"/>
              </w:rPr>
              <w:lastRenderedPageBreak/>
              <w:t>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 (5)</w:t>
            </w:r>
          </w:p>
        </w:tc>
        <w:tc>
          <w:tcPr>
            <w:tcW w:w="4107" w:type="dxa"/>
            <w:shd w:val="clear" w:color="auto" w:fill="auto"/>
          </w:tcPr>
          <w:p w:rsidR="00A53151" w:rsidRPr="0054429B" w:rsidRDefault="00A53151" w:rsidP="002F5E2F">
            <w:pPr>
              <w:tabs>
                <w:tab w:val="left" w:pos="5685"/>
              </w:tabs>
              <w:jc w:val="both"/>
              <w:rPr>
                <w:rFonts w:ascii="Times New Roman" w:hAnsi="Times New Roman"/>
                <w:b w:val="0"/>
                <w:sz w:val="22"/>
                <w:szCs w:val="22"/>
              </w:rPr>
            </w:pPr>
            <w:r w:rsidRPr="0054429B">
              <w:rPr>
                <w:rFonts w:ascii="Times New Roman" w:hAnsi="Times New Roman"/>
                <w:b w:val="0"/>
                <w:color w:val="111115"/>
                <w:sz w:val="22"/>
                <w:szCs w:val="22"/>
              </w:rPr>
              <w:lastRenderedPageBreak/>
              <w:t>О</w:t>
            </w:r>
            <w:r w:rsidRPr="0054429B">
              <w:rPr>
                <w:rFonts w:ascii="Times New Roman" w:hAnsi="Times New Roman" w:hint="eastAsia"/>
                <w:b w:val="0"/>
                <w:color w:val="111115"/>
                <w:sz w:val="22"/>
                <w:szCs w:val="22"/>
              </w:rPr>
              <w:t>существление</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мониторинга</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информационно</w:t>
            </w:r>
            <w:r w:rsidRPr="0054429B">
              <w:rPr>
                <w:rFonts w:ascii="Times New Roman" w:hAnsi="Times New Roman"/>
                <w:b w:val="0"/>
                <w:color w:val="111115"/>
                <w:sz w:val="22"/>
                <w:szCs w:val="22"/>
              </w:rPr>
              <w:t>-</w:t>
            </w:r>
            <w:r w:rsidRPr="0054429B">
              <w:rPr>
                <w:rFonts w:ascii="Times New Roman" w:hAnsi="Times New Roman" w:hint="eastAsia"/>
                <w:b w:val="0"/>
                <w:color w:val="111115"/>
                <w:sz w:val="22"/>
                <w:szCs w:val="22"/>
              </w:rPr>
              <w:t>коммуникативной</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сети</w:t>
            </w:r>
            <w:r w:rsidRPr="0054429B">
              <w:rPr>
                <w:rFonts w:ascii="Times New Roman" w:hAnsi="Times New Roman"/>
                <w:b w:val="0"/>
                <w:color w:val="111115"/>
                <w:sz w:val="22"/>
                <w:szCs w:val="22"/>
              </w:rPr>
              <w:t xml:space="preserve"> </w:t>
            </w:r>
            <w:r w:rsidRPr="0054429B">
              <w:rPr>
                <w:rFonts w:ascii="Times New Roman" w:hAnsi="Times New Roman"/>
                <w:b w:val="0"/>
                <w:color w:val="111115"/>
                <w:sz w:val="22"/>
                <w:szCs w:val="22"/>
              </w:rPr>
              <w:lastRenderedPageBreak/>
              <w:t>«</w:t>
            </w:r>
            <w:r w:rsidRPr="0054429B">
              <w:rPr>
                <w:rFonts w:ascii="Times New Roman" w:hAnsi="Times New Roman" w:hint="eastAsia"/>
                <w:b w:val="0"/>
                <w:color w:val="111115"/>
                <w:sz w:val="22"/>
                <w:szCs w:val="22"/>
              </w:rPr>
              <w:t>Интернет»</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в</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целях</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выявления</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материалов</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направленных</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на</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вовлечение</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несовершеннолетних</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в</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сообществ</w:t>
            </w:r>
            <w:r w:rsidRPr="0054429B">
              <w:rPr>
                <w:rFonts w:ascii="Times New Roman" w:hAnsi="Times New Roman"/>
                <w:b w:val="0"/>
                <w:color w:val="111115"/>
                <w:sz w:val="22"/>
                <w:szCs w:val="22"/>
              </w:rPr>
              <w:t xml:space="preserve">а </w:t>
            </w:r>
            <w:r w:rsidRPr="0054429B">
              <w:rPr>
                <w:rFonts w:ascii="Times New Roman" w:hAnsi="Times New Roman" w:hint="eastAsia"/>
                <w:b w:val="0"/>
                <w:color w:val="111115"/>
                <w:sz w:val="22"/>
                <w:szCs w:val="22"/>
              </w:rPr>
              <w:t>на</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основе</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криминальной</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субкультуры</w:t>
            </w:r>
            <w:r w:rsidRPr="0054429B">
              <w:rPr>
                <w:rFonts w:ascii="Times New Roman" w:hAnsi="Times New Roman"/>
                <w:b w:val="0"/>
                <w:color w:val="111115"/>
                <w:sz w:val="22"/>
                <w:szCs w:val="22"/>
              </w:rPr>
              <w:t>.</w:t>
            </w:r>
          </w:p>
        </w:tc>
        <w:tc>
          <w:tcPr>
            <w:tcW w:w="3088" w:type="dxa"/>
            <w:shd w:val="clear" w:color="auto" w:fill="auto"/>
          </w:tcPr>
          <w:p w:rsidR="00A53151" w:rsidRPr="0054429B" w:rsidRDefault="00402327" w:rsidP="00C90484">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lastRenderedPageBreak/>
              <w:t xml:space="preserve">Межведомственный приказ Департамента образования и </w:t>
            </w:r>
            <w:r w:rsidRPr="0054429B">
              <w:rPr>
                <w:rFonts w:ascii="Times New Roman" w:eastAsia="Calibri" w:hAnsi="Times New Roman"/>
                <w:b w:val="0"/>
                <w:sz w:val="22"/>
                <w:szCs w:val="22"/>
                <w:lang w:eastAsia="en-US"/>
              </w:rPr>
              <w:lastRenderedPageBreak/>
              <w:t>молодёжной политики Ханты-Мансийского округа-Югры, Департамента общественных и внешних связей Ханты-Мансийского округа-Югры, Департамента информационных технологий Ханты-Мансийского округа-Югры, Департамента внутренней политики  Ханты-Мансийского округа-Югры от 20.</w:t>
            </w:r>
            <w:r w:rsidR="00CD21B0">
              <w:rPr>
                <w:rFonts w:ascii="Times New Roman" w:eastAsia="Calibri" w:hAnsi="Times New Roman"/>
                <w:b w:val="0"/>
                <w:sz w:val="22"/>
                <w:szCs w:val="22"/>
                <w:lang w:eastAsia="en-US"/>
              </w:rPr>
              <w:t>11.2017 №1704/02-09-271/351/1</w:t>
            </w:r>
            <w:r w:rsidRPr="0054429B">
              <w:rPr>
                <w:rFonts w:ascii="Times New Roman" w:eastAsia="Calibri" w:hAnsi="Times New Roman"/>
                <w:b w:val="0"/>
                <w:sz w:val="22"/>
                <w:szCs w:val="22"/>
                <w:lang w:eastAsia="en-US"/>
              </w:rPr>
              <w:t xml:space="preserve">/314 «О порядке взаимодействия с </w:t>
            </w:r>
            <w:proofErr w:type="spellStart"/>
            <w:r w:rsidRPr="0054429B">
              <w:rPr>
                <w:rFonts w:ascii="Times New Roman" w:eastAsia="Calibri" w:hAnsi="Times New Roman"/>
                <w:b w:val="0"/>
                <w:sz w:val="22"/>
                <w:szCs w:val="22"/>
                <w:lang w:eastAsia="en-US"/>
              </w:rPr>
              <w:t>Кибердружинами</w:t>
            </w:r>
            <w:proofErr w:type="spellEnd"/>
            <w:r w:rsidRPr="0054429B">
              <w:rPr>
                <w:rFonts w:ascii="Times New Roman" w:eastAsia="Calibri" w:hAnsi="Times New Roman"/>
                <w:b w:val="0"/>
                <w:sz w:val="22"/>
                <w:szCs w:val="22"/>
                <w:lang w:eastAsia="en-US"/>
              </w:rPr>
              <w:t xml:space="preserve"> в Ханты-Мансийском автономном округе - Югре»</w:t>
            </w:r>
          </w:p>
        </w:tc>
        <w:tc>
          <w:tcPr>
            <w:tcW w:w="3994" w:type="dxa"/>
            <w:shd w:val="clear" w:color="auto" w:fill="auto"/>
          </w:tcPr>
          <w:p w:rsidR="00402327" w:rsidRPr="0054429B" w:rsidRDefault="00402327" w:rsidP="00402327">
            <w:pPr>
              <w:jc w:val="both"/>
              <w:rPr>
                <w:rFonts w:ascii="Times New Roman" w:hAnsi="Times New Roman"/>
                <w:b w:val="0"/>
                <w:sz w:val="22"/>
                <w:szCs w:val="22"/>
              </w:rPr>
            </w:pPr>
            <w:r w:rsidRPr="0054429B">
              <w:rPr>
                <w:rFonts w:ascii="Times New Roman" w:hAnsi="Times New Roman" w:hint="eastAsia"/>
                <w:b w:val="0"/>
                <w:sz w:val="22"/>
                <w:szCs w:val="22"/>
              </w:rPr>
              <w:lastRenderedPageBreak/>
              <w:t>Показатель</w:t>
            </w:r>
            <w:r w:rsidRPr="0054429B">
              <w:rPr>
                <w:rFonts w:ascii="Times New Roman" w:hAnsi="Times New Roman"/>
                <w:b w:val="0"/>
                <w:sz w:val="22"/>
                <w:szCs w:val="22"/>
              </w:rPr>
              <w:t xml:space="preserve"> 5. Доля преступлений, совершенных несовершеннолетними  в </w:t>
            </w:r>
            <w:r w:rsidRPr="0054429B">
              <w:rPr>
                <w:rFonts w:ascii="Times New Roman" w:hAnsi="Times New Roman"/>
                <w:b w:val="0"/>
                <w:sz w:val="22"/>
                <w:szCs w:val="22"/>
              </w:rPr>
              <w:lastRenderedPageBreak/>
              <w:t>общем количестве зарегистрированных преступлений</w:t>
            </w:r>
            <w:proofErr w:type="gramStart"/>
            <w:r w:rsidRPr="0054429B">
              <w:rPr>
                <w:rFonts w:ascii="Times New Roman" w:hAnsi="Times New Roman"/>
                <w:b w:val="0"/>
                <w:sz w:val="22"/>
                <w:szCs w:val="22"/>
              </w:rPr>
              <w:t xml:space="preserve"> (%).</w:t>
            </w:r>
            <w:proofErr w:type="gramEnd"/>
          </w:p>
          <w:p w:rsidR="00402327" w:rsidRPr="0054429B" w:rsidRDefault="00402327" w:rsidP="00402327">
            <w:pPr>
              <w:jc w:val="both"/>
              <w:rPr>
                <w:sz w:val="22"/>
                <w:szCs w:val="22"/>
              </w:rPr>
            </w:pPr>
            <w:r w:rsidRPr="0054429B">
              <w:rPr>
                <w:rFonts w:ascii="Times New Roman" w:eastAsia="Calibri" w:hAnsi="Times New Roman"/>
                <w:b w:val="0"/>
                <w:sz w:val="22"/>
                <w:szCs w:val="22"/>
                <w:lang w:eastAsia="en-US"/>
              </w:rPr>
              <w:t>Рассчитывается как соотношение количества преступлений, совершенных несовершеннолетними в общем количестве зарегистрированных преступлений. Показатель формируется на основании ведомственных статистических данных ОМВД России по городу Нефтеюганску.</w:t>
            </w:r>
          </w:p>
          <w:p w:rsidR="00A53151" w:rsidRPr="0054429B" w:rsidRDefault="00A53151" w:rsidP="00675D2A">
            <w:pPr>
              <w:jc w:val="both"/>
              <w:rPr>
                <w:rFonts w:ascii="Times New Roman" w:hAnsi="Times New Roman"/>
                <w:b w:val="0"/>
                <w:sz w:val="22"/>
                <w:szCs w:val="22"/>
              </w:rPr>
            </w:pPr>
          </w:p>
        </w:tc>
      </w:tr>
      <w:tr w:rsidR="00A53151" w:rsidRPr="0054429B" w:rsidTr="007E350C">
        <w:tc>
          <w:tcPr>
            <w:tcW w:w="546" w:type="dxa"/>
            <w:shd w:val="clear" w:color="auto" w:fill="auto"/>
          </w:tcPr>
          <w:p w:rsidR="00A53151" w:rsidRPr="0054429B" w:rsidRDefault="00A53151"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lastRenderedPageBreak/>
              <w:t>1.5.</w:t>
            </w:r>
          </w:p>
        </w:tc>
        <w:tc>
          <w:tcPr>
            <w:tcW w:w="3428" w:type="dxa"/>
            <w:shd w:val="clear" w:color="auto" w:fill="auto"/>
          </w:tcPr>
          <w:p w:rsidR="00A53151" w:rsidRPr="0054429B" w:rsidRDefault="00A53151"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 (5)</w:t>
            </w:r>
          </w:p>
        </w:tc>
        <w:tc>
          <w:tcPr>
            <w:tcW w:w="4107" w:type="dxa"/>
            <w:shd w:val="clear" w:color="auto" w:fill="auto"/>
          </w:tcPr>
          <w:p w:rsidR="00A53151" w:rsidRPr="0054429B" w:rsidRDefault="00896559"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Организация временного трудоустройства и создание временных рабочих мест для несовершеннолетних граждан в возрасте от 14 до 18 лет в свободное от учебы время.</w:t>
            </w:r>
          </w:p>
          <w:p w:rsidR="00B872E4" w:rsidRPr="0054429B" w:rsidRDefault="00B872E4" w:rsidP="002F5E2F">
            <w:pPr>
              <w:tabs>
                <w:tab w:val="left" w:pos="5685"/>
              </w:tabs>
              <w:jc w:val="both"/>
              <w:rPr>
                <w:rFonts w:ascii="Times New Roman" w:hAnsi="Times New Roman"/>
                <w:b w:val="0"/>
                <w:sz w:val="22"/>
                <w:szCs w:val="22"/>
              </w:rPr>
            </w:pPr>
          </w:p>
          <w:p w:rsidR="00B872E4" w:rsidRPr="0054429B" w:rsidRDefault="00B872E4" w:rsidP="00405596">
            <w:pPr>
              <w:tabs>
                <w:tab w:val="left" w:pos="5685"/>
              </w:tabs>
              <w:jc w:val="both"/>
              <w:rPr>
                <w:rFonts w:ascii="Times New Roman" w:hAnsi="Times New Roman"/>
                <w:b w:val="0"/>
                <w:sz w:val="22"/>
                <w:szCs w:val="22"/>
              </w:rPr>
            </w:pPr>
            <w:r w:rsidRPr="0054429B">
              <w:rPr>
                <w:rFonts w:ascii="Times New Roman" w:hAnsi="Times New Roman"/>
                <w:b w:val="0"/>
                <w:sz w:val="22"/>
                <w:szCs w:val="22"/>
              </w:rPr>
              <w:t xml:space="preserve">Оказание социально-правовой, психолого-педагогической, </w:t>
            </w:r>
            <w:r w:rsidR="00405596">
              <w:rPr>
                <w:rFonts w:ascii="Times New Roman" w:hAnsi="Times New Roman"/>
                <w:b w:val="0"/>
                <w:sz w:val="22"/>
                <w:szCs w:val="22"/>
              </w:rPr>
              <w:t>и</w:t>
            </w:r>
            <w:r w:rsidRPr="0054429B">
              <w:rPr>
                <w:rFonts w:ascii="Times New Roman" w:hAnsi="Times New Roman"/>
                <w:b w:val="0"/>
                <w:sz w:val="22"/>
                <w:szCs w:val="22"/>
              </w:rPr>
              <w:t xml:space="preserve">нформационной и консультативной помощи учащимся, оказавшимся в трудной жизненной ситуации, в вопросах выбора направлений и </w:t>
            </w:r>
            <w:r w:rsidR="00142F5D" w:rsidRPr="0054429B">
              <w:rPr>
                <w:rFonts w:ascii="Times New Roman" w:hAnsi="Times New Roman"/>
                <w:b w:val="0"/>
                <w:sz w:val="22"/>
                <w:szCs w:val="22"/>
              </w:rPr>
              <w:t>форм образования</w:t>
            </w:r>
            <w:r w:rsidRPr="0054429B">
              <w:rPr>
                <w:rFonts w:ascii="Times New Roman" w:hAnsi="Times New Roman"/>
                <w:b w:val="0"/>
                <w:sz w:val="22"/>
                <w:szCs w:val="22"/>
              </w:rPr>
              <w:t xml:space="preserve">, профессиональной ориентации, </w:t>
            </w:r>
            <w:r w:rsidR="00142F5D" w:rsidRPr="0054429B">
              <w:rPr>
                <w:rFonts w:ascii="Times New Roman" w:hAnsi="Times New Roman"/>
                <w:b w:val="0"/>
                <w:sz w:val="22"/>
                <w:szCs w:val="22"/>
              </w:rPr>
              <w:t>трудоустройства и</w:t>
            </w:r>
            <w:r w:rsidR="004E688A" w:rsidRPr="0054429B">
              <w:rPr>
                <w:rFonts w:ascii="Times New Roman" w:hAnsi="Times New Roman"/>
                <w:b w:val="0"/>
                <w:sz w:val="22"/>
                <w:szCs w:val="22"/>
              </w:rPr>
              <w:t xml:space="preserve"> других видов помощи. </w:t>
            </w:r>
          </w:p>
        </w:tc>
        <w:tc>
          <w:tcPr>
            <w:tcW w:w="3088" w:type="dxa"/>
            <w:shd w:val="clear" w:color="auto" w:fill="auto"/>
          </w:tcPr>
          <w:p w:rsidR="00896559" w:rsidRPr="0054429B" w:rsidRDefault="00896559" w:rsidP="00C90484">
            <w:pPr>
              <w:jc w:val="both"/>
              <w:rPr>
                <w:rFonts w:ascii="Times New Roman" w:hAnsi="Times New Roman"/>
                <w:b w:val="0"/>
                <w:color w:val="000000"/>
                <w:sz w:val="22"/>
                <w:szCs w:val="22"/>
              </w:rPr>
            </w:pPr>
            <w:r w:rsidRPr="0054429B">
              <w:rPr>
                <w:rFonts w:ascii="Times New Roman" w:hAnsi="Times New Roman"/>
                <w:b w:val="0"/>
                <w:color w:val="000000"/>
                <w:sz w:val="22"/>
                <w:szCs w:val="22"/>
              </w:rPr>
              <w:t>Программа «Содействие занятости населения на 2018-2025 годы и на период до 2030 года»</w:t>
            </w:r>
          </w:p>
          <w:p w:rsidR="00896559" w:rsidRPr="0054429B" w:rsidRDefault="00896559" w:rsidP="00C90484">
            <w:pPr>
              <w:jc w:val="both"/>
              <w:rPr>
                <w:rFonts w:ascii="Times New Roman" w:hAnsi="Times New Roman"/>
                <w:b w:val="0"/>
                <w:color w:val="000000"/>
                <w:sz w:val="22"/>
                <w:szCs w:val="22"/>
              </w:rPr>
            </w:pPr>
          </w:p>
          <w:p w:rsidR="00896559" w:rsidRPr="0054429B" w:rsidRDefault="00896559" w:rsidP="00C90484">
            <w:pPr>
              <w:pStyle w:val="ConsPlusTitle"/>
              <w:jc w:val="both"/>
              <w:rPr>
                <w:rFonts w:ascii="Times New Roman" w:hAnsi="Times New Roman" w:cs="Times New Roman"/>
                <w:b w:val="0"/>
                <w:color w:val="000000"/>
                <w:sz w:val="22"/>
                <w:szCs w:val="22"/>
              </w:rPr>
            </w:pPr>
            <w:r w:rsidRPr="0054429B">
              <w:rPr>
                <w:rFonts w:ascii="Times New Roman" w:hAnsi="Times New Roman" w:cs="Times New Roman"/>
                <w:b w:val="0"/>
                <w:color w:val="000000"/>
                <w:sz w:val="22"/>
                <w:szCs w:val="22"/>
              </w:rPr>
              <w:t>Постановление правительства Ханты-Мансийского автономного округа - Югры</w:t>
            </w:r>
          </w:p>
          <w:p w:rsidR="00896559" w:rsidRPr="0054429B" w:rsidRDefault="00896559" w:rsidP="00C90484">
            <w:pPr>
              <w:pStyle w:val="ConsPlusTitle"/>
              <w:jc w:val="both"/>
              <w:rPr>
                <w:rFonts w:ascii="Times New Roman" w:hAnsi="Times New Roman" w:cs="Times New Roman"/>
                <w:b w:val="0"/>
                <w:color w:val="000000"/>
                <w:sz w:val="22"/>
                <w:szCs w:val="22"/>
              </w:rPr>
            </w:pPr>
            <w:r w:rsidRPr="0054429B">
              <w:rPr>
                <w:rFonts w:ascii="Times New Roman" w:hAnsi="Times New Roman" w:cs="Times New Roman"/>
                <w:b w:val="0"/>
                <w:color w:val="000000"/>
                <w:sz w:val="22"/>
                <w:szCs w:val="22"/>
              </w:rPr>
              <w:t>от 5 октября 2018 г. № 343-п</w:t>
            </w:r>
          </w:p>
          <w:p w:rsidR="00A53151" w:rsidRPr="0054429B" w:rsidRDefault="00CD21B0" w:rsidP="00CD21B0">
            <w:pPr>
              <w:autoSpaceDE w:val="0"/>
              <w:autoSpaceDN w:val="0"/>
              <w:adjustRightInd w:val="0"/>
              <w:jc w:val="both"/>
              <w:rPr>
                <w:rFonts w:ascii="Times New Roman" w:eastAsia="Calibri" w:hAnsi="Times New Roman"/>
                <w:b w:val="0"/>
                <w:sz w:val="22"/>
                <w:szCs w:val="22"/>
                <w:lang w:eastAsia="en-US"/>
              </w:rPr>
            </w:pPr>
            <w:r w:rsidRPr="0054429B">
              <w:rPr>
                <w:rFonts w:ascii="Times New Roman" w:hAnsi="Times New Roman"/>
                <w:b w:val="0"/>
                <w:color w:val="000000"/>
                <w:sz w:val="22"/>
                <w:szCs w:val="22"/>
              </w:rPr>
              <w:t xml:space="preserve"> </w:t>
            </w:r>
            <w:r w:rsidR="00896559" w:rsidRPr="0054429B">
              <w:rPr>
                <w:rFonts w:ascii="Times New Roman" w:hAnsi="Times New Roman"/>
                <w:b w:val="0"/>
                <w:color w:val="000000"/>
                <w:sz w:val="22"/>
                <w:szCs w:val="22"/>
              </w:rPr>
              <w:t>«</w:t>
            </w:r>
            <w:r>
              <w:rPr>
                <w:rFonts w:ascii="Times New Roman" w:hAnsi="Times New Roman"/>
                <w:b w:val="0"/>
                <w:color w:val="000000"/>
                <w:sz w:val="22"/>
                <w:szCs w:val="22"/>
              </w:rPr>
              <w:t xml:space="preserve">О </w:t>
            </w:r>
            <w:r w:rsidR="00896559" w:rsidRPr="0054429B">
              <w:rPr>
                <w:rFonts w:ascii="Times New Roman" w:hAnsi="Times New Roman"/>
                <w:b w:val="0"/>
                <w:color w:val="000000"/>
                <w:sz w:val="22"/>
                <w:szCs w:val="22"/>
              </w:rPr>
              <w:t>государственной программе Ханты-Мансийского автономного</w:t>
            </w:r>
            <w:r w:rsidR="00060D95" w:rsidRPr="0054429B">
              <w:rPr>
                <w:rFonts w:ascii="Times New Roman" w:hAnsi="Times New Roman"/>
                <w:b w:val="0"/>
                <w:color w:val="000000"/>
                <w:sz w:val="22"/>
                <w:szCs w:val="22"/>
              </w:rPr>
              <w:t xml:space="preserve"> </w:t>
            </w:r>
            <w:r w:rsidR="00896559" w:rsidRPr="0054429B">
              <w:rPr>
                <w:rFonts w:ascii="Times New Roman" w:hAnsi="Times New Roman"/>
                <w:b w:val="0"/>
                <w:color w:val="000000"/>
                <w:sz w:val="22"/>
                <w:szCs w:val="22"/>
              </w:rPr>
              <w:t>округа - Югры «Поддержка занятости населения»</w:t>
            </w:r>
          </w:p>
        </w:tc>
        <w:tc>
          <w:tcPr>
            <w:tcW w:w="3994" w:type="dxa"/>
            <w:shd w:val="clear" w:color="auto" w:fill="auto"/>
          </w:tcPr>
          <w:p w:rsidR="00896559" w:rsidRPr="0054429B" w:rsidRDefault="00896559" w:rsidP="00896559">
            <w:pPr>
              <w:jc w:val="both"/>
              <w:rPr>
                <w:rFonts w:ascii="Times New Roman" w:hAnsi="Times New Roman"/>
                <w:b w:val="0"/>
                <w:sz w:val="22"/>
                <w:szCs w:val="22"/>
              </w:rPr>
            </w:pPr>
            <w:r w:rsidRPr="0054429B">
              <w:rPr>
                <w:rFonts w:ascii="Times New Roman" w:hAnsi="Times New Roman" w:hint="eastAsia"/>
                <w:b w:val="0"/>
                <w:sz w:val="22"/>
                <w:szCs w:val="22"/>
              </w:rPr>
              <w:t>Показатель</w:t>
            </w:r>
            <w:r w:rsidRPr="0054429B">
              <w:rPr>
                <w:rFonts w:ascii="Times New Roman" w:hAnsi="Times New Roman"/>
                <w:b w:val="0"/>
                <w:sz w:val="22"/>
                <w:szCs w:val="22"/>
              </w:rPr>
              <w:t xml:space="preserve"> 5. Доля преступлений, совершенных </w:t>
            </w:r>
            <w:r w:rsidR="00E169D5" w:rsidRPr="0054429B">
              <w:rPr>
                <w:rFonts w:ascii="Times New Roman" w:hAnsi="Times New Roman"/>
                <w:b w:val="0"/>
                <w:sz w:val="22"/>
                <w:szCs w:val="22"/>
              </w:rPr>
              <w:t>несовершеннолетними в</w:t>
            </w:r>
            <w:r w:rsidRPr="0054429B">
              <w:rPr>
                <w:rFonts w:ascii="Times New Roman" w:hAnsi="Times New Roman"/>
                <w:b w:val="0"/>
                <w:sz w:val="22"/>
                <w:szCs w:val="22"/>
              </w:rPr>
              <w:t xml:space="preserve"> общем количестве зарегистрированных преступлений (%).</w:t>
            </w:r>
          </w:p>
          <w:p w:rsidR="00896559" w:rsidRPr="0054429B" w:rsidRDefault="00896559" w:rsidP="00896559">
            <w:pPr>
              <w:jc w:val="both"/>
              <w:rPr>
                <w:sz w:val="22"/>
                <w:szCs w:val="22"/>
              </w:rPr>
            </w:pPr>
            <w:r w:rsidRPr="0054429B">
              <w:rPr>
                <w:rFonts w:ascii="Times New Roman" w:eastAsia="Calibri" w:hAnsi="Times New Roman"/>
                <w:b w:val="0"/>
                <w:sz w:val="22"/>
                <w:szCs w:val="22"/>
                <w:lang w:eastAsia="en-US"/>
              </w:rPr>
              <w:t>Рассчитывается как соотношение количества преступлений, совершенных несовершеннолетними в общем количестве зарегистрированных преступлений. Показатель формируется на основании ведомственных статистических данных ОМВД России по городу Нефтеюганску.</w:t>
            </w:r>
          </w:p>
          <w:p w:rsidR="00A53151" w:rsidRPr="0054429B" w:rsidRDefault="00A53151" w:rsidP="00675D2A">
            <w:pPr>
              <w:jc w:val="both"/>
              <w:rPr>
                <w:rFonts w:ascii="Times New Roman" w:hAnsi="Times New Roman"/>
                <w:b w:val="0"/>
                <w:sz w:val="22"/>
                <w:szCs w:val="22"/>
              </w:rPr>
            </w:pPr>
          </w:p>
        </w:tc>
      </w:tr>
      <w:tr w:rsidR="00A53151" w:rsidRPr="0054429B" w:rsidTr="007E350C">
        <w:tc>
          <w:tcPr>
            <w:tcW w:w="546" w:type="dxa"/>
            <w:shd w:val="clear" w:color="auto" w:fill="auto"/>
          </w:tcPr>
          <w:p w:rsidR="00A53151" w:rsidRPr="0054429B" w:rsidRDefault="00A53151"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1.6.</w:t>
            </w:r>
          </w:p>
        </w:tc>
        <w:tc>
          <w:tcPr>
            <w:tcW w:w="3428" w:type="dxa"/>
            <w:shd w:val="clear" w:color="auto" w:fill="auto"/>
          </w:tcPr>
          <w:p w:rsidR="00A53151" w:rsidRPr="0054429B" w:rsidRDefault="00A53151" w:rsidP="001809D7">
            <w:pPr>
              <w:tabs>
                <w:tab w:val="left" w:pos="5685"/>
              </w:tabs>
              <w:jc w:val="both"/>
              <w:rPr>
                <w:rFonts w:ascii="Times New Roman" w:hAnsi="Times New Roman"/>
                <w:b w:val="0"/>
                <w:sz w:val="22"/>
                <w:szCs w:val="22"/>
              </w:rPr>
            </w:pPr>
            <w:r w:rsidRPr="0054429B">
              <w:rPr>
                <w:rFonts w:ascii="Times New Roman" w:hAnsi="Times New Roman" w:hint="eastAsia"/>
                <w:b w:val="0"/>
                <w:sz w:val="22"/>
                <w:szCs w:val="22"/>
              </w:rPr>
              <w:t>Оказание</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социально</w:t>
            </w:r>
            <w:r w:rsidRPr="0054429B">
              <w:rPr>
                <w:rFonts w:ascii="Times New Roman" w:hAnsi="Times New Roman"/>
                <w:b w:val="0"/>
                <w:sz w:val="22"/>
                <w:szCs w:val="22"/>
              </w:rPr>
              <w:t xml:space="preserve"> – </w:t>
            </w:r>
            <w:r w:rsidRPr="0054429B">
              <w:rPr>
                <w:rFonts w:ascii="Times New Roman" w:hAnsi="Times New Roman" w:hint="eastAsia"/>
                <w:b w:val="0"/>
                <w:sz w:val="22"/>
                <w:szCs w:val="22"/>
              </w:rPr>
              <w:t>психологической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помощи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учащимся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имеющим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проблемы</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поведении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обучении</w:t>
            </w:r>
            <w:r w:rsidRPr="0054429B">
              <w:rPr>
                <w:rFonts w:ascii="Times New Roman" w:hAnsi="Times New Roman"/>
                <w:b w:val="0"/>
                <w:sz w:val="22"/>
                <w:szCs w:val="22"/>
              </w:rPr>
              <w:t xml:space="preserve"> (5)</w:t>
            </w:r>
          </w:p>
        </w:tc>
        <w:tc>
          <w:tcPr>
            <w:tcW w:w="4107" w:type="dxa"/>
            <w:shd w:val="clear" w:color="auto" w:fill="auto"/>
          </w:tcPr>
          <w:p w:rsidR="00A53151" w:rsidRPr="0054429B" w:rsidRDefault="00896559" w:rsidP="00896559">
            <w:pPr>
              <w:tabs>
                <w:tab w:val="left" w:pos="5685"/>
              </w:tabs>
              <w:jc w:val="both"/>
              <w:rPr>
                <w:rFonts w:ascii="Times New Roman" w:hAnsi="Times New Roman"/>
                <w:b w:val="0"/>
                <w:sz w:val="22"/>
                <w:szCs w:val="22"/>
              </w:rPr>
            </w:pPr>
            <w:r w:rsidRPr="0054429B">
              <w:rPr>
                <w:rFonts w:ascii="Times New Roman" w:hAnsi="Times New Roman" w:hint="eastAsia"/>
                <w:b w:val="0"/>
                <w:sz w:val="22"/>
                <w:szCs w:val="22"/>
              </w:rPr>
              <w:t>Организация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деятельности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служб</w:t>
            </w:r>
            <w:r w:rsidRPr="0054429B">
              <w:rPr>
                <w:rFonts w:ascii="Times New Roman" w:hAnsi="Times New Roman"/>
                <w:b w:val="0"/>
                <w:sz w:val="22"/>
                <w:szCs w:val="22"/>
              </w:rPr>
              <w:t xml:space="preserve"> </w:t>
            </w:r>
            <w:r w:rsidRPr="0054429B">
              <w:rPr>
                <w:rFonts w:ascii="Times New Roman" w:hAnsi="Times New Roman" w:hint="eastAsia"/>
                <w:b w:val="0"/>
                <w:sz w:val="22"/>
                <w:szCs w:val="22"/>
              </w:rPr>
              <w:t>медиации</w:t>
            </w:r>
            <w:r w:rsidRPr="0054429B">
              <w:rPr>
                <w:rFonts w:ascii="Times New Roman" w:hAnsi="Times New Roman"/>
                <w:b w:val="0"/>
                <w:sz w:val="22"/>
                <w:szCs w:val="22"/>
              </w:rPr>
              <w:t xml:space="preserve"> (п</w:t>
            </w:r>
            <w:r w:rsidRPr="0054429B">
              <w:rPr>
                <w:rFonts w:ascii="Times New Roman" w:hAnsi="Times New Roman" w:hint="eastAsia"/>
                <w:b w:val="0"/>
                <w:sz w:val="22"/>
                <w:szCs w:val="22"/>
              </w:rPr>
              <w:t>рименение</w:t>
            </w:r>
            <w:r w:rsidRPr="0054429B">
              <w:rPr>
                <w:rFonts w:ascii="Times New Roman" w:hAnsi="Times New Roman"/>
                <w:b w:val="0"/>
                <w:sz w:val="22"/>
                <w:szCs w:val="22"/>
              </w:rPr>
              <w:t xml:space="preserve"> </w:t>
            </w:r>
            <w:r w:rsidRPr="0054429B">
              <w:rPr>
                <w:rFonts w:ascii="Times New Roman" w:hAnsi="Times New Roman" w:hint="eastAsia"/>
                <w:b w:val="0"/>
                <w:sz w:val="22"/>
                <w:szCs w:val="22"/>
              </w:rPr>
              <w:t>медиативных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технологий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разрешении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конфликтных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ситуаций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том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числе</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внутрисемейных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конфликтов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посредством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проведения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восстановительных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программ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психологической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социальной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помощи</w:t>
            </w:r>
            <w:r w:rsidRPr="0054429B">
              <w:rPr>
                <w:rFonts w:ascii="Times New Roman" w:hAnsi="Times New Roman"/>
                <w:b w:val="0"/>
                <w:sz w:val="22"/>
                <w:szCs w:val="22"/>
              </w:rPr>
              <w:t xml:space="preserve"> </w:t>
            </w:r>
            <w:r w:rsidRPr="0054429B">
              <w:rPr>
                <w:rFonts w:ascii="Times New Roman" w:hAnsi="Times New Roman" w:hint="eastAsia"/>
                <w:b w:val="0"/>
                <w:sz w:val="22"/>
                <w:szCs w:val="22"/>
              </w:rPr>
              <w:lastRenderedPageBreak/>
              <w:t>несовершеннолетним</w:t>
            </w:r>
            <w:r w:rsidRPr="0054429B">
              <w:rPr>
                <w:rFonts w:ascii="Times New Roman" w:hAnsi="Times New Roman"/>
                <w:b w:val="0"/>
                <w:sz w:val="22"/>
                <w:szCs w:val="22"/>
              </w:rPr>
              <w:t xml:space="preserve">, находящимся в социально-опасном положении). </w:t>
            </w:r>
          </w:p>
        </w:tc>
        <w:tc>
          <w:tcPr>
            <w:tcW w:w="3088" w:type="dxa"/>
            <w:shd w:val="clear" w:color="auto" w:fill="auto"/>
          </w:tcPr>
          <w:p w:rsidR="00A53151" w:rsidRPr="0054429B" w:rsidRDefault="00896559" w:rsidP="00823917">
            <w:pPr>
              <w:jc w:val="both"/>
              <w:rPr>
                <w:rFonts w:ascii="Times New Roman" w:eastAsia="Calibri" w:hAnsi="Times New Roman"/>
                <w:b w:val="0"/>
                <w:sz w:val="22"/>
                <w:szCs w:val="22"/>
                <w:lang w:eastAsia="en-US"/>
              </w:rPr>
            </w:pPr>
            <w:r w:rsidRPr="0054429B">
              <w:rPr>
                <w:b w:val="0"/>
                <w:sz w:val="22"/>
                <w:szCs w:val="22"/>
              </w:rPr>
              <w:lastRenderedPageBreak/>
              <w:t xml:space="preserve">Распоряжение Правительства РФ от 30 июля 2014 г. N 1430-р «Об утверждении Концепции развития до 2017 года сети служб медиации в целях реализации восстановительного </w:t>
            </w:r>
            <w:r w:rsidRPr="0054429B">
              <w:rPr>
                <w:b w:val="0"/>
                <w:sz w:val="22"/>
                <w:szCs w:val="22"/>
              </w:rPr>
              <w:lastRenderedPageBreak/>
              <w:t>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РФ</w:t>
            </w:r>
            <w:bookmarkStart w:id="1" w:name="text"/>
            <w:bookmarkEnd w:id="1"/>
            <w:r w:rsidRPr="0054429B">
              <w:rPr>
                <w:b w:val="0"/>
                <w:sz w:val="22"/>
                <w:szCs w:val="22"/>
              </w:rPr>
              <w:t xml:space="preserve"> (с изменениями и дополнениями от 1 сентября 2018 г).</w:t>
            </w:r>
          </w:p>
        </w:tc>
        <w:tc>
          <w:tcPr>
            <w:tcW w:w="3994" w:type="dxa"/>
            <w:shd w:val="clear" w:color="auto" w:fill="auto"/>
          </w:tcPr>
          <w:p w:rsidR="00896559" w:rsidRPr="0054429B" w:rsidRDefault="00896559" w:rsidP="00896559">
            <w:pPr>
              <w:jc w:val="both"/>
              <w:rPr>
                <w:rFonts w:ascii="Times New Roman" w:hAnsi="Times New Roman"/>
                <w:b w:val="0"/>
                <w:sz w:val="22"/>
                <w:szCs w:val="22"/>
              </w:rPr>
            </w:pPr>
            <w:r w:rsidRPr="0054429B">
              <w:rPr>
                <w:rFonts w:ascii="Times New Roman" w:hAnsi="Times New Roman" w:hint="eastAsia"/>
                <w:b w:val="0"/>
                <w:sz w:val="22"/>
                <w:szCs w:val="22"/>
              </w:rPr>
              <w:lastRenderedPageBreak/>
              <w:t>Показатель</w:t>
            </w:r>
            <w:r w:rsidRPr="0054429B">
              <w:rPr>
                <w:rFonts w:ascii="Times New Roman" w:hAnsi="Times New Roman"/>
                <w:b w:val="0"/>
                <w:sz w:val="22"/>
                <w:szCs w:val="22"/>
              </w:rPr>
              <w:t xml:space="preserve"> 5. Доля преступлений, совершенных несовершеннолетн</w:t>
            </w:r>
            <w:r w:rsidR="00FB00F7" w:rsidRPr="0054429B">
              <w:rPr>
                <w:rFonts w:ascii="Times New Roman" w:hAnsi="Times New Roman"/>
                <w:b w:val="0"/>
                <w:sz w:val="22"/>
                <w:szCs w:val="22"/>
              </w:rPr>
              <w:t xml:space="preserve">ими </w:t>
            </w:r>
            <w:r w:rsidRPr="0054429B">
              <w:rPr>
                <w:rFonts w:ascii="Times New Roman" w:hAnsi="Times New Roman"/>
                <w:b w:val="0"/>
                <w:sz w:val="22"/>
                <w:szCs w:val="22"/>
              </w:rPr>
              <w:t>в общем количестве зарегистрированных преступлений (%).</w:t>
            </w:r>
          </w:p>
          <w:p w:rsidR="00896559" w:rsidRPr="0054429B" w:rsidRDefault="00896559" w:rsidP="00896559">
            <w:pPr>
              <w:jc w:val="both"/>
              <w:rPr>
                <w:sz w:val="22"/>
                <w:szCs w:val="22"/>
              </w:rPr>
            </w:pPr>
            <w:r w:rsidRPr="0054429B">
              <w:rPr>
                <w:rFonts w:ascii="Times New Roman" w:eastAsia="Calibri" w:hAnsi="Times New Roman"/>
                <w:b w:val="0"/>
                <w:sz w:val="22"/>
                <w:szCs w:val="22"/>
                <w:lang w:eastAsia="en-US"/>
              </w:rPr>
              <w:t xml:space="preserve">Рассчитывается как соотношение количества преступлений, совершенных несовершеннолетними в </w:t>
            </w:r>
            <w:r w:rsidRPr="0054429B">
              <w:rPr>
                <w:rFonts w:ascii="Times New Roman" w:eastAsia="Calibri" w:hAnsi="Times New Roman"/>
                <w:b w:val="0"/>
                <w:sz w:val="22"/>
                <w:szCs w:val="22"/>
                <w:lang w:eastAsia="en-US"/>
              </w:rPr>
              <w:lastRenderedPageBreak/>
              <w:t>общем количестве зарегистрированных преступлений. Показатель формируется на основании ведомственных статистических данных ОМВД России по городу Нефтеюганску.</w:t>
            </w:r>
          </w:p>
          <w:p w:rsidR="00A53151" w:rsidRPr="0054429B" w:rsidRDefault="00A53151" w:rsidP="00675D2A">
            <w:pPr>
              <w:jc w:val="both"/>
              <w:rPr>
                <w:rFonts w:ascii="Times New Roman" w:hAnsi="Times New Roman"/>
                <w:b w:val="0"/>
                <w:sz w:val="22"/>
                <w:szCs w:val="22"/>
              </w:rPr>
            </w:pPr>
          </w:p>
        </w:tc>
      </w:tr>
      <w:tr w:rsidR="00456F7C" w:rsidRPr="0054429B" w:rsidTr="007E350C">
        <w:tc>
          <w:tcPr>
            <w:tcW w:w="15163" w:type="dxa"/>
            <w:gridSpan w:val="5"/>
            <w:shd w:val="clear" w:color="auto" w:fill="auto"/>
          </w:tcPr>
          <w:p w:rsidR="00456F7C" w:rsidRPr="0054429B" w:rsidRDefault="00456F7C" w:rsidP="002F5E2F">
            <w:pPr>
              <w:tabs>
                <w:tab w:val="left" w:pos="5685"/>
              </w:tabs>
              <w:jc w:val="center"/>
              <w:rPr>
                <w:rFonts w:ascii="Times New Roman" w:hAnsi="Times New Roman"/>
                <w:b w:val="0"/>
                <w:sz w:val="22"/>
                <w:szCs w:val="22"/>
              </w:rPr>
            </w:pPr>
            <w:r w:rsidRPr="0054429B">
              <w:rPr>
                <w:rFonts w:ascii="Times New Roman" w:hAnsi="Times New Roman"/>
                <w:b w:val="0"/>
                <w:sz w:val="22"/>
                <w:szCs w:val="22"/>
              </w:rPr>
              <w:lastRenderedPageBreak/>
              <w:t xml:space="preserve">Подпрограмма 2. </w:t>
            </w:r>
            <w:r w:rsidRPr="0054429B">
              <w:rPr>
                <w:rFonts w:ascii="Times New Roman" w:hAnsi="Times New Roman" w:hint="eastAsia"/>
                <w:b w:val="0"/>
                <w:sz w:val="22"/>
                <w:szCs w:val="22"/>
              </w:rPr>
              <w:t>Профилактика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незаконного</w:t>
            </w:r>
            <w:r w:rsidRPr="0054429B">
              <w:rPr>
                <w:rFonts w:ascii="Times New Roman" w:hAnsi="Times New Roman"/>
                <w:b w:val="0"/>
                <w:sz w:val="22"/>
                <w:szCs w:val="22"/>
              </w:rPr>
              <w:t xml:space="preserve"> </w:t>
            </w:r>
            <w:r w:rsidRPr="0054429B">
              <w:rPr>
                <w:rFonts w:ascii="Times New Roman" w:hAnsi="Times New Roman" w:hint="eastAsia"/>
                <w:b w:val="0"/>
                <w:sz w:val="22"/>
                <w:szCs w:val="22"/>
              </w:rPr>
              <w:t>оборота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потребления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наркотических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средств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психотропных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веществ</w:t>
            </w:r>
          </w:p>
        </w:tc>
      </w:tr>
      <w:tr w:rsidR="00471B4C" w:rsidRPr="0054429B" w:rsidTr="007E350C">
        <w:tc>
          <w:tcPr>
            <w:tcW w:w="15163" w:type="dxa"/>
            <w:gridSpan w:val="5"/>
            <w:shd w:val="clear" w:color="auto" w:fill="auto"/>
          </w:tcPr>
          <w:p w:rsidR="00471B4C" w:rsidRPr="0054429B" w:rsidRDefault="00E4439B" w:rsidP="00471B4C">
            <w:pPr>
              <w:tabs>
                <w:tab w:val="left" w:pos="5685"/>
              </w:tabs>
              <w:jc w:val="center"/>
              <w:rPr>
                <w:rFonts w:ascii="Times New Roman" w:hAnsi="Times New Roman"/>
                <w:b w:val="0"/>
                <w:sz w:val="22"/>
                <w:szCs w:val="22"/>
              </w:rPr>
            </w:pPr>
            <w:r w:rsidRPr="0054429B">
              <w:rPr>
                <w:rFonts w:ascii="Times New Roman" w:hAnsi="Times New Roman"/>
                <w:b w:val="0"/>
                <w:sz w:val="22"/>
                <w:szCs w:val="22"/>
              </w:rPr>
              <w:t xml:space="preserve">Задача 2. </w:t>
            </w:r>
            <w:r w:rsidRPr="0054429B">
              <w:rPr>
                <w:rFonts w:ascii="Times New Roman" w:hAnsi="Times New Roman"/>
                <w:b w:val="0"/>
                <w:color w:val="000000"/>
                <w:sz w:val="22"/>
                <w:szCs w:val="22"/>
                <w:shd w:val="clear" w:color="auto" w:fill="FFFFFF"/>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r>
      <w:tr w:rsidR="00471B4C" w:rsidRPr="0054429B" w:rsidTr="007E350C">
        <w:tc>
          <w:tcPr>
            <w:tcW w:w="54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2.1.</w:t>
            </w:r>
          </w:p>
        </w:tc>
        <w:tc>
          <w:tcPr>
            <w:tcW w:w="3428" w:type="dxa"/>
            <w:shd w:val="clear" w:color="auto" w:fill="auto"/>
          </w:tcPr>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iCs/>
                <w:sz w:val="22"/>
                <w:szCs w:val="22"/>
                <w:lang w:eastAsia="en-US"/>
              </w:rPr>
              <w:t>Создание условий для деятельности субъектов профилактики наркомании</w:t>
            </w:r>
          </w:p>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iCs/>
                <w:sz w:val="22"/>
                <w:szCs w:val="22"/>
                <w:lang w:eastAsia="en-US"/>
              </w:rPr>
              <w:t>(3)</w:t>
            </w:r>
          </w:p>
        </w:tc>
        <w:tc>
          <w:tcPr>
            <w:tcW w:w="4107" w:type="dxa"/>
            <w:shd w:val="clear" w:color="auto" w:fill="auto"/>
          </w:tcPr>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bCs/>
                <w:spacing w:val="-1"/>
                <w:sz w:val="22"/>
                <w:szCs w:val="22"/>
                <w:lang w:eastAsia="en-US"/>
              </w:rPr>
              <w:t>Внедрение лучших практик органов местного самоуправления по профилактике наркомании.</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Повышение профессионального уровня специалистов системы профилактики наркомании, выявление положительного опыта работы и его распространение, организация и проведение семинаров, совещаний, конференций, форумов, реализация антинаркотических проектов с участием субъектов профилактики наркомании, в том числе общественности.</w:t>
            </w:r>
          </w:p>
          <w:p w:rsidR="00471B4C" w:rsidRPr="0054429B" w:rsidRDefault="00471B4C" w:rsidP="00471B4C">
            <w:pPr>
              <w:autoSpaceDE w:val="0"/>
              <w:autoSpaceDN w:val="0"/>
              <w:adjustRightInd w:val="0"/>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Взаимодействие с молодежными общественными объединениями в целях профилактики наркомании.</w:t>
            </w:r>
          </w:p>
        </w:tc>
        <w:tc>
          <w:tcPr>
            <w:tcW w:w="3088"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p>
        </w:tc>
        <w:tc>
          <w:tcPr>
            <w:tcW w:w="3994"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Показатель 3. Общая распространённость наркомании на 100 тыс. человек (ед.) Показатель формируется на основании ведомственных статистических данных БУ ХМАО - Югры «НОКБ </w:t>
            </w:r>
            <w:proofErr w:type="spellStart"/>
            <w:r w:rsidRPr="0054429B">
              <w:rPr>
                <w:rFonts w:ascii="Times New Roman" w:eastAsia="Calibri" w:hAnsi="Times New Roman"/>
                <w:b w:val="0"/>
                <w:sz w:val="22"/>
                <w:szCs w:val="22"/>
                <w:lang w:eastAsia="en-US"/>
              </w:rPr>
              <w:t>им.В.И.Яцкив</w:t>
            </w:r>
            <w:proofErr w:type="spellEnd"/>
            <w:r w:rsidRPr="0054429B">
              <w:rPr>
                <w:rFonts w:ascii="Times New Roman" w:eastAsia="Calibri" w:hAnsi="Times New Roman"/>
                <w:b w:val="0"/>
                <w:sz w:val="22"/>
                <w:szCs w:val="22"/>
                <w:lang w:eastAsia="en-US"/>
              </w:rPr>
              <w:t>»</w:t>
            </w:r>
          </w:p>
          <w:p w:rsidR="00471B4C" w:rsidRPr="0054429B" w:rsidRDefault="00471B4C" w:rsidP="00471B4C">
            <w:pPr>
              <w:jc w:val="both"/>
              <w:rPr>
                <w:rFonts w:ascii="Times New Roman" w:eastAsia="Calibri" w:hAnsi="Times New Roman"/>
                <w:b w:val="0"/>
                <w:sz w:val="22"/>
                <w:szCs w:val="22"/>
                <w:lang w:eastAsia="en-US"/>
              </w:rPr>
            </w:pPr>
          </w:p>
        </w:tc>
      </w:tr>
      <w:tr w:rsidR="00471B4C" w:rsidRPr="0054429B" w:rsidTr="007E350C">
        <w:tc>
          <w:tcPr>
            <w:tcW w:w="54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2.2.</w:t>
            </w:r>
          </w:p>
        </w:tc>
        <w:tc>
          <w:tcPr>
            <w:tcW w:w="3428" w:type="dxa"/>
            <w:shd w:val="clear" w:color="auto" w:fill="auto"/>
          </w:tcPr>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iCs/>
                <w:sz w:val="22"/>
                <w:szCs w:val="22"/>
                <w:lang w:eastAsia="en-US"/>
              </w:rPr>
              <w:t>Проведение информационной антинаркотической политики, просветительских мероприятий</w:t>
            </w:r>
          </w:p>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iCs/>
                <w:sz w:val="22"/>
                <w:szCs w:val="22"/>
                <w:lang w:eastAsia="en-US"/>
              </w:rPr>
              <w:t>(3)</w:t>
            </w:r>
          </w:p>
        </w:tc>
        <w:tc>
          <w:tcPr>
            <w:tcW w:w="4107" w:type="dxa"/>
            <w:shd w:val="clear" w:color="auto" w:fill="auto"/>
          </w:tcPr>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Разработка и реализация ежегодных медиа-планов по информационному сопровождению деятельности субъектов антинаркотической деятельности.</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Информационное сопровождение в СМИ мероприятий муниципальной программы в сфере реализации антинаркотической политики.</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Проведение конкурсов рисунков, сочинений, отражающих проблемы наркомании, и направленных на </w:t>
            </w:r>
            <w:r w:rsidRPr="0054429B">
              <w:rPr>
                <w:rFonts w:ascii="Times New Roman" w:eastAsia="Calibri" w:hAnsi="Times New Roman"/>
                <w:b w:val="0"/>
                <w:sz w:val="22"/>
                <w:szCs w:val="22"/>
              </w:rPr>
              <w:lastRenderedPageBreak/>
              <w:t>популяризацию здорового образа жизни.</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Проведение правовых лекций, родительских собраний, классных часов с участием специалистов правоохранительных органов, разъясняющих ответственность за совершение преступлений в сфере незаконного оборота наркотиков.</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Семейное консультирование, в том числе обучение родителей (законных представителей) навыкам бесконфликтного общения с детьми и выявления первичных признаков потребления наркотических средств и психотропных веществ.</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Акция «Профилактика зависимости от психоактивных веществ среди молодёжи» к международному дню борьбы с наркоманией и наркобизнесом.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Акция «Должен знать», посвященная Всемирному дню памяти умерших от СПИДа.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Акция, приуроченная к Всемирному дню борьбы с курением «Это не модно!» </w:t>
            </w:r>
          </w:p>
        </w:tc>
        <w:tc>
          <w:tcPr>
            <w:tcW w:w="3088"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p>
        </w:tc>
        <w:tc>
          <w:tcPr>
            <w:tcW w:w="3994"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Показатель 3. Общая распространённость наркомании на 100 тыс. человек (ед.) Показатель формируется на основании ведомственных статистических данных </w:t>
            </w:r>
          </w:p>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БУ ХМАО - Югры «НОКБ </w:t>
            </w:r>
            <w:proofErr w:type="spellStart"/>
            <w:r w:rsidRPr="0054429B">
              <w:rPr>
                <w:rFonts w:ascii="Times New Roman" w:eastAsia="Calibri" w:hAnsi="Times New Roman"/>
                <w:b w:val="0"/>
                <w:sz w:val="22"/>
                <w:szCs w:val="22"/>
                <w:lang w:eastAsia="en-US"/>
              </w:rPr>
              <w:t>им.В.И.Яцкив</w:t>
            </w:r>
            <w:proofErr w:type="spellEnd"/>
            <w:r w:rsidRPr="0054429B">
              <w:rPr>
                <w:rFonts w:ascii="Times New Roman" w:eastAsia="Calibri" w:hAnsi="Times New Roman"/>
                <w:b w:val="0"/>
                <w:sz w:val="22"/>
                <w:szCs w:val="22"/>
                <w:lang w:eastAsia="en-US"/>
              </w:rPr>
              <w:t>»</w:t>
            </w:r>
          </w:p>
          <w:p w:rsidR="00471B4C" w:rsidRPr="0054429B" w:rsidRDefault="00471B4C" w:rsidP="00471B4C">
            <w:pPr>
              <w:jc w:val="both"/>
              <w:rPr>
                <w:rFonts w:ascii="Times New Roman" w:eastAsia="Calibri" w:hAnsi="Times New Roman"/>
                <w:b w:val="0"/>
                <w:sz w:val="22"/>
                <w:szCs w:val="22"/>
                <w:lang w:eastAsia="en-US"/>
              </w:rPr>
            </w:pPr>
          </w:p>
        </w:tc>
      </w:tr>
      <w:tr w:rsidR="00471B4C" w:rsidRPr="0054429B" w:rsidTr="007E350C">
        <w:tc>
          <w:tcPr>
            <w:tcW w:w="54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lastRenderedPageBreak/>
              <w:t>2.3.</w:t>
            </w:r>
          </w:p>
        </w:tc>
        <w:tc>
          <w:tcPr>
            <w:tcW w:w="3428" w:type="dxa"/>
            <w:shd w:val="clear" w:color="auto" w:fill="auto"/>
          </w:tcPr>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bCs/>
                <w:iCs/>
                <w:sz w:val="22"/>
                <w:szCs w:val="22"/>
                <w:lang w:eastAsia="en-US"/>
              </w:rPr>
              <w:t>Участие в профилактических мероприятиях, акциях, проводимых субъектами профилактики (3,4)</w:t>
            </w:r>
          </w:p>
        </w:tc>
        <w:tc>
          <w:tcPr>
            <w:tcW w:w="4107" w:type="dxa"/>
            <w:shd w:val="clear" w:color="auto" w:fill="auto"/>
          </w:tcPr>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Проведение тематических мероприятий, направленных на позитивные и жизнеутверждающие ценности и идеалы (творческий онлайн проект «Юность выбирает творчество»).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Участие в антинаркотических мероприятиях, проводимых органами местного самоуправления,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(26 июня).</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Участие в заочном творческом конкурсе </w:t>
            </w:r>
            <w:r w:rsidRPr="0054429B">
              <w:rPr>
                <w:rFonts w:ascii="Times New Roman" w:eastAsia="Calibri" w:hAnsi="Times New Roman"/>
                <w:b w:val="0"/>
                <w:sz w:val="22"/>
                <w:szCs w:val="22"/>
              </w:rPr>
              <w:lastRenderedPageBreak/>
              <w:t>«Мир без наркотиков».</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Участие в антинаркотических мероприятиях, проводимых ОМВД России по городу Нефтеюганску, в том числе межведомственной комплексной оперативно-профилактической операции «Дети России», Общероссийской антинаркотической акции «Сообщи, где торгуют смертью» и т.д.</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Тренинг по профилактике наркомании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«Я выбираю жизнь».</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Тренинг «Твой выбор» приуроченный ко дню трезвости.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Акции: «Белая ромашка», «Будь здоров», «Скажем никотину НЕТ!», «Должен знать!»., «Расскажи другу как нужно быть здоровым».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День единых действий «Тест на жизнь».</w:t>
            </w:r>
          </w:p>
        </w:tc>
        <w:tc>
          <w:tcPr>
            <w:tcW w:w="3088"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p>
        </w:tc>
        <w:tc>
          <w:tcPr>
            <w:tcW w:w="3994"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Показатель 3. Общая распространённость наркомании на 100 тыс. человек (ед.) Показатель формируется на основании ведомственных статистических данных БУ ХМАО - Югры «НОКБ </w:t>
            </w:r>
            <w:proofErr w:type="spellStart"/>
            <w:r w:rsidRPr="0054429B">
              <w:rPr>
                <w:rFonts w:ascii="Times New Roman" w:eastAsia="Calibri" w:hAnsi="Times New Roman"/>
                <w:b w:val="0"/>
                <w:sz w:val="22"/>
                <w:szCs w:val="22"/>
                <w:lang w:eastAsia="en-US"/>
              </w:rPr>
              <w:t>им.В.И.Яцкив</w:t>
            </w:r>
            <w:proofErr w:type="spellEnd"/>
            <w:r w:rsidRPr="0054429B">
              <w:rPr>
                <w:rFonts w:ascii="Times New Roman" w:eastAsia="Calibri" w:hAnsi="Times New Roman"/>
                <w:b w:val="0"/>
                <w:sz w:val="22"/>
                <w:szCs w:val="22"/>
                <w:lang w:eastAsia="en-US"/>
              </w:rPr>
              <w:t>»</w:t>
            </w:r>
          </w:p>
          <w:p w:rsidR="00471B4C" w:rsidRPr="0054429B" w:rsidRDefault="00471B4C" w:rsidP="00471B4C">
            <w:pPr>
              <w:jc w:val="both"/>
              <w:rPr>
                <w:rFonts w:ascii="Times New Roman" w:eastAsia="Calibri" w:hAnsi="Times New Roman"/>
                <w:b w:val="0"/>
                <w:sz w:val="22"/>
                <w:szCs w:val="22"/>
                <w:lang w:eastAsia="en-US"/>
              </w:rPr>
            </w:pPr>
          </w:p>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Показатель 4. Доля молодежи (в возрасте от 14 до 30 лет), вовлеченной в реализацию проектов по профилактике наркомании, в общей численности молодежи, %.</w:t>
            </w:r>
          </w:p>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Показатель формируется на основании статистических данных Департамента </w:t>
            </w:r>
            <w:r w:rsidRPr="0054429B">
              <w:rPr>
                <w:rFonts w:ascii="Times New Roman" w:eastAsia="Calibri" w:hAnsi="Times New Roman"/>
                <w:b w:val="0"/>
                <w:sz w:val="22"/>
                <w:szCs w:val="22"/>
                <w:lang w:eastAsia="en-US"/>
              </w:rPr>
              <w:lastRenderedPageBreak/>
              <w:t>образования и молодежной политики администрации города Нефтеюганска и комитета культуры и туризма администрации города</w:t>
            </w:r>
          </w:p>
        </w:tc>
      </w:tr>
    </w:tbl>
    <w:p w:rsidR="0083485E" w:rsidRPr="0054429B" w:rsidRDefault="0083485E" w:rsidP="00456F7C">
      <w:pPr>
        <w:tabs>
          <w:tab w:val="left" w:pos="11624"/>
        </w:tabs>
        <w:ind w:firstLine="6379"/>
        <w:rPr>
          <w:rFonts w:ascii="Times New Roman" w:hAnsi="Times New Roman"/>
          <w:b w:val="0"/>
          <w:sz w:val="22"/>
          <w:szCs w:val="22"/>
        </w:rPr>
      </w:pPr>
    </w:p>
    <w:p w:rsidR="007E487E" w:rsidRDefault="007E487E" w:rsidP="00AB500E">
      <w:pPr>
        <w:tabs>
          <w:tab w:val="left" w:pos="567"/>
        </w:tabs>
        <w:ind w:left="12744"/>
        <w:jc w:val="right"/>
        <w:rPr>
          <w:rFonts w:ascii="Times New Roman" w:hAnsi="Times New Roman"/>
          <w:b w:val="0"/>
          <w:sz w:val="28"/>
          <w:szCs w:val="28"/>
        </w:rPr>
      </w:pPr>
    </w:p>
    <w:p w:rsidR="007E487E" w:rsidRDefault="007E487E" w:rsidP="00AB500E">
      <w:pPr>
        <w:tabs>
          <w:tab w:val="left" w:pos="567"/>
        </w:tabs>
        <w:ind w:left="12744"/>
        <w:jc w:val="right"/>
        <w:rPr>
          <w:rFonts w:ascii="Times New Roman"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F67D07">
          <w:pgSz w:w="16838" w:h="11906" w:orient="landscape" w:code="9"/>
          <w:pgMar w:top="567" w:right="709" w:bottom="709" w:left="1134" w:header="709" w:footer="709" w:gutter="0"/>
          <w:cols w:space="708"/>
          <w:titlePg/>
          <w:docGrid w:linePitch="360"/>
        </w:sectPr>
      </w:pPr>
    </w:p>
    <w:p w:rsidR="00125134" w:rsidRPr="00930C5C" w:rsidRDefault="00125134" w:rsidP="00362FE4">
      <w:pPr>
        <w:jc w:val="center"/>
        <w:rPr>
          <w:rFonts w:ascii="Times New Roman" w:hAnsi="Times New Roman"/>
          <w:b w:val="0"/>
          <w:color w:val="0070C0"/>
          <w:sz w:val="28"/>
          <w:szCs w:val="28"/>
        </w:rPr>
      </w:pPr>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FF1" w:rsidRDefault="00B87FF1" w:rsidP="00265738">
      <w:pPr>
        <w:pStyle w:val="a4"/>
        <w:spacing w:after="0"/>
      </w:pPr>
      <w:r>
        <w:separator/>
      </w:r>
    </w:p>
  </w:endnote>
  <w:endnote w:type="continuationSeparator" w:id="0">
    <w:p w:rsidR="00B87FF1" w:rsidRDefault="00B87FF1"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FF1" w:rsidRDefault="00B87FF1" w:rsidP="00265738">
      <w:pPr>
        <w:pStyle w:val="a4"/>
        <w:spacing w:after="0"/>
      </w:pPr>
      <w:r>
        <w:separator/>
      </w:r>
    </w:p>
  </w:footnote>
  <w:footnote w:type="continuationSeparator" w:id="0">
    <w:p w:rsidR="00B87FF1" w:rsidRDefault="00B87FF1" w:rsidP="00265738">
      <w:pPr>
        <w:pStyle w:val="a4"/>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BE5" w:rsidRDefault="00521BE5" w:rsidP="00617E97">
    <w:pPr>
      <w:pStyle w:val="a5"/>
      <w:jc w:val="center"/>
    </w:pPr>
    <w:r>
      <w:fldChar w:fldCharType="begin"/>
    </w:r>
    <w:r>
      <w:instrText>PAGE   \* MERGEFORMAT</w:instrText>
    </w:r>
    <w:r>
      <w:fldChar w:fldCharType="separate"/>
    </w:r>
    <w:r w:rsidR="00362FE4">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41ED684"/>
    <w:lvl w:ilvl="0">
      <w:start w:val="1"/>
      <w:numFmt w:val="decimal"/>
      <w:pStyle w:val="2"/>
      <w:lvlText w:val="%1."/>
      <w:lvlJc w:val="left"/>
      <w:pPr>
        <w:tabs>
          <w:tab w:val="num" w:pos="643"/>
        </w:tabs>
        <w:ind w:left="643" w:hanging="360"/>
      </w:pPr>
    </w:lvl>
  </w:abstractNum>
  <w:abstractNum w:abstractNumId="1">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45"/>
    <w:rsid w:val="00000BE9"/>
    <w:rsid w:val="00000E12"/>
    <w:rsid w:val="000029A5"/>
    <w:rsid w:val="00002F28"/>
    <w:rsid w:val="00003481"/>
    <w:rsid w:val="00003642"/>
    <w:rsid w:val="00003934"/>
    <w:rsid w:val="0000571E"/>
    <w:rsid w:val="00006A83"/>
    <w:rsid w:val="00007804"/>
    <w:rsid w:val="0000791F"/>
    <w:rsid w:val="00007B93"/>
    <w:rsid w:val="00010CF2"/>
    <w:rsid w:val="000123A9"/>
    <w:rsid w:val="000124C4"/>
    <w:rsid w:val="000131F3"/>
    <w:rsid w:val="000133C7"/>
    <w:rsid w:val="00014FBC"/>
    <w:rsid w:val="000155EC"/>
    <w:rsid w:val="00020FF0"/>
    <w:rsid w:val="000216A3"/>
    <w:rsid w:val="000218B5"/>
    <w:rsid w:val="00021CAC"/>
    <w:rsid w:val="00022612"/>
    <w:rsid w:val="00022AAD"/>
    <w:rsid w:val="0002689D"/>
    <w:rsid w:val="000300F5"/>
    <w:rsid w:val="000304FB"/>
    <w:rsid w:val="000307E9"/>
    <w:rsid w:val="00031432"/>
    <w:rsid w:val="00031B80"/>
    <w:rsid w:val="00032D04"/>
    <w:rsid w:val="00033294"/>
    <w:rsid w:val="0003419F"/>
    <w:rsid w:val="000347F5"/>
    <w:rsid w:val="000360A4"/>
    <w:rsid w:val="000370A4"/>
    <w:rsid w:val="00037273"/>
    <w:rsid w:val="0003761F"/>
    <w:rsid w:val="000420E1"/>
    <w:rsid w:val="000430B6"/>
    <w:rsid w:val="000431AB"/>
    <w:rsid w:val="00045A0D"/>
    <w:rsid w:val="00046624"/>
    <w:rsid w:val="00046869"/>
    <w:rsid w:val="0004716F"/>
    <w:rsid w:val="00047BF3"/>
    <w:rsid w:val="00050C94"/>
    <w:rsid w:val="00052EA5"/>
    <w:rsid w:val="0005349F"/>
    <w:rsid w:val="00054103"/>
    <w:rsid w:val="000546F4"/>
    <w:rsid w:val="00055551"/>
    <w:rsid w:val="000561BA"/>
    <w:rsid w:val="00056431"/>
    <w:rsid w:val="00056528"/>
    <w:rsid w:val="00060A70"/>
    <w:rsid w:val="00060D95"/>
    <w:rsid w:val="00062E0F"/>
    <w:rsid w:val="00063029"/>
    <w:rsid w:val="00063CDA"/>
    <w:rsid w:val="000644BF"/>
    <w:rsid w:val="0006454B"/>
    <w:rsid w:val="00064BA4"/>
    <w:rsid w:val="000656C4"/>
    <w:rsid w:val="000658EE"/>
    <w:rsid w:val="00065B32"/>
    <w:rsid w:val="00067097"/>
    <w:rsid w:val="000670B4"/>
    <w:rsid w:val="0006737F"/>
    <w:rsid w:val="000704A5"/>
    <w:rsid w:val="00070F9A"/>
    <w:rsid w:val="00071956"/>
    <w:rsid w:val="00071EF1"/>
    <w:rsid w:val="000727D2"/>
    <w:rsid w:val="00072D83"/>
    <w:rsid w:val="00074530"/>
    <w:rsid w:val="00074CE7"/>
    <w:rsid w:val="000750C9"/>
    <w:rsid w:val="00075A5D"/>
    <w:rsid w:val="00075EBC"/>
    <w:rsid w:val="000760A8"/>
    <w:rsid w:val="00076635"/>
    <w:rsid w:val="00076889"/>
    <w:rsid w:val="00076FE4"/>
    <w:rsid w:val="00077952"/>
    <w:rsid w:val="00080321"/>
    <w:rsid w:val="000812C2"/>
    <w:rsid w:val="00081E56"/>
    <w:rsid w:val="0008222D"/>
    <w:rsid w:val="000823E2"/>
    <w:rsid w:val="00082898"/>
    <w:rsid w:val="00083F03"/>
    <w:rsid w:val="000841D3"/>
    <w:rsid w:val="00084860"/>
    <w:rsid w:val="000850F6"/>
    <w:rsid w:val="00085D5E"/>
    <w:rsid w:val="000866E0"/>
    <w:rsid w:val="000869BC"/>
    <w:rsid w:val="000900E2"/>
    <w:rsid w:val="000908C0"/>
    <w:rsid w:val="00090978"/>
    <w:rsid w:val="000914B5"/>
    <w:rsid w:val="00091797"/>
    <w:rsid w:val="000919D9"/>
    <w:rsid w:val="00091C47"/>
    <w:rsid w:val="000944A8"/>
    <w:rsid w:val="00094C9F"/>
    <w:rsid w:val="0009540E"/>
    <w:rsid w:val="00095D24"/>
    <w:rsid w:val="00095E22"/>
    <w:rsid w:val="00096334"/>
    <w:rsid w:val="0009745E"/>
    <w:rsid w:val="000A032F"/>
    <w:rsid w:val="000A0859"/>
    <w:rsid w:val="000A15BD"/>
    <w:rsid w:val="000A1751"/>
    <w:rsid w:val="000A18A8"/>
    <w:rsid w:val="000A1C26"/>
    <w:rsid w:val="000A1FBD"/>
    <w:rsid w:val="000A206B"/>
    <w:rsid w:val="000A220F"/>
    <w:rsid w:val="000A35D5"/>
    <w:rsid w:val="000A3A3B"/>
    <w:rsid w:val="000A3CE3"/>
    <w:rsid w:val="000A4723"/>
    <w:rsid w:val="000A5045"/>
    <w:rsid w:val="000A5A79"/>
    <w:rsid w:val="000A5BA2"/>
    <w:rsid w:val="000A5D3F"/>
    <w:rsid w:val="000A7C75"/>
    <w:rsid w:val="000B0A4D"/>
    <w:rsid w:val="000B1DF6"/>
    <w:rsid w:val="000B2192"/>
    <w:rsid w:val="000B2414"/>
    <w:rsid w:val="000B2E0C"/>
    <w:rsid w:val="000B33C3"/>
    <w:rsid w:val="000B3551"/>
    <w:rsid w:val="000B3AA5"/>
    <w:rsid w:val="000B3C45"/>
    <w:rsid w:val="000B4976"/>
    <w:rsid w:val="000B50AB"/>
    <w:rsid w:val="000B5258"/>
    <w:rsid w:val="000B587D"/>
    <w:rsid w:val="000B5C1D"/>
    <w:rsid w:val="000B5DDE"/>
    <w:rsid w:val="000B6069"/>
    <w:rsid w:val="000B6292"/>
    <w:rsid w:val="000B645E"/>
    <w:rsid w:val="000B7381"/>
    <w:rsid w:val="000B7584"/>
    <w:rsid w:val="000B75BD"/>
    <w:rsid w:val="000C0536"/>
    <w:rsid w:val="000C090C"/>
    <w:rsid w:val="000C1206"/>
    <w:rsid w:val="000C1E60"/>
    <w:rsid w:val="000C2262"/>
    <w:rsid w:val="000C249F"/>
    <w:rsid w:val="000C2664"/>
    <w:rsid w:val="000C267E"/>
    <w:rsid w:val="000C270A"/>
    <w:rsid w:val="000C3EA9"/>
    <w:rsid w:val="000C3EDD"/>
    <w:rsid w:val="000C4C73"/>
    <w:rsid w:val="000C5F45"/>
    <w:rsid w:val="000C5FA6"/>
    <w:rsid w:val="000C7C55"/>
    <w:rsid w:val="000C7C85"/>
    <w:rsid w:val="000D0C55"/>
    <w:rsid w:val="000D1440"/>
    <w:rsid w:val="000D1DC4"/>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87C"/>
    <w:rsid w:val="000E3E8E"/>
    <w:rsid w:val="000E49E9"/>
    <w:rsid w:val="000E4F8F"/>
    <w:rsid w:val="000E5EAF"/>
    <w:rsid w:val="000E62CE"/>
    <w:rsid w:val="000E65BF"/>
    <w:rsid w:val="000E65CA"/>
    <w:rsid w:val="000E6B6E"/>
    <w:rsid w:val="000E6BEF"/>
    <w:rsid w:val="000E70EB"/>
    <w:rsid w:val="000E759B"/>
    <w:rsid w:val="000E7D0E"/>
    <w:rsid w:val="000F03BF"/>
    <w:rsid w:val="000F15AE"/>
    <w:rsid w:val="000F1BD0"/>
    <w:rsid w:val="000F24BE"/>
    <w:rsid w:val="000F2A63"/>
    <w:rsid w:val="000F3514"/>
    <w:rsid w:val="000F3701"/>
    <w:rsid w:val="000F42E8"/>
    <w:rsid w:val="000F5022"/>
    <w:rsid w:val="000F52D4"/>
    <w:rsid w:val="000F5502"/>
    <w:rsid w:val="000F6F26"/>
    <w:rsid w:val="000F72D0"/>
    <w:rsid w:val="000F7689"/>
    <w:rsid w:val="000F7777"/>
    <w:rsid w:val="000F7CC8"/>
    <w:rsid w:val="001005FA"/>
    <w:rsid w:val="00100717"/>
    <w:rsid w:val="00100B6D"/>
    <w:rsid w:val="00101733"/>
    <w:rsid w:val="00101AE2"/>
    <w:rsid w:val="00102178"/>
    <w:rsid w:val="0010295E"/>
    <w:rsid w:val="00102E2D"/>
    <w:rsid w:val="00103BB5"/>
    <w:rsid w:val="00103F66"/>
    <w:rsid w:val="00105D8E"/>
    <w:rsid w:val="00105F55"/>
    <w:rsid w:val="00106542"/>
    <w:rsid w:val="00106E5B"/>
    <w:rsid w:val="001074D5"/>
    <w:rsid w:val="00107A69"/>
    <w:rsid w:val="00110383"/>
    <w:rsid w:val="00112878"/>
    <w:rsid w:val="00112D07"/>
    <w:rsid w:val="00113358"/>
    <w:rsid w:val="00113E0D"/>
    <w:rsid w:val="00114787"/>
    <w:rsid w:val="00114A86"/>
    <w:rsid w:val="00115168"/>
    <w:rsid w:val="00115613"/>
    <w:rsid w:val="00115825"/>
    <w:rsid w:val="001164AF"/>
    <w:rsid w:val="00116AAB"/>
    <w:rsid w:val="0011751D"/>
    <w:rsid w:val="0011776F"/>
    <w:rsid w:val="00117A93"/>
    <w:rsid w:val="00117B79"/>
    <w:rsid w:val="00117C85"/>
    <w:rsid w:val="00117CCE"/>
    <w:rsid w:val="00120383"/>
    <w:rsid w:val="0012073D"/>
    <w:rsid w:val="00121A7D"/>
    <w:rsid w:val="00122A3E"/>
    <w:rsid w:val="00122D24"/>
    <w:rsid w:val="00124513"/>
    <w:rsid w:val="00124755"/>
    <w:rsid w:val="00125134"/>
    <w:rsid w:val="00125DA1"/>
    <w:rsid w:val="00126041"/>
    <w:rsid w:val="001263DE"/>
    <w:rsid w:val="00126824"/>
    <w:rsid w:val="00126DDC"/>
    <w:rsid w:val="00127246"/>
    <w:rsid w:val="00127809"/>
    <w:rsid w:val="00127D8B"/>
    <w:rsid w:val="00130A8B"/>
    <w:rsid w:val="00131A00"/>
    <w:rsid w:val="001321EA"/>
    <w:rsid w:val="00132C82"/>
    <w:rsid w:val="00132F11"/>
    <w:rsid w:val="00133289"/>
    <w:rsid w:val="00133996"/>
    <w:rsid w:val="00133E67"/>
    <w:rsid w:val="00134E8E"/>
    <w:rsid w:val="001350E6"/>
    <w:rsid w:val="001351A1"/>
    <w:rsid w:val="00135258"/>
    <w:rsid w:val="00135279"/>
    <w:rsid w:val="0013783C"/>
    <w:rsid w:val="00140E25"/>
    <w:rsid w:val="00142716"/>
    <w:rsid w:val="00142AA1"/>
    <w:rsid w:val="00142F5D"/>
    <w:rsid w:val="0014407D"/>
    <w:rsid w:val="001448F8"/>
    <w:rsid w:val="00146314"/>
    <w:rsid w:val="00147047"/>
    <w:rsid w:val="001477AE"/>
    <w:rsid w:val="00147CB7"/>
    <w:rsid w:val="001500D6"/>
    <w:rsid w:val="00150B36"/>
    <w:rsid w:val="00150DE1"/>
    <w:rsid w:val="001510FC"/>
    <w:rsid w:val="001519A1"/>
    <w:rsid w:val="00151DE1"/>
    <w:rsid w:val="001523AF"/>
    <w:rsid w:val="00152DEF"/>
    <w:rsid w:val="001538D0"/>
    <w:rsid w:val="001545FC"/>
    <w:rsid w:val="00157CC3"/>
    <w:rsid w:val="00160318"/>
    <w:rsid w:val="001615B6"/>
    <w:rsid w:val="001616F5"/>
    <w:rsid w:val="0016182A"/>
    <w:rsid w:val="001623E1"/>
    <w:rsid w:val="001629A5"/>
    <w:rsid w:val="001654DA"/>
    <w:rsid w:val="00166FBF"/>
    <w:rsid w:val="00167B27"/>
    <w:rsid w:val="00170092"/>
    <w:rsid w:val="001712BB"/>
    <w:rsid w:val="001727E2"/>
    <w:rsid w:val="0017329B"/>
    <w:rsid w:val="001732A9"/>
    <w:rsid w:val="00174F4E"/>
    <w:rsid w:val="00175F84"/>
    <w:rsid w:val="00175FBF"/>
    <w:rsid w:val="00176054"/>
    <w:rsid w:val="00176C52"/>
    <w:rsid w:val="00176D52"/>
    <w:rsid w:val="001806D7"/>
    <w:rsid w:val="001809D7"/>
    <w:rsid w:val="00180A01"/>
    <w:rsid w:val="00181BC8"/>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A"/>
    <w:rsid w:val="00185A14"/>
    <w:rsid w:val="00186173"/>
    <w:rsid w:val="0018694F"/>
    <w:rsid w:val="00187463"/>
    <w:rsid w:val="0018760B"/>
    <w:rsid w:val="00190298"/>
    <w:rsid w:val="00190874"/>
    <w:rsid w:val="00190A88"/>
    <w:rsid w:val="00191E50"/>
    <w:rsid w:val="00191FD4"/>
    <w:rsid w:val="00192014"/>
    <w:rsid w:val="00192364"/>
    <w:rsid w:val="001924C3"/>
    <w:rsid w:val="00192E07"/>
    <w:rsid w:val="001933D9"/>
    <w:rsid w:val="0019409B"/>
    <w:rsid w:val="00194970"/>
    <w:rsid w:val="0019513E"/>
    <w:rsid w:val="0019537A"/>
    <w:rsid w:val="00195437"/>
    <w:rsid w:val="00197ECE"/>
    <w:rsid w:val="001A0969"/>
    <w:rsid w:val="001A0C3E"/>
    <w:rsid w:val="001A11CC"/>
    <w:rsid w:val="001A1901"/>
    <w:rsid w:val="001A2E91"/>
    <w:rsid w:val="001A3E96"/>
    <w:rsid w:val="001A476F"/>
    <w:rsid w:val="001A560B"/>
    <w:rsid w:val="001A5B09"/>
    <w:rsid w:val="001A5B99"/>
    <w:rsid w:val="001A6481"/>
    <w:rsid w:val="001A6905"/>
    <w:rsid w:val="001A6BAA"/>
    <w:rsid w:val="001A7104"/>
    <w:rsid w:val="001A7E1E"/>
    <w:rsid w:val="001B07F6"/>
    <w:rsid w:val="001B23D0"/>
    <w:rsid w:val="001B27C0"/>
    <w:rsid w:val="001B4825"/>
    <w:rsid w:val="001B56C2"/>
    <w:rsid w:val="001B5840"/>
    <w:rsid w:val="001B5D14"/>
    <w:rsid w:val="001B64CA"/>
    <w:rsid w:val="001B6530"/>
    <w:rsid w:val="001B71BB"/>
    <w:rsid w:val="001B7340"/>
    <w:rsid w:val="001C1CC4"/>
    <w:rsid w:val="001C3831"/>
    <w:rsid w:val="001C3F8E"/>
    <w:rsid w:val="001C4E01"/>
    <w:rsid w:val="001C5072"/>
    <w:rsid w:val="001C51F1"/>
    <w:rsid w:val="001C58B7"/>
    <w:rsid w:val="001C6636"/>
    <w:rsid w:val="001C6F49"/>
    <w:rsid w:val="001C7DD8"/>
    <w:rsid w:val="001D04CB"/>
    <w:rsid w:val="001D0771"/>
    <w:rsid w:val="001D0D4D"/>
    <w:rsid w:val="001D107E"/>
    <w:rsid w:val="001D1B03"/>
    <w:rsid w:val="001D2BFD"/>
    <w:rsid w:val="001D3CDF"/>
    <w:rsid w:val="001D4BF1"/>
    <w:rsid w:val="001D4D46"/>
    <w:rsid w:val="001D5690"/>
    <w:rsid w:val="001D57D7"/>
    <w:rsid w:val="001D5982"/>
    <w:rsid w:val="001D6502"/>
    <w:rsid w:val="001D68D2"/>
    <w:rsid w:val="001D732C"/>
    <w:rsid w:val="001D7984"/>
    <w:rsid w:val="001E03CD"/>
    <w:rsid w:val="001E049D"/>
    <w:rsid w:val="001E094B"/>
    <w:rsid w:val="001E09E1"/>
    <w:rsid w:val="001E1A9D"/>
    <w:rsid w:val="001E1CC7"/>
    <w:rsid w:val="001E1F94"/>
    <w:rsid w:val="001E21F8"/>
    <w:rsid w:val="001E297F"/>
    <w:rsid w:val="001E2DFD"/>
    <w:rsid w:val="001E33A9"/>
    <w:rsid w:val="001E4600"/>
    <w:rsid w:val="001E47D1"/>
    <w:rsid w:val="001E4E9F"/>
    <w:rsid w:val="001E56F7"/>
    <w:rsid w:val="001E5830"/>
    <w:rsid w:val="001E72A3"/>
    <w:rsid w:val="001E76C1"/>
    <w:rsid w:val="001F0FEA"/>
    <w:rsid w:val="001F1206"/>
    <w:rsid w:val="001F2055"/>
    <w:rsid w:val="001F2218"/>
    <w:rsid w:val="001F22B4"/>
    <w:rsid w:val="001F23AF"/>
    <w:rsid w:val="001F2412"/>
    <w:rsid w:val="001F2CE9"/>
    <w:rsid w:val="001F2ECB"/>
    <w:rsid w:val="001F33B2"/>
    <w:rsid w:val="001F4835"/>
    <w:rsid w:val="001F693E"/>
    <w:rsid w:val="001F6BC7"/>
    <w:rsid w:val="001F6C56"/>
    <w:rsid w:val="0020033B"/>
    <w:rsid w:val="00200470"/>
    <w:rsid w:val="0020063A"/>
    <w:rsid w:val="002008CE"/>
    <w:rsid w:val="00200A6F"/>
    <w:rsid w:val="00200B2D"/>
    <w:rsid w:val="00201A73"/>
    <w:rsid w:val="00202D6A"/>
    <w:rsid w:val="002040CE"/>
    <w:rsid w:val="00205175"/>
    <w:rsid w:val="00205B0F"/>
    <w:rsid w:val="00210BCE"/>
    <w:rsid w:val="00212011"/>
    <w:rsid w:val="002127A0"/>
    <w:rsid w:val="00212B5D"/>
    <w:rsid w:val="0021352B"/>
    <w:rsid w:val="00213CE1"/>
    <w:rsid w:val="00214304"/>
    <w:rsid w:val="00214E9A"/>
    <w:rsid w:val="00216271"/>
    <w:rsid w:val="00216683"/>
    <w:rsid w:val="002167F8"/>
    <w:rsid w:val="002172D1"/>
    <w:rsid w:val="002172ED"/>
    <w:rsid w:val="00217B87"/>
    <w:rsid w:val="00217F53"/>
    <w:rsid w:val="002202E3"/>
    <w:rsid w:val="002206A9"/>
    <w:rsid w:val="00222FFC"/>
    <w:rsid w:val="002230DE"/>
    <w:rsid w:val="00223127"/>
    <w:rsid w:val="00223C3A"/>
    <w:rsid w:val="00224514"/>
    <w:rsid w:val="00224AD7"/>
    <w:rsid w:val="00224FFB"/>
    <w:rsid w:val="00225024"/>
    <w:rsid w:val="002253CB"/>
    <w:rsid w:val="002258C5"/>
    <w:rsid w:val="00225E09"/>
    <w:rsid w:val="00227189"/>
    <w:rsid w:val="002272B8"/>
    <w:rsid w:val="00231495"/>
    <w:rsid w:val="00231B55"/>
    <w:rsid w:val="0023237E"/>
    <w:rsid w:val="00233045"/>
    <w:rsid w:val="00235542"/>
    <w:rsid w:val="00236152"/>
    <w:rsid w:val="0023769F"/>
    <w:rsid w:val="0024089F"/>
    <w:rsid w:val="00241797"/>
    <w:rsid w:val="00241FCC"/>
    <w:rsid w:val="002422C6"/>
    <w:rsid w:val="002432BE"/>
    <w:rsid w:val="00243643"/>
    <w:rsid w:val="00243661"/>
    <w:rsid w:val="00245591"/>
    <w:rsid w:val="0024568F"/>
    <w:rsid w:val="00245802"/>
    <w:rsid w:val="0024595E"/>
    <w:rsid w:val="0024608E"/>
    <w:rsid w:val="00246FF0"/>
    <w:rsid w:val="00247076"/>
    <w:rsid w:val="00247128"/>
    <w:rsid w:val="002473A0"/>
    <w:rsid w:val="00247453"/>
    <w:rsid w:val="00250337"/>
    <w:rsid w:val="002505D4"/>
    <w:rsid w:val="0025083C"/>
    <w:rsid w:val="00250D1E"/>
    <w:rsid w:val="002512C4"/>
    <w:rsid w:val="0025228B"/>
    <w:rsid w:val="002529E5"/>
    <w:rsid w:val="00253282"/>
    <w:rsid w:val="00253785"/>
    <w:rsid w:val="00253A3E"/>
    <w:rsid w:val="00254287"/>
    <w:rsid w:val="00254340"/>
    <w:rsid w:val="0025477A"/>
    <w:rsid w:val="00254D49"/>
    <w:rsid w:val="0025502E"/>
    <w:rsid w:val="00255298"/>
    <w:rsid w:val="00255B73"/>
    <w:rsid w:val="002560B7"/>
    <w:rsid w:val="002570FE"/>
    <w:rsid w:val="00257385"/>
    <w:rsid w:val="002579F4"/>
    <w:rsid w:val="002604E7"/>
    <w:rsid w:val="00260C18"/>
    <w:rsid w:val="002633E7"/>
    <w:rsid w:val="00263AD9"/>
    <w:rsid w:val="00263CD0"/>
    <w:rsid w:val="0026440D"/>
    <w:rsid w:val="00264A0E"/>
    <w:rsid w:val="00264B3C"/>
    <w:rsid w:val="00265738"/>
    <w:rsid w:val="002660D7"/>
    <w:rsid w:val="00266E9F"/>
    <w:rsid w:val="00266EEF"/>
    <w:rsid w:val="00267015"/>
    <w:rsid w:val="00270DE3"/>
    <w:rsid w:val="00271268"/>
    <w:rsid w:val="00271792"/>
    <w:rsid w:val="00271A94"/>
    <w:rsid w:val="00271C89"/>
    <w:rsid w:val="00272172"/>
    <w:rsid w:val="00272C58"/>
    <w:rsid w:val="0027502D"/>
    <w:rsid w:val="00275798"/>
    <w:rsid w:val="00275B07"/>
    <w:rsid w:val="00275D70"/>
    <w:rsid w:val="00276047"/>
    <w:rsid w:val="00276B7A"/>
    <w:rsid w:val="00277E69"/>
    <w:rsid w:val="002819BE"/>
    <w:rsid w:val="00282A03"/>
    <w:rsid w:val="00282B26"/>
    <w:rsid w:val="002836A9"/>
    <w:rsid w:val="002836B6"/>
    <w:rsid w:val="00283F4E"/>
    <w:rsid w:val="0028440D"/>
    <w:rsid w:val="00286FC6"/>
    <w:rsid w:val="00287508"/>
    <w:rsid w:val="002879F9"/>
    <w:rsid w:val="00287C79"/>
    <w:rsid w:val="00287C99"/>
    <w:rsid w:val="00290124"/>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ECA"/>
    <w:rsid w:val="002A2A68"/>
    <w:rsid w:val="002A36F3"/>
    <w:rsid w:val="002A44D3"/>
    <w:rsid w:val="002A481D"/>
    <w:rsid w:val="002A4DD9"/>
    <w:rsid w:val="002A4F3B"/>
    <w:rsid w:val="002A5594"/>
    <w:rsid w:val="002A59A0"/>
    <w:rsid w:val="002A72BB"/>
    <w:rsid w:val="002A7650"/>
    <w:rsid w:val="002A76F9"/>
    <w:rsid w:val="002B0219"/>
    <w:rsid w:val="002B145C"/>
    <w:rsid w:val="002B16C1"/>
    <w:rsid w:val="002B1B7E"/>
    <w:rsid w:val="002B3195"/>
    <w:rsid w:val="002B4364"/>
    <w:rsid w:val="002B483D"/>
    <w:rsid w:val="002B4A85"/>
    <w:rsid w:val="002B4F0E"/>
    <w:rsid w:val="002B55D0"/>
    <w:rsid w:val="002B6386"/>
    <w:rsid w:val="002B6846"/>
    <w:rsid w:val="002B6AEC"/>
    <w:rsid w:val="002B6DB4"/>
    <w:rsid w:val="002C05DD"/>
    <w:rsid w:val="002C08AB"/>
    <w:rsid w:val="002C1A26"/>
    <w:rsid w:val="002C1E4A"/>
    <w:rsid w:val="002C34C1"/>
    <w:rsid w:val="002C385A"/>
    <w:rsid w:val="002C5361"/>
    <w:rsid w:val="002C6323"/>
    <w:rsid w:val="002C6531"/>
    <w:rsid w:val="002C6A2A"/>
    <w:rsid w:val="002C6E9B"/>
    <w:rsid w:val="002C7565"/>
    <w:rsid w:val="002D001C"/>
    <w:rsid w:val="002D0546"/>
    <w:rsid w:val="002D099F"/>
    <w:rsid w:val="002D1A20"/>
    <w:rsid w:val="002D21EE"/>
    <w:rsid w:val="002D3854"/>
    <w:rsid w:val="002D3C48"/>
    <w:rsid w:val="002D3CA0"/>
    <w:rsid w:val="002D4399"/>
    <w:rsid w:val="002D49B7"/>
    <w:rsid w:val="002D5FC5"/>
    <w:rsid w:val="002D6160"/>
    <w:rsid w:val="002D6E88"/>
    <w:rsid w:val="002D78B5"/>
    <w:rsid w:val="002E086C"/>
    <w:rsid w:val="002E0952"/>
    <w:rsid w:val="002E0E9C"/>
    <w:rsid w:val="002E3456"/>
    <w:rsid w:val="002E3E5F"/>
    <w:rsid w:val="002E4AB9"/>
    <w:rsid w:val="002E4B39"/>
    <w:rsid w:val="002E4FBF"/>
    <w:rsid w:val="002E5180"/>
    <w:rsid w:val="002E5FB1"/>
    <w:rsid w:val="002E6E6F"/>
    <w:rsid w:val="002E7E79"/>
    <w:rsid w:val="002F0BB5"/>
    <w:rsid w:val="002F1713"/>
    <w:rsid w:val="002F1D27"/>
    <w:rsid w:val="002F4856"/>
    <w:rsid w:val="002F55F9"/>
    <w:rsid w:val="002F5768"/>
    <w:rsid w:val="002F5C6C"/>
    <w:rsid w:val="002F5E2F"/>
    <w:rsid w:val="002F5FD9"/>
    <w:rsid w:val="002F6581"/>
    <w:rsid w:val="002F6782"/>
    <w:rsid w:val="002F685E"/>
    <w:rsid w:val="002F6976"/>
    <w:rsid w:val="002F6ADB"/>
    <w:rsid w:val="002F6EEF"/>
    <w:rsid w:val="002F7E7F"/>
    <w:rsid w:val="002F7ED2"/>
    <w:rsid w:val="00300641"/>
    <w:rsid w:val="00300BCD"/>
    <w:rsid w:val="0030166E"/>
    <w:rsid w:val="00301E02"/>
    <w:rsid w:val="00302DAF"/>
    <w:rsid w:val="0030661E"/>
    <w:rsid w:val="00307C6C"/>
    <w:rsid w:val="003101DD"/>
    <w:rsid w:val="00310A21"/>
    <w:rsid w:val="0031156A"/>
    <w:rsid w:val="00312B29"/>
    <w:rsid w:val="00313570"/>
    <w:rsid w:val="003139BD"/>
    <w:rsid w:val="003146E2"/>
    <w:rsid w:val="00315972"/>
    <w:rsid w:val="00315B77"/>
    <w:rsid w:val="00316FFB"/>
    <w:rsid w:val="00317960"/>
    <w:rsid w:val="003179FB"/>
    <w:rsid w:val="00320C74"/>
    <w:rsid w:val="00321081"/>
    <w:rsid w:val="00322126"/>
    <w:rsid w:val="00322164"/>
    <w:rsid w:val="003243E2"/>
    <w:rsid w:val="00324814"/>
    <w:rsid w:val="00324CB4"/>
    <w:rsid w:val="00325178"/>
    <w:rsid w:val="003255FA"/>
    <w:rsid w:val="00325942"/>
    <w:rsid w:val="00326A7F"/>
    <w:rsid w:val="00326C76"/>
    <w:rsid w:val="00326D93"/>
    <w:rsid w:val="00327481"/>
    <w:rsid w:val="003274FC"/>
    <w:rsid w:val="00327BB1"/>
    <w:rsid w:val="00327BE1"/>
    <w:rsid w:val="00330D00"/>
    <w:rsid w:val="00332641"/>
    <w:rsid w:val="00334616"/>
    <w:rsid w:val="00335DB5"/>
    <w:rsid w:val="00340C7F"/>
    <w:rsid w:val="00342729"/>
    <w:rsid w:val="00342EC5"/>
    <w:rsid w:val="00342FC1"/>
    <w:rsid w:val="0034397D"/>
    <w:rsid w:val="00343A30"/>
    <w:rsid w:val="00343BE5"/>
    <w:rsid w:val="00347AEB"/>
    <w:rsid w:val="0035099C"/>
    <w:rsid w:val="00351829"/>
    <w:rsid w:val="00351EDA"/>
    <w:rsid w:val="00352751"/>
    <w:rsid w:val="003527BE"/>
    <w:rsid w:val="0035352C"/>
    <w:rsid w:val="003535FA"/>
    <w:rsid w:val="00353906"/>
    <w:rsid w:val="00354B45"/>
    <w:rsid w:val="00355C4D"/>
    <w:rsid w:val="00355E38"/>
    <w:rsid w:val="0035677A"/>
    <w:rsid w:val="00357408"/>
    <w:rsid w:val="00361076"/>
    <w:rsid w:val="00361EB1"/>
    <w:rsid w:val="00362548"/>
    <w:rsid w:val="003626A2"/>
    <w:rsid w:val="00362FCC"/>
    <w:rsid w:val="00362FE4"/>
    <w:rsid w:val="0036328A"/>
    <w:rsid w:val="00363460"/>
    <w:rsid w:val="00364A00"/>
    <w:rsid w:val="00365307"/>
    <w:rsid w:val="00365878"/>
    <w:rsid w:val="00366E97"/>
    <w:rsid w:val="0037031D"/>
    <w:rsid w:val="0037046B"/>
    <w:rsid w:val="003710B2"/>
    <w:rsid w:val="00371989"/>
    <w:rsid w:val="003723BD"/>
    <w:rsid w:val="0037391A"/>
    <w:rsid w:val="00373F2C"/>
    <w:rsid w:val="003741AC"/>
    <w:rsid w:val="0037459F"/>
    <w:rsid w:val="00374847"/>
    <w:rsid w:val="00374E1E"/>
    <w:rsid w:val="0037616F"/>
    <w:rsid w:val="003764E1"/>
    <w:rsid w:val="00376FAC"/>
    <w:rsid w:val="003774A5"/>
    <w:rsid w:val="003778F8"/>
    <w:rsid w:val="00377986"/>
    <w:rsid w:val="00377B77"/>
    <w:rsid w:val="00380C08"/>
    <w:rsid w:val="003810CB"/>
    <w:rsid w:val="00381A16"/>
    <w:rsid w:val="0038317E"/>
    <w:rsid w:val="0038395D"/>
    <w:rsid w:val="00383C7C"/>
    <w:rsid w:val="00383E90"/>
    <w:rsid w:val="00385655"/>
    <w:rsid w:val="00385D6E"/>
    <w:rsid w:val="00386B99"/>
    <w:rsid w:val="00387841"/>
    <w:rsid w:val="003900BA"/>
    <w:rsid w:val="0039038D"/>
    <w:rsid w:val="00390585"/>
    <w:rsid w:val="003907BC"/>
    <w:rsid w:val="00390D36"/>
    <w:rsid w:val="00391F78"/>
    <w:rsid w:val="003921D5"/>
    <w:rsid w:val="00392373"/>
    <w:rsid w:val="00393BA4"/>
    <w:rsid w:val="00394115"/>
    <w:rsid w:val="003945C8"/>
    <w:rsid w:val="003945F8"/>
    <w:rsid w:val="003957E8"/>
    <w:rsid w:val="00395DB1"/>
    <w:rsid w:val="0039608E"/>
    <w:rsid w:val="003A0749"/>
    <w:rsid w:val="003A145C"/>
    <w:rsid w:val="003A1464"/>
    <w:rsid w:val="003A1760"/>
    <w:rsid w:val="003A26C8"/>
    <w:rsid w:val="003A37A1"/>
    <w:rsid w:val="003A5B6F"/>
    <w:rsid w:val="003A5BE8"/>
    <w:rsid w:val="003A6BCE"/>
    <w:rsid w:val="003A6C39"/>
    <w:rsid w:val="003A7021"/>
    <w:rsid w:val="003A76C6"/>
    <w:rsid w:val="003B06E3"/>
    <w:rsid w:val="003B0B83"/>
    <w:rsid w:val="003B23D3"/>
    <w:rsid w:val="003B249F"/>
    <w:rsid w:val="003B2887"/>
    <w:rsid w:val="003B2D72"/>
    <w:rsid w:val="003B32EB"/>
    <w:rsid w:val="003B53C7"/>
    <w:rsid w:val="003B5AEE"/>
    <w:rsid w:val="003B63D1"/>
    <w:rsid w:val="003B74A0"/>
    <w:rsid w:val="003B76D7"/>
    <w:rsid w:val="003C044A"/>
    <w:rsid w:val="003C04E2"/>
    <w:rsid w:val="003C053B"/>
    <w:rsid w:val="003C06A3"/>
    <w:rsid w:val="003C19FE"/>
    <w:rsid w:val="003C2A38"/>
    <w:rsid w:val="003C2AEE"/>
    <w:rsid w:val="003C2F88"/>
    <w:rsid w:val="003C328F"/>
    <w:rsid w:val="003C3B65"/>
    <w:rsid w:val="003C3D57"/>
    <w:rsid w:val="003C58C7"/>
    <w:rsid w:val="003C61C1"/>
    <w:rsid w:val="003C693E"/>
    <w:rsid w:val="003C6D4B"/>
    <w:rsid w:val="003C71F5"/>
    <w:rsid w:val="003C7544"/>
    <w:rsid w:val="003C7765"/>
    <w:rsid w:val="003C7809"/>
    <w:rsid w:val="003C79C1"/>
    <w:rsid w:val="003D1ECD"/>
    <w:rsid w:val="003D1F4D"/>
    <w:rsid w:val="003D20E2"/>
    <w:rsid w:val="003D21E7"/>
    <w:rsid w:val="003D2313"/>
    <w:rsid w:val="003D268D"/>
    <w:rsid w:val="003D2E1A"/>
    <w:rsid w:val="003D334E"/>
    <w:rsid w:val="003D3D27"/>
    <w:rsid w:val="003D3F01"/>
    <w:rsid w:val="003D40DF"/>
    <w:rsid w:val="003D65F2"/>
    <w:rsid w:val="003D74F5"/>
    <w:rsid w:val="003D7F45"/>
    <w:rsid w:val="003E00AF"/>
    <w:rsid w:val="003E0720"/>
    <w:rsid w:val="003E0F43"/>
    <w:rsid w:val="003E1B07"/>
    <w:rsid w:val="003E1DAF"/>
    <w:rsid w:val="003E2ABB"/>
    <w:rsid w:val="003E2E8A"/>
    <w:rsid w:val="003E3507"/>
    <w:rsid w:val="003E371F"/>
    <w:rsid w:val="003E39C1"/>
    <w:rsid w:val="003E3E21"/>
    <w:rsid w:val="003E565D"/>
    <w:rsid w:val="003E5958"/>
    <w:rsid w:val="003E5EA5"/>
    <w:rsid w:val="003E6148"/>
    <w:rsid w:val="003E6651"/>
    <w:rsid w:val="003E6800"/>
    <w:rsid w:val="003E68B0"/>
    <w:rsid w:val="003E6B5A"/>
    <w:rsid w:val="003E7A3E"/>
    <w:rsid w:val="003F00E7"/>
    <w:rsid w:val="003F1922"/>
    <w:rsid w:val="003F1AF0"/>
    <w:rsid w:val="003F3027"/>
    <w:rsid w:val="003F3C01"/>
    <w:rsid w:val="003F48EB"/>
    <w:rsid w:val="003F49A4"/>
    <w:rsid w:val="003F5492"/>
    <w:rsid w:val="003F5E23"/>
    <w:rsid w:val="003F631F"/>
    <w:rsid w:val="003F6CB4"/>
    <w:rsid w:val="003F7226"/>
    <w:rsid w:val="003F72E0"/>
    <w:rsid w:val="003F74F9"/>
    <w:rsid w:val="00401D60"/>
    <w:rsid w:val="004021A5"/>
    <w:rsid w:val="00402230"/>
    <w:rsid w:val="00402327"/>
    <w:rsid w:val="004026E1"/>
    <w:rsid w:val="00404AF1"/>
    <w:rsid w:val="00405596"/>
    <w:rsid w:val="004058DA"/>
    <w:rsid w:val="00405AFB"/>
    <w:rsid w:val="0040735C"/>
    <w:rsid w:val="00410088"/>
    <w:rsid w:val="004107E9"/>
    <w:rsid w:val="00410AD8"/>
    <w:rsid w:val="00410F12"/>
    <w:rsid w:val="004114D3"/>
    <w:rsid w:val="00411FDC"/>
    <w:rsid w:val="00412273"/>
    <w:rsid w:val="00412A2A"/>
    <w:rsid w:val="00412EA9"/>
    <w:rsid w:val="004131DB"/>
    <w:rsid w:val="00415048"/>
    <w:rsid w:val="0041687B"/>
    <w:rsid w:val="00417D4C"/>
    <w:rsid w:val="004205FB"/>
    <w:rsid w:val="004206D0"/>
    <w:rsid w:val="00421934"/>
    <w:rsid w:val="00421DB7"/>
    <w:rsid w:val="0042227E"/>
    <w:rsid w:val="00422B37"/>
    <w:rsid w:val="00422C05"/>
    <w:rsid w:val="00423822"/>
    <w:rsid w:val="00423BAF"/>
    <w:rsid w:val="00423F29"/>
    <w:rsid w:val="00425648"/>
    <w:rsid w:val="0042619B"/>
    <w:rsid w:val="0042623C"/>
    <w:rsid w:val="004264C0"/>
    <w:rsid w:val="004266B0"/>
    <w:rsid w:val="00426916"/>
    <w:rsid w:val="00427FE2"/>
    <w:rsid w:val="004300B1"/>
    <w:rsid w:val="00430698"/>
    <w:rsid w:val="004307AF"/>
    <w:rsid w:val="0043087C"/>
    <w:rsid w:val="004312B2"/>
    <w:rsid w:val="0043280C"/>
    <w:rsid w:val="00432AD4"/>
    <w:rsid w:val="00432CB0"/>
    <w:rsid w:val="00433139"/>
    <w:rsid w:val="00433CBD"/>
    <w:rsid w:val="00435938"/>
    <w:rsid w:val="00435C54"/>
    <w:rsid w:val="00436F5F"/>
    <w:rsid w:val="00437205"/>
    <w:rsid w:val="00437DB0"/>
    <w:rsid w:val="00437DF4"/>
    <w:rsid w:val="00437E91"/>
    <w:rsid w:val="004402B2"/>
    <w:rsid w:val="004403F7"/>
    <w:rsid w:val="004426DC"/>
    <w:rsid w:val="00443518"/>
    <w:rsid w:val="004466B8"/>
    <w:rsid w:val="004469CC"/>
    <w:rsid w:val="00447173"/>
    <w:rsid w:val="00447A30"/>
    <w:rsid w:val="004507FB"/>
    <w:rsid w:val="00450FD1"/>
    <w:rsid w:val="00451C44"/>
    <w:rsid w:val="004528E7"/>
    <w:rsid w:val="00452AE1"/>
    <w:rsid w:val="0045363C"/>
    <w:rsid w:val="00453693"/>
    <w:rsid w:val="00453D06"/>
    <w:rsid w:val="00454029"/>
    <w:rsid w:val="0045410B"/>
    <w:rsid w:val="00454AA3"/>
    <w:rsid w:val="00455F1E"/>
    <w:rsid w:val="0045683B"/>
    <w:rsid w:val="00456F7C"/>
    <w:rsid w:val="004571E6"/>
    <w:rsid w:val="00457F4D"/>
    <w:rsid w:val="004602A1"/>
    <w:rsid w:val="00460880"/>
    <w:rsid w:val="00461338"/>
    <w:rsid w:val="00462167"/>
    <w:rsid w:val="0046281D"/>
    <w:rsid w:val="00462B34"/>
    <w:rsid w:val="004630D9"/>
    <w:rsid w:val="00464868"/>
    <w:rsid w:val="0046548E"/>
    <w:rsid w:val="00466189"/>
    <w:rsid w:val="00467110"/>
    <w:rsid w:val="004676A7"/>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6ECD"/>
    <w:rsid w:val="0047720E"/>
    <w:rsid w:val="004777FD"/>
    <w:rsid w:val="004807EA"/>
    <w:rsid w:val="00480C3E"/>
    <w:rsid w:val="004814FB"/>
    <w:rsid w:val="00481F83"/>
    <w:rsid w:val="00482CCC"/>
    <w:rsid w:val="00482FB7"/>
    <w:rsid w:val="00483361"/>
    <w:rsid w:val="004839E3"/>
    <w:rsid w:val="004845BF"/>
    <w:rsid w:val="00484DE6"/>
    <w:rsid w:val="00485181"/>
    <w:rsid w:val="00485EBD"/>
    <w:rsid w:val="00486B33"/>
    <w:rsid w:val="0048740A"/>
    <w:rsid w:val="004874DB"/>
    <w:rsid w:val="00490D4E"/>
    <w:rsid w:val="00492489"/>
    <w:rsid w:val="0049312D"/>
    <w:rsid w:val="00494E0D"/>
    <w:rsid w:val="00496703"/>
    <w:rsid w:val="00496922"/>
    <w:rsid w:val="004A0671"/>
    <w:rsid w:val="004A11F2"/>
    <w:rsid w:val="004A1492"/>
    <w:rsid w:val="004A1CBD"/>
    <w:rsid w:val="004A1D47"/>
    <w:rsid w:val="004A206C"/>
    <w:rsid w:val="004A253E"/>
    <w:rsid w:val="004A347B"/>
    <w:rsid w:val="004A4BE8"/>
    <w:rsid w:val="004A6079"/>
    <w:rsid w:val="004A632A"/>
    <w:rsid w:val="004A6B74"/>
    <w:rsid w:val="004B056D"/>
    <w:rsid w:val="004B07B9"/>
    <w:rsid w:val="004B23F1"/>
    <w:rsid w:val="004B2D8C"/>
    <w:rsid w:val="004B3972"/>
    <w:rsid w:val="004B4132"/>
    <w:rsid w:val="004B4322"/>
    <w:rsid w:val="004B4E3D"/>
    <w:rsid w:val="004B52FC"/>
    <w:rsid w:val="004B5A7A"/>
    <w:rsid w:val="004B606A"/>
    <w:rsid w:val="004B64C3"/>
    <w:rsid w:val="004B6CBA"/>
    <w:rsid w:val="004C074E"/>
    <w:rsid w:val="004C2352"/>
    <w:rsid w:val="004C3311"/>
    <w:rsid w:val="004C3C42"/>
    <w:rsid w:val="004C4350"/>
    <w:rsid w:val="004C4C48"/>
    <w:rsid w:val="004C4DBC"/>
    <w:rsid w:val="004C6632"/>
    <w:rsid w:val="004C722B"/>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719D"/>
    <w:rsid w:val="004D767F"/>
    <w:rsid w:val="004D779C"/>
    <w:rsid w:val="004D77FC"/>
    <w:rsid w:val="004E0877"/>
    <w:rsid w:val="004E0CC8"/>
    <w:rsid w:val="004E6727"/>
    <w:rsid w:val="004E688A"/>
    <w:rsid w:val="004E6CF7"/>
    <w:rsid w:val="004E6FB9"/>
    <w:rsid w:val="004E76E0"/>
    <w:rsid w:val="004E7AFB"/>
    <w:rsid w:val="004F0277"/>
    <w:rsid w:val="004F0374"/>
    <w:rsid w:val="004F0D2E"/>
    <w:rsid w:val="004F0E15"/>
    <w:rsid w:val="004F26F4"/>
    <w:rsid w:val="004F4B7D"/>
    <w:rsid w:val="004F53F8"/>
    <w:rsid w:val="004F628F"/>
    <w:rsid w:val="004F64D7"/>
    <w:rsid w:val="004F72F1"/>
    <w:rsid w:val="00500349"/>
    <w:rsid w:val="00500422"/>
    <w:rsid w:val="005004D0"/>
    <w:rsid w:val="0050151A"/>
    <w:rsid w:val="005020CF"/>
    <w:rsid w:val="005025F9"/>
    <w:rsid w:val="00502781"/>
    <w:rsid w:val="0050299E"/>
    <w:rsid w:val="005039E5"/>
    <w:rsid w:val="005044D0"/>
    <w:rsid w:val="005045CF"/>
    <w:rsid w:val="00504D4A"/>
    <w:rsid w:val="0050664F"/>
    <w:rsid w:val="00506945"/>
    <w:rsid w:val="0051105C"/>
    <w:rsid w:val="005112A8"/>
    <w:rsid w:val="005112ED"/>
    <w:rsid w:val="0051176C"/>
    <w:rsid w:val="00512055"/>
    <w:rsid w:val="00513483"/>
    <w:rsid w:val="00513596"/>
    <w:rsid w:val="005143F0"/>
    <w:rsid w:val="00514B5C"/>
    <w:rsid w:val="00515704"/>
    <w:rsid w:val="005158B2"/>
    <w:rsid w:val="00515F92"/>
    <w:rsid w:val="00516E85"/>
    <w:rsid w:val="00517868"/>
    <w:rsid w:val="00520567"/>
    <w:rsid w:val="00521BE5"/>
    <w:rsid w:val="005220BD"/>
    <w:rsid w:val="00522F19"/>
    <w:rsid w:val="005238B0"/>
    <w:rsid w:val="00523D6E"/>
    <w:rsid w:val="0052429B"/>
    <w:rsid w:val="0052446E"/>
    <w:rsid w:val="00524B25"/>
    <w:rsid w:val="005254FB"/>
    <w:rsid w:val="005256D8"/>
    <w:rsid w:val="00525737"/>
    <w:rsid w:val="00525F3B"/>
    <w:rsid w:val="005262F6"/>
    <w:rsid w:val="00526971"/>
    <w:rsid w:val="00526AAE"/>
    <w:rsid w:val="00527B9F"/>
    <w:rsid w:val="00530480"/>
    <w:rsid w:val="00530BD2"/>
    <w:rsid w:val="00531C4A"/>
    <w:rsid w:val="00532CBF"/>
    <w:rsid w:val="00533458"/>
    <w:rsid w:val="0053455A"/>
    <w:rsid w:val="0053455E"/>
    <w:rsid w:val="00534BF6"/>
    <w:rsid w:val="00534C42"/>
    <w:rsid w:val="00534CCF"/>
    <w:rsid w:val="00535672"/>
    <w:rsid w:val="00535C86"/>
    <w:rsid w:val="00535D29"/>
    <w:rsid w:val="00536CAB"/>
    <w:rsid w:val="00536D55"/>
    <w:rsid w:val="005372F0"/>
    <w:rsid w:val="00537551"/>
    <w:rsid w:val="005378EF"/>
    <w:rsid w:val="00537BED"/>
    <w:rsid w:val="005402F3"/>
    <w:rsid w:val="00540595"/>
    <w:rsid w:val="00541821"/>
    <w:rsid w:val="00541EDD"/>
    <w:rsid w:val="0054278D"/>
    <w:rsid w:val="005440B6"/>
    <w:rsid w:val="0054429B"/>
    <w:rsid w:val="005446B1"/>
    <w:rsid w:val="00544C52"/>
    <w:rsid w:val="00546DBC"/>
    <w:rsid w:val="00546E64"/>
    <w:rsid w:val="005473D9"/>
    <w:rsid w:val="00550D51"/>
    <w:rsid w:val="00551076"/>
    <w:rsid w:val="00552BD8"/>
    <w:rsid w:val="00552E1D"/>
    <w:rsid w:val="00553C26"/>
    <w:rsid w:val="005543BE"/>
    <w:rsid w:val="00554C6D"/>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822"/>
    <w:rsid w:val="00562D38"/>
    <w:rsid w:val="0056308F"/>
    <w:rsid w:val="0056364F"/>
    <w:rsid w:val="00563753"/>
    <w:rsid w:val="00563E47"/>
    <w:rsid w:val="00564975"/>
    <w:rsid w:val="00564A46"/>
    <w:rsid w:val="00564F05"/>
    <w:rsid w:val="005666B1"/>
    <w:rsid w:val="00566B1A"/>
    <w:rsid w:val="00566D61"/>
    <w:rsid w:val="00566E3A"/>
    <w:rsid w:val="0056727E"/>
    <w:rsid w:val="0056792B"/>
    <w:rsid w:val="00567E34"/>
    <w:rsid w:val="00567F9A"/>
    <w:rsid w:val="00570DA3"/>
    <w:rsid w:val="0057147E"/>
    <w:rsid w:val="0057157E"/>
    <w:rsid w:val="0057272A"/>
    <w:rsid w:val="00572754"/>
    <w:rsid w:val="00572DD3"/>
    <w:rsid w:val="00575098"/>
    <w:rsid w:val="00575284"/>
    <w:rsid w:val="00575617"/>
    <w:rsid w:val="00576706"/>
    <w:rsid w:val="00576C6B"/>
    <w:rsid w:val="00577459"/>
    <w:rsid w:val="005774AA"/>
    <w:rsid w:val="00577A97"/>
    <w:rsid w:val="00577BAF"/>
    <w:rsid w:val="00580062"/>
    <w:rsid w:val="00580B35"/>
    <w:rsid w:val="00580C53"/>
    <w:rsid w:val="00581818"/>
    <w:rsid w:val="00582A27"/>
    <w:rsid w:val="00583092"/>
    <w:rsid w:val="005831F5"/>
    <w:rsid w:val="00583623"/>
    <w:rsid w:val="00583950"/>
    <w:rsid w:val="00583C41"/>
    <w:rsid w:val="00583F58"/>
    <w:rsid w:val="00585CDC"/>
    <w:rsid w:val="00585E5A"/>
    <w:rsid w:val="00586E4E"/>
    <w:rsid w:val="00586E57"/>
    <w:rsid w:val="00587A02"/>
    <w:rsid w:val="00587B64"/>
    <w:rsid w:val="005912E0"/>
    <w:rsid w:val="005915F4"/>
    <w:rsid w:val="00591CCE"/>
    <w:rsid w:val="00591CFA"/>
    <w:rsid w:val="0059222B"/>
    <w:rsid w:val="00592760"/>
    <w:rsid w:val="0059287C"/>
    <w:rsid w:val="005934C9"/>
    <w:rsid w:val="005955C0"/>
    <w:rsid w:val="005973FE"/>
    <w:rsid w:val="005A02DC"/>
    <w:rsid w:val="005A1D8D"/>
    <w:rsid w:val="005A33FB"/>
    <w:rsid w:val="005A3CF2"/>
    <w:rsid w:val="005A467E"/>
    <w:rsid w:val="005A555B"/>
    <w:rsid w:val="005A5D81"/>
    <w:rsid w:val="005A6628"/>
    <w:rsid w:val="005B03D1"/>
    <w:rsid w:val="005B0435"/>
    <w:rsid w:val="005B0612"/>
    <w:rsid w:val="005B1AB3"/>
    <w:rsid w:val="005B2D98"/>
    <w:rsid w:val="005B33BE"/>
    <w:rsid w:val="005B38C4"/>
    <w:rsid w:val="005B3C6E"/>
    <w:rsid w:val="005B443A"/>
    <w:rsid w:val="005B4855"/>
    <w:rsid w:val="005B584D"/>
    <w:rsid w:val="005B628D"/>
    <w:rsid w:val="005C0375"/>
    <w:rsid w:val="005C07AE"/>
    <w:rsid w:val="005C10F9"/>
    <w:rsid w:val="005C1625"/>
    <w:rsid w:val="005C1981"/>
    <w:rsid w:val="005C2885"/>
    <w:rsid w:val="005C30A2"/>
    <w:rsid w:val="005C3A0D"/>
    <w:rsid w:val="005C4090"/>
    <w:rsid w:val="005C43FD"/>
    <w:rsid w:val="005C491F"/>
    <w:rsid w:val="005C5373"/>
    <w:rsid w:val="005C6191"/>
    <w:rsid w:val="005C69B3"/>
    <w:rsid w:val="005D0895"/>
    <w:rsid w:val="005D0E36"/>
    <w:rsid w:val="005D0EA0"/>
    <w:rsid w:val="005D2290"/>
    <w:rsid w:val="005D2CB9"/>
    <w:rsid w:val="005D3625"/>
    <w:rsid w:val="005D3634"/>
    <w:rsid w:val="005D3A99"/>
    <w:rsid w:val="005D5E0A"/>
    <w:rsid w:val="005D668B"/>
    <w:rsid w:val="005D66B0"/>
    <w:rsid w:val="005D772A"/>
    <w:rsid w:val="005D7C0D"/>
    <w:rsid w:val="005D7EF7"/>
    <w:rsid w:val="005E0377"/>
    <w:rsid w:val="005E139A"/>
    <w:rsid w:val="005E188B"/>
    <w:rsid w:val="005E1C06"/>
    <w:rsid w:val="005E23E4"/>
    <w:rsid w:val="005E2908"/>
    <w:rsid w:val="005E2A2E"/>
    <w:rsid w:val="005E36C3"/>
    <w:rsid w:val="005E3EAE"/>
    <w:rsid w:val="005E434A"/>
    <w:rsid w:val="005E4CAC"/>
    <w:rsid w:val="005E5C4E"/>
    <w:rsid w:val="005E5FE2"/>
    <w:rsid w:val="005E6686"/>
    <w:rsid w:val="005F18DD"/>
    <w:rsid w:val="005F1A9F"/>
    <w:rsid w:val="005F1B40"/>
    <w:rsid w:val="005F22C6"/>
    <w:rsid w:val="005F40DA"/>
    <w:rsid w:val="005F4CE1"/>
    <w:rsid w:val="005F51F3"/>
    <w:rsid w:val="005F65FB"/>
    <w:rsid w:val="005F72B6"/>
    <w:rsid w:val="00601FF8"/>
    <w:rsid w:val="00602117"/>
    <w:rsid w:val="006024F8"/>
    <w:rsid w:val="00602C45"/>
    <w:rsid w:val="00602FC2"/>
    <w:rsid w:val="00603217"/>
    <w:rsid w:val="006036CF"/>
    <w:rsid w:val="00604078"/>
    <w:rsid w:val="00604131"/>
    <w:rsid w:val="006052C8"/>
    <w:rsid w:val="00605A03"/>
    <w:rsid w:val="006072AE"/>
    <w:rsid w:val="00607466"/>
    <w:rsid w:val="00607574"/>
    <w:rsid w:val="00610E5F"/>
    <w:rsid w:val="006110EB"/>
    <w:rsid w:val="006117A3"/>
    <w:rsid w:val="00611D41"/>
    <w:rsid w:val="00612C1E"/>
    <w:rsid w:val="00613DA8"/>
    <w:rsid w:val="00614F14"/>
    <w:rsid w:val="00614F85"/>
    <w:rsid w:val="006153B5"/>
    <w:rsid w:val="00615817"/>
    <w:rsid w:val="00615BC3"/>
    <w:rsid w:val="006160A6"/>
    <w:rsid w:val="006167E4"/>
    <w:rsid w:val="00616BDF"/>
    <w:rsid w:val="00617256"/>
    <w:rsid w:val="00617869"/>
    <w:rsid w:val="006178DB"/>
    <w:rsid w:val="006179C7"/>
    <w:rsid w:val="00617E97"/>
    <w:rsid w:val="00620517"/>
    <w:rsid w:val="0062066C"/>
    <w:rsid w:val="006217C6"/>
    <w:rsid w:val="006224DC"/>
    <w:rsid w:val="00622724"/>
    <w:rsid w:val="006228E9"/>
    <w:rsid w:val="00623D9F"/>
    <w:rsid w:val="00623FD6"/>
    <w:rsid w:val="006242BE"/>
    <w:rsid w:val="00624A4B"/>
    <w:rsid w:val="00625042"/>
    <w:rsid w:val="00625796"/>
    <w:rsid w:val="00627105"/>
    <w:rsid w:val="00627EB4"/>
    <w:rsid w:val="006315F4"/>
    <w:rsid w:val="00631D2C"/>
    <w:rsid w:val="00632486"/>
    <w:rsid w:val="00632503"/>
    <w:rsid w:val="006329D3"/>
    <w:rsid w:val="00634C1F"/>
    <w:rsid w:val="00635B5D"/>
    <w:rsid w:val="00636491"/>
    <w:rsid w:val="00637338"/>
    <w:rsid w:val="00640273"/>
    <w:rsid w:val="00640D1C"/>
    <w:rsid w:val="00641AC9"/>
    <w:rsid w:val="00641E70"/>
    <w:rsid w:val="00641F7A"/>
    <w:rsid w:val="0064377E"/>
    <w:rsid w:val="006438B1"/>
    <w:rsid w:val="00644B4E"/>
    <w:rsid w:val="00644BD6"/>
    <w:rsid w:val="00644E95"/>
    <w:rsid w:val="00644F8E"/>
    <w:rsid w:val="006452D1"/>
    <w:rsid w:val="00645740"/>
    <w:rsid w:val="00645B46"/>
    <w:rsid w:val="00645BA6"/>
    <w:rsid w:val="0064623E"/>
    <w:rsid w:val="006463F8"/>
    <w:rsid w:val="006467A5"/>
    <w:rsid w:val="006479F8"/>
    <w:rsid w:val="00647E88"/>
    <w:rsid w:val="0065009B"/>
    <w:rsid w:val="0065009F"/>
    <w:rsid w:val="006500C1"/>
    <w:rsid w:val="00650F54"/>
    <w:rsid w:val="00650F5E"/>
    <w:rsid w:val="00651EA7"/>
    <w:rsid w:val="006527D4"/>
    <w:rsid w:val="00652FCC"/>
    <w:rsid w:val="00653A59"/>
    <w:rsid w:val="00656385"/>
    <w:rsid w:val="0065702B"/>
    <w:rsid w:val="00657514"/>
    <w:rsid w:val="00661AEF"/>
    <w:rsid w:val="00662111"/>
    <w:rsid w:val="0066213F"/>
    <w:rsid w:val="00662BBD"/>
    <w:rsid w:val="00662DE9"/>
    <w:rsid w:val="00662FDA"/>
    <w:rsid w:val="0066304E"/>
    <w:rsid w:val="00664276"/>
    <w:rsid w:val="006655FB"/>
    <w:rsid w:val="00666809"/>
    <w:rsid w:val="0066710B"/>
    <w:rsid w:val="00667733"/>
    <w:rsid w:val="00667920"/>
    <w:rsid w:val="00667A6D"/>
    <w:rsid w:val="00667C5C"/>
    <w:rsid w:val="00670007"/>
    <w:rsid w:val="006708DB"/>
    <w:rsid w:val="00670A0E"/>
    <w:rsid w:val="0067117A"/>
    <w:rsid w:val="00673FC0"/>
    <w:rsid w:val="006743AA"/>
    <w:rsid w:val="006745F3"/>
    <w:rsid w:val="006746A8"/>
    <w:rsid w:val="0067572C"/>
    <w:rsid w:val="00675D2A"/>
    <w:rsid w:val="00676491"/>
    <w:rsid w:val="00676786"/>
    <w:rsid w:val="006769DE"/>
    <w:rsid w:val="00676E41"/>
    <w:rsid w:val="0067727B"/>
    <w:rsid w:val="00677331"/>
    <w:rsid w:val="00677BCB"/>
    <w:rsid w:val="006800E8"/>
    <w:rsid w:val="00680B95"/>
    <w:rsid w:val="00680D11"/>
    <w:rsid w:val="0068116E"/>
    <w:rsid w:val="00681D79"/>
    <w:rsid w:val="00682675"/>
    <w:rsid w:val="00682DAF"/>
    <w:rsid w:val="00683620"/>
    <w:rsid w:val="00683C13"/>
    <w:rsid w:val="00684BBA"/>
    <w:rsid w:val="00684CBC"/>
    <w:rsid w:val="00684DF3"/>
    <w:rsid w:val="00685B7D"/>
    <w:rsid w:val="00686217"/>
    <w:rsid w:val="00686488"/>
    <w:rsid w:val="0069024A"/>
    <w:rsid w:val="006913D7"/>
    <w:rsid w:val="0069171D"/>
    <w:rsid w:val="0069176B"/>
    <w:rsid w:val="006918EB"/>
    <w:rsid w:val="00691A05"/>
    <w:rsid w:val="00695541"/>
    <w:rsid w:val="006958DE"/>
    <w:rsid w:val="00697A48"/>
    <w:rsid w:val="00697B44"/>
    <w:rsid w:val="006A083E"/>
    <w:rsid w:val="006A083F"/>
    <w:rsid w:val="006A09AA"/>
    <w:rsid w:val="006A15DF"/>
    <w:rsid w:val="006A1BFB"/>
    <w:rsid w:val="006A2DA4"/>
    <w:rsid w:val="006A3004"/>
    <w:rsid w:val="006A4131"/>
    <w:rsid w:val="006A5395"/>
    <w:rsid w:val="006A5F5A"/>
    <w:rsid w:val="006A5FA5"/>
    <w:rsid w:val="006A74F1"/>
    <w:rsid w:val="006A765F"/>
    <w:rsid w:val="006A7890"/>
    <w:rsid w:val="006A7A8B"/>
    <w:rsid w:val="006B217C"/>
    <w:rsid w:val="006B3296"/>
    <w:rsid w:val="006B32AE"/>
    <w:rsid w:val="006B587C"/>
    <w:rsid w:val="006B59E1"/>
    <w:rsid w:val="006B6753"/>
    <w:rsid w:val="006B78B1"/>
    <w:rsid w:val="006B7CF3"/>
    <w:rsid w:val="006C07DB"/>
    <w:rsid w:val="006C0E64"/>
    <w:rsid w:val="006C1025"/>
    <w:rsid w:val="006C26DC"/>
    <w:rsid w:val="006C2754"/>
    <w:rsid w:val="006C2CD2"/>
    <w:rsid w:val="006C3994"/>
    <w:rsid w:val="006C5186"/>
    <w:rsid w:val="006C53B5"/>
    <w:rsid w:val="006C53DA"/>
    <w:rsid w:val="006C66F3"/>
    <w:rsid w:val="006C6DCA"/>
    <w:rsid w:val="006C6F72"/>
    <w:rsid w:val="006C7622"/>
    <w:rsid w:val="006D0CEE"/>
    <w:rsid w:val="006D0D1C"/>
    <w:rsid w:val="006D1093"/>
    <w:rsid w:val="006D2470"/>
    <w:rsid w:val="006D2486"/>
    <w:rsid w:val="006D3945"/>
    <w:rsid w:val="006D65AF"/>
    <w:rsid w:val="006D753E"/>
    <w:rsid w:val="006D7918"/>
    <w:rsid w:val="006E04EE"/>
    <w:rsid w:val="006E0A64"/>
    <w:rsid w:val="006E1D8F"/>
    <w:rsid w:val="006E1F28"/>
    <w:rsid w:val="006E370C"/>
    <w:rsid w:val="006E3A24"/>
    <w:rsid w:val="006E3E35"/>
    <w:rsid w:val="006E3FDE"/>
    <w:rsid w:val="006E4B62"/>
    <w:rsid w:val="006E5A30"/>
    <w:rsid w:val="006E5B3C"/>
    <w:rsid w:val="006E74D1"/>
    <w:rsid w:val="006E770E"/>
    <w:rsid w:val="006E7C5C"/>
    <w:rsid w:val="006F0491"/>
    <w:rsid w:val="006F1B39"/>
    <w:rsid w:val="006F1BD9"/>
    <w:rsid w:val="006F1FDD"/>
    <w:rsid w:val="006F270C"/>
    <w:rsid w:val="006F2ED8"/>
    <w:rsid w:val="006F2FCF"/>
    <w:rsid w:val="006F54DE"/>
    <w:rsid w:val="006F5803"/>
    <w:rsid w:val="006F5BB0"/>
    <w:rsid w:val="006F5CDD"/>
    <w:rsid w:val="006F60D3"/>
    <w:rsid w:val="006F7C19"/>
    <w:rsid w:val="007014C3"/>
    <w:rsid w:val="00701955"/>
    <w:rsid w:val="00701A55"/>
    <w:rsid w:val="007021BC"/>
    <w:rsid w:val="007028C7"/>
    <w:rsid w:val="00703F50"/>
    <w:rsid w:val="00703FF8"/>
    <w:rsid w:val="00704019"/>
    <w:rsid w:val="0070448E"/>
    <w:rsid w:val="00704671"/>
    <w:rsid w:val="0070524D"/>
    <w:rsid w:val="00705A8A"/>
    <w:rsid w:val="00706113"/>
    <w:rsid w:val="00706C60"/>
    <w:rsid w:val="0070749A"/>
    <w:rsid w:val="00707E91"/>
    <w:rsid w:val="00707F19"/>
    <w:rsid w:val="007109C6"/>
    <w:rsid w:val="00710CDF"/>
    <w:rsid w:val="00711295"/>
    <w:rsid w:val="007128C1"/>
    <w:rsid w:val="00712B04"/>
    <w:rsid w:val="00712B55"/>
    <w:rsid w:val="00712F9F"/>
    <w:rsid w:val="00713314"/>
    <w:rsid w:val="007133E5"/>
    <w:rsid w:val="007137DD"/>
    <w:rsid w:val="00713D56"/>
    <w:rsid w:val="00714EBD"/>
    <w:rsid w:val="007152F0"/>
    <w:rsid w:val="00715887"/>
    <w:rsid w:val="007159DD"/>
    <w:rsid w:val="00716E4C"/>
    <w:rsid w:val="00716F2F"/>
    <w:rsid w:val="00717B83"/>
    <w:rsid w:val="0072098C"/>
    <w:rsid w:val="00720BEE"/>
    <w:rsid w:val="00720CB0"/>
    <w:rsid w:val="00721567"/>
    <w:rsid w:val="0072216E"/>
    <w:rsid w:val="00723956"/>
    <w:rsid w:val="00725275"/>
    <w:rsid w:val="007268B1"/>
    <w:rsid w:val="0072691B"/>
    <w:rsid w:val="00726B51"/>
    <w:rsid w:val="00730610"/>
    <w:rsid w:val="00732087"/>
    <w:rsid w:val="00734184"/>
    <w:rsid w:val="00734D82"/>
    <w:rsid w:val="00734EB3"/>
    <w:rsid w:val="00735863"/>
    <w:rsid w:val="00736542"/>
    <w:rsid w:val="007365ED"/>
    <w:rsid w:val="00737862"/>
    <w:rsid w:val="00737915"/>
    <w:rsid w:val="007400BD"/>
    <w:rsid w:val="00740FE6"/>
    <w:rsid w:val="00741381"/>
    <w:rsid w:val="00742285"/>
    <w:rsid w:val="007423AA"/>
    <w:rsid w:val="00742D4A"/>
    <w:rsid w:val="00743423"/>
    <w:rsid w:val="00743432"/>
    <w:rsid w:val="00744303"/>
    <w:rsid w:val="00745319"/>
    <w:rsid w:val="00745A97"/>
    <w:rsid w:val="00746117"/>
    <w:rsid w:val="00746500"/>
    <w:rsid w:val="00746580"/>
    <w:rsid w:val="00747BAA"/>
    <w:rsid w:val="0075124F"/>
    <w:rsid w:val="00752400"/>
    <w:rsid w:val="007529C5"/>
    <w:rsid w:val="007538B8"/>
    <w:rsid w:val="007555D0"/>
    <w:rsid w:val="00755637"/>
    <w:rsid w:val="00755D15"/>
    <w:rsid w:val="00756853"/>
    <w:rsid w:val="00757D8E"/>
    <w:rsid w:val="00763478"/>
    <w:rsid w:val="00763FCA"/>
    <w:rsid w:val="00764A91"/>
    <w:rsid w:val="007650FB"/>
    <w:rsid w:val="00765724"/>
    <w:rsid w:val="007657DB"/>
    <w:rsid w:val="007660E7"/>
    <w:rsid w:val="0076658F"/>
    <w:rsid w:val="00766610"/>
    <w:rsid w:val="00770A83"/>
    <w:rsid w:val="007716FC"/>
    <w:rsid w:val="00771AC9"/>
    <w:rsid w:val="00772E17"/>
    <w:rsid w:val="0077306B"/>
    <w:rsid w:val="00773901"/>
    <w:rsid w:val="00773A5D"/>
    <w:rsid w:val="00773C76"/>
    <w:rsid w:val="00773E4D"/>
    <w:rsid w:val="00774192"/>
    <w:rsid w:val="007746DC"/>
    <w:rsid w:val="00774A12"/>
    <w:rsid w:val="00774AB0"/>
    <w:rsid w:val="00775829"/>
    <w:rsid w:val="0077785C"/>
    <w:rsid w:val="00777991"/>
    <w:rsid w:val="00777A7E"/>
    <w:rsid w:val="00777B07"/>
    <w:rsid w:val="0078020B"/>
    <w:rsid w:val="00780C47"/>
    <w:rsid w:val="007826CD"/>
    <w:rsid w:val="00782BDA"/>
    <w:rsid w:val="00782D4E"/>
    <w:rsid w:val="00784B4A"/>
    <w:rsid w:val="00784BD9"/>
    <w:rsid w:val="00784DC1"/>
    <w:rsid w:val="0078537C"/>
    <w:rsid w:val="007853FB"/>
    <w:rsid w:val="0078575F"/>
    <w:rsid w:val="00786648"/>
    <w:rsid w:val="00786BAA"/>
    <w:rsid w:val="007873B8"/>
    <w:rsid w:val="00787BAF"/>
    <w:rsid w:val="00787D7E"/>
    <w:rsid w:val="0079082E"/>
    <w:rsid w:val="0079088A"/>
    <w:rsid w:val="00790C6F"/>
    <w:rsid w:val="00790FBB"/>
    <w:rsid w:val="00791704"/>
    <w:rsid w:val="007936D3"/>
    <w:rsid w:val="00794597"/>
    <w:rsid w:val="007952E1"/>
    <w:rsid w:val="00795BB0"/>
    <w:rsid w:val="00796271"/>
    <w:rsid w:val="00796416"/>
    <w:rsid w:val="00796672"/>
    <w:rsid w:val="00796715"/>
    <w:rsid w:val="00797ED7"/>
    <w:rsid w:val="007A031F"/>
    <w:rsid w:val="007A11FB"/>
    <w:rsid w:val="007A19E2"/>
    <w:rsid w:val="007A3F53"/>
    <w:rsid w:val="007A4C3A"/>
    <w:rsid w:val="007A4FA9"/>
    <w:rsid w:val="007A6367"/>
    <w:rsid w:val="007A6E9C"/>
    <w:rsid w:val="007B0A2E"/>
    <w:rsid w:val="007B0B4A"/>
    <w:rsid w:val="007B12E2"/>
    <w:rsid w:val="007B20F5"/>
    <w:rsid w:val="007B2692"/>
    <w:rsid w:val="007B42D1"/>
    <w:rsid w:val="007B4AFA"/>
    <w:rsid w:val="007B68F2"/>
    <w:rsid w:val="007B6F00"/>
    <w:rsid w:val="007B7D73"/>
    <w:rsid w:val="007B7F30"/>
    <w:rsid w:val="007C0EBE"/>
    <w:rsid w:val="007C1028"/>
    <w:rsid w:val="007C1950"/>
    <w:rsid w:val="007C2712"/>
    <w:rsid w:val="007C4376"/>
    <w:rsid w:val="007C4810"/>
    <w:rsid w:val="007C55ED"/>
    <w:rsid w:val="007C64C9"/>
    <w:rsid w:val="007C67C5"/>
    <w:rsid w:val="007C6B24"/>
    <w:rsid w:val="007C764A"/>
    <w:rsid w:val="007D3699"/>
    <w:rsid w:val="007D42D1"/>
    <w:rsid w:val="007D4CB2"/>
    <w:rsid w:val="007D4EDC"/>
    <w:rsid w:val="007D634E"/>
    <w:rsid w:val="007D70A2"/>
    <w:rsid w:val="007D7C50"/>
    <w:rsid w:val="007D7C5C"/>
    <w:rsid w:val="007E063C"/>
    <w:rsid w:val="007E128C"/>
    <w:rsid w:val="007E13C3"/>
    <w:rsid w:val="007E19A3"/>
    <w:rsid w:val="007E2927"/>
    <w:rsid w:val="007E29EA"/>
    <w:rsid w:val="007E2D0B"/>
    <w:rsid w:val="007E32C2"/>
    <w:rsid w:val="007E350C"/>
    <w:rsid w:val="007E3715"/>
    <w:rsid w:val="007E3F52"/>
    <w:rsid w:val="007E4065"/>
    <w:rsid w:val="007E487E"/>
    <w:rsid w:val="007E4E97"/>
    <w:rsid w:val="007E51CA"/>
    <w:rsid w:val="007E5F26"/>
    <w:rsid w:val="007E6C54"/>
    <w:rsid w:val="007E6FB4"/>
    <w:rsid w:val="007E7359"/>
    <w:rsid w:val="007E7523"/>
    <w:rsid w:val="007E77E5"/>
    <w:rsid w:val="007E79BC"/>
    <w:rsid w:val="007F1287"/>
    <w:rsid w:val="007F14BB"/>
    <w:rsid w:val="007F31A0"/>
    <w:rsid w:val="007F3507"/>
    <w:rsid w:val="007F41FA"/>
    <w:rsid w:val="007F4E69"/>
    <w:rsid w:val="007F5607"/>
    <w:rsid w:val="007F58B1"/>
    <w:rsid w:val="007F5E86"/>
    <w:rsid w:val="007F5F0B"/>
    <w:rsid w:val="007F628E"/>
    <w:rsid w:val="007F68C8"/>
    <w:rsid w:val="007F6B4D"/>
    <w:rsid w:val="008005BC"/>
    <w:rsid w:val="00800913"/>
    <w:rsid w:val="0080116D"/>
    <w:rsid w:val="008012A1"/>
    <w:rsid w:val="0080182F"/>
    <w:rsid w:val="00801E84"/>
    <w:rsid w:val="00801ED4"/>
    <w:rsid w:val="00801F64"/>
    <w:rsid w:val="00802CFE"/>
    <w:rsid w:val="00802EDC"/>
    <w:rsid w:val="008039AE"/>
    <w:rsid w:val="00804440"/>
    <w:rsid w:val="00804DEE"/>
    <w:rsid w:val="00805F5F"/>
    <w:rsid w:val="00807F0E"/>
    <w:rsid w:val="0081010D"/>
    <w:rsid w:val="008121E7"/>
    <w:rsid w:val="00812ABF"/>
    <w:rsid w:val="00812ECD"/>
    <w:rsid w:val="00813521"/>
    <w:rsid w:val="00814E85"/>
    <w:rsid w:val="00815656"/>
    <w:rsid w:val="00815C46"/>
    <w:rsid w:val="0081708E"/>
    <w:rsid w:val="008175AE"/>
    <w:rsid w:val="00817738"/>
    <w:rsid w:val="008211A3"/>
    <w:rsid w:val="00822815"/>
    <w:rsid w:val="00822C33"/>
    <w:rsid w:val="008234D2"/>
    <w:rsid w:val="00823917"/>
    <w:rsid w:val="00823D9E"/>
    <w:rsid w:val="0082413B"/>
    <w:rsid w:val="008241C8"/>
    <w:rsid w:val="00824C96"/>
    <w:rsid w:val="0082521F"/>
    <w:rsid w:val="0082530C"/>
    <w:rsid w:val="00825B45"/>
    <w:rsid w:val="008264CA"/>
    <w:rsid w:val="008266E1"/>
    <w:rsid w:val="008269CE"/>
    <w:rsid w:val="0082721B"/>
    <w:rsid w:val="0082795D"/>
    <w:rsid w:val="00827FB7"/>
    <w:rsid w:val="008303D1"/>
    <w:rsid w:val="00830E83"/>
    <w:rsid w:val="00832CF9"/>
    <w:rsid w:val="00832F1A"/>
    <w:rsid w:val="00833BEF"/>
    <w:rsid w:val="008346CB"/>
    <w:rsid w:val="0083485E"/>
    <w:rsid w:val="00834C93"/>
    <w:rsid w:val="00834D9E"/>
    <w:rsid w:val="00834FFA"/>
    <w:rsid w:val="00835443"/>
    <w:rsid w:val="008358E6"/>
    <w:rsid w:val="0083649D"/>
    <w:rsid w:val="00837914"/>
    <w:rsid w:val="00837A7F"/>
    <w:rsid w:val="00837AC2"/>
    <w:rsid w:val="00837E77"/>
    <w:rsid w:val="00840C18"/>
    <w:rsid w:val="00842459"/>
    <w:rsid w:val="0084286E"/>
    <w:rsid w:val="008435C9"/>
    <w:rsid w:val="00844F20"/>
    <w:rsid w:val="008455AA"/>
    <w:rsid w:val="00845696"/>
    <w:rsid w:val="0084594F"/>
    <w:rsid w:val="00845ACB"/>
    <w:rsid w:val="00845CCA"/>
    <w:rsid w:val="00846182"/>
    <w:rsid w:val="008464DB"/>
    <w:rsid w:val="008502E1"/>
    <w:rsid w:val="00850380"/>
    <w:rsid w:val="00850ABC"/>
    <w:rsid w:val="00853195"/>
    <w:rsid w:val="008545C9"/>
    <w:rsid w:val="0085514A"/>
    <w:rsid w:val="00856759"/>
    <w:rsid w:val="00856E3F"/>
    <w:rsid w:val="008577E9"/>
    <w:rsid w:val="008605C4"/>
    <w:rsid w:val="008606D6"/>
    <w:rsid w:val="00861853"/>
    <w:rsid w:val="008621CF"/>
    <w:rsid w:val="0086220D"/>
    <w:rsid w:val="008622CE"/>
    <w:rsid w:val="00862B78"/>
    <w:rsid w:val="00862C43"/>
    <w:rsid w:val="00862DF6"/>
    <w:rsid w:val="0086330B"/>
    <w:rsid w:val="008634B4"/>
    <w:rsid w:val="00863929"/>
    <w:rsid w:val="00863EBF"/>
    <w:rsid w:val="00864DBF"/>
    <w:rsid w:val="00865BFB"/>
    <w:rsid w:val="0086675C"/>
    <w:rsid w:val="008667FC"/>
    <w:rsid w:val="00867A62"/>
    <w:rsid w:val="00870FEA"/>
    <w:rsid w:val="0087110A"/>
    <w:rsid w:val="00871B58"/>
    <w:rsid w:val="00871EF6"/>
    <w:rsid w:val="008726D6"/>
    <w:rsid w:val="00874162"/>
    <w:rsid w:val="00874AD4"/>
    <w:rsid w:val="008755EA"/>
    <w:rsid w:val="00875748"/>
    <w:rsid w:val="008758F7"/>
    <w:rsid w:val="008762A2"/>
    <w:rsid w:val="0087683B"/>
    <w:rsid w:val="008771AF"/>
    <w:rsid w:val="00877AF2"/>
    <w:rsid w:val="0088002B"/>
    <w:rsid w:val="00880650"/>
    <w:rsid w:val="00880BD3"/>
    <w:rsid w:val="008811C6"/>
    <w:rsid w:val="00881924"/>
    <w:rsid w:val="00881B49"/>
    <w:rsid w:val="00881F92"/>
    <w:rsid w:val="00882156"/>
    <w:rsid w:val="008828AE"/>
    <w:rsid w:val="00883152"/>
    <w:rsid w:val="0088481D"/>
    <w:rsid w:val="0088563B"/>
    <w:rsid w:val="00885B09"/>
    <w:rsid w:val="0088725E"/>
    <w:rsid w:val="008872A8"/>
    <w:rsid w:val="00887802"/>
    <w:rsid w:val="008879C2"/>
    <w:rsid w:val="008879E1"/>
    <w:rsid w:val="00890612"/>
    <w:rsid w:val="00890F53"/>
    <w:rsid w:val="008914D1"/>
    <w:rsid w:val="00891761"/>
    <w:rsid w:val="008927DC"/>
    <w:rsid w:val="008938E0"/>
    <w:rsid w:val="00893A8C"/>
    <w:rsid w:val="00893C13"/>
    <w:rsid w:val="00893D3E"/>
    <w:rsid w:val="00894304"/>
    <w:rsid w:val="008949C0"/>
    <w:rsid w:val="00896559"/>
    <w:rsid w:val="00896849"/>
    <w:rsid w:val="00896CAC"/>
    <w:rsid w:val="0089795D"/>
    <w:rsid w:val="00897F98"/>
    <w:rsid w:val="008A0FE7"/>
    <w:rsid w:val="008A274F"/>
    <w:rsid w:val="008A3070"/>
    <w:rsid w:val="008A32FC"/>
    <w:rsid w:val="008A38EB"/>
    <w:rsid w:val="008A3EA0"/>
    <w:rsid w:val="008A4C83"/>
    <w:rsid w:val="008A66AC"/>
    <w:rsid w:val="008A676B"/>
    <w:rsid w:val="008A6F51"/>
    <w:rsid w:val="008B0083"/>
    <w:rsid w:val="008B0170"/>
    <w:rsid w:val="008B06F2"/>
    <w:rsid w:val="008B0DC8"/>
    <w:rsid w:val="008B17A1"/>
    <w:rsid w:val="008B19DC"/>
    <w:rsid w:val="008B1D70"/>
    <w:rsid w:val="008B2705"/>
    <w:rsid w:val="008B32FD"/>
    <w:rsid w:val="008B35F2"/>
    <w:rsid w:val="008B3933"/>
    <w:rsid w:val="008B4258"/>
    <w:rsid w:val="008B4898"/>
    <w:rsid w:val="008B68AA"/>
    <w:rsid w:val="008B6937"/>
    <w:rsid w:val="008B6F65"/>
    <w:rsid w:val="008B70E1"/>
    <w:rsid w:val="008B70FD"/>
    <w:rsid w:val="008B7D08"/>
    <w:rsid w:val="008C16CD"/>
    <w:rsid w:val="008C1B3F"/>
    <w:rsid w:val="008C31E5"/>
    <w:rsid w:val="008C34DF"/>
    <w:rsid w:val="008C3DE2"/>
    <w:rsid w:val="008C4B54"/>
    <w:rsid w:val="008C6874"/>
    <w:rsid w:val="008C6E64"/>
    <w:rsid w:val="008C714A"/>
    <w:rsid w:val="008D0CCB"/>
    <w:rsid w:val="008D0E7F"/>
    <w:rsid w:val="008D22F4"/>
    <w:rsid w:val="008D2670"/>
    <w:rsid w:val="008D384B"/>
    <w:rsid w:val="008D3F42"/>
    <w:rsid w:val="008D4470"/>
    <w:rsid w:val="008D45A8"/>
    <w:rsid w:val="008D579A"/>
    <w:rsid w:val="008D57BF"/>
    <w:rsid w:val="008D58BF"/>
    <w:rsid w:val="008D6F90"/>
    <w:rsid w:val="008D73E5"/>
    <w:rsid w:val="008E0733"/>
    <w:rsid w:val="008E07AC"/>
    <w:rsid w:val="008E09E3"/>
    <w:rsid w:val="008E0F2C"/>
    <w:rsid w:val="008E1F3E"/>
    <w:rsid w:val="008E30D0"/>
    <w:rsid w:val="008E31D4"/>
    <w:rsid w:val="008E40D2"/>
    <w:rsid w:val="008E48F7"/>
    <w:rsid w:val="008E677F"/>
    <w:rsid w:val="008E6C1B"/>
    <w:rsid w:val="008E76FC"/>
    <w:rsid w:val="008F0994"/>
    <w:rsid w:val="008F0A59"/>
    <w:rsid w:val="008F0AB7"/>
    <w:rsid w:val="008F1E3E"/>
    <w:rsid w:val="008F34E6"/>
    <w:rsid w:val="008F394A"/>
    <w:rsid w:val="008F60F9"/>
    <w:rsid w:val="008F6B62"/>
    <w:rsid w:val="008F732A"/>
    <w:rsid w:val="008F7374"/>
    <w:rsid w:val="008F77F4"/>
    <w:rsid w:val="008F7D38"/>
    <w:rsid w:val="008F7E34"/>
    <w:rsid w:val="0090090C"/>
    <w:rsid w:val="00900EC2"/>
    <w:rsid w:val="00900F24"/>
    <w:rsid w:val="00901CAA"/>
    <w:rsid w:val="00901E2E"/>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27A3"/>
    <w:rsid w:val="00912844"/>
    <w:rsid w:val="009128A8"/>
    <w:rsid w:val="00913637"/>
    <w:rsid w:val="0091509C"/>
    <w:rsid w:val="00916045"/>
    <w:rsid w:val="00916135"/>
    <w:rsid w:val="0091652D"/>
    <w:rsid w:val="00920B3B"/>
    <w:rsid w:val="00921DD5"/>
    <w:rsid w:val="00922523"/>
    <w:rsid w:val="0092252E"/>
    <w:rsid w:val="0092292B"/>
    <w:rsid w:val="00922A4B"/>
    <w:rsid w:val="00923523"/>
    <w:rsid w:val="0092364F"/>
    <w:rsid w:val="00923D26"/>
    <w:rsid w:val="00924017"/>
    <w:rsid w:val="00925817"/>
    <w:rsid w:val="00925C3D"/>
    <w:rsid w:val="0092680D"/>
    <w:rsid w:val="00927D4E"/>
    <w:rsid w:val="00930166"/>
    <w:rsid w:val="009304C0"/>
    <w:rsid w:val="009304D1"/>
    <w:rsid w:val="00930C5C"/>
    <w:rsid w:val="00931235"/>
    <w:rsid w:val="00931E04"/>
    <w:rsid w:val="00932003"/>
    <w:rsid w:val="00932E51"/>
    <w:rsid w:val="00932EB2"/>
    <w:rsid w:val="00934244"/>
    <w:rsid w:val="00934912"/>
    <w:rsid w:val="00935C17"/>
    <w:rsid w:val="00935D70"/>
    <w:rsid w:val="00937B03"/>
    <w:rsid w:val="00937D74"/>
    <w:rsid w:val="009405EA"/>
    <w:rsid w:val="00941439"/>
    <w:rsid w:val="00941AF1"/>
    <w:rsid w:val="00942B91"/>
    <w:rsid w:val="00942F62"/>
    <w:rsid w:val="009442C5"/>
    <w:rsid w:val="00944C2A"/>
    <w:rsid w:val="00944CE3"/>
    <w:rsid w:val="00945026"/>
    <w:rsid w:val="00945689"/>
    <w:rsid w:val="00945DF6"/>
    <w:rsid w:val="00947948"/>
    <w:rsid w:val="00950356"/>
    <w:rsid w:val="00950A7A"/>
    <w:rsid w:val="00950F4E"/>
    <w:rsid w:val="009510A9"/>
    <w:rsid w:val="009513C3"/>
    <w:rsid w:val="0095253F"/>
    <w:rsid w:val="009532E2"/>
    <w:rsid w:val="0095358E"/>
    <w:rsid w:val="00954169"/>
    <w:rsid w:val="009544A8"/>
    <w:rsid w:val="00954BA6"/>
    <w:rsid w:val="00957EA9"/>
    <w:rsid w:val="00960038"/>
    <w:rsid w:val="0096284A"/>
    <w:rsid w:val="00962CDF"/>
    <w:rsid w:val="00962F5B"/>
    <w:rsid w:val="00963AD2"/>
    <w:rsid w:val="009644C3"/>
    <w:rsid w:val="0096480F"/>
    <w:rsid w:val="009648A9"/>
    <w:rsid w:val="00964FA8"/>
    <w:rsid w:val="00966750"/>
    <w:rsid w:val="00967428"/>
    <w:rsid w:val="00967467"/>
    <w:rsid w:val="0097047A"/>
    <w:rsid w:val="0097129B"/>
    <w:rsid w:val="009732C8"/>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F02"/>
    <w:rsid w:val="00990118"/>
    <w:rsid w:val="009917BE"/>
    <w:rsid w:val="00993F45"/>
    <w:rsid w:val="00994089"/>
    <w:rsid w:val="00994BB0"/>
    <w:rsid w:val="0099506B"/>
    <w:rsid w:val="009955D5"/>
    <w:rsid w:val="00995913"/>
    <w:rsid w:val="00995DF2"/>
    <w:rsid w:val="00995F14"/>
    <w:rsid w:val="0099768D"/>
    <w:rsid w:val="0099775B"/>
    <w:rsid w:val="00997F88"/>
    <w:rsid w:val="009A08A0"/>
    <w:rsid w:val="009A1D11"/>
    <w:rsid w:val="009A315D"/>
    <w:rsid w:val="009A334E"/>
    <w:rsid w:val="009A3483"/>
    <w:rsid w:val="009A3D78"/>
    <w:rsid w:val="009A4E1F"/>
    <w:rsid w:val="009A53A1"/>
    <w:rsid w:val="009A6274"/>
    <w:rsid w:val="009A6653"/>
    <w:rsid w:val="009A6743"/>
    <w:rsid w:val="009A715B"/>
    <w:rsid w:val="009A79AF"/>
    <w:rsid w:val="009A7F45"/>
    <w:rsid w:val="009B01E0"/>
    <w:rsid w:val="009B0F95"/>
    <w:rsid w:val="009B15CF"/>
    <w:rsid w:val="009B2E96"/>
    <w:rsid w:val="009B2EBD"/>
    <w:rsid w:val="009B2F34"/>
    <w:rsid w:val="009B3918"/>
    <w:rsid w:val="009B4463"/>
    <w:rsid w:val="009B4FFA"/>
    <w:rsid w:val="009B52F8"/>
    <w:rsid w:val="009B5DBD"/>
    <w:rsid w:val="009B6273"/>
    <w:rsid w:val="009B6F6B"/>
    <w:rsid w:val="009C0845"/>
    <w:rsid w:val="009C09E6"/>
    <w:rsid w:val="009C0A6E"/>
    <w:rsid w:val="009C2515"/>
    <w:rsid w:val="009C2A1B"/>
    <w:rsid w:val="009C2A92"/>
    <w:rsid w:val="009C31AF"/>
    <w:rsid w:val="009C374E"/>
    <w:rsid w:val="009C3F09"/>
    <w:rsid w:val="009C59FF"/>
    <w:rsid w:val="009C69E1"/>
    <w:rsid w:val="009C7D39"/>
    <w:rsid w:val="009D013B"/>
    <w:rsid w:val="009D08CA"/>
    <w:rsid w:val="009D2A01"/>
    <w:rsid w:val="009D2ABB"/>
    <w:rsid w:val="009D32F1"/>
    <w:rsid w:val="009D46BA"/>
    <w:rsid w:val="009D4B72"/>
    <w:rsid w:val="009D5754"/>
    <w:rsid w:val="009D5BF6"/>
    <w:rsid w:val="009D65B2"/>
    <w:rsid w:val="009D6810"/>
    <w:rsid w:val="009D6DE3"/>
    <w:rsid w:val="009D7934"/>
    <w:rsid w:val="009E0199"/>
    <w:rsid w:val="009E3CA2"/>
    <w:rsid w:val="009E47CC"/>
    <w:rsid w:val="009E4D2C"/>
    <w:rsid w:val="009E4D75"/>
    <w:rsid w:val="009E4F6B"/>
    <w:rsid w:val="009E53D7"/>
    <w:rsid w:val="009E63C5"/>
    <w:rsid w:val="009E6C1F"/>
    <w:rsid w:val="009E75AB"/>
    <w:rsid w:val="009F0953"/>
    <w:rsid w:val="009F0BCC"/>
    <w:rsid w:val="009F1271"/>
    <w:rsid w:val="009F1C7B"/>
    <w:rsid w:val="009F24C9"/>
    <w:rsid w:val="009F2D46"/>
    <w:rsid w:val="009F2D76"/>
    <w:rsid w:val="009F2EC4"/>
    <w:rsid w:val="009F30E7"/>
    <w:rsid w:val="009F325C"/>
    <w:rsid w:val="009F3A28"/>
    <w:rsid w:val="009F53BA"/>
    <w:rsid w:val="009F63AB"/>
    <w:rsid w:val="009F6BDD"/>
    <w:rsid w:val="00A0023D"/>
    <w:rsid w:val="00A0029A"/>
    <w:rsid w:val="00A014F8"/>
    <w:rsid w:val="00A01953"/>
    <w:rsid w:val="00A04316"/>
    <w:rsid w:val="00A04716"/>
    <w:rsid w:val="00A059AD"/>
    <w:rsid w:val="00A063D6"/>
    <w:rsid w:val="00A06B2D"/>
    <w:rsid w:val="00A06BFD"/>
    <w:rsid w:val="00A06D8F"/>
    <w:rsid w:val="00A06E19"/>
    <w:rsid w:val="00A06EF4"/>
    <w:rsid w:val="00A07983"/>
    <w:rsid w:val="00A1020A"/>
    <w:rsid w:val="00A10FB2"/>
    <w:rsid w:val="00A11486"/>
    <w:rsid w:val="00A1154A"/>
    <w:rsid w:val="00A124E6"/>
    <w:rsid w:val="00A12547"/>
    <w:rsid w:val="00A13001"/>
    <w:rsid w:val="00A134ED"/>
    <w:rsid w:val="00A13885"/>
    <w:rsid w:val="00A14849"/>
    <w:rsid w:val="00A14850"/>
    <w:rsid w:val="00A14BE4"/>
    <w:rsid w:val="00A14EA6"/>
    <w:rsid w:val="00A15AF3"/>
    <w:rsid w:val="00A16744"/>
    <w:rsid w:val="00A16999"/>
    <w:rsid w:val="00A205C2"/>
    <w:rsid w:val="00A20B01"/>
    <w:rsid w:val="00A21309"/>
    <w:rsid w:val="00A21867"/>
    <w:rsid w:val="00A21E48"/>
    <w:rsid w:val="00A22554"/>
    <w:rsid w:val="00A22BFF"/>
    <w:rsid w:val="00A2489F"/>
    <w:rsid w:val="00A24D4D"/>
    <w:rsid w:val="00A24DFD"/>
    <w:rsid w:val="00A25B08"/>
    <w:rsid w:val="00A26D14"/>
    <w:rsid w:val="00A276E0"/>
    <w:rsid w:val="00A2791E"/>
    <w:rsid w:val="00A31200"/>
    <w:rsid w:val="00A313D6"/>
    <w:rsid w:val="00A3171B"/>
    <w:rsid w:val="00A32085"/>
    <w:rsid w:val="00A32233"/>
    <w:rsid w:val="00A32817"/>
    <w:rsid w:val="00A32860"/>
    <w:rsid w:val="00A3515B"/>
    <w:rsid w:val="00A365DF"/>
    <w:rsid w:val="00A43ADD"/>
    <w:rsid w:val="00A43C71"/>
    <w:rsid w:val="00A4479B"/>
    <w:rsid w:val="00A44840"/>
    <w:rsid w:val="00A46C19"/>
    <w:rsid w:val="00A470B8"/>
    <w:rsid w:val="00A524F4"/>
    <w:rsid w:val="00A528A9"/>
    <w:rsid w:val="00A53151"/>
    <w:rsid w:val="00A56199"/>
    <w:rsid w:val="00A56E4B"/>
    <w:rsid w:val="00A57526"/>
    <w:rsid w:val="00A57D38"/>
    <w:rsid w:val="00A60C06"/>
    <w:rsid w:val="00A62838"/>
    <w:rsid w:val="00A63FBA"/>
    <w:rsid w:val="00A6475F"/>
    <w:rsid w:val="00A65820"/>
    <w:rsid w:val="00A65F3D"/>
    <w:rsid w:val="00A66AD7"/>
    <w:rsid w:val="00A66FCA"/>
    <w:rsid w:val="00A671CB"/>
    <w:rsid w:val="00A70516"/>
    <w:rsid w:val="00A70D82"/>
    <w:rsid w:val="00A71306"/>
    <w:rsid w:val="00A7136D"/>
    <w:rsid w:val="00A71F21"/>
    <w:rsid w:val="00A721F4"/>
    <w:rsid w:val="00A7234A"/>
    <w:rsid w:val="00A72ACA"/>
    <w:rsid w:val="00A73497"/>
    <w:rsid w:val="00A73DA6"/>
    <w:rsid w:val="00A747A0"/>
    <w:rsid w:val="00A77276"/>
    <w:rsid w:val="00A77773"/>
    <w:rsid w:val="00A77ACE"/>
    <w:rsid w:val="00A77F91"/>
    <w:rsid w:val="00A8016E"/>
    <w:rsid w:val="00A80803"/>
    <w:rsid w:val="00A8113C"/>
    <w:rsid w:val="00A81181"/>
    <w:rsid w:val="00A81295"/>
    <w:rsid w:val="00A817B7"/>
    <w:rsid w:val="00A81E28"/>
    <w:rsid w:val="00A8220F"/>
    <w:rsid w:val="00A82652"/>
    <w:rsid w:val="00A83528"/>
    <w:rsid w:val="00A84A62"/>
    <w:rsid w:val="00A84C8D"/>
    <w:rsid w:val="00A84E20"/>
    <w:rsid w:val="00A85DD0"/>
    <w:rsid w:val="00A8613A"/>
    <w:rsid w:val="00A86424"/>
    <w:rsid w:val="00A86B92"/>
    <w:rsid w:val="00A86D10"/>
    <w:rsid w:val="00A86F78"/>
    <w:rsid w:val="00A870BC"/>
    <w:rsid w:val="00A87568"/>
    <w:rsid w:val="00A901AB"/>
    <w:rsid w:val="00A90497"/>
    <w:rsid w:val="00A904C6"/>
    <w:rsid w:val="00A924CD"/>
    <w:rsid w:val="00A92691"/>
    <w:rsid w:val="00A927BE"/>
    <w:rsid w:val="00A938F3"/>
    <w:rsid w:val="00A943C4"/>
    <w:rsid w:val="00A953FD"/>
    <w:rsid w:val="00A96344"/>
    <w:rsid w:val="00A9781E"/>
    <w:rsid w:val="00A97FE9"/>
    <w:rsid w:val="00AA035D"/>
    <w:rsid w:val="00AA0C05"/>
    <w:rsid w:val="00AA0FDA"/>
    <w:rsid w:val="00AA1B83"/>
    <w:rsid w:val="00AA1F7D"/>
    <w:rsid w:val="00AA21CD"/>
    <w:rsid w:val="00AA2294"/>
    <w:rsid w:val="00AA2FE7"/>
    <w:rsid w:val="00AA315E"/>
    <w:rsid w:val="00AA589B"/>
    <w:rsid w:val="00AA5CDE"/>
    <w:rsid w:val="00AA5FF0"/>
    <w:rsid w:val="00AA607D"/>
    <w:rsid w:val="00AA64CC"/>
    <w:rsid w:val="00AA7915"/>
    <w:rsid w:val="00AB04A0"/>
    <w:rsid w:val="00AB06D8"/>
    <w:rsid w:val="00AB0EA4"/>
    <w:rsid w:val="00AB1592"/>
    <w:rsid w:val="00AB26F9"/>
    <w:rsid w:val="00AB2713"/>
    <w:rsid w:val="00AB2A14"/>
    <w:rsid w:val="00AB2ADF"/>
    <w:rsid w:val="00AB2D62"/>
    <w:rsid w:val="00AB311F"/>
    <w:rsid w:val="00AB34B5"/>
    <w:rsid w:val="00AB4227"/>
    <w:rsid w:val="00AB4656"/>
    <w:rsid w:val="00AB46EB"/>
    <w:rsid w:val="00AB500E"/>
    <w:rsid w:val="00AB5047"/>
    <w:rsid w:val="00AB5508"/>
    <w:rsid w:val="00AB57B6"/>
    <w:rsid w:val="00AB5E38"/>
    <w:rsid w:val="00AB67F6"/>
    <w:rsid w:val="00AB6BB9"/>
    <w:rsid w:val="00AC078D"/>
    <w:rsid w:val="00AC22F7"/>
    <w:rsid w:val="00AC30D3"/>
    <w:rsid w:val="00AC3696"/>
    <w:rsid w:val="00AC3F2D"/>
    <w:rsid w:val="00AC428E"/>
    <w:rsid w:val="00AC4804"/>
    <w:rsid w:val="00AC5B4A"/>
    <w:rsid w:val="00AC5C98"/>
    <w:rsid w:val="00AC7B1E"/>
    <w:rsid w:val="00AD042D"/>
    <w:rsid w:val="00AD10A7"/>
    <w:rsid w:val="00AD14C3"/>
    <w:rsid w:val="00AD1589"/>
    <w:rsid w:val="00AD21F0"/>
    <w:rsid w:val="00AD2B5F"/>
    <w:rsid w:val="00AD2D42"/>
    <w:rsid w:val="00AD50CB"/>
    <w:rsid w:val="00AD522F"/>
    <w:rsid w:val="00AD5F85"/>
    <w:rsid w:val="00AD6963"/>
    <w:rsid w:val="00AD7945"/>
    <w:rsid w:val="00AE0A14"/>
    <w:rsid w:val="00AE171F"/>
    <w:rsid w:val="00AE1996"/>
    <w:rsid w:val="00AE1B76"/>
    <w:rsid w:val="00AE2147"/>
    <w:rsid w:val="00AE2C8C"/>
    <w:rsid w:val="00AE2CD4"/>
    <w:rsid w:val="00AE34DD"/>
    <w:rsid w:val="00AE391B"/>
    <w:rsid w:val="00AE4203"/>
    <w:rsid w:val="00AE4777"/>
    <w:rsid w:val="00AE50F8"/>
    <w:rsid w:val="00AE6EE4"/>
    <w:rsid w:val="00AF04E8"/>
    <w:rsid w:val="00AF0772"/>
    <w:rsid w:val="00AF0FD2"/>
    <w:rsid w:val="00AF1414"/>
    <w:rsid w:val="00AF17D9"/>
    <w:rsid w:val="00AF2A27"/>
    <w:rsid w:val="00AF2C50"/>
    <w:rsid w:val="00AF2D96"/>
    <w:rsid w:val="00AF3F74"/>
    <w:rsid w:val="00AF4A26"/>
    <w:rsid w:val="00AF59C2"/>
    <w:rsid w:val="00AF5D6D"/>
    <w:rsid w:val="00AF5E68"/>
    <w:rsid w:val="00B00A9A"/>
    <w:rsid w:val="00B02BFF"/>
    <w:rsid w:val="00B04422"/>
    <w:rsid w:val="00B054CE"/>
    <w:rsid w:val="00B05975"/>
    <w:rsid w:val="00B07057"/>
    <w:rsid w:val="00B077C4"/>
    <w:rsid w:val="00B108E0"/>
    <w:rsid w:val="00B115E6"/>
    <w:rsid w:val="00B1186B"/>
    <w:rsid w:val="00B13251"/>
    <w:rsid w:val="00B1384C"/>
    <w:rsid w:val="00B14298"/>
    <w:rsid w:val="00B148C6"/>
    <w:rsid w:val="00B14908"/>
    <w:rsid w:val="00B15907"/>
    <w:rsid w:val="00B167B9"/>
    <w:rsid w:val="00B16BA8"/>
    <w:rsid w:val="00B170FB"/>
    <w:rsid w:val="00B17749"/>
    <w:rsid w:val="00B20D15"/>
    <w:rsid w:val="00B21197"/>
    <w:rsid w:val="00B21CC2"/>
    <w:rsid w:val="00B21F9F"/>
    <w:rsid w:val="00B22200"/>
    <w:rsid w:val="00B22398"/>
    <w:rsid w:val="00B22464"/>
    <w:rsid w:val="00B2376C"/>
    <w:rsid w:val="00B23AAF"/>
    <w:rsid w:val="00B2556E"/>
    <w:rsid w:val="00B25AFD"/>
    <w:rsid w:val="00B26983"/>
    <w:rsid w:val="00B26E15"/>
    <w:rsid w:val="00B26E8E"/>
    <w:rsid w:val="00B27D65"/>
    <w:rsid w:val="00B312F6"/>
    <w:rsid w:val="00B315EC"/>
    <w:rsid w:val="00B31B55"/>
    <w:rsid w:val="00B31B8F"/>
    <w:rsid w:val="00B320AE"/>
    <w:rsid w:val="00B321CE"/>
    <w:rsid w:val="00B32265"/>
    <w:rsid w:val="00B32E31"/>
    <w:rsid w:val="00B339A7"/>
    <w:rsid w:val="00B341B7"/>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46C9"/>
    <w:rsid w:val="00B45F88"/>
    <w:rsid w:val="00B46420"/>
    <w:rsid w:val="00B47105"/>
    <w:rsid w:val="00B50D88"/>
    <w:rsid w:val="00B50EF5"/>
    <w:rsid w:val="00B52163"/>
    <w:rsid w:val="00B53044"/>
    <w:rsid w:val="00B536D4"/>
    <w:rsid w:val="00B53E3B"/>
    <w:rsid w:val="00B549BD"/>
    <w:rsid w:val="00B54ED9"/>
    <w:rsid w:val="00B55CFA"/>
    <w:rsid w:val="00B56425"/>
    <w:rsid w:val="00B567B7"/>
    <w:rsid w:val="00B5763E"/>
    <w:rsid w:val="00B57893"/>
    <w:rsid w:val="00B5790E"/>
    <w:rsid w:val="00B600B5"/>
    <w:rsid w:val="00B600D5"/>
    <w:rsid w:val="00B605C5"/>
    <w:rsid w:val="00B6074E"/>
    <w:rsid w:val="00B6091E"/>
    <w:rsid w:val="00B60C27"/>
    <w:rsid w:val="00B60D3A"/>
    <w:rsid w:val="00B61225"/>
    <w:rsid w:val="00B61B63"/>
    <w:rsid w:val="00B6205F"/>
    <w:rsid w:val="00B62C1E"/>
    <w:rsid w:val="00B62C40"/>
    <w:rsid w:val="00B63BBC"/>
    <w:rsid w:val="00B65587"/>
    <w:rsid w:val="00B65B1A"/>
    <w:rsid w:val="00B65CFA"/>
    <w:rsid w:val="00B67164"/>
    <w:rsid w:val="00B6737E"/>
    <w:rsid w:val="00B679CF"/>
    <w:rsid w:val="00B67E25"/>
    <w:rsid w:val="00B70733"/>
    <w:rsid w:val="00B70998"/>
    <w:rsid w:val="00B70AE1"/>
    <w:rsid w:val="00B70B26"/>
    <w:rsid w:val="00B716FE"/>
    <w:rsid w:val="00B719CF"/>
    <w:rsid w:val="00B71C77"/>
    <w:rsid w:val="00B72913"/>
    <w:rsid w:val="00B72E79"/>
    <w:rsid w:val="00B734A0"/>
    <w:rsid w:val="00B74FA8"/>
    <w:rsid w:val="00B76040"/>
    <w:rsid w:val="00B77387"/>
    <w:rsid w:val="00B80129"/>
    <w:rsid w:val="00B80282"/>
    <w:rsid w:val="00B808AE"/>
    <w:rsid w:val="00B82D01"/>
    <w:rsid w:val="00B8320A"/>
    <w:rsid w:val="00B8328C"/>
    <w:rsid w:val="00B83F2C"/>
    <w:rsid w:val="00B847EE"/>
    <w:rsid w:val="00B8606C"/>
    <w:rsid w:val="00B872E4"/>
    <w:rsid w:val="00B875D6"/>
    <w:rsid w:val="00B8796C"/>
    <w:rsid w:val="00B87B57"/>
    <w:rsid w:val="00B87FF1"/>
    <w:rsid w:val="00B9032A"/>
    <w:rsid w:val="00B90D13"/>
    <w:rsid w:val="00B90D73"/>
    <w:rsid w:val="00B91D70"/>
    <w:rsid w:val="00B91EA8"/>
    <w:rsid w:val="00B92008"/>
    <w:rsid w:val="00B9232E"/>
    <w:rsid w:val="00B9240C"/>
    <w:rsid w:val="00B92772"/>
    <w:rsid w:val="00B92BC3"/>
    <w:rsid w:val="00B940A7"/>
    <w:rsid w:val="00B94A5C"/>
    <w:rsid w:val="00B94F1F"/>
    <w:rsid w:val="00B96254"/>
    <w:rsid w:val="00B96E44"/>
    <w:rsid w:val="00B9753B"/>
    <w:rsid w:val="00B97A22"/>
    <w:rsid w:val="00B97AB5"/>
    <w:rsid w:val="00B97C48"/>
    <w:rsid w:val="00BA0095"/>
    <w:rsid w:val="00BA06C9"/>
    <w:rsid w:val="00BA1041"/>
    <w:rsid w:val="00BA133A"/>
    <w:rsid w:val="00BA1CF9"/>
    <w:rsid w:val="00BA24A5"/>
    <w:rsid w:val="00BA2704"/>
    <w:rsid w:val="00BA2EE4"/>
    <w:rsid w:val="00BA3FDA"/>
    <w:rsid w:val="00BA44C3"/>
    <w:rsid w:val="00BA4A92"/>
    <w:rsid w:val="00BA5298"/>
    <w:rsid w:val="00BA603E"/>
    <w:rsid w:val="00BA78D0"/>
    <w:rsid w:val="00BA7C2A"/>
    <w:rsid w:val="00BB1DA5"/>
    <w:rsid w:val="00BB22BD"/>
    <w:rsid w:val="00BB29E2"/>
    <w:rsid w:val="00BB2F1D"/>
    <w:rsid w:val="00BB432E"/>
    <w:rsid w:val="00BB447F"/>
    <w:rsid w:val="00BB4B4F"/>
    <w:rsid w:val="00BB507A"/>
    <w:rsid w:val="00BB6CB4"/>
    <w:rsid w:val="00BB70A9"/>
    <w:rsid w:val="00BB7336"/>
    <w:rsid w:val="00BB75D6"/>
    <w:rsid w:val="00BB78DF"/>
    <w:rsid w:val="00BC03D8"/>
    <w:rsid w:val="00BC10FD"/>
    <w:rsid w:val="00BC285A"/>
    <w:rsid w:val="00BC2C57"/>
    <w:rsid w:val="00BC2D4E"/>
    <w:rsid w:val="00BC2E22"/>
    <w:rsid w:val="00BC301F"/>
    <w:rsid w:val="00BC3142"/>
    <w:rsid w:val="00BC3556"/>
    <w:rsid w:val="00BC43FB"/>
    <w:rsid w:val="00BC503D"/>
    <w:rsid w:val="00BC5859"/>
    <w:rsid w:val="00BC6118"/>
    <w:rsid w:val="00BC667B"/>
    <w:rsid w:val="00BC6CED"/>
    <w:rsid w:val="00BC6FCC"/>
    <w:rsid w:val="00BC70C5"/>
    <w:rsid w:val="00BC7AC3"/>
    <w:rsid w:val="00BD0F94"/>
    <w:rsid w:val="00BD1AA2"/>
    <w:rsid w:val="00BD1C36"/>
    <w:rsid w:val="00BD22D6"/>
    <w:rsid w:val="00BD384F"/>
    <w:rsid w:val="00BD5A12"/>
    <w:rsid w:val="00BD5E7D"/>
    <w:rsid w:val="00BD6F76"/>
    <w:rsid w:val="00BD7291"/>
    <w:rsid w:val="00BE0735"/>
    <w:rsid w:val="00BE142D"/>
    <w:rsid w:val="00BE1BED"/>
    <w:rsid w:val="00BE278B"/>
    <w:rsid w:val="00BE27CA"/>
    <w:rsid w:val="00BE27EB"/>
    <w:rsid w:val="00BE28FA"/>
    <w:rsid w:val="00BE44E1"/>
    <w:rsid w:val="00BE4877"/>
    <w:rsid w:val="00BE5F47"/>
    <w:rsid w:val="00BF212D"/>
    <w:rsid w:val="00BF5434"/>
    <w:rsid w:val="00BF5AD5"/>
    <w:rsid w:val="00BF5C81"/>
    <w:rsid w:val="00BF5CF1"/>
    <w:rsid w:val="00BF7454"/>
    <w:rsid w:val="00C00EFB"/>
    <w:rsid w:val="00C013BA"/>
    <w:rsid w:val="00C02829"/>
    <w:rsid w:val="00C04F4C"/>
    <w:rsid w:val="00C06525"/>
    <w:rsid w:val="00C06772"/>
    <w:rsid w:val="00C07EF0"/>
    <w:rsid w:val="00C10E67"/>
    <w:rsid w:val="00C11AAB"/>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21D7"/>
    <w:rsid w:val="00C229B2"/>
    <w:rsid w:val="00C23011"/>
    <w:rsid w:val="00C233DB"/>
    <w:rsid w:val="00C23B62"/>
    <w:rsid w:val="00C24232"/>
    <w:rsid w:val="00C24CFC"/>
    <w:rsid w:val="00C252DB"/>
    <w:rsid w:val="00C25B16"/>
    <w:rsid w:val="00C26099"/>
    <w:rsid w:val="00C260D9"/>
    <w:rsid w:val="00C2611D"/>
    <w:rsid w:val="00C266C3"/>
    <w:rsid w:val="00C27542"/>
    <w:rsid w:val="00C302D2"/>
    <w:rsid w:val="00C306BE"/>
    <w:rsid w:val="00C307D6"/>
    <w:rsid w:val="00C311E6"/>
    <w:rsid w:val="00C319CA"/>
    <w:rsid w:val="00C31CB7"/>
    <w:rsid w:val="00C32449"/>
    <w:rsid w:val="00C331F8"/>
    <w:rsid w:val="00C356B0"/>
    <w:rsid w:val="00C358CE"/>
    <w:rsid w:val="00C35E2F"/>
    <w:rsid w:val="00C3671F"/>
    <w:rsid w:val="00C37B24"/>
    <w:rsid w:val="00C37F9F"/>
    <w:rsid w:val="00C401C2"/>
    <w:rsid w:val="00C4035E"/>
    <w:rsid w:val="00C41467"/>
    <w:rsid w:val="00C415F8"/>
    <w:rsid w:val="00C42246"/>
    <w:rsid w:val="00C42475"/>
    <w:rsid w:val="00C43632"/>
    <w:rsid w:val="00C446E7"/>
    <w:rsid w:val="00C46C9D"/>
    <w:rsid w:val="00C46E07"/>
    <w:rsid w:val="00C479B8"/>
    <w:rsid w:val="00C509F6"/>
    <w:rsid w:val="00C50A3E"/>
    <w:rsid w:val="00C513BF"/>
    <w:rsid w:val="00C52094"/>
    <w:rsid w:val="00C53309"/>
    <w:rsid w:val="00C539B6"/>
    <w:rsid w:val="00C5418E"/>
    <w:rsid w:val="00C54349"/>
    <w:rsid w:val="00C54E4B"/>
    <w:rsid w:val="00C55135"/>
    <w:rsid w:val="00C55957"/>
    <w:rsid w:val="00C56576"/>
    <w:rsid w:val="00C57699"/>
    <w:rsid w:val="00C57FF1"/>
    <w:rsid w:val="00C60372"/>
    <w:rsid w:val="00C605FF"/>
    <w:rsid w:val="00C62F7D"/>
    <w:rsid w:val="00C630E2"/>
    <w:rsid w:val="00C632B3"/>
    <w:rsid w:val="00C63905"/>
    <w:rsid w:val="00C63D2D"/>
    <w:rsid w:val="00C64004"/>
    <w:rsid w:val="00C641D7"/>
    <w:rsid w:val="00C6428C"/>
    <w:rsid w:val="00C65639"/>
    <w:rsid w:val="00C662FE"/>
    <w:rsid w:val="00C6645A"/>
    <w:rsid w:val="00C66A07"/>
    <w:rsid w:val="00C66B45"/>
    <w:rsid w:val="00C6735C"/>
    <w:rsid w:val="00C67A89"/>
    <w:rsid w:val="00C7221A"/>
    <w:rsid w:val="00C7303C"/>
    <w:rsid w:val="00C73907"/>
    <w:rsid w:val="00C73F92"/>
    <w:rsid w:val="00C75942"/>
    <w:rsid w:val="00C77065"/>
    <w:rsid w:val="00C77B17"/>
    <w:rsid w:val="00C81217"/>
    <w:rsid w:val="00C81799"/>
    <w:rsid w:val="00C81808"/>
    <w:rsid w:val="00C8274F"/>
    <w:rsid w:val="00C82DFB"/>
    <w:rsid w:val="00C82E1B"/>
    <w:rsid w:val="00C8498F"/>
    <w:rsid w:val="00C85694"/>
    <w:rsid w:val="00C8626D"/>
    <w:rsid w:val="00C86B0F"/>
    <w:rsid w:val="00C879A4"/>
    <w:rsid w:val="00C900C1"/>
    <w:rsid w:val="00C90292"/>
    <w:rsid w:val="00C90484"/>
    <w:rsid w:val="00C907F0"/>
    <w:rsid w:val="00C914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197C"/>
    <w:rsid w:val="00CA2AA4"/>
    <w:rsid w:val="00CA3481"/>
    <w:rsid w:val="00CA38D0"/>
    <w:rsid w:val="00CA41DF"/>
    <w:rsid w:val="00CA4216"/>
    <w:rsid w:val="00CA45EB"/>
    <w:rsid w:val="00CA4977"/>
    <w:rsid w:val="00CA5C3F"/>
    <w:rsid w:val="00CA602A"/>
    <w:rsid w:val="00CA611C"/>
    <w:rsid w:val="00CA708E"/>
    <w:rsid w:val="00CB0FEE"/>
    <w:rsid w:val="00CB140F"/>
    <w:rsid w:val="00CB25AC"/>
    <w:rsid w:val="00CB2A20"/>
    <w:rsid w:val="00CB36EA"/>
    <w:rsid w:val="00CB3CB6"/>
    <w:rsid w:val="00CB3FBB"/>
    <w:rsid w:val="00CB44D5"/>
    <w:rsid w:val="00CB581B"/>
    <w:rsid w:val="00CB6749"/>
    <w:rsid w:val="00CB7581"/>
    <w:rsid w:val="00CB7683"/>
    <w:rsid w:val="00CB79AC"/>
    <w:rsid w:val="00CB7B31"/>
    <w:rsid w:val="00CB7C2C"/>
    <w:rsid w:val="00CC001C"/>
    <w:rsid w:val="00CC0541"/>
    <w:rsid w:val="00CC09FD"/>
    <w:rsid w:val="00CC0B36"/>
    <w:rsid w:val="00CC1596"/>
    <w:rsid w:val="00CC19B2"/>
    <w:rsid w:val="00CC1C3B"/>
    <w:rsid w:val="00CC40D3"/>
    <w:rsid w:val="00CC4327"/>
    <w:rsid w:val="00CC5952"/>
    <w:rsid w:val="00CC79FB"/>
    <w:rsid w:val="00CC7F3A"/>
    <w:rsid w:val="00CD00DC"/>
    <w:rsid w:val="00CD00E1"/>
    <w:rsid w:val="00CD06AD"/>
    <w:rsid w:val="00CD1E55"/>
    <w:rsid w:val="00CD21B0"/>
    <w:rsid w:val="00CD2529"/>
    <w:rsid w:val="00CD2E57"/>
    <w:rsid w:val="00CD354D"/>
    <w:rsid w:val="00CD38F6"/>
    <w:rsid w:val="00CD45A9"/>
    <w:rsid w:val="00CD6DB7"/>
    <w:rsid w:val="00CD6EA7"/>
    <w:rsid w:val="00CE1BD2"/>
    <w:rsid w:val="00CE205A"/>
    <w:rsid w:val="00CE24EC"/>
    <w:rsid w:val="00CE39C2"/>
    <w:rsid w:val="00CE575F"/>
    <w:rsid w:val="00CE6060"/>
    <w:rsid w:val="00CE6D72"/>
    <w:rsid w:val="00CE76D1"/>
    <w:rsid w:val="00CE7ABB"/>
    <w:rsid w:val="00CE7CA1"/>
    <w:rsid w:val="00CF02C9"/>
    <w:rsid w:val="00CF0615"/>
    <w:rsid w:val="00CF1C49"/>
    <w:rsid w:val="00CF20E7"/>
    <w:rsid w:val="00CF34F0"/>
    <w:rsid w:val="00CF35FD"/>
    <w:rsid w:val="00CF3962"/>
    <w:rsid w:val="00CF41FD"/>
    <w:rsid w:val="00CF4B1C"/>
    <w:rsid w:val="00CF4E4C"/>
    <w:rsid w:val="00CF57C3"/>
    <w:rsid w:val="00CF5F0B"/>
    <w:rsid w:val="00CF60E0"/>
    <w:rsid w:val="00CF74C5"/>
    <w:rsid w:val="00D0281F"/>
    <w:rsid w:val="00D03068"/>
    <w:rsid w:val="00D031DB"/>
    <w:rsid w:val="00D03D04"/>
    <w:rsid w:val="00D03DC5"/>
    <w:rsid w:val="00D04506"/>
    <w:rsid w:val="00D0517B"/>
    <w:rsid w:val="00D053A9"/>
    <w:rsid w:val="00D060B1"/>
    <w:rsid w:val="00D07E4F"/>
    <w:rsid w:val="00D105F7"/>
    <w:rsid w:val="00D10E4C"/>
    <w:rsid w:val="00D10F44"/>
    <w:rsid w:val="00D117B5"/>
    <w:rsid w:val="00D1311E"/>
    <w:rsid w:val="00D14603"/>
    <w:rsid w:val="00D1657D"/>
    <w:rsid w:val="00D175C4"/>
    <w:rsid w:val="00D176A5"/>
    <w:rsid w:val="00D17CB4"/>
    <w:rsid w:val="00D214B8"/>
    <w:rsid w:val="00D21D41"/>
    <w:rsid w:val="00D2247B"/>
    <w:rsid w:val="00D22E39"/>
    <w:rsid w:val="00D23253"/>
    <w:rsid w:val="00D2351D"/>
    <w:rsid w:val="00D23D6F"/>
    <w:rsid w:val="00D2422E"/>
    <w:rsid w:val="00D242EB"/>
    <w:rsid w:val="00D24F1D"/>
    <w:rsid w:val="00D25779"/>
    <w:rsid w:val="00D25FCA"/>
    <w:rsid w:val="00D26565"/>
    <w:rsid w:val="00D26616"/>
    <w:rsid w:val="00D27504"/>
    <w:rsid w:val="00D309D8"/>
    <w:rsid w:val="00D3132E"/>
    <w:rsid w:val="00D33327"/>
    <w:rsid w:val="00D343D3"/>
    <w:rsid w:val="00D34982"/>
    <w:rsid w:val="00D34AFE"/>
    <w:rsid w:val="00D35E6C"/>
    <w:rsid w:val="00D37727"/>
    <w:rsid w:val="00D40BC5"/>
    <w:rsid w:val="00D40F86"/>
    <w:rsid w:val="00D4235E"/>
    <w:rsid w:val="00D42409"/>
    <w:rsid w:val="00D4243D"/>
    <w:rsid w:val="00D4303E"/>
    <w:rsid w:val="00D43278"/>
    <w:rsid w:val="00D43E11"/>
    <w:rsid w:val="00D440B4"/>
    <w:rsid w:val="00D4412D"/>
    <w:rsid w:val="00D44DDB"/>
    <w:rsid w:val="00D46437"/>
    <w:rsid w:val="00D470FC"/>
    <w:rsid w:val="00D47296"/>
    <w:rsid w:val="00D47C1C"/>
    <w:rsid w:val="00D501B8"/>
    <w:rsid w:val="00D50703"/>
    <w:rsid w:val="00D510DE"/>
    <w:rsid w:val="00D5115E"/>
    <w:rsid w:val="00D51581"/>
    <w:rsid w:val="00D51A00"/>
    <w:rsid w:val="00D53068"/>
    <w:rsid w:val="00D53309"/>
    <w:rsid w:val="00D534D3"/>
    <w:rsid w:val="00D538D9"/>
    <w:rsid w:val="00D540BE"/>
    <w:rsid w:val="00D546CF"/>
    <w:rsid w:val="00D5504B"/>
    <w:rsid w:val="00D551A3"/>
    <w:rsid w:val="00D5570F"/>
    <w:rsid w:val="00D563FF"/>
    <w:rsid w:val="00D56F31"/>
    <w:rsid w:val="00D579F6"/>
    <w:rsid w:val="00D62C20"/>
    <w:rsid w:val="00D62DEC"/>
    <w:rsid w:val="00D63031"/>
    <w:rsid w:val="00D635C4"/>
    <w:rsid w:val="00D6479E"/>
    <w:rsid w:val="00D65F58"/>
    <w:rsid w:val="00D665E9"/>
    <w:rsid w:val="00D67246"/>
    <w:rsid w:val="00D70552"/>
    <w:rsid w:val="00D70FB9"/>
    <w:rsid w:val="00D71AE7"/>
    <w:rsid w:val="00D7219E"/>
    <w:rsid w:val="00D7222F"/>
    <w:rsid w:val="00D72BE0"/>
    <w:rsid w:val="00D730BF"/>
    <w:rsid w:val="00D735F9"/>
    <w:rsid w:val="00D73A2D"/>
    <w:rsid w:val="00D746E9"/>
    <w:rsid w:val="00D758B8"/>
    <w:rsid w:val="00D76C34"/>
    <w:rsid w:val="00D773CA"/>
    <w:rsid w:val="00D80760"/>
    <w:rsid w:val="00D80830"/>
    <w:rsid w:val="00D80A7E"/>
    <w:rsid w:val="00D813F9"/>
    <w:rsid w:val="00D81504"/>
    <w:rsid w:val="00D81508"/>
    <w:rsid w:val="00D818D7"/>
    <w:rsid w:val="00D83A45"/>
    <w:rsid w:val="00D84100"/>
    <w:rsid w:val="00D84E9B"/>
    <w:rsid w:val="00D85033"/>
    <w:rsid w:val="00D85203"/>
    <w:rsid w:val="00D852AA"/>
    <w:rsid w:val="00D86612"/>
    <w:rsid w:val="00D86CF4"/>
    <w:rsid w:val="00D87437"/>
    <w:rsid w:val="00D87517"/>
    <w:rsid w:val="00D8770B"/>
    <w:rsid w:val="00D87F11"/>
    <w:rsid w:val="00D9066B"/>
    <w:rsid w:val="00D912E6"/>
    <w:rsid w:val="00D92316"/>
    <w:rsid w:val="00D9231A"/>
    <w:rsid w:val="00D927FA"/>
    <w:rsid w:val="00D92B78"/>
    <w:rsid w:val="00D93E2D"/>
    <w:rsid w:val="00D94017"/>
    <w:rsid w:val="00D940D3"/>
    <w:rsid w:val="00D940F5"/>
    <w:rsid w:val="00D97BE3"/>
    <w:rsid w:val="00D97D16"/>
    <w:rsid w:val="00DA014A"/>
    <w:rsid w:val="00DA0684"/>
    <w:rsid w:val="00DA0DC1"/>
    <w:rsid w:val="00DA131A"/>
    <w:rsid w:val="00DA149E"/>
    <w:rsid w:val="00DA1D6A"/>
    <w:rsid w:val="00DA28A1"/>
    <w:rsid w:val="00DA3E62"/>
    <w:rsid w:val="00DA4660"/>
    <w:rsid w:val="00DA4AE1"/>
    <w:rsid w:val="00DA4B66"/>
    <w:rsid w:val="00DA5520"/>
    <w:rsid w:val="00DA5525"/>
    <w:rsid w:val="00DA64CB"/>
    <w:rsid w:val="00DA64DD"/>
    <w:rsid w:val="00DA66B6"/>
    <w:rsid w:val="00DA6ACF"/>
    <w:rsid w:val="00DA6F10"/>
    <w:rsid w:val="00DA6FD4"/>
    <w:rsid w:val="00DA7549"/>
    <w:rsid w:val="00DB0573"/>
    <w:rsid w:val="00DB06B1"/>
    <w:rsid w:val="00DB118C"/>
    <w:rsid w:val="00DB2012"/>
    <w:rsid w:val="00DB2617"/>
    <w:rsid w:val="00DB2976"/>
    <w:rsid w:val="00DB29CD"/>
    <w:rsid w:val="00DB2F3E"/>
    <w:rsid w:val="00DB4473"/>
    <w:rsid w:val="00DB44BB"/>
    <w:rsid w:val="00DB4871"/>
    <w:rsid w:val="00DB6439"/>
    <w:rsid w:val="00DB670B"/>
    <w:rsid w:val="00DB7611"/>
    <w:rsid w:val="00DB764E"/>
    <w:rsid w:val="00DC0CCF"/>
    <w:rsid w:val="00DC12B0"/>
    <w:rsid w:val="00DC1424"/>
    <w:rsid w:val="00DC18AC"/>
    <w:rsid w:val="00DC1C4C"/>
    <w:rsid w:val="00DC3415"/>
    <w:rsid w:val="00DC381F"/>
    <w:rsid w:val="00DC4596"/>
    <w:rsid w:val="00DC61D8"/>
    <w:rsid w:val="00DC6664"/>
    <w:rsid w:val="00DC6C3E"/>
    <w:rsid w:val="00DC6D61"/>
    <w:rsid w:val="00DD0167"/>
    <w:rsid w:val="00DD0296"/>
    <w:rsid w:val="00DD0724"/>
    <w:rsid w:val="00DD0A96"/>
    <w:rsid w:val="00DD1EAD"/>
    <w:rsid w:val="00DD25D4"/>
    <w:rsid w:val="00DD30AF"/>
    <w:rsid w:val="00DD4335"/>
    <w:rsid w:val="00DD4761"/>
    <w:rsid w:val="00DD4F2A"/>
    <w:rsid w:val="00DD5A6C"/>
    <w:rsid w:val="00DD6BBA"/>
    <w:rsid w:val="00DD6C4D"/>
    <w:rsid w:val="00DD7B4C"/>
    <w:rsid w:val="00DE0CB6"/>
    <w:rsid w:val="00DE188C"/>
    <w:rsid w:val="00DE1D28"/>
    <w:rsid w:val="00DE28E1"/>
    <w:rsid w:val="00DE2DCE"/>
    <w:rsid w:val="00DE323B"/>
    <w:rsid w:val="00DE3681"/>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5628"/>
    <w:rsid w:val="00DF59D6"/>
    <w:rsid w:val="00DF5C67"/>
    <w:rsid w:val="00DF669C"/>
    <w:rsid w:val="00DF7BA1"/>
    <w:rsid w:val="00E00EA1"/>
    <w:rsid w:val="00E010F6"/>
    <w:rsid w:val="00E0164A"/>
    <w:rsid w:val="00E02F58"/>
    <w:rsid w:val="00E02F77"/>
    <w:rsid w:val="00E032DE"/>
    <w:rsid w:val="00E034C4"/>
    <w:rsid w:val="00E03531"/>
    <w:rsid w:val="00E038D2"/>
    <w:rsid w:val="00E03A2B"/>
    <w:rsid w:val="00E03D10"/>
    <w:rsid w:val="00E049F2"/>
    <w:rsid w:val="00E04C51"/>
    <w:rsid w:val="00E05937"/>
    <w:rsid w:val="00E0733C"/>
    <w:rsid w:val="00E10F01"/>
    <w:rsid w:val="00E11D64"/>
    <w:rsid w:val="00E12332"/>
    <w:rsid w:val="00E12AC5"/>
    <w:rsid w:val="00E16677"/>
    <w:rsid w:val="00E169D5"/>
    <w:rsid w:val="00E16F4C"/>
    <w:rsid w:val="00E17043"/>
    <w:rsid w:val="00E20ADA"/>
    <w:rsid w:val="00E20B3A"/>
    <w:rsid w:val="00E212DB"/>
    <w:rsid w:val="00E2194F"/>
    <w:rsid w:val="00E2208E"/>
    <w:rsid w:val="00E22378"/>
    <w:rsid w:val="00E2296F"/>
    <w:rsid w:val="00E22A6C"/>
    <w:rsid w:val="00E23505"/>
    <w:rsid w:val="00E23CD8"/>
    <w:rsid w:val="00E23EC5"/>
    <w:rsid w:val="00E24184"/>
    <w:rsid w:val="00E2419F"/>
    <w:rsid w:val="00E24307"/>
    <w:rsid w:val="00E2487E"/>
    <w:rsid w:val="00E24B59"/>
    <w:rsid w:val="00E25770"/>
    <w:rsid w:val="00E26022"/>
    <w:rsid w:val="00E27EA2"/>
    <w:rsid w:val="00E302E9"/>
    <w:rsid w:val="00E30AA2"/>
    <w:rsid w:val="00E314E4"/>
    <w:rsid w:val="00E31D54"/>
    <w:rsid w:val="00E3251D"/>
    <w:rsid w:val="00E345D3"/>
    <w:rsid w:val="00E368F7"/>
    <w:rsid w:val="00E3739D"/>
    <w:rsid w:val="00E3740C"/>
    <w:rsid w:val="00E377BB"/>
    <w:rsid w:val="00E37929"/>
    <w:rsid w:val="00E37AD2"/>
    <w:rsid w:val="00E37E96"/>
    <w:rsid w:val="00E40BF1"/>
    <w:rsid w:val="00E40D36"/>
    <w:rsid w:val="00E416E7"/>
    <w:rsid w:val="00E418F2"/>
    <w:rsid w:val="00E4401E"/>
    <w:rsid w:val="00E4439B"/>
    <w:rsid w:val="00E44434"/>
    <w:rsid w:val="00E45FA9"/>
    <w:rsid w:val="00E46A80"/>
    <w:rsid w:val="00E46FCD"/>
    <w:rsid w:val="00E47CF4"/>
    <w:rsid w:val="00E518E4"/>
    <w:rsid w:val="00E51FA7"/>
    <w:rsid w:val="00E5205D"/>
    <w:rsid w:val="00E5232D"/>
    <w:rsid w:val="00E5353A"/>
    <w:rsid w:val="00E5369E"/>
    <w:rsid w:val="00E53841"/>
    <w:rsid w:val="00E53931"/>
    <w:rsid w:val="00E5448A"/>
    <w:rsid w:val="00E546F7"/>
    <w:rsid w:val="00E548A4"/>
    <w:rsid w:val="00E55007"/>
    <w:rsid w:val="00E55B30"/>
    <w:rsid w:val="00E5628F"/>
    <w:rsid w:val="00E57850"/>
    <w:rsid w:val="00E57CC4"/>
    <w:rsid w:val="00E60025"/>
    <w:rsid w:val="00E60867"/>
    <w:rsid w:val="00E62FA8"/>
    <w:rsid w:val="00E656B6"/>
    <w:rsid w:val="00E65812"/>
    <w:rsid w:val="00E6689E"/>
    <w:rsid w:val="00E67249"/>
    <w:rsid w:val="00E67500"/>
    <w:rsid w:val="00E711B6"/>
    <w:rsid w:val="00E71EC7"/>
    <w:rsid w:val="00E71F39"/>
    <w:rsid w:val="00E71FF2"/>
    <w:rsid w:val="00E72921"/>
    <w:rsid w:val="00E729F6"/>
    <w:rsid w:val="00E73679"/>
    <w:rsid w:val="00E742A2"/>
    <w:rsid w:val="00E748D6"/>
    <w:rsid w:val="00E74C71"/>
    <w:rsid w:val="00E74E31"/>
    <w:rsid w:val="00E752F7"/>
    <w:rsid w:val="00E75C71"/>
    <w:rsid w:val="00E762DB"/>
    <w:rsid w:val="00E76EA9"/>
    <w:rsid w:val="00E80038"/>
    <w:rsid w:val="00E800D9"/>
    <w:rsid w:val="00E8143C"/>
    <w:rsid w:val="00E827BF"/>
    <w:rsid w:val="00E82C62"/>
    <w:rsid w:val="00E83019"/>
    <w:rsid w:val="00E83043"/>
    <w:rsid w:val="00E838AF"/>
    <w:rsid w:val="00E83AD1"/>
    <w:rsid w:val="00E83DD4"/>
    <w:rsid w:val="00E84488"/>
    <w:rsid w:val="00E84CAC"/>
    <w:rsid w:val="00E852AC"/>
    <w:rsid w:val="00E85BC0"/>
    <w:rsid w:val="00E85F93"/>
    <w:rsid w:val="00E87CD8"/>
    <w:rsid w:val="00E87EFD"/>
    <w:rsid w:val="00E90FF6"/>
    <w:rsid w:val="00E93069"/>
    <w:rsid w:val="00E937DA"/>
    <w:rsid w:val="00E939F5"/>
    <w:rsid w:val="00E94F32"/>
    <w:rsid w:val="00E95895"/>
    <w:rsid w:val="00E974DC"/>
    <w:rsid w:val="00EA0544"/>
    <w:rsid w:val="00EA2DF8"/>
    <w:rsid w:val="00EA34F4"/>
    <w:rsid w:val="00EA3D3C"/>
    <w:rsid w:val="00EA4BAC"/>
    <w:rsid w:val="00EA54A4"/>
    <w:rsid w:val="00EA58A2"/>
    <w:rsid w:val="00EA629F"/>
    <w:rsid w:val="00EA67A0"/>
    <w:rsid w:val="00EA70B2"/>
    <w:rsid w:val="00EB0180"/>
    <w:rsid w:val="00EB02E4"/>
    <w:rsid w:val="00EB0546"/>
    <w:rsid w:val="00EB078B"/>
    <w:rsid w:val="00EB0AC3"/>
    <w:rsid w:val="00EB1A76"/>
    <w:rsid w:val="00EB1C7B"/>
    <w:rsid w:val="00EB2834"/>
    <w:rsid w:val="00EB2836"/>
    <w:rsid w:val="00EB3413"/>
    <w:rsid w:val="00EB50E2"/>
    <w:rsid w:val="00EB596F"/>
    <w:rsid w:val="00EB6B59"/>
    <w:rsid w:val="00EB70BB"/>
    <w:rsid w:val="00EB7925"/>
    <w:rsid w:val="00EB7AD9"/>
    <w:rsid w:val="00EC0FCB"/>
    <w:rsid w:val="00EC3097"/>
    <w:rsid w:val="00EC39B5"/>
    <w:rsid w:val="00EC3D5B"/>
    <w:rsid w:val="00EC68D3"/>
    <w:rsid w:val="00EC68E9"/>
    <w:rsid w:val="00EC6A65"/>
    <w:rsid w:val="00EC6DAA"/>
    <w:rsid w:val="00EC7757"/>
    <w:rsid w:val="00ED0134"/>
    <w:rsid w:val="00ED05CD"/>
    <w:rsid w:val="00ED0B2A"/>
    <w:rsid w:val="00ED0CDE"/>
    <w:rsid w:val="00ED1596"/>
    <w:rsid w:val="00ED1663"/>
    <w:rsid w:val="00ED36F5"/>
    <w:rsid w:val="00ED3B1A"/>
    <w:rsid w:val="00ED3EC0"/>
    <w:rsid w:val="00ED4386"/>
    <w:rsid w:val="00ED4913"/>
    <w:rsid w:val="00ED4AD6"/>
    <w:rsid w:val="00ED51B1"/>
    <w:rsid w:val="00ED5315"/>
    <w:rsid w:val="00ED6810"/>
    <w:rsid w:val="00ED7CF2"/>
    <w:rsid w:val="00EE008E"/>
    <w:rsid w:val="00EE0875"/>
    <w:rsid w:val="00EE0B05"/>
    <w:rsid w:val="00EE207D"/>
    <w:rsid w:val="00EE449B"/>
    <w:rsid w:val="00EE4C36"/>
    <w:rsid w:val="00EE4E91"/>
    <w:rsid w:val="00EE5EBE"/>
    <w:rsid w:val="00EE5FAA"/>
    <w:rsid w:val="00EE69F3"/>
    <w:rsid w:val="00EE7F84"/>
    <w:rsid w:val="00EF006D"/>
    <w:rsid w:val="00EF080E"/>
    <w:rsid w:val="00EF18CD"/>
    <w:rsid w:val="00EF20F5"/>
    <w:rsid w:val="00EF2393"/>
    <w:rsid w:val="00EF2D65"/>
    <w:rsid w:val="00EF35A2"/>
    <w:rsid w:val="00EF3CF1"/>
    <w:rsid w:val="00EF449B"/>
    <w:rsid w:val="00EF45FD"/>
    <w:rsid w:val="00EF5683"/>
    <w:rsid w:val="00EF6A91"/>
    <w:rsid w:val="00EF6D32"/>
    <w:rsid w:val="00EF7452"/>
    <w:rsid w:val="00EF7557"/>
    <w:rsid w:val="00EF755E"/>
    <w:rsid w:val="00EF7CFE"/>
    <w:rsid w:val="00F000EB"/>
    <w:rsid w:val="00F001AF"/>
    <w:rsid w:val="00F0079B"/>
    <w:rsid w:val="00F00D6B"/>
    <w:rsid w:val="00F01A25"/>
    <w:rsid w:val="00F01F45"/>
    <w:rsid w:val="00F02D29"/>
    <w:rsid w:val="00F039A9"/>
    <w:rsid w:val="00F047B2"/>
    <w:rsid w:val="00F06413"/>
    <w:rsid w:val="00F06921"/>
    <w:rsid w:val="00F06982"/>
    <w:rsid w:val="00F06FBC"/>
    <w:rsid w:val="00F10D51"/>
    <w:rsid w:val="00F11161"/>
    <w:rsid w:val="00F11924"/>
    <w:rsid w:val="00F1538D"/>
    <w:rsid w:val="00F158EF"/>
    <w:rsid w:val="00F15FFB"/>
    <w:rsid w:val="00F1681E"/>
    <w:rsid w:val="00F16C13"/>
    <w:rsid w:val="00F17A8C"/>
    <w:rsid w:val="00F17B40"/>
    <w:rsid w:val="00F17D8F"/>
    <w:rsid w:val="00F20D9C"/>
    <w:rsid w:val="00F21715"/>
    <w:rsid w:val="00F22E30"/>
    <w:rsid w:val="00F254DA"/>
    <w:rsid w:val="00F2589C"/>
    <w:rsid w:val="00F25C36"/>
    <w:rsid w:val="00F260D0"/>
    <w:rsid w:val="00F2631C"/>
    <w:rsid w:val="00F26D34"/>
    <w:rsid w:val="00F274C8"/>
    <w:rsid w:val="00F30434"/>
    <w:rsid w:val="00F30954"/>
    <w:rsid w:val="00F30BE4"/>
    <w:rsid w:val="00F3159B"/>
    <w:rsid w:val="00F31739"/>
    <w:rsid w:val="00F31F9A"/>
    <w:rsid w:val="00F32396"/>
    <w:rsid w:val="00F3246F"/>
    <w:rsid w:val="00F32DD8"/>
    <w:rsid w:val="00F3341E"/>
    <w:rsid w:val="00F33C23"/>
    <w:rsid w:val="00F33D90"/>
    <w:rsid w:val="00F346FB"/>
    <w:rsid w:val="00F34A5B"/>
    <w:rsid w:val="00F34C12"/>
    <w:rsid w:val="00F350A5"/>
    <w:rsid w:val="00F35735"/>
    <w:rsid w:val="00F35F54"/>
    <w:rsid w:val="00F36631"/>
    <w:rsid w:val="00F36658"/>
    <w:rsid w:val="00F36B98"/>
    <w:rsid w:val="00F36C5C"/>
    <w:rsid w:val="00F36CA1"/>
    <w:rsid w:val="00F36D73"/>
    <w:rsid w:val="00F37750"/>
    <w:rsid w:val="00F40BFA"/>
    <w:rsid w:val="00F43EE6"/>
    <w:rsid w:val="00F445C2"/>
    <w:rsid w:val="00F447F8"/>
    <w:rsid w:val="00F454A1"/>
    <w:rsid w:val="00F46CCC"/>
    <w:rsid w:val="00F46F81"/>
    <w:rsid w:val="00F502D7"/>
    <w:rsid w:val="00F509DE"/>
    <w:rsid w:val="00F50C6C"/>
    <w:rsid w:val="00F51B6F"/>
    <w:rsid w:val="00F52C48"/>
    <w:rsid w:val="00F53389"/>
    <w:rsid w:val="00F53543"/>
    <w:rsid w:val="00F540E2"/>
    <w:rsid w:val="00F5564F"/>
    <w:rsid w:val="00F56577"/>
    <w:rsid w:val="00F57C54"/>
    <w:rsid w:val="00F57E03"/>
    <w:rsid w:val="00F60886"/>
    <w:rsid w:val="00F61881"/>
    <w:rsid w:val="00F61B0E"/>
    <w:rsid w:val="00F629C8"/>
    <w:rsid w:val="00F63ED7"/>
    <w:rsid w:val="00F63F72"/>
    <w:rsid w:val="00F6425D"/>
    <w:rsid w:val="00F65F11"/>
    <w:rsid w:val="00F66144"/>
    <w:rsid w:val="00F66640"/>
    <w:rsid w:val="00F66B40"/>
    <w:rsid w:val="00F66C4E"/>
    <w:rsid w:val="00F67D07"/>
    <w:rsid w:val="00F71078"/>
    <w:rsid w:val="00F71C3C"/>
    <w:rsid w:val="00F71DE6"/>
    <w:rsid w:val="00F72198"/>
    <w:rsid w:val="00F73948"/>
    <w:rsid w:val="00F739C3"/>
    <w:rsid w:val="00F73B60"/>
    <w:rsid w:val="00F73C96"/>
    <w:rsid w:val="00F74D55"/>
    <w:rsid w:val="00F765B1"/>
    <w:rsid w:val="00F76BB5"/>
    <w:rsid w:val="00F76FC7"/>
    <w:rsid w:val="00F7750A"/>
    <w:rsid w:val="00F7760A"/>
    <w:rsid w:val="00F77A70"/>
    <w:rsid w:val="00F77D67"/>
    <w:rsid w:val="00F8101B"/>
    <w:rsid w:val="00F81B0F"/>
    <w:rsid w:val="00F82877"/>
    <w:rsid w:val="00F83D1B"/>
    <w:rsid w:val="00F846BA"/>
    <w:rsid w:val="00F8474A"/>
    <w:rsid w:val="00F84C52"/>
    <w:rsid w:val="00F84DA5"/>
    <w:rsid w:val="00F86244"/>
    <w:rsid w:val="00F8647F"/>
    <w:rsid w:val="00F876ED"/>
    <w:rsid w:val="00F877DD"/>
    <w:rsid w:val="00F878FC"/>
    <w:rsid w:val="00F87C7B"/>
    <w:rsid w:val="00F87E1E"/>
    <w:rsid w:val="00F90410"/>
    <w:rsid w:val="00F9056C"/>
    <w:rsid w:val="00F906B3"/>
    <w:rsid w:val="00F90F61"/>
    <w:rsid w:val="00F911D5"/>
    <w:rsid w:val="00F9157B"/>
    <w:rsid w:val="00F91CA6"/>
    <w:rsid w:val="00F92184"/>
    <w:rsid w:val="00F928CD"/>
    <w:rsid w:val="00F92CA5"/>
    <w:rsid w:val="00F93D58"/>
    <w:rsid w:val="00F94003"/>
    <w:rsid w:val="00F94164"/>
    <w:rsid w:val="00F95517"/>
    <w:rsid w:val="00F95CC1"/>
    <w:rsid w:val="00F960F8"/>
    <w:rsid w:val="00F9656F"/>
    <w:rsid w:val="00F96775"/>
    <w:rsid w:val="00F967EB"/>
    <w:rsid w:val="00F96FEC"/>
    <w:rsid w:val="00F97061"/>
    <w:rsid w:val="00F974DB"/>
    <w:rsid w:val="00F97C1B"/>
    <w:rsid w:val="00FA05C1"/>
    <w:rsid w:val="00FA16F3"/>
    <w:rsid w:val="00FA3F15"/>
    <w:rsid w:val="00FA45FD"/>
    <w:rsid w:val="00FA5463"/>
    <w:rsid w:val="00FA580B"/>
    <w:rsid w:val="00FA6226"/>
    <w:rsid w:val="00FB00F7"/>
    <w:rsid w:val="00FB06EC"/>
    <w:rsid w:val="00FB1145"/>
    <w:rsid w:val="00FB131F"/>
    <w:rsid w:val="00FB2026"/>
    <w:rsid w:val="00FB329F"/>
    <w:rsid w:val="00FB4851"/>
    <w:rsid w:val="00FB5B10"/>
    <w:rsid w:val="00FB5E0D"/>
    <w:rsid w:val="00FB6019"/>
    <w:rsid w:val="00FC09EB"/>
    <w:rsid w:val="00FC13B2"/>
    <w:rsid w:val="00FC1CA5"/>
    <w:rsid w:val="00FC3EC0"/>
    <w:rsid w:val="00FC4CEE"/>
    <w:rsid w:val="00FC6307"/>
    <w:rsid w:val="00FC6957"/>
    <w:rsid w:val="00FC725D"/>
    <w:rsid w:val="00FC7AD4"/>
    <w:rsid w:val="00FD1980"/>
    <w:rsid w:val="00FD1F8D"/>
    <w:rsid w:val="00FD2569"/>
    <w:rsid w:val="00FD42BB"/>
    <w:rsid w:val="00FD4E3E"/>
    <w:rsid w:val="00FD618B"/>
    <w:rsid w:val="00FD6B10"/>
    <w:rsid w:val="00FD70A0"/>
    <w:rsid w:val="00FD7190"/>
    <w:rsid w:val="00FD7B5A"/>
    <w:rsid w:val="00FD7B81"/>
    <w:rsid w:val="00FD7CB0"/>
    <w:rsid w:val="00FE0982"/>
    <w:rsid w:val="00FE09AC"/>
    <w:rsid w:val="00FE168D"/>
    <w:rsid w:val="00FE1DB9"/>
    <w:rsid w:val="00FE22A3"/>
    <w:rsid w:val="00FE307B"/>
    <w:rsid w:val="00FE3474"/>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346"/>
    <w:rsid w:val="00FF532E"/>
    <w:rsid w:val="00FF5FE1"/>
    <w:rsid w:val="00FF6272"/>
    <w:rsid w:val="00FF7464"/>
    <w:rsid w:val="00FF7727"/>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rsid w:val="00C605FF"/>
    <w:rPr>
      <w:rFonts w:ascii="Tahoma" w:hAnsi="Tahoma"/>
      <w:sz w:val="16"/>
      <w:szCs w:val="16"/>
    </w:rPr>
  </w:style>
  <w:style w:type="character" w:customStyle="1" w:styleId="aa">
    <w:name w:val="Текст выноски Знак"/>
    <w:link w:val="a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rsid w:val="00C605FF"/>
    <w:rPr>
      <w:rFonts w:ascii="Tahoma" w:hAnsi="Tahoma"/>
      <w:sz w:val="16"/>
      <w:szCs w:val="16"/>
    </w:rPr>
  </w:style>
  <w:style w:type="character" w:customStyle="1" w:styleId="aa">
    <w:name w:val="Текст выноски Знак"/>
    <w:link w:val="a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F6C6C-CBCD-4050-B5F7-E8586527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20</Pages>
  <Words>4147</Words>
  <Characters>23644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Duma</cp:lastModifiedBy>
  <cp:revision>392</cp:revision>
  <cp:lastPrinted>2020-12-18T04:42:00Z</cp:lastPrinted>
  <dcterms:created xsi:type="dcterms:W3CDTF">2020-10-13T04:04:00Z</dcterms:created>
  <dcterms:modified xsi:type="dcterms:W3CDTF">2020-12-25T04:55:00Z</dcterms:modified>
</cp:coreProperties>
</file>