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3E8" w:rsidRDefault="002063E8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Pragmatica" w:eastAsia="Times New Roman" w:hAnsi="Pragmatica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-273050</wp:posOffset>
            </wp:positionV>
            <wp:extent cx="819150" cy="921385"/>
            <wp:effectExtent l="0" t="0" r="0" b="0"/>
            <wp:wrapTight wrapText="bothSides">
              <wp:wrapPolygon edited="0">
                <wp:start x="0" y="0"/>
                <wp:lineTo x="0" y="20990"/>
                <wp:lineTo x="21098" y="20990"/>
                <wp:lineTo x="21098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16" w:rsidRPr="002063E8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2216" w:rsidRPr="003B4C7B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6"/>
          <w:lang w:eastAsia="ru-RU"/>
        </w:rPr>
      </w:pPr>
      <w:r w:rsidRPr="003B4C7B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ГЛАВА ГОРОДА НЕФТЕЮГАНСКА</w:t>
      </w: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202216" w:rsidRPr="003B4C7B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 w:rsidRPr="003B4C7B"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ПОСТАНОВЛЕНИЕ</w:t>
      </w:r>
    </w:p>
    <w:p w:rsidR="00202216" w:rsidRDefault="00202216" w:rsidP="002022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63E8" w:rsidRPr="00202216" w:rsidRDefault="002063E8" w:rsidP="002022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B50" w:rsidRDefault="00201B50" w:rsidP="00201B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08.09.2020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                        № 49</w:t>
      </w:r>
    </w:p>
    <w:p w:rsidR="00202216" w:rsidRPr="00202216" w:rsidRDefault="00202216" w:rsidP="002022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proofErr w:type="spellStart"/>
      <w:r w:rsidRPr="0020221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г</w:t>
      </w:r>
      <w:proofErr w:type="gramStart"/>
      <w:r w:rsidRPr="0020221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.Н</w:t>
      </w:r>
      <w:proofErr w:type="gramEnd"/>
      <w:r w:rsidRPr="00202216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ефтеюганск</w:t>
      </w:r>
      <w:proofErr w:type="spellEnd"/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</w:t>
      </w:r>
      <w:r w:rsidRPr="00202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назначении</w:t>
      </w:r>
      <w:r w:rsidRPr="00202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общественных обсуждений </w:t>
      </w:r>
      <w:r w:rsidRPr="00202216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по</w:t>
      </w:r>
      <w:r w:rsidRPr="002022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проекту внесения изменений </w:t>
      </w:r>
      <w:r w:rsidRPr="0020221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br/>
        <w:t>в проект планировки территории города Нефтеюганска (красные линии)</w:t>
      </w: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соответствии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 статьёй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Федерального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закона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06.10.2003 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 131-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ФЗ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общих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принципах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организации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местного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самоуправления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Российской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Федерации»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стать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8, 45, 46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Градостроительного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кодекса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Российской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Федерации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Устав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порядке организации и проведения публичных слушаний в городе Нефтеюганске, утверждённым решением Думы города от 29.03.2017 № 104-VI, постановлением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 от 26.12.2019 № 1497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 подготовке проекта внесения изменений</w:t>
      </w:r>
      <w:proofErr w:type="gramEnd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 планировки территории города Нефтеюганска (красные линии)»,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целях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соблюдения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человека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благоприятные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условия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жизнедеятельности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законных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интересов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правообладателей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земельных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участков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объектов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капитального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строительства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расположенных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территории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обращением муниципального казённого учреждения «Управле</w:t>
      </w:r>
      <w:r w:rsidR="003B4C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капитального строительства»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постановляю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02216" w:rsidRPr="00202216" w:rsidRDefault="00202216" w:rsidP="00202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Назначить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общественные обсуждения по проекту внесения изменений в проект планировки территории города Нефтеюганска (красные линии), утвержденный постановлением администрации города Нефтеюганска от 08.09.2010 № 2448 (с изменениями, внесёнными постановлениями администрации города от 18.05.2020 № 747-п,</w:t>
      </w:r>
      <w:r w:rsidRPr="0020221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02216">
        <w:rPr>
          <w:rFonts w:ascii="Times New Roman CYR" w:eastAsia="Calibri" w:hAnsi="Times New Roman CYR" w:cs="Times New Roman CYR"/>
          <w:sz w:val="28"/>
          <w:szCs w:val="28"/>
          <w:lang w:eastAsia="ru-RU"/>
        </w:rPr>
        <w:t>от 23.06.2020 № 960-п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202216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в части 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отображения проекти</w:t>
      </w:r>
      <w:r w:rsidR="00C64604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руемых инженерных сетей объекта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: «Уличное (наружное, искусственное) освещение автомоб</w:t>
      </w:r>
      <w:r w:rsidR="00C64604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ильной дороги по улице Мира на участке от улицы Жилая до улицы Строителей</w:t>
      </w:r>
      <w:r w:rsidR="002063E8"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>»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Проект).</w:t>
      </w:r>
    </w:p>
    <w:p w:rsidR="00202216" w:rsidRPr="00202216" w:rsidRDefault="00202216" w:rsidP="00202216">
      <w:pPr>
        <w:shd w:val="clear" w:color="auto" w:fill="FFFFFF"/>
        <w:tabs>
          <w:tab w:val="left" w:pos="25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202216">
        <w:rPr>
          <w:rFonts w:ascii="Pragmatica" w:eastAsia="Times New Roman" w:hAnsi="Pragmatica" w:cs="Times New Roman"/>
          <w:sz w:val="28"/>
          <w:szCs w:val="28"/>
          <w:lang w:eastAsia="ru-RU"/>
        </w:rPr>
        <w:t>Разместить информацию</w:t>
      </w:r>
      <w:proofErr w:type="gramEnd"/>
      <w:r w:rsidRPr="00202216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о начале общественных обсуждений по Проекту на официальном сайте органов местного самоуправления в сети Интернет </w:t>
      </w:r>
      <w:hyperlink r:id="rId9" w:history="1">
        <w:r w:rsidRPr="00202216">
          <w:rPr>
            <w:rFonts w:ascii="Pragmatica" w:eastAsia="Times New Roman" w:hAnsi="Pragmatica" w:cs="Times New Roman"/>
            <w:sz w:val="28"/>
            <w:szCs w:val="28"/>
            <w:lang w:eastAsia="ru-RU"/>
          </w:rPr>
          <w:t>http://www.admugansk.ru/</w:t>
        </w:r>
      </w:hyperlink>
      <w:r w:rsidRPr="00202216">
        <w:rPr>
          <w:rFonts w:ascii="Pragmatica" w:eastAsia="Times New Roman" w:hAnsi="Pragmatica" w:cs="Times New Roman"/>
          <w:sz w:val="28"/>
          <w:szCs w:val="28"/>
          <w:lang w:eastAsia="ru-RU"/>
        </w:rPr>
        <w:t>.</w:t>
      </w:r>
    </w:p>
    <w:p w:rsidR="00202216" w:rsidRPr="00202216" w:rsidRDefault="00202216" w:rsidP="002022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Проект</w:t>
      </w:r>
      <w:proofErr w:type="gramEnd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в сети Интернет </w:t>
      </w:r>
      <w:hyperlink r:id="rId10" w:history="1">
        <w:r w:rsidRPr="002022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http://www.admugansk.ru/</w:t>
        </w:r>
      </w:hyperlink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2216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(опубликовать) Проект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газете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Здравствуйте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нефтеюганцы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202216" w:rsidRPr="00202216" w:rsidRDefault="00202216" w:rsidP="00202216">
      <w:pPr>
        <w:shd w:val="clear" w:color="auto" w:fill="FFFFFF"/>
        <w:tabs>
          <w:tab w:val="left" w:pos="25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Установить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срок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проведения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обсуждений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30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E5501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30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E5501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.2020.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Определить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органом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уполномоченным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проведение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обсуждений,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департамент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градостроительства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земельных отношений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Департамент).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Департаменту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7.1.Утвердить состав организационного комитета по организации и проведению общественных обсуждений (далее – оргкомитет) согласно приложению к </w:t>
      </w:r>
      <w:r w:rsidR="003B4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216" w:rsidRPr="00202216" w:rsidRDefault="00202216" w:rsidP="00202216">
      <w:pPr>
        <w:shd w:val="clear" w:color="auto" w:fill="FFFFFF"/>
        <w:tabs>
          <w:tab w:val="left" w:pos="25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7.2.Провести экспозицию Проекта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епартамент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расположенном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адресу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12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микрорайон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дом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помещение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E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952302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E5501">
        <w:rPr>
          <w:rFonts w:ascii="Times New Roman" w:eastAsia="Times New Roman" w:hAnsi="Times New Roman" w:cs="Times New Roman"/>
          <w:sz w:val="28"/>
          <w:szCs w:val="28"/>
          <w:lang w:eastAsia="ru-RU"/>
        </w:rPr>
        <w:t>.09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="00CE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7B6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E5501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.2020. График работы департамента (посещение экспозиций): понедельник - пятница: с 8.30 до 17.30 часов, перерыв: с 12.00 до 13.00 часов.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Подготовить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заключение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результатах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обсуждений,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обеспечить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его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обнародование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опубликование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размещение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официальном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сайте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органов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местного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самоуправления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30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E5501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.2020.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7.4.В ходе работы экспозиции организовать консультирование посетителей оргкомитетом.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Определить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местом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приёма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предложений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замечаний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по 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3B4C7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письменной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форме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епартамент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расположенн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адресу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12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микрорайон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дом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помещение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приёмная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-посредством официального сайта органов местного самоуправления в сети Интернет </w:t>
      </w:r>
      <w:hyperlink r:id="rId11" w:history="1">
        <w:r w:rsidRPr="0020221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http://www.admugansk.ru/</w:t>
        </w:r>
      </w:hyperlink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«Деятельность» – подраздел «Градостроительство и земельные отношения» - «Публичные слушания и общественные обсуждения». 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Установить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срок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приёма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предложений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замечаний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2FE" w:rsidRPr="00EC02FE">
        <w:rPr>
          <w:rFonts w:ascii="Times New Roman" w:eastAsia="Times New Roman" w:hAnsi="Times New Roman" w:cs="Times New Roman"/>
          <w:sz w:val="28"/>
          <w:szCs w:val="28"/>
          <w:lang w:eastAsia="ru-RU"/>
        </w:rPr>
        <w:t>28.09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C02FE" w:rsidRPr="00EC02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020. 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10.Обнародовать (опубликовать)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газете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Здравствуйте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нефтеюганцы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202216" w:rsidRPr="00202216" w:rsidRDefault="00202216" w:rsidP="002022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0"/>
          <w:lang w:eastAsia="ru-RU"/>
        </w:rPr>
        <w:t>11.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по делам администрации города (Прокопович П.А.) </w:t>
      </w:r>
      <w:proofErr w:type="gramStart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  <w:r w:rsidRPr="002022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02216" w:rsidRPr="00202216" w:rsidRDefault="00202216" w:rsidP="002022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0"/>
          <w:lang w:eastAsia="ru-RU"/>
        </w:rPr>
        <w:t>12.Постановление вступает в силу после официального опубликования.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13.Контроль исполнения постановления возложить на заместителя главы города </w:t>
      </w:r>
      <w:proofErr w:type="spellStart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Е.А.Абрамову</w:t>
      </w:r>
      <w:proofErr w:type="spellEnd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16" w:rsidRPr="00202216" w:rsidRDefault="00202216" w:rsidP="002022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16" w:rsidRPr="00202216" w:rsidRDefault="00CE5501" w:rsidP="002022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02216"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                            </w:t>
      </w:r>
      <w:r w:rsidR="002063E8" w:rsidRPr="0020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202216" w:rsidRPr="00202216" w:rsidRDefault="00202216" w:rsidP="00202216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16" w:rsidRPr="00202216" w:rsidRDefault="00202216" w:rsidP="00202216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16" w:rsidRPr="00202216" w:rsidRDefault="00202216" w:rsidP="00202216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16" w:rsidRDefault="00202216" w:rsidP="003B4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C7B" w:rsidRPr="00202216" w:rsidRDefault="003B4C7B" w:rsidP="003B4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16" w:rsidRPr="00202216" w:rsidRDefault="00202216" w:rsidP="00202216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</w:t>
      </w:r>
      <w:r w:rsidR="00CE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2063E8" w:rsidRPr="00206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Приложение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02216" w:rsidRPr="00202216" w:rsidRDefault="00202216" w:rsidP="00202216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постановлению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главы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02216" w:rsidRPr="00202216" w:rsidRDefault="00202216" w:rsidP="00202216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</w:p>
    <w:p w:rsidR="00202216" w:rsidRPr="00201B50" w:rsidRDefault="00201B50" w:rsidP="00202216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08.09.2020 </w:t>
      </w:r>
      <w:r w:rsidR="00202216" w:rsidRPr="00201B5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="00202216" w:rsidRPr="00201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B50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</w:p>
    <w:p w:rsidR="00202216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3E8" w:rsidRPr="00202216" w:rsidRDefault="002063E8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организационного комитета </w:t>
      </w: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организации и проведению общественных обсуждений </w:t>
      </w:r>
      <w:r w:rsidRPr="002022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21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</w:t>
      </w: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1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внесения изменений в проект планировки территории города Нефтеюганска </w:t>
      </w:r>
      <w:r w:rsidRPr="00202216">
        <w:rPr>
          <w:rFonts w:ascii="Times New Roman" w:eastAsia="Times New Roman" w:hAnsi="Times New Roman" w:cs="Courier New"/>
          <w:sz w:val="28"/>
          <w:szCs w:val="28"/>
          <w:lang w:eastAsia="ru-RU"/>
        </w:rPr>
        <w:br/>
        <w:t>(красные линии)</w:t>
      </w: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216" w:rsidRPr="00202216" w:rsidRDefault="00202216" w:rsidP="002022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Н.В.Кравченко</w:t>
      </w:r>
      <w:proofErr w:type="spellEnd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директор департамента градостроительства и земельных отношений администрации города Нефтеюганска;</w:t>
      </w:r>
    </w:p>
    <w:p w:rsidR="00202216" w:rsidRPr="00202216" w:rsidRDefault="00202216" w:rsidP="002022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Ю.Н.Субботин</w:t>
      </w:r>
      <w:proofErr w:type="spellEnd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директора департамента градостроительства и земельных отношений администрации города Нефтеюганска;</w:t>
      </w:r>
    </w:p>
    <w:p w:rsidR="00202216" w:rsidRPr="00202216" w:rsidRDefault="00CE5501" w:rsidP="002022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Е.В.Луценко</w:t>
      </w:r>
      <w:proofErr w:type="spellEnd"/>
      <w:r w:rsidR="00202216"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  <w:r w:rsidR="00202216"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02216"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градостроительного развития и планировки территории департамента градостроительства и земельных отношений администрации города Нефтеюганска;</w:t>
      </w:r>
    </w:p>
    <w:p w:rsidR="00202216" w:rsidRPr="00202216" w:rsidRDefault="00570A6C" w:rsidP="002022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Н.А.Стадник</w:t>
      </w:r>
      <w:proofErr w:type="spellEnd"/>
      <w:r w:rsidR="00202216"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специалист-эксперт отдела градостроительного развития и планировки территории департамента градостроительства и земельных отношений администрации города Нефтеюганска;</w:t>
      </w:r>
    </w:p>
    <w:p w:rsidR="00202216" w:rsidRDefault="00202216" w:rsidP="0020221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Р.К.Гусейнова</w:t>
      </w:r>
      <w:proofErr w:type="spellEnd"/>
      <w:r w:rsidRPr="0020221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ведущий специалист отдела градостроительного развития и планировки территории департамента градостроительства и земельных отношений ад</w:t>
      </w:r>
      <w:r w:rsidR="003B4C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города Нефтеюганска;</w:t>
      </w:r>
    </w:p>
    <w:p w:rsidR="00570A6C" w:rsidRPr="00202216" w:rsidRDefault="00570A6C" w:rsidP="00570A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А.Р.Сафина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70A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отдела градостроительного развития и планировки территории департамента градостроительства и земельных отношений администрации города Нефтеюганска.</w:t>
      </w:r>
    </w:p>
    <w:p w:rsidR="00202216" w:rsidRPr="00202216" w:rsidRDefault="00202216" w:rsidP="00202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02216" w:rsidRPr="00202216" w:rsidSect="002063E8">
      <w:headerReference w:type="even" r:id="rId12"/>
      <w:headerReference w:type="default" r:id="rId13"/>
      <w:footerReference w:type="even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0F8" w:rsidRDefault="001660F8">
      <w:pPr>
        <w:spacing w:after="0" w:line="240" w:lineRule="auto"/>
      </w:pPr>
      <w:r>
        <w:separator/>
      </w:r>
    </w:p>
  </w:endnote>
  <w:endnote w:type="continuationSeparator" w:id="0">
    <w:p w:rsidR="001660F8" w:rsidRDefault="0016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B8" w:rsidRDefault="00947B60" w:rsidP="00AF791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08B8" w:rsidRDefault="001660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0F8" w:rsidRDefault="001660F8">
      <w:pPr>
        <w:spacing w:after="0" w:line="240" w:lineRule="auto"/>
      </w:pPr>
      <w:r>
        <w:separator/>
      </w:r>
    </w:p>
  </w:footnote>
  <w:footnote w:type="continuationSeparator" w:id="0">
    <w:p w:rsidR="001660F8" w:rsidRDefault="00166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EA7" w:rsidRDefault="00947B60" w:rsidP="007D08B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1EA7" w:rsidRDefault="001660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2E4" w:rsidRDefault="00947B6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20F26" w:rsidRPr="00320F26">
      <w:rPr>
        <w:noProof/>
        <w:lang w:val="ru-RU"/>
      </w:rPr>
      <w:t>3</w:t>
    </w:r>
    <w:r>
      <w:fldChar w:fldCharType="end"/>
    </w:r>
  </w:p>
  <w:p w:rsidR="002063E8" w:rsidRDefault="002063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87173"/>
    <w:multiLevelType w:val="hybridMultilevel"/>
    <w:tmpl w:val="45C87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F8B"/>
    <w:rsid w:val="001660F8"/>
    <w:rsid w:val="00201B50"/>
    <w:rsid w:val="00202216"/>
    <w:rsid w:val="002063E8"/>
    <w:rsid w:val="00320F26"/>
    <w:rsid w:val="003B4C7B"/>
    <w:rsid w:val="00570A6C"/>
    <w:rsid w:val="00603682"/>
    <w:rsid w:val="0073424E"/>
    <w:rsid w:val="00947B60"/>
    <w:rsid w:val="00952302"/>
    <w:rsid w:val="00C64604"/>
    <w:rsid w:val="00CB1336"/>
    <w:rsid w:val="00CE5501"/>
    <w:rsid w:val="00D11F8B"/>
    <w:rsid w:val="00DE6525"/>
    <w:rsid w:val="00EC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21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0221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20221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20221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styleId="a7">
    <w:name w:val="page number"/>
    <w:basedOn w:val="a0"/>
    <w:rsid w:val="00202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21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0221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20221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202216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styleId="a7">
    <w:name w:val="page number"/>
    <w:basedOn w:val="a0"/>
    <w:rsid w:val="00202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ugans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Duma</cp:lastModifiedBy>
  <cp:revision>10</cp:revision>
  <cp:lastPrinted>2020-09-02T09:16:00Z</cp:lastPrinted>
  <dcterms:created xsi:type="dcterms:W3CDTF">2020-08-25T09:03:00Z</dcterms:created>
  <dcterms:modified xsi:type="dcterms:W3CDTF">2020-09-08T11:46:00Z</dcterms:modified>
</cp:coreProperties>
</file>