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46" w:rsidRPr="00593520" w:rsidRDefault="00723646" w:rsidP="00723646">
      <w:pPr>
        <w:spacing w:after="0" w:line="240" w:lineRule="auto"/>
        <w:ind w:right="-1"/>
        <w:rPr>
          <w:rFonts w:ascii="Times New Roman" w:hAnsi="Times New Roman"/>
        </w:rPr>
      </w:pPr>
      <w:r w:rsidRPr="0059352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878897" wp14:editId="548FFA98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646" w:rsidRPr="00593520" w:rsidRDefault="00723646" w:rsidP="00723646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723646" w:rsidRPr="00593520" w:rsidRDefault="00723646" w:rsidP="00723646">
      <w:pPr>
        <w:spacing w:after="0" w:line="240" w:lineRule="auto"/>
        <w:ind w:right="-1"/>
        <w:jc w:val="center"/>
      </w:pPr>
    </w:p>
    <w:p w:rsidR="00723646" w:rsidRPr="00593520" w:rsidRDefault="00723646" w:rsidP="00723646">
      <w:pPr>
        <w:spacing w:after="0" w:line="240" w:lineRule="auto"/>
        <w:ind w:right="-1"/>
        <w:jc w:val="center"/>
      </w:pPr>
    </w:p>
    <w:p w:rsidR="00723646" w:rsidRPr="00593520" w:rsidRDefault="00723646" w:rsidP="0072364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723646" w:rsidRPr="00593520" w:rsidRDefault="00723646" w:rsidP="00723646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723646" w:rsidRPr="00593520" w:rsidRDefault="00723646" w:rsidP="00723646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723646" w:rsidRPr="00593520" w:rsidRDefault="00723646" w:rsidP="00723646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593520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723646" w:rsidRPr="00593520" w:rsidRDefault="00723646" w:rsidP="00723646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723646" w:rsidRPr="00593520" w:rsidRDefault="00723646" w:rsidP="00723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8"/>
        </w:rPr>
        <w:t>ПОСТАНОВЛЕНИЕ</w:t>
      </w:r>
    </w:p>
    <w:p w:rsidR="00723646" w:rsidRPr="00593520" w:rsidRDefault="00723646" w:rsidP="00723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5505"/>
        <w:gridCol w:w="1833"/>
      </w:tblGrid>
      <w:tr w:rsidR="00D722D3" w:rsidRPr="00D722D3" w:rsidTr="00D722D3">
        <w:trPr>
          <w:cantSplit/>
          <w:trHeight w:val="271"/>
        </w:trPr>
        <w:tc>
          <w:tcPr>
            <w:tcW w:w="2456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D722D3" w:rsidRPr="00D722D3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D722D3" w:rsidRPr="00D722D3" w:rsidRDefault="00D722D3">
                  <w:pPr>
                    <w:spacing w:line="252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22D3">
                    <w:rPr>
                      <w:rFonts w:ascii="Times New Roman" w:hAnsi="Times New Roman"/>
                      <w:sz w:val="28"/>
                      <w:szCs w:val="28"/>
                    </w:rPr>
                    <w:t xml:space="preserve">30.07.2020                                                                                                    </w:t>
                  </w:r>
                </w:p>
              </w:tc>
              <w:tc>
                <w:tcPr>
                  <w:tcW w:w="5403" w:type="dxa"/>
                </w:tcPr>
                <w:p w:rsidR="00D722D3" w:rsidRPr="00D722D3" w:rsidRDefault="00D722D3">
                  <w:pPr>
                    <w:spacing w:line="252" w:lineRule="auto"/>
                    <w:rPr>
                      <w:rFonts w:ascii="Times New Roman" w:hAnsi="Times New Roman" w:cs="Pragmatica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D722D3" w:rsidRPr="00D722D3" w:rsidRDefault="00D722D3">
                  <w:pPr>
                    <w:spacing w:line="252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22D3">
                    <w:rPr>
                      <w:rFonts w:ascii="Times New Roman" w:hAnsi="Times New Roman"/>
                      <w:sz w:val="28"/>
                      <w:szCs w:val="28"/>
                    </w:rPr>
                    <w:t>№ 1119-п</w:t>
                  </w:r>
                </w:p>
              </w:tc>
            </w:tr>
          </w:tbl>
          <w:p w:rsidR="00D722D3" w:rsidRPr="00D722D3" w:rsidRDefault="00D722D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4" w:type="dxa"/>
          </w:tcPr>
          <w:p w:rsidR="00D722D3" w:rsidRPr="00D722D3" w:rsidRDefault="00D722D3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3" w:type="dxa"/>
            <w:hideMark/>
          </w:tcPr>
          <w:p w:rsidR="00D722D3" w:rsidRPr="00D722D3" w:rsidRDefault="00D722D3">
            <w:pPr>
              <w:spacing w:line="252" w:lineRule="auto"/>
              <w:rPr>
                <w:rFonts w:ascii="Times New Roman" w:hAnsi="Times New Roman" w:cs="Pragmatica"/>
                <w:sz w:val="28"/>
                <w:szCs w:val="28"/>
              </w:rPr>
            </w:pPr>
            <w:r w:rsidRPr="00D722D3">
              <w:rPr>
                <w:rFonts w:ascii="Times New Roman" w:hAnsi="Times New Roman"/>
                <w:sz w:val="28"/>
                <w:szCs w:val="28"/>
              </w:rPr>
              <w:t xml:space="preserve">      № 1186-п</w:t>
            </w:r>
          </w:p>
        </w:tc>
      </w:tr>
    </w:tbl>
    <w:p w:rsidR="00723646" w:rsidRPr="00593520" w:rsidRDefault="00723646" w:rsidP="00723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93520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  <w:proofErr w:type="spellEnd"/>
    </w:p>
    <w:p w:rsidR="00723646" w:rsidRPr="00593520" w:rsidRDefault="00723646" w:rsidP="0072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78" w:rsidRPr="00593520" w:rsidRDefault="0018755B" w:rsidP="00B8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B85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23.11.2012 № 3331 «О комиссии по проведению</w:t>
      </w:r>
      <w:r w:rsidR="00B85278" w:rsidRPr="0059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</w:t>
      </w:r>
    </w:p>
    <w:p w:rsidR="00B85278" w:rsidRDefault="00B85278" w:rsidP="00B85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134E" w:rsidRPr="00593520" w:rsidRDefault="0022134E" w:rsidP="000C33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34E" w:rsidRDefault="0022134E" w:rsidP="00221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664C6">
        <w:rPr>
          <w:rFonts w:ascii="Times New Roman" w:hAnsi="Times New Roman" w:cs="Times New Roman"/>
          <w:sz w:val="28"/>
          <w:szCs w:val="28"/>
        </w:rPr>
        <w:t>Законом</w:t>
      </w:r>
      <w:r w:rsidR="000664C6" w:rsidRPr="000664C6">
        <w:rPr>
          <w:rFonts w:ascii="Times New Roman" w:hAnsi="Times New Roman" w:cs="Times New Roman"/>
          <w:sz w:val="28"/>
          <w:szCs w:val="28"/>
        </w:rPr>
        <w:t xml:space="preserve"> Ханты-Мансийского авто</w:t>
      </w:r>
      <w:r w:rsidR="000664C6">
        <w:rPr>
          <w:rFonts w:ascii="Times New Roman" w:hAnsi="Times New Roman" w:cs="Times New Roman"/>
          <w:sz w:val="28"/>
          <w:szCs w:val="28"/>
        </w:rPr>
        <w:t xml:space="preserve">номного </w:t>
      </w:r>
      <w:r w:rsidR="000664C6" w:rsidRPr="000664C6">
        <w:rPr>
          <w:rFonts w:ascii="Times New Roman" w:hAnsi="Times New Roman" w:cs="Times New Roman"/>
          <w:sz w:val="28"/>
          <w:szCs w:val="28"/>
        </w:rPr>
        <w:t>округа – Югры от 25.06.2012 №</w:t>
      </w:r>
      <w:r w:rsidR="000664C6">
        <w:rPr>
          <w:rFonts w:ascii="Times New Roman" w:hAnsi="Times New Roman" w:cs="Times New Roman"/>
          <w:sz w:val="28"/>
          <w:szCs w:val="28"/>
        </w:rPr>
        <w:t xml:space="preserve"> </w:t>
      </w:r>
      <w:r w:rsidR="000664C6" w:rsidRPr="000664C6">
        <w:rPr>
          <w:rFonts w:ascii="Times New Roman" w:hAnsi="Times New Roman" w:cs="Times New Roman"/>
          <w:sz w:val="28"/>
          <w:szCs w:val="28"/>
        </w:rPr>
        <w:t>84-оз «О перемещении транспортных средств на специализированную стоянку, их хранении, оплате стоимости перемещения и хранения, возврате транспортных средств»</w:t>
      </w:r>
      <w:r w:rsidR="000664C6">
        <w:rPr>
          <w:rFonts w:ascii="Times New Roman" w:hAnsi="Times New Roman" w:cs="Times New Roman"/>
          <w:sz w:val="28"/>
          <w:szCs w:val="28"/>
        </w:rPr>
        <w:t xml:space="preserve">, </w:t>
      </w:r>
      <w:r w:rsidRPr="003C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</w:t>
      </w:r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от 24.08.2012 № 296-п </w:t>
      </w:r>
      <w:r w:rsidR="002C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Уставом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33E7">
        <w:rPr>
          <w:sz w:val="28"/>
          <w:szCs w:val="28"/>
        </w:rPr>
        <w:t xml:space="preserve"> </w:t>
      </w:r>
      <w:r w:rsidR="00567D22" w:rsidRPr="005B33E7">
        <w:rPr>
          <w:rFonts w:ascii="Times New Roman" w:hAnsi="Times New Roman" w:cs="Times New Roman"/>
          <w:sz w:val="28"/>
          <w:szCs w:val="28"/>
        </w:rPr>
        <w:t xml:space="preserve">решением Думы города Нефтеюганска </w:t>
      </w:r>
      <w:r w:rsidR="00567D22">
        <w:rPr>
          <w:rFonts w:ascii="Times New Roman" w:hAnsi="Times New Roman" w:cs="Times New Roman"/>
          <w:sz w:val="28"/>
          <w:szCs w:val="28"/>
        </w:rPr>
        <w:t>от 25.03.2020                № 743-</w:t>
      </w:r>
      <w:r w:rsidR="00567D22" w:rsidRPr="005B33E7">
        <w:rPr>
          <w:rFonts w:ascii="Times New Roman" w:hAnsi="Times New Roman" w:cs="Times New Roman"/>
          <w:sz w:val="28"/>
          <w:szCs w:val="28"/>
        </w:rPr>
        <w:t>V</w:t>
      </w:r>
      <w:r w:rsidR="00567D22" w:rsidRPr="005B33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7D22">
        <w:rPr>
          <w:rFonts w:ascii="Times New Roman" w:hAnsi="Times New Roman" w:cs="Times New Roman"/>
          <w:sz w:val="28"/>
          <w:szCs w:val="28"/>
        </w:rPr>
        <w:t xml:space="preserve">   </w:t>
      </w:r>
      <w:r w:rsidR="00457FBC"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="00567D22">
        <w:rPr>
          <w:rFonts w:ascii="Times New Roman" w:hAnsi="Times New Roman" w:cs="Times New Roman"/>
          <w:sz w:val="28"/>
          <w:szCs w:val="28"/>
        </w:rPr>
        <w:t xml:space="preserve"> в решение Думы города </w:t>
      </w:r>
      <w:r w:rsidR="00567D22" w:rsidRPr="005B33E7">
        <w:rPr>
          <w:rFonts w:ascii="Times New Roman" w:hAnsi="Times New Roman" w:cs="Times New Roman"/>
          <w:sz w:val="28"/>
          <w:szCs w:val="28"/>
        </w:rPr>
        <w:t xml:space="preserve">от 31.01.2017 </w:t>
      </w:r>
      <w:r w:rsidR="002C16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7D22" w:rsidRPr="005B33E7">
        <w:rPr>
          <w:rFonts w:ascii="Times New Roman" w:hAnsi="Times New Roman" w:cs="Times New Roman"/>
          <w:sz w:val="28"/>
          <w:szCs w:val="28"/>
        </w:rPr>
        <w:t>№ 70-V</w:t>
      </w:r>
      <w:r w:rsidR="00567D22" w:rsidRPr="005B33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7D22">
        <w:rPr>
          <w:rFonts w:ascii="Times New Roman" w:hAnsi="Times New Roman" w:cs="Times New Roman"/>
          <w:sz w:val="28"/>
          <w:szCs w:val="28"/>
        </w:rPr>
        <w:t xml:space="preserve"> </w:t>
      </w:r>
      <w:r w:rsidR="00567D22" w:rsidRPr="005B33E7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BA57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целью приведения в соответствие муниципального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Нефтеюганска постановляет:</w:t>
      </w:r>
      <w:r w:rsidRPr="003C1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26E7" w:rsidRDefault="0022134E" w:rsidP="003126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3BF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3126E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0D63BF">
        <w:rPr>
          <w:rFonts w:ascii="Times New Roman" w:hAnsi="Times New Roman" w:cs="Times New Roman"/>
          <w:sz w:val="28"/>
          <w:szCs w:val="28"/>
        </w:rPr>
        <w:t>в постановление администрации города Нефтеюганска</w:t>
      </w:r>
      <w:r w:rsidR="003126E7">
        <w:rPr>
          <w:rFonts w:ascii="Times New Roman" w:hAnsi="Times New Roman" w:cs="Times New Roman"/>
          <w:sz w:val="28"/>
          <w:szCs w:val="28"/>
        </w:rPr>
        <w:t xml:space="preserve"> </w:t>
      </w:r>
      <w:r w:rsidRPr="000D63BF">
        <w:rPr>
          <w:rFonts w:ascii="Times New Roman" w:hAnsi="Times New Roman" w:cs="Times New Roman"/>
          <w:sz w:val="28"/>
          <w:szCs w:val="28"/>
        </w:rPr>
        <w:t xml:space="preserve">от </w:t>
      </w:r>
      <w:r w:rsidRPr="000D63BF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23.11.2012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3BF">
        <w:rPr>
          <w:rFonts w:ascii="Times New Roman" w:eastAsia="Times New Roman" w:hAnsi="Times New Roman" w:cs="Times New Roman"/>
          <w:sz w:val="28"/>
          <w:szCs w:val="28"/>
          <w:lang w:eastAsia="ru-RU"/>
        </w:rPr>
        <w:t>3331 «О комиссии по проведению</w:t>
      </w:r>
      <w:r w:rsidRPr="0059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 юридических лиц и индивидуальных предпринимателей, </w:t>
      </w:r>
      <w:r w:rsidRPr="0059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обеспечивающих перемещение и хранение задержанных транспортных средств на специализированных стоянках на территории города Нефтеюганска</w:t>
      </w:r>
      <w:r w:rsidRPr="000D63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(с изменениями, внесенными постановлениями администрации города Нефтеюганска от 18.12.2014 № 1444-п, от 22.12.2016 № 1138-п</w:t>
      </w:r>
      <w:r w:rsidR="000D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10.12.2018 </w:t>
      </w:r>
      <w:r w:rsidR="00FF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D24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648-п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26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6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6E7" w:rsidRPr="003126E7">
        <w:rPr>
          <w:rFonts w:ascii="Times New Roman" w:hAnsi="Times New Roman" w:cs="Times New Roman"/>
          <w:bCs/>
          <w:sz w:val="28"/>
          <w:szCs w:val="28"/>
        </w:rPr>
        <w:t>а именно: п</w:t>
      </w:r>
      <w:r w:rsidR="003126E7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  <w:r w:rsidR="003126E7" w:rsidRPr="003126E7">
        <w:rPr>
          <w:rFonts w:ascii="Times New Roman" w:hAnsi="Times New Roman" w:cs="Times New Roman"/>
          <w:sz w:val="28"/>
          <w:szCs w:val="28"/>
        </w:rPr>
        <w:t>изложить согласно приложению к</w:t>
      </w:r>
      <w:r w:rsidR="003126E7">
        <w:rPr>
          <w:rFonts w:ascii="Times New Roman" w:hAnsi="Times New Roman" w:cs="Times New Roman"/>
          <w:sz w:val="28"/>
          <w:szCs w:val="28"/>
        </w:rPr>
        <w:t xml:space="preserve"> </w:t>
      </w:r>
      <w:r w:rsidR="003126E7" w:rsidRPr="003126E7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22134E" w:rsidRPr="002C34EA" w:rsidRDefault="0022134E" w:rsidP="003126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EA">
        <w:rPr>
          <w:rFonts w:ascii="Times New Roman" w:hAnsi="Times New Roman" w:cs="Times New Roman"/>
          <w:sz w:val="28"/>
          <w:szCs w:val="28"/>
        </w:rPr>
        <w:t>2.Департаменту по д</w:t>
      </w:r>
      <w:r w:rsidR="00AB3A03">
        <w:rPr>
          <w:rFonts w:ascii="Times New Roman" w:hAnsi="Times New Roman" w:cs="Times New Roman"/>
          <w:sz w:val="28"/>
          <w:szCs w:val="28"/>
        </w:rPr>
        <w:t>елам администрации города (Прокопович П.А.</w:t>
      </w:r>
      <w:r w:rsidRPr="002C34EA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22134E" w:rsidRPr="002C34EA" w:rsidRDefault="0022134E" w:rsidP="00221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34E" w:rsidRPr="003C1961" w:rsidRDefault="0022134E" w:rsidP="0022134E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196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2134E" w:rsidRPr="003C1961" w:rsidRDefault="0022134E" w:rsidP="00221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  <w:r w:rsidRPr="003C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134E" w:rsidRDefault="0022134E" w:rsidP="0022134E"/>
    <w:p w:rsidR="00475027" w:rsidRDefault="00475027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AE19F5" w:rsidRDefault="00AE19F5"/>
    <w:p w:rsidR="008E2B3D" w:rsidRDefault="008E2B3D"/>
    <w:p w:rsidR="008E2B3D" w:rsidRDefault="00AE19F5" w:rsidP="00AE19F5">
      <w:pPr>
        <w:tabs>
          <w:tab w:val="left" w:pos="709"/>
        </w:tabs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DC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</w:p>
    <w:p w:rsidR="00AE19F5" w:rsidRPr="00A137A6" w:rsidRDefault="008E2B3D" w:rsidP="00AE19F5">
      <w:pPr>
        <w:tabs>
          <w:tab w:val="left" w:pos="709"/>
        </w:tabs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AE1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AE19F5" w:rsidRPr="00A137A6" w:rsidRDefault="00AE19F5" w:rsidP="00AE19F5">
      <w:pPr>
        <w:tabs>
          <w:tab w:val="left" w:pos="709"/>
          <w:tab w:val="left" w:pos="6946"/>
        </w:tabs>
        <w:spacing w:after="0" w:line="300" w:lineRule="exac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13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AE19F5" w:rsidRPr="00A137A6" w:rsidRDefault="00AE19F5" w:rsidP="00AE19F5">
      <w:pPr>
        <w:tabs>
          <w:tab w:val="left" w:pos="709"/>
          <w:tab w:val="left" w:pos="6521"/>
          <w:tab w:val="left" w:pos="6946"/>
        </w:tabs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13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</w:t>
      </w:r>
    </w:p>
    <w:p w:rsidR="00AE19F5" w:rsidRPr="00A137A6" w:rsidRDefault="00AE19F5" w:rsidP="00AE19F5">
      <w:pPr>
        <w:tabs>
          <w:tab w:val="left" w:pos="709"/>
          <w:tab w:val="left" w:pos="6946"/>
        </w:tabs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D7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722D3" w:rsidRPr="00D722D3">
        <w:rPr>
          <w:rFonts w:ascii="Times New Roman" w:hAnsi="Times New Roman"/>
          <w:sz w:val="28"/>
          <w:szCs w:val="28"/>
        </w:rPr>
        <w:t>30.07.2020</w:t>
      </w:r>
      <w:r w:rsidR="00E31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72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1186-п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</w:t>
      </w:r>
    </w:p>
    <w:p w:rsidR="0045044C" w:rsidRPr="0045044C" w:rsidRDefault="0045044C" w:rsidP="0045044C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45044C">
        <w:rPr>
          <w:rFonts w:ascii="Times New Roman" w:hAnsi="Times New Roman" w:cs="Times New Roman"/>
          <w:sz w:val="28"/>
          <w:szCs w:val="28"/>
        </w:rPr>
        <w:t>Состав</w:t>
      </w:r>
    </w:p>
    <w:p w:rsidR="0045044C" w:rsidRPr="0045044C" w:rsidRDefault="0045044C" w:rsidP="0045044C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45044C"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конкурсного отбора юридических лиц и индивидуальных предпринимателей, обеспечивающих перемещение и хранение задержанных </w:t>
      </w:r>
    </w:p>
    <w:p w:rsidR="001F20D4" w:rsidRDefault="0045044C" w:rsidP="0045044C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45044C">
        <w:rPr>
          <w:rFonts w:ascii="Times New Roman" w:hAnsi="Times New Roman" w:cs="Times New Roman"/>
          <w:sz w:val="28"/>
          <w:szCs w:val="28"/>
        </w:rPr>
        <w:t>транспортных средств на специализированных стоянках</w:t>
      </w:r>
    </w:p>
    <w:p w:rsidR="0045044C" w:rsidRPr="0045044C" w:rsidRDefault="001F20D4" w:rsidP="001F20D4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</w:t>
      </w:r>
      <w:r w:rsidR="0045044C" w:rsidRPr="0045044C">
        <w:rPr>
          <w:rFonts w:ascii="Times New Roman" w:hAnsi="Times New Roman" w:cs="Times New Roman"/>
          <w:sz w:val="28"/>
          <w:szCs w:val="28"/>
        </w:rPr>
        <w:t>орода Нефтеюганска</w:t>
      </w:r>
    </w:p>
    <w:p w:rsidR="00AE19F5" w:rsidRDefault="00AE19F5" w:rsidP="00AE19F5">
      <w:pPr>
        <w:jc w:val="right"/>
      </w:pPr>
    </w:p>
    <w:p w:rsidR="00246269" w:rsidRPr="00246269" w:rsidRDefault="00246269" w:rsidP="00246269">
      <w:pPr>
        <w:spacing w:after="0"/>
        <w:ind w:left="2268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246269">
        <w:rPr>
          <w:rFonts w:ascii="Times New Roman" w:hAnsi="Times New Roman" w:cs="Times New Roman"/>
          <w:sz w:val="28"/>
          <w:szCs w:val="28"/>
        </w:rPr>
        <w:t xml:space="preserve">-Заместитель главы города </w:t>
      </w:r>
      <w:r w:rsidR="00AC338B">
        <w:rPr>
          <w:rFonts w:ascii="Times New Roman" w:hAnsi="Times New Roman" w:cs="Times New Roman"/>
          <w:sz w:val="28"/>
          <w:szCs w:val="28"/>
        </w:rPr>
        <w:t>по жилищно-коммунальному</w:t>
      </w:r>
      <w:r w:rsidRPr="00246269">
        <w:rPr>
          <w:rFonts w:ascii="Times New Roman" w:hAnsi="Times New Roman" w:cs="Times New Roman"/>
          <w:sz w:val="28"/>
          <w:szCs w:val="28"/>
        </w:rPr>
        <w:t xml:space="preserve"> хозяй</w:t>
      </w:r>
      <w:r w:rsidR="00AC338B">
        <w:rPr>
          <w:rFonts w:ascii="Times New Roman" w:hAnsi="Times New Roman" w:cs="Times New Roman"/>
          <w:sz w:val="28"/>
          <w:szCs w:val="28"/>
        </w:rPr>
        <w:t xml:space="preserve">ству, </w:t>
      </w:r>
      <w:r w:rsidRPr="00246269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246269" w:rsidRPr="00246269" w:rsidRDefault="00246269" w:rsidP="00246269">
      <w:pPr>
        <w:spacing w:after="0"/>
        <w:ind w:left="2268" w:hanging="2832"/>
        <w:jc w:val="both"/>
        <w:rPr>
          <w:rFonts w:ascii="Times New Roman" w:hAnsi="Times New Roman" w:cs="Times New Roman"/>
          <w:sz w:val="28"/>
          <w:szCs w:val="28"/>
        </w:rPr>
      </w:pPr>
      <w:r w:rsidRPr="00246269">
        <w:rPr>
          <w:rFonts w:ascii="Times New Roman" w:hAnsi="Times New Roman" w:cs="Times New Roman"/>
          <w:sz w:val="28"/>
          <w:szCs w:val="28"/>
        </w:rPr>
        <w:tab/>
        <w:t>-директор департамента жилищно-коммунального хозяйства администрации города Нефтеюганска, заместитель председателя;</w:t>
      </w:r>
    </w:p>
    <w:p w:rsidR="00246269" w:rsidRPr="00246269" w:rsidRDefault="00246269" w:rsidP="00246269">
      <w:pPr>
        <w:spacing w:after="0"/>
        <w:ind w:left="2268" w:hanging="2832"/>
        <w:jc w:val="both"/>
        <w:rPr>
          <w:rFonts w:ascii="Times New Roman" w:hAnsi="Times New Roman" w:cs="Times New Roman"/>
          <w:sz w:val="28"/>
          <w:szCs w:val="28"/>
        </w:rPr>
      </w:pPr>
      <w:r w:rsidRPr="00246269">
        <w:rPr>
          <w:rFonts w:ascii="Times New Roman" w:hAnsi="Times New Roman" w:cs="Times New Roman"/>
          <w:sz w:val="28"/>
          <w:szCs w:val="28"/>
        </w:rPr>
        <w:tab/>
        <w:t xml:space="preserve">-главный специалист отдела по транспорту и автодорогам департамента жилищно-коммунального хозяйства администрации города Нефтеюганска, секретарь. </w:t>
      </w:r>
    </w:p>
    <w:p w:rsidR="008B1D22" w:rsidRPr="008B1D22" w:rsidRDefault="008B1D22" w:rsidP="008B1D22">
      <w:pPr>
        <w:jc w:val="both"/>
        <w:rPr>
          <w:rFonts w:ascii="Times New Roman" w:hAnsi="Times New Roman" w:cs="Times New Roman"/>
          <w:sz w:val="28"/>
          <w:szCs w:val="28"/>
        </w:rPr>
      </w:pPr>
      <w:r w:rsidRPr="008B1D2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1D22" w:rsidRPr="008B1D22" w:rsidRDefault="008B1D22" w:rsidP="008B1D2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B1D22">
        <w:rPr>
          <w:rFonts w:ascii="Times New Roman" w:hAnsi="Times New Roman" w:cs="Times New Roman"/>
          <w:sz w:val="28"/>
          <w:szCs w:val="28"/>
        </w:rPr>
        <w:t>-заместитель директора департамента жилищно-коммунального хозяйства администрации города Нефтеюганска, курирующий направление деятельности отдела по транспорту и автодорогам;</w:t>
      </w:r>
    </w:p>
    <w:p w:rsidR="008B1D22" w:rsidRPr="008B1D22" w:rsidRDefault="008B1D22" w:rsidP="008B1D22">
      <w:pPr>
        <w:spacing w:after="0" w:line="240" w:lineRule="auto"/>
        <w:ind w:left="2268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B1D22">
        <w:rPr>
          <w:rFonts w:ascii="Times New Roman" w:hAnsi="Times New Roman" w:cs="Times New Roman"/>
          <w:sz w:val="28"/>
          <w:szCs w:val="28"/>
        </w:rPr>
        <w:tab/>
        <w:t>-начальник отдела по транспорту и автодорогам департамента жилищно-коммунального хозяйства администрации города Нефтеюганска;</w:t>
      </w:r>
    </w:p>
    <w:p w:rsidR="008B1D22" w:rsidRPr="008B1D22" w:rsidRDefault="008B1D22" w:rsidP="008B1D22">
      <w:pPr>
        <w:spacing w:after="0" w:line="240" w:lineRule="auto"/>
        <w:ind w:left="2268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B1D22">
        <w:rPr>
          <w:rFonts w:ascii="Times New Roman" w:hAnsi="Times New Roman" w:cs="Times New Roman"/>
          <w:sz w:val="28"/>
          <w:szCs w:val="28"/>
        </w:rPr>
        <w:tab/>
        <w:t xml:space="preserve">-начальник отдела </w:t>
      </w:r>
      <w:r w:rsidR="00AC36C8"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и потребительского рынка </w:t>
      </w:r>
      <w:r w:rsidRPr="008B1D2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C36C8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8B1D22">
        <w:rPr>
          <w:rFonts w:ascii="Times New Roman" w:hAnsi="Times New Roman" w:cs="Times New Roman"/>
          <w:sz w:val="28"/>
          <w:szCs w:val="28"/>
        </w:rPr>
        <w:t>администрации города Нефтеюганска;</w:t>
      </w:r>
    </w:p>
    <w:p w:rsidR="008B1D22" w:rsidRDefault="008B1D22" w:rsidP="008B1D22">
      <w:pPr>
        <w:spacing w:after="0" w:line="240" w:lineRule="auto"/>
        <w:ind w:left="2268" w:hanging="28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B1D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-начальник отдела по делам гражданской обороны и чрезвычайным ситуациям администрации города</w:t>
      </w:r>
      <w:r w:rsidRPr="008B1D22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Pr="008B1D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8B1D22" w:rsidRPr="008B1D22" w:rsidRDefault="008B1D22" w:rsidP="008B1D22">
      <w:pPr>
        <w:spacing w:after="0" w:line="240" w:lineRule="auto"/>
        <w:ind w:left="2268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B1D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-командир </w:t>
      </w:r>
      <w:r w:rsidR="005979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взвода</w:t>
      </w:r>
      <w:r w:rsidRPr="008B1D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дорожно-патрульной службы отдела Государственной инспекции безопасности дорожного движения отдела Министерства внутренних дел России по городу Нефтеюганску (</w:t>
      </w:r>
      <w:r w:rsidRPr="008B1D22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8B1D22" w:rsidRPr="00836BC8" w:rsidRDefault="008B1D22" w:rsidP="008B1D22">
      <w:pPr>
        <w:spacing w:after="0" w:line="240" w:lineRule="auto"/>
        <w:ind w:left="2268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B1D22">
        <w:rPr>
          <w:rFonts w:ascii="Times New Roman" w:hAnsi="Times New Roman" w:cs="Times New Roman"/>
          <w:sz w:val="28"/>
          <w:szCs w:val="28"/>
        </w:rPr>
        <w:tab/>
        <w:t xml:space="preserve">-заместитель командира </w:t>
      </w:r>
      <w:r w:rsidR="005979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взвода</w:t>
      </w:r>
      <w:r w:rsidRPr="008B1D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дорожно-патрульной службы отдела Государственной инспекции безопасности дорожного движения отдела Министерства внутренних дел России по </w:t>
      </w:r>
      <w:r w:rsidRPr="00836BC8">
        <w:rPr>
          <w:rFonts w:ascii="Times New Roman" w:hAnsi="Times New Roman" w:cs="Times New Roman"/>
          <w:bCs/>
          <w:iCs/>
          <w:sz w:val="28"/>
          <w:szCs w:val="28"/>
        </w:rPr>
        <w:t xml:space="preserve">городу Нефтеюганску </w:t>
      </w:r>
      <w:r w:rsidR="008E2B3D" w:rsidRPr="00836BC8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35248" w:rsidRPr="00435248" w:rsidRDefault="008E2B3D" w:rsidP="00435248">
      <w:pPr>
        <w:spacing w:after="0" w:line="240" w:lineRule="auto"/>
        <w:ind w:left="2268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36BC8">
        <w:rPr>
          <w:rFonts w:ascii="Times New Roman" w:hAnsi="Times New Roman" w:cs="Times New Roman"/>
          <w:sz w:val="28"/>
          <w:szCs w:val="28"/>
        </w:rPr>
        <w:t xml:space="preserve">                                         -представитель </w:t>
      </w:r>
      <w:proofErr w:type="spellStart"/>
      <w:r w:rsidRPr="00836BC8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36BC8">
        <w:rPr>
          <w:rFonts w:ascii="Times New Roman" w:hAnsi="Times New Roman" w:cs="Times New Roman"/>
          <w:sz w:val="28"/>
          <w:szCs w:val="28"/>
        </w:rPr>
        <w:t xml:space="preserve"> инспекторского отделения Центра ГИМС Главного управления </w:t>
      </w:r>
      <w:r w:rsidR="005F0488">
        <w:rPr>
          <w:rFonts w:ascii="Times New Roman" w:hAnsi="Times New Roman" w:cs="Times New Roman"/>
          <w:sz w:val="28"/>
          <w:szCs w:val="28"/>
        </w:rPr>
        <w:t xml:space="preserve">МЧС </w:t>
      </w:r>
      <w:r w:rsidRPr="00836BC8">
        <w:rPr>
          <w:rFonts w:ascii="Times New Roman" w:hAnsi="Times New Roman" w:cs="Times New Roman"/>
          <w:sz w:val="28"/>
          <w:szCs w:val="28"/>
        </w:rPr>
        <w:t xml:space="preserve">России по Ханты-Мансийскому автономному </w:t>
      </w:r>
      <w:r>
        <w:rPr>
          <w:rFonts w:ascii="Times New Roman" w:hAnsi="Times New Roman" w:cs="Times New Roman"/>
          <w:sz w:val="28"/>
          <w:szCs w:val="28"/>
        </w:rPr>
        <w:t>округу-Югре (по согласованию).</w:t>
      </w:r>
      <w:bookmarkStart w:id="0" w:name="_GoBack"/>
      <w:bookmarkEnd w:id="0"/>
    </w:p>
    <w:sectPr w:rsidR="00435248" w:rsidRPr="00435248" w:rsidSect="009E4036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1F" w:rsidRDefault="0082311F" w:rsidP="006E1A0B">
      <w:pPr>
        <w:spacing w:after="0" w:line="240" w:lineRule="auto"/>
      </w:pPr>
      <w:r>
        <w:separator/>
      </w:r>
    </w:p>
  </w:endnote>
  <w:endnote w:type="continuationSeparator" w:id="0">
    <w:p w:rsidR="0082311F" w:rsidRDefault="0082311F" w:rsidP="006E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1F" w:rsidRDefault="0082311F" w:rsidP="006E1A0B">
      <w:pPr>
        <w:spacing w:after="0" w:line="240" w:lineRule="auto"/>
      </w:pPr>
      <w:r>
        <w:separator/>
      </w:r>
    </w:p>
  </w:footnote>
  <w:footnote w:type="continuationSeparator" w:id="0">
    <w:p w:rsidR="0082311F" w:rsidRDefault="0082311F" w:rsidP="006E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8806"/>
      <w:docPartObj>
        <w:docPartGallery w:val="Page Numbers (Top of Page)"/>
        <w:docPartUnique/>
      </w:docPartObj>
    </w:sdtPr>
    <w:sdtEndPr/>
    <w:sdtContent>
      <w:p w:rsidR="006E1A0B" w:rsidRDefault="006E1A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65">
          <w:rPr>
            <w:noProof/>
          </w:rPr>
          <w:t>2</w:t>
        </w:r>
        <w:r>
          <w:fldChar w:fldCharType="end"/>
        </w:r>
      </w:p>
    </w:sdtContent>
  </w:sdt>
  <w:p w:rsidR="006E1A0B" w:rsidRDefault="006E1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B"/>
    <w:rsid w:val="000664C6"/>
    <w:rsid w:val="000C333E"/>
    <w:rsid w:val="000D2470"/>
    <w:rsid w:val="001717BC"/>
    <w:rsid w:val="0018755B"/>
    <w:rsid w:val="00195202"/>
    <w:rsid w:val="001F20D4"/>
    <w:rsid w:val="0022134E"/>
    <w:rsid w:val="00246269"/>
    <w:rsid w:val="002C0080"/>
    <w:rsid w:val="002C1619"/>
    <w:rsid w:val="003126E7"/>
    <w:rsid w:val="00313FAE"/>
    <w:rsid w:val="003C17A8"/>
    <w:rsid w:val="00435248"/>
    <w:rsid w:val="0045044C"/>
    <w:rsid w:val="00457FBC"/>
    <w:rsid w:val="00473783"/>
    <w:rsid w:val="00475027"/>
    <w:rsid w:val="004E1D19"/>
    <w:rsid w:val="004E5619"/>
    <w:rsid w:val="005573FB"/>
    <w:rsid w:val="0056555D"/>
    <w:rsid w:val="00567D22"/>
    <w:rsid w:val="0059793E"/>
    <w:rsid w:val="005F0488"/>
    <w:rsid w:val="006E1A0B"/>
    <w:rsid w:val="00723646"/>
    <w:rsid w:val="007E5F4E"/>
    <w:rsid w:val="007F3C48"/>
    <w:rsid w:val="0080358D"/>
    <w:rsid w:val="0082311F"/>
    <w:rsid w:val="00836BC8"/>
    <w:rsid w:val="008B1D22"/>
    <w:rsid w:val="008B5CE6"/>
    <w:rsid w:val="008D7BBB"/>
    <w:rsid w:val="008E2B3D"/>
    <w:rsid w:val="009670DA"/>
    <w:rsid w:val="009E4036"/>
    <w:rsid w:val="00A23D60"/>
    <w:rsid w:val="00AB3A03"/>
    <w:rsid w:val="00AC338B"/>
    <w:rsid w:val="00AC36C8"/>
    <w:rsid w:val="00AE19F5"/>
    <w:rsid w:val="00B5232A"/>
    <w:rsid w:val="00B53700"/>
    <w:rsid w:val="00B85278"/>
    <w:rsid w:val="00BA57CC"/>
    <w:rsid w:val="00CD33A0"/>
    <w:rsid w:val="00D722D3"/>
    <w:rsid w:val="00DC0D52"/>
    <w:rsid w:val="00DC5F6F"/>
    <w:rsid w:val="00E31F65"/>
    <w:rsid w:val="00EF37F8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81E"/>
  <w15:chartTrackingRefBased/>
  <w15:docId w15:val="{A43F79F1-6025-4044-B35D-FF5E6448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A0B"/>
  </w:style>
  <w:style w:type="paragraph" w:styleId="a5">
    <w:name w:val="footer"/>
    <w:basedOn w:val="a"/>
    <w:link w:val="a6"/>
    <w:uiPriority w:val="99"/>
    <w:unhideWhenUsed/>
    <w:rsid w:val="006E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A0B"/>
  </w:style>
  <w:style w:type="paragraph" w:styleId="a7">
    <w:name w:val="Balloon Text"/>
    <w:basedOn w:val="a"/>
    <w:link w:val="a8"/>
    <w:uiPriority w:val="99"/>
    <w:semiHidden/>
    <w:unhideWhenUsed/>
    <w:rsid w:val="0047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3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Glava1</cp:lastModifiedBy>
  <cp:revision>4</cp:revision>
  <cp:lastPrinted>2020-07-14T10:27:00Z</cp:lastPrinted>
  <dcterms:created xsi:type="dcterms:W3CDTF">2020-07-14T10:28:00Z</dcterms:created>
  <dcterms:modified xsi:type="dcterms:W3CDTF">2020-08-06T05:01:00Z</dcterms:modified>
</cp:coreProperties>
</file>