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8F" w:rsidRDefault="00504E8F"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52C3B272" wp14:editId="38A1B068">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D154C8" w:rsidRPr="000A2540" w:rsidRDefault="00D154C8" w:rsidP="00D154C8">
      <w:pPr>
        <w:autoSpaceDE w:val="0"/>
        <w:autoSpaceDN w:val="0"/>
        <w:adjustRightInd w:val="0"/>
        <w:jc w:val="center"/>
        <w:outlineLvl w:val="0"/>
        <w:rPr>
          <w:rFonts w:eastAsia="Times New Roman"/>
          <w:b/>
          <w:bCs/>
          <w:sz w:val="16"/>
          <w:szCs w:val="16"/>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Default="00D154C8" w:rsidP="00D154C8">
      <w:pPr>
        <w:jc w:val="center"/>
        <w:rPr>
          <w:b/>
          <w:caps/>
          <w:sz w:val="40"/>
          <w:szCs w:val="40"/>
          <w:lang w:eastAsia="ru-RU"/>
        </w:rPr>
      </w:pPr>
      <w:r w:rsidRPr="00194E38">
        <w:rPr>
          <w:b/>
          <w:caps/>
          <w:sz w:val="40"/>
          <w:szCs w:val="40"/>
          <w:lang w:eastAsia="ru-RU"/>
        </w:rPr>
        <w:t>постановление</w:t>
      </w:r>
    </w:p>
    <w:p w:rsidR="000A2540" w:rsidRPr="000A2540" w:rsidRDefault="000A2540" w:rsidP="00D154C8">
      <w:pPr>
        <w:jc w:val="center"/>
        <w:rPr>
          <w:b/>
          <w:caps/>
          <w:sz w:val="20"/>
          <w:szCs w:val="20"/>
          <w:lang w:eastAsia="ru-RU"/>
        </w:rPr>
      </w:pPr>
    </w:p>
    <w:p w:rsidR="00D154C8" w:rsidRPr="000A2540" w:rsidRDefault="004F6983" w:rsidP="00D154C8">
      <w:pPr>
        <w:ind w:right="-2"/>
        <w:jc w:val="both"/>
        <w:rPr>
          <w:sz w:val="28"/>
          <w:szCs w:val="28"/>
          <w:lang w:eastAsia="ru-RU"/>
        </w:rPr>
      </w:pPr>
      <w:r>
        <w:rPr>
          <w:sz w:val="28"/>
          <w:szCs w:val="28"/>
          <w:lang w:eastAsia="ru-RU"/>
        </w:rPr>
        <w:t>18.06.2020</w:t>
      </w:r>
      <w:r>
        <w:rPr>
          <w:sz w:val="28"/>
          <w:szCs w:val="28"/>
          <w:lang w:eastAsia="ru-RU"/>
        </w:rPr>
        <w:tab/>
      </w:r>
      <w:r>
        <w:rPr>
          <w:sz w:val="28"/>
          <w:szCs w:val="28"/>
          <w:lang w:eastAsia="ru-RU"/>
        </w:rPr>
        <w:tab/>
        <w:t xml:space="preserve">   </w:t>
      </w:r>
      <w:r w:rsidR="000A2540" w:rsidRPr="000A2540">
        <w:rPr>
          <w:sz w:val="28"/>
          <w:szCs w:val="28"/>
          <w:lang w:eastAsia="ru-RU"/>
        </w:rPr>
        <w:tab/>
      </w:r>
      <w:r w:rsidR="000A2540">
        <w:rPr>
          <w:sz w:val="28"/>
          <w:szCs w:val="28"/>
          <w:lang w:eastAsia="ru-RU"/>
        </w:rPr>
        <w:tab/>
      </w:r>
      <w:r w:rsidR="000A2540">
        <w:rPr>
          <w:sz w:val="28"/>
          <w:szCs w:val="28"/>
          <w:lang w:eastAsia="ru-RU"/>
        </w:rPr>
        <w:tab/>
      </w:r>
      <w:r w:rsidR="000A2540">
        <w:rPr>
          <w:sz w:val="28"/>
          <w:szCs w:val="28"/>
          <w:lang w:eastAsia="ru-RU"/>
        </w:rPr>
        <w:tab/>
      </w:r>
      <w:r w:rsidR="000A2540">
        <w:rPr>
          <w:sz w:val="28"/>
          <w:szCs w:val="28"/>
          <w:lang w:eastAsia="ru-RU"/>
        </w:rPr>
        <w:tab/>
      </w:r>
      <w:r w:rsidR="000A2540">
        <w:rPr>
          <w:sz w:val="28"/>
          <w:szCs w:val="28"/>
          <w:lang w:eastAsia="ru-RU"/>
        </w:rPr>
        <w:tab/>
      </w:r>
      <w:r w:rsidR="000A2540">
        <w:rPr>
          <w:sz w:val="28"/>
          <w:szCs w:val="28"/>
          <w:lang w:eastAsia="ru-RU"/>
        </w:rPr>
        <w:tab/>
      </w:r>
      <w:r>
        <w:rPr>
          <w:sz w:val="28"/>
          <w:szCs w:val="28"/>
          <w:lang w:eastAsia="ru-RU"/>
        </w:rPr>
        <w:t xml:space="preserve">    </w:t>
      </w:r>
      <w:r w:rsidR="000A2540">
        <w:rPr>
          <w:sz w:val="28"/>
          <w:szCs w:val="28"/>
          <w:lang w:eastAsia="ru-RU"/>
        </w:rPr>
        <w:tab/>
      </w:r>
      <w:r w:rsidR="0020228D">
        <w:rPr>
          <w:sz w:val="28"/>
          <w:szCs w:val="28"/>
          <w:lang w:eastAsia="ru-RU"/>
        </w:rPr>
        <w:t xml:space="preserve">    </w:t>
      </w:r>
      <w:r w:rsidR="000A2540">
        <w:rPr>
          <w:sz w:val="28"/>
          <w:szCs w:val="28"/>
          <w:lang w:eastAsia="ru-RU"/>
        </w:rPr>
        <w:t>№</w:t>
      </w:r>
      <w:r>
        <w:rPr>
          <w:sz w:val="28"/>
          <w:szCs w:val="28"/>
          <w:lang w:eastAsia="ru-RU"/>
        </w:rPr>
        <w:t xml:space="preserve"> 937-п</w:t>
      </w:r>
    </w:p>
    <w:p w:rsidR="00D154C8" w:rsidRDefault="00D154C8" w:rsidP="00D154C8">
      <w:pPr>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bookmarkStart w:id="1" w:name="_GoBack"/>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w:t>
      </w:r>
      <w:r w:rsidR="00F33CE3">
        <w:rPr>
          <w:b/>
          <w:sz w:val="28"/>
          <w:szCs w:val="28"/>
        </w:rPr>
        <w:t>«</w:t>
      </w:r>
      <w:r w:rsidRPr="004C2261">
        <w:rPr>
          <w:b/>
          <w:sz w:val="28"/>
          <w:szCs w:val="28"/>
        </w:rPr>
        <w:t xml:space="preserve">Об утверждении муниципальной программы города Нефтеюганска </w:t>
      </w:r>
      <w:r w:rsidR="00F33CE3">
        <w:rPr>
          <w:b/>
          <w:sz w:val="28"/>
          <w:szCs w:val="28"/>
        </w:rPr>
        <w:t>«</w:t>
      </w:r>
      <w:r w:rsidRPr="004C2261">
        <w:rPr>
          <w:b/>
          <w:sz w:val="28"/>
          <w:szCs w:val="28"/>
        </w:rPr>
        <w:t xml:space="preserve">Развитие жилищно-коммунального </w:t>
      </w:r>
      <w:r w:rsidR="00C47E2B">
        <w:rPr>
          <w:b/>
          <w:sz w:val="28"/>
          <w:szCs w:val="28"/>
        </w:rPr>
        <w:t xml:space="preserve">                                                       </w:t>
      </w:r>
      <w:r w:rsidRPr="004C2261">
        <w:rPr>
          <w:b/>
          <w:sz w:val="28"/>
          <w:szCs w:val="28"/>
        </w:rPr>
        <w:t>комплекса и повышение энергетической эффективности в городе Нефтеюганске</w:t>
      </w:r>
      <w:r w:rsidR="00F33CE3">
        <w:rPr>
          <w:b/>
          <w:sz w:val="28"/>
          <w:szCs w:val="28"/>
        </w:rPr>
        <w:t>»</w:t>
      </w:r>
      <w:bookmarkEnd w:id="1"/>
    </w:p>
    <w:p w:rsidR="00D154C8" w:rsidRPr="00194E38" w:rsidRDefault="00D154C8" w:rsidP="00D154C8">
      <w:pPr>
        <w:widowControl w:val="0"/>
        <w:autoSpaceDE w:val="0"/>
        <w:autoSpaceDN w:val="0"/>
        <w:adjustRightInd w:val="0"/>
        <w:ind w:left="6804"/>
        <w:outlineLvl w:val="0"/>
        <w:rPr>
          <w:b/>
          <w:sz w:val="28"/>
          <w:szCs w:val="28"/>
        </w:rPr>
      </w:pPr>
    </w:p>
    <w:p w:rsidR="00E84ADC" w:rsidRPr="00E84ADC" w:rsidRDefault="00E84ADC" w:rsidP="00E84ADC">
      <w:pPr>
        <w:widowControl w:val="0"/>
        <w:autoSpaceDE w:val="0"/>
        <w:autoSpaceDN w:val="0"/>
        <w:adjustRightInd w:val="0"/>
        <w:ind w:firstLine="709"/>
        <w:jc w:val="both"/>
        <w:rPr>
          <w:sz w:val="28"/>
          <w:szCs w:val="28"/>
        </w:rPr>
      </w:pPr>
      <w:r w:rsidRPr="00E84ADC">
        <w:rPr>
          <w:sz w:val="28"/>
          <w:szCs w:val="28"/>
        </w:rPr>
        <w:t xml:space="preserve">В соответствии с </w:t>
      </w:r>
      <w:r w:rsidRPr="00E84ADC">
        <w:rPr>
          <w:bCs/>
          <w:sz w:val="28"/>
          <w:szCs w:val="28"/>
        </w:rPr>
        <w:t xml:space="preserve">Федеральным законом от 06.10.2003 № 131-ФЗ </w:t>
      </w:r>
      <w:r w:rsidR="00DB7481">
        <w:rPr>
          <w:bCs/>
          <w:sz w:val="28"/>
          <w:szCs w:val="28"/>
        </w:rPr>
        <w:t xml:space="preserve">                        </w:t>
      </w:r>
      <w:r w:rsidR="00F33CE3">
        <w:rPr>
          <w:bCs/>
          <w:sz w:val="28"/>
          <w:szCs w:val="28"/>
        </w:rPr>
        <w:t>«</w:t>
      </w:r>
      <w:r w:rsidRPr="00E84ADC">
        <w:rPr>
          <w:bCs/>
          <w:sz w:val="28"/>
          <w:szCs w:val="28"/>
        </w:rPr>
        <w:t>Об общих принципах организации местного самоуправления в Российской Федерации</w:t>
      </w:r>
      <w:r w:rsidR="00F33CE3">
        <w:rPr>
          <w:bCs/>
          <w:sz w:val="28"/>
          <w:szCs w:val="28"/>
        </w:rPr>
        <w:t>»</w:t>
      </w:r>
      <w:r w:rsidRPr="00E84ADC">
        <w:rPr>
          <w:bCs/>
          <w:sz w:val="28"/>
          <w:szCs w:val="28"/>
        </w:rPr>
        <w:t xml:space="preserve">, </w:t>
      </w:r>
      <w:r w:rsidRPr="00E84ADC">
        <w:rPr>
          <w:sz w:val="28"/>
          <w:szCs w:val="28"/>
        </w:rPr>
        <w:t xml:space="preserve">Уставом города Нефтеюганска, </w:t>
      </w:r>
      <w:r>
        <w:rPr>
          <w:sz w:val="28"/>
          <w:szCs w:val="28"/>
        </w:rPr>
        <w:t xml:space="preserve">постановлением Правительства Ханты-Мансийского автономного округа – Югры от 05.10.2018 № 347-п </w:t>
      </w:r>
      <w:r w:rsidR="00DB7481">
        <w:rPr>
          <w:sz w:val="28"/>
          <w:szCs w:val="28"/>
        </w:rPr>
        <w:t xml:space="preserve">                             </w:t>
      </w:r>
      <w:r w:rsidR="00F33CE3">
        <w:rPr>
          <w:sz w:val="28"/>
          <w:szCs w:val="28"/>
        </w:rPr>
        <w:t>«</w:t>
      </w:r>
      <w:r>
        <w:rPr>
          <w:sz w:val="28"/>
          <w:szCs w:val="28"/>
        </w:rPr>
        <w:t xml:space="preserve">О государственной программе Ханты-Мансийского автономного округа – Югры </w:t>
      </w:r>
      <w:r w:rsidR="00F33CE3">
        <w:rPr>
          <w:sz w:val="28"/>
          <w:szCs w:val="28"/>
        </w:rPr>
        <w:t>«</w:t>
      </w:r>
      <w:r>
        <w:rPr>
          <w:sz w:val="28"/>
          <w:szCs w:val="28"/>
        </w:rPr>
        <w:t>Жилищно-коммунальный комплекс и городская среда</w:t>
      </w:r>
      <w:r w:rsidR="00F33CE3">
        <w:rPr>
          <w:sz w:val="28"/>
          <w:szCs w:val="28"/>
        </w:rPr>
        <w:t>»</w:t>
      </w:r>
      <w:r>
        <w:rPr>
          <w:sz w:val="28"/>
          <w:szCs w:val="28"/>
        </w:rPr>
        <w:t xml:space="preserve">, </w:t>
      </w:r>
      <w:r w:rsidRPr="00E84ADC">
        <w:rPr>
          <w:sz w:val="28"/>
          <w:szCs w:val="28"/>
        </w:rPr>
        <w:t xml:space="preserve">постановлениями администрации города Нефтеюганска от 27.09.2018 № 483-п </w:t>
      </w:r>
      <w:r w:rsidR="00F33CE3">
        <w:rPr>
          <w:sz w:val="28"/>
          <w:szCs w:val="28"/>
        </w:rPr>
        <w:t>«</w:t>
      </w:r>
      <w:r w:rsidRPr="00E84ADC">
        <w:rPr>
          <w:sz w:val="28"/>
          <w:szCs w:val="28"/>
        </w:rPr>
        <w:t>Об утверждении перечня муниципальных программ горо</w:t>
      </w:r>
      <w:r w:rsidR="00DB7481">
        <w:rPr>
          <w:sz w:val="28"/>
          <w:szCs w:val="28"/>
        </w:rPr>
        <w:t>да Нефтеюганска</w:t>
      </w:r>
      <w:r w:rsidR="00F33CE3">
        <w:rPr>
          <w:sz w:val="28"/>
          <w:szCs w:val="28"/>
        </w:rPr>
        <w:t>»</w:t>
      </w:r>
      <w:r w:rsidR="00DB7481">
        <w:rPr>
          <w:sz w:val="28"/>
          <w:szCs w:val="28"/>
        </w:rPr>
        <w:t xml:space="preserve">, от 18.04.2019 </w:t>
      </w:r>
      <w:r w:rsidRPr="00E84ADC">
        <w:rPr>
          <w:sz w:val="28"/>
          <w:szCs w:val="28"/>
        </w:rPr>
        <w:t xml:space="preserve">№ 77-нп </w:t>
      </w:r>
      <w:r w:rsidR="00F33CE3">
        <w:rPr>
          <w:sz w:val="28"/>
          <w:szCs w:val="28"/>
        </w:rPr>
        <w:t>«</w:t>
      </w:r>
      <w:r w:rsidRPr="00E84ADC">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33CE3">
        <w:rPr>
          <w:sz w:val="28"/>
          <w:szCs w:val="28"/>
        </w:rPr>
        <w:t>»</w:t>
      </w:r>
      <w:r w:rsidRPr="00E84ADC">
        <w:rPr>
          <w:sz w:val="28"/>
          <w:szCs w:val="28"/>
        </w:rPr>
        <w:t xml:space="preserve"> администрация города Нефтеюганска постановляет: </w:t>
      </w:r>
    </w:p>
    <w:p w:rsidR="00333F1A" w:rsidRDefault="00333F1A" w:rsidP="00333F1A">
      <w:pPr>
        <w:widowControl w:val="0"/>
        <w:autoSpaceDE w:val="0"/>
        <w:autoSpaceDN w:val="0"/>
        <w:adjustRightInd w:val="0"/>
        <w:ind w:firstLine="709"/>
        <w:jc w:val="both"/>
        <w:rPr>
          <w:sz w:val="28"/>
          <w:szCs w:val="28"/>
        </w:rPr>
      </w:pPr>
      <w:r w:rsidRPr="00333F1A">
        <w:rPr>
          <w:sz w:val="28"/>
          <w:szCs w:val="28"/>
        </w:rPr>
        <w:t xml:space="preserve">1.Внести в постановление администрации города Нефтеюганска от 15.11.2018 № 605-п </w:t>
      </w:r>
      <w:r w:rsidR="00F33CE3">
        <w:rPr>
          <w:sz w:val="28"/>
          <w:szCs w:val="28"/>
        </w:rPr>
        <w:t>«</w:t>
      </w:r>
      <w:r w:rsidRPr="00333F1A">
        <w:rPr>
          <w:sz w:val="28"/>
          <w:szCs w:val="28"/>
        </w:rPr>
        <w:t xml:space="preserve">Об утверждении муниципальной программы города Нефтеюганска </w:t>
      </w:r>
      <w:r w:rsidR="00F33CE3">
        <w:rPr>
          <w:sz w:val="28"/>
          <w:szCs w:val="28"/>
        </w:rPr>
        <w:t>«</w:t>
      </w:r>
      <w:r w:rsidRPr="00333F1A">
        <w:rPr>
          <w:sz w:val="28"/>
          <w:szCs w:val="28"/>
        </w:rPr>
        <w:t>Развитие жилищно-коммунального комплекса и повышение энергетической эффективности в городе Нефтеюганске</w:t>
      </w:r>
      <w:r w:rsidR="00F33CE3">
        <w:rPr>
          <w:sz w:val="28"/>
          <w:szCs w:val="28"/>
        </w:rPr>
        <w:t>»</w:t>
      </w:r>
      <w:r w:rsidRPr="00333F1A">
        <w:rPr>
          <w:sz w:val="28"/>
          <w:szCs w:val="28"/>
        </w:rPr>
        <w:t xml:space="preserve">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10" w:history="1">
        <w:r w:rsidRPr="0041704D">
          <w:rPr>
            <w:rStyle w:val="af8"/>
            <w:color w:val="auto"/>
            <w:sz w:val="28"/>
            <w:szCs w:val="28"/>
            <w:u w:val="none"/>
          </w:rPr>
          <w:t>№ 1482-п</w:t>
        </w:r>
      </w:hyperlink>
      <w:r w:rsidR="0041704D">
        <w:rPr>
          <w:sz w:val="28"/>
          <w:szCs w:val="28"/>
        </w:rPr>
        <w:t xml:space="preserve">, </w:t>
      </w:r>
      <w:r w:rsidRPr="00333F1A">
        <w:rPr>
          <w:sz w:val="28"/>
          <w:szCs w:val="28"/>
        </w:rPr>
        <w:t>от 17.02.2020 </w:t>
      </w:r>
      <w:hyperlink r:id="rId11" w:history="1">
        <w:r w:rsidRPr="0041704D">
          <w:rPr>
            <w:rStyle w:val="af8"/>
            <w:color w:val="auto"/>
            <w:sz w:val="28"/>
            <w:szCs w:val="28"/>
            <w:u w:val="none"/>
          </w:rPr>
          <w:t>№ 245-п</w:t>
        </w:r>
      </w:hyperlink>
      <w:r>
        <w:rPr>
          <w:sz w:val="28"/>
          <w:szCs w:val="28"/>
        </w:rPr>
        <w:t>, от 24.03.2020 № 451-п, о</w:t>
      </w:r>
      <w:r w:rsidR="0041704D">
        <w:rPr>
          <w:sz w:val="28"/>
          <w:szCs w:val="28"/>
        </w:rPr>
        <w:t>т 17</w:t>
      </w:r>
      <w:r>
        <w:rPr>
          <w:sz w:val="28"/>
          <w:szCs w:val="28"/>
        </w:rPr>
        <w:t xml:space="preserve">.04.2020 № </w:t>
      </w:r>
      <w:r w:rsidR="0041704D">
        <w:rPr>
          <w:sz w:val="28"/>
          <w:szCs w:val="28"/>
        </w:rPr>
        <w:t>598-п</w:t>
      </w:r>
      <w:r w:rsidR="00F92D0F">
        <w:rPr>
          <w:sz w:val="28"/>
          <w:szCs w:val="28"/>
        </w:rPr>
        <w:t xml:space="preserve">, </w:t>
      </w:r>
      <w:r w:rsidR="00F92D0F" w:rsidRPr="008E785E">
        <w:rPr>
          <w:sz w:val="28"/>
          <w:szCs w:val="28"/>
        </w:rPr>
        <w:t>от 25.05.2020 №</w:t>
      </w:r>
      <w:r w:rsidR="00DB7481">
        <w:rPr>
          <w:sz w:val="28"/>
          <w:szCs w:val="28"/>
        </w:rPr>
        <w:t xml:space="preserve"> </w:t>
      </w:r>
      <w:r w:rsidR="00F92D0F" w:rsidRPr="008E785E">
        <w:rPr>
          <w:sz w:val="28"/>
          <w:szCs w:val="28"/>
        </w:rPr>
        <w:t>834-п</w:t>
      </w:r>
      <w:r w:rsidRPr="008E785E">
        <w:rPr>
          <w:sz w:val="28"/>
          <w:szCs w:val="28"/>
        </w:rPr>
        <w:t>) следующие</w:t>
      </w:r>
      <w:r w:rsidRPr="00333F1A">
        <w:rPr>
          <w:sz w:val="28"/>
          <w:szCs w:val="28"/>
        </w:rPr>
        <w:t xml:space="preserve"> изменения: в приложении к постановлению:</w:t>
      </w:r>
    </w:p>
    <w:p w:rsidR="00C128C3" w:rsidRDefault="00C128C3" w:rsidP="00C128C3">
      <w:pPr>
        <w:widowControl w:val="0"/>
        <w:autoSpaceDE w:val="0"/>
        <w:autoSpaceDN w:val="0"/>
        <w:adjustRightInd w:val="0"/>
        <w:ind w:firstLine="709"/>
        <w:jc w:val="both"/>
        <w:rPr>
          <w:sz w:val="28"/>
          <w:szCs w:val="28"/>
        </w:rPr>
      </w:pPr>
      <w:r w:rsidRPr="00B739D3">
        <w:rPr>
          <w:sz w:val="28"/>
          <w:szCs w:val="28"/>
        </w:rPr>
        <w:t xml:space="preserve">1.1.В паспорте муниципальной программы города Нефтеюганска </w:t>
      </w:r>
      <w:r w:rsidR="00F33CE3">
        <w:rPr>
          <w:sz w:val="28"/>
          <w:szCs w:val="28"/>
        </w:rPr>
        <w:t>«</w:t>
      </w:r>
      <w:r w:rsidRPr="00B739D3">
        <w:rPr>
          <w:sz w:val="28"/>
          <w:szCs w:val="28"/>
        </w:rPr>
        <w:t>Развитие жилищно-коммунального комплекса и повышение энергетической эффективности в городе Нефтеюганске</w:t>
      </w:r>
      <w:r w:rsidR="00F33CE3">
        <w:rPr>
          <w:sz w:val="28"/>
          <w:szCs w:val="28"/>
        </w:rPr>
        <w:t>»</w:t>
      </w:r>
      <w:r w:rsidRPr="00B739D3">
        <w:rPr>
          <w:sz w:val="28"/>
          <w:szCs w:val="28"/>
        </w:rPr>
        <w:t>:</w:t>
      </w:r>
      <w:r w:rsidRPr="00B739D3">
        <w:rPr>
          <w:sz w:val="28"/>
          <w:szCs w:val="28"/>
        </w:rPr>
        <w:tab/>
      </w:r>
    </w:p>
    <w:p w:rsidR="00E30347" w:rsidRDefault="00E30347" w:rsidP="00C128C3">
      <w:pPr>
        <w:widowControl w:val="0"/>
        <w:autoSpaceDE w:val="0"/>
        <w:autoSpaceDN w:val="0"/>
        <w:adjustRightInd w:val="0"/>
        <w:ind w:firstLine="709"/>
        <w:jc w:val="both"/>
        <w:rPr>
          <w:sz w:val="28"/>
          <w:szCs w:val="28"/>
        </w:rPr>
      </w:pPr>
      <w:r>
        <w:rPr>
          <w:sz w:val="28"/>
          <w:szCs w:val="28"/>
        </w:rPr>
        <w:t xml:space="preserve">1.1.1.Строку </w:t>
      </w:r>
      <w:r w:rsidR="00F33CE3">
        <w:rPr>
          <w:sz w:val="28"/>
          <w:szCs w:val="28"/>
        </w:rPr>
        <w:t>«</w:t>
      </w:r>
      <w:r>
        <w:rPr>
          <w:sz w:val="28"/>
          <w:szCs w:val="28"/>
        </w:rPr>
        <w:t>Цели муниципальной программы</w:t>
      </w:r>
      <w:r w:rsidR="00F33CE3">
        <w:rPr>
          <w:sz w:val="28"/>
          <w:szCs w:val="28"/>
        </w:rPr>
        <w:t>»</w:t>
      </w:r>
      <w:r>
        <w:rPr>
          <w:sz w:val="28"/>
          <w:szCs w:val="28"/>
        </w:rPr>
        <w:t xml:space="preserve"> изложить в следующей редакции:</w:t>
      </w:r>
    </w:p>
    <w:p w:rsidR="0020228D" w:rsidRDefault="0020228D" w:rsidP="00DB7481">
      <w:pPr>
        <w:widowControl w:val="0"/>
        <w:autoSpaceDE w:val="0"/>
        <w:autoSpaceDN w:val="0"/>
        <w:adjustRightInd w:val="0"/>
        <w:rPr>
          <w:sz w:val="28"/>
          <w:szCs w:val="28"/>
        </w:rPr>
      </w:pPr>
    </w:p>
    <w:p w:rsidR="008E785E" w:rsidRDefault="00F33CE3" w:rsidP="00DB7481">
      <w:pPr>
        <w:widowControl w:val="0"/>
        <w:autoSpaceDE w:val="0"/>
        <w:autoSpaceDN w:val="0"/>
        <w:adjustRightInd w:val="0"/>
        <w:rPr>
          <w:sz w:val="28"/>
          <w:szCs w:val="28"/>
        </w:rPr>
      </w:pPr>
      <w:r>
        <w:rPr>
          <w:sz w:val="28"/>
          <w:szCs w:val="28"/>
        </w:rPr>
        <w:t>«</w:t>
      </w:r>
    </w:p>
    <w:tbl>
      <w:tblPr>
        <w:tblW w:w="9634" w:type="dxa"/>
        <w:tblLook w:val="04A0" w:firstRow="1" w:lastRow="0" w:firstColumn="1" w:lastColumn="0" w:noHBand="0" w:noVBand="1"/>
      </w:tblPr>
      <w:tblGrid>
        <w:gridCol w:w="3256"/>
        <w:gridCol w:w="6378"/>
      </w:tblGrid>
      <w:tr w:rsidR="00E30347" w:rsidRPr="00E30347" w:rsidTr="00E30347">
        <w:tc>
          <w:tcPr>
            <w:tcW w:w="3256" w:type="dxa"/>
            <w:tcBorders>
              <w:top w:val="single" w:sz="4" w:space="0" w:color="auto"/>
              <w:left w:val="single" w:sz="4" w:space="0" w:color="auto"/>
              <w:bottom w:val="single" w:sz="4" w:space="0" w:color="auto"/>
              <w:right w:val="single" w:sz="4" w:space="0" w:color="auto"/>
            </w:tcBorders>
          </w:tcPr>
          <w:p w:rsidR="00E30347" w:rsidRPr="00E30347" w:rsidRDefault="00E30347" w:rsidP="00E30347">
            <w:pPr>
              <w:widowControl w:val="0"/>
              <w:autoSpaceDE w:val="0"/>
              <w:autoSpaceDN w:val="0"/>
              <w:adjustRightInd w:val="0"/>
              <w:rPr>
                <w:sz w:val="28"/>
                <w:szCs w:val="28"/>
              </w:rPr>
            </w:pPr>
            <w:r w:rsidRPr="00E30347">
              <w:rPr>
                <w:sz w:val="28"/>
                <w:szCs w:val="28"/>
              </w:rPr>
              <w:t>Цели</w:t>
            </w:r>
            <w:r>
              <w:rPr>
                <w:sz w:val="28"/>
                <w:szCs w:val="28"/>
              </w:rPr>
              <w:t xml:space="preserve"> </w:t>
            </w:r>
            <w:r w:rsidRPr="00E30347">
              <w:rPr>
                <w:sz w:val="28"/>
                <w:szCs w:val="28"/>
              </w:rPr>
              <w:t>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E30347" w:rsidRPr="00E30347" w:rsidRDefault="00E30347" w:rsidP="00E30347">
            <w:pPr>
              <w:widowControl w:val="0"/>
              <w:autoSpaceDE w:val="0"/>
              <w:autoSpaceDN w:val="0"/>
              <w:adjustRightInd w:val="0"/>
              <w:jc w:val="both"/>
              <w:rPr>
                <w:sz w:val="28"/>
                <w:szCs w:val="28"/>
              </w:rPr>
            </w:pPr>
            <w:r w:rsidRPr="00E30347">
              <w:rPr>
                <w:sz w:val="28"/>
                <w:szCs w:val="28"/>
              </w:rPr>
              <w:t>-Обеспечение надежности и качества предоставления жилищн</w:t>
            </w:r>
            <w:r w:rsidR="00DB7481">
              <w:rPr>
                <w:sz w:val="28"/>
                <w:szCs w:val="28"/>
              </w:rPr>
              <w:t>о-коммунальных услуг и развития</w:t>
            </w:r>
          </w:p>
          <w:p w:rsidR="00E30347" w:rsidRPr="00E30347" w:rsidRDefault="00E30347" w:rsidP="00E30347">
            <w:pPr>
              <w:widowControl w:val="0"/>
              <w:autoSpaceDE w:val="0"/>
              <w:autoSpaceDN w:val="0"/>
              <w:adjustRightInd w:val="0"/>
              <w:jc w:val="both"/>
              <w:rPr>
                <w:sz w:val="28"/>
                <w:szCs w:val="28"/>
              </w:rPr>
            </w:pPr>
            <w:r w:rsidRPr="00E30347">
              <w:rPr>
                <w:sz w:val="28"/>
                <w:szCs w:val="28"/>
              </w:rPr>
              <w:t>-Повышение доступ</w:t>
            </w:r>
            <w:r w:rsidR="00DB7481">
              <w:rPr>
                <w:sz w:val="28"/>
                <w:szCs w:val="28"/>
              </w:rPr>
              <w:t>ности и качества жилищных услуг</w:t>
            </w:r>
          </w:p>
          <w:p w:rsidR="00E30347" w:rsidRPr="00E30347" w:rsidRDefault="00E30347" w:rsidP="00E30347">
            <w:pPr>
              <w:widowControl w:val="0"/>
              <w:autoSpaceDE w:val="0"/>
              <w:autoSpaceDN w:val="0"/>
              <w:adjustRightInd w:val="0"/>
              <w:jc w:val="both"/>
              <w:rPr>
                <w:i/>
                <w:sz w:val="28"/>
                <w:szCs w:val="28"/>
              </w:rPr>
            </w:pPr>
            <w:r w:rsidRPr="00E30347">
              <w:rPr>
                <w:sz w:val="28"/>
                <w:szCs w:val="28"/>
              </w:rPr>
              <w:t>-Энергосбережение</w:t>
            </w:r>
          </w:p>
          <w:p w:rsidR="00E30347" w:rsidRPr="00E30347" w:rsidRDefault="00E30347" w:rsidP="00E30347">
            <w:pPr>
              <w:widowControl w:val="0"/>
              <w:autoSpaceDE w:val="0"/>
              <w:autoSpaceDN w:val="0"/>
              <w:adjustRightInd w:val="0"/>
              <w:jc w:val="both"/>
              <w:rPr>
                <w:iCs/>
                <w:sz w:val="28"/>
                <w:szCs w:val="28"/>
              </w:rPr>
            </w:pPr>
            <w:r w:rsidRPr="00E30347">
              <w:rPr>
                <w:iCs/>
                <w:sz w:val="28"/>
                <w:szCs w:val="28"/>
              </w:rPr>
              <w:t>-Повышение качества условий проживания населения за счет формирования благопр</w:t>
            </w:r>
            <w:r w:rsidR="00DB7481">
              <w:rPr>
                <w:iCs/>
                <w:sz w:val="28"/>
                <w:szCs w:val="28"/>
              </w:rPr>
              <w:t>иятной среды проживания граждан</w:t>
            </w:r>
          </w:p>
          <w:p w:rsidR="00E30347" w:rsidRPr="00E30347" w:rsidRDefault="00E30347" w:rsidP="00E30347">
            <w:pPr>
              <w:widowControl w:val="0"/>
              <w:autoSpaceDE w:val="0"/>
              <w:autoSpaceDN w:val="0"/>
              <w:adjustRightInd w:val="0"/>
              <w:jc w:val="both"/>
              <w:rPr>
                <w:sz w:val="28"/>
                <w:szCs w:val="28"/>
              </w:rPr>
            </w:pPr>
            <w:r w:rsidRPr="00E30347">
              <w:rPr>
                <w:iCs/>
                <w:sz w:val="28"/>
                <w:szCs w:val="28"/>
              </w:rPr>
              <w:t>-Обеспечение гарантированного</w:t>
            </w:r>
            <w:r w:rsidRPr="00E30347">
              <w:rPr>
                <w:sz w:val="28"/>
                <w:szCs w:val="28"/>
              </w:rPr>
              <w:t xml:space="preserve"> </w:t>
            </w:r>
            <w:r w:rsidRPr="00E30347">
              <w:rPr>
                <w:iCs/>
                <w:sz w:val="28"/>
                <w:szCs w:val="28"/>
              </w:rPr>
              <w:t>государст</w:t>
            </w:r>
            <w:r w:rsidR="00DB7481">
              <w:rPr>
                <w:iCs/>
                <w:sz w:val="28"/>
                <w:szCs w:val="28"/>
              </w:rPr>
              <w:t>вом перечня услуг по погребению</w:t>
            </w:r>
            <w:r w:rsidRPr="00E30347">
              <w:rPr>
                <w:sz w:val="28"/>
                <w:szCs w:val="28"/>
              </w:rPr>
              <w:t xml:space="preserve"> </w:t>
            </w:r>
          </w:p>
          <w:p w:rsidR="00E30347" w:rsidRDefault="00E30347" w:rsidP="00E30347">
            <w:pPr>
              <w:widowControl w:val="0"/>
              <w:autoSpaceDE w:val="0"/>
              <w:autoSpaceDN w:val="0"/>
              <w:adjustRightInd w:val="0"/>
              <w:jc w:val="both"/>
              <w:rPr>
                <w:iCs/>
                <w:sz w:val="28"/>
                <w:szCs w:val="28"/>
              </w:rPr>
            </w:pPr>
            <w:r>
              <w:rPr>
                <w:iCs/>
                <w:sz w:val="28"/>
                <w:szCs w:val="28"/>
              </w:rPr>
              <w:t>-</w:t>
            </w:r>
            <w:r w:rsidRPr="00E30347">
              <w:rPr>
                <w:iCs/>
                <w:sz w:val="28"/>
                <w:szCs w:val="28"/>
              </w:rPr>
              <w:t>Улучшение санитарного состояния береговой линии в границах города</w:t>
            </w:r>
          </w:p>
          <w:p w:rsidR="00E30347" w:rsidRPr="00E30347" w:rsidRDefault="005B0937" w:rsidP="00D912DE">
            <w:pPr>
              <w:widowControl w:val="0"/>
              <w:autoSpaceDE w:val="0"/>
              <w:autoSpaceDN w:val="0"/>
              <w:adjustRightInd w:val="0"/>
              <w:jc w:val="both"/>
              <w:rPr>
                <w:iCs/>
                <w:sz w:val="28"/>
                <w:szCs w:val="28"/>
              </w:rPr>
            </w:pPr>
            <w:r>
              <w:rPr>
                <w:iCs/>
                <w:sz w:val="28"/>
                <w:szCs w:val="28"/>
              </w:rPr>
              <w:t>-Э</w:t>
            </w:r>
            <w:r w:rsidRPr="005B0937">
              <w:rPr>
                <w:iCs/>
                <w:sz w:val="28"/>
                <w:szCs w:val="28"/>
              </w:rPr>
              <w:t xml:space="preserve">ффективное осуществление использования, защиты, охраны и обустройства городских лесов, </w:t>
            </w:r>
            <w:r w:rsidR="0020228D">
              <w:rPr>
                <w:iCs/>
                <w:sz w:val="28"/>
                <w:szCs w:val="28"/>
              </w:rPr>
              <w:t xml:space="preserve">                  </w:t>
            </w:r>
            <w:r w:rsidRPr="005B0937">
              <w:rPr>
                <w:iCs/>
                <w:sz w:val="28"/>
                <w:szCs w:val="28"/>
              </w:rPr>
              <w:t>а также создание условий для безопасного отдыха населения</w:t>
            </w:r>
          </w:p>
        </w:tc>
      </w:tr>
    </w:tbl>
    <w:p w:rsidR="005407B2" w:rsidRDefault="001A7D98" w:rsidP="008E785E">
      <w:pPr>
        <w:widowControl w:val="0"/>
        <w:autoSpaceDE w:val="0"/>
        <w:autoSpaceDN w:val="0"/>
        <w:adjustRightInd w:val="0"/>
        <w:ind w:firstLine="709"/>
        <w:jc w:val="right"/>
        <w:rPr>
          <w:sz w:val="28"/>
          <w:szCs w:val="28"/>
        </w:rPr>
      </w:pPr>
      <w:r>
        <w:rPr>
          <w:sz w:val="28"/>
          <w:szCs w:val="28"/>
        </w:rPr>
        <w:t>»</w:t>
      </w:r>
      <w:r w:rsidR="008E785E">
        <w:rPr>
          <w:sz w:val="28"/>
          <w:szCs w:val="28"/>
        </w:rPr>
        <w:t>.</w:t>
      </w:r>
    </w:p>
    <w:p w:rsidR="00E30347" w:rsidRDefault="00E30347" w:rsidP="00E30347">
      <w:pPr>
        <w:widowControl w:val="0"/>
        <w:autoSpaceDE w:val="0"/>
        <w:autoSpaceDN w:val="0"/>
        <w:adjustRightInd w:val="0"/>
        <w:ind w:firstLine="709"/>
        <w:jc w:val="both"/>
        <w:rPr>
          <w:sz w:val="28"/>
          <w:szCs w:val="28"/>
        </w:rPr>
      </w:pPr>
      <w:r>
        <w:rPr>
          <w:sz w:val="28"/>
          <w:szCs w:val="28"/>
        </w:rPr>
        <w:t xml:space="preserve">1.1.2.Строку </w:t>
      </w:r>
      <w:r w:rsidR="00F33CE3">
        <w:rPr>
          <w:sz w:val="28"/>
          <w:szCs w:val="28"/>
        </w:rPr>
        <w:t>«</w:t>
      </w:r>
      <w:r w:rsidRPr="00E30347">
        <w:rPr>
          <w:sz w:val="28"/>
          <w:szCs w:val="28"/>
        </w:rPr>
        <w:t>Задачи муниципальной программы</w:t>
      </w:r>
      <w:r w:rsidR="00F33CE3">
        <w:rPr>
          <w:sz w:val="28"/>
          <w:szCs w:val="28"/>
        </w:rPr>
        <w:t>»</w:t>
      </w:r>
      <w:r>
        <w:rPr>
          <w:sz w:val="28"/>
          <w:szCs w:val="28"/>
        </w:rPr>
        <w:t xml:space="preserve"> изложить в следующей редакции:</w:t>
      </w:r>
    </w:p>
    <w:p w:rsidR="005407B2" w:rsidRDefault="00F33CE3" w:rsidP="00DB7481">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E30347" w:rsidRPr="00E30347" w:rsidTr="00E30347">
        <w:tc>
          <w:tcPr>
            <w:tcW w:w="3256" w:type="dxa"/>
            <w:tcBorders>
              <w:top w:val="single" w:sz="4" w:space="0" w:color="auto"/>
              <w:left w:val="single" w:sz="4" w:space="0" w:color="auto"/>
              <w:bottom w:val="single" w:sz="4" w:space="0" w:color="auto"/>
              <w:right w:val="single" w:sz="4" w:space="0" w:color="auto"/>
            </w:tcBorders>
          </w:tcPr>
          <w:p w:rsidR="00E30347" w:rsidRPr="00E30347" w:rsidRDefault="00E30347" w:rsidP="008E785E">
            <w:pPr>
              <w:widowControl w:val="0"/>
              <w:autoSpaceDE w:val="0"/>
              <w:autoSpaceDN w:val="0"/>
              <w:adjustRightInd w:val="0"/>
              <w:jc w:val="both"/>
              <w:rPr>
                <w:sz w:val="28"/>
                <w:szCs w:val="28"/>
              </w:rPr>
            </w:pPr>
            <w:r w:rsidRPr="00E30347">
              <w:rPr>
                <w:sz w:val="28"/>
                <w:szCs w:val="28"/>
              </w:rPr>
              <w:t>Задачи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E30347" w:rsidRPr="00E30347" w:rsidRDefault="00E30347" w:rsidP="00E30347">
            <w:pPr>
              <w:widowControl w:val="0"/>
              <w:autoSpaceDE w:val="0"/>
              <w:autoSpaceDN w:val="0"/>
              <w:adjustRightInd w:val="0"/>
              <w:jc w:val="both"/>
              <w:rPr>
                <w:sz w:val="28"/>
                <w:szCs w:val="28"/>
              </w:rPr>
            </w:pPr>
            <w:r w:rsidRPr="00E30347">
              <w:rPr>
                <w:sz w:val="28"/>
                <w:szCs w:val="28"/>
              </w:rPr>
              <w:t>1.Повышение эффективности, качества и надежности поставки коммунальных ресурсов.</w:t>
            </w:r>
          </w:p>
          <w:p w:rsidR="00E30347" w:rsidRPr="00E30347" w:rsidRDefault="00E30347" w:rsidP="00E30347">
            <w:pPr>
              <w:widowControl w:val="0"/>
              <w:autoSpaceDE w:val="0"/>
              <w:autoSpaceDN w:val="0"/>
              <w:adjustRightInd w:val="0"/>
              <w:jc w:val="both"/>
              <w:rPr>
                <w:sz w:val="28"/>
                <w:szCs w:val="28"/>
              </w:rPr>
            </w:pPr>
            <w:r w:rsidRPr="00E30347">
              <w:rPr>
                <w:sz w:val="28"/>
                <w:szCs w:val="28"/>
              </w:rPr>
              <w:t xml:space="preserve">2.Снижение потребления энергетических ресурсов и повышение </w:t>
            </w:r>
            <w:proofErr w:type="spellStart"/>
            <w:r w:rsidRPr="00E30347">
              <w:rPr>
                <w:sz w:val="28"/>
                <w:szCs w:val="28"/>
              </w:rPr>
              <w:t>энергоэффективности</w:t>
            </w:r>
            <w:proofErr w:type="spellEnd"/>
            <w:r w:rsidRPr="00E30347">
              <w:rPr>
                <w:sz w:val="28"/>
                <w:szCs w:val="28"/>
              </w:rPr>
              <w:t xml:space="preserve"> в городе Нефтеюганске. </w:t>
            </w:r>
          </w:p>
          <w:p w:rsidR="00E30347" w:rsidRPr="00E30347" w:rsidRDefault="00E30347" w:rsidP="00E30347">
            <w:pPr>
              <w:widowControl w:val="0"/>
              <w:autoSpaceDE w:val="0"/>
              <w:autoSpaceDN w:val="0"/>
              <w:adjustRightInd w:val="0"/>
              <w:jc w:val="both"/>
              <w:rPr>
                <w:sz w:val="28"/>
                <w:szCs w:val="28"/>
              </w:rPr>
            </w:pPr>
            <w:r w:rsidRPr="00E30347">
              <w:rPr>
                <w:sz w:val="28"/>
                <w:szCs w:val="28"/>
              </w:rPr>
              <w:t>3.Привлечение долгосрочных частных инвестиций.</w:t>
            </w:r>
          </w:p>
          <w:p w:rsidR="00E30347" w:rsidRPr="00E30347" w:rsidRDefault="00E30347" w:rsidP="00E30347">
            <w:pPr>
              <w:widowControl w:val="0"/>
              <w:autoSpaceDE w:val="0"/>
              <w:autoSpaceDN w:val="0"/>
              <w:adjustRightInd w:val="0"/>
              <w:jc w:val="both"/>
              <w:rPr>
                <w:sz w:val="28"/>
                <w:szCs w:val="28"/>
              </w:rPr>
            </w:pPr>
            <w:r w:rsidRPr="00E30347">
              <w:rPr>
                <w:sz w:val="28"/>
                <w:szCs w:val="28"/>
              </w:rPr>
              <w:t>4.Увеличение сроков безремонтной эксплуатации инженерных сетей жилищно-коммунального комплекса.</w:t>
            </w:r>
          </w:p>
          <w:p w:rsidR="00E30347" w:rsidRPr="00E30347" w:rsidRDefault="00E30347" w:rsidP="00E30347">
            <w:pPr>
              <w:widowControl w:val="0"/>
              <w:autoSpaceDE w:val="0"/>
              <w:autoSpaceDN w:val="0"/>
              <w:adjustRightInd w:val="0"/>
              <w:jc w:val="both"/>
              <w:rPr>
                <w:bCs/>
                <w:sz w:val="28"/>
                <w:szCs w:val="28"/>
              </w:rPr>
            </w:pPr>
            <w:r w:rsidRPr="00E30347">
              <w:rPr>
                <w:sz w:val="28"/>
                <w:szCs w:val="28"/>
              </w:rPr>
              <w:t>5.В</w:t>
            </w:r>
            <w:r w:rsidRPr="00E30347">
              <w:rPr>
                <w:bCs/>
                <w:sz w:val="28"/>
                <w:szCs w:val="28"/>
              </w:rPr>
              <w:t>заимодействие с собственниками помещений в многоквартирных домах, а также Югорским фондом капитальног</w:t>
            </w:r>
            <w:r w:rsidR="0020228D">
              <w:rPr>
                <w:bCs/>
                <w:sz w:val="28"/>
                <w:szCs w:val="28"/>
              </w:rPr>
              <w:t>о ремонта многоквартирных домов</w:t>
            </w:r>
            <w:r w:rsidRPr="00E30347">
              <w:rPr>
                <w:bCs/>
                <w:sz w:val="28"/>
                <w:szCs w:val="28"/>
              </w:rPr>
              <w:t xml:space="preserve">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6.Обновление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p w:rsidR="00E30347" w:rsidRPr="00E30347" w:rsidRDefault="00E30347" w:rsidP="00E30347">
            <w:pPr>
              <w:widowControl w:val="0"/>
              <w:autoSpaceDE w:val="0"/>
              <w:autoSpaceDN w:val="0"/>
              <w:adjustRightInd w:val="0"/>
              <w:jc w:val="both"/>
              <w:rPr>
                <w:sz w:val="28"/>
                <w:szCs w:val="28"/>
              </w:rPr>
            </w:pPr>
            <w:r w:rsidRPr="00E30347">
              <w:rPr>
                <w:sz w:val="28"/>
                <w:szCs w:val="28"/>
              </w:rPr>
              <w:t xml:space="preserve">7.Обеспечение формирования единых подходов </w:t>
            </w:r>
            <w:r w:rsidRPr="00E30347">
              <w:rPr>
                <w:sz w:val="28"/>
                <w:szCs w:val="28"/>
              </w:rPr>
              <w:lastRenderedPageBreak/>
              <w:t>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p w:rsidR="00E30347" w:rsidRPr="00E30347" w:rsidRDefault="00DB7481" w:rsidP="00E30347">
            <w:pPr>
              <w:widowControl w:val="0"/>
              <w:autoSpaceDE w:val="0"/>
              <w:autoSpaceDN w:val="0"/>
              <w:adjustRightInd w:val="0"/>
              <w:jc w:val="both"/>
              <w:rPr>
                <w:sz w:val="28"/>
                <w:szCs w:val="28"/>
              </w:rPr>
            </w:pPr>
            <w:r>
              <w:rPr>
                <w:sz w:val="28"/>
                <w:szCs w:val="28"/>
              </w:rPr>
              <w:t xml:space="preserve">8.Создание </w:t>
            </w:r>
            <w:r w:rsidR="00E30347" w:rsidRPr="00E30347">
              <w:rPr>
                <w:sz w:val="28"/>
                <w:szCs w:val="28"/>
              </w:rPr>
              <w:t>условий для улучшения санитарного состояния городских территорий.</w:t>
            </w:r>
          </w:p>
          <w:p w:rsidR="00E30347" w:rsidRPr="00E30347" w:rsidRDefault="00E30347" w:rsidP="00E30347">
            <w:pPr>
              <w:widowControl w:val="0"/>
              <w:autoSpaceDE w:val="0"/>
              <w:autoSpaceDN w:val="0"/>
              <w:adjustRightInd w:val="0"/>
              <w:jc w:val="both"/>
              <w:rPr>
                <w:sz w:val="28"/>
                <w:szCs w:val="28"/>
              </w:rPr>
            </w:pPr>
            <w:r w:rsidRPr="00E30347">
              <w:rPr>
                <w:sz w:val="28"/>
                <w:szCs w:val="28"/>
              </w:rPr>
              <w:t>9.Улучшение эстетического облика города</w:t>
            </w:r>
            <w:r w:rsidR="0020228D">
              <w:rPr>
                <w:sz w:val="28"/>
                <w:szCs w:val="28"/>
              </w:rPr>
              <w:t>.</w:t>
            </w:r>
          </w:p>
          <w:p w:rsidR="00E30347" w:rsidRPr="00E30347" w:rsidRDefault="00E30347" w:rsidP="00E30347">
            <w:pPr>
              <w:widowControl w:val="0"/>
              <w:autoSpaceDE w:val="0"/>
              <w:autoSpaceDN w:val="0"/>
              <w:adjustRightInd w:val="0"/>
              <w:jc w:val="both"/>
              <w:rPr>
                <w:b/>
                <w:sz w:val="28"/>
                <w:szCs w:val="28"/>
              </w:rPr>
            </w:pPr>
            <w:r w:rsidRPr="00E30347">
              <w:rPr>
                <w:sz w:val="28"/>
                <w:szCs w:val="28"/>
              </w:rPr>
              <w:t>10.Удовлетвор</w:t>
            </w:r>
            <w:r w:rsidR="00DB7481">
              <w:rPr>
                <w:sz w:val="28"/>
                <w:szCs w:val="28"/>
              </w:rPr>
              <w:t xml:space="preserve">ение в полном объёме обращений </w:t>
            </w:r>
            <w:r w:rsidRPr="00E30347">
              <w:rPr>
                <w:sz w:val="28"/>
                <w:szCs w:val="28"/>
              </w:rPr>
              <w:t>в предоставлении услуги по погребению.</w:t>
            </w:r>
          </w:p>
          <w:p w:rsidR="00E30347" w:rsidRPr="00E30347" w:rsidRDefault="00E30347" w:rsidP="00E30347">
            <w:pPr>
              <w:widowControl w:val="0"/>
              <w:autoSpaceDE w:val="0"/>
              <w:autoSpaceDN w:val="0"/>
              <w:adjustRightInd w:val="0"/>
              <w:jc w:val="both"/>
              <w:rPr>
                <w:sz w:val="28"/>
                <w:szCs w:val="28"/>
              </w:rPr>
            </w:pPr>
            <w:r w:rsidRPr="00E30347">
              <w:rPr>
                <w:sz w:val="28"/>
                <w:szCs w:val="28"/>
              </w:rPr>
              <w:t>11.Обеспечение достижения показателей муниципальной программы.</w:t>
            </w:r>
          </w:p>
          <w:p w:rsidR="00E30347" w:rsidRPr="00E30347" w:rsidRDefault="00E30347" w:rsidP="00E30347">
            <w:pPr>
              <w:widowControl w:val="0"/>
              <w:autoSpaceDE w:val="0"/>
              <w:autoSpaceDN w:val="0"/>
              <w:adjustRightInd w:val="0"/>
              <w:jc w:val="both"/>
              <w:rPr>
                <w:iCs/>
                <w:sz w:val="28"/>
                <w:szCs w:val="28"/>
              </w:rPr>
            </w:pPr>
            <w:r w:rsidRPr="00E30347">
              <w:rPr>
                <w:iCs/>
                <w:sz w:val="28"/>
                <w:szCs w:val="28"/>
              </w:rPr>
              <w:t>12.Обеспечение предоставления мер социальной поддержки для отдельных категорий граждан, пользующихся услугами городской бани.</w:t>
            </w:r>
          </w:p>
          <w:p w:rsidR="00E30347" w:rsidRDefault="00DB7481" w:rsidP="00E30347">
            <w:pPr>
              <w:widowControl w:val="0"/>
              <w:autoSpaceDE w:val="0"/>
              <w:autoSpaceDN w:val="0"/>
              <w:adjustRightInd w:val="0"/>
              <w:jc w:val="both"/>
              <w:rPr>
                <w:iCs/>
                <w:sz w:val="28"/>
                <w:szCs w:val="28"/>
              </w:rPr>
            </w:pPr>
            <w:r>
              <w:rPr>
                <w:iCs/>
                <w:sz w:val="28"/>
                <w:szCs w:val="28"/>
              </w:rPr>
              <w:t xml:space="preserve">13.Недопущение роста </w:t>
            </w:r>
            <w:r w:rsidR="00E30347" w:rsidRPr="00E30347">
              <w:rPr>
                <w:iCs/>
                <w:sz w:val="28"/>
                <w:szCs w:val="28"/>
              </w:rPr>
              <w:t>платы населения, использующего сжиженный газ в бытовых целях.</w:t>
            </w:r>
          </w:p>
          <w:p w:rsidR="00E30347" w:rsidRPr="00E30347" w:rsidRDefault="00E30347" w:rsidP="005B0937">
            <w:pPr>
              <w:widowControl w:val="0"/>
              <w:autoSpaceDE w:val="0"/>
              <w:autoSpaceDN w:val="0"/>
              <w:adjustRightInd w:val="0"/>
              <w:jc w:val="both"/>
              <w:rPr>
                <w:iCs/>
                <w:sz w:val="28"/>
                <w:szCs w:val="28"/>
              </w:rPr>
            </w:pPr>
            <w:r>
              <w:rPr>
                <w:iCs/>
                <w:sz w:val="28"/>
                <w:szCs w:val="28"/>
              </w:rPr>
              <w:t>14.</w:t>
            </w:r>
            <w:r w:rsidR="005B0937" w:rsidRPr="005B0937">
              <w:rPr>
                <w:iCs/>
                <w:sz w:val="28"/>
                <w:szCs w:val="28"/>
              </w:rPr>
              <w:t xml:space="preserve">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w:t>
            </w:r>
            <w:r w:rsidR="005B0937">
              <w:rPr>
                <w:iCs/>
                <w:sz w:val="28"/>
                <w:szCs w:val="28"/>
              </w:rPr>
              <w:t>Нефтеюганска</w:t>
            </w:r>
          </w:p>
        </w:tc>
      </w:tr>
    </w:tbl>
    <w:p w:rsidR="005407B2" w:rsidRDefault="001A7D98" w:rsidP="008E785E">
      <w:pPr>
        <w:widowControl w:val="0"/>
        <w:autoSpaceDE w:val="0"/>
        <w:autoSpaceDN w:val="0"/>
        <w:adjustRightInd w:val="0"/>
        <w:ind w:firstLine="709"/>
        <w:jc w:val="right"/>
        <w:rPr>
          <w:sz w:val="28"/>
          <w:szCs w:val="28"/>
        </w:rPr>
      </w:pPr>
      <w:r>
        <w:rPr>
          <w:sz w:val="28"/>
          <w:szCs w:val="28"/>
        </w:rPr>
        <w:lastRenderedPageBreak/>
        <w:t>»</w:t>
      </w:r>
      <w:r w:rsidR="008E785E">
        <w:rPr>
          <w:sz w:val="28"/>
          <w:szCs w:val="28"/>
        </w:rPr>
        <w:t>.</w:t>
      </w:r>
    </w:p>
    <w:p w:rsidR="005407B2" w:rsidRDefault="005407B2" w:rsidP="005407B2">
      <w:pPr>
        <w:widowControl w:val="0"/>
        <w:autoSpaceDE w:val="0"/>
        <w:autoSpaceDN w:val="0"/>
        <w:adjustRightInd w:val="0"/>
        <w:ind w:firstLine="709"/>
        <w:jc w:val="both"/>
        <w:rPr>
          <w:sz w:val="28"/>
          <w:szCs w:val="28"/>
        </w:rPr>
      </w:pPr>
      <w:r w:rsidRPr="00B739D3">
        <w:rPr>
          <w:sz w:val="28"/>
          <w:szCs w:val="28"/>
        </w:rPr>
        <w:t>1.1.</w:t>
      </w:r>
      <w:r>
        <w:rPr>
          <w:sz w:val="28"/>
          <w:szCs w:val="28"/>
        </w:rPr>
        <w:t>3</w:t>
      </w:r>
      <w:r w:rsidRPr="00B739D3">
        <w:rPr>
          <w:sz w:val="28"/>
          <w:szCs w:val="28"/>
        </w:rPr>
        <w:t xml:space="preserve">.Строку </w:t>
      </w:r>
      <w:r w:rsidR="00F33CE3">
        <w:rPr>
          <w:sz w:val="28"/>
          <w:szCs w:val="28"/>
        </w:rPr>
        <w:t>«</w:t>
      </w:r>
      <w:r w:rsidRPr="005407B2">
        <w:rPr>
          <w:sz w:val="28"/>
          <w:szCs w:val="28"/>
        </w:rPr>
        <w:t>Подпрограммы или основные мероприятия</w:t>
      </w:r>
      <w:r w:rsidR="00F33CE3">
        <w:rPr>
          <w:sz w:val="28"/>
          <w:szCs w:val="28"/>
        </w:rPr>
        <w:t>»</w:t>
      </w:r>
      <w:r w:rsidRPr="00B739D3">
        <w:rPr>
          <w:sz w:val="28"/>
          <w:szCs w:val="28"/>
        </w:rPr>
        <w:t xml:space="preserve"> изложить в следующей редакции:</w:t>
      </w:r>
    </w:p>
    <w:p w:rsidR="005407B2" w:rsidRDefault="00F33CE3" w:rsidP="00DB7481">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5407B2" w:rsidRPr="005407B2" w:rsidTr="00D912DE">
        <w:tc>
          <w:tcPr>
            <w:tcW w:w="3256" w:type="dxa"/>
            <w:tcBorders>
              <w:top w:val="single" w:sz="4" w:space="0" w:color="auto"/>
              <w:left w:val="single" w:sz="4" w:space="0" w:color="auto"/>
              <w:bottom w:val="single" w:sz="4" w:space="0" w:color="auto"/>
              <w:right w:val="single" w:sz="4" w:space="0" w:color="auto"/>
            </w:tcBorders>
          </w:tcPr>
          <w:p w:rsidR="005407B2" w:rsidRPr="005407B2" w:rsidRDefault="005407B2" w:rsidP="005407B2">
            <w:pPr>
              <w:widowControl w:val="0"/>
              <w:autoSpaceDE w:val="0"/>
              <w:autoSpaceDN w:val="0"/>
              <w:adjustRightInd w:val="0"/>
              <w:jc w:val="both"/>
              <w:rPr>
                <w:sz w:val="28"/>
                <w:szCs w:val="28"/>
              </w:rPr>
            </w:pPr>
            <w:r>
              <w:rPr>
                <w:sz w:val="28"/>
                <w:szCs w:val="28"/>
              </w:rPr>
              <w:t xml:space="preserve">Подпрограммы или </w:t>
            </w:r>
            <w:r w:rsidRPr="005407B2">
              <w:rPr>
                <w:sz w:val="28"/>
                <w:szCs w:val="28"/>
              </w:rPr>
              <w:t xml:space="preserve">основные мероприятия </w:t>
            </w: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p w:rsidR="005407B2" w:rsidRPr="005407B2" w:rsidRDefault="005407B2" w:rsidP="005407B2">
            <w:pPr>
              <w:widowControl w:val="0"/>
              <w:autoSpaceDE w:val="0"/>
              <w:autoSpaceDN w:val="0"/>
              <w:adjustRightInd w:val="0"/>
              <w:ind w:firstLine="709"/>
              <w:jc w:val="both"/>
              <w:rPr>
                <w:sz w:val="28"/>
                <w:szCs w:val="28"/>
              </w:rPr>
            </w:pPr>
          </w:p>
        </w:tc>
        <w:tc>
          <w:tcPr>
            <w:tcW w:w="6378" w:type="dxa"/>
            <w:tcBorders>
              <w:top w:val="single" w:sz="4" w:space="0" w:color="auto"/>
              <w:left w:val="single" w:sz="4" w:space="0" w:color="auto"/>
              <w:bottom w:val="single" w:sz="4" w:space="0" w:color="auto"/>
              <w:right w:val="single" w:sz="4" w:space="0" w:color="auto"/>
            </w:tcBorders>
          </w:tcPr>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1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Создание условий для обеспечения качественными коммунальными услугами</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2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Создание условий для обеспечения доступности и повышения качества жилищных услуг</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3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 xml:space="preserve">Повышение </w:t>
            </w:r>
            <w:proofErr w:type="spellStart"/>
            <w:r w:rsidR="005407B2" w:rsidRPr="005407B2">
              <w:rPr>
                <w:sz w:val="28"/>
                <w:szCs w:val="28"/>
              </w:rPr>
              <w:t>энергоэффективности</w:t>
            </w:r>
            <w:proofErr w:type="spellEnd"/>
            <w:r w:rsidR="005407B2" w:rsidRPr="005407B2">
              <w:rPr>
                <w:sz w:val="28"/>
                <w:szCs w:val="28"/>
              </w:rPr>
              <w:t xml:space="preserve"> в отраслях экономики</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4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Формирование комфортной городской среды</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5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Обеспечение реализации муниципальной программы</w:t>
            </w:r>
            <w:r>
              <w:rPr>
                <w:sz w:val="28"/>
                <w:szCs w:val="28"/>
              </w:rPr>
              <w:t>»</w:t>
            </w:r>
            <w:r w:rsidR="005407B2" w:rsidRPr="005407B2">
              <w:rPr>
                <w:sz w:val="28"/>
                <w:szCs w:val="28"/>
              </w:rPr>
              <w:t xml:space="preserve"> </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6 </w:t>
            </w:r>
          </w:p>
          <w:p w:rsidR="005407B2" w:rsidRP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 xml:space="preserve">Поддержка частных инвестиций в жилищно-коммунальный комплекс и обеспечение </w:t>
            </w:r>
            <w:r w:rsidR="005407B2" w:rsidRPr="005407B2">
              <w:rPr>
                <w:sz w:val="28"/>
                <w:szCs w:val="28"/>
              </w:rPr>
              <w:lastRenderedPageBreak/>
              <w:t>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Подпрограмма 7</w:t>
            </w:r>
          </w:p>
          <w:p w:rsidR="005407B2" w:rsidRDefault="00F33CE3" w:rsidP="005407B2">
            <w:pPr>
              <w:widowControl w:val="0"/>
              <w:autoSpaceDE w:val="0"/>
              <w:autoSpaceDN w:val="0"/>
              <w:adjustRightInd w:val="0"/>
              <w:jc w:val="both"/>
              <w:rPr>
                <w:sz w:val="28"/>
                <w:szCs w:val="28"/>
              </w:rPr>
            </w:pPr>
            <w:r>
              <w:rPr>
                <w:sz w:val="28"/>
                <w:szCs w:val="28"/>
              </w:rPr>
              <w:t>«</w:t>
            </w:r>
            <w:r w:rsidR="005407B2" w:rsidRPr="005407B2">
              <w:rPr>
                <w:sz w:val="28"/>
                <w:szCs w:val="28"/>
              </w:rPr>
              <w:t>Обеспечение предоставления услуг по погребению</w:t>
            </w:r>
            <w:r>
              <w:rPr>
                <w:sz w:val="28"/>
                <w:szCs w:val="28"/>
              </w:rPr>
              <w:t>»</w:t>
            </w:r>
          </w:p>
          <w:p w:rsidR="005407B2" w:rsidRPr="005407B2" w:rsidRDefault="005407B2" w:rsidP="005407B2">
            <w:pPr>
              <w:widowControl w:val="0"/>
              <w:autoSpaceDE w:val="0"/>
              <w:autoSpaceDN w:val="0"/>
              <w:adjustRightInd w:val="0"/>
              <w:jc w:val="both"/>
              <w:rPr>
                <w:sz w:val="28"/>
                <w:szCs w:val="28"/>
                <w:u w:val="single"/>
              </w:rPr>
            </w:pPr>
            <w:r w:rsidRPr="005407B2">
              <w:rPr>
                <w:sz w:val="28"/>
                <w:szCs w:val="28"/>
                <w:u w:val="single"/>
              </w:rPr>
              <w:t xml:space="preserve">Подпрограмма </w:t>
            </w:r>
            <w:r>
              <w:rPr>
                <w:sz w:val="28"/>
                <w:szCs w:val="28"/>
                <w:u w:val="single"/>
              </w:rPr>
              <w:t>8</w:t>
            </w:r>
          </w:p>
          <w:p w:rsidR="005407B2" w:rsidRPr="005407B2" w:rsidRDefault="005407B2" w:rsidP="005407B2">
            <w:pPr>
              <w:widowControl w:val="0"/>
              <w:autoSpaceDE w:val="0"/>
              <w:autoSpaceDN w:val="0"/>
              <w:adjustRightInd w:val="0"/>
              <w:jc w:val="both"/>
              <w:rPr>
                <w:sz w:val="28"/>
                <w:szCs w:val="28"/>
              </w:rPr>
            </w:pPr>
            <w:r w:rsidRPr="005407B2">
              <w:rPr>
                <w:sz w:val="28"/>
                <w:szCs w:val="28"/>
              </w:rPr>
              <w:t xml:space="preserve"> </w:t>
            </w:r>
            <w:r w:rsidR="00F33CE3">
              <w:rPr>
                <w:sz w:val="28"/>
                <w:szCs w:val="28"/>
              </w:rPr>
              <w:t>«</w:t>
            </w:r>
            <w:r w:rsidRPr="005407B2">
              <w:rPr>
                <w:sz w:val="28"/>
                <w:szCs w:val="28"/>
              </w:rPr>
              <w:t>Обустройство, использование, защита и охрана городских лесов</w:t>
            </w:r>
            <w:r w:rsidR="00F33CE3">
              <w:rPr>
                <w:sz w:val="28"/>
                <w:szCs w:val="28"/>
              </w:rPr>
              <w:t>»</w:t>
            </w:r>
          </w:p>
        </w:tc>
      </w:tr>
    </w:tbl>
    <w:p w:rsidR="005407B2" w:rsidRDefault="001A7D98" w:rsidP="008E785E">
      <w:pPr>
        <w:widowControl w:val="0"/>
        <w:autoSpaceDE w:val="0"/>
        <w:autoSpaceDN w:val="0"/>
        <w:adjustRightInd w:val="0"/>
        <w:ind w:firstLine="709"/>
        <w:jc w:val="right"/>
        <w:rPr>
          <w:sz w:val="28"/>
          <w:szCs w:val="28"/>
        </w:rPr>
      </w:pPr>
      <w:r>
        <w:rPr>
          <w:sz w:val="28"/>
          <w:szCs w:val="28"/>
        </w:rPr>
        <w:lastRenderedPageBreak/>
        <w:t>»</w:t>
      </w:r>
      <w:r w:rsidR="008E785E">
        <w:rPr>
          <w:sz w:val="28"/>
          <w:szCs w:val="28"/>
        </w:rPr>
        <w:t>.</w:t>
      </w:r>
    </w:p>
    <w:p w:rsidR="00C128C3" w:rsidRDefault="00C128C3" w:rsidP="00C128C3">
      <w:pPr>
        <w:widowControl w:val="0"/>
        <w:autoSpaceDE w:val="0"/>
        <w:autoSpaceDN w:val="0"/>
        <w:adjustRightInd w:val="0"/>
        <w:ind w:firstLine="709"/>
        <w:jc w:val="both"/>
        <w:rPr>
          <w:sz w:val="28"/>
          <w:szCs w:val="28"/>
        </w:rPr>
      </w:pPr>
      <w:r w:rsidRPr="00B739D3">
        <w:rPr>
          <w:sz w:val="28"/>
          <w:szCs w:val="28"/>
        </w:rPr>
        <w:t>1.1.</w:t>
      </w:r>
      <w:r w:rsidR="005407B2">
        <w:rPr>
          <w:sz w:val="28"/>
          <w:szCs w:val="28"/>
        </w:rPr>
        <w:t>4</w:t>
      </w:r>
      <w:r w:rsidRPr="00B739D3">
        <w:rPr>
          <w:sz w:val="28"/>
          <w:szCs w:val="28"/>
        </w:rPr>
        <w:t xml:space="preserve">.Строку </w:t>
      </w:r>
      <w:r w:rsidR="00F33CE3">
        <w:rPr>
          <w:sz w:val="28"/>
          <w:szCs w:val="28"/>
        </w:rPr>
        <w:t>«</w:t>
      </w:r>
      <w:r w:rsidRPr="00B739D3">
        <w:rPr>
          <w:sz w:val="28"/>
          <w:szCs w:val="28"/>
        </w:rPr>
        <w:t>Целевые показатели муниципальной программы</w:t>
      </w:r>
      <w:r w:rsidR="00F33CE3">
        <w:rPr>
          <w:sz w:val="28"/>
          <w:szCs w:val="28"/>
        </w:rPr>
        <w:t>»</w:t>
      </w:r>
      <w:r w:rsidRPr="00B739D3">
        <w:rPr>
          <w:sz w:val="28"/>
          <w:szCs w:val="28"/>
        </w:rPr>
        <w:t xml:space="preserve"> изложить в следующей редакции:</w:t>
      </w:r>
    </w:p>
    <w:p w:rsidR="00C128C3" w:rsidRPr="00CA4D1D" w:rsidRDefault="00F33CE3" w:rsidP="00C128C3">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256"/>
        <w:gridCol w:w="6378"/>
      </w:tblGrid>
      <w:tr w:rsidR="00C128C3" w:rsidRPr="00CA4D1D" w:rsidTr="00D14AAC">
        <w:tc>
          <w:tcPr>
            <w:tcW w:w="3256" w:type="dxa"/>
            <w:tcBorders>
              <w:top w:val="single" w:sz="4" w:space="0" w:color="auto"/>
              <w:left w:val="single" w:sz="4" w:space="0" w:color="auto"/>
              <w:bottom w:val="single" w:sz="4" w:space="0" w:color="auto"/>
              <w:right w:val="single" w:sz="4" w:space="0" w:color="auto"/>
            </w:tcBorders>
          </w:tcPr>
          <w:p w:rsidR="00C128C3" w:rsidRPr="00CA4D1D" w:rsidRDefault="00C128C3" w:rsidP="00D14AAC">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C128C3" w:rsidRPr="00CA4D1D" w:rsidRDefault="00C128C3" w:rsidP="00D14AAC">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Pr="00CA4D1D">
              <w:rPr>
                <w:rFonts w:ascii="Times New Roman" w:eastAsia="Times New Roman" w:hAnsi="Times New Roman" w:cs="Times New Roman"/>
                <w:sz w:val="28"/>
                <w:szCs w:val="28"/>
              </w:rPr>
              <w:t xml:space="preserve">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F33CE3">
              <w:rPr>
                <w:rFonts w:ascii="Times New Roman" w:eastAsia="Times New Roman" w:hAnsi="Times New Roman" w:cs="Times New Roman"/>
                <w:sz w:val="28"/>
                <w:szCs w:val="28"/>
              </w:rPr>
              <w:t>«</w:t>
            </w:r>
            <w:r w:rsidRPr="00CA4D1D">
              <w:rPr>
                <w:rFonts w:ascii="Times New Roman" w:eastAsia="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F33CE3">
              <w:rPr>
                <w:rFonts w:ascii="Times New Roman" w:eastAsia="Times New Roman" w:hAnsi="Times New Roman" w:cs="Times New Roman"/>
                <w:sz w:val="28"/>
                <w:szCs w:val="28"/>
              </w:rPr>
              <w:t>»</w:t>
            </w:r>
            <w:r w:rsidRPr="00CA4D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4D1D">
              <w:rPr>
                <w:rFonts w:ascii="Times New Roman" w:eastAsia="Times New Roman" w:hAnsi="Times New Roman" w:cs="Times New Roman"/>
                <w:sz w:val="28"/>
                <w:szCs w:val="28"/>
              </w:rPr>
              <w:t>– 100 %;</w:t>
            </w:r>
          </w:p>
          <w:p w:rsidR="00C128C3" w:rsidRPr="00CA4D1D" w:rsidRDefault="00C128C3" w:rsidP="00D14AAC">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w:t>
            </w:r>
            <w:r w:rsidR="00DB7481">
              <w:rPr>
                <w:rFonts w:ascii="Times New Roman" w:hAnsi="Times New Roman" w:cs="Times New Roman"/>
                <w:sz w:val="28"/>
                <w:szCs w:val="28"/>
              </w:rPr>
              <w:t xml:space="preserve">                      </w:t>
            </w:r>
            <w:r w:rsidR="00F33CE3">
              <w:rPr>
                <w:rFonts w:ascii="Times New Roman" w:hAnsi="Times New Roman" w:cs="Times New Roman"/>
                <w:sz w:val="28"/>
                <w:szCs w:val="28"/>
              </w:rPr>
              <w:t>«</w:t>
            </w:r>
            <w:r w:rsidRPr="00CA4D1D">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w:t>
            </w:r>
            <w:r w:rsidR="0020228D">
              <w:rPr>
                <w:rFonts w:ascii="Times New Roman" w:hAnsi="Times New Roman" w:cs="Times New Roman"/>
                <w:sz w:val="28"/>
                <w:szCs w:val="28"/>
              </w:rPr>
              <w:t xml:space="preserve">                          </w:t>
            </w:r>
            <w:r w:rsidRPr="00CA4D1D">
              <w:rPr>
                <w:rFonts w:ascii="Times New Roman" w:hAnsi="Times New Roman" w:cs="Times New Roman"/>
                <w:sz w:val="28"/>
                <w:szCs w:val="28"/>
              </w:rPr>
              <w:t>до 2024 года</w:t>
            </w:r>
            <w:r w:rsidR="00F33CE3">
              <w:rPr>
                <w:rFonts w:ascii="Times New Roman" w:hAnsi="Times New Roman" w:cs="Times New Roman"/>
                <w:sz w:val="28"/>
                <w:szCs w:val="28"/>
              </w:rPr>
              <w:t>»</w:t>
            </w:r>
            <w:r w:rsidRPr="00CA4D1D">
              <w:rPr>
                <w:rFonts w:ascii="Times New Roman" w:hAnsi="Times New Roman" w:cs="Times New Roman"/>
                <w:sz w:val="28"/>
                <w:szCs w:val="28"/>
              </w:rPr>
              <w:t xml:space="preserve">) – </w:t>
            </w:r>
            <w:r>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C128C3" w:rsidRPr="00CA4D1D" w:rsidRDefault="00C128C3" w:rsidP="00D14AAC">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w:t>
            </w:r>
            <w:r w:rsidR="00F33CE3">
              <w:rPr>
                <w:rFonts w:ascii="Times New Roman" w:hAnsi="Times New Roman" w:cs="Times New Roman"/>
                <w:sz w:val="28"/>
                <w:szCs w:val="28"/>
              </w:rPr>
              <w:t>«</w:t>
            </w:r>
            <w:r w:rsidRPr="00CA4D1D">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F33CE3">
              <w:rPr>
                <w:rFonts w:ascii="Times New Roman" w:hAnsi="Times New Roman" w:cs="Times New Roman"/>
                <w:sz w:val="28"/>
                <w:szCs w:val="28"/>
              </w:rPr>
              <w:t>»</w:t>
            </w:r>
            <w:r w:rsidRPr="00CA4D1D">
              <w:rPr>
                <w:rFonts w:ascii="Times New Roman" w:hAnsi="Times New Roman" w:cs="Times New Roman"/>
                <w:sz w:val="28"/>
                <w:szCs w:val="28"/>
              </w:rPr>
              <w:t>) – 30%;</w:t>
            </w:r>
          </w:p>
          <w:p w:rsidR="00C128C3" w:rsidRPr="00CA4D1D" w:rsidRDefault="00C128C3" w:rsidP="00D14AAC">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lastRenderedPageBreak/>
              <w:t>-увеличение протяжённости сетей газоснабжения в 11а микрорайоне г.Нефтеюганска – 3,06 км;</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lastRenderedPageBreak/>
              <w:t>-удельный расход тепловой энергии в многоквартирных домах (в расчете на 1 кв. метр общей площади) –</w:t>
            </w:r>
            <w:r w:rsidR="00DB7481">
              <w:rPr>
                <w:rFonts w:eastAsia="Times New Roman"/>
                <w:sz w:val="28"/>
                <w:szCs w:val="28"/>
                <w:lang w:eastAsia="ru-RU"/>
              </w:rPr>
              <w:t xml:space="preserve"> </w:t>
            </w:r>
            <w:r w:rsidRPr="00CA4D1D">
              <w:rPr>
                <w:rFonts w:eastAsia="Times New Roman"/>
                <w:sz w:val="28"/>
                <w:szCs w:val="28"/>
                <w:lang w:eastAsia="ru-RU"/>
              </w:rPr>
              <w:t>0,30 Гкал/м²;</w:t>
            </w:r>
          </w:p>
          <w:p w:rsidR="00C128C3" w:rsidRPr="00CA4D1D" w:rsidRDefault="00C128C3" w:rsidP="00D14AAC">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sidR="0020228D">
              <w:rPr>
                <w:rFonts w:eastAsia="Times New Roman"/>
                <w:sz w:val="28"/>
                <w:szCs w:val="28"/>
                <w:lang w:eastAsia="ru-RU"/>
              </w:rPr>
              <w:t xml:space="preserve">                        </w:t>
            </w:r>
            <w:r w:rsidRPr="00CA4D1D">
              <w:rPr>
                <w:rFonts w:eastAsia="Times New Roman"/>
                <w:sz w:val="28"/>
                <w:szCs w:val="28"/>
                <w:lang w:eastAsia="ru-RU"/>
              </w:rPr>
              <w:t>0,066 тыс</w:t>
            </w:r>
            <w:proofErr w:type="gramStart"/>
            <w:r w:rsidRPr="00CA4D1D">
              <w:rPr>
                <w:rFonts w:eastAsia="Times New Roman"/>
                <w:sz w:val="28"/>
                <w:szCs w:val="28"/>
                <w:lang w:eastAsia="ru-RU"/>
              </w:rPr>
              <w:t>.м</w:t>
            </w:r>
            <w:proofErr w:type="gramEnd"/>
            <w:r w:rsidRPr="00CA4D1D">
              <w:rPr>
                <w:rFonts w:eastAsia="Times New Roman"/>
                <w:sz w:val="28"/>
                <w:szCs w:val="28"/>
                <w:lang w:eastAsia="ru-RU"/>
              </w:rPr>
              <w:t>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ресурсов в многоквартирных домах – </w:t>
            </w:r>
            <w:r w:rsidR="0020228D">
              <w:rPr>
                <w:rFonts w:eastAsia="Times New Roman"/>
                <w:sz w:val="28"/>
                <w:szCs w:val="28"/>
                <w:lang w:eastAsia="ru-RU"/>
              </w:rPr>
              <w:t xml:space="preserve">                               </w:t>
            </w:r>
            <w:r w:rsidRPr="00CA4D1D">
              <w:rPr>
                <w:rFonts w:eastAsia="Times New Roman"/>
                <w:sz w:val="28"/>
                <w:szCs w:val="28"/>
                <w:lang w:eastAsia="ru-RU"/>
              </w:rPr>
              <w:t xml:space="preserve">0,0649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электрической энергии, используемой при передаче тепловой энергии </w:t>
            </w:r>
            <w:r w:rsidR="0020228D">
              <w:rPr>
                <w:rFonts w:eastAsia="Times New Roman"/>
                <w:sz w:val="28"/>
                <w:szCs w:val="28"/>
                <w:lang w:eastAsia="ru-RU"/>
              </w:rPr>
              <w:t xml:space="preserve">                       </w:t>
            </w:r>
            <w:r w:rsidRPr="00CA4D1D">
              <w:rPr>
                <w:rFonts w:eastAsia="Times New Roman"/>
                <w:sz w:val="28"/>
                <w:szCs w:val="28"/>
                <w:lang w:eastAsia="ru-RU"/>
              </w:rPr>
              <w:t>в системах теплоснабжения – 0,34 кВт*ч/м³;</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потерь тепловой энергии при ее передаче в общем объеме переданной тепловой энергии –  </w:t>
            </w:r>
            <w:r w:rsidR="0020228D">
              <w:rPr>
                <w:rFonts w:eastAsia="Times New Roman"/>
                <w:sz w:val="28"/>
                <w:szCs w:val="28"/>
                <w:lang w:eastAsia="ru-RU"/>
              </w:rPr>
              <w:t xml:space="preserve">                  </w:t>
            </w:r>
            <w:r w:rsidRPr="00CA4D1D">
              <w:rPr>
                <w:rFonts w:eastAsia="Times New Roman"/>
                <w:sz w:val="28"/>
                <w:szCs w:val="28"/>
                <w:lang w:eastAsia="ru-RU"/>
              </w:rPr>
              <w:t>9,30 %;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w:t>
            </w:r>
            <w:r>
              <w:rPr>
                <w:rFonts w:eastAsia="Times New Roman"/>
                <w:sz w:val="28"/>
                <w:szCs w:val="28"/>
                <w:lang w:eastAsia="ru-RU"/>
              </w:rPr>
              <w:t xml:space="preserve"> </w:t>
            </w:r>
            <w:proofErr w:type="spellStart"/>
            <w:r w:rsidRPr="00CA4D1D">
              <w:rPr>
                <w:rFonts w:eastAsia="Times New Roman"/>
                <w:sz w:val="28"/>
                <w:szCs w:val="28"/>
                <w:lang w:eastAsia="ru-RU"/>
              </w:rPr>
              <w:t>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w:t>
            </w:r>
            <w:proofErr w:type="spellEnd"/>
            <w:r w:rsidRPr="00CA4D1D">
              <w:rPr>
                <w:rFonts w:eastAsia="Times New Roman"/>
                <w:sz w:val="28"/>
                <w:szCs w:val="28"/>
                <w:lang w:eastAsia="ru-RU"/>
              </w:rPr>
              <w:t>*ч/тыс.м²;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w:t>
            </w:r>
            <w:r>
              <w:rPr>
                <w:rFonts w:eastAsia="Times New Roman"/>
                <w:sz w:val="28"/>
                <w:szCs w:val="28"/>
                <w:lang w:eastAsia="ru-RU"/>
              </w:rPr>
              <w:t xml:space="preserve"> </w:t>
            </w:r>
            <w:proofErr w:type="spellStart"/>
            <w:r w:rsidRPr="00CA4D1D">
              <w:rPr>
                <w:rFonts w:eastAsia="Times New Roman"/>
                <w:sz w:val="28"/>
                <w:szCs w:val="28"/>
                <w:lang w:eastAsia="ru-RU"/>
              </w:rPr>
              <w:t>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w:t>
            </w:r>
            <w:proofErr w:type="spellEnd"/>
            <w:r w:rsidRPr="00CA4D1D">
              <w:rPr>
                <w:rFonts w:eastAsia="Times New Roman"/>
                <w:sz w:val="28"/>
                <w:szCs w:val="28"/>
                <w:lang w:eastAsia="ru-RU"/>
              </w:rPr>
              <w:t>*ч/м³;</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оличество отремонтированных многоквартирных домов при возникновении неотложной необходимости – 12 шт.;</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 xml:space="preserve">оличество отремонтированных жилых </w:t>
            </w:r>
            <w:r w:rsidR="00C128C3" w:rsidRPr="00CA4D1D">
              <w:rPr>
                <w:rFonts w:eastAsia="Times New Roman"/>
                <w:sz w:val="28"/>
                <w:szCs w:val="28"/>
                <w:lang w:eastAsia="ru-RU"/>
              </w:rPr>
              <w:lastRenderedPageBreak/>
              <w:t>помещений муниципального жилищного фонда в год – 240</w:t>
            </w:r>
            <w:r w:rsidR="00C128C3">
              <w:rPr>
                <w:rFonts w:eastAsia="Times New Roman"/>
                <w:sz w:val="28"/>
                <w:szCs w:val="28"/>
                <w:lang w:eastAsia="ru-RU"/>
              </w:rPr>
              <w:t xml:space="preserve"> </w:t>
            </w:r>
            <w:r w:rsidR="00C128C3" w:rsidRPr="00CA4D1D">
              <w:rPr>
                <w:rFonts w:eastAsia="Times New Roman"/>
                <w:sz w:val="28"/>
                <w:szCs w:val="28"/>
                <w:lang w:eastAsia="ru-RU"/>
              </w:rPr>
              <w:t>шт.;</w:t>
            </w:r>
          </w:p>
          <w:p w:rsidR="00C128C3" w:rsidRPr="00934005"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934005">
              <w:rPr>
                <w:rFonts w:eastAsia="Times New Roman"/>
                <w:sz w:val="28"/>
                <w:szCs w:val="28"/>
                <w:lang w:eastAsia="ru-RU"/>
              </w:rPr>
              <w:t xml:space="preserve">оличество снесённых многоквартирных домов за счет средств бюджета – </w:t>
            </w:r>
            <w:r w:rsidR="00C128C3">
              <w:rPr>
                <w:rFonts w:eastAsia="Times New Roman"/>
                <w:sz w:val="28"/>
                <w:szCs w:val="28"/>
                <w:lang w:eastAsia="ru-RU"/>
              </w:rPr>
              <w:t>253</w:t>
            </w:r>
            <w:r w:rsidR="00C128C3" w:rsidRPr="00934005">
              <w:rPr>
                <w:rFonts w:eastAsia="Times New Roman"/>
                <w:sz w:val="28"/>
                <w:szCs w:val="28"/>
                <w:lang w:eastAsia="ru-RU"/>
              </w:rPr>
              <w:t xml:space="preserve"> шт.; </w:t>
            </w:r>
          </w:p>
          <w:p w:rsidR="00C128C3" w:rsidRPr="00934005"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п</w:t>
            </w:r>
            <w:r w:rsidR="00C128C3" w:rsidRPr="00934005">
              <w:rPr>
                <w:rFonts w:eastAsia="Times New Roman"/>
                <w:sz w:val="28"/>
                <w:szCs w:val="28"/>
                <w:lang w:eastAsia="ru-RU"/>
              </w:rPr>
              <w:t>лощадь жилых помещений, размер платы за которые установлен ниже, чем договором управления – 0 м</w:t>
            </w:r>
            <w:r w:rsidR="00C128C3" w:rsidRPr="00934005">
              <w:rPr>
                <w:rFonts w:eastAsia="Times New Roman"/>
                <w:sz w:val="28"/>
                <w:szCs w:val="28"/>
                <w:vertAlign w:val="superscript"/>
                <w:lang w:eastAsia="ru-RU"/>
              </w:rPr>
              <w:t>2</w:t>
            </w:r>
            <w:r w:rsidR="00C128C3" w:rsidRPr="00934005">
              <w:rPr>
                <w:rFonts w:eastAsia="Times New Roman"/>
                <w:sz w:val="28"/>
                <w:szCs w:val="28"/>
                <w:lang w:eastAsia="ru-RU"/>
              </w:rPr>
              <w:t>;</w:t>
            </w:r>
          </w:p>
          <w:p w:rsidR="00C128C3" w:rsidRPr="00934005"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п</w:t>
            </w:r>
            <w:r w:rsidR="00C128C3" w:rsidRPr="00934005">
              <w:rPr>
                <w:rFonts w:eastAsia="Times New Roman"/>
                <w:sz w:val="28"/>
                <w:szCs w:val="28"/>
                <w:lang w:eastAsia="ru-RU"/>
              </w:rPr>
              <w:t>лощадь земель общего пользования, подлежащая содержанию –</w:t>
            </w:r>
            <w:r>
              <w:rPr>
                <w:rFonts w:eastAsia="Times New Roman"/>
                <w:sz w:val="28"/>
                <w:szCs w:val="28"/>
                <w:lang w:eastAsia="ru-RU"/>
              </w:rPr>
              <w:t xml:space="preserve"> </w:t>
            </w:r>
            <w:r w:rsidR="00C128C3" w:rsidRPr="00934005">
              <w:rPr>
                <w:rFonts w:eastAsia="Times New Roman"/>
                <w:sz w:val="28"/>
                <w:szCs w:val="28"/>
                <w:lang w:eastAsia="ru-RU"/>
              </w:rPr>
              <w:t>2462 тыс. м</w:t>
            </w:r>
            <w:r w:rsidR="00C128C3" w:rsidRPr="00934005">
              <w:rPr>
                <w:rFonts w:eastAsia="Times New Roman"/>
                <w:sz w:val="28"/>
                <w:szCs w:val="28"/>
                <w:vertAlign w:val="superscript"/>
                <w:lang w:eastAsia="ru-RU"/>
              </w:rPr>
              <w:t>2</w:t>
            </w:r>
            <w:r w:rsidR="00C128C3" w:rsidRPr="00934005">
              <w:rPr>
                <w:rFonts w:eastAsia="Times New Roman"/>
                <w:sz w:val="28"/>
                <w:szCs w:val="28"/>
                <w:lang w:eastAsia="ru-RU"/>
              </w:rPr>
              <w:t>;</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934005">
              <w:rPr>
                <w:rFonts w:eastAsia="Times New Roman"/>
                <w:sz w:val="28"/>
                <w:szCs w:val="28"/>
                <w:lang w:eastAsia="ru-RU"/>
              </w:rPr>
              <w:t xml:space="preserve">оличество отремонтированных детских игровых площадок – </w:t>
            </w:r>
            <w:r w:rsidR="00C128C3">
              <w:rPr>
                <w:rFonts w:eastAsia="Times New Roman"/>
                <w:sz w:val="28"/>
                <w:szCs w:val="28"/>
                <w:lang w:eastAsia="ru-RU"/>
              </w:rPr>
              <w:t>91</w:t>
            </w:r>
            <w:r w:rsidR="00C128C3" w:rsidRPr="00934005">
              <w:rPr>
                <w:rFonts w:eastAsia="Times New Roman"/>
                <w:sz w:val="28"/>
                <w:szCs w:val="28"/>
                <w:lang w:eastAsia="ru-RU"/>
              </w:rPr>
              <w:t xml:space="preserve"> шт.;</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 xml:space="preserve">оличество отремонтированных спортивных площадок – </w:t>
            </w:r>
            <w:r w:rsidR="00C128C3">
              <w:rPr>
                <w:rFonts w:eastAsia="Times New Roman"/>
                <w:sz w:val="28"/>
                <w:szCs w:val="28"/>
                <w:lang w:eastAsia="ru-RU"/>
              </w:rPr>
              <w:t>24</w:t>
            </w:r>
            <w:r w:rsidR="00C128C3" w:rsidRPr="00CA4D1D">
              <w:rPr>
                <w:rFonts w:eastAsia="Times New Roman"/>
                <w:sz w:val="28"/>
                <w:szCs w:val="28"/>
                <w:lang w:eastAsia="ru-RU"/>
              </w:rPr>
              <w:t xml:space="preserve"> шт.;</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п</w:t>
            </w:r>
            <w:r w:rsidR="00C128C3" w:rsidRPr="00CA4D1D">
              <w:rPr>
                <w:rFonts w:eastAsia="Times New Roman"/>
                <w:sz w:val="28"/>
                <w:szCs w:val="28"/>
                <w:lang w:eastAsia="ru-RU"/>
              </w:rPr>
              <w:t xml:space="preserve">лощадь внутриквартальных проездов, тротуаров, подлежащая содержанию в зимний период – </w:t>
            </w:r>
            <w:r>
              <w:rPr>
                <w:rFonts w:eastAsia="Times New Roman"/>
                <w:sz w:val="28"/>
                <w:szCs w:val="28"/>
                <w:lang w:eastAsia="ru-RU"/>
              </w:rPr>
              <w:t xml:space="preserve">                     </w:t>
            </w:r>
            <w:r w:rsidR="00C128C3" w:rsidRPr="00CA4D1D">
              <w:rPr>
                <w:rFonts w:eastAsia="Times New Roman"/>
                <w:sz w:val="28"/>
                <w:szCs w:val="28"/>
                <w:lang w:eastAsia="ru-RU"/>
              </w:rPr>
              <w:t>862 тыс</w:t>
            </w:r>
            <w:proofErr w:type="gramStart"/>
            <w:r w:rsidR="00C128C3" w:rsidRPr="00CA4D1D">
              <w:rPr>
                <w:rFonts w:eastAsia="Times New Roman"/>
                <w:sz w:val="28"/>
                <w:szCs w:val="28"/>
                <w:lang w:eastAsia="ru-RU"/>
              </w:rPr>
              <w:t>.м</w:t>
            </w:r>
            <w:proofErr w:type="gramEnd"/>
            <w:r w:rsidR="00C128C3" w:rsidRPr="00CA4D1D">
              <w:rPr>
                <w:rFonts w:eastAsia="Times New Roman"/>
                <w:sz w:val="28"/>
                <w:szCs w:val="28"/>
                <w:vertAlign w:val="superscript"/>
                <w:lang w:eastAsia="ru-RU"/>
              </w:rPr>
              <w:t>2</w:t>
            </w:r>
            <w:r w:rsidR="00C128C3" w:rsidRPr="00CA4D1D">
              <w:rPr>
                <w:rFonts w:eastAsia="Times New Roman"/>
                <w:sz w:val="28"/>
                <w:szCs w:val="28"/>
                <w:lang w:eastAsia="ru-RU"/>
              </w:rPr>
              <w:t>;</w:t>
            </w:r>
          </w:p>
          <w:p w:rsidR="00C128C3" w:rsidRPr="00934005"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у</w:t>
            </w:r>
            <w:r w:rsidR="00C128C3" w:rsidRPr="00934005">
              <w:rPr>
                <w:rFonts w:eastAsia="Times New Roman"/>
                <w:sz w:val="28"/>
                <w:szCs w:val="28"/>
                <w:lang w:eastAsia="ru-RU"/>
              </w:rPr>
              <w:t>стройство покрытия пешеходных дорожек,</w:t>
            </w:r>
            <w:r w:rsidR="00C128C3">
              <w:rPr>
                <w:rFonts w:eastAsia="Times New Roman"/>
                <w:sz w:val="28"/>
                <w:szCs w:val="28"/>
                <w:lang w:eastAsia="ru-RU"/>
              </w:rPr>
              <w:t xml:space="preserve"> тротуаров (в </w:t>
            </w:r>
            <w:proofErr w:type="spellStart"/>
            <w:r w:rsidR="00C128C3">
              <w:rPr>
                <w:rFonts w:eastAsia="Times New Roman"/>
                <w:sz w:val="28"/>
                <w:szCs w:val="28"/>
                <w:lang w:eastAsia="ru-RU"/>
              </w:rPr>
              <w:t>т.ч</w:t>
            </w:r>
            <w:proofErr w:type="spellEnd"/>
            <w:r w:rsidR="00C128C3">
              <w:rPr>
                <w:rFonts w:eastAsia="Times New Roman"/>
                <w:sz w:val="28"/>
                <w:szCs w:val="28"/>
                <w:lang w:eastAsia="ru-RU"/>
              </w:rPr>
              <w:t>.</w:t>
            </w:r>
            <w:r w:rsidR="00C128C3" w:rsidRPr="00934005">
              <w:rPr>
                <w:rFonts w:eastAsia="Times New Roman"/>
                <w:sz w:val="28"/>
                <w:szCs w:val="28"/>
                <w:lang w:eastAsia="ru-RU"/>
              </w:rPr>
              <w:t xml:space="preserve"> ремонт) – </w:t>
            </w:r>
            <w:r w:rsidR="00C128C3">
              <w:rPr>
                <w:rFonts w:eastAsia="Times New Roman"/>
                <w:sz w:val="28"/>
                <w:szCs w:val="28"/>
                <w:lang w:eastAsia="ru-RU"/>
              </w:rPr>
              <w:t>16</w:t>
            </w:r>
            <w:r w:rsidR="00C128C3" w:rsidRPr="00934005">
              <w:rPr>
                <w:rFonts w:eastAsia="Times New Roman"/>
                <w:sz w:val="28"/>
                <w:szCs w:val="28"/>
                <w:lang w:eastAsia="ru-RU"/>
              </w:rPr>
              <w:t>,</w:t>
            </w:r>
            <w:r w:rsidR="00C128C3">
              <w:rPr>
                <w:rFonts w:eastAsia="Times New Roman"/>
                <w:sz w:val="28"/>
                <w:szCs w:val="28"/>
                <w:lang w:eastAsia="ru-RU"/>
              </w:rPr>
              <w:t>5</w:t>
            </w:r>
            <w:r w:rsidR="00C128C3" w:rsidRPr="00934005">
              <w:rPr>
                <w:rFonts w:eastAsia="Times New Roman"/>
                <w:sz w:val="28"/>
                <w:szCs w:val="28"/>
                <w:lang w:eastAsia="ru-RU"/>
              </w:rPr>
              <w:t>03 тыс</w:t>
            </w:r>
            <w:proofErr w:type="gramStart"/>
            <w:r w:rsidR="00C128C3" w:rsidRPr="00934005">
              <w:rPr>
                <w:rFonts w:eastAsia="Times New Roman"/>
                <w:sz w:val="28"/>
                <w:szCs w:val="28"/>
                <w:lang w:eastAsia="ru-RU"/>
              </w:rPr>
              <w:t>.м</w:t>
            </w:r>
            <w:proofErr w:type="gramEnd"/>
            <w:r w:rsidR="00C128C3" w:rsidRPr="00934005">
              <w:rPr>
                <w:rFonts w:eastAsia="Times New Roman"/>
                <w:sz w:val="28"/>
                <w:szCs w:val="28"/>
                <w:vertAlign w:val="superscript"/>
                <w:lang w:eastAsia="ru-RU"/>
              </w:rPr>
              <w:t>2</w:t>
            </w:r>
            <w:r w:rsidR="00C128C3" w:rsidRPr="00934005">
              <w:rPr>
                <w:rFonts w:eastAsia="Times New Roman"/>
                <w:sz w:val="28"/>
                <w:szCs w:val="28"/>
                <w:lang w:eastAsia="ru-RU"/>
              </w:rPr>
              <w:t>;</w:t>
            </w:r>
          </w:p>
          <w:p w:rsidR="00C128C3" w:rsidRPr="00934005"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у</w:t>
            </w:r>
            <w:r w:rsidR="00C128C3" w:rsidRPr="00934005">
              <w:rPr>
                <w:rFonts w:eastAsia="Times New Roman"/>
                <w:sz w:val="28"/>
                <w:szCs w:val="28"/>
                <w:lang w:eastAsia="ru-RU"/>
              </w:rPr>
              <w:t xml:space="preserve">стройство асфальтобетонного покрытия проездов (в </w:t>
            </w:r>
            <w:proofErr w:type="spellStart"/>
            <w:r w:rsidR="00C128C3" w:rsidRPr="00934005">
              <w:rPr>
                <w:rFonts w:eastAsia="Times New Roman"/>
                <w:sz w:val="28"/>
                <w:szCs w:val="28"/>
                <w:lang w:eastAsia="ru-RU"/>
              </w:rPr>
              <w:t>т.ч</w:t>
            </w:r>
            <w:proofErr w:type="spellEnd"/>
            <w:r w:rsidR="00C128C3" w:rsidRPr="00934005">
              <w:rPr>
                <w:rFonts w:eastAsia="Times New Roman"/>
                <w:sz w:val="28"/>
                <w:szCs w:val="28"/>
                <w:lang w:eastAsia="ru-RU"/>
              </w:rPr>
              <w:t xml:space="preserve">. ремонт) – </w:t>
            </w:r>
            <w:r w:rsidR="00C128C3">
              <w:rPr>
                <w:rFonts w:eastAsia="Times New Roman"/>
                <w:sz w:val="28"/>
                <w:szCs w:val="28"/>
                <w:lang w:eastAsia="ru-RU"/>
              </w:rPr>
              <w:t>331,425</w:t>
            </w:r>
            <w:r w:rsidR="00C128C3" w:rsidRPr="00934005">
              <w:rPr>
                <w:rFonts w:eastAsia="Times New Roman"/>
                <w:sz w:val="28"/>
                <w:szCs w:val="28"/>
                <w:lang w:eastAsia="ru-RU"/>
              </w:rPr>
              <w:t xml:space="preserve"> тыс. м</w:t>
            </w:r>
            <w:r w:rsidR="00C128C3" w:rsidRPr="00934005">
              <w:rPr>
                <w:rFonts w:eastAsia="Times New Roman"/>
                <w:sz w:val="28"/>
                <w:szCs w:val="28"/>
                <w:vertAlign w:val="superscript"/>
                <w:lang w:eastAsia="ru-RU"/>
              </w:rPr>
              <w:t>2</w:t>
            </w:r>
            <w:r w:rsidR="00C128C3" w:rsidRPr="00934005">
              <w:rPr>
                <w:rFonts w:eastAsia="Times New Roman"/>
                <w:sz w:val="28"/>
                <w:szCs w:val="28"/>
                <w:lang w:eastAsia="ru-RU"/>
              </w:rPr>
              <w:t>;</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934005">
              <w:rPr>
                <w:rFonts w:eastAsia="Times New Roman"/>
                <w:sz w:val="28"/>
                <w:szCs w:val="28"/>
                <w:lang w:eastAsia="ru-RU"/>
              </w:rPr>
              <w:t xml:space="preserve">оличество установленных детских игровых площадок – </w:t>
            </w:r>
            <w:r w:rsidR="00C128C3">
              <w:rPr>
                <w:rFonts w:eastAsia="Times New Roman"/>
                <w:sz w:val="28"/>
                <w:szCs w:val="28"/>
                <w:lang w:eastAsia="ru-RU"/>
              </w:rPr>
              <w:t>61</w:t>
            </w:r>
            <w:r w:rsidR="00C128C3" w:rsidRPr="00934005">
              <w:rPr>
                <w:rFonts w:eastAsia="Times New Roman"/>
                <w:sz w:val="28"/>
                <w:szCs w:val="28"/>
                <w:lang w:eastAsia="ru-RU"/>
              </w:rPr>
              <w:t xml:space="preserve"> шт.;</w:t>
            </w:r>
          </w:p>
          <w:p w:rsidR="00C128C3" w:rsidRPr="00CA4D1D" w:rsidRDefault="0020228D"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оличество установленных спортивных площадок – 4</w:t>
            </w:r>
            <w:r w:rsidR="00C128C3">
              <w:rPr>
                <w:rFonts w:eastAsia="Times New Roman"/>
                <w:sz w:val="28"/>
                <w:szCs w:val="28"/>
                <w:lang w:eastAsia="ru-RU"/>
              </w:rPr>
              <w:t>2</w:t>
            </w:r>
            <w:r w:rsidR="00C128C3" w:rsidRPr="00CA4D1D">
              <w:rPr>
                <w:rFonts w:eastAsia="Times New Roman"/>
                <w:sz w:val="28"/>
                <w:szCs w:val="28"/>
                <w:lang w:eastAsia="ru-RU"/>
              </w:rPr>
              <w:t xml:space="preserve"> шт.;</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оличество отловленных безнадзорных животных – 1680 шт.;</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л</w:t>
            </w:r>
            <w:r w:rsidR="00C128C3" w:rsidRPr="00CA4D1D">
              <w:rPr>
                <w:rFonts w:eastAsia="Times New Roman"/>
                <w:sz w:val="28"/>
                <w:szCs w:val="28"/>
                <w:lang w:eastAsia="ru-RU"/>
              </w:rPr>
              <w:t xml:space="preserve">иквидация несанкционированных свалок – </w:t>
            </w:r>
            <w:r>
              <w:rPr>
                <w:rFonts w:eastAsia="Times New Roman"/>
                <w:sz w:val="28"/>
                <w:szCs w:val="28"/>
                <w:lang w:eastAsia="ru-RU"/>
              </w:rPr>
              <w:t xml:space="preserve">                     </w:t>
            </w:r>
            <w:r w:rsidR="005407B2">
              <w:rPr>
                <w:rFonts w:eastAsia="Times New Roman"/>
                <w:sz w:val="28"/>
                <w:szCs w:val="28"/>
                <w:lang w:eastAsia="ru-RU"/>
              </w:rPr>
              <w:t>753</w:t>
            </w:r>
            <w:r w:rsidR="00C128C3" w:rsidRPr="00CA4D1D">
              <w:rPr>
                <w:rFonts w:eastAsia="Times New Roman"/>
                <w:sz w:val="28"/>
                <w:szCs w:val="28"/>
                <w:lang w:eastAsia="ru-RU"/>
              </w:rPr>
              <w:t xml:space="preserve"> </w:t>
            </w:r>
            <w:proofErr w:type="spellStart"/>
            <w:r w:rsidR="00C128C3" w:rsidRPr="00CA4D1D">
              <w:rPr>
                <w:rFonts w:eastAsia="Times New Roman"/>
                <w:sz w:val="28"/>
                <w:szCs w:val="28"/>
                <w:lang w:eastAsia="ru-RU"/>
              </w:rPr>
              <w:t>куб.м</w:t>
            </w:r>
            <w:proofErr w:type="spellEnd"/>
            <w:r w:rsidR="00C128C3" w:rsidRPr="00CA4D1D">
              <w:rPr>
                <w:rFonts w:eastAsia="Times New Roman"/>
                <w:sz w:val="28"/>
                <w:szCs w:val="28"/>
                <w:lang w:eastAsia="ru-RU"/>
              </w:rPr>
              <w:t>.</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п</w:t>
            </w:r>
            <w:r w:rsidR="00C128C3" w:rsidRPr="00CA4D1D">
              <w:rPr>
                <w:rFonts w:eastAsia="Times New Roman"/>
                <w:sz w:val="28"/>
                <w:szCs w:val="28"/>
                <w:lang w:eastAsia="ru-RU"/>
              </w:rPr>
              <w:t xml:space="preserve">лощадь проведенной дезинфекции, дератизации – 4574 </w:t>
            </w:r>
            <w:proofErr w:type="spellStart"/>
            <w:r w:rsidR="00C128C3" w:rsidRPr="00CA4D1D">
              <w:rPr>
                <w:rFonts w:eastAsia="Times New Roman"/>
                <w:sz w:val="28"/>
                <w:szCs w:val="28"/>
                <w:lang w:eastAsia="ru-RU"/>
              </w:rPr>
              <w:t>тыс.кв.м</w:t>
            </w:r>
            <w:proofErr w:type="spellEnd"/>
            <w:r w:rsidR="00C128C3" w:rsidRPr="00CA4D1D">
              <w:rPr>
                <w:rFonts w:eastAsia="Times New Roman"/>
                <w:sz w:val="28"/>
                <w:szCs w:val="28"/>
                <w:lang w:eastAsia="ru-RU"/>
              </w:rPr>
              <w:t>.;</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00C128C3" w:rsidRPr="00CA4D1D">
              <w:rPr>
                <w:rFonts w:eastAsia="Times New Roman"/>
                <w:sz w:val="28"/>
                <w:szCs w:val="28"/>
                <w:lang w:eastAsia="ru-RU"/>
              </w:rPr>
              <w:t xml:space="preserve">оличество высаженных деревьев и кустарников – </w:t>
            </w:r>
            <w:r w:rsidR="005407B2">
              <w:rPr>
                <w:rFonts w:eastAsia="Times New Roman"/>
                <w:sz w:val="28"/>
                <w:szCs w:val="28"/>
                <w:lang w:eastAsia="ru-RU"/>
              </w:rPr>
              <w:t>648</w:t>
            </w:r>
            <w:r w:rsidR="00C128C3" w:rsidRPr="00062CDE">
              <w:rPr>
                <w:rFonts w:eastAsia="Times New Roman"/>
                <w:sz w:val="28"/>
                <w:szCs w:val="28"/>
                <w:lang w:eastAsia="ru-RU"/>
              </w:rPr>
              <w:t>/4</w:t>
            </w:r>
            <w:r w:rsidR="00C128C3">
              <w:rPr>
                <w:rFonts w:eastAsia="Times New Roman"/>
                <w:sz w:val="28"/>
                <w:szCs w:val="28"/>
                <w:lang w:eastAsia="ru-RU"/>
              </w:rPr>
              <w:t>3</w:t>
            </w:r>
            <w:r w:rsidR="00C128C3" w:rsidRPr="00062CDE">
              <w:rPr>
                <w:rFonts w:eastAsia="Times New Roman"/>
                <w:sz w:val="28"/>
                <w:szCs w:val="28"/>
                <w:lang w:eastAsia="ru-RU"/>
              </w:rPr>
              <w:t>30 шт.</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с</w:t>
            </w:r>
            <w:r w:rsidR="00C128C3" w:rsidRPr="00CA4D1D">
              <w:rPr>
                <w:rFonts w:eastAsia="Times New Roman"/>
                <w:sz w:val="28"/>
                <w:szCs w:val="28"/>
                <w:lang w:eastAsia="ru-RU"/>
              </w:rPr>
              <w:t>анитарная очистка береговой линии от мусора в границах города 5,3 км.;</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 xml:space="preserve">оличество обустроенных мест (площадок) накопления твердых коммунальных отходов – </w:t>
            </w:r>
            <w:r w:rsidR="00C128C3">
              <w:rPr>
                <w:rFonts w:eastAsia="Times New Roman"/>
                <w:sz w:val="28"/>
                <w:szCs w:val="28"/>
                <w:lang w:eastAsia="ru-RU"/>
              </w:rPr>
              <w:t xml:space="preserve">                    </w:t>
            </w:r>
            <w:r w:rsidR="00C128C3" w:rsidRPr="00CA4D1D">
              <w:rPr>
                <w:rFonts w:eastAsia="Times New Roman"/>
                <w:sz w:val="28"/>
                <w:szCs w:val="28"/>
                <w:lang w:eastAsia="ru-RU"/>
              </w:rPr>
              <w:t>10 шт.;</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 xml:space="preserve">оличество приобретенных контейнеров для накопления твердых коммунальных отходов – </w:t>
            </w:r>
            <w:r w:rsidR="00C128C3">
              <w:rPr>
                <w:rFonts w:eastAsia="Times New Roman"/>
                <w:sz w:val="28"/>
                <w:szCs w:val="28"/>
                <w:lang w:eastAsia="ru-RU"/>
              </w:rPr>
              <w:t xml:space="preserve">                        </w:t>
            </w:r>
            <w:r w:rsidR="00C128C3" w:rsidRPr="00CA4D1D">
              <w:rPr>
                <w:rFonts w:eastAsia="Times New Roman"/>
                <w:sz w:val="28"/>
                <w:szCs w:val="28"/>
                <w:lang w:eastAsia="ru-RU"/>
              </w:rPr>
              <w:t>42 шт.;</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C128C3"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00C128C3" w:rsidRPr="00CA4D1D">
              <w:rPr>
                <w:rFonts w:eastAsia="Times New Roman"/>
                <w:sz w:val="28"/>
                <w:szCs w:val="28"/>
                <w:lang w:eastAsia="ru-RU"/>
              </w:rPr>
              <w:t>тн</w:t>
            </w:r>
            <w:proofErr w:type="spellEnd"/>
            <w:r w:rsidR="00C128C3" w:rsidRPr="00CA4D1D">
              <w:rPr>
                <w:rFonts w:eastAsia="Times New Roman"/>
                <w:sz w:val="28"/>
                <w:szCs w:val="28"/>
                <w:lang w:eastAsia="ru-RU"/>
              </w:rPr>
              <w:t>.;</w:t>
            </w:r>
          </w:p>
          <w:p w:rsidR="00C128C3" w:rsidRPr="00CA4D1D"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у</w:t>
            </w:r>
            <w:r w:rsidR="00C128C3" w:rsidRPr="00CA4D1D">
              <w:rPr>
                <w:rFonts w:eastAsia="Times New Roman"/>
                <w:sz w:val="28"/>
                <w:szCs w:val="28"/>
                <w:lang w:eastAsia="ru-RU"/>
              </w:rPr>
              <w:t xml:space="preserve">стройство купели на Крещение – </w:t>
            </w:r>
            <w:r w:rsidR="00C128C3">
              <w:rPr>
                <w:rFonts w:eastAsia="Times New Roman"/>
                <w:sz w:val="28"/>
                <w:szCs w:val="28"/>
                <w:lang w:eastAsia="ru-RU"/>
              </w:rPr>
              <w:t>2</w:t>
            </w:r>
            <w:r w:rsidR="00C128C3" w:rsidRPr="00CA4D1D">
              <w:rPr>
                <w:rFonts w:eastAsia="Times New Roman"/>
                <w:sz w:val="28"/>
                <w:szCs w:val="28"/>
                <w:lang w:eastAsia="ru-RU"/>
              </w:rPr>
              <w:t xml:space="preserve"> шт.;</w:t>
            </w:r>
          </w:p>
          <w:p w:rsidR="00C128C3"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CA4D1D">
              <w:rPr>
                <w:rFonts w:eastAsia="Times New Roman"/>
                <w:sz w:val="28"/>
                <w:szCs w:val="28"/>
                <w:lang w:eastAsia="ru-RU"/>
              </w:rPr>
              <w:t xml:space="preserve">оличество изготовленных и установленных </w:t>
            </w:r>
            <w:r w:rsidR="00C128C3" w:rsidRPr="00CA4D1D">
              <w:rPr>
                <w:rFonts w:eastAsia="Times New Roman"/>
                <w:sz w:val="28"/>
                <w:szCs w:val="28"/>
                <w:lang w:eastAsia="ru-RU"/>
              </w:rPr>
              <w:lastRenderedPageBreak/>
              <w:t>памятных и мемориальных знаков на фасадах многоквартирных домов – 9 шт.</w:t>
            </w:r>
            <w:r w:rsidR="00DB7481">
              <w:rPr>
                <w:rFonts w:eastAsia="Times New Roman"/>
                <w:sz w:val="28"/>
                <w:szCs w:val="28"/>
                <w:lang w:eastAsia="ru-RU"/>
              </w:rPr>
              <w:t>;</w:t>
            </w:r>
          </w:p>
          <w:p w:rsidR="00C128C3"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о</w:t>
            </w:r>
            <w:r w:rsidR="00C128C3" w:rsidRPr="006A4864">
              <w:rPr>
                <w:rFonts w:eastAsia="Times New Roman"/>
                <w:sz w:val="28"/>
                <w:szCs w:val="28"/>
                <w:lang w:eastAsia="ru-RU"/>
              </w:rPr>
              <w:t xml:space="preserve">бщая площадь восстановленных, в том числе </w:t>
            </w:r>
            <w:proofErr w:type="spellStart"/>
            <w:r w:rsidR="00C128C3" w:rsidRPr="006A4864">
              <w:rPr>
                <w:rFonts w:eastAsia="Times New Roman"/>
                <w:sz w:val="28"/>
                <w:szCs w:val="28"/>
                <w:lang w:eastAsia="ru-RU"/>
              </w:rPr>
              <w:t>рекультивированных</w:t>
            </w:r>
            <w:proofErr w:type="spellEnd"/>
            <w:r w:rsidR="00C128C3" w:rsidRPr="006A4864">
              <w:rPr>
                <w:rFonts w:eastAsia="Times New Roman"/>
                <w:sz w:val="28"/>
                <w:szCs w:val="28"/>
                <w:lang w:eastAsia="ru-RU"/>
              </w:rPr>
              <w:t xml:space="preserve"> земель</w:t>
            </w:r>
            <w:r>
              <w:rPr>
                <w:rFonts w:eastAsia="Times New Roman"/>
                <w:sz w:val="28"/>
                <w:szCs w:val="28"/>
                <w:lang w:eastAsia="ru-RU"/>
              </w:rPr>
              <w:t>,</w:t>
            </w:r>
            <w:r w:rsidR="00C128C3" w:rsidRPr="006A4864">
              <w:rPr>
                <w:rFonts w:eastAsia="Times New Roman"/>
                <w:sz w:val="28"/>
                <w:szCs w:val="28"/>
                <w:lang w:eastAsia="ru-RU"/>
              </w:rPr>
              <w:t xml:space="preserve"> подверженных негативному воздействию накоп</w:t>
            </w:r>
            <w:r w:rsidR="00C128C3">
              <w:rPr>
                <w:rFonts w:eastAsia="Times New Roman"/>
                <w:sz w:val="28"/>
                <w:szCs w:val="28"/>
                <w:lang w:eastAsia="ru-RU"/>
              </w:rPr>
              <w:t>ленного вреда</w:t>
            </w:r>
            <w:r w:rsidR="00DB7481">
              <w:rPr>
                <w:rFonts w:eastAsia="Times New Roman"/>
                <w:sz w:val="28"/>
                <w:szCs w:val="28"/>
                <w:lang w:eastAsia="ru-RU"/>
              </w:rPr>
              <w:t xml:space="preserve"> окружающей среде – 11 гектаров;</w:t>
            </w:r>
          </w:p>
          <w:p w:rsidR="00C128C3"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Pr>
                <w:rFonts w:eastAsia="Times New Roman"/>
                <w:sz w:val="28"/>
                <w:szCs w:val="28"/>
                <w:lang w:eastAsia="ru-RU"/>
              </w:rPr>
              <w:t>оличество реализованных проектов инициативного бюджетирования – 5</w:t>
            </w:r>
            <w:r w:rsidR="00C128C3" w:rsidRPr="003D0B9A">
              <w:rPr>
                <w:rFonts w:eastAsia="Times New Roman"/>
                <w:sz w:val="28"/>
                <w:szCs w:val="28"/>
                <w:lang w:eastAsia="ru-RU"/>
              </w:rPr>
              <w:t xml:space="preserve"> шт.</w:t>
            </w:r>
            <w:r w:rsidR="00DB7481">
              <w:rPr>
                <w:rFonts w:eastAsia="Times New Roman"/>
                <w:sz w:val="28"/>
                <w:szCs w:val="28"/>
                <w:lang w:eastAsia="ru-RU"/>
              </w:rPr>
              <w:t>;</w:t>
            </w:r>
          </w:p>
          <w:p w:rsidR="00C128C3"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о</w:t>
            </w:r>
            <w:r w:rsidR="00C128C3">
              <w:rPr>
                <w:rFonts w:eastAsia="Times New Roman"/>
                <w:sz w:val="28"/>
                <w:szCs w:val="28"/>
                <w:lang w:eastAsia="ru-RU"/>
              </w:rPr>
              <w:t xml:space="preserve">беспечение горения </w:t>
            </w:r>
            <w:r w:rsidR="00C128C3" w:rsidRPr="00183716">
              <w:rPr>
                <w:rFonts w:eastAsia="Times New Roman"/>
                <w:sz w:val="28"/>
                <w:szCs w:val="28"/>
                <w:lang w:eastAsia="ru-RU"/>
              </w:rPr>
              <w:t>объектов уличного, дворового освещения</w:t>
            </w:r>
            <w:r w:rsidR="00C128C3">
              <w:rPr>
                <w:rFonts w:eastAsia="Times New Roman"/>
                <w:sz w:val="28"/>
                <w:szCs w:val="28"/>
                <w:lang w:eastAsia="ru-RU"/>
              </w:rPr>
              <w:t xml:space="preserve"> и иллюминации</w:t>
            </w:r>
            <w:r w:rsidR="00DB7481">
              <w:rPr>
                <w:rFonts w:eastAsia="Times New Roman"/>
                <w:sz w:val="28"/>
                <w:szCs w:val="28"/>
                <w:lang w:eastAsia="ru-RU"/>
              </w:rPr>
              <w:t xml:space="preserve"> в </w:t>
            </w:r>
            <w:proofErr w:type="spellStart"/>
            <w:r w:rsidR="00DB7481">
              <w:rPr>
                <w:rFonts w:eastAsia="Times New Roman"/>
                <w:sz w:val="28"/>
                <w:szCs w:val="28"/>
                <w:lang w:eastAsia="ru-RU"/>
              </w:rPr>
              <w:t>г.Нефтеюганске</w:t>
            </w:r>
            <w:proofErr w:type="spellEnd"/>
            <w:r w:rsidR="00DB7481">
              <w:rPr>
                <w:rFonts w:eastAsia="Times New Roman"/>
                <w:sz w:val="28"/>
                <w:szCs w:val="28"/>
                <w:lang w:eastAsia="ru-RU"/>
              </w:rPr>
              <w:t>, не менее 95%;</w:t>
            </w:r>
          </w:p>
          <w:p w:rsidR="00C128C3"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Pr>
                <w:rFonts w:eastAsia="Times New Roman"/>
                <w:sz w:val="28"/>
                <w:szCs w:val="28"/>
                <w:lang w:eastAsia="ru-RU"/>
              </w:rPr>
              <w:t xml:space="preserve">оличество </w:t>
            </w:r>
            <w:proofErr w:type="spellStart"/>
            <w:r w:rsidR="00C128C3">
              <w:rPr>
                <w:rFonts w:eastAsia="Times New Roman"/>
                <w:sz w:val="28"/>
                <w:szCs w:val="28"/>
                <w:lang w:eastAsia="ru-RU"/>
              </w:rPr>
              <w:t>помывок</w:t>
            </w:r>
            <w:proofErr w:type="spellEnd"/>
            <w:r w:rsidR="00C128C3">
              <w:rPr>
                <w:rFonts w:eastAsia="Times New Roman"/>
                <w:sz w:val="28"/>
                <w:szCs w:val="28"/>
                <w:lang w:eastAsia="ru-RU"/>
              </w:rPr>
              <w:t xml:space="preserve"> граждан, воспользовавшихся мерами социальной поддержки по услугам г</w:t>
            </w:r>
            <w:r w:rsidR="00DB7481">
              <w:rPr>
                <w:rFonts w:eastAsia="Times New Roman"/>
                <w:sz w:val="28"/>
                <w:szCs w:val="28"/>
                <w:lang w:eastAsia="ru-RU"/>
              </w:rPr>
              <w:t xml:space="preserve">ородской бани – 270 908 </w:t>
            </w:r>
            <w:proofErr w:type="spellStart"/>
            <w:r w:rsidR="00DB7481">
              <w:rPr>
                <w:rFonts w:eastAsia="Times New Roman"/>
                <w:sz w:val="28"/>
                <w:szCs w:val="28"/>
                <w:lang w:eastAsia="ru-RU"/>
              </w:rPr>
              <w:t>помывок</w:t>
            </w:r>
            <w:proofErr w:type="spellEnd"/>
            <w:r w:rsidR="00DB7481">
              <w:rPr>
                <w:rFonts w:eastAsia="Times New Roman"/>
                <w:sz w:val="28"/>
                <w:szCs w:val="28"/>
                <w:lang w:eastAsia="ru-RU"/>
              </w:rPr>
              <w:t>;</w:t>
            </w:r>
            <w:r w:rsidR="00C128C3">
              <w:rPr>
                <w:rFonts w:eastAsia="Times New Roman"/>
                <w:sz w:val="28"/>
                <w:szCs w:val="28"/>
                <w:lang w:eastAsia="ru-RU"/>
              </w:rPr>
              <w:t xml:space="preserve"> </w:t>
            </w:r>
          </w:p>
          <w:p w:rsidR="00C128C3" w:rsidRPr="00F6095F" w:rsidRDefault="00DB4B29" w:rsidP="00D14AAC">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F6095F">
              <w:rPr>
                <w:rFonts w:eastAsia="Times New Roman"/>
                <w:sz w:val="28"/>
                <w:szCs w:val="28"/>
                <w:lang w:eastAsia="ru-RU"/>
              </w:rPr>
              <w:t>оличество снесённых несанкционированных строений - 1 шт.</w:t>
            </w:r>
            <w:r w:rsidR="00DB7481">
              <w:rPr>
                <w:rFonts w:eastAsia="Times New Roman"/>
                <w:sz w:val="28"/>
                <w:szCs w:val="28"/>
                <w:lang w:eastAsia="ru-RU"/>
              </w:rPr>
              <w:t>;</w:t>
            </w:r>
          </w:p>
          <w:p w:rsidR="001F3F01" w:rsidRDefault="00DB4B29" w:rsidP="006C46A9">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к</w:t>
            </w:r>
            <w:r w:rsidR="00C128C3" w:rsidRPr="00F6095F">
              <w:rPr>
                <w:rFonts w:eastAsia="Times New Roman"/>
                <w:sz w:val="28"/>
                <w:szCs w:val="28"/>
                <w:lang w:eastAsia="ru-RU"/>
              </w:rPr>
              <w:t>оличество снесённых капитальных самовольных построек - 0 шт</w:t>
            </w:r>
            <w:r w:rsidR="006C46A9">
              <w:rPr>
                <w:rFonts w:eastAsia="Times New Roman"/>
                <w:sz w:val="28"/>
                <w:szCs w:val="28"/>
                <w:lang w:eastAsia="ru-RU"/>
              </w:rPr>
              <w:t>.</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и</w:t>
            </w:r>
            <w:r w:rsidR="00F02EA2" w:rsidRPr="00F02EA2">
              <w:rPr>
                <w:rFonts w:eastAsia="Times New Roman"/>
                <w:sz w:val="28"/>
                <w:szCs w:val="28"/>
                <w:lang w:eastAsia="ru-RU"/>
              </w:rPr>
              <w:t xml:space="preserve">зготовление </w:t>
            </w:r>
            <w:r w:rsidR="00F02EA2">
              <w:rPr>
                <w:rFonts w:eastAsia="Times New Roman"/>
                <w:sz w:val="28"/>
                <w:szCs w:val="28"/>
                <w:lang w:eastAsia="ru-RU"/>
              </w:rPr>
              <w:t>и монтаж информационных стендов - 3</w:t>
            </w:r>
            <w:r w:rsidR="00F02EA2" w:rsidRPr="00F02EA2">
              <w:rPr>
                <w:rFonts w:eastAsia="Times New Roman"/>
                <w:sz w:val="28"/>
                <w:szCs w:val="28"/>
                <w:lang w:eastAsia="ru-RU"/>
              </w:rPr>
              <w:t xml:space="preserve"> шт</w:t>
            </w:r>
            <w:r w:rsidR="00F02EA2">
              <w:rPr>
                <w:rFonts w:eastAsia="Times New Roman"/>
                <w:sz w:val="28"/>
                <w:szCs w:val="28"/>
                <w:lang w:eastAsia="ru-RU"/>
              </w:rPr>
              <w:t>.</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л</w:t>
            </w:r>
            <w:r w:rsidR="00F02EA2" w:rsidRPr="00F02EA2">
              <w:rPr>
                <w:rFonts w:eastAsia="Times New Roman"/>
                <w:sz w:val="28"/>
                <w:szCs w:val="28"/>
                <w:lang w:eastAsia="ru-RU"/>
              </w:rPr>
              <w:t>есопатологический мониторинг</w:t>
            </w:r>
            <w:r w:rsidR="00F02EA2">
              <w:rPr>
                <w:rFonts w:eastAsia="Times New Roman"/>
                <w:sz w:val="28"/>
                <w:szCs w:val="28"/>
                <w:lang w:eastAsia="ru-RU"/>
              </w:rPr>
              <w:t xml:space="preserve"> - 3</w:t>
            </w:r>
            <w:r w:rsidR="00F02EA2" w:rsidRPr="00F02EA2">
              <w:rPr>
                <w:rFonts w:eastAsia="Times New Roman"/>
                <w:sz w:val="28"/>
                <w:szCs w:val="28"/>
                <w:lang w:eastAsia="ru-RU"/>
              </w:rPr>
              <w:t xml:space="preserve"> га</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л</w:t>
            </w:r>
            <w:r w:rsidR="00F02EA2" w:rsidRPr="00F02EA2">
              <w:rPr>
                <w:rFonts w:eastAsia="Times New Roman"/>
                <w:sz w:val="28"/>
                <w:szCs w:val="28"/>
                <w:lang w:eastAsia="ru-RU"/>
              </w:rPr>
              <w:t>есопатологическое обследование</w:t>
            </w:r>
            <w:r w:rsidR="00F02EA2">
              <w:rPr>
                <w:rFonts w:eastAsia="Times New Roman"/>
                <w:sz w:val="28"/>
                <w:szCs w:val="28"/>
                <w:lang w:eastAsia="ru-RU"/>
              </w:rPr>
              <w:t xml:space="preserve"> - 1</w:t>
            </w:r>
            <w:r w:rsidR="00F02EA2" w:rsidRPr="00F02EA2">
              <w:rPr>
                <w:rFonts w:eastAsia="Times New Roman"/>
                <w:sz w:val="28"/>
                <w:szCs w:val="28"/>
                <w:lang w:eastAsia="ru-RU"/>
              </w:rPr>
              <w:t xml:space="preserve"> га</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и</w:t>
            </w:r>
            <w:r w:rsidR="00F02EA2">
              <w:rPr>
                <w:rFonts w:eastAsia="Times New Roman"/>
                <w:sz w:val="28"/>
                <w:szCs w:val="28"/>
                <w:lang w:eastAsia="ru-RU"/>
              </w:rPr>
              <w:t xml:space="preserve">зготовление гнездовья – 1 </w:t>
            </w:r>
            <w:r w:rsidR="00F02EA2" w:rsidRPr="00F02EA2">
              <w:rPr>
                <w:rFonts w:eastAsia="Times New Roman"/>
                <w:sz w:val="28"/>
                <w:szCs w:val="28"/>
                <w:lang w:eastAsia="ru-RU"/>
              </w:rPr>
              <w:t>шт</w:t>
            </w:r>
            <w:r w:rsidR="00F02EA2">
              <w:rPr>
                <w:rFonts w:eastAsia="Times New Roman"/>
                <w:sz w:val="28"/>
                <w:szCs w:val="28"/>
                <w:lang w:eastAsia="ru-RU"/>
              </w:rPr>
              <w:t>.</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и</w:t>
            </w:r>
            <w:r w:rsidR="00F02EA2" w:rsidRPr="00F02EA2">
              <w:rPr>
                <w:rFonts w:eastAsia="Times New Roman"/>
                <w:sz w:val="28"/>
                <w:szCs w:val="28"/>
                <w:lang w:eastAsia="ru-RU"/>
              </w:rPr>
              <w:t>зготовление кормушки для птиц</w:t>
            </w:r>
            <w:r w:rsidR="00F02EA2">
              <w:rPr>
                <w:rFonts w:eastAsia="Times New Roman"/>
                <w:sz w:val="28"/>
                <w:szCs w:val="28"/>
                <w:lang w:eastAsia="ru-RU"/>
              </w:rPr>
              <w:t xml:space="preserve"> – 1 </w:t>
            </w:r>
            <w:r w:rsidR="00F02EA2" w:rsidRPr="00F02EA2">
              <w:rPr>
                <w:rFonts w:eastAsia="Times New Roman"/>
                <w:sz w:val="28"/>
                <w:szCs w:val="28"/>
                <w:lang w:eastAsia="ru-RU"/>
              </w:rPr>
              <w:t>шт</w:t>
            </w:r>
            <w:r w:rsidR="00F02EA2">
              <w:rPr>
                <w:rFonts w:eastAsia="Times New Roman"/>
                <w:sz w:val="28"/>
                <w:szCs w:val="28"/>
                <w:lang w:eastAsia="ru-RU"/>
              </w:rPr>
              <w:t>.</w:t>
            </w:r>
            <w:r w:rsidR="00DB7481">
              <w:rPr>
                <w:rFonts w:eastAsia="Times New Roman"/>
                <w:sz w:val="28"/>
                <w:szCs w:val="28"/>
                <w:lang w:eastAsia="ru-RU"/>
              </w:rPr>
              <w:t>;</w:t>
            </w:r>
          </w:p>
          <w:p w:rsidR="00F02EA2" w:rsidRPr="00F02EA2"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о</w:t>
            </w:r>
            <w:r w:rsidR="00F02EA2" w:rsidRPr="00F02EA2">
              <w:rPr>
                <w:rFonts w:eastAsia="Times New Roman"/>
                <w:sz w:val="28"/>
                <w:szCs w:val="28"/>
                <w:lang w:eastAsia="ru-RU"/>
              </w:rPr>
              <w:t>светление лесов</w:t>
            </w:r>
            <w:r w:rsidR="00F02EA2">
              <w:rPr>
                <w:rFonts w:eastAsia="Times New Roman"/>
                <w:sz w:val="28"/>
                <w:szCs w:val="28"/>
                <w:lang w:eastAsia="ru-RU"/>
              </w:rPr>
              <w:t xml:space="preserve"> – 0,6 </w:t>
            </w:r>
            <w:r w:rsidR="00F02EA2" w:rsidRPr="00F02EA2">
              <w:rPr>
                <w:rFonts w:eastAsia="Times New Roman"/>
                <w:sz w:val="28"/>
                <w:szCs w:val="28"/>
                <w:lang w:eastAsia="ru-RU"/>
              </w:rPr>
              <w:t>га</w:t>
            </w:r>
            <w:r w:rsidR="00DB7481">
              <w:rPr>
                <w:rFonts w:eastAsia="Times New Roman"/>
                <w:sz w:val="28"/>
                <w:szCs w:val="28"/>
                <w:lang w:eastAsia="ru-RU"/>
              </w:rPr>
              <w:t>;</w:t>
            </w:r>
          </w:p>
          <w:p w:rsidR="00F02EA2" w:rsidRPr="00CA4D1D" w:rsidRDefault="00DB4B29" w:rsidP="00F02EA2">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B7481">
              <w:rPr>
                <w:rFonts w:eastAsia="Times New Roman"/>
                <w:sz w:val="28"/>
                <w:szCs w:val="28"/>
                <w:lang w:eastAsia="ru-RU"/>
              </w:rPr>
              <w:t>у</w:t>
            </w:r>
            <w:r w:rsidR="00F02EA2">
              <w:rPr>
                <w:rFonts w:eastAsia="Times New Roman"/>
                <w:sz w:val="28"/>
                <w:szCs w:val="28"/>
                <w:lang w:eastAsia="ru-RU"/>
              </w:rPr>
              <w:t xml:space="preserve">стройство аншлага по </w:t>
            </w:r>
            <w:proofErr w:type="spellStart"/>
            <w:r w:rsidR="00F02EA2">
              <w:rPr>
                <w:rFonts w:eastAsia="Times New Roman"/>
                <w:sz w:val="28"/>
                <w:szCs w:val="28"/>
                <w:lang w:eastAsia="ru-RU"/>
              </w:rPr>
              <w:t>лесозащите</w:t>
            </w:r>
            <w:proofErr w:type="spellEnd"/>
            <w:r w:rsidR="00F02EA2">
              <w:rPr>
                <w:rFonts w:eastAsia="Times New Roman"/>
                <w:sz w:val="28"/>
                <w:szCs w:val="28"/>
                <w:lang w:eastAsia="ru-RU"/>
              </w:rPr>
              <w:t xml:space="preserve"> - 1</w:t>
            </w:r>
            <w:r w:rsidR="00F02EA2" w:rsidRPr="00F02EA2">
              <w:rPr>
                <w:rFonts w:eastAsia="Times New Roman"/>
                <w:sz w:val="28"/>
                <w:szCs w:val="28"/>
                <w:lang w:eastAsia="ru-RU"/>
              </w:rPr>
              <w:t xml:space="preserve"> шт</w:t>
            </w:r>
            <w:r w:rsidR="00F02EA2">
              <w:rPr>
                <w:rFonts w:eastAsia="Times New Roman"/>
                <w:sz w:val="28"/>
                <w:szCs w:val="28"/>
                <w:lang w:eastAsia="ru-RU"/>
              </w:rPr>
              <w:t>.</w:t>
            </w:r>
          </w:p>
        </w:tc>
      </w:tr>
      <w:tr w:rsidR="004374B9" w:rsidRPr="00CA4D1D" w:rsidTr="004374B9">
        <w:tc>
          <w:tcPr>
            <w:tcW w:w="9634" w:type="dxa"/>
            <w:gridSpan w:val="2"/>
            <w:tcBorders>
              <w:top w:val="single" w:sz="4" w:space="0" w:color="auto"/>
              <w:bottom w:val="single" w:sz="4" w:space="0" w:color="auto"/>
            </w:tcBorders>
          </w:tcPr>
          <w:p w:rsidR="004374B9" w:rsidRPr="00D73385" w:rsidRDefault="001A7D98" w:rsidP="008E785E">
            <w:pPr>
              <w:jc w:val="right"/>
              <w:rPr>
                <w:sz w:val="28"/>
                <w:szCs w:val="28"/>
              </w:rPr>
            </w:pPr>
            <w:r w:rsidRPr="00D73385">
              <w:rPr>
                <w:sz w:val="28"/>
                <w:szCs w:val="28"/>
              </w:rPr>
              <w:lastRenderedPageBreak/>
              <w:t>»</w:t>
            </w:r>
            <w:r w:rsidR="008E785E" w:rsidRPr="00D73385">
              <w:rPr>
                <w:sz w:val="28"/>
                <w:szCs w:val="28"/>
              </w:rPr>
              <w:t>.</w:t>
            </w:r>
          </w:p>
          <w:p w:rsidR="004374B9" w:rsidRPr="00D73385" w:rsidRDefault="00DB7481" w:rsidP="00D14AAC">
            <w:pPr>
              <w:jc w:val="both"/>
              <w:rPr>
                <w:sz w:val="28"/>
                <w:szCs w:val="28"/>
              </w:rPr>
            </w:pPr>
            <w:r w:rsidRPr="00D73385">
              <w:rPr>
                <w:sz w:val="28"/>
                <w:szCs w:val="28"/>
              </w:rPr>
              <w:t xml:space="preserve">            </w:t>
            </w:r>
            <w:r w:rsidR="004374B9" w:rsidRPr="00D73385">
              <w:rPr>
                <w:sz w:val="28"/>
                <w:szCs w:val="28"/>
              </w:rPr>
              <w:t>1.1.</w:t>
            </w:r>
            <w:r w:rsidR="005407B2" w:rsidRPr="00D73385">
              <w:rPr>
                <w:sz w:val="28"/>
                <w:szCs w:val="28"/>
              </w:rPr>
              <w:t>5</w:t>
            </w:r>
            <w:r w:rsidR="004374B9" w:rsidRPr="00D73385">
              <w:rPr>
                <w:sz w:val="28"/>
                <w:szCs w:val="28"/>
              </w:rPr>
              <w:t xml:space="preserve">.Строку </w:t>
            </w:r>
            <w:r w:rsidR="00F33CE3" w:rsidRPr="00D73385">
              <w:rPr>
                <w:sz w:val="28"/>
                <w:szCs w:val="28"/>
              </w:rPr>
              <w:t>«</w:t>
            </w:r>
            <w:r w:rsidR="004374B9" w:rsidRPr="00D73385">
              <w:rPr>
                <w:sz w:val="28"/>
                <w:szCs w:val="28"/>
              </w:rPr>
              <w:t>Финансовое обеспечение муниципальной программы</w:t>
            </w:r>
            <w:r w:rsidR="00F33CE3" w:rsidRPr="00D73385">
              <w:rPr>
                <w:sz w:val="28"/>
                <w:szCs w:val="28"/>
              </w:rPr>
              <w:t>»</w:t>
            </w:r>
            <w:r w:rsidR="004374B9" w:rsidRPr="00D73385">
              <w:rPr>
                <w:sz w:val="28"/>
                <w:szCs w:val="28"/>
              </w:rPr>
              <w:t xml:space="preserve"> изложить в следующей редакции:</w:t>
            </w:r>
          </w:p>
          <w:p w:rsidR="004374B9" w:rsidRPr="00D73385" w:rsidRDefault="00F33CE3" w:rsidP="00D14AAC">
            <w:pPr>
              <w:jc w:val="both"/>
              <w:rPr>
                <w:sz w:val="28"/>
                <w:szCs w:val="28"/>
              </w:rPr>
            </w:pPr>
            <w:r w:rsidRPr="00D73385">
              <w:rPr>
                <w:sz w:val="28"/>
                <w:szCs w:val="28"/>
              </w:rPr>
              <w:t>«</w:t>
            </w:r>
          </w:p>
        </w:tc>
      </w:tr>
      <w:tr w:rsidR="00C128C3" w:rsidRPr="00CA4D1D" w:rsidTr="00D14AAC">
        <w:tc>
          <w:tcPr>
            <w:tcW w:w="3256" w:type="dxa"/>
            <w:tcBorders>
              <w:top w:val="single" w:sz="4" w:space="0" w:color="auto"/>
              <w:left w:val="single" w:sz="4" w:space="0" w:color="auto"/>
              <w:bottom w:val="single" w:sz="4" w:space="0" w:color="auto"/>
              <w:right w:val="single" w:sz="4" w:space="0" w:color="auto"/>
            </w:tcBorders>
          </w:tcPr>
          <w:p w:rsidR="00C128C3" w:rsidRPr="00D73385" w:rsidRDefault="00C128C3" w:rsidP="00D14AAC">
            <w:pPr>
              <w:rPr>
                <w:sz w:val="28"/>
                <w:szCs w:val="28"/>
              </w:rPr>
            </w:pPr>
            <w:r w:rsidRPr="00D73385">
              <w:rPr>
                <w:sz w:val="28"/>
                <w:szCs w:val="28"/>
              </w:rPr>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C128C3" w:rsidRPr="00D73385" w:rsidRDefault="00C128C3" w:rsidP="00D14AAC">
            <w:pPr>
              <w:jc w:val="both"/>
              <w:rPr>
                <w:sz w:val="28"/>
                <w:szCs w:val="28"/>
              </w:rPr>
            </w:pPr>
            <w:r w:rsidRPr="00D73385">
              <w:rPr>
                <w:sz w:val="28"/>
                <w:szCs w:val="28"/>
              </w:rPr>
              <w:t xml:space="preserve">Общий объём финансирования муниципальной программы в 2019 – 2030 годах: </w:t>
            </w:r>
          </w:p>
          <w:p w:rsidR="00C128C3" w:rsidRPr="00D73385" w:rsidRDefault="00371313" w:rsidP="00D14AAC">
            <w:pPr>
              <w:ind w:firstLine="34"/>
              <w:jc w:val="both"/>
              <w:rPr>
                <w:sz w:val="28"/>
                <w:szCs w:val="28"/>
              </w:rPr>
            </w:pPr>
            <w:r w:rsidRPr="00D73385">
              <w:rPr>
                <w:color w:val="000000" w:themeColor="text1"/>
                <w:sz w:val="28"/>
                <w:szCs w:val="28"/>
              </w:rPr>
              <w:t xml:space="preserve">7 702 631,50801 </w:t>
            </w:r>
            <w:proofErr w:type="spellStart"/>
            <w:r w:rsidR="00C128C3" w:rsidRPr="00D73385">
              <w:rPr>
                <w:color w:val="000000" w:themeColor="text1"/>
                <w:sz w:val="28"/>
                <w:szCs w:val="28"/>
              </w:rPr>
              <w:t>тыс</w:t>
            </w:r>
            <w:r w:rsidR="00C128C3" w:rsidRPr="00D73385">
              <w:rPr>
                <w:sz w:val="28"/>
                <w:szCs w:val="28"/>
              </w:rPr>
              <w:t>.руб</w:t>
            </w:r>
            <w:proofErr w:type="spellEnd"/>
            <w:r w:rsidR="00C128C3" w:rsidRPr="00D73385">
              <w:rPr>
                <w:sz w:val="28"/>
                <w:szCs w:val="28"/>
              </w:rPr>
              <w:t>.</w:t>
            </w:r>
          </w:p>
          <w:p w:rsidR="00C128C3" w:rsidRPr="00D73385" w:rsidRDefault="00C128C3" w:rsidP="00D14AAC">
            <w:pPr>
              <w:ind w:firstLine="34"/>
              <w:jc w:val="both"/>
              <w:rPr>
                <w:sz w:val="28"/>
                <w:szCs w:val="28"/>
              </w:rPr>
            </w:pPr>
            <w:r w:rsidRPr="00D73385">
              <w:rPr>
                <w:sz w:val="28"/>
                <w:szCs w:val="28"/>
              </w:rPr>
              <w:t>Объёмы финансирования по годам:</w:t>
            </w:r>
          </w:p>
          <w:p w:rsidR="0009430D" w:rsidRPr="00D73385" w:rsidRDefault="0009430D" w:rsidP="0009430D">
            <w:pPr>
              <w:ind w:firstLine="34"/>
              <w:jc w:val="both"/>
              <w:rPr>
                <w:sz w:val="28"/>
                <w:szCs w:val="28"/>
              </w:rPr>
            </w:pPr>
            <w:r w:rsidRPr="00D73385">
              <w:rPr>
                <w:sz w:val="28"/>
                <w:szCs w:val="28"/>
              </w:rPr>
              <w:t xml:space="preserve">2019 год – 1 030 932,03783 </w:t>
            </w:r>
            <w:proofErr w:type="spellStart"/>
            <w:r w:rsidRPr="00D73385">
              <w:rPr>
                <w:sz w:val="28"/>
                <w:szCs w:val="28"/>
              </w:rPr>
              <w:t>тыс.руб</w:t>
            </w:r>
            <w:proofErr w:type="spellEnd"/>
            <w:r w:rsidRPr="00D73385">
              <w:rPr>
                <w:sz w:val="28"/>
                <w:szCs w:val="28"/>
              </w:rPr>
              <w:t>.</w:t>
            </w:r>
          </w:p>
          <w:p w:rsidR="0009430D" w:rsidRPr="00D73385" w:rsidRDefault="0009430D" w:rsidP="0009430D">
            <w:pPr>
              <w:tabs>
                <w:tab w:val="left" w:pos="4290"/>
              </w:tabs>
              <w:ind w:firstLine="34"/>
              <w:jc w:val="both"/>
              <w:rPr>
                <w:sz w:val="28"/>
                <w:szCs w:val="28"/>
              </w:rPr>
            </w:pPr>
            <w:r w:rsidRPr="00D73385">
              <w:rPr>
                <w:sz w:val="28"/>
                <w:szCs w:val="28"/>
              </w:rPr>
              <w:t xml:space="preserve">2020 год – </w:t>
            </w:r>
            <w:r w:rsidR="00371313" w:rsidRPr="00D73385">
              <w:rPr>
                <w:sz w:val="28"/>
                <w:szCs w:val="28"/>
              </w:rPr>
              <w:t xml:space="preserve">911 509,07018 </w:t>
            </w:r>
            <w:proofErr w:type="spellStart"/>
            <w:r w:rsidRPr="00D73385">
              <w:rPr>
                <w:sz w:val="28"/>
                <w:szCs w:val="28"/>
              </w:rPr>
              <w:t>тыс.руб</w:t>
            </w:r>
            <w:proofErr w:type="spellEnd"/>
            <w:r w:rsidRPr="00D73385">
              <w:rPr>
                <w:sz w:val="28"/>
                <w:szCs w:val="28"/>
              </w:rPr>
              <w:t>.</w:t>
            </w:r>
            <w:r w:rsidRPr="00D73385">
              <w:rPr>
                <w:sz w:val="28"/>
                <w:szCs w:val="28"/>
              </w:rPr>
              <w:tab/>
            </w:r>
          </w:p>
          <w:p w:rsidR="0009430D" w:rsidRPr="00D73385" w:rsidRDefault="0009430D" w:rsidP="0009430D">
            <w:pPr>
              <w:ind w:firstLine="34"/>
              <w:jc w:val="both"/>
              <w:rPr>
                <w:sz w:val="28"/>
                <w:szCs w:val="28"/>
              </w:rPr>
            </w:pPr>
            <w:r w:rsidRPr="00D73385">
              <w:rPr>
                <w:sz w:val="28"/>
                <w:szCs w:val="28"/>
              </w:rPr>
              <w:t xml:space="preserve">2021 год – 885 433,870 </w:t>
            </w:r>
            <w:proofErr w:type="spellStart"/>
            <w:r w:rsidRPr="00D73385">
              <w:rPr>
                <w:sz w:val="28"/>
                <w:szCs w:val="28"/>
              </w:rPr>
              <w:t>тыс.руб</w:t>
            </w:r>
            <w:proofErr w:type="spellEnd"/>
            <w:r w:rsidRPr="00D73385">
              <w:rPr>
                <w:sz w:val="28"/>
                <w:szCs w:val="28"/>
              </w:rPr>
              <w:t>.</w:t>
            </w:r>
          </w:p>
          <w:p w:rsidR="0009430D" w:rsidRPr="00D73385" w:rsidRDefault="0009430D" w:rsidP="0009430D">
            <w:pPr>
              <w:ind w:firstLine="34"/>
              <w:jc w:val="both"/>
              <w:rPr>
                <w:sz w:val="28"/>
                <w:szCs w:val="28"/>
              </w:rPr>
            </w:pPr>
            <w:r w:rsidRPr="00D73385">
              <w:rPr>
                <w:sz w:val="28"/>
                <w:szCs w:val="28"/>
              </w:rPr>
              <w:t xml:space="preserve">2022 год – 831 563,170 </w:t>
            </w:r>
            <w:proofErr w:type="spellStart"/>
            <w:r w:rsidRPr="00D73385">
              <w:rPr>
                <w:sz w:val="28"/>
                <w:szCs w:val="28"/>
              </w:rPr>
              <w:t>тыс.руб</w:t>
            </w:r>
            <w:proofErr w:type="spellEnd"/>
            <w:r w:rsidRPr="00D73385">
              <w:rPr>
                <w:sz w:val="28"/>
                <w:szCs w:val="28"/>
              </w:rPr>
              <w:t>.</w:t>
            </w:r>
          </w:p>
          <w:p w:rsidR="0009430D" w:rsidRPr="00D73385" w:rsidRDefault="0009430D" w:rsidP="0009430D">
            <w:pPr>
              <w:ind w:firstLine="34"/>
              <w:jc w:val="both"/>
              <w:rPr>
                <w:sz w:val="28"/>
                <w:szCs w:val="28"/>
              </w:rPr>
            </w:pPr>
            <w:r w:rsidRPr="00D73385">
              <w:rPr>
                <w:sz w:val="28"/>
                <w:szCs w:val="28"/>
              </w:rPr>
              <w:t xml:space="preserve">2023 год – 505 399,170 </w:t>
            </w:r>
            <w:proofErr w:type="spellStart"/>
            <w:r w:rsidRPr="00D73385">
              <w:rPr>
                <w:sz w:val="28"/>
                <w:szCs w:val="28"/>
              </w:rPr>
              <w:t>тыс.руб</w:t>
            </w:r>
            <w:proofErr w:type="spellEnd"/>
            <w:r w:rsidRPr="00D73385">
              <w:rPr>
                <w:sz w:val="28"/>
                <w:szCs w:val="28"/>
              </w:rPr>
              <w:t>.</w:t>
            </w:r>
          </w:p>
          <w:p w:rsidR="0009430D" w:rsidRPr="00D73385" w:rsidRDefault="0009430D" w:rsidP="0009430D">
            <w:pPr>
              <w:ind w:firstLine="34"/>
              <w:jc w:val="both"/>
              <w:rPr>
                <w:sz w:val="28"/>
                <w:szCs w:val="28"/>
              </w:rPr>
            </w:pPr>
            <w:r w:rsidRPr="00D73385">
              <w:rPr>
                <w:sz w:val="28"/>
                <w:szCs w:val="28"/>
              </w:rPr>
              <w:t xml:space="preserve">2024 год – 505 399,170 </w:t>
            </w:r>
            <w:proofErr w:type="spellStart"/>
            <w:r w:rsidRPr="00D73385">
              <w:rPr>
                <w:sz w:val="28"/>
                <w:szCs w:val="28"/>
              </w:rPr>
              <w:t>тыс.руб</w:t>
            </w:r>
            <w:proofErr w:type="spellEnd"/>
            <w:r w:rsidRPr="00D73385">
              <w:rPr>
                <w:sz w:val="28"/>
                <w:szCs w:val="28"/>
              </w:rPr>
              <w:t>.</w:t>
            </w:r>
          </w:p>
          <w:p w:rsidR="00C128C3" w:rsidRPr="00D73385" w:rsidRDefault="0009430D" w:rsidP="0009430D">
            <w:pPr>
              <w:pStyle w:val="23"/>
              <w:jc w:val="left"/>
              <w:rPr>
                <w:rFonts w:cs="Calibri"/>
                <w:szCs w:val="28"/>
              </w:rPr>
            </w:pPr>
            <w:r w:rsidRPr="00D73385">
              <w:rPr>
                <w:rFonts w:cs="Calibri"/>
                <w:szCs w:val="28"/>
              </w:rPr>
              <w:t>в 2025-2030 годах –3 032 395,020 тыс. руб.</w:t>
            </w:r>
          </w:p>
        </w:tc>
      </w:tr>
    </w:tbl>
    <w:p w:rsidR="00C128C3" w:rsidRDefault="001A7D98" w:rsidP="00C128C3">
      <w:pPr>
        <w:widowControl w:val="0"/>
        <w:autoSpaceDE w:val="0"/>
        <w:autoSpaceDN w:val="0"/>
        <w:adjustRightInd w:val="0"/>
        <w:ind w:firstLine="709"/>
        <w:jc w:val="right"/>
        <w:rPr>
          <w:sz w:val="28"/>
          <w:szCs w:val="28"/>
        </w:rPr>
      </w:pPr>
      <w:r>
        <w:rPr>
          <w:sz w:val="28"/>
          <w:szCs w:val="28"/>
        </w:rPr>
        <w:t>»</w:t>
      </w:r>
      <w:r w:rsidR="00C128C3">
        <w:rPr>
          <w:sz w:val="28"/>
          <w:szCs w:val="28"/>
        </w:rPr>
        <w:t>.</w:t>
      </w:r>
    </w:p>
    <w:p w:rsidR="004F48E0" w:rsidRDefault="0059647B" w:rsidP="004F48E0">
      <w:pPr>
        <w:widowControl w:val="0"/>
        <w:autoSpaceDE w:val="0"/>
        <w:autoSpaceDN w:val="0"/>
        <w:adjustRightInd w:val="0"/>
        <w:ind w:firstLine="709"/>
        <w:jc w:val="both"/>
        <w:rPr>
          <w:sz w:val="28"/>
          <w:szCs w:val="28"/>
        </w:rPr>
      </w:pPr>
      <w:r>
        <w:rPr>
          <w:sz w:val="28"/>
          <w:szCs w:val="28"/>
        </w:rPr>
        <w:t>1.</w:t>
      </w:r>
      <w:r w:rsidR="00876F6D">
        <w:rPr>
          <w:sz w:val="28"/>
          <w:szCs w:val="28"/>
        </w:rPr>
        <w:t>2</w:t>
      </w:r>
      <w:r w:rsidR="00E84ADC">
        <w:rPr>
          <w:sz w:val="28"/>
          <w:szCs w:val="28"/>
        </w:rPr>
        <w:t>.</w:t>
      </w:r>
      <w:r w:rsidR="000F5488">
        <w:rPr>
          <w:sz w:val="28"/>
          <w:szCs w:val="28"/>
        </w:rPr>
        <w:t xml:space="preserve">В </w:t>
      </w:r>
      <w:r w:rsidR="00AF0C8E" w:rsidRPr="00AF0C8E">
        <w:rPr>
          <w:sz w:val="28"/>
          <w:szCs w:val="28"/>
        </w:rPr>
        <w:t>Раздел</w:t>
      </w:r>
      <w:r w:rsidR="000F5488">
        <w:rPr>
          <w:sz w:val="28"/>
          <w:szCs w:val="28"/>
        </w:rPr>
        <w:t>е</w:t>
      </w:r>
      <w:r w:rsidR="00AF0C8E" w:rsidRPr="00AF0C8E">
        <w:rPr>
          <w:sz w:val="28"/>
          <w:szCs w:val="28"/>
        </w:rPr>
        <w:t xml:space="preserve"> 2.</w:t>
      </w:r>
      <w:r w:rsidR="0020228D">
        <w:rPr>
          <w:sz w:val="28"/>
          <w:szCs w:val="28"/>
        </w:rPr>
        <w:t>М</w:t>
      </w:r>
      <w:r w:rsidR="00AF0C8E" w:rsidRPr="00AF0C8E">
        <w:rPr>
          <w:sz w:val="28"/>
          <w:szCs w:val="28"/>
        </w:rPr>
        <w:t>еханизм реализации муниципальной программы</w:t>
      </w:r>
      <w:r w:rsidR="00E84ADC">
        <w:rPr>
          <w:sz w:val="28"/>
          <w:szCs w:val="28"/>
        </w:rPr>
        <w:t xml:space="preserve"> </w:t>
      </w:r>
      <w:r w:rsidR="004F48E0">
        <w:rPr>
          <w:sz w:val="28"/>
          <w:szCs w:val="28"/>
        </w:rPr>
        <w:t xml:space="preserve">добавить </w:t>
      </w:r>
      <w:r w:rsidR="00E84ADC">
        <w:rPr>
          <w:sz w:val="28"/>
          <w:szCs w:val="28"/>
        </w:rPr>
        <w:t>а</w:t>
      </w:r>
      <w:r w:rsidR="000F5488">
        <w:rPr>
          <w:sz w:val="28"/>
          <w:szCs w:val="28"/>
        </w:rPr>
        <w:t xml:space="preserve">бзац </w:t>
      </w:r>
      <w:r w:rsidR="004F48E0">
        <w:rPr>
          <w:sz w:val="28"/>
          <w:szCs w:val="28"/>
        </w:rPr>
        <w:t>следующего содержания</w:t>
      </w:r>
      <w:r w:rsidR="000F5488">
        <w:rPr>
          <w:sz w:val="28"/>
          <w:szCs w:val="28"/>
        </w:rPr>
        <w:t>:</w:t>
      </w:r>
    </w:p>
    <w:p w:rsidR="0039226D" w:rsidRDefault="00F33CE3" w:rsidP="004F48E0">
      <w:pPr>
        <w:widowControl w:val="0"/>
        <w:autoSpaceDE w:val="0"/>
        <w:autoSpaceDN w:val="0"/>
        <w:adjustRightInd w:val="0"/>
        <w:ind w:firstLine="709"/>
        <w:jc w:val="both"/>
        <w:rPr>
          <w:sz w:val="28"/>
          <w:szCs w:val="28"/>
        </w:rPr>
      </w:pPr>
      <w:r>
        <w:rPr>
          <w:sz w:val="28"/>
          <w:szCs w:val="28"/>
        </w:rPr>
        <w:t>«</w:t>
      </w:r>
      <w:r w:rsidR="0039226D" w:rsidRPr="0039226D">
        <w:rPr>
          <w:sz w:val="28"/>
          <w:szCs w:val="28"/>
        </w:rPr>
        <w:t>Подпрограмма</w:t>
      </w:r>
      <w:r w:rsidR="0039226D">
        <w:rPr>
          <w:sz w:val="28"/>
          <w:szCs w:val="28"/>
        </w:rPr>
        <w:t xml:space="preserve"> 8</w:t>
      </w:r>
      <w:r w:rsidR="0039226D" w:rsidRPr="0039226D">
        <w:rPr>
          <w:sz w:val="28"/>
          <w:szCs w:val="28"/>
        </w:rPr>
        <w:t xml:space="preserve"> </w:t>
      </w:r>
      <w:r>
        <w:rPr>
          <w:sz w:val="28"/>
          <w:szCs w:val="28"/>
        </w:rPr>
        <w:t>«</w:t>
      </w:r>
      <w:r w:rsidR="0039226D" w:rsidRPr="0039226D">
        <w:rPr>
          <w:sz w:val="28"/>
          <w:szCs w:val="28"/>
        </w:rPr>
        <w:t xml:space="preserve">Обустройство, использование, защита и охрана </w:t>
      </w:r>
      <w:r w:rsidR="0039226D" w:rsidRPr="0039226D">
        <w:rPr>
          <w:sz w:val="28"/>
          <w:szCs w:val="28"/>
        </w:rPr>
        <w:lastRenderedPageBreak/>
        <w:t>городских лесов</w:t>
      </w:r>
      <w:r>
        <w:rPr>
          <w:sz w:val="28"/>
          <w:szCs w:val="28"/>
        </w:rPr>
        <w:t>»</w:t>
      </w:r>
      <w:r w:rsidR="0039226D">
        <w:rPr>
          <w:sz w:val="28"/>
          <w:szCs w:val="28"/>
        </w:rPr>
        <w:t>.</w:t>
      </w:r>
    </w:p>
    <w:p w:rsidR="0039226D" w:rsidRDefault="0039226D" w:rsidP="0039226D">
      <w:pPr>
        <w:widowControl w:val="0"/>
        <w:autoSpaceDE w:val="0"/>
        <w:autoSpaceDN w:val="0"/>
        <w:adjustRightInd w:val="0"/>
        <w:ind w:firstLine="709"/>
        <w:jc w:val="both"/>
        <w:rPr>
          <w:sz w:val="28"/>
          <w:szCs w:val="28"/>
        </w:rPr>
      </w:pPr>
      <w:r w:rsidRPr="0039226D">
        <w:rPr>
          <w:sz w:val="28"/>
          <w:szCs w:val="28"/>
        </w:rPr>
        <w:t>В условиях активного развития горо</w:t>
      </w:r>
      <w:r w:rsidR="00A3724E">
        <w:rPr>
          <w:sz w:val="28"/>
          <w:szCs w:val="28"/>
        </w:rPr>
        <w:t>да, массовой застройки, увеличе</w:t>
      </w:r>
      <w:r w:rsidRPr="0039226D">
        <w:rPr>
          <w:sz w:val="28"/>
          <w:szCs w:val="28"/>
        </w:rPr>
        <w:t>ния численности населения, а также некоторых существующих природных факторов (болотистость местности, воздействие низких температур и тому подобное) негативное влияние на леса, находящиеся в границах городского округа город Нефтеюганск, ежегодно увеличивается.</w:t>
      </w:r>
      <w:r>
        <w:rPr>
          <w:sz w:val="28"/>
          <w:szCs w:val="28"/>
        </w:rPr>
        <w:t xml:space="preserve"> </w:t>
      </w:r>
      <w:r w:rsidRPr="0039226D">
        <w:rPr>
          <w:sz w:val="28"/>
          <w:szCs w:val="28"/>
        </w:rPr>
        <w:t xml:space="preserve">Для эффективного обустройства, использования, защиты и охраны городских лесов разработан лесохозяйственный регламент городских лесов города </w:t>
      </w:r>
      <w:r>
        <w:rPr>
          <w:sz w:val="28"/>
          <w:szCs w:val="28"/>
        </w:rPr>
        <w:t>Нефтеюганска,</w:t>
      </w:r>
      <w:r w:rsidRPr="0039226D">
        <w:rPr>
          <w:sz w:val="28"/>
          <w:szCs w:val="28"/>
        </w:rPr>
        <w:t xml:space="preserve"> утвержденный постановлением </w:t>
      </w:r>
      <w:r w:rsidR="00DB7481">
        <w:rPr>
          <w:sz w:val="28"/>
          <w:szCs w:val="28"/>
        </w:rPr>
        <w:t>а</w:t>
      </w:r>
      <w:r w:rsidRPr="0039226D">
        <w:rPr>
          <w:sz w:val="28"/>
          <w:szCs w:val="28"/>
        </w:rPr>
        <w:t xml:space="preserve">дминистрации города от 17.01.2019 № 17-нп </w:t>
      </w:r>
      <w:r w:rsidR="00F33CE3">
        <w:rPr>
          <w:sz w:val="28"/>
          <w:szCs w:val="28"/>
        </w:rPr>
        <w:t>«</w:t>
      </w:r>
      <w:r w:rsidRPr="0039226D">
        <w:rPr>
          <w:sz w:val="28"/>
          <w:szCs w:val="28"/>
        </w:rPr>
        <w:t>Об утверждении лесохозяйственного регламента городских лесов</w:t>
      </w:r>
      <w:r w:rsidR="00F33CE3">
        <w:rPr>
          <w:sz w:val="28"/>
          <w:szCs w:val="28"/>
        </w:rPr>
        <w:t>»</w:t>
      </w:r>
      <w:r w:rsidRPr="0039226D">
        <w:rPr>
          <w:sz w:val="28"/>
          <w:szCs w:val="28"/>
        </w:rPr>
        <w:t>.</w:t>
      </w:r>
      <w:r>
        <w:rPr>
          <w:sz w:val="28"/>
          <w:szCs w:val="28"/>
        </w:rPr>
        <w:t xml:space="preserve"> </w:t>
      </w:r>
      <w:r w:rsidRPr="0039226D">
        <w:rPr>
          <w:sz w:val="28"/>
          <w:szCs w:val="28"/>
        </w:rPr>
        <w:t>Общая площадь городских лесо</w:t>
      </w:r>
      <w:r>
        <w:rPr>
          <w:sz w:val="28"/>
          <w:szCs w:val="28"/>
        </w:rPr>
        <w:t>в согласно материалам лесохозяй</w:t>
      </w:r>
      <w:r w:rsidR="00DB7481">
        <w:rPr>
          <w:sz w:val="28"/>
          <w:szCs w:val="28"/>
        </w:rPr>
        <w:t>ственного регламента</w:t>
      </w:r>
      <w:r w:rsidRPr="0039226D">
        <w:rPr>
          <w:sz w:val="28"/>
          <w:szCs w:val="28"/>
        </w:rPr>
        <w:t xml:space="preserve"> составляет 341 га.</w:t>
      </w:r>
      <w:r>
        <w:rPr>
          <w:sz w:val="28"/>
          <w:szCs w:val="28"/>
        </w:rPr>
        <w:t xml:space="preserve"> </w:t>
      </w:r>
      <w:r w:rsidRPr="0039226D">
        <w:rPr>
          <w:sz w:val="28"/>
          <w:szCs w:val="28"/>
        </w:rPr>
        <w:t>Ежегодный объем работ по санитарным рубкам и рубкам по очистке леса от захламленности определен лесохозяйственным регламентом и составляет 5,8 га.</w:t>
      </w:r>
      <w:r>
        <w:rPr>
          <w:sz w:val="28"/>
          <w:szCs w:val="28"/>
        </w:rPr>
        <w:t xml:space="preserve"> </w:t>
      </w:r>
    </w:p>
    <w:p w:rsidR="0039226D" w:rsidRPr="00AF0C8E" w:rsidRDefault="0039226D" w:rsidP="0039226D">
      <w:pPr>
        <w:widowControl w:val="0"/>
        <w:autoSpaceDE w:val="0"/>
        <w:autoSpaceDN w:val="0"/>
        <w:adjustRightInd w:val="0"/>
        <w:ind w:firstLine="709"/>
        <w:jc w:val="both"/>
        <w:rPr>
          <w:sz w:val="28"/>
          <w:szCs w:val="28"/>
        </w:rPr>
      </w:pPr>
      <w:r w:rsidRPr="0039226D">
        <w:rPr>
          <w:sz w:val="28"/>
          <w:szCs w:val="28"/>
        </w:rPr>
        <w:t>Для достижения цели увеличения пожарной устойчивости городских лесов, снижения угрозы природных пожаров, сохранения ценных лесных массивов и предотвращения перехода огня на населенный пункт необходимо проведение комплекса мероприятий: противопожарное обустройство лесных участков, мониторинг пожарной опасност</w:t>
      </w:r>
      <w:r>
        <w:rPr>
          <w:sz w:val="28"/>
          <w:szCs w:val="28"/>
        </w:rPr>
        <w:t>и в лесах, первичные меры по ту</w:t>
      </w:r>
      <w:r w:rsidRPr="0039226D">
        <w:rPr>
          <w:sz w:val="28"/>
          <w:szCs w:val="28"/>
        </w:rPr>
        <w:t>шению лесных пожаров, благоустройств</w:t>
      </w:r>
      <w:r>
        <w:rPr>
          <w:sz w:val="28"/>
          <w:szCs w:val="28"/>
        </w:rPr>
        <w:t>о территории, улучшение санитар</w:t>
      </w:r>
      <w:r w:rsidRPr="0039226D">
        <w:rPr>
          <w:sz w:val="28"/>
          <w:szCs w:val="28"/>
        </w:rPr>
        <w:t>ного состояния лесов, осуществление противопожарной</w:t>
      </w:r>
      <w:r>
        <w:rPr>
          <w:sz w:val="28"/>
          <w:szCs w:val="28"/>
        </w:rPr>
        <w:t xml:space="preserve"> </w:t>
      </w:r>
      <w:r w:rsidRPr="0039226D">
        <w:rPr>
          <w:sz w:val="28"/>
          <w:szCs w:val="28"/>
        </w:rPr>
        <w:t>пропаганды</w:t>
      </w:r>
      <w:r>
        <w:rPr>
          <w:sz w:val="28"/>
          <w:szCs w:val="28"/>
        </w:rPr>
        <w:t>.</w:t>
      </w:r>
      <w:r w:rsidR="00F33CE3">
        <w:rPr>
          <w:sz w:val="28"/>
          <w:szCs w:val="28"/>
        </w:rPr>
        <w:t>»</w:t>
      </w:r>
      <w:r w:rsidR="00DB7481">
        <w:rPr>
          <w:sz w:val="28"/>
          <w:szCs w:val="28"/>
        </w:rPr>
        <w:t>.</w:t>
      </w:r>
    </w:p>
    <w:p w:rsidR="004374B9" w:rsidRPr="004374B9" w:rsidRDefault="004374B9" w:rsidP="004374B9">
      <w:pPr>
        <w:widowControl w:val="0"/>
        <w:autoSpaceDE w:val="0"/>
        <w:autoSpaceDN w:val="0"/>
        <w:adjustRightInd w:val="0"/>
        <w:ind w:firstLine="709"/>
        <w:jc w:val="both"/>
        <w:rPr>
          <w:sz w:val="28"/>
          <w:szCs w:val="28"/>
        </w:rPr>
      </w:pPr>
      <w:r w:rsidRPr="004374B9">
        <w:rPr>
          <w:sz w:val="28"/>
          <w:szCs w:val="28"/>
        </w:rPr>
        <w:t>1.</w:t>
      </w:r>
      <w:r w:rsidR="00876F6D">
        <w:rPr>
          <w:sz w:val="28"/>
          <w:szCs w:val="28"/>
        </w:rPr>
        <w:t>3</w:t>
      </w:r>
      <w:r w:rsidRPr="004374B9">
        <w:rPr>
          <w:sz w:val="28"/>
          <w:szCs w:val="28"/>
        </w:rPr>
        <w:t xml:space="preserve">.Таблицу 1.1 </w:t>
      </w:r>
      <w:r w:rsidR="00DB7481">
        <w:rPr>
          <w:sz w:val="28"/>
          <w:szCs w:val="28"/>
        </w:rPr>
        <w:t>муниципальной программы</w:t>
      </w:r>
      <w:r w:rsidRPr="004374B9">
        <w:rPr>
          <w:sz w:val="28"/>
          <w:szCs w:val="28"/>
        </w:rPr>
        <w:t xml:space="preserve"> изложить согласно приложению 1 к настоящему постановлению.</w:t>
      </w:r>
    </w:p>
    <w:p w:rsidR="004374B9" w:rsidRDefault="004374B9" w:rsidP="004374B9">
      <w:pPr>
        <w:widowControl w:val="0"/>
        <w:autoSpaceDE w:val="0"/>
        <w:autoSpaceDN w:val="0"/>
        <w:adjustRightInd w:val="0"/>
        <w:ind w:firstLine="709"/>
        <w:jc w:val="both"/>
        <w:rPr>
          <w:sz w:val="28"/>
          <w:szCs w:val="28"/>
        </w:rPr>
      </w:pPr>
      <w:r w:rsidRPr="004374B9">
        <w:rPr>
          <w:sz w:val="28"/>
          <w:szCs w:val="28"/>
        </w:rPr>
        <w:t>1.</w:t>
      </w:r>
      <w:r w:rsidR="00876F6D">
        <w:rPr>
          <w:sz w:val="28"/>
          <w:szCs w:val="28"/>
        </w:rPr>
        <w:t>4</w:t>
      </w:r>
      <w:r w:rsidRPr="004374B9">
        <w:rPr>
          <w:sz w:val="28"/>
          <w:szCs w:val="28"/>
        </w:rPr>
        <w:t xml:space="preserve">.Таблицу 3 </w:t>
      </w:r>
      <w:r w:rsidR="00DB7481">
        <w:rPr>
          <w:sz w:val="28"/>
          <w:szCs w:val="28"/>
        </w:rPr>
        <w:t>муниципальной программы</w:t>
      </w:r>
      <w:r w:rsidRPr="004374B9">
        <w:rPr>
          <w:sz w:val="28"/>
          <w:szCs w:val="28"/>
        </w:rPr>
        <w:t xml:space="preserve"> изложить согласно </w:t>
      </w:r>
      <w:r w:rsidR="0020228D">
        <w:rPr>
          <w:sz w:val="28"/>
          <w:szCs w:val="28"/>
        </w:rPr>
        <w:t xml:space="preserve">              </w:t>
      </w:r>
      <w:r w:rsidRPr="004374B9">
        <w:rPr>
          <w:sz w:val="28"/>
          <w:szCs w:val="28"/>
        </w:rPr>
        <w:t>приложению 2 к настоящему постановлению.</w:t>
      </w:r>
    </w:p>
    <w:p w:rsidR="004548D2" w:rsidRPr="008E785E" w:rsidRDefault="000A2540" w:rsidP="004548D2">
      <w:pPr>
        <w:widowControl w:val="0"/>
        <w:autoSpaceDE w:val="0"/>
        <w:autoSpaceDN w:val="0"/>
        <w:adjustRightInd w:val="0"/>
        <w:ind w:firstLine="709"/>
        <w:jc w:val="both"/>
        <w:rPr>
          <w:sz w:val="28"/>
          <w:szCs w:val="28"/>
        </w:rPr>
      </w:pPr>
      <w:r>
        <w:rPr>
          <w:sz w:val="28"/>
          <w:szCs w:val="28"/>
        </w:rPr>
        <w:t>1.5</w:t>
      </w:r>
      <w:r w:rsidR="00E84ADC">
        <w:rPr>
          <w:sz w:val="28"/>
          <w:szCs w:val="28"/>
        </w:rPr>
        <w:t>.</w:t>
      </w:r>
      <w:r w:rsidR="004548D2">
        <w:rPr>
          <w:sz w:val="28"/>
          <w:szCs w:val="28"/>
        </w:rPr>
        <w:t>Таблицу 4</w:t>
      </w:r>
      <w:r w:rsidR="00AE4C88">
        <w:rPr>
          <w:sz w:val="28"/>
          <w:szCs w:val="28"/>
        </w:rPr>
        <w:t xml:space="preserve"> </w:t>
      </w:r>
      <w:r w:rsidR="00DB7481">
        <w:rPr>
          <w:sz w:val="28"/>
          <w:szCs w:val="28"/>
        </w:rPr>
        <w:t>муниципальной программы</w:t>
      </w:r>
      <w:r w:rsidR="00AE4C88" w:rsidRPr="008E785E">
        <w:rPr>
          <w:sz w:val="28"/>
          <w:szCs w:val="28"/>
        </w:rPr>
        <w:t xml:space="preserve"> изложить согласно </w:t>
      </w:r>
      <w:r w:rsidR="0020228D">
        <w:rPr>
          <w:sz w:val="28"/>
          <w:szCs w:val="28"/>
        </w:rPr>
        <w:t xml:space="preserve">       </w:t>
      </w:r>
      <w:r w:rsidR="00AE4C88" w:rsidRPr="008E785E">
        <w:rPr>
          <w:sz w:val="28"/>
          <w:szCs w:val="28"/>
        </w:rPr>
        <w:t xml:space="preserve">приложению </w:t>
      </w:r>
      <w:r w:rsidR="0035153B" w:rsidRPr="008E785E">
        <w:rPr>
          <w:sz w:val="28"/>
          <w:szCs w:val="28"/>
        </w:rPr>
        <w:t xml:space="preserve">3 </w:t>
      </w:r>
      <w:r w:rsidR="00AE4C88" w:rsidRPr="008E785E">
        <w:rPr>
          <w:sz w:val="28"/>
          <w:szCs w:val="28"/>
        </w:rPr>
        <w:t>к настоящему постановлению.</w:t>
      </w:r>
    </w:p>
    <w:p w:rsidR="00D629C9" w:rsidRPr="008E785E" w:rsidRDefault="000A2540" w:rsidP="004548D2">
      <w:pPr>
        <w:widowControl w:val="0"/>
        <w:autoSpaceDE w:val="0"/>
        <w:autoSpaceDN w:val="0"/>
        <w:adjustRightInd w:val="0"/>
        <w:ind w:firstLine="709"/>
        <w:jc w:val="both"/>
        <w:rPr>
          <w:sz w:val="28"/>
          <w:szCs w:val="28"/>
        </w:rPr>
      </w:pPr>
      <w:r>
        <w:rPr>
          <w:sz w:val="28"/>
          <w:szCs w:val="28"/>
        </w:rPr>
        <w:t>1.6</w:t>
      </w:r>
      <w:r w:rsidR="00D629C9" w:rsidRPr="008E785E">
        <w:rPr>
          <w:sz w:val="28"/>
          <w:szCs w:val="28"/>
        </w:rPr>
        <w:t>.Приложение 1 к муниципальной программе изложить согласно приложению 4 к настоящему постановлению.</w:t>
      </w:r>
    </w:p>
    <w:p w:rsidR="00017DB5" w:rsidRDefault="00017DB5" w:rsidP="00017DB5">
      <w:pPr>
        <w:widowControl w:val="0"/>
        <w:autoSpaceDE w:val="0"/>
        <w:autoSpaceDN w:val="0"/>
        <w:adjustRightInd w:val="0"/>
        <w:ind w:firstLine="709"/>
        <w:jc w:val="both"/>
        <w:rPr>
          <w:sz w:val="28"/>
          <w:szCs w:val="28"/>
        </w:rPr>
      </w:pPr>
      <w:r w:rsidRPr="008E785E">
        <w:rPr>
          <w:sz w:val="28"/>
          <w:szCs w:val="28"/>
        </w:rPr>
        <w:t xml:space="preserve">2.Департаменту по делам администрации </w:t>
      </w:r>
      <w:r w:rsidRPr="0003673A">
        <w:rPr>
          <w:sz w:val="28"/>
          <w:szCs w:val="28"/>
        </w:rPr>
        <w:t>города (</w:t>
      </w:r>
      <w:r w:rsidR="00AE4C88">
        <w:rPr>
          <w:sz w:val="28"/>
          <w:szCs w:val="28"/>
        </w:rPr>
        <w:t>Прокопович П.А.</w:t>
      </w:r>
      <w:r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3696C" w:rsidRDefault="00D3696C" w:rsidP="00D154C8">
      <w:pPr>
        <w:tabs>
          <w:tab w:val="left" w:pos="993"/>
        </w:tabs>
        <w:rPr>
          <w:sz w:val="28"/>
          <w:szCs w:val="28"/>
          <w:lang w:eastAsia="ru-RU"/>
        </w:rPr>
      </w:pPr>
      <w:r>
        <w:rPr>
          <w:sz w:val="28"/>
          <w:szCs w:val="28"/>
          <w:lang w:eastAsia="ru-RU"/>
        </w:rPr>
        <w:t>Исполняющий обязанности</w:t>
      </w:r>
    </w:p>
    <w:p w:rsidR="00D154C8" w:rsidRPr="00194E38" w:rsidRDefault="00D3696C" w:rsidP="00D154C8">
      <w:pPr>
        <w:tabs>
          <w:tab w:val="left" w:pos="993"/>
        </w:tabs>
        <w:rPr>
          <w:sz w:val="28"/>
          <w:szCs w:val="28"/>
          <w:lang w:eastAsia="ru-RU"/>
        </w:rPr>
      </w:pPr>
      <w:r>
        <w:rPr>
          <w:sz w:val="28"/>
          <w:szCs w:val="28"/>
          <w:lang w:eastAsia="ru-RU"/>
        </w:rPr>
        <w:t>г</w:t>
      </w:r>
      <w:r w:rsidR="00CF59EE">
        <w:rPr>
          <w:sz w:val="28"/>
          <w:szCs w:val="28"/>
          <w:lang w:eastAsia="ru-RU"/>
        </w:rPr>
        <w:t>лав</w:t>
      </w:r>
      <w:r>
        <w:rPr>
          <w:sz w:val="28"/>
          <w:szCs w:val="28"/>
          <w:lang w:eastAsia="ru-RU"/>
        </w:rPr>
        <w:t>ы</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Е.А.Абрамова</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C128C3" w:rsidRDefault="00C128C3" w:rsidP="00301109">
      <w:pPr>
        <w:rPr>
          <w:lang w:eastAsia="ru-RU"/>
        </w:rPr>
        <w:sectPr w:rsidR="00C128C3" w:rsidSect="0020228D">
          <w:headerReference w:type="default" r:id="rId12"/>
          <w:headerReference w:type="first" r:id="rId13"/>
          <w:pgSz w:w="11907" w:h="16840"/>
          <w:pgMar w:top="1134" w:right="567" w:bottom="1134" w:left="1701" w:header="720" w:footer="720" w:gutter="0"/>
          <w:cols w:space="720"/>
          <w:titlePg/>
          <w:docGrid w:linePitch="381"/>
        </w:sectPr>
      </w:pPr>
    </w:p>
    <w:p w:rsidR="0059647B" w:rsidRPr="00CA4D1D" w:rsidRDefault="0059647B" w:rsidP="004D0A30">
      <w:pPr>
        <w:autoSpaceDE w:val="0"/>
        <w:autoSpaceDN w:val="0"/>
        <w:adjustRightInd w:val="0"/>
        <w:ind w:left="11482"/>
        <w:rPr>
          <w:sz w:val="28"/>
          <w:szCs w:val="28"/>
        </w:rPr>
      </w:pPr>
      <w:r w:rsidRPr="00CA4D1D">
        <w:rPr>
          <w:sz w:val="28"/>
          <w:szCs w:val="28"/>
        </w:rPr>
        <w:lastRenderedPageBreak/>
        <w:t xml:space="preserve">Приложение </w:t>
      </w:r>
      <w:r>
        <w:rPr>
          <w:sz w:val="28"/>
          <w:szCs w:val="28"/>
        </w:rPr>
        <w:t>1</w:t>
      </w:r>
    </w:p>
    <w:p w:rsidR="0059647B" w:rsidRPr="00CA4D1D" w:rsidRDefault="0059647B" w:rsidP="004D0A30">
      <w:pPr>
        <w:autoSpaceDE w:val="0"/>
        <w:autoSpaceDN w:val="0"/>
        <w:adjustRightInd w:val="0"/>
        <w:ind w:left="11482"/>
        <w:rPr>
          <w:sz w:val="28"/>
          <w:szCs w:val="28"/>
        </w:rPr>
      </w:pPr>
      <w:r w:rsidRPr="00CA4D1D">
        <w:rPr>
          <w:sz w:val="28"/>
          <w:szCs w:val="28"/>
        </w:rPr>
        <w:t>к постановлению</w:t>
      </w:r>
    </w:p>
    <w:p w:rsidR="0059647B" w:rsidRPr="00CA4D1D" w:rsidRDefault="0059647B" w:rsidP="004D0A30">
      <w:pPr>
        <w:autoSpaceDE w:val="0"/>
        <w:autoSpaceDN w:val="0"/>
        <w:adjustRightInd w:val="0"/>
        <w:ind w:left="11482"/>
        <w:rPr>
          <w:sz w:val="28"/>
          <w:szCs w:val="28"/>
        </w:rPr>
      </w:pPr>
      <w:r w:rsidRPr="00CA4D1D">
        <w:rPr>
          <w:sz w:val="28"/>
          <w:szCs w:val="28"/>
        </w:rPr>
        <w:t>администрации города</w:t>
      </w:r>
    </w:p>
    <w:p w:rsidR="0059647B" w:rsidRDefault="0059647B" w:rsidP="004D0A30">
      <w:pPr>
        <w:autoSpaceDE w:val="0"/>
        <w:autoSpaceDN w:val="0"/>
        <w:adjustRightInd w:val="0"/>
        <w:ind w:left="11482"/>
        <w:rPr>
          <w:sz w:val="28"/>
          <w:szCs w:val="28"/>
        </w:rPr>
      </w:pPr>
      <w:r w:rsidRPr="00CA4D1D">
        <w:rPr>
          <w:rFonts w:eastAsia="Times New Roman"/>
          <w:sz w:val="28"/>
          <w:szCs w:val="28"/>
          <w:lang w:eastAsia="ru-RU"/>
        </w:rPr>
        <w:t>от</w:t>
      </w:r>
      <w:r w:rsidR="0035153B">
        <w:rPr>
          <w:rFonts w:eastAsia="Times New Roman"/>
          <w:sz w:val="28"/>
          <w:szCs w:val="28"/>
          <w:lang w:eastAsia="ru-RU"/>
        </w:rPr>
        <w:t xml:space="preserve"> </w:t>
      </w:r>
      <w:r w:rsidR="004F6983">
        <w:rPr>
          <w:caps/>
          <w:sz w:val="28"/>
          <w:szCs w:val="28"/>
          <w:lang w:eastAsia="en-US"/>
        </w:rPr>
        <w:t>18.06.2020</w:t>
      </w:r>
      <w:r w:rsidR="0035153B">
        <w:rPr>
          <w:caps/>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w:t>
      </w:r>
      <w:r w:rsidR="004F6983">
        <w:rPr>
          <w:rFonts w:eastAsia="Times New Roman"/>
          <w:sz w:val="28"/>
          <w:szCs w:val="28"/>
          <w:lang w:eastAsia="ru-RU"/>
        </w:rPr>
        <w:t>937-п</w:t>
      </w:r>
    </w:p>
    <w:p w:rsidR="0059647B" w:rsidRDefault="0059647B" w:rsidP="0059647B">
      <w:pPr>
        <w:autoSpaceDE w:val="0"/>
        <w:autoSpaceDN w:val="0"/>
        <w:adjustRightInd w:val="0"/>
        <w:rPr>
          <w:sz w:val="28"/>
          <w:szCs w:val="28"/>
        </w:rPr>
      </w:pPr>
    </w:p>
    <w:p w:rsidR="004D0A30" w:rsidRDefault="004D0A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59647B" w:rsidRPr="00CA4D1D" w:rsidRDefault="0059647B" w:rsidP="0059647B">
      <w:pPr>
        <w:autoSpaceDE w:val="0"/>
        <w:autoSpaceDN w:val="0"/>
        <w:adjustRightInd w:val="0"/>
        <w:jc w:val="center"/>
        <w:rPr>
          <w:rFonts w:eastAsia="Times New Roman"/>
          <w:lang w:eastAsia="ru-RU"/>
        </w:rPr>
      </w:pPr>
    </w:p>
    <w:tbl>
      <w:tblPr>
        <w:tblW w:w="14992" w:type="dxa"/>
        <w:tblLayout w:type="fixed"/>
        <w:tblLook w:val="04A0" w:firstRow="1" w:lastRow="0" w:firstColumn="1" w:lastColumn="0" w:noHBand="0" w:noVBand="1"/>
      </w:tblPr>
      <w:tblGrid>
        <w:gridCol w:w="687"/>
        <w:gridCol w:w="3973"/>
        <w:gridCol w:w="1421"/>
        <w:gridCol w:w="1003"/>
        <w:gridCol w:w="1003"/>
        <w:gridCol w:w="1003"/>
        <w:gridCol w:w="1003"/>
        <w:gridCol w:w="1003"/>
        <w:gridCol w:w="879"/>
        <w:gridCol w:w="1458"/>
        <w:gridCol w:w="1559"/>
      </w:tblGrid>
      <w:tr w:rsidR="0059647B" w:rsidRPr="00CA4D1D" w:rsidTr="004D0A3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ind w:left="-113" w:right="-125"/>
              <w:jc w:val="center"/>
              <w:rPr>
                <w:rFonts w:eastAsia="Times New Roman"/>
                <w:lang w:eastAsia="ru-RU"/>
              </w:rPr>
            </w:pPr>
            <w:r w:rsidRPr="00CA4D1D">
              <w:rPr>
                <w:rFonts w:eastAsia="Times New Roman"/>
                <w:lang w:eastAsia="ru-RU"/>
              </w:rPr>
              <w:t xml:space="preserve">№ </w:t>
            </w:r>
            <w:proofErr w:type="spellStart"/>
            <w:r w:rsidRPr="00CA4D1D">
              <w:rPr>
                <w:rFonts w:eastAsia="Times New Roman"/>
                <w:lang w:eastAsia="ru-RU"/>
              </w:rPr>
              <w:t>по</w:t>
            </w:r>
            <w:r>
              <w:rPr>
                <w:rFonts w:eastAsia="Times New Roman"/>
                <w:lang w:eastAsia="ru-RU"/>
              </w:rPr>
              <w:t>-</w:t>
            </w:r>
            <w:r w:rsidRPr="00CA4D1D">
              <w:rPr>
                <w:rFonts w:eastAsia="Times New Roman"/>
                <w:lang w:eastAsia="ru-RU"/>
              </w:rPr>
              <w:t>каза</w:t>
            </w:r>
            <w:r>
              <w:rPr>
                <w:rFonts w:eastAsia="Times New Roman"/>
                <w:lang w:eastAsia="ru-RU"/>
              </w:rPr>
              <w:t>-</w:t>
            </w:r>
            <w:r w:rsidRPr="00CA4D1D">
              <w:rPr>
                <w:rFonts w:eastAsia="Times New Roman"/>
                <w:lang w:eastAsia="ru-RU"/>
              </w:rPr>
              <w:t>теля</w:t>
            </w:r>
            <w:proofErr w:type="spellEnd"/>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Наименование целевых показателей</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352" w:type="dxa"/>
            <w:gridSpan w:val="7"/>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Значения показателя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xml:space="preserve">Целевое значение показателя на момент окончания реализации </w:t>
            </w:r>
            <w:proofErr w:type="spellStart"/>
            <w:r w:rsidRPr="00CA4D1D">
              <w:rPr>
                <w:rFonts w:eastAsia="Times New Roman"/>
                <w:lang w:eastAsia="ru-RU"/>
              </w:rPr>
              <w:t>муниципаль</w:t>
            </w:r>
            <w:proofErr w:type="spellEnd"/>
            <w:r>
              <w:rPr>
                <w:rFonts w:eastAsia="Times New Roman"/>
                <w:lang w:eastAsia="ru-RU"/>
              </w:rPr>
              <w:t>-</w:t>
            </w:r>
            <w:r w:rsidRPr="00CA4D1D">
              <w:rPr>
                <w:rFonts w:eastAsia="Times New Roman"/>
                <w:lang w:eastAsia="ru-RU"/>
              </w:rPr>
              <w:t xml:space="preserve">ной программы </w:t>
            </w:r>
          </w:p>
        </w:tc>
      </w:tr>
      <w:tr w:rsidR="0059647B" w:rsidRPr="00CA4D1D" w:rsidTr="004D0A3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58" w:type="dxa"/>
            <w:tcBorders>
              <w:top w:val="single" w:sz="4" w:space="0" w:color="auto"/>
              <w:left w:val="nil"/>
              <w:bottom w:val="single" w:sz="4" w:space="0" w:color="auto"/>
              <w:right w:val="single" w:sz="4" w:space="0" w:color="auto"/>
            </w:tcBorders>
          </w:tcPr>
          <w:p w:rsidR="0059647B" w:rsidRPr="00CA4D1D" w:rsidRDefault="0059647B" w:rsidP="00D14AAC">
            <w:pPr>
              <w:jc w:val="center"/>
              <w:rPr>
                <w:rFonts w:eastAsia="Times New Roman"/>
                <w:lang w:eastAsia="ru-RU"/>
              </w:rPr>
            </w:pPr>
          </w:p>
          <w:p w:rsidR="0059647B" w:rsidRPr="00CA4D1D" w:rsidRDefault="0059647B" w:rsidP="00D14AAC">
            <w:pPr>
              <w:jc w:val="center"/>
              <w:rPr>
                <w:rFonts w:eastAsia="Times New Roman"/>
                <w:lang w:eastAsia="ru-RU"/>
              </w:rPr>
            </w:pPr>
            <w:r w:rsidRPr="00CA4D1D">
              <w:rPr>
                <w:rFonts w:eastAsia="Times New Roman"/>
                <w:lang w:eastAsia="ru-RU"/>
              </w:rPr>
              <w:t>за период с 2025 по 2030 годы</w:t>
            </w:r>
          </w:p>
        </w:tc>
        <w:tc>
          <w:tcPr>
            <w:tcW w:w="1559" w:type="dxa"/>
            <w:vMerge/>
            <w:tcBorders>
              <w:top w:val="nil"/>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r>
      <w:tr w:rsidR="0059647B" w:rsidRPr="00CA4D1D" w:rsidTr="004D0A3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nil"/>
              <w:bottom w:val="single" w:sz="4" w:space="0" w:color="auto"/>
              <w:right w:val="single" w:sz="4" w:space="0" w:color="auto"/>
            </w:tcBorders>
          </w:tcPr>
          <w:p w:rsidR="0059647B" w:rsidRPr="00EC7CBD" w:rsidRDefault="0059647B" w:rsidP="00D14AAC">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11</w:t>
            </w:r>
          </w:p>
        </w:tc>
      </w:tr>
      <w:tr w:rsidR="0059647B" w:rsidRPr="00CA4D1D" w:rsidTr="004D0A3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w:t>
            </w:r>
          </w:p>
        </w:tc>
        <w:tc>
          <w:tcPr>
            <w:tcW w:w="1458" w:type="dxa"/>
            <w:tcBorders>
              <w:top w:val="single" w:sz="4" w:space="0" w:color="auto"/>
              <w:left w:val="nil"/>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sidRPr="00CA4D1D">
              <w:rPr>
                <w:rFonts w:eastAsia="Times New Roman"/>
                <w:lang w:eastAsia="ru-RU"/>
              </w:rPr>
              <w:t>5,0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5,0</w:t>
            </w:r>
          </w:p>
        </w:tc>
      </w:tr>
      <w:tr w:rsidR="0059647B" w:rsidRPr="00CA4D1D" w:rsidTr="004D0A3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Pr>
                <w:rFonts w:eastAsia="Times New Roman"/>
                <w:lang w:eastAsia="ru-RU"/>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3,06</w:t>
            </w:r>
          </w:p>
        </w:tc>
      </w:tr>
      <w:tr w:rsidR="004D0A30" w:rsidRPr="00CA4D1D" w:rsidTr="004D0A3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4D0A3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4D0A3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240</w:t>
            </w:r>
          </w:p>
        </w:tc>
      </w:tr>
      <w:tr w:rsidR="004D0A30" w:rsidRPr="00CA4D1D" w:rsidTr="004D0A3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Pr>
                <w:rFonts w:eastAsia="Times New Roman"/>
                <w:lang w:eastAsia="ru-RU"/>
              </w:rPr>
              <w:t xml:space="preserve"> </w:t>
            </w:r>
            <w:r w:rsidRPr="00CA4D1D">
              <w:rPr>
                <w:rFonts w:eastAsia="Times New Roman"/>
                <w:lang w:eastAsia="ru-RU"/>
              </w:rPr>
              <w:t>в год)</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253</w:t>
            </w:r>
          </w:p>
        </w:tc>
      </w:tr>
      <w:tr w:rsidR="004D0A30" w:rsidRPr="00CA4D1D" w:rsidTr="0084153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22 804</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r>
      <w:tr w:rsidR="004D0A30" w:rsidRPr="00CA4D1D" w:rsidTr="0084153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7</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r>
      <w:tr w:rsidR="004D0A30" w:rsidRPr="00CA4D1D" w:rsidTr="0084153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детских игровых площадок,</w:t>
            </w:r>
            <w:r>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91</w:t>
            </w:r>
          </w:p>
        </w:tc>
      </w:tr>
      <w:tr w:rsidR="004D0A30" w:rsidRPr="00CA4D1D" w:rsidTr="0084153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9</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w:t>
            </w:r>
          </w:p>
        </w:tc>
      </w:tr>
      <w:tr w:rsidR="004D0A30" w:rsidRPr="00CA4D1D" w:rsidTr="0084153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r>
      <w:tr w:rsidR="004D0A30" w:rsidRPr="00CA4D1D" w:rsidTr="0084153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11</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 xml:space="preserve">Устройство покрытия пешеходных дорожек, тротуаров (в </w:t>
            </w:r>
            <w:proofErr w:type="spellStart"/>
            <w:r w:rsidRPr="00880E4F">
              <w:rPr>
                <w:rFonts w:eastAsia="Times New Roman"/>
                <w:lang w:eastAsia="ru-RU"/>
              </w:rPr>
              <w:t>т.ч</w:t>
            </w:r>
            <w:proofErr w:type="spellEnd"/>
            <w:r w:rsidRPr="00880E4F">
              <w:rPr>
                <w:rFonts w:eastAsia="Times New Roman"/>
                <w:lang w:eastAsia="ru-RU"/>
              </w:rPr>
              <w:t>., ремонт), тыс.м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9,0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16,503</w:t>
            </w:r>
          </w:p>
        </w:tc>
      </w:tr>
      <w:tr w:rsidR="004D0A30" w:rsidRPr="00CA4D1D" w:rsidTr="0084153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12</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 xml:space="preserve">Устройство асфальтобетонного покрытия проездов (в </w:t>
            </w:r>
            <w:proofErr w:type="spellStart"/>
            <w:r w:rsidRPr="00880E4F">
              <w:rPr>
                <w:rFonts w:eastAsia="Times New Roman"/>
                <w:lang w:eastAsia="ru-RU"/>
              </w:rPr>
              <w:t>т.ч</w:t>
            </w:r>
            <w:proofErr w:type="spellEnd"/>
            <w:r w:rsidRPr="00880E4F">
              <w:rPr>
                <w:rFonts w:eastAsia="Times New Roman"/>
                <w:lang w:eastAsia="ru-RU"/>
              </w:rPr>
              <w:t>. ремонт), тыс. 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Pr>
                <w:rFonts w:eastAsia="Times New Roman"/>
                <w:lang w:eastAsia="ru-RU"/>
              </w:rPr>
              <w:t>331,425</w:t>
            </w:r>
          </w:p>
        </w:tc>
      </w:tr>
      <w:tr w:rsidR="004D0A30" w:rsidRPr="00CA4D1D" w:rsidTr="0084153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установленных детских игровых площадок,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61</w:t>
            </w:r>
          </w:p>
        </w:tc>
      </w:tr>
      <w:tr w:rsidR="004D0A30" w:rsidRPr="00CA4D1D" w:rsidTr="0084153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установленных спортивных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42</w:t>
            </w:r>
          </w:p>
        </w:tc>
      </w:tr>
      <w:tr w:rsidR="004D0A30" w:rsidRPr="00CA4D1D" w:rsidTr="0084153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15</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отловленных безнадзорных животных,</w:t>
            </w:r>
            <w:r>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840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1680</w:t>
            </w:r>
          </w:p>
        </w:tc>
      </w:tr>
      <w:tr w:rsidR="004D0A30" w:rsidRPr="00CA4D1D" w:rsidTr="004D0A3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16</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rPr>
                <w:rFonts w:eastAsia="Times New Roman"/>
                <w:lang w:eastAsia="ru-RU"/>
              </w:rPr>
            </w:pPr>
            <w:r w:rsidRPr="00A04E0D">
              <w:rPr>
                <w:rFonts w:eastAsia="Times New Roman"/>
                <w:lang w:eastAsia="ru-RU"/>
              </w:rPr>
              <w:t xml:space="preserve">Ликвидация несанкционированных свалок, </w:t>
            </w:r>
            <w:proofErr w:type="spellStart"/>
            <w:r w:rsidRPr="00A04E0D">
              <w:rPr>
                <w:rFonts w:eastAsia="Times New Roman"/>
                <w:lang w:eastAsia="ru-RU"/>
              </w:rPr>
              <w:t>куб.м</w:t>
            </w:r>
            <w:proofErr w:type="spellEnd"/>
            <w:r w:rsidRPr="00A04E0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D912DE" w:rsidP="004D0A30">
            <w:pPr>
              <w:jc w:val="center"/>
              <w:rPr>
                <w:rFonts w:eastAsia="Times New Roman"/>
                <w:lang w:eastAsia="ru-RU"/>
              </w:rPr>
            </w:pPr>
            <w:r>
              <w:rPr>
                <w:rFonts w:eastAsia="Times New Roman"/>
                <w:lang w:eastAsia="ru-RU"/>
              </w:rPr>
              <w:t>803</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350</w:t>
            </w:r>
          </w:p>
        </w:tc>
        <w:tc>
          <w:tcPr>
            <w:tcW w:w="1458" w:type="dxa"/>
            <w:tcBorders>
              <w:top w:val="single" w:sz="4" w:space="0" w:color="auto"/>
              <w:left w:val="nil"/>
              <w:bottom w:val="single" w:sz="4" w:space="0" w:color="auto"/>
              <w:right w:val="single" w:sz="4" w:space="0" w:color="auto"/>
            </w:tcBorders>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17</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 xml:space="preserve">Площадь проведенной дезинфекции, дератизации, </w:t>
            </w:r>
            <w:proofErr w:type="spellStart"/>
            <w:r w:rsidRPr="00CA4D1D">
              <w:rPr>
                <w:rFonts w:eastAsia="Times New Roman"/>
                <w:lang w:eastAsia="ru-RU"/>
              </w:rPr>
              <w:t>тыс.кв.м</w:t>
            </w:r>
            <w:proofErr w:type="spellEnd"/>
            <w:r w:rsidRPr="00CA4D1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высаженных деревьев и кустарников,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D912DE" w:rsidP="004D0A30">
            <w:pPr>
              <w:jc w:val="center"/>
              <w:rPr>
                <w:rFonts w:eastAsia="Times New Roman"/>
                <w:lang w:eastAsia="ru-RU"/>
              </w:rPr>
            </w:pPr>
            <w:r>
              <w:rPr>
                <w:rFonts w:eastAsia="Times New Roman"/>
                <w:lang w:eastAsia="ru-RU"/>
              </w:rPr>
              <w:t>98</w:t>
            </w:r>
            <w:r w:rsidR="004D0A30" w:rsidRPr="00CA4D1D">
              <w:rPr>
                <w:rFonts w:eastAsia="Times New Roman"/>
                <w:lang w:eastAsia="ru-RU"/>
              </w:rPr>
              <w:t>/</w:t>
            </w:r>
            <w:r w:rsidR="004D0A30">
              <w:rPr>
                <w:rFonts w:eastAsia="Times New Roman"/>
                <w:lang w:eastAsia="ru-RU"/>
              </w:rPr>
              <w:t>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300/1800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D912DE" w:rsidP="004D0A30">
            <w:pPr>
              <w:jc w:val="center"/>
              <w:rPr>
                <w:rFonts w:eastAsia="Times New Roman"/>
                <w:lang w:eastAsia="ru-RU"/>
              </w:rPr>
            </w:pPr>
            <w:r>
              <w:rPr>
                <w:rFonts w:eastAsia="Times New Roman"/>
                <w:lang w:eastAsia="ru-RU"/>
              </w:rPr>
              <w:t>648</w:t>
            </w:r>
            <w:r w:rsidR="004D0A30" w:rsidRPr="005F7B6C">
              <w:rPr>
                <w:rFonts w:eastAsia="Times New Roman"/>
                <w:lang w:eastAsia="ru-RU"/>
              </w:rPr>
              <w:t>/4330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Реконструкция тепловых сетей,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42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 xml:space="preserve">100% обеспеченность нормативного неснижаемого запаса топлива на источниках тепловой энергии </w:t>
            </w:r>
            <w:r w:rsidR="00DB4B29">
              <w:rPr>
                <w:rFonts w:eastAsia="Times New Roman"/>
                <w:lang w:eastAsia="ru-RU"/>
              </w:rPr>
              <w:t xml:space="preserve">                      </w:t>
            </w:r>
            <w:proofErr w:type="spellStart"/>
            <w:r w:rsidR="00DB4B29">
              <w:rPr>
                <w:rFonts w:eastAsia="Times New Roman"/>
                <w:lang w:eastAsia="ru-RU"/>
              </w:rPr>
              <w:t>г.</w:t>
            </w:r>
            <w:r w:rsidRPr="00CA4D1D">
              <w:rPr>
                <w:rFonts w:eastAsia="Times New Roman"/>
                <w:lang w:eastAsia="ru-RU"/>
              </w:rPr>
              <w:t>Нефтеюганска</w:t>
            </w:r>
            <w:proofErr w:type="spellEnd"/>
            <w:r w:rsidRPr="00CA4D1D">
              <w:rPr>
                <w:rFonts w:eastAsia="Times New Roman"/>
                <w:lang w:eastAsia="ru-RU"/>
              </w:rPr>
              <w:t xml:space="preserve"> – </w:t>
            </w:r>
            <w:proofErr w:type="spellStart"/>
            <w:r w:rsidRPr="00CA4D1D">
              <w:rPr>
                <w:rFonts w:eastAsia="Times New Roman"/>
                <w:lang w:eastAsia="ru-RU"/>
              </w:rPr>
              <w:t>тыс.тонн</w:t>
            </w:r>
            <w:proofErr w:type="spellEnd"/>
            <w:r w:rsidRPr="00CA4D1D">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r w:rsidRPr="00CA4D1D">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Устройство купели на Крещение,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25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122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26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350E3E">
              <w:rPr>
                <w:rFonts w:eastAsia="Times New Roman"/>
                <w:lang w:eastAsia="ru-RU"/>
              </w:rPr>
              <w:t xml:space="preserve">Общая площадь восстановленных, в том числе </w:t>
            </w:r>
            <w:proofErr w:type="spellStart"/>
            <w:r w:rsidRPr="00350E3E">
              <w:rPr>
                <w:rFonts w:eastAsia="Times New Roman"/>
                <w:lang w:eastAsia="ru-RU"/>
              </w:rPr>
              <w:t>рекультивированных</w:t>
            </w:r>
            <w:proofErr w:type="spellEnd"/>
            <w:r w:rsidRPr="00350E3E">
              <w:rPr>
                <w:rFonts w:eastAsia="Times New Roman"/>
                <w:lang w:eastAsia="ru-RU"/>
              </w:rPr>
              <w:t xml:space="preserve">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r>
      <w:tr w:rsidR="004D0A30" w:rsidRPr="00CA4D1D" w:rsidTr="004D0A3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50E3E" w:rsidRDefault="004D0A30" w:rsidP="004D0A3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5</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Pr>
                <w:rFonts w:eastAsia="Times New Roman"/>
                <w:lang w:eastAsia="ru-RU"/>
              </w:rPr>
              <w:t>Обеспечение</w:t>
            </w:r>
            <w:r w:rsidRPr="00183716">
              <w:rPr>
                <w:rFonts w:eastAsia="Times New Roman"/>
                <w:lang w:eastAsia="ru-RU"/>
              </w:rPr>
              <w:t xml:space="preserve"> горения объектов уличного, дворового освещения и иллюминации в </w:t>
            </w:r>
            <w:proofErr w:type="spellStart"/>
            <w:r w:rsidRPr="00183716">
              <w:rPr>
                <w:rFonts w:eastAsia="Times New Roman"/>
                <w:lang w:eastAsia="ru-RU"/>
              </w:rPr>
              <w:t>г.Нефтеюганске</w:t>
            </w:r>
            <w:proofErr w:type="spellEnd"/>
            <w:r w:rsidRPr="00183716">
              <w:rPr>
                <w:rFonts w:eastAsia="Times New Roman"/>
                <w:lang w:eastAsia="ru-RU"/>
              </w:rPr>
              <w:t xml:space="preserve">, </w:t>
            </w:r>
            <w:r>
              <w:rPr>
                <w:rFonts w:eastAsia="Times New Roman"/>
                <w:lang w:eastAsia="ru-RU"/>
              </w:rPr>
              <w:t xml:space="preserve">не менее </w:t>
            </w:r>
            <w:r w:rsidRPr="00183716">
              <w:rPr>
                <w:rFonts w:eastAsia="Times New Roman"/>
                <w:lang w:eastAsia="ru-RU"/>
              </w:rPr>
              <w:t xml:space="preserve">95%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183716" w:rsidRDefault="004D0A30" w:rsidP="004D0A30">
            <w:pPr>
              <w:rPr>
                <w:rFonts w:eastAsia="Times New Roman"/>
                <w:lang w:eastAsia="ru-RU"/>
              </w:rPr>
            </w:pPr>
            <w:r w:rsidRPr="00125964">
              <w:rPr>
                <w:rFonts w:eastAsia="Times New Roman"/>
                <w:lang w:eastAsia="ru-RU"/>
              </w:rPr>
              <w:t xml:space="preserve">Количество </w:t>
            </w:r>
            <w:proofErr w:type="spellStart"/>
            <w:r w:rsidRPr="00125964">
              <w:rPr>
                <w:rFonts w:eastAsia="Times New Roman"/>
                <w:lang w:eastAsia="ru-RU"/>
              </w:rPr>
              <w:t>помывок</w:t>
            </w:r>
            <w:proofErr w:type="spellEnd"/>
            <w:r w:rsidRPr="00125964">
              <w:rPr>
                <w:rFonts w:eastAsia="Times New Roman"/>
                <w:lang w:eastAsia="ru-RU"/>
              </w:rPr>
              <w:t xml:space="preserve"> граждан, воспользовавшихся мерами социальной поддержки по услугам городской бан</w:t>
            </w:r>
            <w:r>
              <w:rPr>
                <w:rFonts w:eastAsia="Times New Roman"/>
                <w:lang w:eastAsia="ru-RU"/>
              </w:rPr>
              <w:t>и</w:t>
            </w:r>
            <w:r w:rsidRPr="00125964">
              <w:rPr>
                <w:rFonts w:eastAsia="Times New Roman"/>
                <w:lang w:eastAsia="ru-RU"/>
              </w:rPr>
              <w:t xml:space="preserve"> –</w:t>
            </w:r>
            <w:r>
              <w:rPr>
                <w:rFonts w:eastAsia="Times New Roman"/>
                <w:lang w:eastAsia="ru-RU"/>
              </w:rPr>
              <w:t xml:space="preserve"> </w:t>
            </w:r>
            <w:proofErr w:type="spellStart"/>
            <w:r w:rsidRPr="00125964">
              <w:rPr>
                <w:rFonts w:eastAsia="Times New Roman"/>
                <w:lang w:eastAsia="ru-RU"/>
              </w:rPr>
              <w:t>помывок</w:t>
            </w:r>
            <w:proofErr w:type="spellEnd"/>
            <w:r w:rsidRPr="00125964">
              <w:rPr>
                <w:rFonts w:eastAsia="Times New Roman"/>
                <w:lang w:eastAsia="ru-RU"/>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147 768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270 908</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несанкционированных строений, шт</w:t>
            </w:r>
            <w:r w:rsidR="00DB4B29">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капитальных самовольных построек</w:t>
            </w:r>
            <w:r w:rsidR="000C6F74">
              <w:rPr>
                <w:rFonts w:eastAsia="Times New Roman"/>
                <w:lang w:eastAsia="ru-RU"/>
              </w:rPr>
              <w:t>, шт</w:t>
            </w:r>
            <w:r w:rsidR="00DB4B29">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r>
      <w:tr w:rsidR="004C3EB9"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32</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r>
              <w:t>Изготовление и монтаж информационных стендов, шт</w:t>
            </w:r>
            <w:r w:rsidR="00DB4B29">
              <w:t>.</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r>
      <w:tr w:rsidR="004C3EB9"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33</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876F6D">
            <w:r>
              <w:t>Лесопатологический мониторинг, га</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Default="000C6F74" w:rsidP="004C3EB9">
            <w:pPr>
              <w:jc w:val="center"/>
            </w:pPr>
            <w:r>
              <w:t>3</w:t>
            </w:r>
          </w:p>
        </w:tc>
      </w:tr>
      <w:tr w:rsidR="000C6F74"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34</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Лесопатологическое обследование, га</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0C6F74"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35</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Изготовление гнездовья, шт</w:t>
            </w:r>
            <w:r w:rsidR="00DB4B29">
              <w:t>.</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0C6F74"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36</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Изготовление кормушки для птиц, шт</w:t>
            </w:r>
            <w:r w:rsidR="00DB4B29">
              <w:t>.</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ED08A0"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37</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r>
              <w:t>Осветление лесов, га</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0,6</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ED08A0" w:rsidRPr="008C02A0" w:rsidRDefault="00ED08A0" w:rsidP="00ED08A0">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0,6</w:t>
            </w:r>
          </w:p>
        </w:tc>
      </w:tr>
      <w:tr w:rsidR="00ED08A0"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38</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r>
              <w:t xml:space="preserve">Устройство аншлага по </w:t>
            </w:r>
            <w:proofErr w:type="spellStart"/>
            <w:r>
              <w:t>лесозащите</w:t>
            </w:r>
            <w:proofErr w:type="spellEnd"/>
            <w:r>
              <w:t>, шт</w:t>
            </w:r>
            <w:r w:rsidR="00DB4B29">
              <w:t>.</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ED08A0" w:rsidRPr="008C02A0" w:rsidRDefault="00ED08A0" w:rsidP="00ED08A0">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1</w:t>
            </w:r>
          </w:p>
        </w:tc>
      </w:tr>
    </w:tbl>
    <w:p w:rsidR="0059647B" w:rsidRDefault="0059647B" w:rsidP="0059647B">
      <w:pPr>
        <w:tabs>
          <w:tab w:val="left" w:pos="11310"/>
        </w:tabs>
        <w:rPr>
          <w:sz w:val="28"/>
          <w:szCs w:val="28"/>
        </w:rPr>
      </w:pPr>
    </w:p>
    <w:p w:rsidR="0059647B" w:rsidRDefault="0059647B" w:rsidP="0059647B">
      <w:pPr>
        <w:tabs>
          <w:tab w:val="left" w:pos="11310"/>
        </w:tabs>
        <w:rPr>
          <w:sz w:val="28"/>
          <w:szCs w:val="28"/>
        </w:rPr>
      </w:pPr>
    </w:p>
    <w:p w:rsidR="008E785E" w:rsidRDefault="008E785E" w:rsidP="0059647B">
      <w:pPr>
        <w:tabs>
          <w:tab w:val="left" w:pos="11310"/>
        </w:tabs>
        <w:rPr>
          <w:sz w:val="28"/>
          <w:szCs w:val="28"/>
        </w:rPr>
      </w:pPr>
    </w:p>
    <w:p w:rsidR="00ED08A0" w:rsidRDefault="00ED08A0" w:rsidP="0059647B">
      <w:pPr>
        <w:tabs>
          <w:tab w:val="left" w:pos="11310"/>
        </w:tabs>
        <w:rPr>
          <w:sz w:val="28"/>
          <w:szCs w:val="28"/>
        </w:rPr>
      </w:pPr>
    </w:p>
    <w:p w:rsidR="008E785E" w:rsidRPr="00CA4D1D" w:rsidRDefault="008E785E" w:rsidP="008E785E">
      <w:pPr>
        <w:autoSpaceDE w:val="0"/>
        <w:autoSpaceDN w:val="0"/>
        <w:adjustRightInd w:val="0"/>
        <w:ind w:left="11482"/>
        <w:rPr>
          <w:sz w:val="28"/>
          <w:szCs w:val="28"/>
        </w:rPr>
      </w:pPr>
      <w:r w:rsidRPr="00CA4D1D">
        <w:rPr>
          <w:sz w:val="28"/>
          <w:szCs w:val="28"/>
        </w:rPr>
        <w:lastRenderedPageBreak/>
        <w:t xml:space="preserve">Приложение </w:t>
      </w:r>
      <w:r>
        <w:rPr>
          <w:sz w:val="28"/>
          <w:szCs w:val="28"/>
        </w:rPr>
        <w:t>2</w:t>
      </w:r>
    </w:p>
    <w:p w:rsidR="008E785E" w:rsidRPr="00CA4D1D" w:rsidRDefault="008E785E" w:rsidP="008E785E">
      <w:pPr>
        <w:autoSpaceDE w:val="0"/>
        <w:autoSpaceDN w:val="0"/>
        <w:adjustRightInd w:val="0"/>
        <w:ind w:left="11482"/>
        <w:rPr>
          <w:sz w:val="28"/>
          <w:szCs w:val="28"/>
        </w:rPr>
      </w:pPr>
      <w:r w:rsidRPr="00CA4D1D">
        <w:rPr>
          <w:sz w:val="28"/>
          <w:szCs w:val="28"/>
        </w:rPr>
        <w:t>к постановлению</w:t>
      </w:r>
    </w:p>
    <w:p w:rsidR="008E785E" w:rsidRPr="00CA4D1D" w:rsidRDefault="008E785E" w:rsidP="008E785E">
      <w:pPr>
        <w:autoSpaceDE w:val="0"/>
        <w:autoSpaceDN w:val="0"/>
        <w:adjustRightInd w:val="0"/>
        <w:ind w:left="11482"/>
        <w:rPr>
          <w:sz w:val="28"/>
          <w:szCs w:val="28"/>
        </w:rPr>
      </w:pPr>
      <w:r w:rsidRPr="00CA4D1D">
        <w:rPr>
          <w:sz w:val="28"/>
          <w:szCs w:val="28"/>
        </w:rPr>
        <w:t>администрации города</w:t>
      </w:r>
    </w:p>
    <w:p w:rsidR="008E785E" w:rsidRDefault="008E785E" w:rsidP="008E785E">
      <w:pPr>
        <w:autoSpaceDE w:val="0"/>
        <w:autoSpaceDN w:val="0"/>
        <w:adjustRightInd w:val="0"/>
        <w:ind w:left="11482"/>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004F6983">
        <w:rPr>
          <w:caps/>
          <w:sz w:val="28"/>
          <w:szCs w:val="28"/>
          <w:lang w:eastAsia="en-US"/>
        </w:rPr>
        <w:t>18.06.2020</w:t>
      </w:r>
      <w:r>
        <w:rPr>
          <w:caps/>
          <w:sz w:val="28"/>
          <w:szCs w:val="28"/>
          <w:lang w:eastAsia="en-US"/>
        </w:rPr>
        <w:t xml:space="preserve"> </w:t>
      </w:r>
      <w:r w:rsidRPr="00CA4D1D">
        <w:rPr>
          <w:rFonts w:eastAsia="Times New Roman"/>
          <w:sz w:val="28"/>
          <w:szCs w:val="28"/>
          <w:lang w:eastAsia="ru-RU"/>
        </w:rPr>
        <w:t>№</w:t>
      </w:r>
      <w:r w:rsidR="00DB7481">
        <w:rPr>
          <w:rFonts w:eastAsia="Times New Roman"/>
          <w:sz w:val="28"/>
          <w:szCs w:val="28"/>
          <w:lang w:eastAsia="ru-RU"/>
        </w:rPr>
        <w:t xml:space="preserve"> </w:t>
      </w:r>
      <w:r w:rsidR="004F6983">
        <w:rPr>
          <w:rFonts w:eastAsia="Times New Roman"/>
          <w:sz w:val="28"/>
          <w:szCs w:val="28"/>
          <w:lang w:eastAsia="ru-RU"/>
        </w:rPr>
        <w:t>937-п</w:t>
      </w:r>
    </w:p>
    <w:p w:rsidR="00841530" w:rsidRDefault="008415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Перечень основных мероприятий муниципальной программы</w:t>
      </w:r>
    </w:p>
    <w:p w:rsidR="0059647B" w:rsidRDefault="0059647B" w:rsidP="0059647B">
      <w:pPr>
        <w:autoSpaceDE w:val="0"/>
        <w:autoSpaceDN w:val="0"/>
        <w:adjustRightInd w:val="0"/>
        <w:jc w:val="center"/>
        <w:rPr>
          <w:sz w:val="28"/>
          <w:szCs w:val="28"/>
        </w:r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72"/>
        <w:gridCol w:w="407"/>
        <w:gridCol w:w="1390"/>
        <w:gridCol w:w="116"/>
        <w:gridCol w:w="341"/>
        <w:gridCol w:w="7"/>
        <w:gridCol w:w="1086"/>
        <w:gridCol w:w="145"/>
        <w:gridCol w:w="1294"/>
        <w:gridCol w:w="101"/>
        <w:gridCol w:w="8"/>
        <w:gridCol w:w="1151"/>
        <w:gridCol w:w="1215"/>
        <w:gridCol w:w="1106"/>
        <w:gridCol w:w="11"/>
        <w:gridCol w:w="7"/>
        <w:gridCol w:w="1088"/>
        <w:gridCol w:w="28"/>
        <w:gridCol w:w="1136"/>
        <w:gridCol w:w="1043"/>
        <w:gridCol w:w="1266"/>
        <w:gridCol w:w="1406"/>
      </w:tblGrid>
      <w:tr w:rsidR="0059647B" w:rsidRPr="00CA4D1D" w:rsidTr="008E785E">
        <w:trPr>
          <w:trHeight w:val="1402"/>
          <w:jc w:val="center"/>
        </w:trPr>
        <w:tc>
          <w:tcPr>
            <w:tcW w:w="655" w:type="dxa"/>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п/п</w:t>
            </w:r>
          </w:p>
        </w:tc>
        <w:tc>
          <w:tcPr>
            <w:tcW w:w="2733" w:type="dxa"/>
            <w:gridSpan w:val="6"/>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Источники финансирования</w:t>
            </w:r>
          </w:p>
        </w:tc>
        <w:tc>
          <w:tcPr>
            <w:tcW w:w="9465" w:type="dxa"/>
            <w:gridSpan w:val="1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59647B" w:rsidRPr="00CA4D1D" w:rsidTr="008E785E">
        <w:trPr>
          <w:trHeight w:val="300"/>
          <w:jc w:val="center"/>
        </w:trPr>
        <w:tc>
          <w:tcPr>
            <w:tcW w:w="655"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всего</w:t>
            </w:r>
          </w:p>
        </w:tc>
        <w:tc>
          <w:tcPr>
            <w:tcW w:w="8306" w:type="dxa"/>
            <w:gridSpan w:val="10"/>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 том числе</w:t>
            </w:r>
          </w:p>
        </w:tc>
      </w:tr>
      <w:tr w:rsidR="0059647B" w:rsidRPr="00CA4D1D" w:rsidTr="008E785E">
        <w:trPr>
          <w:trHeight w:val="630"/>
          <w:jc w:val="center"/>
        </w:trPr>
        <w:tc>
          <w:tcPr>
            <w:tcW w:w="655"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shd w:val="clear" w:color="auto" w:fill="auto"/>
            <w:vAlign w:val="center"/>
            <w:hideMark/>
          </w:tcPr>
          <w:p w:rsidR="0059647B" w:rsidRPr="00CA4D1D" w:rsidRDefault="0059647B" w:rsidP="00D14AAC">
            <w:pPr>
              <w:rPr>
                <w:rFonts w:eastAsia="Times New Roman"/>
                <w:lang w:eastAsia="ru-RU"/>
              </w:rPr>
            </w:pP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1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106" w:type="dxa"/>
            <w:gridSpan w:val="3"/>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164"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043"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126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2025-2030</w:t>
            </w:r>
          </w:p>
        </w:tc>
      </w:tr>
      <w:tr w:rsidR="0059647B" w:rsidRPr="00CA4D1D" w:rsidTr="008E785E">
        <w:trPr>
          <w:trHeight w:val="240"/>
          <w:jc w:val="center"/>
        </w:trPr>
        <w:tc>
          <w:tcPr>
            <w:tcW w:w="65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2733" w:type="dxa"/>
            <w:gridSpan w:val="6"/>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1231"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w:t>
            </w: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6</w:t>
            </w:r>
          </w:p>
        </w:tc>
        <w:tc>
          <w:tcPr>
            <w:tcW w:w="11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7</w:t>
            </w:r>
          </w:p>
        </w:tc>
        <w:tc>
          <w:tcPr>
            <w:tcW w:w="1106" w:type="dxa"/>
            <w:gridSpan w:val="3"/>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8</w:t>
            </w:r>
          </w:p>
        </w:tc>
        <w:tc>
          <w:tcPr>
            <w:tcW w:w="1164"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9</w:t>
            </w:r>
          </w:p>
        </w:tc>
        <w:tc>
          <w:tcPr>
            <w:tcW w:w="1043"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10</w:t>
            </w:r>
          </w:p>
        </w:tc>
        <w:tc>
          <w:tcPr>
            <w:tcW w:w="126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11</w:t>
            </w:r>
          </w:p>
        </w:tc>
        <w:tc>
          <w:tcPr>
            <w:tcW w:w="14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12</w:t>
            </w:r>
          </w:p>
        </w:tc>
      </w:tr>
      <w:tr w:rsidR="0059647B" w:rsidRPr="00CA4D1D" w:rsidTr="00F970ED">
        <w:trPr>
          <w:trHeight w:val="340"/>
          <w:jc w:val="center"/>
        </w:trPr>
        <w:tc>
          <w:tcPr>
            <w:tcW w:w="15479" w:type="dxa"/>
            <w:gridSpan w:val="23"/>
            <w:shd w:val="clear" w:color="auto" w:fill="auto"/>
            <w:noWrap/>
            <w:vAlign w:val="center"/>
            <w:hideMark/>
          </w:tcPr>
          <w:p w:rsidR="0059647B" w:rsidRPr="00206D14" w:rsidRDefault="0059647B" w:rsidP="004D0A30">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F33CE3">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F33CE3">
              <w:rPr>
                <w:rFonts w:eastAsia="Times New Roman"/>
                <w:sz w:val="22"/>
                <w:szCs w:val="18"/>
                <w:lang w:eastAsia="ru-RU"/>
              </w:rPr>
              <w:t>»</w:t>
            </w:r>
          </w:p>
        </w:tc>
      </w:tr>
      <w:tr w:rsidR="0059647B" w:rsidRPr="00CA4D1D" w:rsidTr="008E785E">
        <w:trPr>
          <w:trHeight w:val="149"/>
          <w:jc w:val="center"/>
        </w:trPr>
        <w:tc>
          <w:tcPr>
            <w:tcW w:w="655" w:type="dxa"/>
            <w:vMerge w:val="restart"/>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1.1</w:t>
            </w:r>
          </w:p>
        </w:tc>
        <w:tc>
          <w:tcPr>
            <w:tcW w:w="2733" w:type="dxa"/>
            <w:gridSpan w:val="6"/>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hideMark/>
          </w:tcPr>
          <w:p w:rsidR="0059647B" w:rsidRPr="00CA4D1D" w:rsidRDefault="0059647B" w:rsidP="00D14AAC">
            <w:pPr>
              <w:rPr>
                <w:sz w:val="18"/>
                <w:szCs w:val="18"/>
              </w:rPr>
            </w:pPr>
            <w:r w:rsidRPr="00CA4D1D">
              <w:rPr>
                <w:sz w:val="18"/>
                <w:szCs w:val="18"/>
              </w:rPr>
              <w:t>всего</w:t>
            </w:r>
          </w:p>
        </w:tc>
        <w:tc>
          <w:tcPr>
            <w:tcW w:w="1159" w:type="dxa"/>
            <w:gridSpan w:val="2"/>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143 503,126</w:t>
            </w:r>
          </w:p>
        </w:tc>
        <w:tc>
          <w:tcPr>
            <w:tcW w:w="1106" w:type="dxa"/>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6 998,771</w:t>
            </w:r>
          </w:p>
        </w:tc>
        <w:tc>
          <w:tcPr>
            <w:tcW w:w="1106" w:type="dxa"/>
            <w:gridSpan w:val="3"/>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8E785E">
        <w:trPr>
          <w:trHeight w:val="239"/>
          <w:jc w:val="center"/>
        </w:trPr>
        <w:tc>
          <w:tcPr>
            <w:tcW w:w="655"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федеральный бюджет</w:t>
            </w:r>
          </w:p>
        </w:tc>
        <w:tc>
          <w:tcPr>
            <w:tcW w:w="1159" w:type="dxa"/>
            <w:gridSpan w:val="2"/>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gridSpan w:val="3"/>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8E785E">
        <w:trPr>
          <w:trHeight w:val="495"/>
          <w:jc w:val="center"/>
        </w:trPr>
        <w:tc>
          <w:tcPr>
            <w:tcW w:w="655" w:type="dxa"/>
            <w:vMerge/>
            <w:vAlign w:val="center"/>
          </w:tcPr>
          <w:p w:rsidR="0059647B" w:rsidRPr="00CA4D1D" w:rsidRDefault="0059647B" w:rsidP="00D14AAC">
            <w:pPr>
              <w:rPr>
                <w:rFonts w:eastAsia="Times New Roman"/>
                <w:bCs/>
                <w:sz w:val="18"/>
                <w:szCs w:val="18"/>
                <w:lang w:eastAsia="ru-RU"/>
              </w:rPr>
            </w:pPr>
          </w:p>
        </w:tc>
        <w:tc>
          <w:tcPr>
            <w:tcW w:w="2733" w:type="dxa"/>
            <w:gridSpan w:val="6"/>
            <w:vMerge/>
            <w:vAlign w:val="center"/>
          </w:tcPr>
          <w:p w:rsidR="0059647B" w:rsidRPr="00CA4D1D" w:rsidRDefault="0059647B" w:rsidP="00D14AAC">
            <w:pPr>
              <w:rPr>
                <w:rFonts w:eastAsia="Times New Roman"/>
                <w:bCs/>
                <w:sz w:val="18"/>
                <w:szCs w:val="18"/>
                <w:lang w:eastAsia="ru-RU"/>
              </w:rPr>
            </w:pPr>
          </w:p>
        </w:tc>
        <w:tc>
          <w:tcPr>
            <w:tcW w:w="1231" w:type="dxa"/>
            <w:gridSpan w:val="2"/>
            <w:vMerge/>
            <w:vAlign w:val="center"/>
          </w:tcPr>
          <w:p w:rsidR="0059647B" w:rsidRPr="00CA4D1D" w:rsidRDefault="0059647B" w:rsidP="00D14AAC">
            <w:pPr>
              <w:rPr>
                <w:rFonts w:eastAsia="Times New Roman"/>
                <w:bCs/>
                <w:sz w:val="18"/>
                <w:szCs w:val="18"/>
                <w:lang w:eastAsia="ru-RU"/>
              </w:rPr>
            </w:pPr>
          </w:p>
        </w:tc>
        <w:tc>
          <w:tcPr>
            <w:tcW w:w="1395" w:type="dxa"/>
            <w:gridSpan w:val="2"/>
            <w:shd w:val="clear" w:color="auto" w:fill="auto"/>
          </w:tcPr>
          <w:p w:rsidR="0059647B" w:rsidRPr="00CA4D1D" w:rsidRDefault="0059647B" w:rsidP="00D14AAC">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15"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06"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06" w:type="dxa"/>
            <w:gridSpan w:val="3"/>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64" w:type="dxa"/>
            <w:gridSpan w:val="2"/>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043"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266"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406" w:type="dxa"/>
            <w:shd w:val="clear" w:color="auto" w:fill="auto"/>
            <w:vAlign w:val="center"/>
          </w:tcPr>
          <w:p w:rsidR="0059647B" w:rsidRPr="00CA4D1D" w:rsidRDefault="0059647B" w:rsidP="00D14AAC">
            <w:pPr>
              <w:jc w:val="center"/>
              <w:rPr>
                <w:sz w:val="18"/>
                <w:szCs w:val="18"/>
              </w:rPr>
            </w:pPr>
            <w:r w:rsidRPr="00CA4D1D">
              <w:rPr>
                <w:sz w:val="18"/>
                <w:szCs w:val="18"/>
              </w:rPr>
              <w:t>0,000</w:t>
            </w:r>
          </w:p>
        </w:tc>
      </w:tr>
      <w:tr w:rsidR="00605227" w:rsidRPr="00CA4D1D" w:rsidTr="008E785E">
        <w:trPr>
          <w:trHeight w:val="510"/>
          <w:jc w:val="center"/>
        </w:trPr>
        <w:tc>
          <w:tcPr>
            <w:tcW w:w="655" w:type="dxa"/>
            <w:vMerge/>
            <w:vAlign w:val="center"/>
          </w:tcPr>
          <w:p w:rsidR="00605227" w:rsidRPr="00CA4D1D" w:rsidRDefault="00605227" w:rsidP="00605227">
            <w:pPr>
              <w:rPr>
                <w:rFonts w:eastAsia="Times New Roman"/>
                <w:bCs/>
                <w:sz w:val="18"/>
                <w:szCs w:val="18"/>
                <w:lang w:eastAsia="ru-RU"/>
              </w:rPr>
            </w:pPr>
          </w:p>
        </w:tc>
        <w:tc>
          <w:tcPr>
            <w:tcW w:w="2733" w:type="dxa"/>
            <w:gridSpan w:val="6"/>
            <w:vMerge/>
            <w:vAlign w:val="center"/>
          </w:tcPr>
          <w:p w:rsidR="00605227" w:rsidRPr="00CA4D1D" w:rsidRDefault="00605227" w:rsidP="00605227">
            <w:pPr>
              <w:rPr>
                <w:rFonts w:eastAsia="Times New Roman"/>
                <w:bCs/>
                <w:sz w:val="18"/>
                <w:szCs w:val="18"/>
                <w:lang w:eastAsia="ru-RU"/>
              </w:rPr>
            </w:pPr>
          </w:p>
        </w:tc>
        <w:tc>
          <w:tcPr>
            <w:tcW w:w="1231" w:type="dxa"/>
            <w:gridSpan w:val="2"/>
            <w:vMerge/>
            <w:vAlign w:val="center"/>
          </w:tcPr>
          <w:p w:rsidR="00605227" w:rsidRPr="00CA4D1D" w:rsidRDefault="00605227" w:rsidP="00605227">
            <w:pPr>
              <w:rPr>
                <w:rFonts w:eastAsia="Times New Roman"/>
                <w:bCs/>
                <w:sz w:val="18"/>
                <w:szCs w:val="18"/>
                <w:lang w:eastAsia="ru-RU"/>
              </w:rPr>
            </w:pPr>
          </w:p>
        </w:tc>
        <w:tc>
          <w:tcPr>
            <w:tcW w:w="1395" w:type="dxa"/>
            <w:gridSpan w:val="2"/>
            <w:shd w:val="clear" w:color="auto" w:fill="auto"/>
          </w:tcPr>
          <w:p w:rsidR="00605227" w:rsidRPr="00CA4D1D" w:rsidRDefault="00605227" w:rsidP="00605227">
            <w:pPr>
              <w:rPr>
                <w:sz w:val="18"/>
                <w:szCs w:val="18"/>
              </w:rPr>
            </w:pPr>
            <w:r w:rsidRPr="00CA4D1D">
              <w:rPr>
                <w:sz w:val="18"/>
                <w:szCs w:val="18"/>
              </w:rPr>
              <w:t>местный бюджет</w:t>
            </w:r>
          </w:p>
        </w:tc>
        <w:tc>
          <w:tcPr>
            <w:tcW w:w="1159" w:type="dxa"/>
            <w:gridSpan w:val="2"/>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tcPr>
          <w:p w:rsidR="00605227" w:rsidRPr="00876F6D" w:rsidRDefault="00605227" w:rsidP="00605227">
            <w:pPr>
              <w:jc w:val="center"/>
              <w:rPr>
                <w:sz w:val="18"/>
                <w:szCs w:val="18"/>
              </w:rPr>
            </w:pPr>
            <w:r w:rsidRPr="00876F6D">
              <w:rPr>
                <w:rFonts w:eastAsia="Times New Roman"/>
                <w:bCs/>
                <w:sz w:val="18"/>
                <w:szCs w:val="18"/>
                <w:lang w:eastAsia="ru-RU"/>
              </w:rPr>
              <w:t>143 503,126</w:t>
            </w:r>
          </w:p>
        </w:tc>
        <w:tc>
          <w:tcPr>
            <w:tcW w:w="1106" w:type="dxa"/>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6 998,771</w:t>
            </w:r>
          </w:p>
        </w:tc>
        <w:tc>
          <w:tcPr>
            <w:tcW w:w="1106" w:type="dxa"/>
            <w:gridSpan w:val="3"/>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64" w:type="dxa"/>
            <w:gridSpan w:val="2"/>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043"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266"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406" w:type="dxa"/>
            <w:shd w:val="clear" w:color="auto" w:fill="auto"/>
            <w:vAlign w:val="center"/>
          </w:tcPr>
          <w:p w:rsidR="00605227" w:rsidRPr="00CA4D1D" w:rsidRDefault="00605227" w:rsidP="00605227">
            <w:pPr>
              <w:jc w:val="center"/>
              <w:rPr>
                <w:sz w:val="18"/>
                <w:szCs w:val="18"/>
              </w:rPr>
            </w:pPr>
            <w:r w:rsidRPr="00CA4D1D">
              <w:rPr>
                <w:sz w:val="18"/>
                <w:szCs w:val="18"/>
              </w:rPr>
              <w:t>0,000</w:t>
            </w:r>
          </w:p>
        </w:tc>
      </w:tr>
      <w:tr w:rsidR="0059647B" w:rsidRPr="00CA4D1D" w:rsidTr="008E785E">
        <w:trPr>
          <w:trHeight w:val="624"/>
          <w:jc w:val="center"/>
        </w:trPr>
        <w:tc>
          <w:tcPr>
            <w:tcW w:w="655"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иные внебюджетные источники</w:t>
            </w:r>
          </w:p>
        </w:tc>
        <w:tc>
          <w:tcPr>
            <w:tcW w:w="1159"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323"/>
          <w:jc w:val="center"/>
        </w:trPr>
        <w:tc>
          <w:tcPr>
            <w:tcW w:w="655" w:type="dxa"/>
            <w:vMerge w:val="restart"/>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1.2</w:t>
            </w:r>
          </w:p>
        </w:tc>
        <w:tc>
          <w:tcPr>
            <w:tcW w:w="2733" w:type="dxa"/>
            <w:gridSpan w:val="6"/>
            <w:vMerge w:val="restart"/>
            <w:vAlign w:val="center"/>
          </w:tcPr>
          <w:p w:rsidR="004D0A30" w:rsidRPr="00CA4D1D" w:rsidRDefault="004D0A30" w:rsidP="00D14AAC">
            <w:pPr>
              <w:rPr>
                <w:rFonts w:eastAsia="Times New Roman"/>
                <w:bCs/>
                <w:sz w:val="18"/>
                <w:szCs w:val="18"/>
                <w:lang w:eastAsia="ru-RU"/>
              </w:rPr>
            </w:pPr>
            <w:r w:rsidRPr="00CA4D1D">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w:t>
            </w:r>
            <w:proofErr w:type="spellEnd"/>
            <w:r>
              <w:rPr>
                <w:rFonts w:eastAsia="Times New Roman"/>
                <w:bCs/>
                <w:sz w:val="18"/>
                <w:szCs w:val="18"/>
                <w:lang w:eastAsia="ru-RU"/>
              </w:rPr>
              <w:t>-</w:t>
            </w:r>
            <w:proofErr w:type="spellStart"/>
            <w:r w:rsidRPr="00CA4D1D">
              <w:rPr>
                <w:rFonts w:eastAsia="Times New Roman"/>
                <w:bCs/>
                <w:sz w:val="18"/>
                <w:szCs w:val="18"/>
                <w:lang w:eastAsia="ru-RU"/>
              </w:rPr>
              <w:t>ного</w:t>
            </w:r>
            <w:proofErr w:type="spellEnd"/>
            <w:r w:rsidRPr="00CA4D1D">
              <w:rPr>
                <w:rFonts w:eastAsia="Times New Roman"/>
                <w:bCs/>
                <w:sz w:val="18"/>
                <w:szCs w:val="18"/>
                <w:lang w:eastAsia="ru-RU"/>
              </w:rPr>
              <w:t xml:space="preserve"> </w:t>
            </w:r>
            <w:proofErr w:type="spellStart"/>
            <w:r>
              <w:rPr>
                <w:rFonts w:eastAsia="Times New Roman"/>
                <w:bCs/>
                <w:sz w:val="18"/>
                <w:szCs w:val="18"/>
                <w:lang w:eastAsia="ru-RU"/>
              </w:rPr>
              <w:t>х</w:t>
            </w:r>
            <w:r w:rsidRPr="00CA4D1D">
              <w:rPr>
                <w:rFonts w:eastAsia="Times New Roman"/>
                <w:bCs/>
                <w:sz w:val="18"/>
                <w:szCs w:val="18"/>
                <w:lang w:eastAsia="ru-RU"/>
              </w:rPr>
              <w:t>озяй</w:t>
            </w:r>
            <w:r>
              <w:rPr>
                <w:rFonts w:eastAsia="Times New Roman"/>
                <w:bCs/>
                <w:sz w:val="18"/>
                <w:szCs w:val="18"/>
                <w:lang w:eastAsia="ru-RU"/>
              </w:rPr>
              <w:t>-</w:t>
            </w:r>
            <w:r w:rsidRPr="00CA4D1D">
              <w:rPr>
                <w:rFonts w:eastAsia="Times New Roman"/>
                <w:bCs/>
                <w:sz w:val="18"/>
                <w:szCs w:val="18"/>
                <w:lang w:eastAsia="ru-RU"/>
              </w:rPr>
              <w:t>ства</w:t>
            </w:r>
            <w:proofErr w:type="spellEnd"/>
            <w:r>
              <w:rPr>
                <w:rFonts w:eastAsia="Times New Roman"/>
                <w:bCs/>
                <w:sz w:val="18"/>
                <w:szCs w:val="18"/>
                <w:lang w:eastAsia="ru-RU"/>
              </w:rPr>
              <w:t xml:space="preserve"> </w:t>
            </w:r>
            <w:proofErr w:type="spellStart"/>
            <w:r w:rsidRPr="00CA4D1D">
              <w:rPr>
                <w:rFonts w:eastAsia="Times New Roman"/>
                <w:bCs/>
                <w:sz w:val="18"/>
                <w:szCs w:val="18"/>
                <w:lang w:eastAsia="ru-RU"/>
              </w:rPr>
              <w:t>админи</w:t>
            </w:r>
            <w:r>
              <w:rPr>
                <w:rFonts w:eastAsia="Times New Roman"/>
                <w:bCs/>
                <w:sz w:val="18"/>
                <w:szCs w:val="18"/>
                <w:lang w:eastAsia="ru-RU"/>
              </w:rPr>
              <w:t>-</w:t>
            </w:r>
            <w:r w:rsidRPr="00CA4D1D">
              <w:rPr>
                <w:rFonts w:eastAsia="Times New Roman"/>
                <w:bCs/>
                <w:sz w:val="18"/>
                <w:szCs w:val="18"/>
                <w:lang w:eastAsia="ru-RU"/>
              </w:rPr>
              <w:t>страции</w:t>
            </w:r>
            <w:proofErr w:type="spellEnd"/>
            <w:r w:rsidRPr="00CA4D1D">
              <w:rPr>
                <w:rFonts w:eastAsia="Times New Roman"/>
                <w:bCs/>
                <w:sz w:val="18"/>
                <w:szCs w:val="18"/>
                <w:lang w:eastAsia="ru-RU"/>
              </w:rPr>
              <w:t xml:space="preserve"> города</w:t>
            </w:r>
          </w:p>
        </w:tc>
        <w:tc>
          <w:tcPr>
            <w:tcW w:w="1395" w:type="dxa"/>
            <w:gridSpan w:val="2"/>
            <w:shd w:val="clear" w:color="auto" w:fill="auto"/>
          </w:tcPr>
          <w:p w:rsidR="004D0A30" w:rsidRPr="00CA4D1D" w:rsidRDefault="004D0A30" w:rsidP="00D14AAC">
            <w:pPr>
              <w:rPr>
                <w:sz w:val="18"/>
                <w:szCs w:val="18"/>
              </w:rPr>
            </w:pPr>
            <w:r w:rsidRPr="00CA4D1D">
              <w:rPr>
                <w:sz w:val="18"/>
                <w:szCs w:val="18"/>
              </w:rPr>
              <w:t>всего</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1550,300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387,800</w:t>
            </w:r>
          </w:p>
        </w:tc>
        <w:tc>
          <w:tcPr>
            <w:tcW w:w="110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376,100</w:t>
            </w:r>
          </w:p>
        </w:tc>
        <w:tc>
          <w:tcPr>
            <w:tcW w:w="1106" w:type="dxa"/>
            <w:gridSpan w:val="3"/>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387,100</w:t>
            </w:r>
          </w:p>
        </w:tc>
        <w:tc>
          <w:tcPr>
            <w:tcW w:w="1164"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399,300</w:t>
            </w:r>
          </w:p>
        </w:tc>
        <w:tc>
          <w:tcPr>
            <w:tcW w:w="1043"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25"/>
          <w:jc w:val="center"/>
        </w:trPr>
        <w:tc>
          <w:tcPr>
            <w:tcW w:w="655" w:type="dxa"/>
            <w:vMerge/>
            <w:vAlign w:val="center"/>
          </w:tcPr>
          <w:p w:rsidR="004D0A30" w:rsidRPr="00CA4D1D" w:rsidRDefault="004D0A30" w:rsidP="00D14AAC">
            <w:pPr>
              <w:rPr>
                <w:rFonts w:eastAsia="Times New Roman"/>
                <w:bCs/>
                <w:sz w:val="18"/>
                <w:szCs w:val="18"/>
                <w:lang w:eastAsia="ru-RU"/>
              </w:rPr>
            </w:pPr>
          </w:p>
        </w:tc>
        <w:tc>
          <w:tcPr>
            <w:tcW w:w="2733" w:type="dxa"/>
            <w:gridSpan w:val="6"/>
            <w:vMerge/>
            <w:vAlign w:val="center"/>
          </w:tcPr>
          <w:p w:rsidR="004D0A30" w:rsidRPr="00CA4D1D" w:rsidRDefault="004D0A30" w:rsidP="00D14AAC">
            <w:pPr>
              <w:rPr>
                <w:rFonts w:eastAsia="Times New Roman"/>
                <w:bCs/>
                <w:sz w:val="18"/>
                <w:szCs w:val="18"/>
                <w:lang w:eastAsia="ru-RU"/>
              </w:rPr>
            </w:pPr>
          </w:p>
        </w:tc>
        <w:tc>
          <w:tcPr>
            <w:tcW w:w="1231" w:type="dxa"/>
            <w:gridSpan w:val="2"/>
            <w:vMerge/>
            <w:vAlign w:val="center"/>
          </w:tcPr>
          <w:p w:rsidR="004D0A30" w:rsidRPr="00CA4D1D" w:rsidRDefault="004D0A30" w:rsidP="00D14AAC">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25"/>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1 550,300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387,800</w:t>
            </w:r>
          </w:p>
        </w:tc>
        <w:tc>
          <w:tcPr>
            <w:tcW w:w="1106" w:type="dxa"/>
            <w:shd w:val="clear" w:color="auto" w:fill="auto"/>
            <w:vAlign w:val="center"/>
          </w:tcPr>
          <w:p w:rsidR="004D0A30" w:rsidRPr="005F0177" w:rsidRDefault="004D0A30" w:rsidP="004D0A30">
            <w:pPr>
              <w:jc w:val="center"/>
              <w:rPr>
                <w:sz w:val="18"/>
                <w:szCs w:val="18"/>
              </w:rPr>
            </w:pPr>
            <w:r w:rsidRPr="005F0177">
              <w:rPr>
                <w:sz w:val="18"/>
                <w:szCs w:val="18"/>
              </w:rPr>
              <w:t>376,100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387,100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399,300</w:t>
            </w:r>
          </w:p>
        </w:tc>
        <w:tc>
          <w:tcPr>
            <w:tcW w:w="1043"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266"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06"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06"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06" w:type="dxa"/>
            <w:gridSpan w:val="3"/>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64"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043"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266"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06"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8E785E">
        <w:trPr>
          <w:trHeight w:val="20"/>
          <w:jc w:val="center"/>
        </w:trPr>
        <w:tc>
          <w:tcPr>
            <w:tcW w:w="655" w:type="dxa"/>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733" w:type="dxa"/>
            <w:gridSpan w:val="6"/>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231" w:type="dxa"/>
            <w:gridSpan w:val="2"/>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06" w:type="dxa"/>
            <w:gridSpan w:val="3"/>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64"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043"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8E785E">
        <w:trPr>
          <w:trHeight w:val="20"/>
          <w:jc w:val="center"/>
        </w:trPr>
        <w:tc>
          <w:tcPr>
            <w:tcW w:w="655" w:type="dxa"/>
            <w:vAlign w:val="center"/>
          </w:tcPr>
          <w:p w:rsidR="004D0A30" w:rsidRPr="00CA4D1D" w:rsidRDefault="004D0A30" w:rsidP="004D0A30">
            <w:pPr>
              <w:jc w:val="center"/>
              <w:rPr>
                <w:rFonts w:eastAsia="Times New Roman"/>
                <w:lang w:eastAsia="ru-RU"/>
              </w:rPr>
            </w:pPr>
          </w:p>
        </w:tc>
        <w:tc>
          <w:tcPr>
            <w:tcW w:w="2733" w:type="dxa"/>
            <w:gridSpan w:val="6"/>
            <w:vAlign w:val="center"/>
          </w:tcPr>
          <w:p w:rsidR="004D0A30" w:rsidRPr="00CA4D1D" w:rsidRDefault="004D0A30" w:rsidP="004D0A30">
            <w:pPr>
              <w:jc w:val="center"/>
              <w:rPr>
                <w:rFonts w:eastAsia="Times New Roman"/>
                <w:lang w:eastAsia="ru-RU"/>
              </w:rPr>
            </w:pPr>
          </w:p>
        </w:tc>
        <w:tc>
          <w:tcPr>
            <w:tcW w:w="1231" w:type="dxa"/>
            <w:gridSpan w:val="2"/>
            <w:vAlign w:val="center"/>
          </w:tcPr>
          <w:p w:rsidR="004D0A30" w:rsidRPr="00CA4D1D" w:rsidRDefault="004D0A30" w:rsidP="004D0A30">
            <w:pPr>
              <w:jc w:val="center"/>
              <w:rPr>
                <w:rFonts w:eastAsia="Times New Roman"/>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restart"/>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1.3</w:t>
            </w:r>
          </w:p>
        </w:tc>
        <w:tc>
          <w:tcPr>
            <w:tcW w:w="2733" w:type="dxa"/>
            <w:gridSpan w:val="6"/>
            <w:vMerge w:val="restart"/>
            <w:vAlign w:val="center"/>
          </w:tcPr>
          <w:p w:rsidR="004D0A30" w:rsidRPr="00CA4D1D" w:rsidRDefault="004D0A30" w:rsidP="004D0A30">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CA4D1D" w:rsidRDefault="004D0A30" w:rsidP="004D0A30">
            <w:pPr>
              <w:rPr>
                <w:sz w:val="18"/>
                <w:szCs w:val="18"/>
              </w:rPr>
            </w:pPr>
            <w:r w:rsidRPr="00CA4D1D">
              <w:rPr>
                <w:sz w:val="18"/>
                <w:szCs w:val="18"/>
              </w:rPr>
              <w:t>всего</w:t>
            </w:r>
          </w:p>
        </w:tc>
        <w:tc>
          <w:tcPr>
            <w:tcW w:w="1159" w:type="dxa"/>
            <w:gridSpan w:val="2"/>
            <w:shd w:val="clear" w:color="auto" w:fill="auto"/>
            <w:vAlign w:val="center"/>
          </w:tcPr>
          <w:p w:rsidR="004D0A30" w:rsidRPr="00CA4D1D" w:rsidRDefault="004D0A30" w:rsidP="004D0A30">
            <w:pPr>
              <w:jc w:val="center"/>
              <w:rPr>
                <w:sz w:val="18"/>
                <w:szCs w:val="18"/>
              </w:rPr>
            </w:pPr>
            <w:r>
              <w:rPr>
                <w:sz w:val="18"/>
                <w:szCs w:val="18"/>
              </w:rPr>
              <w:t>179 765,070</w:t>
            </w:r>
          </w:p>
        </w:tc>
        <w:tc>
          <w:tcPr>
            <w:tcW w:w="1215" w:type="dxa"/>
            <w:shd w:val="clear" w:color="auto" w:fill="auto"/>
            <w:vAlign w:val="center"/>
          </w:tcPr>
          <w:p w:rsidR="004D0A30" w:rsidRPr="00CA4D1D" w:rsidRDefault="004D0A30" w:rsidP="004D0A30">
            <w:pPr>
              <w:jc w:val="center"/>
              <w:rPr>
                <w:sz w:val="18"/>
                <w:szCs w:val="18"/>
              </w:rPr>
            </w:pPr>
            <w:r>
              <w:rPr>
                <w:sz w:val="18"/>
                <w:szCs w:val="18"/>
              </w:rPr>
              <w:t>161 776,470</w:t>
            </w:r>
          </w:p>
        </w:tc>
        <w:tc>
          <w:tcPr>
            <w:tcW w:w="1106" w:type="dxa"/>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06" w:type="dxa"/>
            <w:gridSpan w:val="3"/>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5 996,200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22"/>
                <w:szCs w:val="22"/>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CA4D1D" w:rsidRDefault="004D0A30" w:rsidP="004D0A30">
            <w:pPr>
              <w:jc w:val="center"/>
              <w:rPr>
                <w:sz w:val="18"/>
                <w:szCs w:val="18"/>
              </w:rPr>
            </w:pPr>
            <w:r>
              <w:rPr>
                <w:sz w:val="18"/>
                <w:szCs w:val="18"/>
              </w:rPr>
              <w:t>179 765,070</w:t>
            </w:r>
          </w:p>
        </w:tc>
        <w:tc>
          <w:tcPr>
            <w:tcW w:w="1215" w:type="dxa"/>
            <w:shd w:val="clear" w:color="auto" w:fill="auto"/>
            <w:vAlign w:val="center"/>
          </w:tcPr>
          <w:p w:rsidR="004D0A30" w:rsidRPr="00CA4D1D" w:rsidRDefault="004D0A30" w:rsidP="004D0A30">
            <w:pPr>
              <w:jc w:val="center"/>
              <w:rPr>
                <w:sz w:val="18"/>
                <w:szCs w:val="18"/>
              </w:rPr>
            </w:pPr>
            <w:r>
              <w:rPr>
                <w:sz w:val="18"/>
                <w:szCs w:val="18"/>
              </w:rPr>
              <w:t>161 776,470</w:t>
            </w:r>
          </w:p>
        </w:tc>
        <w:tc>
          <w:tcPr>
            <w:tcW w:w="1106" w:type="dxa"/>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06" w:type="dxa"/>
            <w:gridSpan w:val="3"/>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5 996,200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20"/>
          <w:jc w:val="center"/>
        </w:trPr>
        <w:tc>
          <w:tcPr>
            <w:tcW w:w="655" w:type="dxa"/>
            <w:vMerge w:val="restart"/>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1.4</w:t>
            </w:r>
          </w:p>
        </w:tc>
        <w:tc>
          <w:tcPr>
            <w:tcW w:w="2733" w:type="dxa"/>
            <w:gridSpan w:val="6"/>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tcPr>
          <w:p w:rsidR="004D358B" w:rsidRPr="00CA4D1D" w:rsidRDefault="004D358B" w:rsidP="004D358B">
            <w:pPr>
              <w:rPr>
                <w:sz w:val="18"/>
                <w:szCs w:val="18"/>
              </w:rPr>
            </w:pPr>
            <w:r w:rsidRPr="00CA4D1D">
              <w:rPr>
                <w:sz w:val="18"/>
                <w:szCs w:val="18"/>
              </w:rPr>
              <w:t>всего</w:t>
            </w:r>
          </w:p>
        </w:tc>
        <w:tc>
          <w:tcPr>
            <w:tcW w:w="1159" w:type="dxa"/>
            <w:gridSpan w:val="2"/>
            <w:shd w:val="clear" w:color="auto" w:fill="auto"/>
          </w:tcPr>
          <w:p w:rsidR="004D358B" w:rsidRPr="00DE0475" w:rsidRDefault="004D358B" w:rsidP="004D358B">
            <w:pPr>
              <w:jc w:val="center"/>
              <w:rPr>
                <w:sz w:val="18"/>
                <w:szCs w:val="18"/>
              </w:rPr>
            </w:pPr>
            <w:r w:rsidRPr="00DE0475">
              <w:rPr>
                <w:sz w:val="18"/>
                <w:szCs w:val="18"/>
              </w:rPr>
              <w:t>1 012,674</w:t>
            </w:r>
          </w:p>
        </w:tc>
        <w:tc>
          <w:tcPr>
            <w:tcW w:w="1215" w:type="dxa"/>
            <w:shd w:val="clear" w:color="auto" w:fill="auto"/>
          </w:tcPr>
          <w:p w:rsidR="004D358B" w:rsidRPr="00DE0475" w:rsidRDefault="004D358B" w:rsidP="004D358B">
            <w:pPr>
              <w:jc w:val="center"/>
              <w:rPr>
                <w:sz w:val="18"/>
                <w:szCs w:val="18"/>
              </w:rPr>
            </w:pPr>
            <w:r w:rsidRPr="00DE0475">
              <w:rPr>
                <w:sz w:val="18"/>
                <w:szCs w:val="18"/>
              </w:rPr>
              <w:t>778,592</w:t>
            </w:r>
          </w:p>
        </w:tc>
        <w:tc>
          <w:tcPr>
            <w:tcW w:w="1106" w:type="dxa"/>
            <w:shd w:val="clear" w:color="auto" w:fill="auto"/>
          </w:tcPr>
          <w:p w:rsidR="004D358B" w:rsidRPr="00DE0475" w:rsidRDefault="004D358B" w:rsidP="004D358B">
            <w:pPr>
              <w:jc w:val="center"/>
              <w:rPr>
                <w:sz w:val="18"/>
                <w:szCs w:val="18"/>
              </w:rPr>
            </w:pPr>
            <w:r w:rsidRPr="00DE0475">
              <w:rPr>
                <w:sz w:val="18"/>
                <w:szCs w:val="18"/>
              </w:rPr>
              <w:t>234,082</w:t>
            </w:r>
          </w:p>
        </w:tc>
        <w:tc>
          <w:tcPr>
            <w:tcW w:w="1106" w:type="dxa"/>
            <w:gridSpan w:val="3"/>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20"/>
          <w:jc w:val="center"/>
        </w:trPr>
        <w:tc>
          <w:tcPr>
            <w:tcW w:w="655"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9" w:type="dxa"/>
            <w:gridSpan w:val="2"/>
            <w:shd w:val="clear" w:color="auto" w:fill="auto"/>
          </w:tcPr>
          <w:p w:rsidR="004D358B" w:rsidRPr="00DE0475" w:rsidRDefault="004D358B" w:rsidP="004D358B">
            <w:pPr>
              <w:jc w:val="center"/>
              <w:rPr>
                <w:sz w:val="18"/>
                <w:szCs w:val="18"/>
              </w:rPr>
            </w:pPr>
            <w:r w:rsidRPr="00DE0475">
              <w:rPr>
                <w:sz w:val="18"/>
                <w:szCs w:val="18"/>
              </w:rPr>
              <w:t>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gridSpan w:val="3"/>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20"/>
          <w:jc w:val="center"/>
        </w:trPr>
        <w:tc>
          <w:tcPr>
            <w:tcW w:w="655"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бюджет автономного округа</w:t>
            </w:r>
          </w:p>
        </w:tc>
        <w:tc>
          <w:tcPr>
            <w:tcW w:w="1159" w:type="dxa"/>
            <w:gridSpan w:val="2"/>
            <w:shd w:val="clear" w:color="auto" w:fill="auto"/>
          </w:tcPr>
          <w:p w:rsidR="004D358B" w:rsidRPr="00DE0475" w:rsidRDefault="004D358B" w:rsidP="004D358B">
            <w:pPr>
              <w:jc w:val="center"/>
              <w:rPr>
                <w:sz w:val="18"/>
                <w:szCs w:val="18"/>
              </w:rPr>
            </w:pPr>
            <w:r w:rsidRPr="00DE0475">
              <w:rPr>
                <w:sz w:val="18"/>
                <w:szCs w:val="18"/>
              </w:rPr>
              <w:t>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gridSpan w:val="3"/>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20"/>
          <w:jc w:val="center"/>
        </w:trPr>
        <w:tc>
          <w:tcPr>
            <w:tcW w:w="655"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местный бюджет</w:t>
            </w:r>
          </w:p>
        </w:tc>
        <w:tc>
          <w:tcPr>
            <w:tcW w:w="1159" w:type="dxa"/>
            <w:gridSpan w:val="2"/>
            <w:shd w:val="clear" w:color="auto" w:fill="auto"/>
          </w:tcPr>
          <w:p w:rsidR="004D358B" w:rsidRPr="00DE0475" w:rsidRDefault="004D358B" w:rsidP="004D358B">
            <w:pPr>
              <w:jc w:val="center"/>
              <w:rPr>
                <w:sz w:val="18"/>
                <w:szCs w:val="18"/>
              </w:rPr>
            </w:pPr>
            <w:r w:rsidRPr="00DE0475">
              <w:rPr>
                <w:sz w:val="18"/>
                <w:szCs w:val="18"/>
              </w:rPr>
              <w:t>1 012,674</w:t>
            </w:r>
          </w:p>
        </w:tc>
        <w:tc>
          <w:tcPr>
            <w:tcW w:w="1215" w:type="dxa"/>
            <w:shd w:val="clear" w:color="auto" w:fill="auto"/>
          </w:tcPr>
          <w:p w:rsidR="004D358B" w:rsidRPr="00DE0475" w:rsidRDefault="004D358B" w:rsidP="004D358B">
            <w:pPr>
              <w:jc w:val="center"/>
              <w:rPr>
                <w:sz w:val="18"/>
                <w:szCs w:val="18"/>
              </w:rPr>
            </w:pPr>
            <w:r w:rsidRPr="00DE0475">
              <w:rPr>
                <w:sz w:val="18"/>
                <w:szCs w:val="18"/>
              </w:rPr>
              <w:t>778,592</w:t>
            </w:r>
          </w:p>
        </w:tc>
        <w:tc>
          <w:tcPr>
            <w:tcW w:w="1106" w:type="dxa"/>
            <w:shd w:val="clear" w:color="auto" w:fill="auto"/>
          </w:tcPr>
          <w:p w:rsidR="004D358B" w:rsidRPr="00DE0475" w:rsidRDefault="004D358B" w:rsidP="004D358B">
            <w:pPr>
              <w:jc w:val="center"/>
              <w:rPr>
                <w:sz w:val="18"/>
                <w:szCs w:val="18"/>
              </w:rPr>
            </w:pPr>
            <w:r w:rsidRPr="00DE0475">
              <w:rPr>
                <w:sz w:val="18"/>
                <w:szCs w:val="18"/>
              </w:rPr>
              <w:t>234,082</w:t>
            </w:r>
          </w:p>
        </w:tc>
        <w:tc>
          <w:tcPr>
            <w:tcW w:w="1106" w:type="dxa"/>
            <w:gridSpan w:val="3"/>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val="restart"/>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1.5</w:t>
            </w:r>
          </w:p>
        </w:tc>
        <w:tc>
          <w:tcPr>
            <w:tcW w:w="2726" w:type="dxa"/>
            <w:gridSpan w:val="5"/>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F33CE3">
              <w:rPr>
                <w:rFonts w:eastAsia="Times New Roman"/>
                <w:bCs/>
                <w:sz w:val="18"/>
                <w:szCs w:val="18"/>
                <w:lang w:eastAsia="ru-RU"/>
              </w:rPr>
              <w:t>«</w:t>
            </w:r>
            <w:r w:rsidRPr="00CA4D1D">
              <w:rPr>
                <w:rFonts w:eastAsia="Times New Roman"/>
                <w:bCs/>
                <w:sz w:val="18"/>
                <w:szCs w:val="18"/>
                <w:lang w:eastAsia="ru-RU"/>
              </w:rPr>
              <w:t>Чистая вода</w:t>
            </w:r>
            <w:r w:rsidR="00F33CE3">
              <w:rPr>
                <w:rFonts w:eastAsia="Times New Roman"/>
                <w:bCs/>
                <w:sz w:val="18"/>
                <w:szCs w:val="18"/>
                <w:lang w:eastAsia="ru-RU"/>
              </w:rPr>
              <w:t>»</w:t>
            </w:r>
            <w:r>
              <w:t xml:space="preserve"> </w:t>
            </w:r>
            <w:r w:rsidRPr="002E39CC">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5F0177" w:rsidRDefault="004D0A30" w:rsidP="004D0A30">
            <w:pPr>
              <w:rPr>
                <w:sz w:val="18"/>
                <w:szCs w:val="18"/>
              </w:rPr>
            </w:pPr>
            <w:r w:rsidRPr="005F0177">
              <w:rPr>
                <w:sz w:val="18"/>
                <w:szCs w:val="18"/>
              </w:rPr>
              <w:t>всего</w:t>
            </w: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500 000,100</w:t>
            </w:r>
          </w:p>
        </w:tc>
        <w:tc>
          <w:tcPr>
            <w:tcW w:w="1215"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277 487,100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222 513,000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федеральный бюджет</w:t>
            </w: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84 080,600</w:t>
            </w:r>
          </w:p>
        </w:tc>
        <w:tc>
          <w:tcPr>
            <w:tcW w:w="1215"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84 080,600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395 123,400</w:t>
            </w:r>
          </w:p>
        </w:tc>
        <w:tc>
          <w:tcPr>
            <w:tcW w:w="1215"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263 612,700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131 510,700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0"/>
          <w:jc w:val="center"/>
        </w:trPr>
        <w:tc>
          <w:tcPr>
            <w:tcW w:w="655"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местный бюджет</w:t>
            </w: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20 796,100</w:t>
            </w:r>
          </w:p>
        </w:tc>
        <w:tc>
          <w:tcPr>
            <w:tcW w:w="1215"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13 874,400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6 921,700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40"/>
          <w:jc w:val="center"/>
        </w:trPr>
        <w:tc>
          <w:tcPr>
            <w:tcW w:w="655"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p w:rsidR="004D0A30" w:rsidRPr="005F0177" w:rsidRDefault="004D0A30" w:rsidP="004D0A30">
            <w:pPr>
              <w:rPr>
                <w:sz w:val="18"/>
                <w:szCs w:val="18"/>
              </w:rPr>
            </w:pPr>
          </w:p>
        </w:tc>
        <w:tc>
          <w:tcPr>
            <w:tcW w:w="1159" w:type="dxa"/>
            <w:gridSpan w:val="2"/>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4D0A30" w:rsidRPr="00DE0475" w:rsidRDefault="004D0A30" w:rsidP="004D0A30">
            <w:pPr>
              <w:jc w:val="center"/>
              <w:rPr>
                <w:sz w:val="18"/>
                <w:szCs w:val="18"/>
              </w:rPr>
            </w:pPr>
            <w:r w:rsidRPr="00DE0475">
              <w:rPr>
                <w:sz w:val="18"/>
                <w:szCs w:val="18"/>
              </w:rPr>
              <w:t>0,000</w:t>
            </w:r>
          </w:p>
        </w:tc>
        <w:tc>
          <w:tcPr>
            <w:tcW w:w="1106" w:type="dxa"/>
            <w:shd w:val="clear" w:color="auto" w:fill="auto"/>
            <w:vAlign w:val="center"/>
          </w:tcPr>
          <w:p w:rsidR="004D0A30" w:rsidRPr="00DE0475" w:rsidRDefault="004D0A30" w:rsidP="004D0A30">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240"/>
          <w:jc w:val="center"/>
        </w:trPr>
        <w:tc>
          <w:tcPr>
            <w:tcW w:w="4619"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395" w:type="dxa"/>
            <w:gridSpan w:val="2"/>
            <w:shd w:val="clear" w:color="auto" w:fill="auto"/>
          </w:tcPr>
          <w:p w:rsidR="004D358B" w:rsidRPr="005F0177" w:rsidRDefault="004D358B" w:rsidP="004D358B">
            <w:pPr>
              <w:rPr>
                <w:sz w:val="18"/>
                <w:szCs w:val="18"/>
              </w:rPr>
            </w:pPr>
            <w:r w:rsidRPr="005F0177">
              <w:rPr>
                <w:sz w:val="18"/>
                <w:szCs w:val="18"/>
              </w:rPr>
              <w:t>всего</w:t>
            </w:r>
          </w:p>
        </w:tc>
        <w:tc>
          <w:tcPr>
            <w:tcW w:w="1159" w:type="dxa"/>
            <w:gridSpan w:val="2"/>
            <w:shd w:val="clear" w:color="auto" w:fill="auto"/>
          </w:tcPr>
          <w:p w:rsidR="004D358B" w:rsidRPr="00DE0475" w:rsidRDefault="004D358B" w:rsidP="004D358B">
            <w:pPr>
              <w:rPr>
                <w:sz w:val="18"/>
                <w:szCs w:val="18"/>
              </w:rPr>
            </w:pPr>
            <w:r w:rsidRPr="00DE0475">
              <w:rPr>
                <w:sz w:val="18"/>
                <w:szCs w:val="18"/>
              </w:rPr>
              <w:t>832 830,041</w:t>
            </w:r>
          </w:p>
        </w:tc>
        <w:tc>
          <w:tcPr>
            <w:tcW w:w="1215" w:type="dxa"/>
            <w:shd w:val="clear" w:color="auto" w:fill="auto"/>
          </w:tcPr>
          <w:p w:rsidR="004D358B" w:rsidRPr="00DE0475" w:rsidRDefault="004D358B" w:rsidP="004D358B">
            <w:pPr>
              <w:rPr>
                <w:sz w:val="18"/>
                <w:szCs w:val="18"/>
              </w:rPr>
            </w:pPr>
            <w:r w:rsidRPr="00DE0475">
              <w:rPr>
                <w:sz w:val="18"/>
                <w:szCs w:val="18"/>
              </w:rPr>
              <w:t>306 445,988</w:t>
            </w:r>
          </w:p>
        </w:tc>
        <w:tc>
          <w:tcPr>
            <w:tcW w:w="1106" w:type="dxa"/>
            <w:shd w:val="clear" w:color="auto" w:fill="auto"/>
          </w:tcPr>
          <w:p w:rsidR="004D358B" w:rsidRPr="00DE0475" w:rsidRDefault="004D358B" w:rsidP="004D358B">
            <w:pPr>
              <w:rPr>
                <w:sz w:val="18"/>
                <w:szCs w:val="18"/>
              </w:rPr>
            </w:pPr>
            <w:r w:rsidRPr="00DE0475">
              <w:rPr>
                <w:sz w:val="18"/>
                <w:szCs w:val="18"/>
              </w:rPr>
              <w:t>13 605,153</w:t>
            </w:r>
          </w:p>
        </w:tc>
        <w:tc>
          <w:tcPr>
            <w:tcW w:w="1106" w:type="dxa"/>
            <w:gridSpan w:val="3"/>
            <w:shd w:val="clear" w:color="auto" w:fill="auto"/>
            <w:vAlign w:val="center"/>
          </w:tcPr>
          <w:p w:rsidR="004D358B" w:rsidRPr="005F0177" w:rsidRDefault="004D358B" w:rsidP="004D358B">
            <w:pPr>
              <w:ind w:right="-66"/>
              <w:jc w:val="center"/>
              <w:rPr>
                <w:rFonts w:eastAsia="Times New Roman"/>
                <w:bCs/>
                <w:sz w:val="18"/>
                <w:szCs w:val="18"/>
                <w:lang w:eastAsia="ru-RU"/>
              </w:rPr>
            </w:pPr>
            <w:r w:rsidRPr="005F0177">
              <w:rPr>
                <w:rFonts w:eastAsia="Times New Roman"/>
                <w:bCs/>
                <w:sz w:val="18"/>
                <w:szCs w:val="18"/>
                <w:lang w:eastAsia="ru-RU"/>
              </w:rPr>
              <w:t>283 870,400</w:t>
            </w:r>
          </w:p>
        </w:tc>
        <w:tc>
          <w:tcPr>
            <w:tcW w:w="1164" w:type="dxa"/>
            <w:gridSpan w:val="2"/>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228 908,500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384"/>
          <w:jc w:val="center"/>
        </w:trPr>
        <w:tc>
          <w:tcPr>
            <w:tcW w:w="4619" w:type="dxa"/>
            <w:gridSpan w:val="9"/>
            <w:vMerge/>
            <w:shd w:val="clear" w:color="auto" w:fill="auto"/>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федеральный бюджет</w:t>
            </w:r>
          </w:p>
        </w:tc>
        <w:tc>
          <w:tcPr>
            <w:tcW w:w="1159" w:type="dxa"/>
            <w:gridSpan w:val="2"/>
            <w:shd w:val="clear" w:color="auto" w:fill="auto"/>
          </w:tcPr>
          <w:p w:rsidR="004D358B" w:rsidRPr="004D358B" w:rsidRDefault="004D358B" w:rsidP="004D358B">
            <w:pPr>
              <w:rPr>
                <w:sz w:val="18"/>
                <w:szCs w:val="18"/>
              </w:rPr>
            </w:pPr>
            <w:r w:rsidRPr="004D358B">
              <w:rPr>
                <w:sz w:val="18"/>
                <w:szCs w:val="18"/>
              </w:rPr>
              <w:t>84 080,600</w:t>
            </w:r>
          </w:p>
        </w:tc>
        <w:tc>
          <w:tcPr>
            <w:tcW w:w="1215" w:type="dxa"/>
            <w:shd w:val="clear" w:color="auto" w:fill="auto"/>
          </w:tcPr>
          <w:p w:rsidR="004D358B" w:rsidRPr="004D358B" w:rsidRDefault="004D358B" w:rsidP="004D358B">
            <w:pPr>
              <w:rPr>
                <w:sz w:val="18"/>
                <w:szCs w:val="18"/>
              </w:rPr>
            </w:pPr>
            <w:r w:rsidRPr="004D358B">
              <w:rPr>
                <w:sz w:val="18"/>
                <w:szCs w:val="18"/>
              </w:rPr>
              <w:t>0,000</w:t>
            </w:r>
          </w:p>
        </w:tc>
        <w:tc>
          <w:tcPr>
            <w:tcW w:w="1106" w:type="dxa"/>
            <w:shd w:val="clear" w:color="auto" w:fill="auto"/>
          </w:tcPr>
          <w:p w:rsidR="004D358B" w:rsidRPr="004D358B" w:rsidRDefault="004D358B" w:rsidP="004D358B">
            <w:pPr>
              <w:rPr>
                <w:sz w:val="18"/>
                <w:szCs w:val="18"/>
              </w:rPr>
            </w:pPr>
            <w:r w:rsidRPr="004D358B">
              <w:rPr>
                <w:sz w:val="18"/>
                <w:szCs w:val="18"/>
              </w:rPr>
              <w:t>0,000</w:t>
            </w:r>
          </w:p>
        </w:tc>
        <w:tc>
          <w:tcPr>
            <w:tcW w:w="1106" w:type="dxa"/>
            <w:gridSpan w:val="3"/>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84 080,600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8E785E">
        <w:trPr>
          <w:trHeight w:val="261"/>
          <w:jc w:val="center"/>
        </w:trPr>
        <w:tc>
          <w:tcPr>
            <w:tcW w:w="4619" w:type="dxa"/>
            <w:gridSpan w:val="9"/>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1"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396 673,700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387,800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376,100</w:t>
            </w:r>
          </w:p>
        </w:tc>
        <w:tc>
          <w:tcPr>
            <w:tcW w:w="1134" w:type="dxa"/>
            <w:gridSpan w:val="4"/>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263 999,800</w:t>
            </w:r>
          </w:p>
        </w:tc>
        <w:tc>
          <w:tcPr>
            <w:tcW w:w="113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131 910,000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3052A2">
        <w:trPr>
          <w:trHeight w:val="283"/>
          <w:jc w:val="center"/>
        </w:trPr>
        <w:tc>
          <w:tcPr>
            <w:tcW w:w="655"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4D358B" w:rsidRDefault="004D0A30" w:rsidP="004D0A30">
            <w:pPr>
              <w:jc w:val="center"/>
              <w:rPr>
                <w:rFonts w:eastAsia="Times New Roman"/>
                <w:lang w:eastAsia="ru-RU"/>
              </w:rPr>
            </w:pPr>
            <w:r w:rsidRPr="004D358B">
              <w:rPr>
                <w:rFonts w:eastAsia="Times New Roman"/>
                <w:lang w:eastAsia="ru-RU"/>
              </w:rPr>
              <w:t>6</w:t>
            </w:r>
          </w:p>
        </w:tc>
        <w:tc>
          <w:tcPr>
            <w:tcW w:w="110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043"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358B" w:rsidRPr="00CA4D1D" w:rsidTr="003052A2">
        <w:trPr>
          <w:trHeight w:val="411"/>
          <w:jc w:val="center"/>
        </w:trPr>
        <w:tc>
          <w:tcPr>
            <w:tcW w:w="655"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4D358B" w:rsidRDefault="004D358B" w:rsidP="004D358B">
            <w:pPr>
              <w:rPr>
                <w:sz w:val="18"/>
                <w:szCs w:val="18"/>
                <w:highlight w:val="yellow"/>
              </w:rPr>
            </w:pPr>
            <w:r w:rsidRPr="004D358B">
              <w:rPr>
                <w:sz w:val="18"/>
                <w:szCs w:val="18"/>
              </w:rPr>
              <w:t>местный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352 075,741</w:t>
            </w:r>
          </w:p>
        </w:tc>
        <w:tc>
          <w:tcPr>
            <w:tcW w:w="1215" w:type="dxa"/>
            <w:shd w:val="clear" w:color="auto" w:fill="auto"/>
          </w:tcPr>
          <w:p w:rsidR="004D358B" w:rsidRPr="00DE0475" w:rsidRDefault="004D358B" w:rsidP="004D358B">
            <w:pPr>
              <w:jc w:val="center"/>
              <w:rPr>
                <w:sz w:val="18"/>
                <w:szCs w:val="18"/>
              </w:rPr>
            </w:pPr>
            <w:r w:rsidRPr="00DE0475">
              <w:rPr>
                <w:sz w:val="18"/>
                <w:szCs w:val="18"/>
              </w:rPr>
              <w:t>306 058,188</w:t>
            </w:r>
          </w:p>
        </w:tc>
        <w:tc>
          <w:tcPr>
            <w:tcW w:w="1106" w:type="dxa"/>
            <w:shd w:val="clear" w:color="auto" w:fill="auto"/>
          </w:tcPr>
          <w:p w:rsidR="004D358B" w:rsidRPr="00DE0475" w:rsidRDefault="004D358B" w:rsidP="004D358B">
            <w:pPr>
              <w:jc w:val="center"/>
              <w:rPr>
                <w:sz w:val="18"/>
                <w:szCs w:val="18"/>
              </w:rPr>
            </w:pPr>
            <w:r w:rsidRPr="00DE0475">
              <w:rPr>
                <w:sz w:val="18"/>
                <w:szCs w:val="18"/>
              </w:rPr>
              <w:t>13 229,053</w:t>
            </w:r>
          </w:p>
        </w:tc>
        <w:tc>
          <w:tcPr>
            <w:tcW w:w="1134" w:type="dxa"/>
            <w:gridSpan w:val="4"/>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19 870,600</w:t>
            </w:r>
          </w:p>
        </w:tc>
        <w:tc>
          <w:tcPr>
            <w:tcW w:w="1136"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12 917,900</w:t>
            </w:r>
          </w:p>
        </w:tc>
        <w:tc>
          <w:tcPr>
            <w:tcW w:w="1043"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c>
          <w:tcPr>
            <w:tcW w:w="1266"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c>
          <w:tcPr>
            <w:tcW w:w="1406"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r>
      <w:tr w:rsidR="00AC5239" w:rsidRPr="00CA4D1D" w:rsidTr="003052A2">
        <w:trPr>
          <w:trHeight w:val="510"/>
          <w:jc w:val="center"/>
        </w:trPr>
        <w:tc>
          <w:tcPr>
            <w:tcW w:w="655" w:type="dxa"/>
            <w:vMerge/>
            <w:shd w:val="clear" w:color="auto" w:fill="auto"/>
            <w:vAlign w:val="center"/>
          </w:tcPr>
          <w:p w:rsidR="00AC5239" w:rsidRPr="00CA4D1D" w:rsidRDefault="00AC5239" w:rsidP="004D0A30">
            <w:pPr>
              <w:jc w:val="center"/>
              <w:rPr>
                <w:rFonts w:eastAsia="Times New Roman"/>
                <w:bCs/>
                <w:sz w:val="18"/>
                <w:szCs w:val="18"/>
                <w:lang w:eastAsia="ru-RU"/>
              </w:rPr>
            </w:pPr>
          </w:p>
        </w:tc>
        <w:tc>
          <w:tcPr>
            <w:tcW w:w="2269" w:type="dxa"/>
            <w:gridSpan w:val="3"/>
            <w:vMerge/>
            <w:shd w:val="clear" w:color="auto" w:fill="auto"/>
            <w:vAlign w:val="center"/>
          </w:tcPr>
          <w:p w:rsidR="00AC5239" w:rsidRPr="00CA4D1D" w:rsidRDefault="00AC5239" w:rsidP="004D0A30">
            <w:pPr>
              <w:rPr>
                <w:rFonts w:eastAsia="Times New Roman"/>
                <w:bCs/>
                <w:sz w:val="18"/>
                <w:szCs w:val="18"/>
                <w:lang w:eastAsia="ru-RU"/>
              </w:rPr>
            </w:pPr>
          </w:p>
        </w:tc>
        <w:tc>
          <w:tcPr>
            <w:tcW w:w="1695" w:type="dxa"/>
            <w:gridSpan w:val="5"/>
            <w:vMerge/>
            <w:shd w:val="clear" w:color="auto" w:fill="auto"/>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086959" w:rsidRDefault="00AC5239" w:rsidP="004D0A30">
            <w:pPr>
              <w:rPr>
                <w:sz w:val="18"/>
                <w:szCs w:val="18"/>
              </w:rPr>
            </w:pPr>
            <w:r w:rsidRPr="00086959">
              <w:rPr>
                <w:sz w:val="18"/>
                <w:szCs w:val="18"/>
              </w:rPr>
              <w:t>иные внебюджетные источники</w:t>
            </w:r>
          </w:p>
        </w:tc>
        <w:tc>
          <w:tcPr>
            <w:tcW w:w="1151"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AC5239" w:rsidRPr="00086959" w:rsidRDefault="00AC5239" w:rsidP="004D0A30">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412"/>
          <w:jc w:val="center"/>
        </w:trPr>
        <w:tc>
          <w:tcPr>
            <w:tcW w:w="15479" w:type="dxa"/>
            <w:gridSpan w:val="23"/>
            <w:shd w:val="clear" w:color="auto" w:fill="auto"/>
            <w:vAlign w:val="center"/>
          </w:tcPr>
          <w:p w:rsidR="004D0A30" w:rsidRPr="00206D14" w:rsidRDefault="004D0A30" w:rsidP="004D0A30">
            <w:pPr>
              <w:jc w:val="center"/>
              <w:rPr>
                <w:rFonts w:eastAsia="Times New Roman"/>
                <w:sz w:val="22"/>
                <w:szCs w:val="18"/>
                <w:lang w:eastAsia="ru-RU"/>
              </w:rPr>
            </w:pPr>
            <w:r w:rsidRPr="00206D14">
              <w:rPr>
                <w:rFonts w:eastAsia="Times New Roman"/>
                <w:sz w:val="22"/>
                <w:szCs w:val="18"/>
                <w:lang w:eastAsia="ru-RU"/>
              </w:rPr>
              <w:t xml:space="preserve">Подпрограмма 2 </w:t>
            </w:r>
            <w:r w:rsidR="00F33CE3">
              <w:rPr>
                <w:rFonts w:eastAsia="Times New Roman"/>
                <w:sz w:val="22"/>
                <w:szCs w:val="18"/>
                <w:lang w:eastAsia="ru-RU"/>
              </w:rPr>
              <w:t>«</w:t>
            </w:r>
            <w:r w:rsidRPr="00206D14">
              <w:rPr>
                <w:rFonts w:eastAsia="Times New Roman"/>
                <w:sz w:val="22"/>
                <w:szCs w:val="18"/>
                <w:lang w:eastAsia="ru-RU"/>
              </w:rPr>
              <w:t>Создание условий для обеспечения доступности и повышения качества жилищных услуг</w:t>
            </w:r>
            <w:r w:rsidR="00F33CE3">
              <w:rPr>
                <w:rFonts w:eastAsia="Times New Roman"/>
                <w:sz w:val="22"/>
                <w:szCs w:val="18"/>
                <w:lang w:eastAsia="ru-RU"/>
              </w:rPr>
              <w:t>»</w:t>
            </w:r>
          </w:p>
        </w:tc>
      </w:tr>
      <w:tr w:rsidR="004D0A30" w:rsidRPr="00CA4D1D" w:rsidTr="003052A2">
        <w:trPr>
          <w:trHeight w:val="412"/>
          <w:jc w:val="center"/>
        </w:trPr>
        <w:tc>
          <w:tcPr>
            <w:tcW w:w="655" w:type="dxa"/>
            <w:vMerge w:val="restart"/>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2.1</w:t>
            </w:r>
          </w:p>
        </w:tc>
        <w:tc>
          <w:tcPr>
            <w:tcW w:w="2269" w:type="dxa"/>
            <w:gridSpan w:val="3"/>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hideMark/>
          </w:tcPr>
          <w:p w:rsidR="004D0A30" w:rsidRPr="00CA4D1D" w:rsidRDefault="004D0A30" w:rsidP="004D0A30">
            <w:pPr>
              <w:rPr>
                <w:sz w:val="18"/>
                <w:szCs w:val="18"/>
              </w:rPr>
            </w:pPr>
            <w:r w:rsidRPr="00CA4D1D">
              <w:rPr>
                <w:sz w:val="18"/>
                <w:szCs w:val="18"/>
              </w:rPr>
              <w:t>всего</w:t>
            </w:r>
          </w:p>
        </w:tc>
        <w:tc>
          <w:tcPr>
            <w:tcW w:w="1151"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295 492,670</w:t>
            </w:r>
          </w:p>
        </w:tc>
        <w:tc>
          <w:tcPr>
            <w:tcW w:w="1215"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28 714,206</w:t>
            </w:r>
          </w:p>
        </w:tc>
        <w:tc>
          <w:tcPr>
            <w:tcW w:w="1106"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28 572,464</w:t>
            </w:r>
          </w:p>
        </w:tc>
        <w:tc>
          <w:tcPr>
            <w:tcW w:w="1134" w:type="dxa"/>
            <w:gridSpan w:val="4"/>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13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043"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26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40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3052A2">
        <w:trPr>
          <w:trHeight w:val="210"/>
          <w:jc w:val="center"/>
        </w:trPr>
        <w:tc>
          <w:tcPr>
            <w:tcW w:w="655" w:type="dxa"/>
            <w:vMerge/>
            <w:shd w:val="clear" w:color="auto" w:fill="auto"/>
            <w:vAlign w:val="center"/>
          </w:tcPr>
          <w:p w:rsidR="004D0A30" w:rsidRPr="00CA4D1D" w:rsidRDefault="004D0A30" w:rsidP="004D0A30">
            <w:pPr>
              <w:jc w:val="center"/>
              <w:rPr>
                <w:rFonts w:eastAsia="Times New Roman"/>
                <w:bCs/>
                <w:sz w:val="18"/>
                <w:szCs w:val="18"/>
                <w:lang w:eastAsia="ru-RU"/>
              </w:rPr>
            </w:pPr>
          </w:p>
        </w:tc>
        <w:tc>
          <w:tcPr>
            <w:tcW w:w="2269"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695"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1"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3052A2">
        <w:trPr>
          <w:trHeight w:val="601"/>
          <w:jc w:val="center"/>
        </w:trPr>
        <w:tc>
          <w:tcPr>
            <w:tcW w:w="655"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CA4D1D" w:rsidRDefault="004D0A30" w:rsidP="004D0A30">
            <w:pPr>
              <w:rPr>
                <w:sz w:val="18"/>
                <w:szCs w:val="18"/>
              </w:rPr>
            </w:pPr>
            <w:r w:rsidRPr="00CA4D1D">
              <w:rPr>
                <w:sz w:val="18"/>
                <w:szCs w:val="18"/>
              </w:rPr>
              <w:t>бюджет автономного округа</w:t>
            </w:r>
          </w:p>
        </w:tc>
        <w:tc>
          <w:tcPr>
            <w:tcW w:w="1151"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3052A2">
        <w:trPr>
          <w:trHeight w:val="567"/>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vAlign w:val="center"/>
          </w:tcPr>
          <w:p w:rsidR="004D0A30" w:rsidRPr="00CA4D1D" w:rsidRDefault="004D0A30" w:rsidP="008E785E">
            <w:pPr>
              <w:rPr>
                <w:sz w:val="18"/>
                <w:szCs w:val="18"/>
              </w:rPr>
            </w:pPr>
            <w:r w:rsidRPr="00CA4D1D">
              <w:rPr>
                <w:sz w:val="18"/>
                <w:szCs w:val="18"/>
              </w:rPr>
              <w:t>местный бюджет</w:t>
            </w:r>
          </w:p>
        </w:tc>
        <w:tc>
          <w:tcPr>
            <w:tcW w:w="1151"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295 492,670</w:t>
            </w:r>
          </w:p>
        </w:tc>
        <w:tc>
          <w:tcPr>
            <w:tcW w:w="1215"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28 714,206</w:t>
            </w:r>
          </w:p>
        </w:tc>
        <w:tc>
          <w:tcPr>
            <w:tcW w:w="1106"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28 572,464</w:t>
            </w:r>
          </w:p>
        </w:tc>
        <w:tc>
          <w:tcPr>
            <w:tcW w:w="1134" w:type="dxa"/>
            <w:gridSpan w:val="4"/>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13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3052A2">
        <w:trPr>
          <w:trHeight w:val="632"/>
          <w:jc w:val="center"/>
        </w:trPr>
        <w:tc>
          <w:tcPr>
            <w:tcW w:w="655"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CA4D1D" w:rsidRDefault="004D0A30" w:rsidP="004D0A30">
            <w:pPr>
              <w:rPr>
                <w:sz w:val="18"/>
                <w:szCs w:val="18"/>
              </w:rPr>
            </w:pPr>
            <w:r w:rsidRPr="00CA4D1D">
              <w:rPr>
                <w:sz w:val="18"/>
                <w:szCs w:val="18"/>
              </w:rPr>
              <w:t>иные внебюджетные источники</w:t>
            </w:r>
          </w:p>
        </w:tc>
        <w:tc>
          <w:tcPr>
            <w:tcW w:w="1151"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3052A2">
        <w:trPr>
          <w:trHeight w:val="283"/>
          <w:jc w:val="center"/>
        </w:trPr>
        <w:tc>
          <w:tcPr>
            <w:tcW w:w="655" w:type="dxa"/>
            <w:vMerge/>
            <w:vAlign w:val="center"/>
          </w:tcPr>
          <w:p w:rsidR="004D0A30" w:rsidRPr="00CA4D1D" w:rsidRDefault="004D0A30" w:rsidP="004D0A30">
            <w:pPr>
              <w:rPr>
                <w:rFonts w:eastAsia="Times New Roman"/>
                <w:bCs/>
                <w:sz w:val="18"/>
                <w:szCs w:val="18"/>
                <w:highlight w:val="yellow"/>
                <w:lang w:eastAsia="ru-RU"/>
              </w:rPr>
            </w:pPr>
          </w:p>
        </w:tc>
        <w:tc>
          <w:tcPr>
            <w:tcW w:w="2269" w:type="dxa"/>
            <w:gridSpan w:val="3"/>
            <w:vMerge/>
            <w:vAlign w:val="center"/>
          </w:tcPr>
          <w:p w:rsidR="004D0A30" w:rsidRPr="00CA4D1D" w:rsidRDefault="004D0A30" w:rsidP="004D0A30">
            <w:pPr>
              <w:rPr>
                <w:rFonts w:eastAsia="Times New Roman"/>
                <w:bCs/>
                <w:sz w:val="18"/>
                <w:szCs w:val="18"/>
                <w:highlight w:val="yellow"/>
                <w:lang w:eastAsia="ru-RU"/>
              </w:rPr>
            </w:pPr>
          </w:p>
        </w:tc>
        <w:tc>
          <w:tcPr>
            <w:tcW w:w="1695" w:type="dxa"/>
            <w:gridSpan w:val="5"/>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0A30" w:rsidRPr="00CA4D1D" w:rsidRDefault="004D0A30" w:rsidP="004D0A30">
            <w:pPr>
              <w:rPr>
                <w:sz w:val="18"/>
                <w:szCs w:val="18"/>
              </w:rPr>
            </w:pPr>
            <w:r w:rsidRPr="00CA4D1D">
              <w:rPr>
                <w:sz w:val="18"/>
                <w:szCs w:val="18"/>
              </w:rPr>
              <w:t>всего</w:t>
            </w:r>
          </w:p>
        </w:tc>
        <w:tc>
          <w:tcPr>
            <w:tcW w:w="1151"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19 197,893</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1 718,893</w:t>
            </w:r>
          </w:p>
        </w:tc>
        <w:tc>
          <w:tcPr>
            <w:tcW w:w="110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134" w:type="dxa"/>
            <w:gridSpan w:val="4"/>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13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043"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26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3052A2">
        <w:trPr>
          <w:trHeight w:val="120"/>
          <w:jc w:val="center"/>
        </w:trPr>
        <w:tc>
          <w:tcPr>
            <w:tcW w:w="655"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6"/>
                <w:szCs w:val="16"/>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1"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r>
      <w:tr w:rsidR="004D0A30" w:rsidRPr="00CA4D1D" w:rsidTr="003052A2">
        <w:trPr>
          <w:trHeight w:val="180"/>
          <w:jc w:val="center"/>
        </w:trPr>
        <w:tc>
          <w:tcPr>
            <w:tcW w:w="655"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1"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3052A2">
        <w:trPr>
          <w:trHeight w:val="180"/>
          <w:jc w:val="center"/>
        </w:trPr>
        <w:tc>
          <w:tcPr>
            <w:tcW w:w="655"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местный бюджет</w:t>
            </w:r>
          </w:p>
        </w:tc>
        <w:tc>
          <w:tcPr>
            <w:tcW w:w="1151"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19 197,893</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1 718,893</w:t>
            </w:r>
          </w:p>
        </w:tc>
        <w:tc>
          <w:tcPr>
            <w:tcW w:w="110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134" w:type="dxa"/>
            <w:gridSpan w:val="4"/>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13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043"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26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3052A2">
        <w:trPr>
          <w:trHeight w:val="180"/>
          <w:jc w:val="center"/>
        </w:trPr>
        <w:tc>
          <w:tcPr>
            <w:tcW w:w="655"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1"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3052A2">
        <w:trPr>
          <w:trHeight w:val="369"/>
          <w:jc w:val="center"/>
        </w:trPr>
        <w:tc>
          <w:tcPr>
            <w:tcW w:w="655" w:type="dxa"/>
            <w:vMerge w:val="restart"/>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2.2</w:t>
            </w:r>
          </w:p>
          <w:p w:rsidR="00AC5239" w:rsidRPr="00CA4D1D" w:rsidRDefault="00AC5239" w:rsidP="004D0A30">
            <w:pPr>
              <w:rPr>
                <w:rFonts w:eastAsia="Times New Roman"/>
                <w:bCs/>
                <w:sz w:val="18"/>
                <w:szCs w:val="18"/>
                <w:lang w:eastAsia="ru-RU"/>
              </w:rPr>
            </w:pPr>
          </w:p>
        </w:tc>
        <w:tc>
          <w:tcPr>
            <w:tcW w:w="2269" w:type="dxa"/>
            <w:gridSpan w:val="3"/>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95" w:type="dxa"/>
            <w:gridSpan w:val="5"/>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AC5239" w:rsidRPr="00CA4D1D" w:rsidRDefault="00AC5239" w:rsidP="004D0A30">
            <w:pPr>
              <w:rPr>
                <w:sz w:val="18"/>
                <w:szCs w:val="18"/>
              </w:rPr>
            </w:pPr>
            <w:r w:rsidRPr="00CA4D1D">
              <w:rPr>
                <w:sz w:val="18"/>
                <w:szCs w:val="18"/>
              </w:rPr>
              <w:t>всего</w:t>
            </w:r>
          </w:p>
        </w:tc>
        <w:tc>
          <w:tcPr>
            <w:tcW w:w="1151"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3052A2">
        <w:trPr>
          <w:trHeight w:val="567"/>
          <w:jc w:val="center"/>
        </w:trPr>
        <w:tc>
          <w:tcPr>
            <w:tcW w:w="655"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федеральный бюджет</w:t>
            </w:r>
          </w:p>
        </w:tc>
        <w:tc>
          <w:tcPr>
            <w:tcW w:w="1151"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3052A2">
        <w:trPr>
          <w:trHeight w:val="567"/>
          <w:jc w:val="center"/>
        </w:trPr>
        <w:tc>
          <w:tcPr>
            <w:tcW w:w="655"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бюджет автономного округа</w:t>
            </w:r>
          </w:p>
        </w:tc>
        <w:tc>
          <w:tcPr>
            <w:tcW w:w="1151"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3052A2">
        <w:trPr>
          <w:trHeight w:val="393"/>
          <w:jc w:val="center"/>
        </w:trPr>
        <w:tc>
          <w:tcPr>
            <w:tcW w:w="655"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местный бюджет</w:t>
            </w:r>
          </w:p>
        </w:tc>
        <w:tc>
          <w:tcPr>
            <w:tcW w:w="1151"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34" w:type="dxa"/>
            <w:gridSpan w:val="4"/>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3 449,500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3052A2">
        <w:trPr>
          <w:trHeight w:val="90"/>
          <w:jc w:val="center"/>
        </w:trPr>
        <w:tc>
          <w:tcPr>
            <w:tcW w:w="655"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иные внебюджетные источники</w:t>
            </w:r>
          </w:p>
        </w:tc>
        <w:tc>
          <w:tcPr>
            <w:tcW w:w="1151"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3052A2">
        <w:trPr>
          <w:trHeight w:val="340"/>
          <w:jc w:val="center"/>
        </w:trPr>
        <w:tc>
          <w:tcPr>
            <w:tcW w:w="655" w:type="dxa"/>
            <w:vAlign w:val="center"/>
          </w:tcPr>
          <w:p w:rsidR="00AC5239" w:rsidRPr="00CA4D1D" w:rsidRDefault="00AC5239" w:rsidP="00AC5239">
            <w:pPr>
              <w:jc w:val="center"/>
              <w:rPr>
                <w:rFonts w:eastAsia="Times New Roman"/>
                <w:lang w:eastAsia="ru-RU"/>
              </w:rPr>
            </w:pPr>
            <w:r w:rsidRPr="00CA4D1D">
              <w:rPr>
                <w:rFonts w:eastAsia="Times New Roman"/>
                <w:lang w:eastAsia="ru-RU"/>
              </w:rPr>
              <w:lastRenderedPageBreak/>
              <w:t>1</w:t>
            </w:r>
          </w:p>
        </w:tc>
        <w:tc>
          <w:tcPr>
            <w:tcW w:w="2269" w:type="dxa"/>
            <w:gridSpan w:val="3"/>
            <w:vAlign w:val="center"/>
          </w:tcPr>
          <w:p w:rsidR="00AC5239" w:rsidRPr="00CA4D1D" w:rsidRDefault="00AC5239" w:rsidP="00AC5239">
            <w:pPr>
              <w:jc w:val="center"/>
              <w:rPr>
                <w:rFonts w:eastAsia="Times New Roman"/>
                <w:lang w:eastAsia="ru-RU"/>
              </w:rPr>
            </w:pPr>
            <w:r w:rsidRPr="00CA4D1D">
              <w:rPr>
                <w:rFonts w:eastAsia="Times New Roman"/>
                <w:lang w:eastAsia="ru-RU"/>
              </w:rPr>
              <w:t>2</w:t>
            </w:r>
          </w:p>
        </w:tc>
        <w:tc>
          <w:tcPr>
            <w:tcW w:w="1695" w:type="dxa"/>
            <w:gridSpan w:val="5"/>
            <w:vAlign w:val="center"/>
          </w:tcPr>
          <w:p w:rsidR="00AC5239" w:rsidRPr="00CA4D1D" w:rsidRDefault="00AC5239" w:rsidP="00AC5239">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4</w:t>
            </w:r>
          </w:p>
        </w:tc>
        <w:tc>
          <w:tcPr>
            <w:tcW w:w="1151"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5</w:t>
            </w:r>
          </w:p>
        </w:tc>
        <w:tc>
          <w:tcPr>
            <w:tcW w:w="1215"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6</w:t>
            </w:r>
          </w:p>
        </w:tc>
        <w:tc>
          <w:tcPr>
            <w:tcW w:w="110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7</w:t>
            </w:r>
          </w:p>
        </w:tc>
        <w:tc>
          <w:tcPr>
            <w:tcW w:w="1134" w:type="dxa"/>
            <w:gridSpan w:val="4"/>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8</w:t>
            </w:r>
          </w:p>
        </w:tc>
        <w:tc>
          <w:tcPr>
            <w:tcW w:w="113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12</w:t>
            </w:r>
          </w:p>
        </w:tc>
      </w:tr>
      <w:tr w:rsidR="00AC5239" w:rsidRPr="00CA4D1D" w:rsidTr="008E785E">
        <w:trPr>
          <w:trHeight w:val="283"/>
          <w:jc w:val="center"/>
        </w:trPr>
        <w:tc>
          <w:tcPr>
            <w:tcW w:w="4619" w:type="dxa"/>
            <w:gridSpan w:val="9"/>
            <w:vMerge w:val="restart"/>
            <w:vAlign w:val="center"/>
          </w:tcPr>
          <w:p w:rsidR="00AC5239" w:rsidRPr="00CA4D1D" w:rsidRDefault="00AC5239" w:rsidP="00AC5239">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03" w:type="dxa"/>
            <w:gridSpan w:val="3"/>
            <w:shd w:val="clear" w:color="auto" w:fill="auto"/>
            <w:vAlign w:val="center"/>
          </w:tcPr>
          <w:p w:rsidR="00AC5239" w:rsidRPr="00CA4D1D" w:rsidRDefault="00AC5239" w:rsidP="00AC5239">
            <w:pPr>
              <w:rPr>
                <w:sz w:val="18"/>
                <w:szCs w:val="18"/>
              </w:rPr>
            </w:pPr>
            <w:r w:rsidRPr="00CA4D1D">
              <w:rPr>
                <w:sz w:val="18"/>
                <w:szCs w:val="18"/>
              </w:rPr>
              <w:t>всего</w:t>
            </w:r>
          </w:p>
        </w:tc>
        <w:tc>
          <w:tcPr>
            <w:tcW w:w="1151"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360 933,644</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35 335,200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37 007,444</w:t>
            </w:r>
          </w:p>
        </w:tc>
        <w:tc>
          <w:tcPr>
            <w:tcW w:w="1134" w:type="dxa"/>
            <w:gridSpan w:val="4"/>
            <w:shd w:val="clear" w:color="auto" w:fill="auto"/>
            <w:vAlign w:val="center"/>
          </w:tcPr>
          <w:p w:rsidR="00AC5239" w:rsidRPr="00934005" w:rsidRDefault="00AC5239" w:rsidP="00AC5239">
            <w:pPr>
              <w:jc w:val="center"/>
            </w:pPr>
            <w:r w:rsidRPr="00934005">
              <w:rPr>
                <w:rFonts w:eastAsia="Times New Roman"/>
                <w:bCs/>
                <w:iCs/>
                <w:sz w:val="18"/>
                <w:szCs w:val="18"/>
                <w:lang w:eastAsia="ru-RU"/>
              </w:rPr>
              <w:t>28 859,100</w:t>
            </w:r>
          </w:p>
        </w:tc>
        <w:tc>
          <w:tcPr>
            <w:tcW w:w="113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043"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26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8E785E">
        <w:trPr>
          <w:trHeight w:val="454"/>
          <w:jc w:val="center"/>
        </w:trPr>
        <w:tc>
          <w:tcPr>
            <w:tcW w:w="4619"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федеральный бюджет</w:t>
            </w:r>
          </w:p>
        </w:tc>
        <w:tc>
          <w:tcPr>
            <w:tcW w:w="1151"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8E785E">
        <w:trPr>
          <w:trHeight w:val="454"/>
          <w:jc w:val="center"/>
        </w:trPr>
        <w:tc>
          <w:tcPr>
            <w:tcW w:w="4619"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бюджет автономного округа</w:t>
            </w:r>
          </w:p>
        </w:tc>
        <w:tc>
          <w:tcPr>
            <w:tcW w:w="1151"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8E785E">
        <w:trPr>
          <w:trHeight w:val="454"/>
          <w:jc w:val="center"/>
        </w:trPr>
        <w:tc>
          <w:tcPr>
            <w:tcW w:w="4619"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местный бюджет</w:t>
            </w:r>
          </w:p>
        </w:tc>
        <w:tc>
          <w:tcPr>
            <w:tcW w:w="1151"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360 933,644</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35 335,200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37 007,444</w:t>
            </w:r>
          </w:p>
        </w:tc>
        <w:tc>
          <w:tcPr>
            <w:tcW w:w="1134" w:type="dxa"/>
            <w:gridSpan w:val="4"/>
            <w:shd w:val="clear" w:color="auto" w:fill="auto"/>
            <w:vAlign w:val="center"/>
          </w:tcPr>
          <w:p w:rsidR="00AC5239" w:rsidRPr="00934005" w:rsidRDefault="00AC5239" w:rsidP="00AC5239">
            <w:pPr>
              <w:jc w:val="center"/>
            </w:pPr>
            <w:r w:rsidRPr="00934005">
              <w:rPr>
                <w:rFonts w:eastAsia="Times New Roman"/>
                <w:bCs/>
                <w:iCs/>
                <w:sz w:val="18"/>
                <w:szCs w:val="18"/>
                <w:lang w:eastAsia="ru-RU"/>
              </w:rPr>
              <w:t>28 859,100</w:t>
            </w:r>
          </w:p>
        </w:tc>
        <w:tc>
          <w:tcPr>
            <w:tcW w:w="113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043"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26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8E785E">
        <w:trPr>
          <w:trHeight w:val="454"/>
          <w:jc w:val="center"/>
        </w:trPr>
        <w:tc>
          <w:tcPr>
            <w:tcW w:w="4619"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иные внебюджетные источники</w:t>
            </w:r>
          </w:p>
        </w:tc>
        <w:tc>
          <w:tcPr>
            <w:tcW w:w="1151"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215"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06"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397"/>
          <w:jc w:val="center"/>
        </w:trPr>
        <w:tc>
          <w:tcPr>
            <w:tcW w:w="15479" w:type="dxa"/>
            <w:gridSpan w:val="23"/>
            <w:shd w:val="clear" w:color="auto" w:fill="auto"/>
            <w:vAlign w:val="center"/>
          </w:tcPr>
          <w:p w:rsidR="00AC5239" w:rsidRPr="00206D14" w:rsidRDefault="00AC5239" w:rsidP="00AC5239">
            <w:pPr>
              <w:jc w:val="center"/>
              <w:rPr>
                <w:rFonts w:eastAsia="Times New Roman"/>
                <w:sz w:val="22"/>
                <w:szCs w:val="18"/>
                <w:lang w:eastAsia="ru-RU"/>
              </w:rPr>
            </w:pPr>
            <w:r w:rsidRPr="00206D14">
              <w:rPr>
                <w:rFonts w:eastAsia="Times New Roman"/>
                <w:sz w:val="22"/>
                <w:szCs w:val="18"/>
                <w:lang w:eastAsia="ru-RU"/>
              </w:rPr>
              <w:t xml:space="preserve">Подпрограмма  3  </w:t>
            </w:r>
            <w:r w:rsidR="00F33CE3">
              <w:rPr>
                <w:rFonts w:eastAsia="Times New Roman"/>
                <w:sz w:val="22"/>
                <w:szCs w:val="18"/>
                <w:lang w:eastAsia="ru-RU"/>
              </w:rPr>
              <w:t>«</w:t>
            </w:r>
            <w:r w:rsidRPr="00206D14">
              <w:rPr>
                <w:rFonts w:eastAsia="Times New Roman"/>
                <w:sz w:val="22"/>
                <w:szCs w:val="18"/>
                <w:lang w:eastAsia="ru-RU"/>
              </w:rPr>
              <w:t xml:space="preserve">Повышение </w:t>
            </w:r>
            <w:proofErr w:type="spellStart"/>
            <w:r w:rsidRPr="00206D14">
              <w:rPr>
                <w:rFonts w:eastAsia="Times New Roman"/>
                <w:sz w:val="22"/>
                <w:szCs w:val="18"/>
                <w:lang w:eastAsia="ru-RU"/>
              </w:rPr>
              <w:t>энергоэффективности</w:t>
            </w:r>
            <w:proofErr w:type="spellEnd"/>
            <w:r w:rsidRPr="00206D14">
              <w:rPr>
                <w:rFonts w:eastAsia="Times New Roman"/>
                <w:sz w:val="22"/>
                <w:szCs w:val="18"/>
                <w:lang w:eastAsia="ru-RU"/>
              </w:rPr>
              <w:t xml:space="preserve"> в отраслях экономики</w:t>
            </w:r>
            <w:r w:rsidR="00F33CE3">
              <w:rPr>
                <w:rFonts w:eastAsia="Times New Roman"/>
                <w:sz w:val="22"/>
                <w:szCs w:val="18"/>
                <w:lang w:eastAsia="ru-RU"/>
              </w:rPr>
              <w:t>»</w:t>
            </w:r>
          </w:p>
        </w:tc>
      </w:tr>
      <w:tr w:rsidR="002C5526" w:rsidRPr="00CA4D1D" w:rsidTr="003052A2">
        <w:trPr>
          <w:trHeight w:val="20"/>
          <w:jc w:val="center"/>
        </w:trPr>
        <w:tc>
          <w:tcPr>
            <w:tcW w:w="655" w:type="dxa"/>
            <w:vMerge w:val="restart"/>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3.1</w:t>
            </w:r>
          </w:p>
        </w:tc>
        <w:tc>
          <w:tcPr>
            <w:tcW w:w="2269" w:type="dxa"/>
            <w:gridSpan w:val="3"/>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2C5526" w:rsidRPr="00CA4D1D" w:rsidRDefault="002C5526" w:rsidP="00AC5239">
            <w:pPr>
              <w:rPr>
                <w:sz w:val="18"/>
                <w:szCs w:val="18"/>
              </w:rPr>
            </w:pPr>
            <w:r w:rsidRPr="00CA4D1D">
              <w:rPr>
                <w:sz w:val="18"/>
                <w:szCs w:val="18"/>
              </w:rPr>
              <w:t>всего</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3 420,000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федеральный бюджет</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бюджет автономного округа</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местный бюджет</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3 420,000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иные внебюджетные источники</w:t>
            </w:r>
          </w:p>
        </w:tc>
        <w:tc>
          <w:tcPr>
            <w:tcW w:w="1151"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373"/>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5F0177" w:rsidRDefault="002C5526" w:rsidP="00AC5239">
            <w:pPr>
              <w:rPr>
                <w:sz w:val="18"/>
                <w:szCs w:val="18"/>
              </w:rPr>
            </w:pPr>
            <w:r w:rsidRPr="005F0177">
              <w:rPr>
                <w:sz w:val="18"/>
                <w:szCs w:val="18"/>
              </w:rPr>
              <w:t>всего</w:t>
            </w:r>
          </w:p>
        </w:tc>
        <w:tc>
          <w:tcPr>
            <w:tcW w:w="1151" w:type="dxa"/>
            <w:shd w:val="clear" w:color="auto" w:fill="auto"/>
            <w:vAlign w:val="center"/>
          </w:tcPr>
          <w:p w:rsidR="002C5526" w:rsidRPr="00DE0475" w:rsidRDefault="000B7832" w:rsidP="00AC5239">
            <w:pPr>
              <w:jc w:val="center"/>
              <w:rPr>
                <w:rFonts w:eastAsia="Times New Roman"/>
                <w:bCs/>
                <w:sz w:val="18"/>
                <w:szCs w:val="18"/>
                <w:lang w:eastAsia="ru-RU"/>
              </w:rPr>
            </w:pPr>
            <w:r w:rsidRPr="00DE0475">
              <w:rPr>
                <w:rFonts w:eastAsia="Times New Roman"/>
                <w:bCs/>
                <w:sz w:val="18"/>
                <w:szCs w:val="18"/>
                <w:lang w:eastAsia="ru-RU"/>
              </w:rPr>
              <w:t>48 417,553</w:t>
            </w:r>
          </w:p>
        </w:tc>
        <w:tc>
          <w:tcPr>
            <w:tcW w:w="1215"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11 739.705</w:t>
            </w:r>
          </w:p>
        </w:tc>
        <w:tc>
          <w:tcPr>
            <w:tcW w:w="1106" w:type="dxa"/>
            <w:shd w:val="clear" w:color="auto" w:fill="auto"/>
            <w:vAlign w:val="center"/>
          </w:tcPr>
          <w:p w:rsidR="00BB30E8" w:rsidRPr="00DE0475" w:rsidRDefault="000B7832" w:rsidP="00FA2C09">
            <w:pPr>
              <w:rPr>
                <w:rFonts w:eastAsia="Times New Roman"/>
                <w:bCs/>
                <w:sz w:val="18"/>
                <w:szCs w:val="18"/>
                <w:lang w:eastAsia="ru-RU"/>
              </w:rPr>
            </w:pPr>
            <w:r w:rsidRPr="00DE0475">
              <w:rPr>
                <w:rFonts w:eastAsia="Times New Roman"/>
                <w:bCs/>
                <w:sz w:val="18"/>
                <w:szCs w:val="18"/>
                <w:lang w:eastAsia="ru-RU"/>
              </w:rPr>
              <w:t>9 127,848</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2755,000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федеральный бюджет</w:t>
            </w:r>
          </w:p>
        </w:tc>
        <w:tc>
          <w:tcPr>
            <w:tcW w:w="1151"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бюджет автономного округа</w:t>
            </w:r>
          </w:p>
        </w:tc>
        <w:tc>
          <w:tcPr>
            <w:tcW w:w="1151"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местный бюджет</w:t>
            </w:r>
          </w:p>
        </w:tc>
        <w:tc>
          <w:tcPr>
            <w:tcW w:w="1151" w:type="dxa"/>
            <w:shd w:val="clear" w:color="auto" w:fill="auto"/>
            <w:vAlign w:val="center"/>
          </w:tcPr>
          <w:p w:rsidR="002C5526" w:rsidRPr="00DE0475" w:rsidRDefault="000B7832" w:rsidP="00AC5239">
            <w:pPr>
              <w:jc w:val="center"/>
              <w:rPr>
                <w:rFonts w:eastAsia="Times New Roman"/>
                <w:bCs/>
                <w:sz w:val="18"/>
                <w:szCs w:val="18"/>
                <w:lang w:eastAsia="ru-RU"/>
              </w:rPr>
            </w:pPr>
            <w:r w:rsidRPr="00DE0475">
              <w:rPr>
                <w:rFonts w:eastAsia="Times New Roman"/>
                <w:bCs/>
                <w:sz w:val="18"/>
                <w:szCs w:val="18"/>
                <w:lang w:eastAsia="ru-RU"/>
              </w:rPr>
              <w:t>48 417,553</w:t>
            </w:r>
          </w:p>
        </w:tc>
        <w:tc>
          <w:tcPr>
            <w:tcW w:w="1215"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11 739,705</w:t>
            </w:r>
          </w:p>
        </w:tc>
        <w:tc>
          <w:tcPr>
            <w:tcW w:w="1106" w:type="dxa"/>
            <w:shd w:val="clear" w:color="auto" w:fill="auto"/>
            <w:vAlign w:val="center"/>
          </w:tcPr>
          <w:p w:rsidR="002C5526" w:rsidRPr="00DE0475" w:rsidRDefault="000B7832" w:rsidP="00AC5239">
            <w:pPr>
              <w:jc w:val="center"/>
              <w:rPr>
                <w:rFonts w:eastAsia="Times New Roman"/>
                <w:bCs/>
                <w:sz w:val="18"/>
                <w:szCs w:val="18"/>
                <w:lang w:eastAsia="ru-RU"/>
              </w:rPr>
            </w:pPr>
            <w:r w:rsidRPr="00DE0475">
              <w:rPr>
                <w:rFonts w:eastAsia="Times New Roman"/>
                <w:bCs/>
                <w:sz w:val="18"/>
                <w:szCs w:val="18"/>
                <w:lang w:eastAsia="ru-RU"/>
              </w:rPr>
              <w:t>9 127,848</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2755,000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иные внебюджетные источники</w:t>
            </w:r>
          </w:p>
        </w:tc>
        <w:tc>
          <w:tcPr>
            <w:tcW w:w="1151"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2C5526" w:rsidRPr="00DE0475" w:rsidRDefault="002C5526" w:rsidP="00AC5239">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restart"/>
            <w:vAlign w:val="center"/>
            <w:hideMark/>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CA4D1D" w:rsidRDefault="002C5526" w:rsidP="00AC5239">
            <w:pPr>
              <w:rPr>
                <w:sz w:val="18"/>
                <w:szCs w:val="18"/>
              </w:rPr>
            </w:pPr>
            <w:r w:rsidRPr="00CA4D1D">
              <w:rPr>
                <w:sz w:val="18"/>
                <w:szCs w:val="18"/>
              </w:rPr>
              <w:t>всего</w:t>
            </w:r>
          </w:p>
        </w:tc>
        <w:tc>
          <w:tcPr>
            <w:tcW w:w="1151"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9 540,000</w:t>
            </w:r>
          </w:p>
        </w:tc>
        <w:tc>
          <w:tcPr>
            <w:tcW w:w="1215"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06"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34" w:type="dxa"/>
            <w:gridSpan w:val="4"/>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795,000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3052A2">
        <w:trPr>
          <w:trHeight w:val="20"/>
          <w:jc w:val="center"/>
        </w:trPr>
        <w:tc>
          <w:tcPr>
            <w:tcW w:w="655"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федеральный бюджет</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бюджет автономного округа</w:t>
            </w:r>
          </w:p>
        </w:tc>
        <w:tc>
          <w:tcPr>
            <w:tcW w:w="1151"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3052A2">
        <w:trPr>
          <w:trHeight w:val="20"/>
          <w:jc w:val="center"/>
        </w:trPr>
        <w:tc>
          <w:tcPr>
            <w:tcW w:w="655" w:type="dxa"/>
            <w:vMerge/>
            <w:shd w:val="clear" w:color="auto" w:fill="auto"/>
            <w:vAlign w:val="center"/>
          </w:tcPr>
          <w:p w:rsidR="002C5526" w:rsidRPr="00CA4D1D" w:rsidRDefault="002C5526" w:rsidP="002C5526">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2C5526">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2C5526">
            <w:pPr>
              <w:rPr>
                <w:rFonts w:eastAsia="Times New Roman"/>
                <w:bCs/>
                <w:sz w:val="18"/>
                <w:szCs w:val="18"/>
                <w:lang w:eastAsia="ru-RU"/>
              </w:rPr>
            </w:pPr>
          </w:p>
        </w:tc>
        <w:tc>
          <w:tcPr>
            <w:tcW w:w="1403" w:type="dxa"/>
            <w:gridSpan w:val="3"/>
            <w:shd w:val="clear" w:color="auto" w:fill="auto"/>
          </w:tcPr>
          <w:p w:rsidR="002C5526" w:rsidRPr="00CA4D1D" w:rsidRDefault="002C5526" w:rsidP="002C5526">
            <w:pPr>
              <w:rPr>
                <w:sz w:val="18"/>
                <w:szCs w:val="18"/>
              </w:rPr>
            </w:pPr>
            <w:r w:rsidRPr="00CA4D1D">
              <w:rPr>
                <w:sz w:val="18"/>
                <w:szCs w:val="18"/>
              </w:rPr>
              <w:t>местный бюджет</w:t>
            </w:r>
          </w:p>
        </w:tc>
        <w:tc>
          <w:tcPr>
            <w:tcW w:w="1151"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9 540,000</w:t>
            </w:r>
          </w:p>
        </w:tc>
        <w:tc>
          <w:tcPr>
            <w:tcW w:w="1215"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0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34" w:type="dxa"/>
            <w:gridSpan w:val="4"/>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3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043"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2C5526" w:rsidRPr="00CA4D1D" w:rsidRDefault="002C5526" w:rsidP="002C5526">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3052A2">
        <w:trPr>
          <w:trHeight w:val="283"/>
          <w:jc w:val="center"/>
        </w:trPr>
        <w:tc>
          <w:tcPr>
            <w:tcW w:w="655"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12</w:t>
            </w:r>
          </w:p>
        </w:tc>
      </w:tr>
      <w:tr w:rsidR="005408F7" w:rsidRPr="00CA4D1D" w:rsidTr="003052A2">
        <w:trPr>
          <w:trHeight w:val="20"/>
          <w:jc w:val="center"/>
        </w:trPr>
        <w:tc>
          <w:tcPr>
            <w:tcW w:w="655" w:type="dxa"/>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всего</w:t>
            </w:r>
          </w:p>
        </w:tc>
        <w:tc>
          <w:tcPr>
            <w:tcW w:w="1151"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333,465</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местный бюджет</w:t>
            </w:r>
          </w:p>
        </w:tc>
        <w:tc>
          <w:tcPr>
            <w:tcW w:w="1151"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333,465</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3052A2">
        <w:trPr>
          <w:trHeight w:val="20"/>
          <w:jc w:val="center"/>
        </w:trPr>
        <w:tc>
          <w:tcPr>
            <w:tcW w:w="655"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иные внебюджетные источники</w:t>
            </w:r>
          </w:p>
        </w:tc>
        <w:tc>
          <w:tcPr>
            <w:tcW w:w="1151"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всего</w:t>
            </w:r>
          </w:p>
        </w:tc>
        <w:tc>
          <w:tcPr>
            <w:tcW w:w="1151"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местный бюджет</w:t>
            </w:r>
          </w:p>
        </w:tc>
        <w:tc>
          <w:tcPr>
            <w:tcW w:w="1151"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CA4D1D" w:rsidRDefault="005408F7" w:rsidP="002C5526">
            <w:pPr>
              <w:rPr>
                <w:sz w:val="18"/>
                <w:szCs w:val="18"/>
              </w:rPr>
            </w:pPr>
            <w:r w:rsidRPr="00CA4D1D">
              <w:rPr>
                <w:sz w:val="18"/>
                <w:szCs w:val="18"/>
              </w:rPr>
              <w:t>всего</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местный бюджет</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CA4D1D" w:rsidRDefault="005408F7" w:rsidP="002C5526">
            <w:pPr>
              <w:rPr>
                <w:sz w:val="18"/>
                <w:szCs w:val="18"/>
              </w:rPr>
            </w:pPr>
            <w:r w:rsidRPr="00CA4D1D">
              <w:rPr>
                <w:sz w:val="18"/>
                <w:szCs w:val="18"/>
              </w:rPr>
              <w:t>всего</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184,037</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184,037</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51"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3052A2">
        <w:trPr>
          <w:trHeight w:val="20"/>
          <w:jc w:val="center"/>
        </w:trPr>
        <w:tc>
          <w:tcPr>
            <w:tcW w:w="655" w:type="dxa"/>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403" w:type="dxa"/>
            <w:gridSpan w:val="3"/>
            <w:shd w:val="clear" w:color="auto" w:fill="auto"/>
          </w:tcPr>
          <w:p w:rsidR="005408F7" w:rsidRPr="00CA4D1D" w:rsidRDefault="005408F7" w:rsidP="005408F7">
            <w:pPr>
              <w:rPr>
                <w:sz w:val="18"/>
                <w:szCs w:val="18"/>
              </w:rPr>
            </w:pPr>
            <w:r w:rsidRPr="00CA4D1D">
              <w:rPr>
                <w:sz w:val="18"/>
                <w:szCs w:val="18"/>
              </w:rPr>
              <w:t>местный бюджет</w:t>
            </w:r>
          </w:p>
        </w:tc>
        <w:tc>
          <w:tcPr>
            <w:tcW w:w="1151" w:type="dxa"/>
            <w:shd w:val="clear" w:color="auto" w:fill="auto"/>
            <w:vAlign w:val="center"/>
          </w:tcPr>
          <w:p w:rsidR="005408F7" w:rsidRPr="00CA4D1D" w:rsidRDefault="005408F7" w:rsidP="005408F7">
            <w:pPr>
              <w:jc w:val="center"/>
              <w:rPr>
                <w:rFonts w:eastAsia="Times New Roman"/>
                <w:bCs/>
                <w:sz w:val="18"/>
                <w:szCs w:val="18"/>
                <w:lang w:eastAsia="ru-RU"/>
              </w:rPr>
            </w:pPr>
            <w:r>
              <w:rPr>
                <w:rFonts w:eastAsia="Times New Roman"/>
                <w:bCs/>
                <w:sz w:val="18"/>
                <w:szCs w:val="18"/>
                <w:lang w:eastAsia="ru-RU"/>
              </w:rPr>
              <w:t>184,037</w:t>
            </w:r>
          </w:p>
        </w:tc>
        <w:tc>
          <w:tcPr>
            <w:tcW w:w="1215" w:type="dxa"/>
            <w:shd w:val="clear" w:color="auto" w:fill="auto"/>
            <w:vAlign w:val="center"/>
          </w:tcPr>
          <w:p w:rsidR="005408F7" w:rsidRPr="00CA4D1D" w:rsidRDefault="005408F7" w:rsidP="005408F7">
            <w:pPr>
              <w:jc w:val="center"/>
              <w:rPr>
                <w:rFonts w:eastAsia="Times New Roman"/>
                <w:bCs/>
                <w:sz w:val="18"/>
                <w:szCs w:val="18"/>
                <w:lang w:eastAsia="ru-RU"/>
              </w:rPr>
            </w:pPr>
            <w:r>
              <w:rPr>
                <w:rFonts w:eastAsia="Times New Roman"/>
                <w:bCs/>
                <w:sz w:val="18"/>
                <w:szCs w:val="18"/>
                <w:lang w:eastAsia="ru-RU"/>
              </w:rPr>
              <w:t>184,037</w:t>
            </w:r>
          </w:p>
        </w:tc>
        <w:tc>
          <w:tcPr>
            <w:tcW w:w="110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0"/>
          <w:jc w:val="center"/>
        </w:trPr>
        <w:tc>
          <w:tcPr>
            <w:tcW w:w="655"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12</w:t>
            </w:r>
          </w:p>
        </w:tc>
      </w:tr>
      <w:tr w:rsidR="009F3B0B" w:rsidRPr="00CA4D1D" w:rsidTr="003052A2">
        <w:trPr>
          <w:trHeight w:val="20"/>
          <w:jc w:val="center"/>
        </w:trPr>
        <w:tc>
          <w:tcPr>
            <w:tcW w:w="655" w:type="dxa"/>
            <w:shd w:val="clear" w:color="auto" w:fill="auto"/>
            <w:vAlign w:val="center"/>
          </w:tcPr>
          <w:p w:rsidR="009F3B0B" w:rsidRPr="00CA4D1D" w:rsidRDefault="009F3B0B" w:rsidP="009F3B0B">
            <w:pPr>
              <w:jc w:val="center"/>
              <w:rPr>
                <w:rFonts w:eastAsia="Times New Roman"/>
                <w:bCs/>
                <w:sz w:val="18"/>
                <w:szCs w:val="18"/>
                <w:lang w:eastAsia="ru-RU"/>
              </w:rPr>
            </w:pPr>
          </w:p>
        </w:tc>
        <w:tc>
          <w:tcPr>
            <w:tcW w:w="2269" w:type="dxa"/>
            <w:gridSpan w:val="3"/>
            <w:shd w:val="clear" w:color="auto" w:fill="auto"/>
            <w:vAlign w:val="center"/>
          </w:tcPr>
          <w:p w:rsidR="009F3B0B" w:rsidRPr="00CA4D1D" w:rsidRDefault="009F3B0B" w:rsidP="009F3B0B">
            <w:pPr>
              <w:jc w:val="center"/>
              <w:rPr>
                <w:rFonts w:eastAsia="Times New Roman"/>
                <w:bCs/>
                <w:sz w:val="18"/>
                <w:szCs w:val="18"/>
                <w:lang w:eastAsia="ru-RU"/>
              </w:rPr>
            </w:pPr>
          </w:p>
        </w:tc>
        <w:tc>
          <w:tcPr>
            <w:tcW w:w="1695" w:type="dxa"/>
            <w:gridSpan w:val="5"/>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val="restart"/>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bCs/>
                <w:sz w:val="18"/>
                <w:szCs w:val="18"/>
                <w:lang w:eastAsia="ru-RU"/>
              </w:rPr>
              <w:t>3.2</w:t>
            </w:r>
          </w:p>
        </w:tc>
        <w:tc>
          <w:tcPr>
            <w:tcW w:w="2269" w:type="dxa"/>
            <w:gridSpan w:val="3"/>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9 847,400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698,700</w:t>
            </w:r>
          </w:p>
        </w:tc>
        <w:tc>
          <w:tcPr>
            <w:tcW w:w="110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4" w:type="dxa"/>
            <w:gridSpan w:val="4"/>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043"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26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831,070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9 847,400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698,700</w:t>
            </w:r>
          </w:p>
        </w:tc>
        <w:tc>
          <w:tcPr>
            <w:tcW w:w="110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4" w:type="dxa"/>
            <w:gridSpan w:val="4"/>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043"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26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46 531,900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23 240,000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23 291,900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46 531,900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23 240,000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23 291,900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val="restart"/>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3.3</w:t>
            </w:r>
          </w:p>
        </w:tc>
        <w:tc>
          <w:tcPr>
            <w:tcW w:w="2269" w:type="dxa"/>
            <w:gridSpan w:val="3"/>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9F3B0B" w:rsidRPr="00CA4D1D" w:rsidRDefault="009F3B0B" w:rsidP="009F3B0B">
            <w:pPr>
              <w:rPr>
                <w:rFonts w:eastAsia="Times New Roman"/>
                <w:bCs/>
                <w:sz w:val="18"/>
                <w:szCs w:val="18"/>
                <w:highlight w:val="yellow"/>
                <w:lang w:eastAsia="ru-RU"/>
              </w:rPr>
            </w:pPr>
            <w:r w:rsidRPr="00CA4D1D">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42 036,200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20 900,000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21 136,200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245"/>
          <w:jc w:val="center"/>
        </w:trPr>
        <w:tc>
          <w:tcPr>
            <w:tcW w:w="655"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jc w:val="cente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 xml:space="preserve">федеральный </w:t>
            </w:r>
            <w:r w:rsidR="000C070D" w:rsidRPr="00CA4D1D">
              <w:rPr>
                <w:sz w:val="18"/>
                <w:szCs w:val="18"/>
              </w:rPr>
              <w:t>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367"/>
          <w:jc w:val="center"/>
        </w:trPr>
        <w:tc>
          <w:tcPr>
            <w:tcW w:w="655"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367"/>
          <w:jc w:val="center"/>
        </w:trPr>
        <w:tc>
          <w:tcPr>
            <w:tcW w:w="655"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3052A2">
        <w:trPr>
          <w:trHeight w:val="367"/>
          <w:jc w:val="center"/>
        </w:trPr>
        <w:tc>
          <w:tcPr>
            <w:tcW w:w="655"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42 036,200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20 900,000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21 136,200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8E785E">
        <w:trPr>
          <w:trHeight w:val="367"/>
          <w:jc w:val="center"/>
        </w:trPr>
        <w:tc>
          <w:tcPr>
            <w:tcW w:w="4619" w:type="dxa"/>
            <w:gridSpan w:val="9"/>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DE0475" w:rsidRDefault="00D77186" w:rsidP="009F3B0B">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162 510,555</w:t>
            </w:r>
          </w:p>
        </w:tc>
        <w:tc>
          <w:tcPr>
            <w:tcW w:w="1215" w:type="dxa"/>
            <w:shd w:val="clear" w:color="auto" w:fill="auto"/>
            <w:vAlign w:val="center"/>
          </w:tcPr>
          <w:p w:rsidR="009F3B0B" w:rsidRPr="00DE0475" w:rsidRDefault="009F3B0B" w:rsidP="009F3B0B">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58 042,442</w:t>
            </w:r>
          </w:p>
        </w:tc>
        <w:tc>
          <w:tcPr>
            <w:tcW w:w="1106" w:type="dxa"/>
            <w:shd w:val="clear" w:color="auto" w:fill="auto"/>
            <w:vAlign w:val="center"/>
          </w:tcPr>
          <w:p w:rsidR="009F3B0B" w:rsidRPr="00DE0475" w:rsidRDefault="00D77186" w:rsidP="009F3B0B">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55 801,113</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4 866,700</w:t>
            </w:r>
          </w:p>
        </w:tc>
        <w:tc>
          <w:tcPr>
            <w:tcW w:w="1136"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4 866,700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29 200,200</w:t>
            </w:r>
          </w:p>
        </w:tc>
      </w:tr>
      <w:tr w:rsidR="009F3B0B" w:rsidRPr="00CA4D1D" w:rsidTr="008E785E">
        <w:trPr>
          <w:trHeight w:val="367"/>
          <w:jc w:val="center"/>
        </w:trPr>
        <w:tc>
          <w:tcPr>
            <w:tcW w:w="4619" w:type="dxa"/>
            <w:gridSpan w:val="9"/>
            <w:vMerge/>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51" w:type="dxa"/>
            <w:shd w:val="clear" w:color="auto" w:fill="auto"/>
            <w:vAlign w:val="center"/>
          </w:tcPr>
          <w:p w:rsidR="009F3B0B" w:rsidRPr="00DE0475" w:rsidRDefault="009F3B0B" w:rsidP="009F3B0B">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9F3B0B" w:rsidRPr="00DE0475" w:rsidRDefault="009F3B0B" w:rsidP="009F3B0B">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9F3B0B" w:rsidRPr="00DE0475" w:rsidRDefault="009F3B0B" w:rsidP="009F3B0B">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8E785E">
        <w:trPr>
          <w:trHeight w:val="367"/>
          <w:jc w:val="center"/>
        </w:trPr>
        <w:tc>
          <w:tcPr>
            <w:tcW w:w="4619" w:type="dxa"/>
            <w:gridSpan w:val="9"/>
            <w:vMerge/>
            <w:shd w:val="clear" w:color="auto" w:fill="auto"/>
            <w:vAlign w:val="center"/>
          </w:tcPr>
          <w:p w:rsidR="00567E2E" w:rsidRPr="00CA4D1D" w:rsidRDefault="00567E2E" w:rsidP="00567E2E">
            <w:pPr>
              <w:jc w:val="cente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3052A2">
        <w:trPr>
          <w:trHeight w:val="340"/>
          <w:jc w:val="center"/>
        </w:trPr>
        <w:tc>
          <w:tcPr>
            <w:tcW w:w="655"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12</w:t>
            </w:r>
          </w:p>
        </w:tc>
      </w:tr>
      <w:tr w:rsidR="00567E2E" w:rsidRPr="00CA4D1D" w:rsidTr="003052A2">
        <w:trPr>
          <w:trHeight w:val="367"/>
          <w:jc w:val="center"/>
        </w:trPr>
        <w:tc>
          <w:tcPr>
            <w:tcW w:w="655" w:type="dxa"/>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местный бюджет</w:t>
            </w:r>
          </w:p>
        </w:tc>
        <w:tc>
          <w:tcPr>
            <w:tcW w:w="1151" w:type="dxa"/>
            <w:shd w:val="clear" w:color="auto" w:fill="auto"/>
            <w:vAlign w:val="center"/>
          </w:tcPr>
          <w:p w:rsidR="00567E2E" w:rsidRPr="00DE0475" w:rsidRDefault="00D77186" w:rsidP="00567E2E">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73 942,455</w:t>
            </w:r>
          </w:p>
        </w:tc>
        <w:tc>
          <w:tcPr>
            <w:tcW w:w="1215" w:type="dxa"/>
            <w:shd w:val="clear" w:color="auto" w:fill="auto"/>
            <w:vAlign w:val="center"/>
          </w:tcPr>
          <w:p w:rsidR="00567E2E" w:rsidRPr="00DE0475" w:rsidRDefault="00567E2E" w:rsidP="00567E2E">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13 902,442</w:t>
            </w:r>
          </w:p>
        </w:tc>
        <w:tc>
          <w:tcPr>
            <w:tcW w:w="1106" w:type="dxa"/>
            <w:shd w:val="clear" w:color="auto" w:fill="auto"/>
            <w:vAlign w:val="center"/>
          </w:tcPr>
          <w:p w:rsidR="00567E2E" w:rsidRPr="00DE0475" w:rsidRDefault="00D77186" w:rsidP="00567E2E">
            <w:pPr>
              <w:jc w:val="center"/>
              <w:rPr>
                <w:rFonts w:eastAsia="Times New Roman"/>
                <w:bCs/>
                <w:color w:val="000000" w:themeColor="text1"/>
                <w:sz w:val="18"/>
                <w:szCs w:val="18"/>
                <w:lang w:eastAsia="ru-RU"/>
              </w:rPr>
            </w:pPr>
            <w:r w:rsidRPr="00DE0475">
              <w:rPr>
                <w:rFonts w:eastAsia="Times New Roman"/>
                <w:bCs/>
                <w:color w:val="000000" w:themeColor="text1"/>
                <w:sz w:val="18"/>
                <w:szCs w:val="18"/>
                <w:lang w:eastAsia="ru-RU"/>
              </w:rPr>
              <w:t>11 373,013</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4 866,700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4 866,700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29 200,200</w:t>
            </w:r>
          </w:p>
        </w:tc>
      </w:tr>
      <w:tr w:rsidR="00567E2E" w:rsidRPr="00CA4D1D" w:rsidTr="003052A2">
        <w:trPr>
          <w:trHeight w:val="367"/>
          <w:jc w:val="center"/>
        </w:trPr>
        <w:tc>
          <w:tcPr>
            <w:tcW w:w="655" w:type="dxa"/>
            <w:vMerge/>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88 568,100</w:t>
            </w:r>
          </w:p>
        </w:tc>
        <w:tc>
          <w:tcPr>
            <w:tcW w:w="1215"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44 140,000</w:t>
            </w:r>
          </w:p>
        </w:tc>
        <w:tc>
          <w:tcPr>
            <w:tcW w:w="1106"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44 428,100</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970ED">
        <w:trPr>
          <w:trHeight w:val="367"/>
          <w:jc w:val="center"/>
        </w:trPr>
        <w:tc>
          <w:tcPr>
            <w:tcW w:w="15479" w:type="dxa"/>
            <w:gridSpan w:val="23"/>
            <w:shd w:val="clear" w:color="auto" w:fill="auto"/>
            <w:vAlign w:val="center"/>
          </w:tcPr>
          <w:p w:rsidR="00567E2E" w:rsidRPr="00DE0475" w:rsidRDefault="00567E2E" w:rsidP="00567E2E">
            <w:pPr>
              <w:jc w:val="center"/>
              <w:rPr>
                <w:rFonts w:eastAsia="Times New Roman"/>
                <w:bCs/>
                <w:sz w:val="22"/>
                <w:szCs w:val="18"/>
                <w:lang w:eastAsia="ru-RU"/>
              </w:rPr>
            </w:pPr>
            <w:r w:rsidRPr="00DE0475">
              <w:rPr>
                <w:rFonts w:eastAsia="Times New Roman"/>
                <w:sz w:val="22"/>
                <w:szCs w:val="18"/>
                <w:lang w:eastAsia="ru-RU"/>
              </w:rPr>
              <w:t>Подпрограмма 4: Формирование комфортной городской среды</w:t>
            </w:r>
          </w:p>
        </w:tc>
      </w:tr>
      <w:tr w:rsidR="00DB6706" w:rsidRPr="00CA4D1D" w:rsidTr="003052A2">
        <w:trPr>
          <w:trHeight w:val="367"/>
          <w:jc w:val="center"/>
        </w:trPr>
        <w:tc>
          <w:tcPr>
            <w:tcW w:w="655" w:type="dxa"/>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4.1.</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1 774 056,575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159 632,342</w:t>
            </w:r>
          </w:p>
        </w:tc>
        <w:tc>
          <w:tcPr>
            <w:tcW w:w="1106"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156 958,433</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152 412,100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152 412,100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37 660,000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11 413,300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9 582,900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8 331,900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8 331,900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1 736 396,575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148 219,042</w:t>
            </w:r>
          </w:p>
        </w:tc>
        <w:tc>
          <w:tcPr>
            <w:tcW w:w="1106"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147 375,533</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144 080,200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Default="00DB6706" w:rsidP="00567E2E">
            <w:pPr>
              <w:rPr>
                <w:sz w:val="18"/>
                <w:szCs w:val="18"/>
              </w:rPr>
            </w:pPr>
            <w:r w:rsidRPr="00CA4D1D">
              <w:rPr>
                <w:sz w:val="18"/>
                <w:szCs w:val="18"/>
              </w:rPr>
              <w:t>бюджет автономного округа</w:t>
            </w:r>
          </w:p>
          <w:p w:rsidR="00DB6706" w:rsidRPr="00CA4D1D" w:rsidRDefault="00DB6706" w:rsidP="00567E2E">
            <w:pPr>
              <w:rPr>
                <w:sz w:val="18"/>
                <w:szCs w:val="18"/>
              </w:rPr>
            </w:pP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454"/>
          <w:jc w:val="center"/>
        </w:trPr>
        <w:tc>
          <w:tcPr>
            <w:tcW w:w="655"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4.2.</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Pr>
                <w:rFonts w:eastAsia="Times New Roman"/>
                <w:bCs/>
                <w:sz w:val="18"/>
                <w:szCs w:val="18"/>
                <w:lang w:eastAsia="ru-RU"/>
              </w:rPr>
              <w:t>,27</w:t>
            </w:r>
            <w:r w:rsidRPr="00CA4D1D">
              <w:rPr>
                <w:rFonts w:eastAsia="Times New Roman"/>
                <w:bCs/>
                <w:sz w:val="18"/>
                <w:szCs w:val="18"/>
                <w:lang w:eastAsia="ru-RU"/>
              </w:rPr>
              <w:t>)</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713 330,799</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91 111,738</w:t>
            </w:r>
          </w:p>
        </w:tc>
        <w:tc>
          <w:tcPr>
            <w:tcW w:w="1106" w:type="dxa"/>
            <w:shd w:val="clear" w:color="auto" w:fill="auto"/>
            <w:vAlign w:val="center"/>
          </w:tcPr>
          <w:p w:rsidR="00DB6706" w:rsidRPr="00DE0475" w:rsidRDefault="003C62EF" w:rsidP="00567E2E">
            <w:pPr>
              <w:jc w:val="center"/>
              <w:rPr>
                <w:rFonts w:eastAsia="Times New Roman"/>
                <w:bCs/>
                <w:sz w:val="18"/>
                <w:szCs w:val="18"/>
                <w:lang w:eastAsia="ru-RU"/>
              </w:rPr>
            </w:pPr>
            <w:r w:rsidRPr="00DE0475">
              <w:rPr>
                <w:rFonts w:eastAsia="Times New Roman"/>
                <w:bCs/>
                <w:sz w:val="18"/>
                <w:szCs w:val="18"/>
                <w:lang w:eastAsia="ru-RU"/>
              </w:rPr>
              <w:t>98 529,061</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52 369,000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3052A2">
        <w:trPr>
          <w:trHeight w:val="454"/>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3052A2">
        <w:trPr>
          <w:trHeight w:val="454"/>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567E2E">
            <w:pPr>
              <w:jc w:val="cente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3C62EF" w:rsidRPr="00CA4D1D" w:rsidTr="003052A2">
        <w:trPr>
          <w:trHeight w:val="454"/>
          <w:jc w:val="center"/>
        </w:trPr>
        <w:tc>
          <w:tcPr>
            <w:tcW w:w="655" w:type="dxa"/>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2269" w:type="dxa"/>
            <w:gridSpan w:val="3"/>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1695" w:type="dxa"/>
            <w:gridSpan w:val="5"/>
            <w:vMerge/>
            <w:shd w:val="clear" w:color="auto" w:fill="auto"/>
            <w:vAlign w:val="center"/>
          </w:tcPr>
          <w:p w:rsidR="003C62EF" w:rsidRPr="00CA4D1D" w:rsidRDefault="003C62EF" w:rsidP="003C62EF">
            <w:pPr>
              <w:rPr>
                <w:rFonts w:eastAsia="Times New Roman"/>
                <w:bCs/>
                <w:sz w:val="18"/>
                <w:szCs w:val="18"/>
                <w:lang w:eastAsia="ru-RU"/>
              </w:rPr>
            </w:pPr>
          </w:p>
        </w:tc>
        <w:tc>
          <w:tcPr>
            <w:tcW w:w="1403" w:type="dxa"/>
            <w:gridSpan w:val="3"/>
            <w:shd w:val="clear" w:color="auto" w:fill="auto"/>
          </w:tcPr>
          <w:p w:rsidR="003C62EF" w:rsidRPr="00CA4D1D" w:rsidRDefault="003C62EF" w:rsidP="003C62EF">
            <w:pPr>
              <w:rPr>
                <w:sz w:val="18"/>
                <w:szCs w:val="18"/>
              </w:rPr>
            </w:pPr>
            <w:r w:rsidRPr="00CA4D1D">
              <w:rPr>
                <w:sz w:val="18"/>
                <w:szCs w:val="18"/>
              </w:rPr>
              <w:t>местный бюджет</w:t>
            </w:r>
          </w:p>
        </w:tc>
        <w:tc>
          <w:tcPr>
            <w:tcW w:w="1151" w:type="dxa"/>
            <w:shd w:val="clear" w:color="auto" w:fill="auto"/>
            <w:vAlign w:val="center"/>
          </w:tcPr>
          <w:p w:rsidR="003C62EF" w:rsidRPr="00DE0475" w:rsidRDefault="003C62EF" w:rsidP="003C62EF">
            <w:pPr>
              <w:jc w:val="center"/>
              <w:rPr>
                <w:rFonts w:eastAsia="Times New Roman"/>
                <w:bCs/>
                <w:sz w:val="18"/>
                <w:szCs w:val="18"/>
                <w:lang w:eastAsia="ru-RU"/>
              </w:rPr>
            </w:pPr>
            <w:r w:rsidRPr="00DE0475">
              <w:rPr>
                <w:rFonts w:eastAsia="Times New Roman"/>
                <w:bCs/>
                <w:sz w:val="18"/>
                <w:szCs w:val="18"/>
                <w:lang w:eastAsia="ru-RU"/>
              </w:rPr>
              <w:t>713 330,799</w:t>
            </w:r>
          </w:p>
        </w:tc>
        <w:tc>
          <w:tcPr>
            <w:tcW w:w="1215" w:type="dxa"/>
            <w:shd w:val="clear" w:color="auto" w:fill="auto"/>
            <w:vAlign w:val="center"/>
          </w:tcPr>
          <w:p w:rsidR="003C62EF" w:rsidRPr="00DE0475" w:rsidRDefault="003C62EF" w:rsidP="003C62EF">
            <w:pPr>
              <w:jc w:val="center"/>
              <w:rPr>
                <w:rFonts w:eastAsia="Times New Roman"/>
                <w:bCs/>
                <w:sz w:val="18"/>
                <w:szCs w:val="18"/>
                <w:lang w:eastAsia="ru-RU"/>
              </w:rPr>
            </w:pPr>
            <w:r w:rsidRPr="00DE0475">
              <w:rPr>
                <w:rFonts w:eastAsia="Times New Roman"/>
                <w:bCs/>
                <w:sz w:val="18"/>
                <w:szCs w:val="18"/>
                <w:lang w:eastAsia="ru-RU"/>
              </w:rPr>
              <w:t>91 111,738</w:t>
            </w:r>
          </w:p>
        </w:tc>
        <w:tc>
          <w:tcPr>
            <w:tcW w:w="1106" w:type="dxa"/>
            <w:shd w:val="clear" w:color="auto" w:fill="auto"/>
            <w:vAlign w:val="center"/>
          </w:tcPr>
          <w:p w:rsidR="003C62EF" w:rsidRPr="00DE0475" w:rsidRDefault="003C62EF" w:rsidP="003C62EF">
            <w:pPr>
              <w:jc w:val="center"/>
              <w:rPr>
                <w:rFonts w:eastAsia="Times New Roman"/>
                <w:bCs/>
                <w:sz w:val="18"/>
                <w:szCs w:val="18"/>
                <w:lang w:eastAsia="ru-RU"/>
              </w:rPr>
            </w:pPr>
            <w:r w:rsidRPr="00DE0475">
              <w:rPr>
                <w:rFonts w:eastAsia="Times New Roman"/>
                <w:bCs/>
                <w:sz w:val="18"/>
                <w:szCs w:val="18"/>
                <w:lang w:eastAsia="ru-RU"/>
              </w:rPr>
              <w:t>98 529,061</w:t>
            </w:r>
          </w:p>
        </w:tc>
        <w:tc>
          <w:tcPr>
            <w:tcW w:w="1134" w:type="dxa"/>
            <w:gridSpan w:val="4"/>
            <w:shd w:val="clear" w:color="auto" w:fill="auto"/>
            <w:vAlign w:val="center"/>
          </w:tcPr>
          <w:p w:rsidR="003C62EF" w:rsidRPr="005F0177" w:rsidRDefault="003C62EF" w:rsidP="003C62EF">
            <w:pPr>
              <w:jc w:val="center"/>
              <w:rPr>
                <w:rFonts w:eastAsia="Times New Roman"/>
                <w:bCs/>
                <w:sz w:val="18"/>
                <w:szCs w:val="18"/>
                <w:lang w:eastAsia="ru-RU"/>
              </w:rPr>
            </w:pPr>
            <w:r w:rsidRPr="005F0177">
              <w:rPr>
                <w:rFonts w:eastAsia="Times New Roman"/>
                <w:bCs/>
                <w:sz w:val="18"/>
                <w:szCs w:val="18"/>
                <w:lang w:eastAsia="ru-RU"/>
              </w:rPr>
              <w:t>52 369,000</w:t>
            </w:r>
          </w:p>
        </w:tc>
        <w:tc>
          <w:tcPr>
            <w:tcW w:w="1136"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043"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266"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406"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3052A2">
        <w:trPr>
          <w:trHeight w:val="454"/>
          <w:jc w:val="center"/>
        </w:trPr>
        <w:tc>
          <w:tcPr>
            <w:tcW w:w="655"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3052A2">
        <w:trPr>
          <w:trHeight w:val="340"/>
          <w:jc w:val="center"/>
        </w:trPr>
        <w:tc>
          <w:tcPr>
            <w:tcW w:w="655"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3052A2">
        <w:trPr>
          <w:trHeight w:val="397"/>
          <w:jc w:val="center"/>
        </w:trPr>
        <w:tc>
          <w:tcPr>
            <w:tcW w:w="655"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3052A2">
        <w:trPr>
          <w:trHeight w:val="397"/>
          <w:jc w:val="center"/>
        </w:trPr>
        <w:tc>
          <w:tcPr>
            <w:tcW w:w="655"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3052A2">
        <w:trPr>
          <w:trHeight w:val="397"/>
          <w:jc w:val="center"/>
        </w:trPr>
        <w:tc>
          <w:tcPr>
            <w:tcW w:w="655"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бюджет автономного округа</w:t>
            </w:r>
          </w:p>
        </w:tc>
        <w:tc>
          <w:tcPr>
            <w:tcW w:w="1151" w:type="dxa"/>
            <w:shd w:val="clear" w:color="auto" w:fill="auto"/>
          </w:tcPr>
          <w:p w:rsidR="004D358B" w:rsidRPr="00DE0475" w:rsidRDefault="004D358B" w:rsidP="004D358B">
            <w:pPr>
              <w:jc w:val="center"/>
              <w:rPr>
                <w:sz w:val="18"/>
                <w:szCs w:val="18"/>
              </w:rPr>
            </w:pPr>
            <w:r w:rsidRPr="00DE0475">
              <w:rPr>
                <w:sz w:val="18"/>
                <w:szCs w:val="18"/>
              </w:rPr>
              <w:t>0,00000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0,00000</w:t>
            </w:r>
          </w:p>
        </w:tc>
        <w:tc>
          <w:tcPr>
            <w:tcW w:w="110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3052A2">
        <w:trPr>
          <w:trHeight w:val="397"/>
          <w:jc w:val="center"/>
        </w:trPr>
        <w:tc>
          <w:tcPr>
            <w:tcW w:w="655"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10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E91BA7"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3052A2">
        <w:trPr>
          <w:trHeight w:val="397"/>
          <w:jc w:val="center"/>
        </w:trPr>
        <w:tc>
          <w:tcPr>
            <w:tcW w:w="655"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4.3</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00F33CE3">
              <w:rPr>
                <w:rFonts w:eastAsia="Times New Roman"/>
                <w:bCs/>
                <w:sz w:val="18"/>
                <w:szCs w:val="18"/>
                <w:lang w:eastAsia="ru-RU"/>
              </w:rPr>
              <w:t>«</w:t>
            </w:r>
            <w:r w:rsidRPr="00CA4D1D">
              <w:rPr>
                <w:rFonts w:eastAsia="Times New Roman"/>
                <w:bCs/>
                <w:sz w:val="18"/>
                <w:szCs w:val="18"/>
                <w:lang w:eastAsia="ru-RU"/>
              </w:rPr>
              <w:t>Формирование комфортной городской среды</w:t>
            </w:r>
            <w:r w:rsidR="00F33CE3">
              <w:rPr>
                <w:rFonts w:eastAsia="Times New Roman"/>
                <w:bCs/>
                <w:sz w:val="18"/>
                <w:szCs w:val="18"/>
                <w:lang w:eastAsia="ru-RU"/>
              </w:rPr>
              <w:t>»</w:t>
            </w:r>
            <w:r w:rsidRPr="00CA4D1D">
              <w:rPr>
                <w:rFonts w:eastAsia="Times New Roman"/>
                <w:bCs/>
                <w:sz w:val="18"/>
                <w:szCs w:val="18"/>
                <w:lang w:eastAsia="ru-RU"/>
              </w:rPr>
              <w:t xml:space="preserve"> (таблица 1,  целевые показатели 2,3)</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158 019,15601</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16 664,76883</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46 458,28718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46 458,400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48 437,700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52 383,27033</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5 524,37033</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15 400,900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81 932,86898</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8 640,68180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24 088,58718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24 088,700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25 114,900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23 703,01670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2 499,71670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6 968,800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6 968,800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7 265,700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4.4.</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F33CE3">
              <w:rPr>
                <w:rFonts w:eastAsia="Times New Roman"/>
                <w:bCs/>
                <w:sz w:val="18"/>
                <w:szCs w:val="18"/>
                <w:lang w:eastAsia="ru-RU"/>
              </w:rPr>
              <w:t>«</w:t>
            </w:r>
            <w:r w:rsidRPr="00CA4D1D">
              <w:rPr>
                <w:rFonts w:eastAsia="Times New Roman"/>
                <w:bCs/>
                <w:sz w:val="18"/>
                <w:szCs w:val="18"/>
                <w:lang w:eastAsia="ru-RU"/>
              </w:rPr>
              <w:t>Чистая страна</w:t>
            </w:r>
            <w:r w:rsidR="00F33CE3">
              <w:rPr>
                <w:rFonts w:eastAsia="Times New Roman"/>
                <w:bCs/>
                <w:sz w:val="18"/>
                <w:szCs w:val="18"/>
                <w:lang w:eastAsia="ru-RU"/>
              </w:rPr>
              <w:t>»</w:t>
            </w:r>
            <w:r>
              <w:rPr>
                <w:rFonts w:eastAsia="Times New Roman"/>
                <w:bCs/>
                <w:sz w:val="18"/>
                <w:szCs w:val="18"/>
                <w:lang w:eastAsia="ru-RU"/>
              </w:rPr>
              <w:t xml:space="preserve"> (таблица 1, целевой показатель 1.1)</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168 740,000</w:t>
            </w:r>
          </w:p>
        </w:tc>
        <w:tc>
          <w:tcPr>
            <w:tcW w:w="1215" w:type="dxa"/>
            <w:shd w:val="clear" w:color="auto" w:fill="auto"/>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168 740,000</w:t>
            </w:r>
          </w:p>
        </w:tc>
        <w:tc>
          <w:tcPr>
            <w:tcW w:w="1134" w:type="dxa"/>
            <w:gridSpan w:val="4"/>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97"/>
          <w:jc w:val="center"/>
        </w:trPr>
        <w:tc>
          <w:tcPr>
            <w:tcW w:w="655" w:type="dxa"/>
            <w:vMerge/>
            <w:shd w:val="clear" w:color="auto" w:fill="auto"/>
            <w:vAlign w:val="center"/>
          </w:tcPr>
          <w:p w:rsidR="00DB6706" w:rsidRPr="00CA4D1D" w:rsidRDefault="00DB6706" w:rsidP="00DB6706">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0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8E785E">
        <w:trPr>
          <w:trHeight w:val="367"/>
          <w:jc w:val="center"/>
        </w:trPr>
        <w:tc>
          <w:tcPr>
            <w:tcW w:w="4619"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DE0475" w:rsidRDefault="004D358B" w:rsidP="004D358B">
            <w:pPr>
              <w:rPr>
                <w:sz w:val="18"/>
                <w:szCs w:val="18"/>
              </w:rPr>
            </w:pPr>
            <w:r w:rsidRPr="00DE0475">
              <w:rPr>
                <w:sz w:val="18"/>
                <w:szCs w:val="18"/>
              </w:rPr>
              <w:t>2 816 801,75301</w:t>
            </w:r>
          </w:p>
        </w:tc>
        <w:tc>
          <w:tcPr>
            <w:tcW w:w="1215" w:type="dxa"/>
            <w:shd w:val="clear" w:color="auto" w:fill="auto"/>
          </w:tcPr>
          <w:p w:rsidR="004D358B" w:rsidRPr="00DE0475" w:rsidRDefault="004D358B" w:rsidP="004D358B">
            <w:pPr>
              <w:rPr>
                <w:sz w:val="18"/>
                <w:szCs w:val="18"/>
              </w:rPr>
            </w:pPr>
            <w:r w:rsidRPr="00DE0475">
              <w:rPr>
                <w:sz w:val="18"/>
                <w:szCs w:val="18"/>
              </w:rPr>
              <w:t>269 293,04383</w:t>
            </w:r>
          </w:p>
        </w:tc>
        <w:tc>
          <w:tcPr>
            <w:tcW w:w="1106" w:type="dxa"/>
            <w:shd w:val="clear" w:color="auto" w:fill="auto"/>
          </w:tcPr>
          <w:p w:rsidR="004D358B" w:rsidRPr="00DE0475" w:rsidRDefault="004D358B" w:rsidP="004D358B">
            <w:pPr>
              <w:rPr>
                <w:sz w:val="18"/>
                <w:szCs w:val="18"/>
              </w:rPr>
            </w:pPr>
            <w:r w:rsidRPr="00DE0475">
              <w:rPr>
                <w:sz w:val="18"/>
                <w:szCs w:val="18"/>
              </w:rPr>
              <w:t>471 456,80918</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251 239,500</w:t>
            </w:r>
          </w:p>
        </w:tc>
        <w:tc>
          <w:tcPr>
            <w:tcW w:w="113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253 218,800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8E785E">
        <w:trPr>
          <w:trHeight w:val="367"/>
          <w:jc w:val="center"/>
        </w:trPr>
        <w:tc>
          <w:tcPr>
            <w:tcW w:w="4619"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52 383,27033</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5 524,37033</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8E785E">
        <w:trPr>
          <w:trHeight w:val="367"/>
          <w:jc w:val="center"/>
        </w:trPr>
        <w:tc>
          <w:tcPr>
            <w:tcW w:w="4619"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203 962,86898</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20 053,98180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118 041,48718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32 420,600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33 446,800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67"/>
          <w:jc w:val="center"/>
        </w:trPr>
        <w:tc>
          <w:tcPr>
            <w:tcW w:w="1534"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1390"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8E785E">
        <w:trPr>
          <w:trHeight w:val="367"/>
          <w:jc w:val="center"/>
        </w:trPr>
        <w:tc>
          <w:tcPr>
            <w:tcW w:w="4619" w:type="dxa"/>
            <w:gridSpan w:val="9"/>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2 560 455,61370</w:t>
            </w:r>
          </w:p>
        </w:tc>
        <w:tc>
          <w:tcPr>
            <w:tcW w:w="1215" w:type="dxa"/>
            <w:shd w:val="clear" w:color="auto" w:fill="auto"/>
          </w:tcPr>
          <w:p w:rsidR="004D358B" w:rsidRPr="00DE0475" w:rsidRDefault="004D358B" w:rsidP="004D358B">
            <w:pPr>
              <w:jc w:val="center"/>
              <w:rPr>
                <w:sz w:val="18"/>
                <w:szCs w:val="18"/>
              </w:rPr>
            </w:pPr>
            <w:r w:rsidRPr="00DE0475">
              <w:rPr>
                <w:sz w:val="18"/>
                <w:szCs w:val="18"/>
              </w:rPr>
              <w:t>243 714,69170</w:t>
            </w:r>
          </w:p>
        </w:tc>
        <w:tc>
          <w:tcPr>
            <w:tcW w:w="1106" w:type="dxa"/>
            <w:shd w:val="clear" w:color="auto" w:fill="auto"/>
          </w:tcPr>
          <w:p w:rsidR="004D358B" w:rsidRPr="00DE0475" w:rsidRDefault="004D358B" w:rsidP="004D358B">
            <w:pPr>
              <w:jc w:val="center"/>
              <w:rPr>
                <w:sz w:val="18"/>
                <w:szCs w:val="18"/>
              </w:rPr>
            </w:pPr>
            <w:r w:rsidRPr="00DE0475">
              <w:rPr>
                <w:sz w:val="18"/>
                <w:szCs w:val="18"/>
              </w:rPr>
              <w:t>338 014,422</w:t>
            </w:r>
          </w:p>
        </w:tc>
        <w:tc>
          <w:tcPr>
            <w:tcW w:w="1134" w:type="dxa"/>
            <w:gridSpan w:val="4"/>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203 418,000</w:t>
            </w:r>
          </w:p>
        </w:tc>
        <w:tc>
          <w:tcPr>
            <w:tcW w:w="113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203 714,900</w:t>
            </w:r>
          </w:p>
        </w:tc>
        <w:tc>
          <w:tcPr>
            <w:tcW w:w="1043"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26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06"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8E785E">
        <w:trPr>
          <w:trHeight w:val="367"/>
          <w:jc w:val="center"/>
        </w:trPr>
        <w:tc>
          <w:tcPr>
            <w:tcW w:w="4619"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99"/>
          <w:jc w:val="center"/>
        </w:trPr>
        <w:tc>
          <w:tcPr>
            <w:tcW w:w="15479" w:type="dxa"/>
            <w:gridSpan w:val="23"/>
            <w:shd w:val="clear" w:color="auto" w:fill="auto"/>
            <w:vAlign w:val="center"/>
          </w:tcPr>
          <w:p w:rsidR="00DB6706" w:rsidRPr="00D877BB" w:rsidRDefault="00DB6706" w:rsidP="00DB6706">
            <w:pPr>
              <w:jc w:val="center"/>
              <w:rPr>
                <w:rFonts w:eastAsia="Times New Roman"/>
                <w:sz w:val="22"/>
                <w:szCs w:val="18"/>
                <w:lang w:eastAsia="ru-RU"/>
              </w:rPr>
            </w:pPr>
            <w:r w:rsidRPr="00D877BB">
              <w:rPr>
                <w:rFonts w:eastAsia="Times New Roman"/>
                <w:sz w:val="22"/>
                <w:szCs w:val="18"/>
                <w:lang w:eastAsia="ru-RU"/>
              </w:rPr>
              <w:t>Подпрограмма 5</w:t>
            </w:r>
            <w:r w:rsidR="00F33CE3">
              <w:rPr>
                <w:rFonts w:eastAsia="Times New Roman"/>
                <w:sz w:val="22"/>
                <w:szCs w:val="18"/>
                <w:lang w:eastAsia="ru-RU"/>
              </w:rPr>
              <w:t>»</w:t>
            </w:r>
            <w:r w:rsidRPr="00D877BB">
              <w:rPr>
                <w:rFonts w:eastAsia="Times New Roman"/>
                <w:sz w:val="22"/>
                <w:szCs w:val="18"/>
                <w:lang w:eastAsia="ru-RU"/>
              </w:rPr>
              <w:t>Обеспечение реализации муниципальной программы</w:t>
            </w:r>
            <w:r w:rsidR="00F33CE3">
              <w:rPr>
                <w:rFonts w:eastAsia="Times New Roman"/>
                <w:sz w:val="22"/>
                <w:szCs w:val="18"/>
                <w:lang w:eastAsia="ru-RU"/>
              </w:rPr>
              <w:t>»</w:t>
            </w:r>
          </w:p>
        </w:tc>
      </w:tr>
      <w:tr w:rsidR="00DB6706" w:rsidRPr="00CA4D1D" w:rsidTr="003052A2">
        <w:trPr>
          <w:trHeight w:val="311"/>
          <w:jc w:val="center"/>
        </w:trPr>
        <w:tc>
          <w:tcPr>
            <w:tcW w:w="655"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5.1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DB6706" w:rsidRPr="00876F6D" w:rsidRDefault="00DB6706" w:rsidP="00DB6706">
            <w:pPr>
              <w:jc w:val="center"/>
              <w:rPr>
                <w:rFonts w:eastAsia="Times New Roman"/>
                <w:bCs/>
                <w:color w:val="000000" w:themeColor="text1"/>
                <w:sz w:val="18"/>
                <w:szCs w:val="18"/>
                <w:lang w:eastAsia="ru-RU"/>
              </w:rPr>
            </w:pP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DB6706" w:rsidRPr="00876F6D" w:rsidRDefault="00F970ED" w:rsidP="00DB6706">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3052A2">
        <w:trPr>
          <w:trHeight w:val="131"/>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255"/>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3052A2">
        <w:trPr>
          <w:trHeight w:val="225"/>
          <w:jc w:val="center"/>
        </w:trPr>
        <w:tc>
          <w:tcPr>
            <w:tcW w:w="655" w:type="dxa"/>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2269" w:type="dxa"/>
            <w:gridSpan w:val="3"/>
            <w:vMerge/>
            <w:shd w:val="clear" w:color="auto" w:fill="auto"/>
            <w:vAlign w:val="center"/>
          </w:tcPr>
          <w:p w:rsidR="00F970ED" w:rsidRPr="00CA4D1D" w:rsidRDefault="00F970ED" w:rsidP="00F970ED">
            <w:pPr>
              <w:rPr>
                <w:rFonts w:eastAsia="Times New Roman"/>
                <w:bCs/>
                <w:sz w:val="18"/>
                <w:szCs w:val="18"/>
                <w:lang w:eastAsia="ru-RU"/>
              </w:rPr>
            </w:pPr>
          </w:p>
        </w:tc>
        <w:tc>
          <w:tcPr>
            <w:tcW w:w="1550" w:type="dxa"/>
            <w:gridSpan w:val="4"/>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3052A2">
        <w:trPr>
          <w:trHeight w:val="435"/>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435"/>
          <w:jc w:val="center"/>
        </w:trPr>
        <w:tc>
          <w:tcPr>
            <w:tcW w:w="4474" w:type="dxa"/>
            <w:gridSpan w:val="8"/>
            <w:vMerge w:val="restart"/>
            <w:shd w:val="clear" w:color="auto" w:fill="auto"/>
            <w:vAlign w:val="center"/>
          </w:tcPr>
          <w:p w:rsidR="00F970ED" w:rsidRPr="00CA4D1D" w:rsidRDefault="00F970ED" w:rsidP="00F970ED">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439" w:type="dxa"/>
            <w:gridSpan w:val="2"/>
            <w:shd w:val="clear" w:color="auto" w:fill="auto"/>
            <w:vAlign w:val="center"/>
          </w:tcPr>
          <w:p w:rsidR="00F970ED" w:rsidRPr="00CA4D1D" w:rsidRDefault="00F970ED" w:rsidP="00F970ED">
            <w:pPr>
              <w:rPr>
                <w:sz w:val="18"/>
                <w:szCs w:val="18"/>
              </w:rPr>
            </w:pPr>
            <w:r w:rsidRPr="00CA4D1D">
              <w:rPr>
                <w:sz w:val="18"/>
                <w:szCs w:val="18"/>
              </w:rPr>
              <w:t>всего</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970ED">
        <w:trPr>
          <w:trHeight w:val="435"/>
          <w:jc w:val="center"/>
        </w:trPr>
        <w:tc>
          <w:tcPr>
            <w:tcW w:w="4474" w:type="dxa"/>
            <w:gridSpan w:val="8"/>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федеральный бюджет</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342"/>
          <w:jc w:val="center"/>
        </w:trPr>
        <w:tc>
          <w:tcPr>
            <w:tcW w:w="4474" w:type="dxa"/>
            <w:gridSpan w:val="8"/>
            <w:vMerge/>
            <w:shd w:val="clear" w:color="auto" w:fill="auto"/>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305"/>
          <w:jc w:val="center"/>
        </w:trPr>
        <w:tc>
          <w:tcPr>
            <w:tcW w:w="4474"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970ED">
        <w:trPr>
          <w:trHeight w:val="315"/>
          <w:jc w:val="center"/>
        </w:trPr>
        <w:tc>
          <w:tcPr>
            <w:tcW w:w="4474"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54"/>
          <w:jc w:val="center"/>
        </w:trPr>
        <w:tc>
          <w:tcPr>
            <w:tcW w:w="15479" w:type="dxa"/>
            <w:gridSpan w:val="23"/>
            <w:shd w:val="clear" w:color="auto" w:fill="auto"/>
            <w:vAlign w:val="center"/>
            <w:hideMark/>
          </w:tcPr>
          <w:p w:rsidR="00DB6706" w:rsidRPr="00CA4D1D" w:rsidRDefault="00DB6706" w:rsidP="00DB6706">
            <w:pPr>
              <w:jc w:val="center"/>
              <w:rPr>
                <w:rFonts w:eastAsia="Times New Roman"/>
                <w:sz w:val="18"/>
                <w:szCs w:val="18"/>
                <w:lang w:eastAsia="ru-RU"/>
              </w:rPr>
            </w:pPr>
            <w:r w:rsidRPr="00D877BB">
              <w:rPr>
                <w:rFonts w:eastAsia="Times New Roman"/>
                <w:sz w:val="22"/>
                <w:szCs w:val="18"/>
                <w:lang w:eastAsia="ru-RU"/>
              </w:rPr>
              <w:t xml:space="preserve">Подпрограмма 6 </w:t>
            </w:r>
            <w:r w:rsidR="00F33CE3">
              <w:rPr>
                <w:rFonts w:eastAsia="Times New Roman"/>
                <w:sz w:val="22"/>
                <w:szCs w:val="18"/>
                <w:lang w:eastAsia="ru-RU"/>
              </w:rPr>
              <w:t>«</w:t>
            </w:r>
            <w:r w:rsidRPr="00D877BB">
              <w:rPr>
                <w:rFonts w:eastAsia="Times New Roman"/>
                <w:sz w:val="22"/>
                <w:szCs w:val="18"/>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F33CE3">
              <w:rPr>
                <w:rFonts w:eastAsia="Times New Roman"/>
                <w:sz w:val="22"/>
                <w:szCs w:val="18"/>
                <w:lang w:eastAsia="ru-RU"/>
              </w:rPr>
              <w:t>»</w:t>
            </w:r>
          </w:p>
        </w:tc>
      </w:tr>
      <w:tr w:rsidR="00DB6706" w:rsidRPr="00CA4D1D" w:rsidTr="003052A2">
        <w:trPr>
          <w:trHeight w:val="229"/>
          <w:jc w:val="center"/>
        </w:trPr>
        <w:tc>
          <w:tcPr>
            <w:tcW w:w="655"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 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204 949,140</w:t>
            </w:r>
          </w:p>
        </w:tc>
        <w:tc>
          <w:tcPr>
            <w:tcW w:w="1215" w:type="dxa"/>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100 469,788</w:t>
            </w:r>
          </w:p>
        </w:tc>
        <w:tc>
          <w:tcPr>
            <w:tcW w:w="1124"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22 367,752</w:t>
            </w:r>
          </w:p>
        </w:tc>
        <w:tc>
          <w:tcPr>
            <w:tcW w:w="1116" w:type="dxa"/>
            <w:gridSpan w:val="2"/>
            <w:shd w:val="clear" w:color="auto" w:fill="auto"/>
            <w:vAlign w:val="center"/>
            <w:hideMark/>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41 625,700</w:t>
            </w:r>
          </w:p>
        </w:tc>
        <w:tc>
          <w:tcPr>
            <w:tcW w:w="113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043"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229"/>
          <w:jc w:val="center"/>
        </w:trPr>
        <w:tc>
          <w:tcPr>
            <w:tcW w:w="655"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24"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16" w:type="dxa"/>
            <w:gridSpan w:val="2"/>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684"/>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128 830,489</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42 290,800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16 744,889</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556"/>
          <w:jc w:val="center"/>
        </w:trPr>
        <w:tc>
          <w:tcPr>
            <w:tcW w:w="655"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76 118,651</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58 178,988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5 622,863</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340"/>
          <w:jc w:val="center"/>
        </w:trPr>
        <w:tc>
          <w:tcPr>
            <w:tcW w:w="655"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24"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16"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3052A2">
        <w:trPr>
          <w:trHeight w:val="340"/>
          <w:jc w:val="center"/>
        </w:trPr>
        <w:tc>
          <w:tcPr>
            <w:tcW w:w="655" w:type="dxa"/>
            <w:shd w:val="clear" w:color="auto" w:fill="auto"/>
            <w:vAlign w:val="center"/>
          </w:tcPr>
          <w:p w:rsidR="00DB6706" w:rsidRPr="00CA4D1D" w:rsidRDefault="00DB6706" w:rsidP="00DB6706">
            <w:pPr>
              <w:jc w:val="center"/>
              <w:rPr>
                <w:rFonts w:eastAsia="Times New Roman"/>
                <w:lang w:eastAsia="ru-RU"/>
              </w:rPr>
            </w:pPr>
          </w:p>
        </w:tc>
        <w:tc>
          <w:tcPr>
            <w:tcW w:w="2269" w:type="dxa"/>
            <w:gridSpan w:val="3"/>
            <w:shd w:val="clear" w:color="auto" w:fill="auto"/>
            <w:vAlign w:val="center"/>
          </w:tcPr>
          <w:p w:rsidR="00DB6706" w:rsidRPr="00CA4D1D" w:rsidRDefault="00DB6706" w:rsidP="00DB6706">
            <w:pPr>
              <w:jc w:val="center"/>
              <w:rPr>
                <w:rFonts w:eastAsia="Times New Roman"/>
                <w:lang w:eastAsia="ru-RU"/>
              </w:rPr>
            </w:pPr>
          </w:p>
        </w:tc>
        <w:tc>
          <w:tcPr>
            <w:tcW w:w="1550" w:type="dxa"/>
            <w:gridSpan w:val="4"/>
            <w:shd w:val="clear" w:color="auto" w:fill="auto"/>
            <w:vAlign w:val="center"/>
          </w:tcPr>
          <w:p w:rsidR="00DB6706" w:rsidRPr="00CA4D1D" w:rsidRDefault="00DB6706" w:rsidP="00DB6706">
            <w:pPr>
              <w:jc w:val="center"/>
              <w:rPr>
                <w:rFonts w:eastAsia="Times New Roman"/>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215" w:type="dxa"/>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124" w:type="dxa"/>
            <w:gridSpan w:val="3"/>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229"/>
          <w:jc w:val="center"/>
        </w:trPr>
        <w:tc>
          <w:tcPr>
            <w:tcW w:w="655"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департамент </w:t>
            </w:r>
            <w:r>
              <w:rPr>
                <w:rFonts w:eastAsia="Times New Roman"/>
                <w:bCs/>
                <w:sz w:val="18"/>
                <w:szCs w:val="18"/>
                <w:lang w:eastAsia="ru-RU"/>
              </w:rPr>
              <w:t>градостроительства и земельных отношений</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30 732,014</w:t>
            </w:r>
          </w:p>
        </w:tc>
        <w:tc>
          <w:tcPr>
            <w:tcW w:w="1215"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30 732,014</w:t>
            </w:r>
          </w:p>
        </w:tc>
        <w:tc>
          <w:tcPr>
            <w:tcW w:w="1116" w:type="dxa"/>
            <w:gridSpan w:val="2"/>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3052A2">
        <w:trPr>
          <w:trHeight w:val="229"/>
          <w:jc w:val="center"/>
        </w:trPr>
        <w:tc>
          <w:tcPr>
            <w:tcW w:w="655"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CA2690">
              <w:rPr>
                <w:rFonts w:eastAsia="Times New Roman"/>
                <w:bCs/>
                <w:sz w:val="18"/>
                <w:szCs w:val="18"/>
                <w:lang w:eastAsia="ru-RU"/>
              </w:rPr>
              <w:t>0,000</w:t>
            </w:r>
          </w:p>
        </w:tc>
        <w:tc>
          <w:tcPr>
            <w:tcW w:w="1215"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16" w:type="dxa"/>
            <w:gridSpan w:val="2"/>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3052A2">
        <w:trPr>
          <w:trHeight w:val="684"/>
          <w:jc w:val="center"/>
        </w:trPr>
        <w:tc>
          <w:tcPr>
            <w:tcW w:w="655"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26 122,211</w:t>
            </w:r>
          </w:p>
        </w:tc>
        <w:tc>
          <w:tcPr>
            <w:tcW w:w="1215"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26 122,211</w:t>
            </w:r>
          </w:p>
        </w:tc>
        <w:tc>
          <w:tcPr>
            <w:tcW w:w="1116" w:type="dxa"/>
            <w:gridSpan w:val="2"/>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3052A2">
        <w:trPr>
          <w:trHeight w:val="426"/>
          <w:jc w:val="center"/>
        </w:trPr>
        <w:tc>
          <w:tcPr>
            <w:tcW w:w="655"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4 609,803</w:t>
            </w:r>
          </w:p>
        </w:tc>
        <w:tc>
          <w:tcPr>
            <w:tcW w:w="1215"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4 609,803</w:t>
            </w:r>
          </w:p>
        </w:tc>
        <w:tc>
          <w:tcPr>
            <w:tcW w:w="1116" w:type="dxa"/>
            <w:gridSpan w:val="2"/>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3052A2">
        <w:trPr>
          <w:trHeight w:val="556"/>
          <w:jc w:val="center"/>
        </w:trPr>
        <w:tc>
          <w:tcPr>
            <w:tcW w:w="655"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16" w:type="dxa"/>
            <w:gridSpan w:val="2"/>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219"/>
          <w:jc w:val="center"/>
        </w:trPr>
        <w:tc>
          <w:tcPr>
            <w:tcW w:w="4474" w:type="dxa"/>
            <w:gridSpan w:val="8"/>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235 681,154</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100 469,788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53 099,766</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41 625,700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120"/>
          <w:jc w:val="center"/>
        </w:trPr>
        <w:tc>
          <w:tcPr>
            <w:tcW w:w="4474"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77"/>
          <w:jc w:val="center"/>
        </w:trPr>
        <w:tc>
          <w:tcPr>
            <w:tcW w:w="4474"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154 952,700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42 290,800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42 867,100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01"/>
          <w:jc w:val="center"/>
        </w:trPr>
        <w:tc>
          <w:tcPr>
            <w:tcW w:w="4474"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80 728,454</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58 178,988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10 232,666</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629"/>
          <w:jc w:val="center"/>
        </w:trPr>
        <w:tc>
          <w:tcPr>
            <w:tcW w:w="4474"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54"/>
          <w:jc w:val="center"/>
        </w:trPr>
        <w:tc>
          <w:tcPr>
            <w:tcW w:w="15479" w:type="dxa"/>
            <w:gridSpan w:val="23"/>
            <w:shd w:val="clear" w:color="auto" w:fill="auto"/>
            <w:vAlign w:val="center"/>
            <w:hideMark/>
          </w:tcPr>
          <w:p w:rsidR="00DB6706" w:rsidRPr="00D877BB" w:rsidRDefault="00DB6706" w:rsidP="00DB6706">
            <w:pPr>
              <w:jc w:val="center"/>
              <w:rPr>
                <w:rFonts w:eastAsia="Times New Roman"/>
                <w:bCs/>
                <w:sz w:val="22"/>
                <w:szCs w:val="18"/>
                <w:lang w:eastAsia="ru-RU"/>
              </w:rPr>
            </w:pPr>
            <w:r w:rsidRPr="00D877BB">
              <w:rPr>
                <w:rFonts w:eastAsia="Times New Roman"/>
                <w:bCs/>
                <w:sz w:val="22"/>
                <w:szCs w:val="18"/>
                <w:lang w:eastAsia="ru-RU"/>
              </w:rPr>
              <w:t xml:space="preserve">Подпрограмма 7 </w:t>
            </w:r>
            <w:r w:rsidR="00F33CE3">
              <w:rPr>
                <w:rFonts w:eastAsia="Times New Roman"/>
                <w:bCs/>
                <w:sz w:val="22"/>
                <w:szCs w:val="18"/>
                <w:lang w:eastAsia="ru-RU"/>
              </w:rPr>
              <w:t>«</w:t>
            </w:r>
            <w:r w:rsidRPr="00D877BB">
              <w:rPr>
                <w:rFonts w:eastAsia="Times New Roman"/>
                <w:bCs/>
                <w:sz w:val="22"/>
                <w:szCs w:val="18"/>
                <w:lang w:eastAsia="ru-RU"/>
              </w:rPr>
              <w:t>Обеспечение предоставления услуг по погребению</w:t>
            </w:r>
            <w:r w:rsidR="00F33CE3">
              <w:rPr>
                <w:rFonts w:eastAsia="Times New Roman"/>
                <w:bCs/>
                <w:sz w:val="22"/>
                <w:szCs w:val="18"/>
                <w:lang w:eastAsia="ru-RU"/>
              </w:rPr>
              <w:t>»</w:t>
            </w:r>
          </w:p>
        </w:tc>
      </w:tr>
      <w:tr w:rsidR="00DB6706" w:rsidRPr="00CA4D1D" w:rsidTr="003052A2">
        <w:trPr>
          <w:trHeight w:val="268"/>
          <w:jc w:val="center"/>
        </w:trPr>
        <w:tc>
          <w:tcPr>
            <w:tcW w:w="655" w:type="dxa"/>
            <w:vMerge w:val="restart"/>
            <w:shd w:val="clear" w:color="auto" w:fill="auto"/>
            <w:vAlign w:val="center"/>
            <w:hideMark/>
          </w:tcPr>
          <w:p w:rsidR="00DB6706" w:rsidRPr="00CA4D1D" w:rsidRDefault="00DB6706" w:rsidP="00DB6706">
            <w:pPr>
              <w:jc w:val="center"/>
              <w:rPr>
                <w:rFonts w:eastAsia="Times New Roman"/>
                <w:sz w:val="18"/>
                <w:szCs w:val="18"/>
                <w:lang w:eastAsia="ru-RU"/>
              </w:rPr>
            </w:pPr>
            <w:r w:rsidRPr="00CA4D1D">
              <w:rPr>
                <w:rFonts w:eastAsia="Times New Roman"/>
                <w:sz w:val="18"/>
                <w:szCs w:val="18"/>
                <w:lang w:eastAsia="ru-RU"/>
              </w:rPr>
              <w:t>7.1.</w:t>
            </w:r>
          </w:p>
        </w:tc>
        <w:tc>
          <w:tcPr>
            <w:tcW w:w="2269" w:type="dxa"/>
            <w:gridSpan w:val="3"/>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3052A2">
        <w:trPr>
          <w:trHeight w:val="411"/>
          <w:jc w:val="center"/>
        </w:trPr>
        <w:tc>
          <w:tcPr>
            <w:tcW w:w="655" w:type="dxa"/>
            <w:vMerge/>
            <w:shd w:val="clear" w:color="auto" w:fill="auto"/>
            <w:vAlign w:val="bottom"/>
          </w:tcPr>
          <w:p w:rsidR="00DB6706" w:rsidRPr="00CA4D1D" w:rsidRDefault="00DB6706" w:rsidP="00DB6706">
            <w:pPr>
              <w:jc w:val="center"/>
              <w:rPr>
                <w:rFonts w:eastAsia="Times New Roman"/>
                <w:sz w:val="18"/>
                <w:szCs w:val="18"/>
                <w:lang w:eastAsia="ru-RU"/>
              </w:rPr>
            </w:pPr>
          </w:p>
        </w:tc>
        <w:tc>
          <w:tcPr>
            <w:tcW w:w="2269" w:type="dxa"/>
            <w:gridSpan w:val="3"/>
            <w:vMerge/>
            <w:shd w:val="clear" w:color="auto" w:fill="auto"/>
            <w:vAlign w:val="bottom"/>
          </w:tcPr>
          <w:p w:rsidR="00DB6706" w:rsidRPr="00CA4D1D" w:rsidRDefault="00DB6706" w:rsidP="00DB6706">
            <w:pPr>
              <w:rPr>
                <w:rFonts w:eastAsia="Times New Roman"/>
                <w:sz w:val="18"/>
                <w:szCs w:val="18"/>
                <w:lang w:eastAsia="ru-RU"/>
              </w:rPr>
            </w:pPr>
          </w:p>
        </w:tc>
        <w:tc>
          <w:tcPr>
            <w:tcW w:w="1550" w:type="dxa"/>
            <w:gridSpan w:val="4"/>
            <w:vMerge/>
            <w:shd w:val="clear" w:color="auto" w:fill="auto"/>
            <w:vAlign w:val="bottom"/>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70"/>
          <w:jc w:val="center"/>
        </w:trPr>
        <w:tc>
          <w:tcPr>
            <w:tcW w:w="655"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3052A2">
        <w:trPr>
          <w:trHeight w:val="1062"/>
          <w:jc w:val="center"/>
        </w:trPr>
        <w:tc>
          <w:tcPr>
            <w:tcW w:w="655"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3052A2">
        <w:trPr>
          <w:trHeight w:val="1062"/>
          <w:jc w:val="center"/>
        </w:trPr>
        <w:tc>
          <w:tcPr>
            <w:tcW w:w="655"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3052A2">
        <w:trPr>
          <w:trHeight w:val="265"/>
          <w:jc w:val="center"/>
        </w:trPr>
        <w:tc>
          <w:tcPr>
            <w:tcW w:w="655"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124"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16"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5402ED" w:rsidRPr="00CA4D1D" w:rsidTr="00F970ED">
        <w:trPr>
          <w:trHeight w:val="20"/>
          <w:jc w:val="center"/>
        </w:trPr>
        <w:tc>
          <w:tcPr>
            <w:tcW w:w="4474" w:type="dxa"/>
            <w:gridSpan w:val="8"/>
            <w:vMerge w:val="restart"/>
            <w:vAlign w:val="center"/>
          </w:tcPr>
          <w:p w:rsidR="005402ED" w:rsidRPr="00CA4D1D" w:rsidRDefault="005402ED" w:rsidP="005402ED">
            <w:pPr>
              <w:spacing w:line="720" w:lineRule="auto"/>
              <w:rPr>
                <w:rFonts w:eastAsia="Times New Roman"/>
                <w:sz w:val="18"/>
                <w:szCs w:val="18"/>
                <w:lang w:eastAsia="ru-RU"/>
              </w:rPr>
            </w:pPr>
            <w:r w:rsidRPr="00CA4D1D">
              <w:rPr>
                <w:rFonts w:eastAsia="Times New Roman"/>
                <w:sz w:val="18"/>
                <w:szCs w:val="18"/>
                <w:lang w:eastAsia="ru-RU"/>
              </w:rPr>
              <w:t>Итого по подпрограмме 7</w:t>
            </w: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Всего</w:t>
            </w:r>
          </w:p>
        </w:tc>
        <w:tc>
          <w:tcPr>
            <w:tcW w:w="1260"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970ED">
        <w:trPr>
          <w:trHeight w:val="20"/>
          <w:jc w:val="center"/>
        </w:trPr>
        <w:tc>
          <w:tcPr>
            <w:tcW w:w="4474" w:type="dxa"/>
            <w:gridSpan w:val="8"/>
            <w:vMerge/>
            <w:vAlign w:val="center"/>
          </w:tcPr>
          <w:p w:rsidR="005402ED" w:rsidRPr="00CA4D1D" w:rsidRDefault="005402ED" w:rsidP="005402ED">
            <w:pPr>
              <w:spacing w:line="720" w:lineRule="auto"/>
              <w:rPr>
                <w:rFonts w:eastAsia="Times New Roman"/>
                <w:sz w:val="18"/>
                <w:szCs w:val="18"/>
                <w:lang w:eastAsia="ru-RU"/>
              </w:rPr>
            </w:pP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федеральный бюджет</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8"/>
            <w:vMerge/>
            <w:vAlign w:val="center"/>
            <w:hideMark/>
          </w:tcPr>
          <w:p w:rsidR="005402ED" w:rsidRPr="00CA4D1D" w:rsidRDefault="005402ED" w:rsidP="005402ED">
            <w:pPr>
              <w:spacing w:line="720" w:lineRule="auto"/>
              <w:jc w:val="cente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бюджет автономного округа</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4"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tcPr>
          <w:p w:rsidR="005402ED" w:rsidRPr="00CA4D1D" w:rsidRDefault="005402ED" w:rsidP="005402ED">
            <w:pPr>
              <w:rPr>
                <w:sz w:val="18"/>
                <w:szCs w:val="18"/>
              </w:rPr>
            </w:pPr>
            <w:r w:rsidRPr="00CA4D1D">
              <w:rPr>
                <w:sz w:val="18"/>
                <w:szCs w:val="18"/>
              </w:rPr>
              <w:t>местный бюджет</w:t>
            </w:r>
          </w:p>
        </w:tc>
        <w:tc>
          <w:tcPr>
            <w:tcW w:w="1260"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15"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124"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970ED">
        <w:trPr>
          <w:trHeight w:val="20"/>
          <w:jc w:val="center"/>
        </w:trPr>
        <w:tc>
          <w:tcPr>
            <w:tcW w:w="4474"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4"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E60798" w:rsidRPr="00CA4D1D" w:rsidTr="003052A2">
        <w:trPr>
          <w:trHeight w:val="397"/>
          <w:jc w:val="center"/>
        </w:trPr>
        <w:tc>
          <w:tcPr>
            <w:tcW w:w="15479" w:type="dxa"/>
            <w:gridSpan w:val="23"/>
            <w:vAlign w:val="center"/>
          </w:tcPr>
          <w:p w:rsidR="00E60798" w:rsidRPr="00CA4D1D" w:rsidRDefault="00E60798" w:rsidP="003052A2">
            <w:pPr>
              <w:jc w:val="center"/>
              <w:rPr>
                <w:rFonts w:eastAsia="Times New Roman"/>
                <w:bCs/>
                <w:sz w:val="18"/>
                <w:szCs w:val="18"/>
                <w:lang w:eastAsia="ru-RU"/>
              </w:rPr>
            </w:pPr>
            <w:r w:rsidRPr="003052A2">
              <w:rPr>
                <w:rFonts w:eastAsia="Times New Roman"/>
                <w:bCs/>
                <w:sz w:val="22"/>
                <w:szCs w:val="18"/>
                <w:lang w:eastAsia="ru-RU"/>
              </w:rPr>
              <w:t xml:space="preserve">Подпрограмма 8 </w:t>
            </w:r>
            <w:r w:rsidR="00F33CE3">
              <w:rPr>
                <w:rFonts w:eastAsia="Times New Roman"/>
                <w:bCs/>
                <w:sz w:val="22"/>
                <w:szCs w:val="18"/>
                <w:lang w:eastAsia="ru-RU"/>
              </w:rPr>
              <w:t>«</w:t>
            </w:r>
            <w:r w:rsidRPr="003052A2">
              <w:rPr>
                <w:rFonts w:eastAsia="Times New Roman"/>
                <w:bCs/>
                <w:sz w:val="22"/>
                <w:szCs w:val="18"/>
                <w:lang w:eastAsia="ru-RU"/>
              </w:rPr>
              <w:t>Обустройство, использование, защита и охрана городских лесов</w:t>
            </w:r>
            <w:r w:rsidR="00F33CE3">
              <w:rPr>
                <w:rFonts w:eastAsia="Times New Roman"/>
                <w:bCs/>
                <w:sz w:val="22"/>
                <w:szCs w:val="18"/>
                <w:lang w:eastAsia="ru-RU"/>
              </w:rPr>
              <w:t>»</w:t>
            </w:r>
          </w:p>
        </w:tc>
      </w:tr>
      <w:tr w:rsidR="00D3696C" w:rsidRPr="00CA4D1D" w:rsidTr="00D3696C">
        <w:trPr>
          <w:trHeight w:val="20"/>
          <w:jc w:val="center"/>
        </w:trPr>
        <w:tc>
          <w:tcPr>
            <w:tcW w:w="655" w:type="dxa"/>
            <w:vMerge w:val="restart"/>
            <w:vAlign w:val="center"/>
          </w:tcPr>
          <w:p w:rsidR="00D3696C" w:rsidRPr="00CA4D1D" w:rsidRDefault="00D3696C" w:rsidP="001B4F00">
            <w:pPr>
              <w:spacing w:line="720" w:lineRule="auto"/>
              <w:jc w:val="center"/>
              <w:rPr>
                <w:rFonts w:eastAsia="Times New Roman"/>
                <w:sz w:val="18"/>
                <w:szCs w:val="18"/>
                <w:lang w:eastAsia="ru-RU"/>
              </w:rPr>
            </w:pPr>
            <w:r>
              <w:rPr>
                <w:rFonts w:eastAsia="Times New Roman"/>
                <w:sz w:val="18"/>
                <w:szCs w:val="18"/>
                <w:lang w:eastAsia="ru-RU"/>
              </w:rPr>
              <w:t>8.1</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33-38</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83"/>
          <w:jc w:val="center"/>
        </w:trPr>
        <w:tc>
          <w:tcPr>
            <w:tcW w:w="655" w:type="dxa"/>
            <w:vMerge w:val="restart"/>
            <w:vAlign w:val="center"/>
          </w:tcPr>
          <w:p w:rsidR="00D3696C" w:rsidRPr="00CA4D1D" w:rsidRDefault="00D3696C" w:rsidP="00345ADD">
            <w:pPr>
              <w:spacing w:line="720" w:lineRule="auto"/>
              <w:jc w:val="center"/>
              <w:rPr>
                <w:rFonts w:eastAsia="Times New Roman"/>
                <w:sz w:val="18"/>
                <w:szCs w:val="18"/>
                <w:lang w:eastAsia="ru-RU"/>
              </w:rPr>
            </w:pPr>
            <w:r>
              <w:rPr>
                <w:rFonts w:eastAsia="Times New Roman"/>
                <w:sz w:val="18"/>
                <w:szCs w:val="18"/>
                <w:lang w:eastAsia="ru-RU"/>
              </w:rPr>
              <w:t>8.2</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Предупреждение возникновения и распространения лесных пожаров</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32</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D3696C">
        <w:trPr>
          <w:trHeight w:val="20"/>
          <w:jc w:val="center"/>
        </w:trPr>
        <w:tc>
          <w:tcPr>
            <w:tcW w:w="655"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8E785E">
        <w:trPr>
          <w:trHeight w:val="20"/>
          <w:jc w:val="center"/>
        </w:trPr>
        <w:tc>
          <w:tcPr>
            <w:tcW w:w="4474" w:type="dxa"/>
            <w:gridSpan w:val="8"/>
            <w:vMerge w:val="restart"/>
            <w:vAlign w:val="center"/>
          </w:tcPr>
          <w:p w:rsidR="001B4F00" w:rsidRPr="00FA2C09" w:rsidRDefault="001B4F00" w:rsidP="003052A2">
            <w:pPr>
              <w:rPr>
                <w:rFonts w:eastAsia="Times New Roman"/>
                <w:sz w:val="18"/>
                <w:szCs w:val="18"/>
                <w:lang w:eastAsia="ru-RU"/>
              </w:rPr>
            </w:pPr>
            <w:r w:rsidRPr="00FA2C09">
              <w:rPr>
                <w:rFonts w:eastAsia="Times New Roman"/>
                <w:sz w:val="18"/>
                <w:szCs w:val="18"/>
                <w:lang w:eastAsia="ru-RU"/>
              </w:rPr>
              <w:t>Итого по подпрограмме 8</w:t>
            </w: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Всего</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116" w:type="dxa"/>
            <w:gridSpan w:val="2"/>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1B4F00">
        <w:trPr>
          <w:trHeight w:val="20"/>
          <w:jc w:val="center"/>
        </w:trPr>
        <w:tc>
          <w:tcPr>
            <w:tcW w:w="4474"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1B4F00">
        <w:trPr>
          <w:trHeight w:val="20"/>
          <w:jc w:val="center"/>
        </w:trPr>
        <w:tc>
          <w:tcPr>
            <w:tcW w:w="4474"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124"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16" w:type="dxa"/>
            <w:gridSpan w:val="2"/>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96668B">
        <w:trPr>
          <w:trHeight w:val="299"/>
          <w:jc w:val="center"/>
        </w:trPr>
        <w:tc>
          <w:tcPr>
            <w:tcW w:w="4474" w:type="dxa"/>
            <w:gridSpan w:val="8"/>
            <w:vMerge/>
            <w:vAlign w:val="bottom"/>
          </w:tcPr>
          <w:p w:rsidR="003052A2" w:rsidRPr="00CA4D1D" w:rsidRDefault="003052A2" w:rsidP="003052A2">
            <w:pPr>
              <w:rPr>
                <w:rFonts w:eastAsia="Times New Roman"/>
                <w:sz w:val="18"/>
                <w:szCs w:val="18"/>
                <w:lang w:eastAsia="ru-RU"/>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местный бюджет</w:t>
            </w:r>
          </w:p>
        </w:tc>
        <w:tc>
          <w:tcPr>
            <w:tcW w:w="1260" w:type="dxa"/>
            <w:gridSpan w:val="3"/>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124" w:type="dxa"/>
            <w:gridSpan w:val="3"/>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116" w:type="dxa"/>
            <w:gridSpan w:val="2"/>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3052A2">
        <w:trPr>
          <w:trHeight w:val="20"/>
          <w:jc w:val="center"/>
        </w:trPr>
        <w:tc>
          <w:tcPr>
            <w:tcW w:w="655"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6</w:t>
            </w:r>
          </w:p>
        </w:tc>
        <w:tc>
          <w:tcPr>
            <w:tcW w:w="1124"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7</w:t>
            </w:r>
          </w:p>
        </w:tc>
        <w:tc>
          <w:tcPr>
            <w:tcW w:w="1116"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12</w:t>
            </w:r>
          </w:p>
        </w:tc>
      </w:tr>
      <w:tr w:rsidR="003052A2" w:rsidRPr="00CA4D1D" w:rsidTr="00B66F27">
        <w:trPr>
          <w:trHeight w:val="20"/>
          <w:jc w:val="center"/>
        </w:trPr>
        <w:tc>
          <w:tcPr>
            <w:tcW w:w="4474" w:type="dxa"/>
            <w:gridSpan w:val="8"/>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24"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71313" w:rsidRPr="00CA4D1D" w:rsidTr="004D358B">
        <w:trPr>
          <w:trHeight w:val="20"/>
          <w:jc w:val="center"/>
        </w:trPr>
        <w:tc>
          <w:tcPr>
            <w:tcW w:w="4474" w:type="dxa"/>
            <w:gridSpan w:val="8"/>
            <w:vMerge w:val="restart"/>
            <w:shd w:val="clear" w:color="auto" w:fill="auto"/>
            <w:vAlign w:val="center"/>
          </w:tcPr>
          <w:p w:rsidR="00371313" w:rsidRPr="00CA4D1D" w:rsidRDefault="00371313" w:rsidP="00371313">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439"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tcPr>
          <w:p w:rsidR="00371313" w:rsidRPr="00D73385" w:rsidRDefault="00371313" w:rsidP="00371313">
            <w:pPr>
              <w:rPr>
                <w:sz w:val="18"/>
                <w:szCs w:val="18"/>
              </w:rPr>
            </w:pPr>
            <w:r w:rsidRPr="00D73385">
              <w:rPr>
                <w:sz w:val="18"/>
                <w:szCs w:val="18"/>
              </w:rPr>
              <w:t>7 702 631,50801</w:t>
            </w:r>
          </w:p>
        </w:tc>
        <w:tc>
          <w:tcPr>
            <w:tcW w:w="1215" w:type="dxa"/>
            <w:shd w:val="clear" w:color="auto" w:fill="auto"/>
          </w:tcPr>
          <w:p w:rsidR="00371313" w:rsidRPr="00D73385" w:rsidRDefault="00371313" w:rsidP="00371313">
            <w:pPr>
              <w:jc w:val="center"/>
              <w:rPr>
                <w:sz w:val="18"/>
                <w:szCs w:val="18"/>
              </w:rPr>
            </w:pPr>
            <w:r w:rsidRPr="00D73385">
              <w:rPr>
                <w:sz w:val="18"/>
                <w:szCs w:val="18"/>
              </w:rPr>
              <w:t>1 030 932,03783</w:t>
            </w:r>
          </w:p>
        </w:tc>
        <w:tc>
          <w:tcPr>
            <w:tcW w:w="1124" w:type="dxa"/>
            <w:gridSpan w:val="3"/>
            <w:shd w:val="clear" w:color="auto" w:fill="auto"/>
          </w:tcPr>
          <w:p w:rsidR="00371313" w:rsidRPr="00D73385" w:rsidRDefault="00371313" w:rsidP="00371313">
            <w:pPr>
              <w:jc w:val="center"/>
              <w:rPr>
                <w:sz w:val="18"/>
                <w:szCs w:val="18"/>
              </w:rPr>
            </w:pPr>
            <w:r w:rsidRPr="00D73385">
              <w:rPr>
                <w:sz w:val="18"/>
                <w:szCs w:val="18"/>
              </w:rPr>
              <w:t>911 509,07018</w:t>
            </w:r>
          </w:p>
        </w:tc>
        <w:tc>
          <w:tcPr>
            <w:tcW w:w="1116"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D73385">
              <w:rPr>
                <w:rFonts w:eastAsia="Calibri"/>
                <w:sz w:val="18"/>
                <w:szCs w:val="18"/>
                <w:lang w:eastAsia="en-US"/>
              </w:rPr>
              <w:t>885 433,870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1043" w:type="dxa"/>
            <w:shd w:val="clear" w:color="auto" w:fill="auto"/>
            <w:vAlign w:val="center"/>
          </w:tcPr>
          <w:p w:rsidR="00371313" w:rsidRPr="005F0177" w:rsidRDefault="00371313" w:rsidP="00371313">
            <w:pPr>
              <w:jc w:val="center"/>
            </w:pPr>
            <w:r w:rsidRPr="005F0177">
              <w:rPr>
                <w:rFonts w:eastAsia="Calibri"/>
                <w:sz w:val="18"/>
                <w:szCs w:val="18"/>
                <w:lang w:eastAsia="en-US"/>
              </w:rPr>
              <w:t>505 399,170</w:t>
            </w:r>
          </w:p>
        </w:tc>
        <w:tc>
          <w:tcPr>
            <w:tcW w:w="1266" w:type="dxa"/>
            <w:shd w:val="clear" w:color="auto" w:fill="auto"/>
            <w:vAlign w:val="center"/>
          </w:tcPr>
          <w:p w:rsidR="00371313" w:rsidRPr="005F0177" w:rsidRDefault="00371313" w:rsidP="00371313">
            <w:pPr>
              <w:jc w:val="center"/>
            </w:pPr>
            <w:r w:rsidRPr="005F0177">
              <w:rPr>
                <w:rFonts w:eastAsia="Calibri"/>
                <w:sz w:val="18"/>
                <w:szCs w:val="18"/>
                <w:lang w:eastAsia="en-US"/>
              </w:rPr>
              <w:t>505 399,170</w:t>
            </w:r>
          </w:p>
        </w:tc>
        <w:tc>
          <w:tcPr>
            <w:tcW w:w="1406" w:type="dxa"/>
            <w:shd w:val="clear" w:color="auto" w:fill="auto"/>
            <w:vAlign w:val="bottom"/>
          </w:tcPr>
          <w:p w:rsidR="00371313" w:rsidRPr="00CA4D1D"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371313" w:rsidRPr="00CA4D1D" w:rsidTr="004D358B">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136 463,87033</w:t>
            </w:r>
          </w:p>
        </w:tc>
        <w:tc>
          <w:tcPr>
            <w:tcW w:w="1215" w:type="dxa"/>
            <w:shd w:val="clear" w:color="auto" w:fill="auto"/>
          </w:tcPr>
          <w:p w:rsidR="00371313" w:rsidRPr="00D73385" w:rsidRDefault="00371313" w:rsidP="00371313">
            <w:pPr>
              <w:jc w:val="center"/>
              <w:rPr>
                <w:sz w:val="18"/>
                <w:szCs w:val="18"/>
              </w:rPr>
            </w:pPr>
            <w:r w:rsidRPr="00D73385">
              <w:rPr>
                <w:sz w:val="18"/>
                <w:szCs w:val="18"/>
              </w:rPr>
              <w:t>5 524,37033</w:t>
            </w:r>
          </w:p>
        </w:tc>
        <w:tc>
          <w:tcPr>
            <w:tcW w:w="1124" w:type="dxa"/>
            <w:gridSpan w:val="3"/>
            <w:shd w:val="clear" w:color="auto" w:fill="auto"/>
          </w:tcPr>
          <w:p w:rsidR="00371313" w:rsidRPr="00D73385" w:rsidRDefault="00371313" w:rsidP="00371313">
            <w:pPr>
              <w:jc w:val="center"/>
              <w:rPr>
                <w:sz w:val="18"/>
                <w:szCs w:val="18"/>
              </w:rPr>
            </w:pPr>
            <w:r w:rsidRPr="00D73385">
              <w:rPr>
                <w:sz w:val="18"/>
                <w:szCs w:val="18"/>
              </w:rPr>
              <w:t>15 400,900</w:t>
            </w:r>
          </w:p>
        </w:tc>
        <w:tc>
          <w:tcPr>
            <w:tcW w:w="1116" w:type="dxa"/>
            <w:gridSpan w:val="2"/>
            <w:shd w:val="clear" w:color="auto" w:fill="auto"/>
            <w:vAlign w:val="center"/>
          </w:tcPr>
          <w:p w:rsidR="00371313" w:rsidRPr="00D73385" w:rsidRDefault="00371313" w:rsidP="00371313">
            <w:pPr>
              <w:jc w:val="center"/>
              <w:rPr>
                <w:rFonts w:eastAsia="Times New Roman"/>
                <w:bCs/>
                <w:sz w:val="18"/>
                <w:szCs w:val="18"/>
                <w:lang w:eastAsia="ru-RU"/>
              </w:rPr>
            </w:pPr>
            <w:r w:rsidRPr="00D73385">
              <w:rPr>
                <w:rFonts w:eastAsia="Times New Roman"/>
                <w:bCs/>
                <w:sz w:val="18"/>
                <w:szCs w:val="18"/>
                <w:lang w:eastAsia="ru-RU"/>
              </w:rPr>
              <w:t>15 400,900</w:t>
            </w:r>
          </w:p>
        </w:tc>
        <w:tc>
          <w:tcPr>
            <w:tcW w:w="113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100 137,700</w:t>
            </w:r>
          </w:p>
        </w:tc>
        <w:tc>
          <w:tcPr>
            <w:tcW w:w="1043"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71313" w:rsidRPr="00CA4D1D" w:rsidRDefault="00371313" w:rsidP="00371313">
            <w:pPr>
              <w:jc w:val="center"/>
              <w:rPr>
                <w:rFonts w:eastAsia="Times New Roman"/>
                <w:bCs/>
                <w:sz w:val="18"/>
                <w:szCs w:val="18"/>
                <w:lang w:eastAsia="ru-RU"/>
              </w:rPr>
            </w:pPr>
            <w:r w:rsidRPr="00CA4D1D">
              <w:rPr>
                <w:rFonts w:eastAsia="Times New Roman"/>
                <w:bCs/>
                <w:sz w:val="18"/>
                <w:szCs w:val="18"/>
                <w:lang w:eastAsia="ru-RU"/>
              </w:rPr>
              <w:t>0,000</w:t>
            </w:r>
          </w:p>
        </w:tc>
      </w:tr>
      <w:tr w:rsidR="00371313" w:rsidRPr="00CA4D1D" w:rsidTr="004D358B">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755 589,26898</w:t>
            </w:r>
          </w:p>
        </w:tc>
        <w:tc>
          <w:tcPr>
            <w:tcW w:w="1215" w:type="dxa"/>
            <w:shd w:val="clear" w:color="auto" w:fill="auto"/>
          </w:tcPr>
          <w:p w:rsidR="00371313" w:rsidRPr="00D73385" w:rsidRDefault="00371313" w:rsidP="00371313">
            <w:pPr>
              <w:jc w:val="center"/>
              <w:rPr>
                <w:sz w:val="18"/>
                <w:szCs w:val="18"/>
              </w:rPr>
            </w:pPr>
            <w:r w:rsidRPr="00D73385">
              <w:rPr>
                <w:sz w:val="18"/>
                <w:szCs w:val="18"/>
              </w:rPr>
              <w:t>62 732,58180</w:t>
            </w:r>
          </w:p>
        </w:tc>
        <w:tc>
          <w:tcPr>
            <w:tcW w:w="1124" w:type="dxa"/>
            <w:gridSpan w:val="3"/>
            <w:shd w:val="clear" w:color="auto" w:fill="auto"/>
          </w:tcPr>
          <w:p w:rsidR="00371313" w:rsidRPr="00D73385" w:rsidRDefault="00371313" w:rsidP="00371313">
            <w:pPr>
              <w:jc w:val="center"/>
              <w:rPr>
                <w:sz w:val="18"/>
                <w:szCs w:val="18"/>
              </w:rPr>
            </w:pPr>
            <w:r w:rsidRPr="00D73385">
              <w:rPr>
                <w:sz w:val="18"/>
                <w:szCs w:val="18"/>
              </w:rPr>
              <w:t>161 284,68718</w:t>
            </w:r>
          </w:p>
        </w:tc>
        <w:tc>
          <w:tcPr>
            <w:tcW w:w="1116" w:type="dxa"/>
            <w:gridSpan w:val="2"/>
            <w:shd w:val="clear" w:color="auto" w:fill="auto"/>
            <w:vAlign w:val="bottom"/>
          </w:tcPr>
          <w:p w:rsidR="00371313" w:rsidRPr="00D73385"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D73385">
              <w:rPr>
                <w:rFonts w:eastAsia="Calibri"/>
                <w:sz w:val="18"/>
                <w:szCs w:val="18"/>
                <w:lang w:eastAsia="en-US"/>
              </w:rPr>
              <w:t>331 802,200</w:t>
            </w:r>
          </w:p>
        </w:tc>
        <w:tc>
          <w:tcPr>
            <w:tcW w:w="113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199 769,800</w:t>
            </w:r>
          </w:p>
        </w:tc>
        <w:tc>
          <w:tcPr>
            <w:tcW w:w="1043"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71313" w:rsidRPr="00CA4D1D" w:rsidRDefault="00371313" w:rsidP="00371313">
            <w:pPr>
              <w:jc w:val="center"/>
              <w:rPr>
                <w:rFonts w:eastAsia="Times New Roman"/>
                <w:bCs/>
                <w:sz w:val="18"/>
                <w:szCs w:val="18"/>
                <w:lang w:eastAsia="ru-RU"/>
              </w:rPr>
            </w:pPr>
            <w:r w:rsidRPr="00CA4D1D">
              <w:rPr>
                <w:rFonts w:eastAsia="Times New Roman"/>
                <w:bCs/>
                <w:sz w:val="18"/>
                <w:szCs w:val="18"/>
                <w:lang w:eastAsia="ru-RU"/>
              </w:rPr>
              <w:t>0,000</w:t>
            </w:r>
          </w:p>
        </w:tc>
      </w:tr>
      <w:tr w:rsidR="00371313" w:rsidRPr="00CA4D1D" w:rsidTr="004D358B">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6 722 010,26870</w:t>
            </w:r>
          </w:p>
        </w:tc>
        <w:tc>
          <w:tcPr>
            <w:tcW w:w="1215" w:type="dxa"/>
            <w:shd w:val="clear" w:color="auto" w:fill="auto"/>
          </w:tcPr>
          <w:p w:rsidR="00371313" w:rsidRPr="00D73385" w:rsidRDefault="00371313" w:rsidP="00371313">
            <w:pPr>
              <w:jc w:val="center"/>
              <w:rPr>
                <w:sz w:val="18"/>
                <w:szCs w:val="18"/>
              </w:rPr>
            </w:pPr>
            <w:r w:rsidRPr="00D73385">
              <w:rPr>
                <w:sz w:val="18"/>
                <w:szCs w:val="18"/>
              </w:rPr>
              <w:t>918 535,08570</w:t>
            </w:r>
          </w:p>
        </w:tc>
        <w:tc>
          <w:tcPr>
            <w:tcW w:w="1124" w:type="dxa"/>
            <w:gridSpan w:val="3"/>
            <w:shd w:val="clear" w:color="auto" w:fill="auto"/>
          </w:tcPr>
          <w:p w:rsidR="00371313" w:rsidRPr="00D73385" w:rsidRDefault="00371313" w:rsidP="00371313">
            <w:pPr>
              <w:jc w:val="center"/>
              <w:rPr>
                <w:sz w:val="18"/>
                <w:szCs w:val="18"/>
              </w:rPr>
            </w:pPr>
            <w:r w:rsidRPr="00D73385">
              <w:rPr>
                <w:sz w:val="18"/>
                <w:szCs w:val="18"/>
              </w:rPr>
              <w:t>690 395,383</w:t>
            </w:r>
          </w:p>
        </w:tc>
        <w:tc>
          <w:tcPr>
            <w:tcW w:w="1116"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538 230,770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1043"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26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406" w:type="dxa"/>
            <w:shd w:val="clear" w:color="auto" w:fill="auto"/>
            <w:vAlign w:val="center"/>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3052A2" w:rsidRPr="00CA4D1D" w:rsidTr="00F970ED">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tcPr>
          <w:p w:rsidR="003052A2" w:rsidRPr="00D73385" w:rsidRDefault="003052A2" w:rsidP="003052A2">
            <w:pPr>
              <w:jc w:val="center"/>
              <w:rPr>
                <w:sz w:val="18"/>
                <w:szCs w:val="18"/>
              </w:rPr>
            </w:pPr>
            <w:r w:rsidRPr="00D73385">
              <w:rPr>
                <w:sz w:val="18"/>
                <w:szCs w:val="18"/>
              </w:rPr>
              <w:t>88 568,100</w:t>
            </w:r>
          </w:p>
        </w:tc>
        <w:tc>
          <w:tcPr>
            <w:tcW w:w="1215" w:type="dxa"/>
            <w:shd w:val="clear" w:color="auto" w:fill="auto"/>
          </w:tcPr>
          <w:p w:rsidR="003052A2" w:rsidRPr="00D73385" w:rsidRDefault="003052A2" w:rsidP="003052A2">
            <w:pPr>
              <w:jc w:val="center"/>
              <w:rPr>
                <w:sz w:val="18"/>
                <w:szCs w:val="18"/>
              </w:rPr>
            </w:pPr>
            <w:r w:rsidRPr="00D73385">
              <w:rPr>
                <w:sz w:val="18"/>
                <w:szCs w:val="18"/>
              </w:rPr>
              <w:t>44 140,000</w:t>
            </w:r>
          </w:p>
        </w:tc>
        <w:tc>
          <w:tcPr>
            <w:tcW w:w="1124"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44 428,100</w:t>
            </w:r>
          </w:p>
        </w:tc>
        <w:tc>
          <w:tcPr>
            <w:tcW w:w="1116"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0,000</w:t>
            </w:r>
          </w:p>
        </w:tc>
        <w:tc>
          <w:tcPr>
            <w:tcW w:w="113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43"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26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3052A2" w:rsidRPr="00CA4D1D" w:rsidTr="00F970ED">
        <w:trPr>
          <w:trHeight w:val="340"/>
          <w:jc w:val="center"/>
        </w:trPr>
        <w:tc>
          <w:tcPr>
            <w:tcW w:w="4474" w:type="dxa"/>
            <w:gridSpan w:val="8"/>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3"/>
            <w:shd w:val="clear" w:color="auto" w:fill="auto"/>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16"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6" w:type="dxa"/>
            <w:shd w:val="clear" w:color="auto" w:fill="auto"/>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043" w:type="dxa"/>
            <w:shd w:val="clear" w:color="auto" w:fill="auto"/>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66" w:type="dxa"/>
            <w:shd w:val="clear" w:color="auto" w:fill="auto"/>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06" w:type="dxa"/>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r>
      <w:tr w:rsidR="003052A2" w:rsidRPr="00CA4D1D" w:rsidTr="00F970ED">
        <w:trPr>
          <w:trHeight w:val="20"/>
          <w:jc w:val="center"/>
        </w:trPr>
        <w:tc>
          <w:tcPr>
            <w:tcW w:w="4474" w:type="dxa"/>
            <w:gridSpan w:val="8"/>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052A2" w:rsidRPr="00D73385" w:rsidRDefault="003052A2" w:rsidP="003052A2">
            <w:pPr>
              <w:jc w:val="center"/>
              <w:rPr>
                <w:sz w:val="18"/>
                <w:szCs w:val="18"/>
              </w:rPr>
            </w:pPr>
            <w:r w:rsidRPr="00D73385">
              <w:rPr>
                <w:sz w:val="18"/>
                <w:szCs w:val="18"/>
              </w:rPr>
              <w:t>0,000</w:t>
            </w:r>
          </w:p>
        </w:tc>
        <w:tc>
          <w:tcPr>
            <w:tcW w:w="1215" w:type="dxa"/>
            <w:shd w:val="clear" w:color="auto" w:fill="auto"/>
            <w:vAlign w:val="center"/>
          </w:tcPr>
          <w:p w:rsidR="003052A2" w:rsidRPr="00D73385" w:rsidRDefault="003052A2" w:rsidP="003052A2">
            <w:pPr>
              <w:jc w:val="center"/>
              <w:rPr>
                <w:sz w:val="18"/>
                <w:szCs w:val="18"/>
              </w:rPr>
            </w:pPr>
            <w:r w:rsidRPr="00D73385">
              <w:rPr>
                <w:sz w:val="18"/>
                <w:szCs w:val="18"/>
              </w:rPr>
              <w:t>0,000</w:t>
            </w:r>
          </w:p>
        </w:tc>
        <w:tc>
          <w:tcPr>
            <w:tcW w:w="1117" w:type="dxa"/>
            <w:gridSpan w:val="2"/>
            <w:shd w:val="clear" w:color="auto" w:fill="auto"/>
            <w:vAlign w:val="center"/>
          </w:tcPr>
          <w:p w:rsidR="003052A2" w:rsidRPr="00D73385" w:rsidRDefault="003052A2" w:rsidP="003052A2">
            <w:pPr>
              <w:jc w:val="center"/>
              <w:rPr>
                <w:sz w:val="18"/>
                <w:szCs w:val="18"/>
              </w:rPr>
            </w:pPr>
            <w:r w:rsidRPr="00D73385">
              <w:rPr>
                <w:sz w:val="18"/>
                <w:szCs w:val="18"/>
              </w:rPr>
              <w:t>0,000</w:t>
            </w:r>
          </w:p>
        </w:tc>
        <w:tc>
          <w:tcPr>
            <w:tcW w:w="1123" w:type="dxa"/>
            <w:gridSpan w:val="3"/>
            <w:shd w:val="clear" w:color="auto" w:fill="auto"/>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F970ED">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F970ED">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F970ED">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F970ED">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71313" w:rsidRPr="00CA4D1D" w:rsidTr="004D358B">
        <w:trPr>
          <w:trHeight w:val="20"/>
          <w:jc w:val="center"/>
        </w:trPr>
        <w:tc>
          <w:tcPr>
            <w:tcW w:w="4474" w:type="dxa"/>
            <w:gridSpan w:val="8"/>
            <w:vMerge w:val="restart"/>
            <w:shd w:val="clear" w:color="auto" w:fill="auto"/>
            <w:vAlign w:val="center"/>
          </w:tcPr>
          <w:p w:rsidR="00371313" w:rsidRPr="00CA4D1D" w:rsidRDefault="00371313" w:rsidP="00371313">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Прочие расходы</w:t>
            </w:r>
          </w:p>
        </w:tc>
        <w:tc>
          <w:tcPr>
            <w:tcW w:w="1439"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tcPr>
          <w:p w:rsidR="00371313" w:rsidRPr="00D73385" w:rsidRDefault="00371313" w:rsidP="00371313">
            <w:pPr>
              <w:rPr>
                <w:sz w:val="18"/>
                <w:szCs w:val="18"/>
              </w:rPr>
            </w:pPr>
            <w:r w:rsidRPr="00D73385">
              <w:rPr>
                <w:sz w:val="18"/>
                <w:szCs w:val="18"/>
              </w:rPr>
              <w:t>7 702 631,50801</w:t>
            </w:r>
          </w:p>
        </w:tc>
        <w:tc>
          <w:tcPr>
            <w:tcW w:w="1215" w:type="dxa"/>
            <w:shd w:val="clear" w:color="auto" w:fill="auto"/>
          </w:tcPr>
          <w:p w:rsidR="00371313" w:rsidRPr="00D73385" w:rsidRDefault="00371313" w:rsidP="00371313">
            <w:pPr>
              <w:jc w:val="center"/>
              <w:rPr>
                <w:sz w:val="18"/>
                <w:szCs w:val="18"/>
              </w:rPr>
            </w:pPr>
            <w:r w:rsidRPr="00D73385">
              <w:rPr>
                <w:sz w:val="18"/>
                <w:szCs w:val="18"/>
              </w:rPr>
              <w:t>1 030 932,03783</w:t>
            </w:r>
          </w:p>
        </w:tc>
        <w:tc>
          <w:tcPr>
            <w:tcW w:w="1117" w:type="dxa"/>
            <w:gridSpan w:val="2"/>
            <w:shd w:val="clear" w:color="auto" w:fill="auto"/>
          </w:tcPr>
          <w:p w:rsidR="00371313" w:rsidRPr="00D73385" w:rsidRDefault="00371313" w:rsidP="00371313">
            <w:pPr>
              <w:jc w:val="center"/>
              <w:rPr>
                <w:sz w:val="18"/>
                <w:szCs w:val="18"/>
              </w:rPr>
            </w:pPr>
            <w:r w:rsidRPr="00D73385">
              <w:rPr>
                <w:sz w:val="18"/>
                <w:szCs w:val="18"/>
              </w:rPr>
              <w:t>911 509,07018</w:t>
            </w:r>
          </w:p>
        </w:tc>
        <w:tc>
          <w:tcPr>
            <w:tcW w:w="1123"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D73385">
              <w:rPr>
                <w:rFonts w:eastAsia="Calibri"/>
                <w:sz w:val="18"/>
                <w:szCs w:val="18"/>
                <w:lang w:eastAsia="en-US"/>
              </w:rPr>
              <w:t>885 433,870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1043" w:type="dxa"/>
            <w:shd w:val="clear" w:color="auto" w:fill="auto"/>
            <w:vAlign w:val="center"/>
          </w:tcPr>
          <w:p w:rsidR="00371313" w:rsidRPr="005F0177" w:rsidRDefault="00371313" w:rsidP="00371313">
            <w:pPr>
              <w:jc w:val="center"/>
              <w:rPr>
                <w:sz w:val="18"/>
                <w:szCs w:val="18"/>
              </w:rPr>
            </w:pPr>
            <w:r w:rsidRPr="005F0177">
              <w:rPr>
                <w:sz w:val="18"/>
                <w:szCs w:val="18"/>
              </w:rPr>
              <w:t>505 399,1</w:t>
            </w:r>
          </w:p>
          <w:p w:rsidR="00371313" w:rsidRPr="005F0177" w:rsidRDefault="00371313" w:rsidP="00371313">
            <w:pPr>
              <w:jc w:val="center"/>
              <w:rPr>
                <w:sz w:val="18"/>
                <w:szCs w:val="18"/>
              </w:rPr>
            </w:pPr>
            <w:r w:rsidRPr="005F0177">
              <w:rPr>
                <w:sz w:val="18"/>
                <w:szCs w:val="18"/>
              </w:rPr>
              <w:t>70</w:t>
            </w:r>
          </w:p>
        </w:tc>
        <w:tc>
          <w:tcPr>
            <w:tcW w:w="1266" w:type="dxa"/>
            <w:shd w:val="clear" w:color="auto" w:fill="auto"/>
            <w:vAlign w:val="center"/>
          </w:tcPr>
          <w:p w:rsidR="00371313" w:rsidRPr="005F0177" w:rsidRDefault="00371313" w:rsidP="00371313">
            <w:pPr>
              <w:jc w:val="center"/>
              <w:rPr>
                <w:sz w:val="18"/>
                <w:szCs w:val="18"/>
              </w:rPr>
            </w:pPr>
            <w:r w:rsidRPr="005F0177">
              <w:rPr>
                <w:sz w:val="18"/>
                <w:szCs w:val="18"/>
              </w:rPr>
              <w:t>505 399,1</w:t>
            </w:r>
          </w:p>
          <w:p w:rsidR="00371313" w:rsidRPr="005F0177" w:rsidRDefault="00371313" w:rsidP="00371313">
            <w:pPr>
              <w:jc w:val="center"/>
              <w:rPr>
                <w:sz w:val="18"/>
                <w:szCs w:val="18"/>
              </w:rPr>
            </w:pPr>
            <w:r w:rsidRPr="005F0177">
              <w:rPr>
                <w:sz w:val="18"/>
                <w:szCs w:val="18"/>
              </w:rPr>
              <w:t>70</w:t>
            </w:r>
          </w:p>
        </w:tc>
        <w:tc>
          <w:tcPr>
            <w:tcW w:w="1406" w:type="dxa"/>
            <w:shd w:val="clear" w:color="auto" w:fill="auto"/>
            <w:vAlign w:val="center"/>
          </w:tcPr>
          <w:p w:rsidR="00371313" w:rsidRDefault="00371313" w:rsidP="00371313">
            <w:pPr>
              <w:jc w:val="center"/>
              <w:rPr>
                <w:sz w:val="18"/>
                <w:szCs w:val="18"/>
              </w:rPr>
            </w:pPr>
            <w:r w:rsidRPr="00666D80">
              <w:rPr>
                <w:sz w:val="18"/>
                <w:szCs w:val="18"/>
              </w:rPr>
              <w:t>3 032 395,02</w:t>
            </w:r>
          </w:p>
          <w:p w:rsidR="00371313" w:rsidRPr="00666D80" w:rsidRDefault="00371313" w:rsidP="00371313">
            <w:pPr>
              <w:jc w:val="center"/>
              <w:rPr>
                <w:sz w:val="18"/>
                <w:szCs w:val="18"/>
              </w:rPr>
            </w:pPr>
            <w:r w:rsidRPr="00666D80">
              <w:rPr>
                <w:sz w:val="18"/>
                <w:szCs w:val="18"/>
              </w:rPr>
              <w:t>0</w:t>
            </w:r>
          </w:p>
        </w:tc>
      </w:tr>
      <w:tr w:rsidR="00371313" w:rsidRPr="00CA4D1D" w:rsidTr="004D358B">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136 463,87033</w:t>
            </w:r>
          </w:p>
        </w:tc>
        <w:tc>
          <w:tcPr>
            <w:tcW w:w="1215" w:type="dxa"/>
            <w:shd w:val="clear" w:color="auto" w:fill="auto"/>
          </w:tcPr>
          <w:p w:rsidR="00371313" w:rsidRPr="00D73385" w:rsidRDefault="00371313" w:rsidP="00371313">
            <w:pPr>
              <w:jc w:val="center"/>
              <w:rPr>
                <w:sz w:val="18"/>
                <w:szCs w:val="18"/>
              </w:rPr>
            </w:pPr>
            <w:r w:rsidRPr="00D73385">
              <w:rPr>
                <w:sz w:val="18"/>
                <w:szCs w:val="18"/>
              </w:rPr>
              <w:t>5 524,37033</w:t>
            </w:r>
          </w:p>
        </w:tc>
        <w:tc>
          <w:tcPr>
            <w:tcW w:w="1117" w:type="dxa"/>
            <w:gridSpan w:val="2"/>
            <w:shd w:val="clear" w:color="auto" w:fill="auto"/>
          </w:tcPr>
          <w:p w:rsidR="00371313" w:rsidRPr="00D73385" w:rsidRDefault="00371313" w:rsidP="00371313">
            <w:pPr>
              <w:jc w:val="center"/>
              <w:rPr>
                <w:sz w:val="18"/>
                <w:szCs w:val="18"/>
              </w:rPr>
            </w:pPr>
            <w:r w:rsidRPr="00D73385">
              <w:rPr>
                <w:sz w:val="18"/>
                <w:szCs w:val="18"/>
              </w:rPr>
              <w:t>15 400,900</w:t>
            </w:r>
          </w:p>
        </w:tc>
        <w:tc>
          <w:tcPr>
            <w:tcW w:w="1123" w:type="dxa"/>
            <w:gridSpan w:val="3"/>
            <w:shd w:val="clear" w:color="auto" w:fill="auto"/>
            <w:vAlign w:val="center"/>
          </w:tcPr>
          <w:p w:rsidR="00371313" w:rsidRPr="00D73385" w:rsidRDefault="00371313" w:rsidP="00371313">
            <w:pPr>
              <w:jc w:val="center"/>
              <w:rPr>
                <w:rFonts w:eastAsia="Times New Roman"/>
                <w:bCs/>
                <w:sz w:val="18"/>
                <w:szCs w:val="18"/>
                <w:lang w:eastAsia="ru-RU"/>
              </w:rPr>
            </w:pPr>
            <w:r w:rsidRPr="00D73385">
              <w:rPr>
                <w:rFonts w:eastAsia="Times New Roman"/>
                <w:bCs/>
                <w:sz w:val="18"/>
                <w:szCs w:val="18"/>
                <w:lang w:eastAsia="ru-RU"/>
              </w:rPr>
              <w:t>15 400,900</w:t>
            </w:r>
          </w:p>
        </w:tc>
        <w:tc>
          <w:tcPr>
            <w:tcW w:w="113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100 137,700</w:t>
            </w:r>
          </w:p>
        </w:tc>
        <w:tc>
          <w:tcPr>
            <w:tcW w:w="1043" w:type="dxa"/>
            <w:shd w:val="clear" w:color="auto" w:fill="auto"/>
            <w:vAlign w:val="center"/>
          </w:tcPr>
          <w:p w:rsidR="00371313" w:rsidRPr="005F0177" w:rsidRDefault="00371313" w:rsidP="00371313">
            <w:pPr>
              <w:jc w:val="center"/>
              <w:rPr>
                <w:sz w:val="18"/>
                <w:szCs w:val="18"/>
              </w:rPr>
            </w:pPr>
            <w:r w:rsidRPr="005F0177">
              <w:rPr>
                <w:sz w:val="18"/>
                <w:szCs w:val="18"/>
              </w:rPr>
              <w:t>0,000</w:t>
            </w:r>
          </w:p>
        </w:tc>
        <w:tc>
          <w:tcPr>
            <w:tcW w:w="1266" w:type="dxa"/>
            <w:shd w:val="clear" w:color="auto" w:fill="auto"/>
            <w:vAlign w:val="center"/>
          </w:tcPr>
          <w:p w:rsidR="00371313" w:rsidRPr="005F0177" w:rsidRDefault="00371313" w:rsidP="00371313">
            <w:pPr>
              <w:jc w:val="center"/>
              <w:rPr>
                <w:sz w:val="18"/>
                <w:szCs w:val="18"/>
              </w:rPr>
            </w:pPr>
            <w:r w:rsidRPr="005F0177">
              <w:rPr>
                <w:sz w:val="18"/>
                <w:szCs w:val="18"/>
              </w:rPr>
              <w:t>0,000</w:t>
            </w:r>
          </w:p>
        </w:tc>
        <w:tc>
          <w:tcPr>
            <w:tcW w:w="1406" w:type="dxa"/>
            <w:shd w:val="clear" w:color="auto" w:fill="auto"/>
            <w:vAlign w:val="center"/>
          </w:tcPr>
          <w:p w:rsidR="00371313" w:rsidRPr="00666D80" w:rsidRDefault="00371313" w:rsidP="00371313">
            <w:pPr>
              <w:jc w:val="center"/>
              <w:rPr>
                <w:sz w:val="18"/>
                <w:szCs w:val="18"/>
              </w:rPr>
            </w:pPr>
            <w:r w:rsidRPr="00666D80">
              <w:rPr>
                <w:sz w:val="18"/>
                <w:szCs w:val="18"/>
              </w:rPr>
              <w:t>0,000</w:t>
            </w:r>
          </w:p>
        </w:tc>
      </w:tr>
      <w:tr w:rsidR="00371313" w:rsidRPr="00CA4D1D" w:rsidTr="004D358B">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755 589,26898</w:t>
            </w:r>
          </w:p>
        </w:tc>
        <w:tc>
          <w:tcPr>
            <w:tcW w:w="1215" w:type="dxa"/>
            <w:shd w:val="clear" w:color="auto" w:fill="auto"/>
          </w:tcPr>
          <w:p w:rsidR="00371313" w:rsidRPr="00D73385" w:rsidRDefault="00371313" w:rsidP="00371313">
            <w:pPr>
              <w:jc w:val="center"/>
              <w:rPr>
                <w:sz w:val="18"/>
                <w:szCs w:val="18"/>
              </w:rPr>
            </w:pPr>
            <w:r w:rsidRPr="00D73385">
              <w:rPr>
                <w:sz w:val="18"/>
                <w:szCs w:val="18"/>
              </w:rPr>
              <w:t>62 732,58180</w:t>
            </w:r>
          </w:p>
        </w:tc>
        <w:tc>
          <w:tcPr>
            <w:tcW w:w="1117" w:type="dxa"/>
            <w:gridSpan w:val="2"/>
            <w:shd w:val="clear" w:color="auto" w:fill="auto"/>
          </w:tcPr>
          <w:p w:rsidR="00371313" w:rsidRPr="00D73385" w:rsidRDefault="00371313" w:rsidP="00371313">
            <w:pPr>
              <w:jc w:val="center"/>
              <w:rPr>
                <w:sz w:val="18"/>
                <w:szCs w:val="18"/>
              </w:rPr>
            </w:pPr>
            <w:r w:rsidRPr="00D73385">
              <w:rPr>
                <w:sz w:val="18"/>
                <w:szCs w:val="18"/>
              </w:rPr>
              <w:t>161 284,68718</w:t>
            </w:r>
          </w:p>
        </w:tc>
        <w:tc>
          <w:tcPr>
            <w:tcW w:w="1123" w:type="dxa"/>
            <w:gridSpan w:val="3"/>
            <w:shd w:val="clear" w:color="auto" w:fill="auto"/>
            <w:vAlign w:val="bottom"/>
          </w:tcPr>
          <w:p w:rsidR="00371313" w:rsidRPr="00D73385"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D73385">
              <w:rPr>
                <w:rFonts w:eastAsia="Calibri"/>
                <w:sz w:val="18"/>
                <w:szCs w:val="18"/>
                <w:lang w:eastAsia="en-US"/>
              </w:rPr>
              <w:t>331 802,200</w:t>
            </w:r>
          </w:p>
        </w:tc>
        <w:tc>
          <w:tcPr>
            <w:tcW w:w="1136" w:type="dxa"/>
            <w:shd w:val="clear" w:color="auto" w:fill="auto"/>
            <w:vAlign w:val="center"/>
          </w:tcPr>
          <w:p w:rsidR="00371313" w:rsidRPr="005F0177" w:rsidRDefault="00371313" w:rsidP="00371313">
            <w:pPr>
              <w:jc w:val="center"/>
              <w:rPr>
                <w:rFonts w:eastAsia="Times New Roman"/>
                <w:bCs/>
                <w:sz w:val="18"/>
                <w:szCs w:val="18"/>
                <w:lang w:eastAsia="ru-RU"/>
              </w:rPr>
            </w:pPr>
            <w:r w:rsidRPr="005F0177">
              <w:rPr>
                <w:rFonts w:eastAsia="Times New Roman"/>
                <w:bCs/>
                <w:sz w:val="18"/>
                <w:szCs w:val="18"/>
                <w:lang w:eastAsia="ru-RU"/>
              </w:rPr>
              <w:t>199 769,800</w:t>
            </w:r>
          </w:p>
        </w:tc>
        <w:tc>
          <w:tcPr>
            <w:tcW w:w="1043" w:type="dxa"/>
            <w:shd w:val="clear" w:color="auto" w:fill="auto"/>
            <w:vAlign w:val="center"/>
          </w:tcPr>
          <w:p w:rsidR="00371313" w:rsidRPr="005F0177" w:rsidRDefault="00371313" w:rsidP="00371313">
            <w:pPr>
              <w:jc w:val="center"/>
              <w:rPr>
                <w:sz w:val="18"/>
                <w:szCs w:val="18"/>
              </w:rPr>
            </w:pPr>
            <w:r w:rsidRPr="005F0177">
              <w:rPr>
                <w:sz w:val="18"/>
                <w:szCs w:val="18"/>
              </w:rPr>
              <w:t>0,000</w:t>
            </w:r>
          </w:p>
        </w:tc>
        <w:tc>
          <w:tcPr>
            <w:tcW w:w="1266" w:type="dxa"/>
            <w:shd w:val="clear" w:color="auto" w:fill="auto"/>
            <w:vAlign w:val="center"/>
          </w:tcPr>
          <w:p w:rsidR="00371313" w:rsidRPr="005F0177" w:rsidRDefault="00371313" w:rsidP="00371313">
            <w:pPr>
              <w:jc w:val="center"/>
              <w:rPr>
                <w:sz w:val="18"/>
                <w:szCs w:val="18"/>
              </w:rPr>
            </w:pPr>
            <w:r w:rsidRPr="005F0177">
              <w:rPr>
                <w:sz w:val="18"/>
                <w:szCs w:val="18"/>
              </w:rPr>
              <w:t>0,000</w:t>
            </w:r>
          </w:p>
        </w:tc>
        <w:tc>
          <w:tcPr>
            <w:tcW w:w="1406" w:type="dxa"/>
            <w:shd w:val="clear" w:color="auto" w:fill="auto"/>
            <w:vAlign w:val="center"/>
          </w:tcPr>
          <w:p w:rsidR="00371313" w:rsidRPr="00666D80" w:rsidRDefault="00371313" w:rsidP="00371313">
            <w:pPr>
              <w:jc w:val="center"/>
              <w:rPr>
                <w:sz w:val="18"/>
                <w:szCs w:val="18"/>
              </w:rPr>
            </w:pPr>
            <w:r w:rsidRPr="00666D80">
              <w:rPr>
                <w:sz w:val="18"/>
                <w:szCs w:val="18"/>
              </w:rPr>
              <w:t>0,000</w:t>
            </w:r>
          </w:p>
        </w:tc>
      </w:tr>
      <w:tr w:rsidR="00371313" w:rsidRPr="00CA4D1D" w:rsidTr="00B66F27">
        <w:trPr>
          <w:trHeight w:val="20"/>
          <w:jc w:val="center"/>
        </w:trPr>
        <w:tc>
          <w:tcPr>
            <w:tcW w:w="4474" w:type="dxa"/>
            <w:gridSpan w:val="8"/>
            <w:vMerge/>
            <w:shd w:val="clear" w:color="auto" w:fill="auto"/>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tcPr>
          <w:p w:rsidR="00371313" w:rsidRPr="00D73385" w:rsidRDefault="00371313" w:rsidP="00371313">
            <w:pPr>
              <w:jc w:val="center"/>
              <w:rPr>
                <w:sz w:val="18"/>
                <w:szCs w:val="18"/>
              </w:rPr>
            </w:pPr>
            <w:r w:rsidRPr="00D73385">
              <w:rPr>
                <w:sz w:val="18"/>
                <w:szCs w:val="18"/>
              </w:rPr>
              <w:t>6 722 010,26870</w:t>
            </w:r>
          </w:p>
        </w:tc>
        <w:tc>
          <w:tcPr>
            <w:tcW w:w="1215" w:type="dxa"/>
            <w:shd w:val="clear" w:color="auto" w:fill="auto"/>
          </w:tcPr>
          <w:p w:rsidR="00371313" w:rsidRPr="00D73385" w:rsidRDefault="00371313" w:rsidP="00371313">
            <w:pPr>
              <w:jc w:val="center"/>
              <w:rPr>
                <w:sz w:val="18"/>
                <w:szCs w:val="18"/>
              </w:rPr>
            </w:pPr>
            <w:r w:rsidRPr="00D73385">
              <w:rPr>
                <w:sz w:val="18"/>
                <w:szCs w:val="18"/>
              </w:rPr>
              <w:t>918 535,08570</w:t>
            </w:r>
          </w:p>
        </w:tc>
        <w:tc>
          <w:tcPr>
            <w:tcW w:w="1117" w:type="dxa"/>
            <w:gridSpan w:val="2"/>
            <w:shd w:val="clear" w:color="auto" w:fill="auto"/>
          </w:tcPr>
          <w:p w:rsidR="00371313" w:rsidRPr="00D73385" w:rsidRDefault="00371313" w:rsidP="00371313">
            <w:pPr>
              <w:jc w:val="center"/>
              <w:rPr>
                <w:sz w:val="18"/>
                <w:szCs w:val="18"/>
              </w:rPr>
            </w:pPr>
            <w:r w:rsidRPr="00D73385">
              <w:rPr>
                <w:sz w:val="18"/>
                <w:szCs w:val="18"/>
              </w:rPr>
              <w:t>690 395,383</w:t>
            </w:r>
          </w:p>
        </w:tc>
        <w:tc>
          <w:tcPr>
            <w:tcW w:w="1123"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538 230,770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1043" w:type="dxa"/>
            <w:shd w:val="clear" w:color="auto" w:fill="auto"/>
            <w:vAlign w:val="center"/>
          </w:tcPr>
          <w:p w:rsidR="00371313" w:rsidRPr="005F0177" w:rsidRDefault="00371313" w:rsidP="00371313">
            <w:pPr>
              <w:jc w:val="center"/>
              <w:rPr>
                <w:sz w:val="18"/>
                <w:szCs w:val="18"/>
              </w:rPr>
            </w:pPr>
            <w:r w:rsidRPr="005F0177">
              <w:rPr>
                <w:sz w:val="18"/>
                <w:szCs w:val="18"/>
              </w:rPr>
              <w:t>505 399,170</w:t>
            </w:r>
          </w:p>
        </w:tc>
        <w:tc>
          <w:tcPr>
            <w:tcW w:w="1266" w:type="dxa"/>
            <w:shd w:val="clear" w:color="auto" w:fill="auto"/>
            <w:vAlign w:val="center"/>
          </w:tcPr>
          <w:p w:rsidR="00371313" w:rsidRPr="005F0177" w:rsidRDefault="00371313" w:rsidP="00371313">
            <w:pPr>
              <w:jc w:val="center"/>
              <w:rPr>
                <w:sz w:val="18"/>
                <w:szCs w:val="18"/>
              </w:rPr>
            </w:pPr>
            <w:r w:rsidRPr="005F0177">
              <w:rPr>
                <w:sz w:val="18"/>
                <w:szCs w:val="18"/>
              </w:rPr>
              <w:t>505 399,170</w:t>
            </w:r>
          </w:p>
        </w:tc>
        <w:tc>
          <w:tcPr>
            <w:tcW w:w="1406" w:type="dxa"/>
            <w:shd w:val="clear" w:color="auto" w:fill="auto"/>
            <w:vAlign w:val="center"/>
          </w:tcPr>
          <w:p w:rsidR="00371313" w:rsidRPr="00666D80" w:rsidRDefault="00371313" w:rsidP="00371313">
            <w:pPr>
              <w:jc w:val="center"/>
              <w:rPr>
                <w:sz w:val="18"/>
                <w:szCs w:val="18"/>
              </w:rPr>
            </w:pPr>
            <w:r w:rsidRPr="00666D80">
              <w:rPr>
                <w:sz w:val="18"/>
                <w:szCs w:val="18"/>
              </w:rPr>
              <w:t>3 032 395,020</w:t>
            </w:r>
          </w:p>
        </w:tc>
      </w:tr>
      <w:tr w:rsidR="003052A2" w:rsidRPr="00CA4D1D" w:rsidTr="00B66F27">
        <w:trPr>
          <w:trHeight w:val="20"/>
          <w:jc w:val="center"/>
        </w:trPr>
        <w:tc>
          <w:tcPr>
            <w:tcW w:w="4474" w:type="dxa"/>
            <w:gridSpan w:val="8"/>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tcPr>
          <w:p w:rsidR="003052A2" w:rsidRPr="00D73385" w:rsidRDefault="003052A2" w:rsidP="003052A2">
            <w:pPr>
              <w:jc w:val="center"/>
              <w:rPr>
                <w:sz w:val="18"/>
                <w:szCs w:val="18"/>
              </w:rPr>
            </w:pPr>
            <w:r w:rsidRPr="00D73385">
              <w:rPr>
                <w:sz w:val="18"/>
                <w:szCs w:val="18"/>
              </w:rPr>
              <w:t>88 568,100</w:t>
            </w:r>
          </w:p>
        </w:tc>
        <w:tc>
          <w:tcPr>
            <w:tcW w:w="1215" w:type="dxa"/>
            <w:shd w:val="clear" w:color="auto" w:fill="auto"/>
          </w:tcPr>
          <w:p w:rsidR="003052A2" w:rsidRPr="00D73385" w:rsidRDefault="003052A2" w:rsidP="003052A2">
            <w:pPr>
              <w:jc w:val="center"/>
              <w:rPr>
                <w:sz w:val="18"/>
                <w:szCs w:val="18"/>
              </w:rPr>
            </w:pPr>
            <w:r w:rsidRPr="00D73385">
              <w:rPr>
                <w:sz w:val="18"/>
                <w:szCs w:val="18"/>
              </w:rPr>
              <w:t>44 140,000</w:t>
            </w:r>
          </w:p>
        </w:tc>
        <w:tc>
          <w:tcPr>
            <w:tcW w:w="1117"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44 428,100</w:t>
            </w:r>
          </w:p>
        </w:tc>
        <w:tc>
          <w:tcPr>
            <w:tcW w:w="1123" w:type="dxa"/>
            <w:gridSpan w:val="3"/>
            <w:shd w:val="clear" w:color="auto" w:fill="auto"/>
            <w:vAlign w:val="center"/>
          </w:tcPr>
          <w:p w:rsidR="003052A2" w:rsidRPr="00D73385" w:rsidRDefault="003052A2" w:rsidP="003052A2">
            <w:pPr>
              <w:jc w:val="center"/>
              <w:rPr>
                <w:sz w:val="18"/>
                <w:szCs w:val="18"/>
              </w:rPr>
            </w:pPr>
            <w:r w:rsidRPr="00D73385">
              <w:rPr>
                <w:sz w:val="18"/>
                <w:szCs w:val="18"/>
              </w:rPr>
              <w:t>0,000</w:t>
            </w:r>
          </w:p>
        </w:tc>
        <w:tc>
          <w:tcPr>
            <w:tcW w:w="1136" w:type="dxa"/>
            <w:shd w:val="clear" w:color="auto" w:fill="auto"/>
            <w:vAlign w:val="center"/>
          </w:tcPr>
          <w:p w:rsidR="003052A2" w:rsidRPr="005F0177" w:rsidRDefault="003052A2" w:rsidP="003052A2">
            <w:pPr>
              <w:jc w:val="center"/>
              <w:rPr>
                <w:sz w:val="18"/>
                <w:szCs w:val="18"/>
              </w:rPr>
            </w:pPr>
            <w:r w:rsidRPr="005F0177">
              <w:rPr>
                <w:sz w:val="18"/>
                <w:szCs w:val="18"/>
              </w:rPr>
              <w:t>0,000</w:t>
            </w:r>
          </w:p>
        </w:tc>
        <w:tc>
          <w:tcPr>
            <w:tcW w:w="1043" w:type="dxa"/>
            <w:shd w:val="clear" w:color="auto" w:fill="auto"/>
            <w:vAlign w:val="center"/>
          </w:tcPr>
          <w:p w:rsidR="003052A2" w:rsidRPr="005F0177" w:rsidRDefault="003052A2" w:rsidP="003052A2">
            <w:pPr>
              <w:jc w:val="center"/>
              <w:rPr>
                <w:sz w:val="18"/>
                <w:szCs w:val="18"/>
              </w:rPr>
            </w:pPr>
            <w:r w:rsidRPr="005F0177">
              <w:rPr>
                <w:sz w:val="18"/>
                <w:szCs w:val="18"/>
              </w:rPr>
              <w:t>0,000</w:t>
            </w:r>
          </w:p>
        </w:tc>
        <w:tc>
          <w:tcPr>
            <w:tcW w:w="1266" w:type="dxa"/>
            <w:shd w:val="clear" w:color="auto" w:fill="auto"/>
            <w:vAlign w:val="center"/>
          </w:tcPr>
          <w:p w:rsidR="003052A2" w:rsidRPr="005F0177" w:rsidRDefault="003052A2" w:rsidP="003052A2">
            <w:pPr>
              <w:jc w:val="center"/>
              <w:rPr>
                <w:sz w:val="18"/>
                <w:szCs w:val="18"/>
              </w:rPr>
            </w:pPr>
            <w:r w:rsidRPr="005F0177">
              <w:rPr>
                <w:sz w:val="18"/>
                <w:szCs w:val="18"/>
              </w:rPr>
              <w:t>0,000</w:t>
            </w:r>
          </w:p>
        </w:tc>
        <w:tc>
          <w:tcPr>
            <w:tcW w:w="1406" w:type="dxa"/>
            <w:shd w:val="clear" w:color="auto" w:fill="auto"/>
            <w:vAlign w:val="center"/>
          </w:tcPr>
          <w:p w:rsidR="003052A2" w:rsidRPr="00666D80" w:rsidRDefault="003052A2" w:rsidP="003052A2">
            <w:pPr>
              <w:jc w:val="center"/>
              <w:rPr>
                <w:sz w:val="18"/>
                <w:szCs w:val="18"/>
              </w:rPr>
            </w:pPr>
            <w:r w:rsidRPr="00666D80">
              <w:rPr>
                <w:sz w:val="18"/>
                <w:szCs w:val="18"/>
              </w:rPr>
              <w:t>0,000</w:t>
            </w:r>
          </w:p>
        </w:tc>
      </w:tr>
      <w:tr w:rsidR="003052A2" w:rsidRPr="00CA4D1D" w:rsidTr="00B66F27">
        <w:trPr>
          <w:trHeight w:val="20"/>
          <w:jc w:val="center"/>
        </w:trPr>
        <w:tc>
          <w:tcPr>
            <w:tcW w:w="4474" w:type="dxa"/>
            <w:gridSpan w:val="8"/>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D73385" w:rsidRDefault="003052A2" w:rsidP="003052A2">
            <w:pPr>
              <w:jc w:val="center"/>
              <w:rPr>
                <w:sz w:val="18"/>
                <w:szCs w:val="18"/>
              </w:rPr>
            </w:pPr>
          </w:p>
        </w:tc>
        <w:tc>
          <w:tcPr>
            <w:tcW w:w="1215" w:type="dxa"/>
            <w:shd w:val="clear" w:color="auto" w:fill="auto"/>
          </w:tcPr>
          <w:p w:rsidR="003052A2" w:rsidRPr="00D73385" w:rsidRDefault="003052A2" w:rsidP="003052A2">
            <w:pPr>
              <w:jc w:val="center"/>
              <w:rPr>
                <w:sz w:val="18"/>
                <w:szCs w:val="18"/>
              </w:rPr>
            </w:pPr>
          </w:p>
        </w:tc>
        <w:tc>
          <w:tcPr>
            <w:tcW w:w="1117"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23" w:type="dxa"/>
            <w:gridSpan w:val="3"/>
            <w:shd w:val="clear" w:color="auto" w:fill="auto"/>
            <w:vAlign w:val="center"/>
          </w:tcPr>
          <w:p w:rsidR="003052A2" w:rsidRPr="00D73385" w:rsidRDefault="003052A2" w:rsidP="003052A2">
            <w:pPr>
              <w:jc w:val="center"/>
              <w:rPr>
                <w:sz w:val="18"/>
                <w:szCs w:val="18"/>
              </w:rPr>
            </w:pPr>
          </w:p>
        </w:tc>
        <w:tc>
          <w:tcPr>
            <w:tcW w:w="1136" w:type="dxa"/>
            <w:shd w:val="clear" w:color="auto" w:fill="auto"/>
            <w:vAlign w:val="center"/>
          </w:tcPr>
          <w:p w:rsidR="003052A2" w:rsidRPr="005F0177" w:rsidRDefault="003052A2" w:rsidP="003052A2">
            <w:pPr>
              <w:jc w:val="center"/>
              <w:rPr>
                <w:sz w:val="18"/>
                <w:szCs w:val="18"/>
              </w:rPr>
            </w:pPr>
          </w:p>
        </w:tc>
        <w:tc>
          <w:tcPr>
            <w:tcW w:w="1043" w:type="dxa"/>
            <w:shd w:val="clear" w:color="auto" w:fill="auto"/>
            <w:vAlign w:val="center"/>
          </w:tcPr>
          <w:p w:rsidR="003052A2" w:rsidRPr="005F0177" w:rsidRDefault="003052A2" w:rsidP="003052A2">
            <w:pPr>
              <w:jc w:val="center"/>
              <w:rPr>
                <w:sz w:val="18"/>
                <w:szCs w:val="18"/>
              </w:rPr>
            </w:pPr>
          </w:p>
        </w:tc>
        <w:tc>
          <w:tcPr>
            <w:tcW w:w="1266" w:type="dxa"/>
            <w:shd w:val="clear" w:color="auto" w:fill="auto"/>
            <w:vAlign w:val="center"/>
          </w:tcPr>
          <w:p w:rsidR="003052A2" w:rsidRPr="005F0177" w:rsidRDefault="003052A2" w:rsidP="003052A2">
            <w:pPr>
              <w:jc w:val="center"/>
              <w:rPr>
                <w:sz w:val="18"/>
                <w:szCs w:val="18"/>
              </w:rPr>
            </w:pPr>
          </w:p>
        </w:tc>
        <w:tc>
          <w:tcPr>
            <w:tcW w:w="1406" w:type="dxa"/>
            <w:shd w:val="clear" w:color="auto" w:fill="auto"/>
            <w:vAlign w:val="center"/>
          </w:tcPr>
          <w:p w:rsidR="003052A2" w:rsidRPr="00666D80" w:rsidRDefault="003052A2" w:rsidP="003052A2">
            <w:pPr>
              <w:jc w:val="center"/>
              <w:rPr>
                <w:sz w:val="18"/>
                <w:szCs w:val="18"/>
              </w:rPr>
            </w:pPr>
          </w:p>
        </w:tc>
      </w:tr>
      <w:tr w:rsidR="00371313" w:rsidRPr="00CA4D1D" w:rsidTr="003052A2">
        <w:trPr>
          <w:trHeight w:val="340"/>
          <w:jc w:val="center"/>
        </w:trPr>
        <w:tc>
          <w:tcPr>
            <w:tcW w:w="2924" w:type="dxa"/>
            <w:gridSpan w:val="4"/>
            <w:shd w:val="clear" w:color="auto" w:fill="auto"/>
            <w:vAlign w:val="center"/>
          </w:tcPr>
          <w:p w:rsidR="00371313" w:rsidRPr="00CA4D1D" w:rsidRDefault="00371313" w:rsidP="00371313">
            <w:pPr>
              <w:rPr>
                <w:rFonts w:eastAsia="Times New Roman"/>
                <w:lang w:eastAsia="ru-RU"/>
              </w:rPr>
            </w:pPr>
            <w:r w:rsidRPr="00CA4D1D">
              <w:rPr>
                <w:rFonts w:eastAsia="Times New Roman"/>
                <w:sz w:val="18"/>
                <w:szCs w:val="18"/>
                <w:lang w:eastAsia="ru-RU"/>
              </w:rPr>
              <w:t>Ответственный исполнитель</w:t>
            </w:r>
          </w:p>
        </w:tc>
        <w:tc>
          <w:tcPr>
            <w:tcW w:w="1550" w:type="dxa"/>
            <w:gridSpan w:val="4"/>
            <w:shd w:val="clear" w:color="auto" w:fill="auto"/>
            <w:vAlign w:val="center"/>
          </w:tcPr>
          <w:p w:rsidR="00371313" w:rsidRPr="00CA4D1D" w:rsidRDefault="00371313" w:rsidP="00371313">
            <w:pPr>
              <w:rPr>
                <w:rFonts w:eastAsia="Times New Roman"/>
                <w:lang w:eastAsia="ru-RU"/>
              </w:rPr>
            </w:pPr>
            <w:r w:rsidRPr="00CA4D1D">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color w:val="000000" w:themeColor="text1"/>
                <w:sz w:val="18"/>
                <w:szCs w:val="18"/>
                <w:lang w:eastAsia="en-US"/>
              </w:rPr>
              <w:t>6 845 868, 55201</w:t>
            </w:r>
          </w:p>
        </w:tc>
        <w:tc>
          <w:tcPr>
            <w:tcW w:w="1215" w:type="dxa"/>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825 703,48983</w:t>
            </w:r>
          </w:p>
        </w:tc>
        <w:tc>
          <w:tcPr>
            <w:tcW w:w="1117"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D73385">
              <w:rPr>
                <w:rFonts w:eastAsia="Calibri"/>
                <w:color w:val="000000" w:themeColor="text1"/>
                <w:sz w:val="18"/>
                <w:szCs w:val="18"/>
                <w:lang w:eastAsia="en-US"/>
              </w:rPr>
              <w:t>816 214,76218</w:t>
            </w:r>
          </w:p>
        </w:tc>
        <w:tc>
          <w:tcPr>
            <w:tcW w:w="1123"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602 322,770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603 426,170</w:t>
            </w:r>
          </w:p>
        </w:tc>
        <w:tc>
          <w:tcPr>
            <w:tcW w:w="1043"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26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406" w:type="dxa"/>
            <w:shd w:val="clear" w:color="auto" w:fill="auto"/>
            <w:vAlign w:val="center"/>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3052A2" w:rsidRPr="00CA4D1D" w:rsidTr="003052A2">
        <w:trPr>
          <w:trHeight w:val="340"/>
          <w:jc w:val="center"/>
        </w:trPr>
        <w:tc>
          <w:tcPr>
            <w:tcW w:w="655"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3052A2" w:rsidRPr="00D73385" w:rsidRDefault="003052A2" w:rsidP="003052A2">
            <w:pPr>
              <w:jc w:val="center"/>
              <w:rPr>
                <w:rFonts w:eastAsia="Times New Roman"/>
                <w:lang w:eastAsia="ru-RU"/>
              </w:rPr>
            </w:pPr>
            <w:r w:rsidRPr="00D73385">
              <w:rPr>
                <w:rFonts w:eastAsia="Times New Roman"/>
                <w:lang w:eastAsia="ru-RU"/>
              </w:rPr>
              <w:t>4</w:t>
            </w:r>
          </w:p>
        </w:tc>
        <w:tc>
          <w:tcPr>
            <w:tcW w:w="1260" w:type="dxa"/>
            <w:gridSpan w:val="3"/>
            <w:shd w:val="clear" w:color="auto" w:fill="auto"/>
            <w:vAlign w:val="center"/>
          </w:tcPr>
          <w:p w:rsidR="003052A2" w:rsidRPr="00D73385" w:rsidRDefault="003052A2" w:rsidP="003052A2">
            <w:pPr>
              <w:jc w:val="center"/>
              <w:rPr>
                <w:rFonts w:eastAsia="Times New Roman"/>
                <w:lang w:eastAsia="ru-RU"/>
              </w:rPr>
            </w:pPr>
            <w:r w:rsidRPr="00D73385">
              <w:rPr>
                <w:rFonts w:eastAsia="Times New Roman"/>
                <w:lang w:eastAsia="ru-RU"/>
              </w:rPr>
              <w:t>5</w:t>
            </w:r>
          </w:p>
        </w:tc>
        <w:tc>
          <w:tcPr>
            <w:tcW w:w="1215" w:type="dxa"/>
            <w:shd w:val="clear" w:color="auto" w:fill="auto"/>
            <w:vAlign w:val="center"/>
          </w:tcPr>
          <w:p w:rsidR="003052A2" w:rsidRPr="00D73385" w:rsidRDefault="003052A2" w:rsidP="003052A2">
            <w:pPr>
              <w:jc w:val="center"/>
              <w:rPr>
                <w:rFonts w:eastAsia="Times New Roman"/>
                <w:lang w:eastAsia="ru-RU"/>
              </w:rPr>
            </w:pPr>
            <w:r w:rsidRPr="00D73385">
              <w:rPr>
                <w:rFonts w:eastAsia="Times New Roman"/>
                <w:lang w:eastAsia="ru-RU"/>
              </w:rPr>
              <w:t>6</w:t>
            </w:r>
          </w:p>
        </w:tc>
        <w:tc>
          <w:tcPr>
            <w:tcW w:w="1117" w:type="dxa"/>
            <w:gridSpan w:val="2"/>
            <w:shd w:val="clear" w:color="auto" w:fill="auto"/>
            <w:vAlign w:val="center"/>
          </w:tcPr>
          <w:p w:rsidR="003052A2" w:rsidRPr="00D73385" w:rsidRDefault="003052A2" w:rsidP="003052A2">
            <w:pPr>
              <w:jc w:val="center"/>
              <w:rPr>
                <w:rFonts w:eastAsia="Times New Roman"/>
                <w:lang w:eastAsia="ru-RU"/>
              </w:rPr>
            </w:pPr>
            <w:r w:rsidRPr="00D73385">
              <w:rPr>
                <w:rFonts w:eastAsia="Times New Roman"/>
                <w:lang w:eastAsia="ru-RU"/>
              </w:rPr>
              <w:t>7</w:t>
            </w:r>
          </w:p>
        </w:tc>
        <w:tc>
          <w:tcPr>
            <w:tcW w:w="1123" w:type="dxa"/>
            <w:gridSpan w:val="3"/>
            <w:shd w:val="clear" w:color="auto" w:fill="auto"/>
            <w:vAlign w:val="center"/>
          </w:tcPr>
          <w:p w:rsidR="003052A2" w:rsidRPr="00D73385" w:rsidRDefault="003052A2" w:rsidP="003052A2">
            <w:pPr>
              <w:jc w:val="center"/>
              <w:rPr>
                <w:rFonts w:eastAsia="Times New Roman"/>
                <w:lang w:eastAsia="ru-RU"/>
              </w:rPr>
            </w:pPr>
            <w:r w:rsidRPr="00D73385">
              <w:rPr>
                <w:rFonts w:eastAsia="Times New Roman"/>
                <w:lang w:eastAsia="ru-RU"/>
              </w:rPr>
              <w:t>8</w:t>
            </w:r>
          </w:p>
        </w:tc>
        <w:tc>
          <w:tcPr>
            <w:tcW w:w="113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12</w:t>
            </w:r>
          </w:p>
        </w:tc>
      </w:tr>
      <w:tr w:rsidR="003052A2" w:rsidRPr="00CA4D1D" w:rsidTr="003052A2">
        <w:trPr>
          <w:trHeight w:val="319"/>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52 383,27033</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5 524,37033</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15 400,900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15 400,900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16 057,100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vAlign w:val="bottom"/>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334 343,65798</w:t>
            </w:r>
          </w:p>
        </w:tc>
        <w:tc>
          <w:tcPr>
            <w:tcW w:w="1215" w:type="dxa"/>
            <w:shd w:val="clear" w:color="auto" w:fill="auto"/>
            <w:vAlign w:val="bottom"/>
          </w:tcPr>
          <w:p w:rsidR="003052A2" w:rsidRPr="00D73385"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D73385">
              <w:rPr>
                <w:rFonts w:eastAsia="Calibri"/>
                <w:sz w:val="18"/>
                <w:szCs w:val="18"/>
                <w:lang w:eastAsia="en-US"/>
              </w:rPr>
              <w:t>62 732,58180</w:t>
            </w:r>
          </w:p>
        </w:tc>
        <w:tc>
          <w:tcPr>
            <w:tcW w:w="1117" w:type="dxa"/>
            <w:gridSpan w:val="2"/>
            <w:shd w:val="clear" w:color="auto" w:fill="auto"/>
            <w:vAlign w:val="bottom"/>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135 162,47618</w:t>
            </w:r>
          </w:p>
        </w:tc>
        <w:tc>
          <w:tcPr>
            <w:tcW w:w="1123" w:type="dxa"/>
            <w:gridSpan w:val="3"/>
            <w:shd w:val="clear" w:color="auto" w:fill="auto"/>
            <w:vAlign w:val="bottom"/>
          </w:tcPr>
          <w:p w:rsidR="003052A2" w:rsidRPr="00D73385"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D73385">
              <w:rPr>
                <w:rFonts w:eastAsia="Calibri"/>
                <w:sz w:val="18"/>
                <w:szCs w:val="18"/>
                <w:lang w:eastAsia="en-US"/>
              </w:rPr>
              <w:t>68 189,500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68 259,100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71313" w:rsidRPr="00CA4D1D" w:rsidTr="003052A2">
        <w:trPr>
          <w:trHeight w:val="20"/>
          <w:jc w:val="center"/>
        </w:trPr>
        <w:tc>
          <w:tcPr>
            <w:tcW w:w="2924" w:type="dxa"/>
            <w:gridSpan w:val="4"/>
            <w:vMerge/>
            <w:shd w:val="clear" w:color="auto" w:fill="auto"/>
            <w:vAlign w:val="center"/>
          </w:tcPr>
          <w:p w:rsidR="00371313" w:rsidRPr="00CA4D1D"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71313" w:rsidRPr="00CA4D1D"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rPr>
                <w:rFonts w:eastAsia="Calibri"/>
                <w:sz w:val="18"/>
                <w:szCs w:val="18"/>
                <w:lang w:eastAsia="en-US"/>
              </w:rPr>
            </w:pPr>
            <w:r w:rsidRPr="00D73385">
              <w:rPr>
                <w:rFonts w:eastAsia="Calibri"/>
                <w:color w:val="000000" w:themeColor="text1"/>
                <w:sz w:val="18"/>
                <w:szCs w:val="18"/>
                <w:lang w:eastAsia="en-US"/>
              </w:rPr>
              <w:t>6 459 141,62370</w:t>
            </w:r>
          </w:p>
        </w:tc>
        <w:tc>
          <w:tcPr>
            <w:tcW w:w="1215" w:type="dxa"/>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757 446,53770</w:t>
            </w:r>
          </w:p>
        </w:tc>
        <w:tc>
          <w:tcPr>
            <w:tcW w:w="1117" w:type="dxa"/>
            <w:gridSpan w:val="2"/>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D73385">
              <w:rPr>
                <w:rFonts w:eastAsia="Calibri"/>
                <w:color w:val="000000" w:themeColor="text1"/>
                <w:sz w:val="18"/>
                <w:szCs w:val="18"/>
                <w:lang w:eastAsia="en-US"/>
              </w:rPr>
              <w:t>665 651,386</w:t>
            </w:r>
          </w:p>
        </w:tc>
        <w:tc>
          <w:tcPr>
            <w:tcW w:w="1123" w:type="dxa"/>
            <w:gridSpan w:val="3"/>
            <w:shd w:val="clear" w:color="auto" w:fill="auto"/>
            <w:vAlign w:val="center"/>
          </w:tcPr>
          <w:p w:rsidR="00371313" w:rsidRPr="00D73385"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518 732,370</w:t>
            </w:r>
          </w:p>
        </w:tc>
        <w:tc>
          <w:tcPr>
            <w:tcW w:w="113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519 109,970</w:t>
            </w:r>
          </w:p>
        </w:tc>
        <w:tc>
          <w:tcPr>
            <w:tcW w:w="1043"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266" w:type="dxa"/>
            <w:shd w:val="clear" w:color="auto" w:fill="auto"/>
            <w:vAlign w:val="center"/>
          </w:tcPr>
          <w:p w:rsidR="00371313" w:rsidRPr="005F0177"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406" w:type="dxa"/>
            <w:shd w:val="clear" w:color="auto" w:fill="auto"/>
            <w:vAlign w:val="center"/>
          </w:tcPr>
          <w:p w:rsidR="00371313" w:rsidRPr="00CA4D1D"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D73385" w:rsidRDefault="003052A2" w:rsidP="003052A2">
            <w:pPr>
              <w:jc w:val="center"/>
            </w:pPr>
            <w:r w:rsidRPr="00D73385">
              <w:rPr>
                <w:rFonts w:eastAsia="Calibri"/>
                <w:sz w:val="18"/>
                <w:szCs w:val="18"/>
                <w:lang w:eastAsia="en-US"/>
              </w:rPr>
              <w:t>0,000</w:t>
            </w:r>
          </w:p>
        </w:tc>
        <w:tc>
          <w:tcPr>
            <w:tcW w:w="1215" w:type="dxa"/>
            <w:shd w:val="clear" w:color="auto" w:fill="auto"/>
            <w:vAlign w:val="center"/>
          </w:tcPr>
          <w:p w:rsidR="003052A2" w:rsidRPr="00D73385" w:rsidRDefault="003052A2" w:rsidP="003052A2">
            <w:pPr>
              <w:jc w:val="center"/>
            </w:pPr>
            <w:r w:rsidRPr="00D73385">
              <w:rPr>
                <w:rFonts w:eastAsia="Calibri"/>
                <w:sz w:val="18"/>
                <w:szCs w:val="18"/>
                <w:lang w:eastAsia="en-US"/>
              </w:rPr>
              <w:t>0,000</w:t>
            </w:r>
          </w:p>
        </w:tc>
        <w:tc>
          <w:tcPr>
            <w:tcW w:w="1117" w:type="dxa"/>
            <w:gridSpan w:val="2"/>
            <w:shd w:val="clear" w:color="auto" w:fill="auto"/>
            <w:vAlign w:val="center"/>
          </w:tcPr>
          <w:p w:rsidR="003052A2" w:rsidRPr="00D73385" w:rsidRDefault="003052A2" w:rsidP="003052A2">
            <w:pPr>
              <w:jc w:val="center"/>
            </w:pPr>
            <w:r w:rsidRPr="00D73385">
              <w:rPr>
                <w:rFonts w:eastAsia="Calibri"/>
                <w:sz w:val="18"/>
                <w:szCs w:val="18"/>
                <w:lang w:eastAsia="en-US"/>
              </w:rPr>
              <w:t>0,000</w:t>
            </w:r>
          </w:p>
        </w:tc>
        <w:tc>
          <w:tcPr>
            <w:tcW w:w="1123"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0,000</w:t>
            </w:r>
          </w:p>
        </w:tc>
        <w:tc>
          <w:tcPr>
            <w:tcW w:w="113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43"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26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3052A2" w:rsidRPr="00CA4D1D" w:rsidTr="003052A2">
        <w:trPr>
          <w:trHeight w:val="340"/>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3 420,000</w:t>
            </w:r>
          </w:p>
        </w:tc>
        <w:tc>
          <w:tcPr>
            <w:tcW w:w="1215" w:type="dxa"/>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17"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23"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3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43"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26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3 420,000</w:t>
            </w:r>
          </w:p>
        </w:tc>
        <w:tc>
          <w:tcPr>
            <w:tcW w:w="1215" w:type="dxa"/>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17"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23" w:type="dxa"/>
            <w:gridSpan w:val="3"/>
            <w:shd w:val="clear" w:color="auto" w:fill="auto"/>
            <w:vAlign w:val="center"/>
          </w:tcPr>
          <w:p w:rsidR="003052A2" w:rsidRPr="00D73385"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D73385">
              <w:rPr>
                <w:rFonts w:eastAsia="Calibri"/>
                <w:sz w:val="18"/>
                <w:szCs w:val="18"/>
                <w:lang w:eastAsia="en-US"/>
              </w:rPr>
              <w:t>285,000</w:t>
            </w:r>
          </w:p>
        </w:tc>
        <w:tc>
          <w:tcPr>
            <w:tcW w:w="113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43"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266" w:type="dxa"/>
            <w:shd w:val="clear" w:color="auto" w:fill="auto"/>
            <w:vAlign w:val="center"/>
          </w:tcPr>
          <w:p w:rsidR="003052A2" w:rsidRPr="005F0177"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27"/>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48 417,553</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11 739.705</w:t>
            </w:r>
          </w:p>
        </w:tc>
        <w:tc>
          <w:tcPr>
            <w:tcW w:w="1117" w:type="dxa"/>
            <w:gridSpan w:val="2"/>
            <w:shd w:val="clear" w:color="auto" w:fill="auto"/>
            <w:vAlign w:val="center"/>
          </w:tcPr>
          <w:p w:rsidR="003052A2" w:rsidRPr="00D73385" w:rsidRDefault="003052A2" w:rsidP="003052A2">
            <w:pPr>
              <w:rPr>
                <w:rFonts w:eastAsia="Times New Roman"/>
                <w:bCs/>
                <w:sz w:val="18"/>
                <w:szCs w:val="18"/>
                <w:lang w:eastAsia="ru-RU"/>
              </w:rPr>
            </w:pPr>
            <w:r w:rsidRPr="00D73385">
              <w:rPr>
                <w:rFonts w:eastAsia="Times New Roman"/>
                <w:bCs/>
                <w:sz w:val="18"/>
                <w:szCs w:val="18"/>
                <w:lang w:eastAsia="ru-RU"/>
              </w:rPr>
              <w:t>9 127,848</w:t>
            </w:r>
          </w:p>
        </w:tc>
        <w:tc>
          <w:tcPr>
            <w:tcW w:w="1123" w:type="dxa"/>
            <w:gridSpan w:val="3"/>
            <w:shd w:val="clear" w:color="auto" w:fill="auto"/>
            <w:vAlign w:val="center"/>
          </w:tcPr>
          <w:p w:rsidR="003052A2" w:rsidRPr="00D73385" w:rsidRDefault="003052A2" w:rsidP="003052A2">
            <w:pPr>
              <w:jc w:val="center"/>
            </w:pPr>
            <w:r w:rsidRPr="00D73385">
              <w:rPr>
                <w:rFonts w:eastAsia="Calibri"/>
                <w:sz w:val="18"/>
                <w:szCs w:val="18"/>
                <w:lang w:eastAsia="en-US"/>
              </w:rPr>
              <w:t>2 755,000</w:t>
            </w:r>
          </w:p>
        </w:tc>
        <w:tc>
          <w:tcPr>
            <w:tcW w:w="1136"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043"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266"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48 417,553</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11 739,705</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9 127,848</w:t>
            </w:r>
          </w:p>
        </w:tc>
        <w:tc>
          <w:tcPr>
            <w:tcW w:w="1123" w:type="dxa"/>
            <w:gridSpan w:val="3"/>
            <w:shd w:val="clear" w:color="auto" w:fill="auto"/>
            <w:vAlign w:val="center"/>
          </w:tcPr>
          <w:p w:rsidR="003052A2" w:rsidRPr="00D73385" w:rsidRDefault="003052A2" w:rsidP="003052A2">
            <w:pPr>
              <w:jc w:val="center"/>
            </w:pPr>
            <w:r w:rsidRPr="00D73385">
              <w:rPr>
                <w:rFonts w:eastAsia="Calibri"/>
                <w:sz w:val="18"/>
                <w:szCs w:val="18"/>
                <w:lang w:eastAsia="en-US"/>
              </w:rPr>
              <w:t>2 755,000</w:t>
            </w:r>
          </w:p>
        </w:tc>
        <w:tc>
          <w:tcPr>
            <w:tcW w:w="1136"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043"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266" w:type="dxa"/>
            <w:shd w:val="clear" w:color="auto" w:fill="auto"/>
            <w:vAlign w:val="center"/>
          </w:tcPr>
          <w:p w:rsidR="003052A2" w:rsidRPr="005F0177" w:rsidRDefault="003052A2" w:rsidP="003052A2">
            <w:pPr>
              <w:jc w:val="center"/>
            </w:pPr>
            <w:r w:rsidRPr="005F0177">
              <w:rPr>
                <w:rFonts w:eastAsia="Calibri"/>
                <w:sz w:val="18"/>
                <w:szCs w:val="18"/>
                <w:lang w:eastAsia="en-US"/>
              </w:rPr>
              <w:t>2 755,000</w:t>
            </w:r>
          </w:p>
        </w:tc>
        <w:tc>
          <w:tcPr>
            <w:tcW w:w="1406" w:type="dxa"/>
            <w:shd w:val="clear" w:color="auto" w:fill="auto"/>
            <w:vAlign w:val="center"/>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val="restart"/>
            <w:shd w:val="clear" w:color="auto" w:fill="auto"/>
            <w:vAlign w:val="center"/>
          </w:tcPr>
          <w:p w:rsidR="003052A2" w:rsidRPr="00605A80" w:rsidRDefault="003052A2" w:rsidP="003052A2">
            <w:pPr>
              <w:widowControl w:val="0"/>
              <w:tabs>
                <w:tab w:val="left" w:pos="851"/>
                <w:tab w:val="left" w:pos="1134"/>
              </w:tabs>
              <w:autoSpaceDE w:val="0"/>
              <w:autoSpaceDN w:val="0"/>
              <w:adjustRightInd w:val="0"/>
              <w:rPr>
                <w:rFonts w:eastAsia="Calibri"/>
                <w:lang w:eastAsia="en-US"/>
              </w:rPr>
            </w:pPr>
            <w:r w:rsidRPr="00CA4D1D">
              <w:rPr>
                <w:rFonts w:eastAsia="Times New Roman"/>
                <w:sz w:val="18"/>
                <w:szCs w:val="18"/>
                <w:lang w:eastAsia="ru-RU"/>
              </w:rPr>
              <w:t>Соисполнитель 3</w:t>
            </w:r>
          </w:p>
        </w:tc>
        <w:tc>
          <w:tcPr>
            <w:tcW w:w="1550" w:type="dxa"/>
            <w:gridSpan w:val="4"/>
            <w:vMerge w:val="restart"/>
            <w:shd w:val="clear" w:color="auto" w:fill="auto"/>
            <w:vAlign w:val="center"/>
          </w:tcPr>
          <w:p w:rsidR="003052A2" w:rsidRPr="00605A80" w:rsidRDefault="003052A2" w:rsidP="003052A2">
            <w:pPr>
              <w:widowControl w:val="0"/>
              <w:tabs>
                <w:tab w:val="left" w:pos="851"/>
                <w:tab w:val="left" w:pos="1134"/>
              </w:tabs>
              <w:autoSpaceDE w:val="0"/>
              <w:autoSpaceDN w:val="0"/>
              <w:adjustRightInd w:val="0"/>
              <w:rPr>
                <w:rFonts w:eastAsia="Calibri"/>
                <w:lang w:eastAsia="en-US"/>
              </w:rPr>
            </w:pPr>
            <w:r w:rsidRPr="00CA4D1D">
              <w:rPr>
                <w:rFonts w:eastAsia="Calibri"/>
                <w:sz w:val="18"/>
                <w:szCs w:val="18"/>
                <w:lang w:eastAsia="en-US"/>
              </w:rPr>
              <w:t>комитет физической культуры и спорта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9 540,000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795,000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4 770,000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бюджет автономного округа</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местный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9 540,000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795,000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795,000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4 770,000</w:t>
            </w:r>
          </w:p>
        </w:tc>
      </w:tr>
      <w:tr w:rsidR="003052A2" w:rsidRPr="00CA4D1D" w:rsidTr="003052A2">
        <w:trPr>
          <w:trHeight w:val="20"/>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4</w:t>
            </w: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культуры и туризма</w:t>
            </w: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всего</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2533,465</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200,000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333,465</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200,000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200,000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1 200,000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D73385" w:rsidRDefault="003052A2" w:rsidP="003052A2">
            <w:pPr>
              <w:widowControl w:val="0"/>
              <w:tabs>
                <w:tab w:val="left" w:pos="851"/>
                <w:tab w:val="left" w:pos="1134"/>
              </w:tabs>
              <w:autoSpaceDE w:val="0"/>
              <w:autoSpaceDN w:val="0"/>
              <w:adjustRightInd w:val="0"/>
              <w:rPr>
                <w:rFonts w:eastAsia="Calibri"/>
                <w:sz w:val="18"/>
                <w:szCs w:val="18"/>
                <w:lang w:eastAsia="en-US"/>
              </w:rPr>
            </w:pPr>
            <w:r w:rsidRPr="00D73385">
              <w:rPr>
                <w:rFonts w:eastAsia="Calibri"/>
                <w:sz w:val="18"/>
                <w:szCs w:val="18"/>
                <w:lang w:eastAsia="en-US"/>
              </w:rPr>
              <w:t>федеральный бюджет</w:t>
            </w:r>
          </w:p>
        </w:tc>
        <w:tc>
          <w:tcPr>
            <w:tcW w:w="1260"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215" w:type="dxa"/>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17" w:type="dxa"/>
            <w:gridSpan w:val="2"/>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23" w:type="dxa"/>
            <w:gridSpan w:val="3"/>
            <w:shd w:val="clear" w:color="auto" w:fill="auto"/>
            <w:vAlign w:val="center"/>
          </w:tcPr>
          <w:p w:rsidR="003052A2" w:rsidRPr="00D73385" w:rsidRDefault="003052A2" w:rsidP="003052A2">
            <w:pPr>
              <w:jc w:val="center"/>
              <w:rPr>
                <w:rFonts w:eastAsia="Times New Roman"/>
                <w:bCs/>
                <w:sz w:val="18"/>
                <w:szCs w:val="18"/>
                <w:lang w:eastAsia="ru-RU"/>
              </w:rPr>
            </w:pPr>
            <w:r w:rsidRPr="00D73385">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138"/>
          <w:jc w:val="center"/>
        </w:trPr>
        <w:tc>
          <w:tcPr>
            <w:tcW w:w="1127" w:type="dxa"/>
            <w:gridSpan w:val="2"/>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lastRenderedPageBreak/>
              <w:t>1</w:t>
            </w:r>
          </w:p>
        </w:tc>
        <w:tc>
          <w:tcPr>
            <w:tcW w:w="1797" w:type="dxa"/>
            <w:gridSpan w:val="2"/>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6</w:t>
            </w:r>
          </w:p>
        </w:tc>
        <w:tc>
          <w:tcPr>
            <w:tcW w:w="1117"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7</w:t>
            </w:r>
          </w:p>
        </w:tc>
        <w:tc>
          <w:tcPr>
            <w:tcW w:w="1123"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12</w:t>
            </w:r>
          </w:p>
        </w:tc>
      </w:tr>
      <w:tr w:rsidR="003052A2" w:rsidRPr="00CA4D1D" w:rsidTr="003052A2">
        <w:trPr>
          <w:trHeight w:val="20"/>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администрации города</w:t>
            </w: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Pr>
                <w:rFonts w:eastAsia="Times New Roman"/>
                <w:bCs/>
                <w:sz w:val="18"/>
                <w:szCs w:val="18"/>
                <w:lang w:eastAsia="ru-RU"/>
              </w:rPr>
              <w:t>333,465</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1 200,000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88"/>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tcPr>
          <w:p w:rsidR="003052A2" w:rsidRPr="00DE0475" w:rsidRDefault="003052A2" w:rsidP="003052A2">
            <w:pPr>
              <w:jc w:val="center"/>
              <w:rPr>
                <w:sz w:val="18"/>
                <w:szCs w:val="18"/>
              </w:rPr>
            </w:pPr>
            <w:r w:rsidRPr="00DE0475">
              <w:rPr>
                <w:sz w:val="18"/>
                <w:szCs w:val="18"/>
              </w:rPr>
              <w:t>684 901,908</w:t>
            </w:r>
          </w:p>
        </w:tc>
        <w:tc>
          <w:tcPr>
            <w:tcW w:w="1215" w:type="dxa"/>
            <w:shd w:val="clear" w:color="auto" w:fill="auto"/>
          </w:tcPr>
          <w:p w:rsidR="003052A2" w:rsidRPr="00DE0475" w:rsidRDefault="003052A2" w:rsidP="003052A2">
            <w:pPr>
              <w:jc w:val="center"/>
              <w:rPr>
                <w:sz w:val="18"/>
                <w:szCs w:val="18"/>
              </w:rPr>
            </w:pPr>
            <w:r w:rsidRPr="00DE0475">
              <w:rPr>
                <w:sz w:val="18"/>
                <w:szCs w:val="18"/>
              </w:rPr>
              <w:t>146 165,913</w:t>
            </w:r>
          </w:p>
        </w:tc>
        <w:tc>
          <w:tcPr>
            <w:tcW w:w="1117" w:type="dxa"/>
            <w:gridSpan w:val="2"/>
            <w:shd w:val="clear" w:color="auto" w:fill="auto"/>
          </w:tcPr>
          <w:p w:rsidR="003052A2" w:rsidRPr="00DE0475" w:rsidRDefault="003052A2" w:rsidP="003052A2">
            <w:pPr>
              <w:jc w:val="center"/>
              <w:rPr>
                <w:sz w:val="18"/>
                <w:szCs w:val="18"/>
              </w:rPr>
            </w:pPr>
            <w:r w:rsidRPr="00DE0475">
              <w:rPr>
                <w:sz w:val="18"/>
                <w:szCs w:val="18"/>
              </w:rPr>
              <w:t>38 735,895</w:t>
            </w:r>
          </w:p>
        </w:tc>
        <w:tc>
          <w:tcPr>
            <w:tcW w:w="1123" w:type="dxa"/>
            <w:gridSpan w:val="3"/>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277 487,100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222 513,000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tcPr>
          <w:p w:rsidR="003052A2" w:rsidRPr="00DE0475" w:rsidRDefault="003052A2" w:rsidP="003052A2">
            <w:pPr>
              <w:jc w:val="center"/>
              <w:rPr>
                <w:sz w:val="18"/>
                <w:szCs w:val="18"/>
              </w:rPr>
            </w:pPr>
            <w:r w:rsidRPr="00DE0475">
              <w:rPr>
                <w:sz w:val="18"/>
                <w:szCs w:val="18"/>
              </w:rPr>
              <w:t>84 080,600</w:t>
            </w:r>
          </w:p>
        </w:tc>
        <w:tc>
          <w:tcPr>
            <w:tcW w:w="1215" w:type="dxa"/>
            <w:shd w:val="clear" w:color="auto" w:fill="auto"/>
          </w:tcPr>
          <w:p w:rsidR="003052A2" w:rsidRPr="00DE0475" w:rsidRDefault="003052A2" w:rsidP="003052A2">
            <w:pPr>
              <w:jc w:val="center"/>
              <w:rPr>
                <w:sz w:val="18"/>
                <w:szCs w:val="18"/>
              </w:rPr>
            </w:pPr>
            <w:r w:rsidRPr="00DE0475">
              <w:rPr>
                <w:sz w:val="18"/>
                <w:szCs w:val="18"/>
              </w:rPr>
              <w:t>0,000</w:t>
            </w:r>
          </w:p>
        </w:tc>
        <w:tc>
          <w:tcPr>
            <w:tcW w:w="1117" w:type="dxa"/>
            <w:gridSpan w:val="2"/>
            <w:shd w:val="clear" w:color="auto" w:fill="auto"/>
          </w:tcPr>
          <w:p w:rsidR="003052A2" w:rsidRPr="00DE0475" w:rsidRDefault="003052A2" w:rsidP="003052A2">
            <w:pPr>
              <w:jc w:val="center"/>
              <w:rPr>
                <w:sz w:val="18"/>
                <w:szCs w:val="18"/>
              </w:rPr>
            </w:pPr>
            <w:r w:rsidRPr="00DE0475">
              <w:rPr>
                <w:sz w:val="18"/>
                <w:szCs w:val="18"/>
              </w:rPr>
              <w:t>0,000</w:t>
            </w:r>
          </w:p>
        </w:tc>
        <w:tc>
          <w:tcPr>
            <w:tcW w:w="1123" w:type="dxa"/>
            <w:gridSpan w:val="3"/>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84 080,600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tcPr>
          <w:p w:rsidR="003052A2" w:rsidRPr="00DE0475" w:rsidRDefault="003052A2" w:rsidP="003052A2">
            <w:pPr>
              <w:jc w:val="center"/>
              <w:rPr>
                <w:sz w:val="18"/>
                <w:szCs w:val="18"/>
              </w:rPr>
            </w:pPr>
            <w:r w:rsidRPr="00DE0475">
              <w:rPr>
                <w:sz w:val="18"/>
                <w:szCs w:val="18"/>
              </w:rPr>
              <w:t>421 245,611</w:t>
            </w:r>
          </w:p>
        </w:tc>
        <w:tc>
          <w:tcPr>
            <w:tcW w:w="1215" w:type="dxa"/>
            <w:shd w:val="clear" w:color="auto" w:fill="auto"/>
          </w:tcPr>
          <w:p w:rsidR="003052A2" w:rsidRPr="00DE0475" w:rsidRDefault="003052A2" w:rsidP="003052A2">
            <w:pPr>
              <w:jc w:val="center"/>
              <w:rPr>
                <w:sz w:val="18"/>
                <w:szCs w:val="18"/>
              </w:rPr>
            </w:pPr>
            <w:r w:rsidRPr="00DE0475">
              <w:rPr>
                <w:sz w:val="18"/>
                <w:szCs w:val="18"/>
              </w:rPr>
              <w:t>0,000</w:t>
            </w:r>
          </w:p>
        </w:tc>
        <w:tc>
          <w:tcPr>
            <w:tcW w:w="1117" w:type="dxa"/>
            <w:gridSpan w:val="2"/>
            <w:shd w:val="clear" w:color="auto" w:fill="auto"/>
          </w:tcPr>
          <w:p w:rsidR="003052A2" w:rsidRPr="00DE0475" w:rsidRDefault="003052A2" w:rsidP="003052A2">
            <w:pPr>
              <w:jc w:val="center"/>
              <w:rPr>
                <w:sz w:val="18"/>
                <w:szCs w:val="18"/>
              </w:rPr>
            </w:pPr>
            <w:r w:rsidRPr="00DE0475">
              <w:rPr>
                <w:sz w:val="18"/>
                <w:szCs w:val="18"/>
              </w:rPr>
              <w:t>26 122,211</w:t>
            </w:r>
          </w:p>
        </w:tc>
        <w:tc>
          <w:tcPr>
            <w:tcW w:w="1123" w:type="dxa"/>
            <w:gridSpan w:val="3"/>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263 612,700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131 510,700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367"/>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tcPr>
          <w:p w:rsidR="003052A2" w:rsidRPr="00DE0475" w:rsidRDefault="003052A2" w:rsidP="003052A2">
            <w:pPr>
              <w:jc w:val="center"/>
              <w:rPr>
                <w:sz w:val="18"/>
                <w:szCs w:val="18"/>
              </w:rPr>
            </w:pPr>
            <w:r w:rsidRPr="00DE0475">
              <w:rPr>
                <w:sz w:val="18"/>
                <w:szCs w:val="18"/>
              </w:rPr>
              <w:t>179 575,697</w:t>
            </w:r>
          </w:p>
        </w:tc>
        <w:tc>
          <w:tcPr>
            <w:tcW w:w="1215" w:type="dxa"/>
            <w:shd w:val="clear" w:color="auto" w:fill="auto"/>
          </w:tcPr>
          <w:p w:rsidR="003052A2" w:rsidRPr="00DE0475" w:rsidRDefault="003052A2" w:rsidP="003052A2">
            <w:pPr>
              <w:jc w:val="center"/>
              <w:rPr>
                <w:sz w:val="18"/>
                <w:szCs w:val="18"/>
              </w:rPr>
            </w:pPr>
            <w:r w:rsidRPr="00DE0475">
              <w:rPr>
                <w:sz w:val="18"/>
                <w:szCs w:val="18"/>
              </w:rPr>
              <w:t>146 165,913</w:t>
            </w:r>
          </w:p>
        </w:tc>
        <w:tc>
          <w:tcPr>
            <w:tcW w:w="1117" w:type="dxa"/>
            <w:gridSpan w:val="2"/>
            <w:shd w:val="clear" w:color="auto" w:fill="auto"/>
          </w:tcPr>
          <w:p w:rsidR="003052A2" w:rsidRPr="00DE0475" w:rsidRDefault="003052A2" w:rsidP="003052A2">
            <w:pPr>
              <w:jc w:val="center"/>
              <w:rPr>
                <w:sz w:val="18"/>
                <w:szCs w:val="18"/>
              </w:rPr>
            </w:pPr>
            <w:r w:rsidRPr="00DE0475">
              <w:rPr>
                <w:sz w:val="18"/>
                <w:szCs w:val="18"/>
              </w:rPr>
              <w:t>12 613,684</w:t>
            </w:r>
          </w:p>
        </w:tc>
        <w:tc>
          <w:tcPr>
            <w:tcW w:w="1123" w:type="dxa"/>
            <w:gridSpan w:val="3"/>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13 874,400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6 921,700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117" w:type="dxa"/>
            <w:gridSpan w:val="2"/>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123" w:type="dxa"/>
            <w:gridSpan w:val="3"/>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550"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19 </w:t>
            </w:r>
            <w:r>
              <w:rPr>
                <w:rFonts w:eastAsia="Times New Roman"/>
                <w:bCs/>
                <w:sz w:val="18"/>
                <w:szCs w:val="18"/>
                <w:lang w:eastAsia="ru-RU"/>
              </w:rPr>
              <w:t>381</w:t>
            </w:r>
            <w:r w:rsidRPr="00CA4D1D">
              <w:rPr>
                <w:rFonts w:eastAsia="Times New Roman"/>
                <w:bCs/>
                <w:sz w:val="18"/>
                <w:szCs w:val="18"/>
                <w:lang w:eastAsia="ru-RU"/>
              </w:rPr>
              <w:t>,</w:t>
            </w:r>
            <w:r>
              <w:rPr>
                <w:rFonts w:eastAsia="Times New Roman"/>
                <w:bCs/>
                <w:sz w:val="18"/>
                <w:szCs w:val="18"/>
                <w:lang w:eastAsia="ru-RU"/>
              </w:rPr>
              <w:t>930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Pr>
                <w:rFonts w:eastAsia="Times New Roman"/>
                <w:bCs/>
                <w:sz w:val="18"/>
                <w:szCs w:val="18"/>
                <w:lang w:eastAsia="ru-RU"/>
              </w:rPr>
              <w:t>1 902,930</w:t>
            </w:r>
          </w:p>
        </w:tc>
        <w:tc>
          <w:tcPr>
            <w:tcW w:w="1117" w:type="dxa"/>
            <w:gridSpan w:val="2"/>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123" w:type="dxa"/>
            <w:gridSpan w:val="3"/>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136"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043"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266"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9 534,000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518"/>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315"/>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Pr>
                <w:rFonts w:eastAsia="Times New Roman"/>
                <w:bCs/>
                <w:sz w:val="18"/>
                <w:szCs w:val="18"/>
                <w:lang w:eastAsia="ru-RU"/>
              </w:rPr>
              <w:t>19 381,930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Pr>
                <w:rFonts w:eastAsia="Times New Roman"/>
                <w:bCs/>
                <w:sz w:val="18"/>
                <w:szCs w:val="18"/>
                <w:lang w:eastAsia="ru-RU"/>
              </w:rPr>
              <w:t>1 902,930</w:t>
            </w:r>
          </w:p>
        </w:tc>
        <w:tc>
          <w:tcPr>
            <w:tcW w:w="1117" w:type="dxa"/>
            <w:gridSpan w:val="2"/>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123" w:type="dxa"/>
            <w:gridSpan w:val="3"/>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136"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043"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266" w:type="dxa"/>
            <w:shd w:val="clear" w:color="auto" w:fill="auto"/>
            <w:vAlign w:val="center"/>
          </w:tcPr>
          <w:p w:rsidR="003052A2" w:rsidRPr="00CA4D1D" w:rsidRDefault="003052A2" w:rsidP="003052A2">
            <w:pPr>
              <w:jc w:val="center"/>
            </w:pPr>
            <w:r w:rsidRPr="00CA4D1D">
              <w:rPr>
                <w:rFonts w:eastAsia="Times New Roman"/>
                <w:bCs/>
                <w:sz w:val="18"/>
                <w:szCs w:val="18"/>
                <w:lang w:eastAsia="ru-RU"/>
              </w:rPr>
              <w:t>1 589,000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9 534,000</w:t>
            </w:r>
          </w:p>
        </w:tc>
      </w:tr>
      <w:tr w:rsidR="003052A2" w:rsidRPr="00CA4D1D" w:rsidTr="003052A2">
        <w:trPr>
          <w:trHeight w:val="605"/>
          <w:jc w:val="center"/>
        </w:trPr>
        <w:tc>
          <w:tcPr>
            <w:tcW w:w="2924" w:type="dxa"/>
            <w:gridSpan w:val="4"/>
            <w:vMerge/>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val="restart"/>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550" w:type="dxa"/>
            <w:gridSpan w:val="4"/>
            <w:vMerge w:val="restart"/>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88 568,100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44 140,000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44 428,100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r w:rsidR="003052A2" w:rsidRPr="00CA4D1D" w:rsidTr="003052A2">
        <w:trPr>
          <w:trHeight w:val="20"/>
          <w:jc w:val="center"/>
        </w:trPr>
        <w:tc>
          <w:tcPr>
            <w:tcW w:w="2924"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CA4D1D"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88 568,100</w:t>
            </w:r>
          </w:p>
        </w:tc>
        <w:tc>
          <w:tcPr>
            <w:tcW w:w="1215"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44 140,000</w:t>
            </w:r>
          </w:p>
        </w:tc>
        <w:tc>
          <w:tcPr>
            <w:tcW w:w="1117" w:type="dxa"/>
            <w:gridSpan w:val="2"/>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44 428,100</w:t>
            </w:r>
          </w:p>
        </w:tc>
        <w:tc>
          <w:tcPr>
            <w:tcW w:w="1123" w:type="dxa"/>
            <w:gridSpan w:val="3"/>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3052A2" w:rsidRPr="00CA4D1D" w:rsidRDefault="003052A2" w:rsidP="003052A2">
            <w:pPr>
              <w:jc w:val="center"/>
              <w:rPr>
                <w:rFonts w:eastAsia="Times New Roman"/>
                <w:bCs/>
                <w:sz w:val="18"/>
                <w:szCs w:val="18"/>
                <w:lang w:eastAsia="ru-RU"/>
              </w:rPr>
            </w:pPr>
            <w:r w:rsidRPr="00CA4D1D">
              <w:rPr>
                <w:rFonts w:eastAsia="Times New Roman"/>
                <w:bCs/>
                <w:sz w:val="18"/>
                <w:szCs w:val="18"/>
                <w:lang w:eastAsia="ru-RU"/>
              </w:rPr>
              <w:t>0,000</w:t>
            </w:r>
          </w:p>
        </w:tc>
      </w:tr>
    </w:tbl>
    <w:p w:rsidR="00BB317A" w:rsidRDefault="00BB317A" w:rsidP="00A3724E">
      <w:pPr>
        <w:tabs>
          <w:tab w:val="left" w:pos="570"/>
        </w:tabs>
        <w:ind w:right="-142"/>
        <w:rPr>
          <w:sz w:val="28"/>
          <w:szCs w:val="28"/>
        </w:rPr>
      </w:pPr>
    </w:p>
    <w:p w:rsidR="00BB317A" w:rsidRDefault="00BB317A" w:rsidP="00BB317A">
      <w:pPr>
        <w:tabs>
          <w:tab w:val="left" w:pos="570"/>
        </w:tabs>
        <w:ind w:right="-142"/>
        <w:jc w:val="right"/>
        <w:rPr>
          <w:sz w:val="28"/>
          <w:szCs w:val="28"/>
        </w:rPr>
      </w:pPr>
    </w:p>
    <w:p w:rsidR="00267F28" w:rsidRPr="00CA4D1D" w:rsidRDefault="00267F28" w:rsidP="00267F28">
      <w:pPr>
        <w:autoSpaceDE w:val="0"/>
        <w:autoSpaceDN w:val="0"/>
        <w:adjustRightInd w:val="0"/>
        <w:ind w:left="11482"/>
        <w:rPr>
          <w:sz w:val="28"/>
          <w:szCs w:val="28"/>
        </w:rPr>
      </w:pPr>
      <w:r w:rsidRPr="00CA4D1D">
        <w:rPr>
          <w:sz w:val="28"/>
          <w:szCs w:val="28"/>
        </w:rPr>
        <w:lastRenderedPageBreak/>
        <w:t xml:space="preserve">Приложение </w:t>
      </w:r>
      <w:r>
        <w:rPr>
          <w:sz w:val="28"/>
          <w:szCs w:val="28"/>
        </w:rPr>
        <w:t>3</w:t>
      </w:r>
    </w:p>
    <w:p w:rsidR="00267F28" w:rsidRPr="00CA4D1D" w:rsidRDefault="00267F28" w:rsidP="00267F28">
      <w:pPr>
        <w:autoSpaceDE w:val="0"/>
        <w:autoSpaceDN w:val="0"/>
        <w:adjustRightInd w:val="0"/>
        <w:ind w:left="11482"/>
        <w:rPr>
          <w:sz w:val="28"/>
          <w:szCs w:val="28"/>
        </w:rPr>
      </w:pPr>
      <w:r w:rsidRPr="00CA4D1D">
        <w:rPr>
          <w:sz w:val="28"/>
          <w:szCs w:val="28"/>
        </w:rPr>
        <w:t>к постановлению</w:t>
      </w:r>
    </w:p>
    <w:p w:rsidR="00267F28" w:rsidRPr="00CA4D1D" w:rsidRDefault="00267F28" w:rsidP="00267F28">
      <w:pPr>
        <w:autoSpaceDE w:val="0"/>
        <w:autoSpaceDN w:val="0"/>
        <w:adjustRightInd w:val="0"/>
        <w:ind w:left="11482"/>
        <w:rPr>
          <w:sz w:val="28"/>
          <w:szCs w:val="28"/>
        </w:rPr>
      </w:pPr>
      <w:r w:rsidRPr="00CA4D1D">
        <w:rPr>
          <w:sz w:val="28"/>
          <w:szCs w:val="28"/>
        </w:rPr>
        <w:t>администрации города</w:t>
      </w:r>
    </w:p>
    <w:p w:rsidR="00267F28" w:rsidRDefault="00267F28" w:rsidP="00267F28">
      <w:pPr>
        <w:autoSpaceDE w:val="0"/>
        <w:autoSpaceDN w:val="0"/>
        <w:adjustRightInd w:val="0"/>
        <w:ind w:left="11482"/>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004F6983">
        <w:rPr>
          <w:caps/>
          <w:sz w:val="28"/>
          <w:szCs w:val="28"/>
          <w:lang w:eastAsia="en-US"/>
        </w:rPr>
        <w:t>18.06.2020</w:t>
      </w:r>
      <w:r>
        <w:rPr>
          <w:caps/>
          <w:sz w:val="28"/>
          <w:szCs w:val="28"/>
          <w:lang w:eastAsia="en-US"/>
        </w:rPr>
        <w:t xml:space="preserve"> </w:t>
      </w:r>
      <w:r w:rsidRPr="00CA4D1D">
        <w:rPr>
          <w:rFonts w:eastAsia="Times New Roman"/>
          <w:sz w:val="28"/>
          <w:szCs w:val="28"/>
          <w:lang w:eastAsia="ru-RU"/>
        </w:rPr>
        <w:t>№</w:t>
      </w:r>
      <w:r w:rsidR="00DB7481">
        <w:rPr>
          <w:rFonts w:eastAsia="Times New Roman"/>
          <w:sz w:val="28"/>
          <w:szCs w:val="28"/>
          <w:lang w:eastAsia="ru-RU"/>
        </w:rPr>
        <w:t xml:space="preserve"> </w:t>
      </w:r>
      <w:r w:rsidR="004F6983">
        <w:rPr>
          <w:rFonts w:eastAsia="Times New Roman"/>
          <w:sz w:val="28"/>
          <w:szCs w:val="28"/>
          <w:lang w:eastAsia="ru-RU"/>
        </w:rPr>
        <w:t>937-п</w:t>
      </w:r>
    </w:p>
    <w:p w:rsidR="00267F28" w:rsidRDefault="00267F28" w:rsidP="00BB317A">
      <w:pPr>
        <w:jc w:val="center"/>
        <w:rPr>
          <w:sz w:val="28"/>
          <w:szCs w:val="28"/>
        </w:rPr>
      </w:pPr>
    </w:p>
    <w:p w:rsidR="00BB317A" w:rsidRPr="007A527F" w:rsidRDefault="00BB317A" w:rsidP="00BB317A">
      <w:pPr>
        <w:jc w:val="center"/>
        <w:rPr>
          <w:sz w:val="28"/>
          <w:szCs w:val="28"/>
        </w:rPr>
      </w:pPr>
      <w:r w:rsidRPr="007A527F">
        <w:rPr>
          <w:sz w:val="28"/>
          <w:szCs w:val="28"/>
        </w:rPr>
        <w:t>Характеристика основных мероприятий муниципальной программы, их связь с целевыми показателями</w:t>
      </w:r>
    </w:p>
    <w:p w:rsidR="00BB317A" w:rsidRPr="007A527F" w:rsidRDefault="00BB317A" w:rsidP="00BB317A"/>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
        <w:gridCol w:w="2661"/>
        <w:gridCol w:w="24"/>
        <w:gridCol w:w="7"/>
        <w:gridCol w:w="3829"/>
        <w:gridCol w:w="3371"/>
        <w:gridCol w:w="4961"/>
      </w:tblGrid>
      <w:tr w:rsidR="00BB317A" w:rsidRPr="00854AFD" w:rsidTr="00F33CE3">
        <w:trPr>
          <w:trHeight w:val="450"/>
        </w:trPr>
        <w:tc>
          <w:tcPr>
            <w:tcW w:w="675" w:type="dxa"/>
            <w:vMerge w:val="restart"/>
            <w:shd w:val="clear" w:color="auto" w:fill="auto"/>
            <w:vAlign w:val="center"/>
            <w:hideMark/>
          </w:tcPr>
          <w:p w:rsidR="00BB317A" w:rsidRPr="00854AFD" w:rsidRDefault="00BB317A" w:rsidP="00BB317A">
            <w:pPr>
              <w:jc w:val="center"/>
            </w:pPr>
            <w:r w:rsidRPr="00854AFD">
              <w:t>№ п/п</w:t>
            </w:r>
          </w:p>
        </w:tc>
        <w:tc>
          <w:tcPr>
            <w:tcW w:w="9923" w:type="dxa"/>
            <w:gridSpan w:val="6"/>
            <w:vMerge w:val="restart"/>
            <w:shd w:val="clear" w:color="auto" w:fill="auto"/>
            <w:vAlign w:val="center"/>
            <w:hideMark/>
          </w:tcPr>
          <w:p w:rsidR="00BB317A" w:rsidRPr="00854AFD" w:rsidRDefault="00BB317A" w:rsidP="00BB317A">
            <w:pPr>
              <w:jc w:val="center"/>
            </w:pPr>
            <w:r w:rsidRPr="00854AFD">
              <w:t>Основные мероприятия</w:t>
            </w:r>
          </w:p>
        </w:tc>
        <w:tc>
          <w:tcPr>
            <w:tcW w:w="4961" w:type="dxa"/>
            <w:vMerge w:val="restart"/>
            <w:shd w:val="clear" w:color="auto" w:fill="auto"/>
            <w:vAlign w:val="center"/>
            <w:hideMark/>
          </w:tcPr>
          <w:p w:rsidR="00BB317A" w:rsidRPr="00854AFD" w:rsidRDefault="00BB317A" w:rsidP="00BB317A">
            <w:pPr>
              <w:jc w:val="center"/>
            </w:pPr>
            <w:r w:rsidRPr="00854AFD">
              <w:t>Наименование целевого показателя</w:t>
            </w:r>
            <w:r w:rsidRPr="00854AFD">
              <w:rPr>
                <w:vertAlign w:val="superscript"/>
              </w:rPr>
              <w:t>**</w:t>
            </w:r>
          </w:p>
        </w:tc>
      </w:tr>
      <w:tr w:rsidR="00BB317A" w:rsidRPr="00854AFD" w:rsidTr="00F33CE3">
        <w:trPr>
          <w:trHeight w:val="276"/>
        </w:trPr>
        <w:tc>
          <w:tcPr>
            <w:tcW w:w="675" w:type="dxa"/>
            <w:vMerge/>
            <w:shd w:val="clear" w:color="auto" w:fill="auto"/>
          </w:tcPr>
          <w:p w:rsidR="00BB317A" w:rsidRPr="00854AFD" w:rsidRDefault="00BB317A" w:rsidP="00BB317A"/>
        </w:tc>
        <w:tc>
          <w:tcPr>
            <w:tcW w:w="9923" w:type="dxa"/>
            <w:gridSpan w:val="6"/>
            <w:vMerge/>
            <w:shd w:val="clear" w:color="auto" w:fill="auto"/>
          </w:tcPr>
          <w:p w:rsidR="00BB317A" w:rsidRPr="00854AFD" w:rsidRDefault="00BB317A" w:rsidP="00BB317A">
            <w:pPr>
              <w:jc w:val="center"/>
            </w:pPr>
          </w:p>
        </w:tc>
        <w:tc>
          <w:tcPr>
            <w:tcW w:w="4961" w:type="dxa"/>
            <w:vMerge/>
            <w:shd w:val="clear" w:color="auto" w:fill="auto"/>
          </w:tcPr>
          <w:p w:rsidR="00BB317A" w:rsidRPr="00854AFD" w:rsidRDefault="00BB317A" w:rsidP="00BB317A">
            <w:pPr>
              <w:jc w:val="center"/>
            </w:pPr>
          </w:p>
        </w:tc>
      </w:tr>
      <w:tr w:rsidR="00BB317A" w:rsidRPr="00854AFD" w:rsidTr="00F33CE3">
        <w:tc>
          <w:tcPr>
            <w:tcW w:w="675" w:type="dxa"/>
            <w:vMerge/>
            <w:shd w:val="clear" w:color="auto" w:fill="auto"/>
            <w:hideMark/>
          </w:tcPr>
          <w:p w:rsidR="00BB317A" w:rsidRPr="00854AFD" w:rsidRDefault="00BB317A" w:rsidP="00BB317A"/>
        </w:tc>
        <w:tc>
          <w:tcPr>
            <w:tcW w:w="2723" w:type="dxa"/>
            <w:gridSpan w:val="4"/>
            <w:shd w:val="clear" w:color="auto" w:fill="auto"/>
            <w:vAlign w:val="center"/>
            <w:hideMark/>
          </w:tcPr>
          <w:p w:rsidR="00BB317A" w:rsidRPr="00854AFD" w:rsidRDefault="00BB317A" w:rsidP="00BB317A">
            <w:pPr>
              <w:jc w:val="center"/>
            </w:pPr>
            <w:r w:rsidRPr="00854AFD">
              <w:t>Наименование</w:t>
            </w:r>
          </w:p>
        </w:tc>
        <w:tc>
          <w:tcPr>
            <w:tcW w:w="3829" w:type="dxa"/>
            <w:shd w:val="clear" w:color="auto" w:fill="auto"/>
            <w:vAlign w:val="center"/>
            <w:hideMark/>
          </w:tcPr>
          <w:p w:rsidR="00BB317A" w:rsidRPr="00854AFD" w:rsidRDefault="00BB317A" w:rsidP="00BB317A">
            <w:pPr>
              <w:jc w:val="center"/>
            </w:pPr>
            <w:r w:rsidRPr="00854AFD">
              <w:t>Содержание (направления расходов)</w:t>
            </w:r>
          </w:p>
        </w:tc>
        <w:tc>
          <w:tcPr>
            <w:tcW w:w="3371" w:type="dxa"/>
            <w:shd w:val="clear" w:color="auto" w:fill="auto"/>
            <w:vAlign w:val="center"/>
            <w:hideMark/>
          </w:tcPr>
          <w:p w:rsidR="00BB317A" w:rsidRPr="00854AFD" w:rsidRDefault="00BB317A" w:rsidP="00BB317A">
            <w:pPr>
              <w:jc w:val="center"/>
            </w:pPr>
            <w:r w:rsidRPr="00854AFD">
              <w:t>Номер приложения к муниципальной программе, реквизиты нормативного правового акта, наименование портфеля проектов (проекта)</w:t>
            </w:r>
            <w:r w:rsidRPr="00854AFD">
              <w:rPr>
                <w:vertAlign w:val="superscript"/>
              </w:rPr>
              <w:t>*</w:t>
            </w:r>
          </w:p>
        </w:tc>
        <w:tc>
          <w:tcPr>
            <w:tcW w:w="4961" w:type="dxa"/>
            <w:vMerge/>
            <w:shd w:val="clear" w:color="auto" w:fill="auto"/>
            <w:hideMark/>
          </w:tcPr>
          <w:p w:rsidR="00BB317A" w:rsidRPr="00854AFD" w:rsidRDefault="00BB317A" w:rsidP="00BB317A">
            <w:pPr>
              <w:jc w:val="center"/>
            </w:pPr>
          </w:p>
        </w:tc>
      </w:tr>
      <w:tr w:rsidR="00BB317A" w:rsidRPr="00854AFD" w:rsidTr="00F33CE3">
        <w:tc>
          <w:tcPr>
            <w:tcW w:w="675" w:type="dxa"/>
            <w:shd w:val="clear" w:color="auto" w:fill="auto"/>
            <w:hideMark/>
          </w:tcPr>
          <w:p w:rsidR="00BB317A" w:rsidRPr="00854AFD" w:rsidRDefault="00BB317A" w:rsidP="00BB317A">
            <w:r w:rsidRPr="00854AFD">
              <w:t>1</w:t>
            </w:r>
          </w:p>
        </w:tc>
        <w:tc>
          <w:tcPr>
            <w:tcW w:w="2723" w:type="dxa"/>
            <w:gridSpan w:val="4"/>
            <w:shd w:val="clear" w:color="auto" w:fill="auto"/>
            <w:hideMark/>
          </w:tcPr>
          <w:p w:rsidR="00BB317A" w:rsidRPr="00854AFD" w:rsidRDefault="00BB317A" w:rsidP="00BB317A">
            <w:pPr>
              <w:jc w:val="center"/>
            </w:pPr>
            <w:r w:rsidRPr="00854AFD">
              <w:t>2</w:t>
            </w:r>
          </w:p>
        </w:tc>
        <w:tc>
          <w:tcPr>
            <w:tcW w:w="3829" w:type="dxa"/>
            <w:shd w:val="clear" w:color="auto" w:fill="auto"/>
            <w:hideMark/>
          </w:tcPr>
          <w:p w:rsidR="00BB317A" w:rsidRPr="00854AFD" w:rsidRDefault="00BB317A" w:rsidP="00BB317A">
            <w:pPr>
              <w:jc w:val="center"/>
            </w:pPr>
            <w:r w:rsidRPr="00854AFD">
              <w:t>3</w:t>
            </w:r>
          </w:p>
        </w:tc>
        <w:tc>
          <w:tcPr>
            <w:tcW w:w="3371" w:type="dxa"/>
            <w:shd w:val="clear" w:color="auto" w:fill="auto"/>
            <w:hideMark/>
          </w:tcPr>
          <w:p w:rsidR="00BB317A" w:rsidRPr="00854AFD" w:rsidRDefault="00BB317A" w:rsidP="00BB317A">
            <w:pPr>
              <w:jc w:val="center"/>
            </w:pPr>
            <w:r w:rsidRPr="00854AFD">
              <w:t>4</w:t>
            </w:r>
          </w:p>
        </w:tc>
        <w:tc>
          <w:tcPr>
            <w:tcW w:w="4961" w:type="dxa"/>
            <w:shd w:val="clear" w:color="auto" w:fill="auto"/>
            <w:hideMark/>
          </w:tcPr>
          <w:p w:rsidR="00BB317A" w:rsidRPr="00854AFD" w:rsidRDefault="00BB317A" w:rsidP="00BB317A">
            <w:pPr>
              <w:jc w:val="center"/>
            </w:pPr>
            <w:r w:rsidRPr="00854AFD">
              <w:t>5</w:t>
            </w:r>
          </w:p>
        </w:tc>
      </w:tr>
      <w:tr w:rsidR="00BB317A" w:rsidRPr="00854AFD" w:rsidTr="00F33CE3">
        <w:trPr>
          <w:trHeight w:val="397"/>
        </w:trPr>
        <w:tc>
          <w:tcPr>
            <w:tcW w:w="15559" w:type="dxa"/>
            <w:gridSpan w:val="8"/>
            <w:shd w:val="clear" w:color="auto" w:fill="auto"/>
          </w:tcPr>
          <w:p w:rsidR="00BB317A" w:rsidRPr="00854AFD" w:rsidRDefault="00BB317A" w:rsidP="00BB317A">
            <w:r w:rsidRPr="00854AFD">
              <w:t>Цель - Обеспечение надежности и качества предоставления жилищно-коммунальных услуг и развития</w:t>
            </w:r>
          </w:p>
        </w:tc>
      </w:tr>
      <w:tr w:rsidR="00BB317A" w:rsidRPr="00854AFD" w:rsidTr="00F33CE3">
        <w:tc>
          <w:tcPr>
            <w:tcW w:w="15559" w:type="dxa"/>
            <w:gridSpan w:val="8"/>
            <w:shd w:val="clear" w:color="auto" w:fill="auto"/>
          </w:tcPr>
          <w:p w:rsidR="00BB317A" w:rsidRPr="00854AFD" w:rsidRDefault="00BB317A" w:rsidP="00BB317A">
            <w:r w:rsidRPr="00854AFD">
              <w:t>Задачи</w:t>
            </w:r>
          </w:p>
          <w:p w:rsidR="00BB317A" w:rsidRPr="00854AFD" w:rsidRDefault="00BB317A" w:rsidP="00BB317A">
            <w:r w:rsidRPr="00854AFD">
              <w:t>-Повышение эффективности, качества и надежности поставки коммунальных ресурсов</w:t>
            </w:r>
          </w:p>
          <w:p w:rsidR="00BB317A" w:rsidRPr="00854AFD" w:rsidRDefault="00BB317A" w:rsidP="00BB317A">
            <w:r w:rsidRPr="00854AFD">
              <w:t>-Обеспечение предоставления мер социальной поддержки для отдельных категорий граждан, пользующихся услугами городской бани</w:t>
            </w:r>
          </w:p>
          <w:p w:rsidR="00BB317A" w:rsidRPr="00854AFD" w:rsidRDefault="00BB317A" w:rsidP="00BB317A">
            <w:r w:rsidRPr="00854AFD">
              <w:t>-Недопущение роста  платы населения, использующего сжиженный газ в бытовых целях</w:t>
            </w:r>
          </w:p>
        </w:tc>
      </w:tr>
      <w:tr w:rsidR="00BB317A" w:rsidRPr="00854AFD" w:rsidTr="00F33CE3">
        <w:trPr>
          <w:trHeight w:val="454"/>
        </w:trPr>
        <w:tc>
          <w:tcPr>
            <w:tcW w:w="15559" w:type="dxa"/>
            <w:gridSpan w:val="8"/>
            <w:shd w:val="clear" w:color="auto" w:fill="auto"/>
          </w:tcPr>
          <w:p w:rsidR="00BB317A" w:rsidRPr="00854AFD" w:rsidRDefault="00BB317A" w:rsidP="00BB317A">
            <w:r w:rsidRPr="00854AFD">
              <w:t xml:space="preserve">Подпрограмма 1 </w:t>
            </w:r>
            <w:r w:rsidR="00F33CE3">
              <w:t>«</w:t>
            </w:r>
            <w:r w:rsidRPr="00854AFD">
              <w:t>Создание условий для обеспечения качественными коммунальными услугами</w:t>
            </w:r>
            <w:r w:rsidR="00F33CE3">
              <w:t>»</w:t>
            </w:r>
          </w:p>
        </w:tc>
      </w:tr>
      <w:tr w:rsidR="00BB317A" w:rsidRPr="00854AFD" w:rsidTr="00F33CE3">
        <w:tc>
          <w:tcPr>
            <w:tcW w:w="675" w:type="dxa"/>
            <w:tcBorders>
              <w:bottom w:val="single" w:sz="4" w:space="0" w:color="auto"/>
            </w:tcBorders>
            <w:shd w:val="clear" w:color="auto" w:fill="auto"/>
          </w:tcPr>
          <w:p w:rsidR="00BB317A" w:rsidRPr="00854AFD" w:rsidRDefault="00BB317A" w:rsidP="00BB317A">
            <w:r w:rsidRPr="00854AFD">
              <w:t>1.1</w:t>
            </w:r>
          </w:p>
        </w:tc>
        <w:tc>
          <w:tcPr>
            <w:tcW w:w="2723" w:type="dxa"/>
            <w:gridSpan w:val="4"/>
            <w:tcBorders>
              <w:bottom w:val="single" w:sz="4" w:space="0" w:color="auto"/>
            </w:tcBorders>
            <w:shd w:val="clear" w:color="auto" w:fill="auto"/>
          </w:tcPr>
          <w:p w:rsidR="00BB317A" w:rsidRPr="00854AFD" w:rsidRDefault="00BB317A" w:rsidP="00BB317A">
            <w:r w:rsidRPr="00854AFD">
              <w:t>Реконструкция, расширение, модернизация, строительство коммунальных объектов, в том числе объектов питьевого водоснабжения</w:t>
            </w:r>
          </w:p>
        </w:tc>
        <w:tc>
          <w:tcPr>
            <w:tcW w:w="3829" w:type="dxa"/>
            <w:tcBorders>
              <w:bottom w:val="single" w:sz="4" w:space="0" w:color="auto"/>
            </w:tcBorders>
            <w:shd w:val="clear" w:color="auto" w:fill="auto"/>
          </w:tcPr>
          <w:p w:rsidR="00BB317A" w:rsidRPr="00854AFD" w:rsidRDefault="00BB317A" w:rsidP="00BB317A">
            <w:r w:rsidRPr="00854AFD">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267F28" w:rsidRDefault="00BB317A" w:rsidP="00267F28">
            <w:pPr>
              <w:ind w:right="-108"/>
            </w:pPr>
            <w:r w:rsidRPr="00854AFD">
              <w:t xml:space="preserve">Государственная программа Ханты-Мансийского автономного округа – Югры </w:t>
            </w:r>
            <w:r w:rsidR="00F33CE3">
              <w:t>«</w:t>
            </w:r>
            <w:r w:rsidRPr="00854AFD">
              <w:t>Жилищно-коммунальный комплекс и городская среда</w:t>
            </w:r>
            <w:r w:rsidR="00F33CE3">
              <w:t>»</w:t>
            </w:r>
            <w:r w:rsidRPr="00854AFD">
              <w:t xml:space="preserve">, утвержденная </w:t>
            </w:r>
            <w:r w:rsidR="00267F28">
              <w:t>п</w:t>
            </w:r>
            <w:r w:rsidRPr="00854AFD">
              <w:t xml:space="preserve">остановлением Правительства Ханты-Мансийского автономного округа – Югры от 05.10.2018 </w:t>
            </w:r>
          </w:p>
          <w:p w:rsidR="00BB317A" w:rsidRPr="00854AFD" w:rsidRDefault="00BB317A" w:rsidP="00267F28">
            <w:pPr>
              <w:ind w:right="-108"/>
            </w:pPr>
            <w:r w:rsidRPr="00854AFD">
              <w:t xml:space="preserve">№ 347-п, постановление Правительства </w:t>
            </w:r>
          </w:p>
        </w:tc>
        <w:tc>
          <w:tcPr>
            <w:tcW w:w="4961" w:type="dxa"/>
            <w:tcBorders>
              <w:bottom w:val="single" w:sz="4" w:space="0" w:color="auto"/>
            </w:tcBorders>
            <w:shd w:val="clear" w:color="auto" w:fill="auto"/>
          </w:tcPr>
          <w:p w:rsidR="00BB317A" w:rsidRPr="00854AFD" w:rsidRDefault="00BB317A" w:rsidP="00BB317A">
            <w:r w:rsidRPr="00854AFD">
              <w:t xml:space="preserve">Доля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F33CE3">
              <w:t>«</w:t>
            </w:r>
            <w:r w:rsidRPr="00854AFD">
              <w:t>О национальных целях и стратегических задачах развития Российской Федерации на период до 2024 года</w:t>
            </w:r>
            <w:r w:rsidR="00F33CE3">
              <w:t>»</w:t>
            </w:r>
            <w:r w:rsidRPr="00854AFD">
              <w:t>), %</w:t>
            </w:r>
          </w:p>
          <w:p w:rsidR="00BB317A" w:rsidRPr="00854AFD" w:rsidRDefault="00BB317A" w:rsidP="00267F28">
            <w:r w:rsidRPr="00854AFD">
              <w:rPr>
                <w:rFonts w:eastAsia="Times New Roman"/>
                <w:lang w:eastAsia="ru-RU"/>
              </w:rPr>
              <w:t>Увеличение протяжённости сетей газоснабжения в 11а микрорайоне г.Нефтеюганска, км</w:t>
            </w:r>
          </w:p>
        </w:tc>
      </w:tr>
      <w:tr w:rsidR="00BB317A" w:rsidRPr="00854AFD" w:rsidTr="00F33CE3">
        <w:trPr>
          <w:trHeight w:val="278"/>
        </w:trPr>
        <w:tc>
          <w:tcPr>
            <w:tcW w:w="675" w:type="dxa"/>
            <w:shd w:val="clear" w:color="auto" w:fill="auto"/>
          </w:tcPr>
          <w:p w:rsidR="00BB317A" w:rsidRPr="00854AFD" w:rsidRDefault="00BB317A" w:rsidP="00BB317A">
            <w:r w:rsidRPr="00854AFD">
              <w:lastRenderedPageBreak/>
              <w:t>1</w:t>
            </w:r>
          </w:p>
        </w:tc>
        <w:tc>
          <w:tcPr>
            <w:tcW w:w="2723" w:type="dxa"/>
            <w:gridSpan w:val="4"/>
            <w:shd w:val="clear" w:color="auto" w:fill="auto"/>
          </w:tcPr>
          <w:p w:rsidR="00BB317A" w:rsidRPr="00854AFD" w:rsidRDefault="00BB317A" w:rsidP="00BB317A">
            <w:pPr>
              <w:jc w:val="center"/>
            </w:pPr>
            <w:r w:rsidRPr="00854AFD">
              <w:t>2</w:t>
            </w:r>
          </w:p>
        </w:tc>
        <w:tc>
          <w:tcPr>
            <w:tcW w:w="3829" w:type="dxa"/>
            <w:shd w:val="clear" w:color="auto" w:fill="auto"/>
          </w:tcPr>
          <w:p w:rsidR="00BB317A" w:rsidRPr="00854AFD" w:rsidRDefault="00BB317A" w:rsidP="00BB317A">
            <w:pPr>
              <w:jc w:val="center"/>
            </w:pPr>
            <w:r w:rsidRPr="00854AFD">
              <w:t>3</w:t>
            </w:r>
          </w:p>
        </w:tc>
        <w:tc>
          <w:tcPr>
            <w:tcW w:w="3371" w:type="dxa"/>
            <w:shd w:val="clear" w:color="auto" w:fill="auto"/>
          </w:tcPr>
          <w:p w:rsidR="00BB317A" w:rsidRPr="00854AFD" w:rsidRDefault="00BB317A" w:rsidP="00BB317A">
            <w:pPr>
              <w:jc w:val="center"/>
            </w:pPr>
            <w:r w:rsidRPr="00854AFD">
              <w:t>4</w:t>
            </w:r>
          </w:p>
        </w:tc>
        <w:tc>
          <w:tcPr>
            <w:tcW w:w="4961" w:type="dxa"/>
            <w:shd w:val="clear" w:color="auto" w:fill="auto"/>
          </w:tcPr>
          <w:p w:rsidR="00BB317A" w:rsidRPr="00854AFD" w:rsidRDefault="00BB317A" w:rsidP="00BB317A">
            <w:pPr>
              <w:jc w:val="center"/>
            </w:pPr>
            <w:r w:rsidRPr="00854AFD">
              <w:t>5</w:t>
            </w:r>
          </w:p>
        </w:tc>
      </w:tr>
      <w:tr w:rsidR="00267F28" w:rsidRPr="00854AFD" w:rsidTr="00F33CE3">
        <w:trPr>
          <w:trHeight w:val="278"/>
        </w:trPr>
        <w:tc>
          <w:tcPr>
            <w:tcW w:w="675" w:type="dxa"/>
            <w:shd w:val="clear" w:color="auto" w:fill="auto"/>
          </w:tcPr>
          <w:p w:rsidR="00267F28" w:rsidRPr="00854AFD" w:rsidRDefault="00267F28" w:rsidP="00BB317A"/>
        </w:tc>
        <w:tc>
          <w:tcPr>
            <w:tcW w:w="2723" w:type="dxa"/>
            <w:gridSpan w:val="4"/>
            <w:shd w:val="clear" w:color="auto" w:fill="auto"/>
          </w:tcPr>
          <w:p w:rsidR="00267F28" w:rsidRPr="00854AFD" w:rsidRDefault="00267F28" w:rsidP="00BB317A">
            <w:pPr>
              <w:jc w:val="center"/>
            </w:pPr>
          </w:p>
        </w:tc>
        <w:tc>
          <w:tcPr>
            <w:tcW w:w="3829" w:type="dxa"/>
            <w:shd w:val="clear" w:color="auto" w:fill="auto"/>
          </w:tcPr>
          <w:p w:rsidR="00267F28" w:rsidRPr="00854AFD" w:rsidRDefault="00267F28" w:rsidP="00BB317A">
            <w:pPr>
              <w:jc w:val="center"/>
            </w:pPr>
          </w:p>
        </w:tc>
        <w:tc>
          <w:tcPr>
            <w:tcW w:w="3371" w:type="dxa"/>
            <w:shd w:val="clear" w:color="auto" w:fill="auto"/>
            <w:vAlign w:val="center"/>
          </w:tcPr>
          <w:p w:rsidR="00267F28" w:rsidRPr="00854AFD" w:rsidRDefault="00267F28" w:rsidP="00267F28">
            <w:r w:rsidRPr="00854AFD">
              <w:t xml:space="preserve">автономного округа от 23.12.2010 № 373-п </w:t>
            </w:r>
            <w:r w:rsidR="00F33CE3">
              <w:t>«</w:t>
            </w:r>
            <w:r w:rsidRPr="00854AFD">
              <w:t>О Порядке формирования и реализации Адресной инвестиционной программы Ханты- Мансийского автономного округа – Югры</w:t>
            </w:r>
            <w:r w:rsidR="00F33CE3">
              <w:t>»</w:t>
            </w:r>
          </w:p>
        </w:tc>
        <w:tc>
          <w:tcPr>
            <w:tcW w:w="4961" w:type="dxa"/>
            <w:shd w:val="clear" w:color="auto" w:fill="auto"/>
          </w:tcPr>
          <w:p w:rsidR="00267F28" w:rsidRPr="00854AFD" w:rsidRDefault="00267F28" w:rsidP="00BB317A">
            <w:pPr>
              <w:jc w:val="center"/>
            </w:pPr>
            <w:r w:rsidRPr="00854AFD">
              <w:rPr>
                <w:rFonts w:eastAsia="Times New Roman"/>
                <w:color w:val="000000"/>
                <w:lang w:eastAsia="ru-RU"/>
              </w:rPr>
              <w:t>Реконструкция тепловых сетей, км</w:t>
            </w:r>
          </w:p>
        </w:tc>
      </w:tr>
      <w:tr w:rsidR="00BB317A" w:rsidRPr="00854AFD" w:rsidTr="00F33CE3">
        <w:trPr>
          <w:trHeight w:val="3558"/>
        </w:trPr>
        <w:tc>
          <w:tcPr>
            <w:tcW w:w="675" w:type="dxa"/>
            <w:tcBorders>
              <w:top w:val="single" w:sz="4" w:space="0" w:color="auto"/>
              <w:bottom w:val="single" w:sz="4" w:space="0" w:color="auto"/>
            </w:tcBorders>
            <w:shd w:val="clear" w:color="auto" w:fill="auto"/>
          </w:tcPr>
          <w:p w:rsidR="00BB317A" w:rsidRPr="00854AFD" w:rsidRDefault="00BB317A" w:rsidP="00BB317A">
            <w:r w:rsidRPr="00854AFD">
              <w:t>1.2</w:t>
            </w:r>
          </w:p>
        </w:tc>
        <w:tc>
          <w:tcPr>
            <w:tcW w:w="2723" w:type="dxa"/>
            <w:gridSpan w:val="4"/>
            <w:tcBorders>
              <w:top w:val="single" w:sz="4" w:space="0" w:color="auto"/>
              <w:left w:val="nil"/>
              <w:bottom w:val="single" w:sz="4" w:space="0" w:color="auto"/>
              <w:right w:val="single" w:sz="4" w:space="0" w:color="auto"/>
            </w:tcBorders>
            <w:shd w:val="clear" w:color="auto" w:fill="FFFFFF"/>
          </w:tcPr>
          <w:p w:rsidR="00BB317A" w:rsidRPr="00854AFD" w:rsidRDefault="00BB317A" w:rsidP="00BB317A">
            <w:r w:rsidRPr="00854AFD">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9" w:type="dxa"/>
            <w:tcBorders>
              <w:top w:val="single" w:sz="4" w:space="0" w:color="auto"/>
              <w:bottom w:val="single" w:sz="4" w:space="0" w:color="auto"/>
            </w:tcBorders>
            <w:shd w:val="clear" w:color="auto" w:fill="auto"/>
          </w:tcPr>
          <w:p w:rsidR="00BB317A" w:rsidRPr="00854AFD" w:rsidRDefault="00BB317A" w:rsidP="00BB317A">
            <w:r w:rsidRPr="00854AFD">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BB317A" w:rsidRPr="00854AFD" w:rsidRDefault="00BB317A" w:rsidP="00267F28">
            <w:r w:rsidRPr="00854AFD">
              <w:t xml:space="preserve">Постановление Правительства ХМАО - Югры от 05.10.2018               № 347-п </w:t>
            </w:r>
            <w:r w:rsidR="00F33CE3">
              <w:t>«</w:t>
            </w:r>
            <w:r w:rsidRPr="00854AFD">
              <w:t xml:space="preserve">О государственной программе Ханты-Мансийского автономного округа-Югры </w:t>
            </w:r>
            <w:r w:rsidR="00F33CE3">
              <w:t>«</w:t>
            </w:r>
            <w:r w:rsidRPr="00854AFD">
              <w:t>Жилищно-коммунальный комплекс и городская среда</w:t>
            </w:r>
            <w:r w:rsidR="00F33CE3">
              <w:t>»</w:t>
            </w:r>
          </w:p>
          <w:p w:rsidR="00BB317A" w:rsidRPr="00854AFD" w:rsidRDefault="00BB317A" w:rsidP="00267F28">
            <w:r w:rsidRPr="00854AFD">
              <w:t xml:space="preserve">(подпрограмма </w:t>
            </w:r>
            <w:r w:rsidRPr="00854AFD">
              <w:rPr>
                <w:lang w:val="en-US"/>
              </w:rPr>
              <w:t>IV</w:t>
            </w:r>
            <w:r w:rsidRPr="00854AFD">
              <w:t xml:space="preserve"> </w:t>
            </w:r>
            <w:r w:rsidR="00F33CE3">
              <w:t>«</w:t>
            </w:r>
            <w:r w:rsidRPr="00854AFD">
              <w:t>Обеспечение равных прав потребителей на получение энергетических ресурсов</w:t>
            </w:r>
            <w:r w:rsidR="00F33CE3">
              <w:t>»</w:t>
            </w:r>
            <w:r w:rsidRPr="00854AFD">
              <w:t>)</w:t>
            </w:r>
          </w:p>
        </w:tc>
        <w:tc>
          <w:tcPr>
            <w:tcW w:w="4961" w:type="dxa"/>
            <w:tcBorders>
              <w:top w:val="single" w:sz="4" w:space="0" w:color="auto"/>
              <w:bottom w:val="single" w:sz="4" w:space="0" w:color="auto"/>
            </w:tcBorders>
            <w:shd w:val="clear" w:color="auto" w:fill="auto"/>
          </w:tcPr>
          <w:p w:rsidR="00BB317A" w:rsidRPr="00854AFD" w:rsidRDefault="00BB317A" w:rsidP="00BB317A"/>
        </w:tc>
      </w:tr>
      <w:tr w:rsidR="00BB317A" w:rsidRPr="00854AFD" w:rsidTr="00F33CE3">
        <w:tc>
          <w:tcPr>
            <w:tcW w:w="675" w:type="dxa"/>
            <w:tcBorders>
              <w:top w:val="single" w:sz="4" w:space="0" w:color="auto"/>
              <w:left w:val="single" w:sz="4" w:space="0" w:color="auto"/>
              <w:bottom w:val="single" w:sz="4" w:space="0" w:color="auto"/>
              <w:right w:val="single" w:sz="4" w:space="0" w:color="auto"/>
            </w:tcBorders>
            <w:shd w:val="clear" w:color="auto" w:fill="auto"/>
          </w:tcPr>
          <w:p w:rsidR="00BB317A" w:rsidRPr="00854AFD" w:rsidRDefault="00BB317A" w:rsidP="00BB317A">
            <w:r w:rsidRPr="00854AFD">
              <w:t>1.3</w:t>
            </w:r>
          </w:p>
        </w:tc>
        <w:tc>
          <w:tcPr>
            <w:tcW w:w="2723" w:type="dxa"/>
            <w:gridSpan w:val="4"/>
            <w:tcBorders>
              <w:top w:val="single" w:sz="4" w:space="0" w:color="auto"/>
              <w:left w:val="single" w:sz="4" w:space="0" w:color="auto"/>
              <w:bottom w:val="single" w:sz="4" w:space="0" w:color="auto"/>
              <w:right w:val="single" w:sz="4" w:space="0" w:color="auto"/>
            </w:tcBorders>
            <w:shd w:val="clear" w:color="auto" w:fill="FFFFFF"/>
          </w:tcPr>
          <w:p w:rsidR="00BB317A" w:rsidRPr="00854AFD" w:rsidRDefault="00BB317A" w:rsidP="00BB317A">
            <w:pPr>
              <w:ind w:right="-2"/>
              <w:rPr>
                <w:rFonts w:eastAsia="Times New Roman"/>
                <w:lang w:eastAsia="ru-RU"/>
              </w:rPr>
            </w:pPr>
            <w:r w:rsidRPr="00854AFD">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BB317A" w:rsidRPr="00854AFD" w:rsidRDefault="00BB317A" w:rsidP="00BB317A">
            <w:r w:rsidRPr="00854AFD">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BB317A" w:rsidRPr="00854AFD" w:rsidRDefault="00BB317A" w:rsidP="00267F28">
            <w:r w:rsidRPr="00854AFD">
              <w:t xml:space="preserve">Решение Думы города Нефтеюганска от 25.04.2012 № 276-V </w:t>
            </w:r>
            <w:r w:rsidR="00F33CE3">
              <w:t>«</w:t>
            </w:r>
            <w:r w:rsidRPr="00854AFD">
              <w:t>О дополнительных мерах социальной поддержки для отдельных категорий граждан в городе Нефтеюганске</w:t>
            </w:r>
            <w:r w:rsidR="00F33CE3">
              <w:t>»</w:t>
            </w:r>
            <w:r w:rsidRPr="00854AFD">
              <w:t xml:space="preserve"> (с изм. от 02.07.2012 № 330-V, от 28.05.2014 № 826-V). Возмещение затрат предприятию, оказываю-</w:t>
            </w:r>
            <w:proofErr w:type="spellStart"/>
            <w:r w:rsidRPr="00854AFD">
              <w:t>щему</w:t>
            </w:r>
            <w:proofErr w:type="spellEnd"/>
            <w:r w:rsidRPr="00854AFD">
              <w:t xml:space="preserve"> услуги городской </w:t>
            </w:r>
            <w:r w:rsidR="00267F28" w:rsidRPr="00854AFD">
              <w:t>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B317A" w:rsidRPr="00854AFD" w:rsidRDefault="00BB317A" w:rsidP="00BB317A"/>
        </w:tc>
      </w:tr>
      <w:tr w:rsidR="00BB317A" w:rsidRPr="00854AFD" w:rsidTr="00F33CE3">
        <w:tc>
          <w:tcPr>
            <w:tcW w:w="675" w:type="dxa"/>
            <w:shd w:val="clear" w:color="auto" w:fill="auto"/>
          </w:tcPr>
          <w:p w:rsidR="00BB317A" w:rsidRPr="00854AFD" w:rsidRDefault="00BB317A" w:rsidP="00BB317A">
            <w:r w:rsidRPr="00854AFD">
              <w:lastRenderedPageBreak/>
              <w:t>1</w:t>
            </w:r>
          </w:p>
        </w:tc>
        <w:tc>
          <w:tcPr>
            <w:tcW w:w="2723" w:type="dxa"/>
            <w:gridSpan w:val="4"/>
            <w:shd w:val="clear" w:color="auto" w:fill="auto"/>
          </w:tcPr>
          <w:p w:rsidR="00BB317A" w:rsidRPr="00854AFD" w:rsidRDefault="00BB317A" w:rsidP="00BB317A">
            <w:pPr>
              <w:jc w:val="center"/>
            </w:pPr>
            <w:r w:rsidRPr="00854AFD">
              <w:t>2</w:t>
            </w:r>
          </w:p>
        </w:tc>
        <w:tc>
          <w:tcPr>
            <w:tcW w:w="3829" w:type="dxa"/>
            <w:shd w:val="clear" w:color="auto" w:fill="auto"/>
          </w:tcPr>
          <w:p w:rsidR="00BB317A" w:rsidRPr="00854AFD" w:rsidRDefault="00BB317A" w:rsidP="00BB317A">
            <w:pPr>
              <w:jc w:val="center"/>
            </w:pPr>
            <w:r w:rsidRPr="00854AFD">
              <w:t>3</w:t>
            </w:r>
          </w:p>
        </w:tc>
        <w:tc>
          <w:tcPr>
            <w:tcW w:w="3371" w:type="dxa"/>
            <w:shd w:val="clear" w:color="auto" w:fill="auto"/>
          </w:tcPr>
          <w:p w:rsidR="00BB317A" w:rsidRPr="00854AFD" w:rsidRDefault="00BB317A" w:rsidP="00BB317A">
            <w:pPr>
              <w:jc w:val="center"/>
            </w:pPr>
            <w:r w:rsidRPr="00854AFD">
              <w:t>4</w:t>
            </w:r>
          </w:p>
        </w:tc>
        <w:tc>
          <w:tcPr>
            <w:tcW w:w="4961" w:type="dxa"/>
            <w:shd w:val="clear" w:color="auto" w:fill="auto"/>
          </w:tcPr>
          <w:p w:rsidR="00BB317A" w:rsidRPr="00854AFD" w:rsidRDefault="00BB317A" w:rsidP="00BB317A">
            <w:pPr>
              <w:jc w:val="center"/>
            </w:pPr>
            <w:r w:rsidRPr="00854AFD">
              <w:t>5</w:t>
            </w:r>
          </w:p>
        </w:tc>
      </w:tr>
      <w:tr w:rsidR="00BB317A" w:rsidRPr="00854AFD" w:rsidTr="00F33CE3">
        <w:tc>
          <w:tcPr>
            <w:tcW w:w="675" w:type="dxa"/>
            <w:shd w:val="clear" w:color="auto" w:fill="auto"/>
          </w:tcPr>
          <w:p w:rsidR="00BB317A" w:rsidRPr="00854AFD" w:rsidRDefault="00BB317A" w:rsidP="00BB317A"/>
        </w:tc>
        <w:tc>
          <w:tcPr>
            <w:tcW w:w="2723" w:type="dxa"/>
            <w:gridSpan w:val="4"/>
            <w:shd w:val="clear" w:color="auto" w:fill="auto"/>
          </w:tcPr>
          <w:p w:rsidR="00BB317A" w:rsidRPr="00854AFD" w:rsidRDefault="00BB317A" w:rsidP="00BB317A">
            <w:pPr>
              <w:jc w:val="center"/>
            </w:pPr>
          </w:p>
        </w:tc>
        <w:tc>
          <w:tcPr>
            <w:tcW w:w="3829" w:type="dxa"/>
            <w:shd w:val="clear" w:color="auto" w:fill="auto"/>
          </w:tcPr>
          <w:p w:rsidR="00BB317A" w:rsidRPr="00854AFD" w:rsidRDefault="00BB317A" w:rsidP="00BB317A">
            <w:pPr>
              <w:jc w:val="center"/>
            </w:pPr>
          </w:p>
        </w:tc>
        <w:tc>
          <w:tcPr>
            <w:tcW w:w="3371" w:type="dxa"/>
            <w:shd w:val="clear" w:color="auto" w:fill="auto"/>
          </w:tcPr>
          <w:p w:rsidR="00BB317A" w:rsidRPr="00854AFD" w:rsidRDefault="00BB317A" w:rsidP="00BB317A">
            <w:r w:rsidRPr="00854AFD">
              <w:t>утвержденным порядком предоставления субсидии из бюджета города Нефтеюганска</w:t>
            </w:r>
          </w:p>
        </w:tc>
        <w:tc>
          <w:tcPr>
            <w:tcW w:w="4961" w:type="dxa"/>
            <w:shd w:val="clear" w:color="auto" w:fill="auto"/>
          </w:tcPr>
          <w:p w:rsidR="00BB317A" w:rsidRPr="00854AFD" w:rsidRDefault="00BB317A" w:rsidP="00BB317A">
            <w:pPr>
              <w:jc w:val="center"/>
            </w:pPr>
          </w:p>
        </w:tc>
      </w:tr>
      <w:tr w:rsidR="00BB317A" w:rsidRPr="00854AFD" w:rsidTr="00F33CE3">
        <w:trPr>
          <w:trHeight w:val="7710"/>
        </w:trPr>
        <w:tc>
          <w:tcPr>
            <w:tcW w:w="675" w:type="dxa"/>
            <w:shd w:val="clear" w:color="auto" w:fill="auto"/>
          </w:tcPr>
          <w:p w:rsidR="00BB317A" w:rsidRPr="00854AFD" w:rsidRDefault="00BB317A" w:rsidP="00BB317A">
            <w:r w:rsidRPr="00854AFD">
              <w:t>1.5</w:t>
            </w:r>
          </w:p>
        </w:tc>
        <w:tc>
          <w:tcPr>
            <w:tcW w:w="2723" w:type="dxa"/>
            <w:gridSpan w:val="4"/>
            <w:shd w:val="clear" w:color="auto" w:fill="auto"/>
          </w:tcPr>
          <w:p w:rsidR="00BB317A" w:rsidRPr="00854AFD" w:rsidRDefault="00BB317A" w:rsidP="00BB317A">
            <w:r w:rsidRPr="00854AFD">
              <w:rPr>
                <w:rFonts w:eastAsia="Times New Roman"/>
                <w:bCs/>
                <w:lang w:eastAsia="ru-RU"/>
              </w:rPr>
              <w:t xml:space="preserve">Региональный проект </w:t>
            </w:r>
            <w:r w:rsidR="00F33CE3">
              <w:rPr>
                <w:rFonts w:eastAsia="Times New Roman"/>
                <w:bCs/>
                <w:lang w:eastAsia="ru-RU"/>
              </w:rPr>
              <w:t>«</w:t>
            </w:r>
            <w:r w:rsidRPr="00854AFD">
              <w:rPr>
                <w:rFonts w:eastAsia="Times New Roman"/>
                <w:bCs/>
                <w:lang w:eastAsia="ru-RU"/>
              </w:rPr>
              <w:t>Чистая вода</w:t>
            </w:r>
            <w:r w:rsidR="00F33CE3">
              <w:rPr>
                <w:rFonts w:eastAsia="Times New Roman"/>
                <w:bCs/>
                <w:lang w:eastAsia="ru-RU"/>
              </w:rPr>
              <w:t>»</w:t>
            </w:r>
          </w:p>
        </w:tc>
        <w:tc>
          <w:tcPr>
            <w:tcW w:w="3829" w:type="dxa"/>
            <w:shd w:val="clear" w:color="auto" w:fill="auto"/>
          </w:tcPr>
          <w:p w:rsidR="00BB317A" w:rsidRPr="00854AFD" w:rsidRDefault="00BB317A" w:rsidP="00BB317A">
            <w:pPr>
              <w:autoSpaceDE w:val="0"/>
              <w:autoSpaceDN w:val="0"/>
              <w:adjustRightInd w:val="0"/>
              <w:rPr>
                <w:lang w:eastAsia="ru-RU"/>
              </w:rPr>
            </w:pPr>
            <w:r w:rsidRPr="00854AFD">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267F28" w:rsidRDefault="00BB317A" w:rsidP="00267F28">
            <w:pPr>
              <w:ind w:right="-108"/>
            </w:pPr>
            <w:r w:rsidRPr="00854AFD">
              <w:t>Государственная программа Ханты-Мансийского автономного окр</w:t>
            </w:r>
            <w:r w:rsidR="00267F28">
              <w:t xml:space="preserve">уга – Югры </w:t>
            </w:r>
            <w:r w:rsidR="00F33CE3">
              <w:t>«</w:t>
            </w:r>
            <w:r w:rsidR="00267F28">
              <w:t>Жилищно-коммунальный комплекс и город</w:t>
            </w:r>
            <w:r w:rsidRPr="00854AFD">
              <w:t>ская среда</w:t>
            </w:r>
            <w:r w:rsidR="00F33CE3">
              <w:t>»</w:t>
            </w:r>
            <w:r w:rsidRPr="00854AFD">
              <w:t>, утверж</w:t>
            </w:r>
            <w:r w:rsidR="00267F28">
              <w:t>денная постановлением Правитель</w:t>
            </w:r>
            <w:r w:rsidRPr="00854AFD">
              <w:t xml:space="preserve">ства Ханты-Мансийского автономного округа – Югры от 05.10.2018 </w:t>
            </w:r>
          </w:p>
          <w:p w:rsidR="00267F28" w:rsidRDefault="00BB317A" w:rsidP="00267F28">
            <w:pPr>
              <w:ind w:right="-108"/>
            </w:pPr>
            <w:r w:rsidRPr="00854AFD">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854AFD">
                <w:t>постановление</w:t>
              </w:r>
            </w:hyperlink>
            <w:r w:rsidRPr="00854AFD">
              <w:t xml:space="preserve"> Правительства Ханты-Мансийского автономного округа - Югры от 23.12.2010 </w:t>
            </w:r>
          </w:p>
          <w:p w:rsidR="00267F28" w:rsidRDefault="00BB317A" w:rsidP="00267F28">
            <w:pPr>
              <w:ind w:right="-108"/>
            </w:pPr>
            <w:r w:rsidRPr="00854AFD">
              <w:t xml:space="preserve">№ 373-п </w:t>
            </w:r>
            <w:r w:rsidR="00F33CE3">
              <w:t>«</w:t>
            </w:r>
            <w:r w:rsidRPr="00854AFD">
              <w:t>О Порядке формирования и реализации Адресной инвестиционной программы Ханты-Мансийского автономного округа – Югры</w:t>
            </w:r>
            <w:r w:rsidR="00F33CE3">
              <w:t>»</w:t>
            </w:r>
            <w:r w:rsidRPr="00854AFD">
              <w:t xml:space="preserve">, постановление Правительства Ханты-Мансийского автономного округа – Югры </w:t>
            </w:r>
          </w:p>
          <w:p w:rsidR="00BB317A" w:rsidRPr="00854AFD" w:rsidRDefault="00BB317A" w:rsidP="00267F28">
            <w:pPr>
              <w:ind w:right="-108"/>
            </w:pPr>
            <w:r w:rsidRPr="00854AFD">
              <w:t xml:space="preserve">от 26.07.2019 № 239-п </w:t>
            </w:r>
            <w:r w:rsidR="00F33CE3">
              <w:t>«</w:t>
            </w:r>
            <w:r w:rsidRPr="00854AFD">
              <w:t>О программе Ханты- Мансийского автономного округа – Югры по повышению качества водоснабжения на период с 2019 по 2024 год</w:t>
            </w:r>
            <w:r w:rsidR="00F33CE3">
              <w:t>»</w:t>
            </w:r>
          </w:p>
        </w:tc>
        <w:tc>
          <w:tcPr>
            <w:tcW w:w="4961" w:type="dxa"/>
            <w:shd w:val="clear" w:color="auto" w:fill="auto"/>
          </w:tcPr>
          <w:p w:rsidR="00BB317A" w:rsidRPr="00854AFD" w:rsidRDefault="00BB317A" w:rsidP="00BB317A">
            <w:r w:rsidRPr="00854AFD">
              <w:t xml:space="preserve">Доля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F33CE3">
              <w:t>«</w:t>
            </w:r>
            <w:r w:rsidRPr="00854AFD">
              <w:t>О национальных целях и стратегических задачах развития Российской Федерации на период до 2024 года</w:t>
            </w:r>
            <w:r w:rsidR="00F33CE3">
              <w:t>»</w:t>
            </w:r>
            <w:r w:rsidRPr="00854AFD">
              <w:t>), %</w:t>
            </w:r>
          </w:p>
          <w:p w:rsidR="00BB317A" w:rsidRPr="00854AFD" w:rsidRDefault="00BB317A" w:rsidP="00BB317A">
            <w:pPr>
              <w:jc w:val="center"/>
            </w:pPr>
          </w:p>
        </w:tc>
      </w:tr>
      <w:tr w:rsidR="00267F28" w:rsidRPr="00854AFD" w:rsidTr="00F33CE3">
        <w:tc>
          <w:tcPr>
            <w:tcW w:w="15559" w:type="dxa"/>
            <w:gridSpan w:val="8"/>
            <w:shd w:val="clear" w:color="auto" w:fill="auto"/>
          </w:tcPr>
          <w:p w:rsidR="00267F28" w:rsidRPr="00854AFD" w:rsidRDefault="00267F28" w:rsidP="00267F28">
            <w:r w:rsidRPr="00854AFD">
              <w:t>Цели</w:t>
            </w:r>
          </w:p>
          <w:p w:rsidR="00267F28" w:rsidRPr="00854AFD" w:rsidRDefault="00267F28" w:rsidP="00267F28">
            <w:r w:rsidRPr="00854AFD">
              <w:t>- Повышение доступности и качества жилищных услуг</w:t>
            </w:r>
          </w:p>
        </w:tc>
      </w:tr>
      <w:tr w:rsidR="00267F28" w:rsidRPr="00854AFD" w:rsidTr="00F33CE3">
        <w:tc>
          <w:tcPr>
            <w:tcW w:w="675" w:type="dxa"/>
            <w:shd w:val="clear" w:color="auto" w:fill="auto"/>
          </w:tcPr>
          <w:p w:rsidR="00267F28" w:rsidRPr="00854AFD" w:rsidRDefault="00267F28" w:rsidP="00267F28">
            <w:pPr>
              <w:jc w:val="center"/>
            </w:pPr>
            <w:r w:rsidRPr="00854AFD">
              <w:lastRenderedPageBreak/>
              <w:t>1</w:t>
            </w:r>
          </w:p>
        </w:tc>
        <w:tc>
          <w:tcPr>
            <w:tcW w:w="2723" w:type="dxa"/>
            <w:gridSpan w:val="4"/>
            <w:shd w:val="clear" w:color="auto" w:fill="auto"/>
          </w:tcPr>
          <w:p w:rsidR="00267F28" w:rsidRPr="00854AFD" w:rsidRDefault="00267F28" w:rsidP="00267F28">
            <w:pPr>
              <w:jc w:val="center"/>
              <w:rPr>
                <w:rFonts w:eastAsia="Times New Roman"/>
                <w:bCs/>
                <w:lang w:eastAsia="ru-RU"/>
              </w:rPr>
            </w:pPr>
            <w:r w:rsidRPr="00854AFD">
              <w:rPr>
                <w:rFonts w:eastAsia="Times New Roman"/>
                <w:bCs/>
                <w:lang w:eastAsia="ru-RU"/>
              </w:rPr>
              <w:t>2</w:t>
            </w:r>
          </w:p>
        </w:tc>
        <w:tc>
          <w:tcPr>
            <w:tcW w:w="3829" w:type="dxa"/>
            <w:shd w:val="clear" w:color="auto" w:fill="auto"/>
          </w:tcPr>
          <w:p w:rsidR="00267F28" w:rsidRPr="00854AFD" w:rsidRDefault="00267F28" w:rsidP="00F33CE3">
            <w:pPr>
              <w:autoSpaceDE w:val="0"/>
              <w:autoSpaceDN w:val="0"/>
              <w:adjustRightInd w:val="0"/>
              <w:jc w:val="center"/>
              <w:rPr>
                <w:lang w:eastAsia="ru-RU"/>
              </w:rPr>
            </w:pPr>
            <w:r w:rsidRPr="00854AFD">
              <w:rPr>
                <w:lang w:eastAsia="ru-RU"/>
              </w:rPr>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c>
          <w:tcPr>
            <w:tcW w:w="15559" w:type="dxa"/>
            <w:gridSpan w:val="8"/>
            <w:shd w:val="clear" w:color="auto" w:fill="auto"/>
          </w:tcPr>
          <w:p w:rsidR="00267F28" w:rsidRPr="00854AFD" w:rsidRDefault="00267F28" w:rsidP="00267F28">
            <w:r w:rsidRPr="00854AFD">
              <w:t>Задачи</w:t>
            </w:r>
          </w:p>
          <w:p w:rsidR="00267F28" w:rsidRPr="00854AFD" w:rsidRDefault="00267F28" w:rsidP="00267F28">
            <w:pPr>
              <w:rPr>
                <w:rFonts w:eastAsia="Times New Roman"/>
                <w:bCs/>
                <w:lang w:eastAsia="ru-RU"/>
              </w:rPr>
            </w:pPr>
            <w:r w:rsidRPr="00854AFD">
              <w:t>-В</w:t>
            </w:r>
            <w:r w:rsidRPr="00854AFD">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267F28" w:rsidRDefault="00267F28" w:rsidP="00267F28">
            <w:pPr>
              <w:rPr>
                <w:rFonts w:eastAsia="Times New Roman"/>
                <w:bCs/>
                <w:lang w:eastAsia="ru-RU"/>
              </w:rPr>
            </w:pPr>
            <w:r w:rsidRPr="00854AFD">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p w:rsidR="00267F28" w:rsidRPr="00854AFD" w:rsidRDefault="00267F28" w:rsidP="00267F28"/>
        </w:tc>
      </w:tr>
      <w:tr w:rsidR="00267F28" w:rsidRPr="00854AFD" w:rsidTr="00F33CE3">
        <w:trPr>
          <w:trHeight w:val="454"/>
        </w:trPr>
        <w:tc>
          <w:tcPr>
            <w:tcW w:w="15559" w:type="dxa"/>
            <w:gridSpan w:val="8"/>
            <w:shd w:val="clear" w:color="auto" w:fill="auto"/>
          </w:tcPr>
          <w:p w:rsidR="00267F28" w:rsidRPr="00854AFD" w:rsidRDefault="00267F28" w:rsidP="00267F28">
            <w:r w:rsidRPr="00854AFD">
              <w:t>Подпрограмма 2</w:t>
            </w:r>
            <w:r w:rsidRPr="00854AFD">
              <w:rPr>
                <w:vertAlign w:val="superscript"/>
              </w:rPr>
              <w:t xml:space="preserve"> </w:t>
            </w:r>
            <w:r w:rsidRPr="00854AFD">
              <w:t>Создание условий для обеспечения доступности и повышения качества жилищных услуг</w:t>
            </w:r>
          </w:p>
        </w:tc>
      </w:tr>
      <w:tr w:rsidR="00267F28" w:rsidRPr="00854AFD" w:rsidTr="00F33CE3">
        <w:trPr>
          <w:trHeight w:val="845"/>
        </w:trPr>
        <w:tc>
          <w:tcPr>
            <w:tcW w:w="675" w:type="dxa"/>
            <w:shd w:val="clear" w:color="auto" w:fill="auto"/>
            <w:hideMark/>
          </w:tcPr>
          <w:p w:rsidR="00267F28" w:rsidRPr="00854AFD" w:rsidRDefault="00267F28" w:rsidP="00267F28">
            <w:r w:rsidRPr="00854AFD">
              <w:t>2.1</w:t>
            </w:r>
          </w:p>
        </w:tc>
        <w:tc>
          <w:tcPr>
            <w:tcW w:w="2723" w:type="dxa"/>
            <w:gridSpan w:val="4"/>
            <w:shd w:val="clear" w:color="auto" w:fill="auto"/>
          </w:tcPr>
          <w:p w:rsidR="00267F28" w:rsidRPr="00854AFD" w:rsidRDefault="00267F28" w:rsidP="00267F28">
            <w:r w:rsidRPr="00854AFD">
              <w:t>Поддержка технического состояния жилищного фонда</w:t>
            </w:r>
          </w:p>
        </w:tc>
        <w:tc>
          <w:tcPr>
            <w:tcW w:w="3829" w:type="dxa"/>
            <w:shd w:val="clear" w:color="auto" w:fill="auto"/>
          </w:tcPr>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Ремонт многоквартирных домов при возникновении неотложной необходимости;</w:t>
            </w:r>
          </w:p>
          <w:p w:rsidR="00267F28"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Капитальный ремонт многоквартирных домов  (капитальный ремонт общего имущества МКД)</w:t>
            </w: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267F28" w:rsidRPr="00854AFD" w:rsidRDefault="00267F28" w:rsidP="00267F28">
            <w:pPr>
              <w:autoSpaceDE w:val="0"/>
              <w:autoSpaceDN w:val="0"/>
              <w:adjustRightInd w:val="0"/>
              <w:jc w:val="both"/>
              <w:rPr>
                <w:rFonts w:eastAsia="Times New Roman"/>
                <w:color w:val="000000"/>
                <w:lang w:eastAsia="ru-RU"/>
              </w:rPr>
            </w:pPr>
          </w:p>
          <w:p w:rsidR="00267F28"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Ремонт жилых помещений муниципального жилищного фонда в год;</w:t>
            </w:r>
          </w:p>
          <w:p w:rsidR="00267F28"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Субсидия на возмещение недополученных доходов по содержанию и ремонту общего имущества</w:t>
            </w:r>
          </w:p>
          <w:p w:rsidR="00F33CE3" w:rsidRPr="00854AFD" w:rsidRDefault="00F33CE3" w:rsidP="00267F28">
            <w:pPr>
              <w:autoSpaceDE w:val="0"/>
              <w:autoSpaceDN w:val="0"/>
              <w:adjustRightInd w:val="0"/>
              <w:jc w:val="both"/>
              <w:rPr>
                <w:rFonts w:eastAsia="Times New Roman"/>
                <w:color w:val="000000"/>
                <w:lang w:eastAsia="ru-RU"/>
              </w:rPr>
            </w:pPr>
          </w:p>
        </w:tc>
        <w:tc>
          <w:tcPr>
            <w:tcW w:w="3371" w:type="dxa"/>
            <w:shd w:val="clear" w:color="auto" w:fill="auto"/>
          </w:tcPr>
          <w:p w:rsidR="00267F28" w:rsidRPr="00854AFD" w:rsidRDefault="00267F28" w:rsidP="00267F28">
            <w:pPr>
              <w:autoSpaceDE w:val="0"/>
              <w:autoSpaceDN w:val="0"/>
              <w:adjustRightInd w:val="0"/>
              <w:jc w:val="both"/>
              <w:rPr>
                <w:rFonts w:eastAsia="Calibri"/>
                <w:lang w:eastAsia="ru-RU"/>
              </w:rPr>
            </w:pPr>
            <w:r w:rsidRPr="00854AFD">
              <w:rPr>
                <w:rFonts w:eastAsia="Calibri"/>
                <w:lang w:eastAsia="ru-RU"/>
              </w:rPr>
              <w:t xml:space="preserve"> Жилищный кодекс Российской Федерации</w:t>
            </w:r>
          </w:p>
          <w:p w:rsidR="00267F28" w:rsidRDefault="00267F28" w:rsidP="00267F28">
            <w:pPr>
              <w:autoSpaceDE w:val="0"/>
              <w:autoSpaceDN w:val="0"/>
              <w:adjustRightInd w:val="0"/>
              <w:jc w:val="both"/>
            </w:pPr>
          </w:p>
          <w:p w:rsidR="00267F28" w:rsidRPr="00854AFD" w:rsidRDefault="00267F28" w:rsidP="00267F28">
            <w:pPr>
              <w:autoSpaceDE w:val="0"/>
              <w:autoSpaceDN w:val="0"/>
              <w:adjustRightInd w:val="0"/>
              <w:jc w:val="both"/>
            </w:pPr>
          </w:p>
          <w:p w:rsidR="00267F28" w:rsidRPr="00854AFD" w:rsidRDefault="00267F28" w:rsidP="00267F28">
            <w:pPr>
              <w:autoSpaceDE w:val="0"/>
              <w:autoSpaceDN w:val="0"/>
              <w:adjustRightInd w:val="0"/>
              <w:jc w:val="both"/>
            </w:pPr>
          </w:p>
          <w:p w:rsidR="00267F28" w:rsidRPr="00854AFD" w:rsidRDefault="00267F28" w:rsidP="00267F28">
            <w:pPr>
              <w:autoSpaceDE w:val="0"/>
              <w:autoSpaceDN w:val="0"/>
              <w:adjustRightInd w:val="0"/>
              <w:jc w:val="both"/>
            </w:pPr>
            <w:r w:rsidRPr="00854AFD">
              <w:t>Программа капитального ремонта общего имущества в МКД, расположенных на территории ХМАО - Югры</w:t>
            </w:r>
          </w:p>
          <w:p w:rsidR="00267F28" w:rsidRDefault="00267F28" w:rsidP="00267F28">
            <w:pPr>
              <w:autoSpaceDE w:val="0"/>
              <w:autoSpaceDN w:val="0"/>
              <w:adjustRightInd w:val="0"/>
              <w:jc w:val="both"/>
            </w:pPr>
          </w:p>
          <w:p w:rsidR="00267F28" w:rsidRDefault="00267F28" w:rsidP="00267F28">
            <w:pPr>
              <w:autoSpaceDE w:val="0"/>
              <w:autoSpaceDN w:val="0"/>
              <w:adjustRightInd w:val="0"/>
              <w:jc w:val="both"/>
            </w:pPr>
          </w:p>
          <w:p w:rsidR="00267F28" w:rsidRPr="00854AFD" w:rsidRDefault="00267F28" w:rsidP="00267F28">
            <w:pPr>
              <w:autoSpaceDE w:val="0"/>
              <w:autoSpaceDN w:val="0"/>
              <w:adjustRightInd w:val="0"/>
              <w:jc w:val="both"/>
            </w:pPr>
          </w:p>
          <w:p w:rsidR="00267F28" w:rsidRPr="00854AFD" w:rsidRDefault="00267F28" w:rsidP="00267F28">
            <w:pPr>
              <w:autoSpaceDE w:val="0"/>
              <w:autoSpaceDN w:val="0"/>
              <w:adjustRightInd w:val="0"/>
              <w:jc w:val="both"/>
            </w:pPr>
            <w:r w:rsidRPr="00854AFD">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267F28" w:rsidRPr="00854AFD" w:rsidRDefault="00267F28" w:rsidP="00267F28">
            <w:pPr>
              <w:autoSpaceDE w:val="0"/>
              <w:autoSpaceDN w:val="0"/>
              <w:adjustRightInd w:val="0"/>
              <w:ind w:firstLine="34"/>
              <w:jc w:val="both"/>
              <w:rPr>
                <w:rFonts w:eastAsia="Times New Roman"/>
                <w:color w:val="000000"/>
                <w:lang w:eastAsia="ru-RU"/>
              </w:rPr>
            </w:pPr>
          </w:p>
          <w:p w:rsidR="00267F28" w:rsidRPr="00854AFD" w:rsidRDefault="00267F28" w:rsidP="00267F28">
            <w:pPr>
              <w:autoSpaceDE w:val="0"/>
              <w:autoSpaceDN w:val="0"/>
              <w:adjustRightInd w:val="0"/>
              <w:ind w:firstLine="34"/>
              <w:jc w:val="both"/>
              <w:rPr>
                <w:rFonts w:eastAsia="Times New Roman"/>
                <w:color w:val="000000"/>
                <w:lang w:eastAsia="ru-RU"/>
              </w:rPr>
            </w:pPr>
            <w:r w:rsidRPr="00854AFD">
              <w:rPr>
                <w:rFonts w:eastAsia="Times New Roman"/>
                <w:color w:val="000000"/>
                <w:lang w:eastAsia="ru-RU"/>
              </w:rPr>
              <w:t>Количество многоквартирных домов, в которых проведен капитальный ремонт общего имущества;</w:t>
            </w:r>
          </w:p>
          <w:p w:rsidR="00267F28" w:rsidRPr="00854AFD" w:rsidRDefault="00267F28" w:rsidP="00267F28">
            <w:pPr>
              <w:autoSpaceDE w:val="0"/>
              <w:autoSpaceDN w:val="0"/>
              <w:adjustRightInd w:val="0"/>
              <w:ind w:firstLine="34"/>
              <w:jc w:val="both"/>
              <w:rPr>
                <w:rFonts w:eastAsia="Times New Roman"/>
                <w:color w:val="000000"/>
                <w:lang w:eastAsia="ru-RU"/>
              </w:rPr>
            </w:pPr>
          </w:p>
          <w:p w:rsidR="00267F28" w:rsidRPr="00854AFD" w:rsidRDefault="00267F28" w:rsidP="00267F28">
            <w:pPr>
              <w:autoSpaceDE w:val="0"/>
              <w:autoSpaceDN w:val="0"/>
              <w:adjustRightInd w:val="0"/>
              <w:ind w:firstLine="34"/>
              <w:jc w:val="both"/>
              <w:rPr>
                <w:rFonts w:eastAsia="Times New Roman"/>
                <w:color w:val="000000"/>
                <w:lang w:eastAsia="ru-RU"/>
              </w:rPr>
            </w:pPr>
          </w:p>
          <w:p w:rsidR="00267F28" w:rsidRPr="00854AFD" w:rsidRDefault="00267F28" w:rsidP="00267F28">
            <w:pPr>
              <w:autoSpaceDE w:val="0"/>
              <w:autoSpaceDN w:val="0"/>
              <w:adjustRightInd w:val="0"/>
              <w:ind w:firstLine="34"/>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p>
          <w:p w:rsidR="00267F28"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 xml:space="preserve">Количество отремонтированных жилых помещений муниципального жилищного фонда в год; </w:t>
            </w:r>
          </w:p>
          <w:p w:rsidR="00267F28" w:rsidRDefault="00267F28" w:rsidP="00267F28">
            <w:pPr>
              <w:autoSpaceDE w:val="0"/>
              <w:autoSpaceDN w:val="0"/>
              <w:adjustRightInd w:val="0"/>
              <w:jc w:val="both"/>
              <w:rPr>
                <w:rFonts w:eastAsia="Times New Roman"/>
                <w:color w:val="000000"/>
                <w:lang w:eastAsia="ru-RU"/>
              </w:rPr>
            </w:pPr>
          </w:p>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Площадь жилых помещений, размер платы за которые установлен ниже, чем договором управления</w:t>
            </w:r>
          </w:p>
          <w:p w:rsidR="00267F28" w:rsidRPr="00854AFD" w:rsidRDefault="00267F28" w:rsidP="00267F28">
            <w:pPr>
              <w:autoSpaceDE w:val="0"/>
              <w:autoSpaceDN w:val="0"/>
              <w:adjustRightInd w:val="0"/>
              <w:jc w:val="both"/>
            </w:pPr>
          </w:p>
        </w:tc>
      </w:tr>
      <w:tr w:rsidR="00267F28" w:rsidRPr="00854AFD" w:rsidTr="00F33CE3">
        <w:trPr>
          <w:trHeight w:val="165"/>
        </w:trPr>
        <w:tc>
          <w:tcPr>
            <w:tcW w:w="675" w:type="dxa"/>
            <w:shd w:val="clear" w:color="auto" w:fill="auto"/>
          </w:tcPr>
          <w:p w:rsidR="00267F28" w:rsidRPr="00854AFD" w:rsidRDefault="00267F28" w:rsidP="00267F28">
            <w:r w:rsidRPr="00854AFD">
              <w:lastRenderedPageBreak/>
              <w:t>1</w:t>
            </w:r>
          </w:p>
        </w:tc>
        <w:tc>
          <w:tcPr>
            <w:tcW w:w="2723" w:type="dxa"/>
            <w:gridSpan w:val="4"/>
            <w:shd w:val="clear" w:color="auto" w:fill="auto"/>
          </w:tcPr>
          <w:p w:rsidR="00267F28" w:rsidRPr="00854AFD" w:rsidRDefault="00267F28" w:rsidP="00267F28">
            <w:pPr>
              <w:jc w:val="center"/>
            </w:pPr>
            <w:r w:rsidRPr="00854AFD">
              <w:t>2</w:t>
            </w:r>
          </w:p>
        </w:tc>
        <w:tc>
          <w:tcPr>
            <w:tcW w:w="3829" w:type="dxa"/>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c>
          <w:tcPr>
            <w:tcW w:w="675" w:type="dxa"/>
            <w:shd w:val="clear" w:color="auto" w:fill="auto"/>
          </w:tcPr>
          <w:p w:rsidR="00267F28" w:rsidRPr="00854AFD" w:rsidRDefault="00267F28" w:rsidP="00267F28">
            <w:r w:rsidRPr="00854AFD">
              <w:t>2.2</w:t>
            </w:r>
          </w:p>
        </w:tc>
        <w:tc>
          <w:tcPr>
            <w:tcW w:w="2723" w:type="dxa"/>
            <w:gridSpan w:val="4"/>
            <w:shd w:val="clear" w:color="auto" w:fill="auto"/>
          </w:tcPr>
          <w:p w:rsidR="00267F28" w:rsidRPr="00854AFD" w:rsidRDefault="00267F28" w:rsidP="00267F28">
            <w:r w:rsidRPr="00854AFD">
              <w:t>Снос непригодных для проживания много</w:t>
            </w:r>
            <w:r w:rsidR="00F33CE3">
              <w:t>-</w:t>
            </w:r>
            <w:r w:rsidRPr="00854AFD">
              <w:t>квартирных домов</w:t>
            </w:r>
          </w:p>
        </w:tc>
        <w:tc>
          <w:tcPr>
            <w:tcW w:w="3829" w:type="dxa"/>
            <w:shd w:val="clear" w:color="auto" w:fill="auto"/>
          </w:tcPr>
          <w:p w:rsidR="00267F28" w:rsidRPr="00854AFD" w:rsidRDefault="00267F28" w:rsidP="00267F28">
            <w:pPr>
              <w:rPr>
                <w:rFonts w:eastAsia="Times New Roman"/>
                <w:color w:val="000000"/>
                <w:lang w:eastAsia="ru-RU"/>
              </w:rPr>
            </w:pPr>
            <w:r w:rsidRPr="00854AFD">
              <w:rPr>
                <w:rFonts w:eastAsia="Times New Roman"/>
                <w:color w:val="000000"/>
                <w:lang w:eastAsia="ru-RU"/>
              </w:rPr>
              <w:t xml:space="preserve">Снос домов за счет средств бюджета </w:t>
            </w:r>
          </w:p>
        </w:tc>
        <w:tc>
          <w:tcPr>
            <w:tcW w:w="3371" w:type="dxa"/>
            <w:shd w:val="clear" w:color="auto" w:fill="auto"/>
          </w:tcPr>
          <w:p w:rsidR="00267F28" w:rsidRPr="00854AFD" w:rsidRDefault="00267F28" w:rsidP="00267F28">
            <w:pPr>
              <w:autoSpaceDE w:val="0"/>
              <w:autoSpaceDN w:val="0"/>
              <w:adjustRightInd w:val="0"/>
              <w:jc w:val="both"/>
              <w:rPr>
                <w:rFonts w:eastAsia="Calibri"/>
                <w:lang w:eastAsia="ru-RU"/>
              </w:rPr>
            </w:pPr>
            <w:r w:rsidRPr="00854AFD">
              <w:rPr>
                <w:rFonts w:eastAsia="Calibri"/>
                <w:lang w:eastAsia="ru-RU"/>
              </w:rPr>
              <w:t>Жилищный кодекс Российской Федерации</w:t>
            </w:r>
          </w:p>
        </w:tc>
        <w:tc>
          <w:tcPr>
            <w:tcW w:w="4961" w:type="dxa"/>
            <w:tcBorders>
              <w:bottom w:val="nil"/>
            </w:tcBorders>
            <w:shd w:val="clear" w:color="auto" w:fill="auto"/>
          </w:tcPr>
          <w:p w:rsidR="00267F28" w:rsidRPr="00854AFD" w:rsidRDefault="00267F28" w:rsidP="00267F28">
            <w:pPr>
              <w:autoSpaceDE w:val="0"/>
              <w:autoSpaceDN w:val="0"/>
              <w:adjustRightInd w:val="0"/>
              <w:jc w:val="both"/>
              <w:rPr>
                <w:rFonts w:eastAsia="Times New Roman"/>
                <w:color w:val="000000"/>
                <w:lang w:eastAsia="ru-RU"/>
              </w:rPr>
            </w:pPr>
            <w:r w:rsidRPr="00854AFD">
              <w:rPr>
                <w:rFonts w:eastAsia="Times New Roman"/>
                <w:color w:val="000000"/>
                <w:lang w:eastAsia="ru-RU"/>
              </w:rPr>
              <w:t>Количество снесённых многоквартирных домов за счет средств бюджета</w:t>
            </w:r>
          </w:p>
        </w:tc>
      </w:tr>
      <w:tr w:rsidR="00267F28" w:rsidRPr="00854AFD" w:rsidTr="00F33CE3">
        <w:trPr>
          <w:trHeight w:val="283"/>
        </w:trPr>
        <w:tc>
          <w:tcPr>
            <w:tcW w:w="15559" w:type="dxa"/>
            <w:gridSpan w:val="8"/>
            <w:shd w:val="clear" w:color="auto" w:fill="auto"/>
          </w:tcPr>
          <w:p w:rsidR="001A7D98" w:rsidRDefault="001A7D98" w:rsidP="00267F28"/>
          <w:p w:rsidR="00267F28" w:rsidRPr="00854AFD" w:rsidRDefault="00267F28" w:rsidP="00267F28">
            <w:r w:rsidRPr="00854AFD">
              <w:t>Цель - Энергосбережение</w:t>
            </w:r>
          </w:p>
        </w:tc>
      </w:tr>
      <w:tr w:rsidR="00267F28" w:rsidRPr="00854AFD" w:rsidTr="00F33CE3">
        <w:tc>
          <w:tcPr>
            <w:tcW w:w="15559" w:type="dxa"/>
            <w:gridSpan w:val="8"/>
            <w:shd w:val="clear" w:color="auto" w:fill="auto"/>
          </w:tcPr>
          <w:p w:rsidR="001A7D98" w:rsidRDefault="001A7D98" w:rsidP="00267F28"/>
          <w:p w:rsidR="00267F28" w:rsidRPr="00854AFD" w:rsidRDefault="00267F28" w:rsidP="00267F28">
            <w:r w:rsidRPr="00854AFD">
              <w:t xml:space="preserve">Задача - Снижение потребления энергетических ресурсов и повышение </w:t>
            </w:r>
            <w:proofErr w:type="spellStart"/>
            <w:r w:rsidRPr="00854AFD">
              <w:t>энергоэффективности</w:t>
            </w:r>
            <w:proofErr w:type="spellEnd"/>
            <w:r w:rsidRPr="00854AFD">
              <w:t xml:space="preserve"> в городе Нефтеюганске</w:t>
            </w:r>
          </w:p>
        </w:tc>
      </w:tr>
      <w:tr w:rsidR="00267F28" w:rsidRPr="00854AFD" w:rsidTr="00F33CE3">
        <w:trPr>
          <w:trHeight w:val="340"/>
        </w:trPr>
        <w:tc>
          <w:tcPr>
            <w:tcW w:w="15559" w:type="dxa"/>
            <w:gridSpan w:val="8"/>
            <w:shd w:val="clear" w:color="auto" w:fill="auto"/>
          </w:tcPr>
          <w:p w:rsidR="001A7D98" w:rsidRDefault="001A7D98" w:rsidP="00267F28"/>
          <w:p w:rsidR="00267F28" w:rsidRDefault="00267F28" w:rsidP="00267F28">
            <w:r w:rsidRPr="00854AFD">
              <w:t xml:space="preserve">Подпрограмма  3  </w:t>
            </w:r>
            <w:r w:rsidR="00F33CE3">
              <w:t>«</w:t>
            </w:r>
            <w:r w:rsidRPr="00854AFD">
              <w:t xml:space="preserve">Повышение </w:t>
            </w:r>
            <w:proofErr w:type="spellStart"/>
            <w:r w:rsidRPr="00854AFD">
              <w:t>энергоэффективности</w:t>
            </w:r>
            <w:proofErr w:type="spellEnd"/>
            <w:r w:rsidRPr="00854AFD">
              <w:t xml:space="preserve"> в отраслях экономики</w:t>
            </w:r>
            <w:r w:rsidR="00F33CE3">
              <w:t>»</w:t>
            </w:r>
          </w:p>
          <w:p w:rsidR="001A7D98" w:rsidRPr="00854AFD" w:rsidRDefault="001A7D98" w:rsidP="00267F28"/>
        </w:tc>
      </w:tr>
      <w:tr w:rsidR="00267F28" w:rsidRPr="00854AFD" w:rsidTr="00F33CE3">
        <w:tc>
          <w:tcPr>
            <w:tcW w:w="675" w:type="dxa"/>
            <w:shd w:val="clear" w:color="auto" w:fill="auto"/>
            <w:hideMark/>
          </w:tcPr>
          <w:p w:rsidR="00267F28" w:rsidRPr="00854AFD" w:rsidRDefault="00267F28" w:rsidP="00267F28">
            <w:r w:rsidRPr="00854AFD">
              <w:t>3.1</w:t>
            </w:r>
          </w:p>
        </w:tc>
        <w:tc>
          <w:tcPr>
            <w:tcW w:w="2692" w:type="dxa"/>
            <w:gridSpan w:val="2"/>
            <w:shd w:val="clear" w:color="auto" w:fill="auto"/>
          </w:tcPr>
          <w:p w:rsidR="00267F28" w:rsidRPr="00854AFD" w:rsidRDefault="00267F28" w:rsidP="00267F28">
            <w:r w:rsidRPr="00854AFD">
              <w:t>Реализация энергосберегающих мероприятий в муниципальном секторе</w:t>
            </w:r>
          </w:p>
        </w:tc>
        <w:tc>
          <w:tcPr>
            <w:tcW w:w="3860" w:type="dxa"/>
            <w:gridSpan w:val="3"/>
            <w:shd w:val="clear" w:color="auto" w:fill="auto"/>
          </w:tcPr>
          <w:p w:rsidR="00267F28" w:rsidRPr="00854AFD" w:rsidRDefault="00267F28" w:rsidP="00267F28">
            <w:r w:rsidRPr="00854AFD">
              <w:t>Реализация энергосберегающих мероприятий в муниципальном секторе</w:t>
            </w:r>
          </w:p>
        </w:tc>
        <w:tc>
          <w:tcPr>
            <w:tcW w:w="3371" w:type="dxa"/>
            <w:shd w:val="clear" w:color="auto" w:fill="auto"/>
          </w:tcPr>
          <w:p w:rsidR="00267F28" w:rsidRPr="00854AFD" w:rsidRDefault="00267F28" w:rsidP="00267F28">
            <w:r w:rsidRPr="00854AFD">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F33CE3">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33CE3">
              <w:t>»</w:t>
            </w:r>
          </w:p>
          <w:p w:rsidR="00267F28" w:rsidRPr="00854AFD" w:rsidRDefault="00267F28" w:rsidP="00267F28"/>
        </w:tc>
        <w:tc>
          <w:tcPr>
            <w:tcW w:w="4961" w:type="dxa"/>
            <w:shd w:val="clear" w:color="auto" w:fill="auto"/>
          </w:tcPr>
          <w:p w:rsidR="00267F28" w:rsidRPr="00854AFD" w:rsidRDefault="00267F28" w:rsidP="00267F28">
            <w:r w:rsidRPr="00854AF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67F28" w:rsidRPr="00854AFD" w:rsidRDefault="00267F28" w:rsidP="00267F28">
            <w:r w:rsidRPr="00854AF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267F28" w:rsidRPr="00854AFD" w:rsidRDefault="00267F28" w:rsidP="00267F28">
            <w:r w:rsidRPr="00854AF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67F28" w:rsidRDefault="00267F28" w:rsidP="00267F28">
            <w:r w:rsidRPr="00854AFD">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267F28" w:rsidRDefault="00267F28" w:rsidP="00267F28">
            <w:r w:rsidRPr="00854AFD">
              <w:t>Удельный расход электрической энергии на снабжение органов местного</w:t>
            </w:r>
          </w:p>
          <w:p w:rsidR="001A7D98" w:rsidRPr="00854AFD" w:rsidRDefault="001A7D98" w:rsidP="00267F28"/>
        </w:tc>
      </w:tr>
      <w:tr w:rsidR="00267F28" w:rsidRPr="00854AFD" w:rsidTr="00F33CE3">
        <w:tc>
          <w:tcPr>
            <w:tcW w:w="675" w:type="dxa"/>
            <w:shd w:val="clear" w:color="auto" w:fill="auto"/>
          </w:tcPr>
          <w:p w:rsidR="00267F28" w:rsidRPr="00854AFD" w:rsidRDefault="00267F28" w:rsidP="00267F28">
            <w:r w:rsidRPr="00854AFD">
              <w:lastRenderedPageBreak/>
              <w:t>1</w:t>
            </w:r>
          </w:p>
        </w:tc>
        <w:tc>
          <w:tcPr>
            <w:tcW w:w="2692" w:type="dxa"/>
            <w:gridSpan w:val="2"/>
            <w:shd w:val="clear" w:color="auto" w:fill="auto"/>
          </w:tcPr>
          <w:p w:rsidR="00267F28" w:rsidRPr="00854AFD" w:rsidRDefault="00267F28" w:rsidP="00267F28">
            <w:pPr>
              <w:jc w:val="center"/>
            </w:pPr>
            <w:r w:rsidRPr="00854AFD">
              <w:t>2</w:t>
            </w:r>
          </w:p>
        </w:tc>
        <w:tc>
          <w:tcPr>
            <w:tcW w:w="3860" w:type="dxa"/>
            <w:gridSpan w:val="3"/>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c>
          <w:tcPr>
            <w:tcW w:w="675" w:type="dxa"/>
            <w:shd w:val="clear" w:color="auto" w:fill="auto"/>
          </w:tcPr>
          <w:p w:rsidR="00267F28" w:rsidRPr="00854AFD" w:rsidRDefault="00267F28" w:rsidP="00267F28"/>
        </w:tc>
        <w:tc>
          <w:tcPr>
            <w:tcW w:w="2692" w:type="dxa"/>
            <w:gridSpan w:val="2"/>
            <w:shd w:val="clear" w:color="auto" w:fill="auto"/>
          </w:tcPr>
          <w:p w:rsidR="00267F28" w:rsidRPr="00854AFD" w:rsidRDefault="00267F28" w:rsidP="00267F28">
            <w:pPr>
              <w:jc w:val="center"/>
            </w:pPr>
          </w:p>
        </w:tc>
        <w:tc>
          <w:tcPr>
            <w:tcW w:w="3860" w:type="dxa"/>
            <w:gridSpan w:val="3"/>
            <w:shd w:val="clear" w:color="auto" w:fill="auto"/>
          </w:tcPr>
          <w:p w:rsidR="00267F28" w:rsidRPr="00854AFD" w:rsidRDefault="00267F28" w:rsidP="00267F28">
            <w:pPr>
              <w:jc w:val="center"/>
            </w:pPr>
          </w:p>
        </w:tc>
        <w:tc>
          <w:tcPr>
            <w:tcW w:w="3371" w:type="dxa"/>
            <w:shd w:val="clear" w:color="auto" w:fill="auto"/>
          </w:tcPr>
          <w:p w:rsidR="00267F28" w:rsidRPr="00854AFD" w:rsidRDefault="00267F28" w:rsidP="00267F28">
            <w:pPr>
              <w:jc w:val="center"/>
            </w:pPr>
          </w:p>
        </w:tc>
        <w:tc>
          <w:tcPr>
            <w:tcW w:w="4961" w:type="dxa"/>
            <w:shd w:val="clear" w:color="auto" w:fill="auto"/>
          </w:tcPr>
          <w:p w:rsidR="00267F28" w:rsidRPr="00854AFD" w:rsidRDefault="00267F28" w:rsidP="00267F28">
            <w:pPr>
              <w:jc w:val="both"/>
            </w:pPr>
            <w:r w:rsidRPr="00854AFD">
              <w:t>самоуправления и муниципальных учреждений (в расчете на 1 кв. метр общей площади), кВт*ч/м²</w:t>
            </w:r>
          </w:p>
          <w:p w:rsidR="00267F28" w:rsidRPr="00854AFD" w:rsidRDefault="00267F28" w:rsidP="00267F28">
            <w:pPr>
              <w:jc w:val="both"/>
            </w:pPr>
            <w:r w:rsidRPr="00854AFD">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267F28" w:rsidRPr="00854AFD" w:rsidRDefault="00267F28" w:rsidP="00267F28">
            <w:pPr>
              <w:jc w:val="both"/>
            </w:pPr>
            <w:r w:rsidRPr="00854AFD">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267F28" w:rsidRDefault="00267F28" w:rsidP="00267F28">
            <w:pPr>
              <w:jc w:val="both"/>
            </w:pPr>
            <w:r w:rsidRPr="00854AFD">
              <w:t>Удельный расход горячей воды на снабжение органов местного самоуправления и муниципальных учреждений (в расчете на 1 человека), м³/чел.</w:t>
            </w:r>
          </w:p>
          <w:p w:rsidR="001A7D98" w:rsidRDefault="001A7D98" w:rsidP="00267F28">
            <w:pPr>
              <w:jc w:val="both"/>
            </w:pPr>
          </w:p>
          <w:p w:rsidR="001A7D98" w:rsidRPr="00854AFD" w:rsidRDefault="001A7D98" w:rsidP="00267F28">
            <w:pPr>
              <w:jc w:val="both"/>
            </w:pPr>
          </w:p>
        </w:tc>
      </w:tr>
      <w:tr w:rsidR="00267F28" w:rsidRPr="00854AFD" w:rsidTr="00F33CE3">
        <w:trPr>
          <w:trHeight w:val="4252"/>
        </w:trPr>
        <w:tc>
          <w:tcPr>
            <w:tcW w:w="675" w:type="dxa"/>
            <w:shd w:val="clear" w:color="auto" w:fill="auto"/>
          </w:tcPr>
          <w:p w:rsidR="00267F28" w:rsidRPr="00854AFD" w:rsidRDefault="00267F28" w:rsidP="00267F28">
            <w:r w:rsidRPr="00854AFD">
              <w:t>3.2</w:t>
            </w:r>
          </w:p>
        </w:tc>
        <w:tc>
          <w:tcPr>
            <w:tcW w:w="2692" w:type="dxa"/>
            <w:gridSpan w:val="2"/>
            <w:shd w:val="clear" w:color="auto" w:fill="auto"/>
          </w:tcPr>
          <w:p w:rsidR="00267F28" w:rsidRPr="00854AFD" w:rsidRDefault="00267F28" w:rsidP="00267F28">
            <w:r w:rsidRPr="00854AFD">
              <w:t>Реализация энергосберегающих мероприятий в системах наружного освещения и коммунальной инфраструктуры</w:t>
            </w:r>
          </w:p>
        </w:tc>
        <w:tc>
          <w:tcPr>
            <w:tcW w:w="3860" w:type="dxa"/>
            <w:gridSpan w:val="3"/>
            <w:shd w:val="clear" w:color="auto" w:fill="auto"/>
          </w:tcPr>
          <w:p w:rsidR="00267F28" w:rsidRPr="00854AFD" w:rsidRDefault="00267F28" w:rsidP="00267F28">
            <w:r w:rsidRPr="00854AFD">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267F28" w:rsidRPr="00854AFD" w:rsidRDefault="00267F28" w:rsidP="00267F28">
            <w:r w:rsidRPr="00854AFD">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F33CE3">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33CE3">
              <w:t>»</w:t>
            </w:r>
          </w:p>
        </w:tc>
        <w:tc>
          <w:tcPr>
            <w:tcW w:w="4961" w:type="dxa"/>
            <w:shd w:val="clear" w:color="auto" w:fill="auto"/>
          </w:tcPr>
          <w:p w:rsidR="00267F28" w:rsidRPr="00854AFD" w:rsidRDefault="00267F28" w:rsidP="00267F28">
            <w:r w:rsidRPr="00854AF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67F28" w:rsidRPr="00854AFD" w:rsidRDefault="00267F28" w:rsidP="00267F28">
            <w:r w:rsidRPr="00854AF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1A7D98" w:rsidRDefault="00267F28" w:rsidP="00267F28">
            <w:r w:rsidRPr="00854AFD">
              <w:t>Доля объема холодной воды, расчеты за которую осуществляются с</w:t>
            </w:r>
          </w:p>
          <w:p w:rsidR="001A7D98" w:rsidRDefault="001A7D98" w:rsidP="00267F28"/>
          <w:p w:rsidR="001A7D98" w:rsidRDefault="001A7D98" w:rsidP="00267F28"/>
          <w:p w:rsidR="001A7D98" w:rsidRDefault="001A7D98" w:rsidP="00267F28"/>
          <w:p w:rsidR="00267F28" w:rsidRPr="00854AFD" w:rsidRDefault="001A7D98" w:rsidP="00267F28">
            <w:r>
              <w:t xml:space="preserve"> </w:t>
            </w:r>
          </w:p>
        </w:tc>
      </w:tr>
      <w:tr w:rsidR="00267F28" w:rsidRPr="00854AFD" w:rsidTr="00F33CE3">
        <w:tc>
          <w:tcPr>
            <w:tcW w:w="675" w:type="dxa"/>
            <w:shd w:val="clear" w:color="auto" w:fill="auto"/>
          </w:tcPr>
          <w:p w:rsidR="00267F28" w:rsidRPr="00854AFD" w:rsidRDefault="00267F28" w:rsidP="00267F28">
            <w:r w:rsidRPr="00854AFD">
              <w:lastRenderedPageBreak/>
              <w:t>1</w:t>
            </w:r>
          </w:p>
        </w:tc>
        <w:tc>
          <w:tcPr>
            <w:tcW w:w="2692" w:type="dxa"/>
            <w:gridSpan w:val="2"/>
            <w:shd w:val="clear" w:color="auto" w:fill="auto"/>
          </w:tcPr>
          <w:p w:rsidR="00267F28" w:rsidRPr="00854AFD" w:rsidRDefault="00267F28" w:rsidP="00267F28">
            <w:pPr>
              <w:jc w:val="center"/>
            </w:pPr>
            <w:r w:rsidRPr="00854AFD">
              <w:t>2</w:t>
            </w:r>
          </w:p>
        </w:tc>
        <w:tc>
          <w:tcPr>
            <w:tcW w:w="3860" w:type="dxa"/>
            <w:gridSpan w:val="3"/>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c>
          <w:tcPr>
            <w:tcW w:w="675" w:type="dxa"/>
            <w:shd w:val="clear" w:color="auto" w:fill="auto"/>
          </w:tcPr>
          <w:p w:rsidR="00267F28" w:rsidRPr="00854AFD" w:rsidRDefault="00267F28" w:rsidP="00267F28"/>
        </w:tc>
        <w:tc>
          <w:tcPr>
            <w:tcW w:w="2692" w:type="dxa"/>
            <w:gridSpan w:val="2"/>
            <w:shd w:val="clear" w:color="auto" w:fill="auto"/>
          </w:tcPr>
          <w:p w:rsidR="00267F28" w:rsidRPr="00854AFD" w:rsidRDefault="00267F28" w:rsidP="00267F28">
            <w:pPr>
              <w:jc w:val="center"/>
            </w:pPr>
          </w:p>
        </w:tc>
        <w:tc>
          <w:tcPr>
            <w:tcW w:w="3860" w:type="dxa"/>
            <w:gridSpan w:val="3"/>
            <w:shd w:val="clear" w:color="auto" w:fill="auto"/>
          </w:tcPr>
          <w:p w:rsidR="00267F28" w:rsidRPr="00854AFD" w:rsidRDefault="00267F28" w:rsidP="00267F28">
            <w:pPr>
              <w:jc w:val="center"/>
            </w:pPr>
          </w:p>
        </w:tc>
        <w:tc>
          <w:tcPr>
            <w:tcW w:w="3371" w:type="dxa"/>
            <w:shd w:val="clear" w:color="auto" w:fill="auto"/>
          </w:tcPr>
          <w:p w:rsidR="00267F28" w:rsidRPr="00854AFD" w:rsidRDefault="00267F28" w:rsidP="00267F28">
            <w:pPr>
              <w:jc w:val="center"/>
            </w:pPr>
          </w:p>
        </w:tc>
        <w:tc>
          <w:tcPr>
            <w:tcW w:w="4961" w:type="dxa"/>
            <w:shd w:val="clear" w:color="auto" w:fill="auto"/>
          </w:tcPr>
          <w:p w:rsidR="00267F28" w:rsidRPr="00854AFD" w:rsidRDefault="00267F28" w:rsidP="00267F28">
            <w:r w:rsidRPr="00854AFD">
              <w:t>использованием приборов учета, в общем объеме воды, потребляемой (используемой) на территории муниципального образования, %</w:t>
            </w:r>
          </w:p>
          <w:p w:rsidR="00267F28" w:rsidRPr="00854AFD" w:rsidRDefault="00267F28" w:rsidP="00267F28">
            <w:r w:rsidRPr="00854AFD">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67F28" w:rsidRPr="00854AFD" w:rsidRDefault="00267F28" w:rsidP="00267F28">
            <w:r w:rsidRPr="00854AFD">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267F28" w:rsidRPr="00854AFD" w:rsidRDefault="00267F28" w:rsidP="00267F28">
            <w:r w:rsidRPr="00854AFD">
              <w:t xml:space="preserve">Удельный расход топлива на выработку тепловой энергии на котельных, т </w:t>
            </w:r>
            <w:proofErr w:type="spellStart"/>
            <w:r w:rsidRPr="00854AFD">
              <w:t>у.т</w:t>
            </w:r>
            <w:proofErr w:type="spellEnd"/>
            <w:r w:rsidRPr="00854AFD">
              <w:t>./Гкал</w:t>
            </w:r>
          </w:p>
          <w:p w:rsidR="00267F28" w:rsidRPr="00854AFD" w:rsidRDefault="00267F28" w:rsidP="00267F28">
            <w:r w:rsidRPr="00854AFD">
              <w:t>Удельный расход электрической энергии, используемой при передаче тепловой энергии в системах теплоснабжения, кВт*ч/м³</w:t>
            </w:r>
          </w:p>
          <w:p w:rsidR="00267F28" w:rsidRPr="00854AFD" w:rsidRDefault="00267F28" w:rsidP="00267F28">
            <w:r w:rsidRPr="00854AFD">
              <w:t>Доля потерь тепловой энергии при ее передаче в общем объеме переданной тепловой энергии, %</w:t>
            </w:r>
          </w:p>
          <w:p w:rsidR="00267F28" w:rsidRPr="00854AFD" w:rsidRDefault="00267F28" w:rsidP="00267F28">
            <w:r w:rsidRPr="00854AFD">
              <w:t>Доля потерь воды при ее передаче в общем объеме переданной воды, %</w:t>
            </w:r>
          </w:p>
          <w:p w:rsidR="00267F28" w:rsidRPr="00854AFD" w:rsidRDefault="00267F28" w:rsidP="00267F28">
            <w:r w:rsidRPr="00854AFD">
              <w:t xml:space="preserve">Удельный расход электрической энергии, используемой для передачи </w:t>
            </w:r>
          </w:p>
          <w:p w:rsidR="00267F28" w:rsidRDefault="00267F28" w:rsidP="00267F28">
            <w:pPr>
              <w:jc w:val="both"/>
            </w:pPr>
            <w:r w:rsidRPr="00854AFD">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1A7D98" w:rsidRDefault="001A7D98" w:rsidP="00267F28">
            <w:pPr>
              <w:jc w:val="both"/>
            </w:pPr>
          </w:p>
          <w:p w:rsidR="001A7D98" w:rsidRDefault="001A7D98" w:rsidP="00267F28">
            <w:pPr>
              <w:jc w:val="both"/>
            </w:pPr>
          </w:p>
          <w:p w:rsidR="001A7D98" w:rsidRPr="00854AFD" w:rsidRDefault="001A7D98" w:rsidP="00267F28">
            <w:pPr>
              <w:jc w:val="both"/>
            </w:pPr>
          </w:p>
          <w:p w:rsidR="00267F28" w:rsidRPr="00854AFD" w:rsidRDefault="00267F28" w:rsidP="00267F28">
            <w:pPr>
              <w:jc w:val="both"/>
            </w:pPr>
          </w:p>
        </w:tc>
      </w:tr>
      <w:tr w:rsidR="00267F28" w:rsidRPr="00854AFD" w:rsidTr="00F33CE3">
        <w:tc>
          <w:tcPr>
            <w:tcW w:w="675" w:type="dxa"/>
            <w:shd w:val="clear" w:color="auto" w:fill="auto"/>
          </w:tcPr>
          <w:p w:rsidR="00267F28" w:rsidRPr="00854AFD" w:rsidRDefault="00267F28" w:rsidP="00267F28">
            <w:r w:rsidRPr="00854AFD">
              <w:lastRenderedPageBreak/>
              <w:t>1</w:t>
            </w:r>
          </w:p>
        </w:tc>
        <w:tc>
          <w:tcPr>
            <w:tcW w:w="2692" w:type="dxa"/>
            <w:gridSpan w:val="2"/>
            <w:shd w:val="clear" w:color="auto" w:fill="auto"/>
          </w:tcPr>
          <w:p w:rsidR="00267F28" w:rsidRPr="00854AFD" w:rsidRDefault="00267F28" w:rsidP="00267F28">
            <w:pPr>
              <w:jc w:val="center"/>
            </w:pPr>
            <w:r w:rsidRPr="00854AFD">
              <w:t>2</w:t>
            </w:r>
          </w:p>
        </w:tc>
        <w:tc>
          <w:tcPr>
            <w:tcW w:w="3860" w:type="dxa"/>
            <w:gridSpan w:val="3"/>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c>
          <w:tcPr>
            <w:tcW w:w="675" w:type="dxa"/>
            <w:shd w:val="clear" w:color="auto" w:fill="auto"/>
          </w:tcPr>
          <w:p w:rsidR="00267F28" w:rsidRPr="00854AFD" w:rsidRDefault="00267F28" w:rsidP="00267F28"/>
        </w:tc>
        <w:tc>
          <w:tcPr>
            <w:tcW w:w="2692" w:type="dxa"/>
            <w:gridSpan w:val="2"/>
            <w:shd w:val="clear" w:color="auto" w:fill="auto"/>
          </w:tcPr>
          <w:p w:rsidR="00267F28" w:rsidRPr="00854AFD" w:rsidRDefault="00267F28" w:rsidP="00267F28">
            <w:pPr>
              <w:jc w:val="center"/>
            </w:pPr>
          </w:p>
        </w:tc>
        <w:tc>
          <w:tcPr>
            <w:tcW w:w="3860" w:type="dxa"/>
            <w:gridSpan w:val="3"/>
            <w:shd w:val="clear" w:color="auto" w:fill="auto"/>
          </w:tcPr>
          <w:p w:rsidR="00267F28" w:rsidRPr="00854AFD" w:rsidRDefault="00267F28" w:rsidP="00267F28">
            <w:pPr>
              <w:jc w:val="center"/>
            </w:pPr>
          </w:p>
        </w:tc>
        <w:tc>
          <w:tcPr>
            <w:tcW w:w="3371" w:type="dxa"/>
            <w:shd w:val="clear" w:color="auto" w:fill="auto"/>
          </w:tcPr>
          <w:p w:rsidR="00267F28" w:rsidRPr="00854AFD" w:rsidRDefault="00267F28" w:rsidP="00267F28">
            <w:pPr>
              <w:jc w:val="center"/>
            </w:pPr>
          </w:p>
        </w:tc>
        <w:tc>
          <w:tcPr>
            <w:tcW w:w="4961" w:type="dxa"/>
            <w:shd w:val="clear" w:color="auto" w:fill="auto"/>
          </w:tcPr>
          <w:p w:rsidR="00267F28" w:rsidRPr="00854AFD" w:rsidRDefault="00267F28" w:rsidP="00267F28">
            <w:pPr>
              <w:jc w:val="both"/>
            </w:pPr>
            <w:r w:rsidRPr="00854AFD">
              <w:t xml:space="preserve">установленным нормативам), кВт*ч/м² (транспортировки) воды в системах водоснабжения (на 1 куб. метр), </w:t>
            </w:r>
            <w:proofErr w:type="spellStart"/>
            <w:r w:rsidRPr="00854AFD">
              <w:t>тыс.кВт</w:t>
            </w:r>
            <w:proofErr w:type="spellEnd"/>
            <w:r w:rsidRPr="00854AFD">
              <w:t>*ч/тыс.м²</w:t>
            </w:r>
          </w:p>
          <w:p w:rsidR="00267F28" w:rsidRPr="00854AFD" w:rsidRDefault="00267F28" w:rsidP="00267F28">
            <w:pPr>
              <w:jc w:val="both"/>
            </w:pPr>
            <w:r w:rsidRPr="00854AFD">
              <w:t xml:space="preserve">Удельный расход электрической энергии, используемой в системах водоотведения (на 1 куб. метр), </w:t>
            </w:r>
            <w:proofErr w:type="spellStart"/>
            <w:r w:rsidRPr="00854AFD">
              <w:t>тыс.кВт</w:t>
            </w:r>
            <w:proofErr w:type="spellEnd"/>
            <w:r w:rsidRPr="00854AFD">
              <w:t>*ч/м³</w:t>
            </w:r>
          </w:p>
        </w:tc>
      </w:tr>
      <w:tr w:rsidR="00267F28" w:rsidRPr="00854AFD" w:rsidTr="00F33CE3">
        <w:tc>
          <w:tcPr>
            <w:tcW w:w="675" w:type="dxa"/>
            <w:shd w:val="clear" w:color="auto" w:fill="auto"/>
            <w:hideMark/>
          </w:tcPr>
          <w:p w:rsidR="00267F28" w:rsidRPr="00854AFD" w:rsidRDefault="00267F28" w:rsidP="00267F28">
            <w:r w:rsidRPr="00854AFD">
              <w:t>3.3</w:t>
            </w:r>
          </w:p>
        </w:tc>
        <w:tc>
          <w:tcPr>
            <w:tcW w:w="2692" w:type="dxa"/>
            <w:gridSpan w:val="2"/>
            <w:shd w:val="clear" w:color="auto" w:fill="auto"/>
          </w:tcPr>
          <w:p w:rsidR="00267F28" w:rsidRPr="00854AFD" w:rsidRDefault="00267F28" w:rsidP="00267F28">
            <w:r w:rsidRPr="00854AFD">
              <w:t>Реализация энергосберегающих мероприятий в жилищном фонде</w:t>
            </w:r>
          </w:p>
        </w:tc>
        <w:tc>
          <w:tcPr>
            <w:tcW w:w="3860" w:type="dxa"/>
            <w:gridSpan w:val="3"/>
            <w:shd w:val="clear" w:color="auto" w:fill="auto"/>
          </w:tcPr>
          <w:p w:rsidR="00267F28" w:rsidRPr="00854AFD" w:rsidRDefault="00267F28" w:rsidP="00267F28">
            <w:r w:rsidRPr="00854AFD">
              <w:t>Реализация энергосберегающих мероприятий в жилищном фонде</w:t>
            </w:r>
          </w:p>
        </w:tc>
        <w:tc>
          <w:tcPr>
            <w:tcW w:w="3371" w:type="dxa"/>
            <w:shd w:val="clear" w:color="auto" w:fill="auto"/>
          </w:tcPr>
          <w:p w:rsidR="00267F28" w:rsidRPr="00854AFD" w:rsidRDefault="00267F28" w:rsidP="00267F28">
            <w:r w:rsidRPr="00854AFD">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F33CE3">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33CE3">
              <w:t>»</w:t>
            </w:r>
          </w:p>
          <w:p w:rsidR="00267F28" w:rsidRPr="00854AFD" w:rsidRDefault="00267F28" w:rsidP="00267F28"/>
        </w:tc>
        <w:tc>
          <w:tcPr>
            <w:tcW w:w="4961" w:type="dxa"/>
            <w:shd w:val="clear" w:color="auto" w:fill="auto"/>
          </w:tcPr>
          <w:p w:rsidR="00267F28" w:rsidRPr="00854AFD" w:rsidRDefault="00267F28" w:rsidP="00267F28">
            <w:r w:rsidRPr="00854AF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67F28" w:rsidRPr="00854AFD" w:rsidRDefault="00267F28" w:rsidP="00267F28">
            <w:r w:rsidRPr="00854AF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267F28" w:rsidRPr="00854AFD" w:rsidRDefault="00267F28" w:rsidP="00267F28">
            <w:r w:rsidRPr="00854AF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67F28" w:rsidRPr="00854AFD" w:rsidRDefault="00267F28" w:rsidP="00267F28">
            <w:r w:rsidRPr="00854AFD">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67F28" w:rsidRDefault="00267F28" w:rsidP="00267F28">
            <w:r w:rsidRPr="00854AFD">
              <w:t xml:space="preserve">Доля объема природного газа, расчеты за который осуществляются с использованием </w:t>
            </w:r>
          </w:p>
          <w:p w:rsidR="001A7D98" w:rsidRDefault="001A7D98" w:rsidP="00267F28"/>
          <w:p w:rsidR="001A7D98" w:rsidRDefault="001A7D98" w:rsidP="00267F28"/>
          <w:p w:rsidR="001A7D98" w:rsidRDefault="001A7D98" w:rsidP="00267F28"/>
          <w:p w:rsidR="001A7D98" w:rsidRPr="00854AFD" w:rsidRDefault="001A7D98" w:rsidP="00267F28"/>
        </w:tc>
      </w:tr>
      <w:tr w:rsidR="00267F28" w:rsidRPr="00854AFD" w:rsidTr="00F33CE3">
        <w:tc>
          <w:tcPr>
            <w:tcW w:w="675" w:type="dxa"/>
            <w:shd w:val="clear" w:color="auto" w:fill="auto"/>
          </w:tcPr>
          <w:p w:rsidR="00267F28" w:rsidRPr="00854AFD" w:rsidRDefault="00267F28" w:rsidP="00267F28">
            <w:r w:rsidRPr="00854AFD">
              <w:lastRenderedPageBreak/>
              <w:t>1</w:t>
            </w:r>
          </w:p>
        </w:tc>
        <w:tc>
          <w:tcPr>
            <w:tcW w:w="2692" w:type="dxa"/>
            <w:gridSpan w:val="2"/>
            <w:shd w:val="clear" w:color="auto" w:fill="auto"/>
          </w:tcPr>
          <w:p w:rsidR="00267F28" w:rsidRPr="00854AFD" w:rsidRDefault="00267F28" w:rsidP="00267F28">
            <w:pPr>
              <w:jc w:val="center"/>
            </w:pPr>
            <w:r w:rsidRPr="00854AFD">
              <w:t>2</w:t>
            </w:r>
          </w:p>
        </w:tc>
        <w:tc>
          <w:tcPr>
            <w:tcW w:w="3860" w:type="dxa"/>
            <w:gridSpan w:val="3"/>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rPr>
          <w:trHeight w:val="6377"/>
        </w:trPr>
        <w:tc>
          <w:tcPr>
            <w:tcW w:w="675" w:type="dxa"/>
            <w:shd w:val="clear" w:color="auto" w:fill="auto"/>
          </w:tcPr>
          <w:p w:rsidR="00267F28" w:rsidRPr="00854AFD" w:rsidRDefault="00267F28" w:rsidP="00267F28"/>
        </w:tc>
        <w:tc>
          <w:tcPr>
            <w:tcW w:w="2692" w:type="dxa"/>
            <w:gridSpan w:val="2"/>
            <w:shd w:val="clear" w:color="auto" w:fill="auto"/>
          </w:tcPr>
          <w:p w:rsidR="00267F28" w:rsidRPr="00854AFD" w:rsidRDefault="00267F28" w:rsidP="00267F28">
            <w:pPr>
              <w:jc w:val="center"/>
            </w:pPr>
          </w:p>
        </w:tc>
        <w:tc>
          <w:tcPr>
            <w:tcW w:w="3860" w:type="dxa"/>
            <w:gridSpan w:val="3"/>
            <w:shd w:val="clear" w:color="auto" w:fill="auto"/>
          </w:tcPr>
          <w:p w:rsidR="00267F28" w:rsidRPr="00854AFD" w:rsidRDefault="00267F28" w:rsidP="00267F28">
            <w:pPr>
              <w:jc w:val="center"/>
            </w:pPr>
          </w:p>
        </w:tc>
        <w:tc>
          <w:tcPr>
            <w:tcW w:w="3371" w:type="dxa"/>
            <w:shd w:val="clear" w:color="auto" w:fill="auto"/>
          </w:tcPr>
          <w:p w:rsidR="00267F28" w:rsidRPr="00854AFD" w:rsidRDefault="00267F28" w:rsidP="00267F28">
            <w:pPr>
              <w:jc w:val="center"/>
            </w:pPr>
          </w:p>
        </w:tc>
        <w:tc>
          <w:tcPr>
            <w:tcW w:w="4961" w:type="dxa"/>
            <w:shd w:val="clear" w:color="auto" w:fill="auto"/>
          </w:tcPr>
          <w:p w:rsidR="00267F28" w:rsidRPr="00854AFD" w:rsidRDefault="00267F28" w:rsidP="00267F28">
            <w:pPr>
              <w:jc w:val="both"/>
            </w:pPr>
            <w:r w:rsidRPr="00854AFD">
              <w:t>приборов учета, в общем объеме природного газа, потребляемого (используемого) на территории муниципального образования, %</w:t>
            </w:r>
          </w:p>
          <w:p w:rsidR="00267F28" w:rsidRPr="00854AFD" w:rsidRDefault="00267F28" w:rsidP="00267F28">
            <w:pPr>
              <w:jc w:val="both"/>
            </w:pPr>
            <w:r w:rsidRPr="00854AFD">
              <w:t>Удельный расход тепловой энергии в многоквартирных домах (в расчете на 1 кв. метр общей площади), Гкал/м²</w:t>
            </w:r>
          </w:p>
          <w:p w:rsidR="00267F28" w:rsidRPr="00854AFD" w:rsidRDefault="00267F28" w:rsidP="00267F28">
            <w:pPr>
              <w:jc w:val="both"/>
            </w:pPr>
            <w:r w:rsidRPr="00854AFD">
              <w:t>Удельный расход холодной воды в многоквартирных домах (в расчете на 1 жителя), м³/чел.</w:t>
            </w:r>
          </w:p>
          <w:p w:rsidR="00267F28" w:rsidRPr="00854AFD" w:rsidRDefault="00267F28" w:rsidP="00267F28">
            <w:pPr>
              <w:jc w:val="both"/>
            </w:pPr>
            <w:r w:rsidRPr="00854AFD">
              <w:t>Удельный расход горячей воды в многоквартирных домах (в расчете на 1 жителя), м³/чел.</w:t>
            </w:r>
          </w:p>
          <w:p w:rsidR="00267F28" w:rsidRPr="00854AFD" w:rsidRDefault="00267F28" w:rsidP="00267F28">
            <w:pPr>
              <w:jc w:val="both"/>
            </w:pPr>
            <w:r w:rsidRPr="00854AFD">
              <w:t>Удельный расход электрической энергии в многоквартирных домах (в расчете на 1 кв. метр общей площади), кВт*ч/м²</w:t>
            </w:r>
          </w:p>
          <w:p w:rsidR="00267F28" w:rsidRPr="00854AFD" w:rsidRDefault="00267F28" w:rsidP="00267F28">
            <w:pPr>
              <w:jc w:val="both"/>
            </w:pPr>
            <w:r w:rsidRPr="00854AFD">
              <w:t>Удельный расход природного газа в многоквартирных домах с иными системами теплоснабжения (в расчете на 1 жителя), тыс.м³/чел.</w:t>
            </w:r>
          </w:p>
          <w:p w:rsidR="00267F28" w:rsidRPr="00854AFD" w:rsidRDefault="00267F28" w:rsidP="00267F28">
            <w:pPr>
              <w:jc w:val="both"/>
            </w:pPr>
            <w:r w:rsidRPr="00854AFD">
              <w:t xml:space="preserve">Удельный суммарный расход энергетических ресурсов в многоквартирных домах, т </w:t>
            </w:r>
            <w:proofErr w:type="spellStart"/>
            <w:r w:rsidRPr="00854AFD">
              <w:t>у.т</w:t>
            </w:r>
            <w:proofErr w:type="spellEnd"/>
            <w:r w:rsidRPr="00854AFD">
              <w:t>./м²</w:t>
            </w:r>
          </w:p>
        </w:tc>
      </w:tr>
      <w:tr w:rsidR="00267F28" w:rsidRPr="00854AFD" w:rsidTr="00F33CE3">
        <w:trPr>
          <w:trHeight w:val="340"/>
        </w:trPr>
        <w:tc>
          <w:tcPr>
            <w:tcW w:w="15559" w:type="dxa"/>
            <w:gridSpan w:val="8"/>
            <w:shd w:val="clear" w:color="auto" w:fill="auto"/>
          </w:tcPr>
          <w:p w:rsidR="00267F28" w:rsidRPr="00854AFD" w:rsidRDefault="00267F28" w:rsidP="00267F28">
            <w:r w:rsidRPr="00854AFD">
              <w:t xml:space="preserve">Цели </w:t>
            </w:r>
            <w:r w:rsidRPr="00854AFD">
              <w:rPr>
                <w:iCs/>
              </w:rPr>
              <w:t>Повышение качества условий проживания населения за счет формирования благоприятной среды проживания граждан.</w:t>
            </w:r>
          </w:p>
        </w:tc>
      </w:tr>
      <w:tr w:rsidR="00267F28" w:rsidRPr="00854AFD" w:rsidTr="00F33CE3">
        <w:trPr>
          <w:trHeight w:val="20"/>
        </w:trPr>
        <w:tc>
          <w:tcPr>
            <w:tcW w:w="15559" w:type="dxa"/>
            <w:gridSpan w:val="8"/>
            <w:shd w:val="clear" w:color="auto" w:fill="auto"/>
          </w:tcPr>
          <w:p w:rsidR="00267F28" w:rsidRPr="00854AFD" w:rsidRDefault="00267F28" w:rsidP="00267F28">
            <w:r w:rsidRPr="00854AFD">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267F28" w:rsidRPr="00854AFD" w:rsidRDefault="00267F28" w:rsidP="00267F28">
            <w:r w:rsidRPr="00854AFD">
              <w:t xml:space="preserve">Создание условий для улучшения санитарного состояния городских территорий. </w:t>
            </w:r>
          </w:p>
          <w:p w:rsidR="00267F28" w:rsidRPr="00854AFD" w:rsidRDefault="00267F28" w:rsidP="00267F28">
            <w:r w:rsidRPr="00854AFD">
              <w:t>Улучшение эстетического облика города.</w:t>
            </w:r>
          </w:p>
        </w:tc>
      </w:tr>
      <w:tr w:rsidR="00267F28" w:rsidRPr="00854AFD" w:rsidTr="00F33CE3">
        <w:trPr>
          <w:trHeight w:val="340"/>
        </w:trPr>
        <w:tc>
          <w:tcPr>
            <w:tcW w:w="15559" w:type="dxa"/>
            <w:gridSpan w:val="8"/>
            <w:shd w:val="clear" w:color="auto" w:fill="auto"/>
          </w:tcPr>
          <w:p w:rsidR="00267F28" w:rsidRPr="00854AFD" w:rsidRDefault="00267F28" w:rsidP="00267F28">
            <w:r w:rsidRPr="00854AFD">
              <w:t>Подпрограмма 4: Формирование комфортной городской среды</w:t>
            </w:r>
          </w:p>
        </w:tc>
      </w:tr>
      <w:tr w:rsidR="00267F28" w:rsidRPr="00854AFD" w:rsidTr="00F33CE3">
        <w:trPr>
          <w:trHeight w:val="278"/>
        </w:trPr>
        <w:tc>
          <w:tcPr>
            <w:tcW w:w="706" w:type="dxa"/>
            <w:gridSpan w:val="2"/>
            <w:shd w:val="clear" w:color="auto" w:fill="auto"/>
          </w:tcPr>
          <w:p w:rsidR="00267F28" w:rsidRPr="00854AFD" w:rsidRDefault="00267F28" w:rsidP="00267F28">
            <w:r w:rsidRPr="00854AFD">
              <w:t>4.1.</w:t>
            </w:r>
          </w:p>
          <w:p w:rsidR="00267F28" w:rsidRPr="00854AFD" w:rsidRDefault="00267F28" w:rsidP="00267F28"/>
        </w:tc>
        <w:tc>
          <w:tcPr>
            <w:tcW w:w="2692" w:type="dxa"/>
            <w:gridSpan w:val="3"/>
            <w:shd w:val="clear" w:color="auto" w:fill="auto"/>
            <w:vAlign w:val="center"/>
          </w:tcPr>
          <w:p w:rsidR="00267F28" w:rsidRPr="00854AFD" w:rsidRDefault="00267F28" w:rsidP="00267F28">
            <w:r w:rsidRPr="00854AFD">
              <w:rPr>
                <w:bCs/>
              </w:rPr>
              <w:t>Улучшение санитарного состояния городских территорий</w:t>
            </w:r>
          </w:p>
        </w:tc>
        <w:tc>
          <w:tcPr>
            <w:tcW w:w="3829" w:type="dxa"/>
            <w:shd w:val="clear" w:color="auto" w:fill="auto"/>
          </w:tcPr>
          <w:p w:rsidR="00267F28" w:rsidRPr="00854AFD" w:rsidRDefault="00267F28" w:rsidP="00267F28">
            <w:r w:rsidRPr="00854AFD">
              <w:t>Отлов безнадзорных животных</w:t>
            </w:r>
          </w:p>
        </w:tc>
        <w:tc>
          <w:tcPr>
            <w:tcW w:w="3371" w:type="dxa"/>
            <w:shd w:val="clear" w:color="auto" w:fill="auto"/>
          </w:tcPr>
          <w:p w:rsidR="00267F28" w:rsidRPr="00854AFD" w:rsidRDefault="00267F28" w:rsidP="00267F28">
            <w:r w:rsidRPr="00854AFD">
              <w:t>Правила благоустройства города Нефтеюганска</w:t>
            </w:r>
          </w:p>
        </w:tc>
        <w:tc>
          <w:tcPr>
            <w:tcW w:w="4961" w:type="dxa"/>
            <w:shd w:val="clear" w:color="auto" w:fill="auto"/>
          </w:tcPr>
          <w:p w:rsidR="00267F28" w:rsidRPr="00854AFD" w:rsidRDefault="00267F28" w:rsidP="00267F28">
            <w:r w:rsidRPr="00854AFD">
              <w:t>Количество отловленных безнадзорных животных,</w:t>
            </w:r>
            <w:r>
              <w:t xml:space="preserve"> </w:t>
            </w:r>
            <w:r w:rsidRPr="00854AFD">
              <w:t>шт.</w:t>
            </w:r>
          </w:p>
        </w:tc>
      </w:tr>
      <w:tr w:rsidR="00267F28" w:rsidRPr="00854AFD" w:rsidTr="00F33CE3">
        <w:trPr>
          <w:trHeight w:val="278"/>
        </w:trPr>
        <w:tc>
          <w:tcPr>
            <w:tcW w:w="706" w:type="dxa"/>
            <w:gridSpan w:val="2"/>
            <w:shd w:val="clear" w:color="auto" w:fill="auto"/>
          </w:tcPr>
          <w:p w:rsidR="00267F28" w:rsidRPr="00854AFD" w:rsidRDefault="00267F28" w:rsidP="00267F28">
            <w:r w:rsidRPr="00854AFD">
              <w:lastRenderedPageBreak/>
              <w:t>1</w:t>
            </w:r>
          </w:p>
        </w:tc>
        <w:tc>
          <w:tcPr>
            <w:tcW w:w="2692" w:type="dxa"/>
            <w:gridSpan w:val="3"/>
            <w:shd w:val="clear" w:color="auto" w:fill="auto"/>
          </w:tcPr>
          <w:p w:rsidR="00267F28" w:rsidRPr="00854AFD" w:rsidRDefault="00267F28" w:rsidP="00267F28">
            <w:pPr>
              <w:jc w:val="center"/>
            </w:pPr>
            <w:r w:rsidRPr="00854AFD">
              <w:t>2</w:t>
            </w:r>
          </w:p>
        </w:tc>
        <w:tc>
          <w:tcPr>
            <w:tcW w:w="3829" w:type="dxa"/>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rPr>
          <w:trHeight w:val="4522"/>
        </w:trPr>
        <w:tc>
          <w:tcPr>
            <w:tcW w:w="706" w:type="dxa"/>
            <w:gridSpan w:val="2"/>
            <w:shd w:val="clear" w:color="auto" w:fill="auto"/>
          </w:tcPr>
          <w:p w:rsidR="00267F28" w:rsidRPr="00854AFD" w:rsidRDefault="00267F28" w:rsidP="00267F28"/>
        </w:tc>
        <w:tc>
          <w:tcPr>
            <w:tcW w:w="2692" w:type="dxa"/>
            <w:gridSpan w:val="3"/>
            <w:shd w:val="clear" w:color="auto" w:fill="auto"/>
          </w:tcPr>
          <w:p w:rsidR="00267F28" w:rsidRPr="00854AFD" w:rsidRDefault="00267F28" w:rsidP="00267F28"/>
        </w:tc>
        <w:tc>
          <w:tcPr>
            <w:tcW w:w="3829" w:type="dxa"/>
            <w:shd w:val="clear" w:color="auto" w:fill="auto"/>
          </w:tcPr>
          <w:p w:rsidR="00267F28" w:rsidRPr="00854AFD" w:rsidRDefault="00267F28" w:rsidP="00267F28">
            <w:r w:rsidRPr="00854AFD">
              <w:t>Ликвидация несанкционированных свалок</w:t>
            </w:r>
          </w:p>
          <w:p w:rsidR="00267F28" w:rsidRPr="00854AFD" w:rsidRDefault="00267F28" w:rsidP="00267F28"/>
          <w:p w:rsidR="00267F28" w:rsidRPr="00854AFD" w:rsidRDefault="00267F28" w:rsidP="00267F28">
            <w:r w:rsidRPr="00854AFD">
              <w:t>Проведение дезинфекции, дератизации</w:t>
            </w:r>
          </w:p>
          <w:p w:rsidR="00267F28" w:rsidRPr="00854AFD" w:rsidRDefault="00267F28" w:rsidP="00267F28"/>
          <w:p w:rsidR="00267F28" w:rsidRPr="00854AFD" w:rsidRDefault="00267F28" w:rsidP="00267F28">
            <w:r w:rsidRPr="00854AFD">
              <w:t>Содержание земель общего пользования</w:t>
            </w:r>
          </w:p>
          <w:p w:rsidR="00267F28" w:rsidRPr="00854AFD" w:rsidRDefault="00267F28" w:rsidP="00267F28"/>
          <w:p w:rsidR="00267F28" w:rsidRPr="00854AFD" w:rsidRDefault="00267F28" w:rsidP="00267F28">
            <w:r w:rsidRPr="00854AFD">
              <w:t>Механизированная уборка снега</w:t>
            </w:r>
          </w:p>
          <w:p w:rsidR="00267F28" w:rsidRPr="00854AFD" w:rsidRDefault="00267F28" w:rsidP="00267F28">
            <w:r w:rsidRPr="00854AFD">
              <w:t>Вывоз снега</w:t>
            </w:r>
          </w:p>
          <w:p w:rsidR="00267F28" w:rsidRPr="00854AFD" w:rsidRDefault="00267F28" w:rsidP="00267F28"/>
          <w:p w:rsidR="00267F28" w:rsidRPr="00854AFD" w:rsidRDefault="00267F28" w:rsidP="00267F28"/>
          <w:p w:rsidR="00267F28" w:rsidRPr="00854AFD" w:rsidRDefault="00267F28" w:rsidP="00267F28">
            <w:r w:rsidRPr="00854AFD">
              <w:t>Санитарная очистка береговой линии от мусора в границах города (5,3 км)</w:t>
            </w:r>
          </w:p>
        </w:tc>
        <w:tc>
          <w:tcPr>
            <w:tcW w:w="3371" w:type="dxa"/>
            <w:shd w:val="clear" w:color="auto" w:fill="auto"/>
          </w:tcPr>
          <w:p w:rsidR="00267F28" w:rsidRPr="00854AFD" w:rsidRDefault="00267F28" w:rsidP="00267F28">
            <w:pPr>
              <w:jc w:val="center"/>
            </w:pPr>
          </w:p>
        </w:tc>
        <w:tc>
          <w:tcPr>
            <w:tcW w:w="4961" w:type="dxa"/>
            <w:shd w:val="clear" w:color="auto" w:fill="auto"/>
          </w:tcPr>
          <w:p w:rsidR="00267F28" w:rsidRPr="00854AFD" w:rsidRDefault="00267F28" w:rsidP="00267F28">
            <w:r w:rsidRPr="00854AFD">
              <w:t>Ликвидация несанкционированных свалок,</w:t>
            </w:r>
            <w:r>
              <w:t xml:space="preserve"> </w:t>
            </w:r>
            <w:proofErr w:type="spellStart"/>
            <w:r w:rsidRPr="00854AFD">
              <w:t>куб.м</w:t>
            </w:r>
            <w:proofErr w:type="spellEnd"/>
            <w:r w:rsidRPr="00854AFD">
              <w:t>.</w:t>
            </w:r>
            <w:r w:rsidRPr="00854AFD">
              <w:tab/>
            </w:r>
          </w:p>
          <w:p w:rsidR="00267F28" w:rsidRPr="00854AFD" w:rsidRDefault="00267F28" w:rsidP="00267F28"/>
          <w:p w:rsidR="00267F28" w:rsidRPr="00854AFD" w:rsidRDefault="00267F28" w:rsidP="00267F28">
            <w:r w:rsidRPr="00854AFD">
              <w:t xml:space="preserve">Площадь проведенной дезинфекции, дератизации, </w:t>
            </w:r>
            <w:proofErr w:type="spellStart"/>
            <w:r w:rsidRPr="00854AFD">
              <w:t>тыс.кв.м</w:t>
            </w:r>
            <w:proofErr w:type="spellEnd"/>
            <w:r w:rsidRPr="00854AFD">
              <w:t>.</w:t>
            </w:r>
            <w:r w:rsidRPr="00854AFD">
              <w:tab/>
            </w:r>
          </w:p>
          <w:p w:rsidR="00267F28" w:rsidRPr="00854AFD" w:rsidRDefault="00267F28" w:rsidP="00267F28"/>
          <w:p w:rsidR="00267F28" w:rsidRPr="00854AFD" w:rsidRDefault="00267F28" w:rsidP="00267F28">
            <w:r w:rsidRPr="00854AFD">
              <w:t>Площадь земель общего пользования, подлежащая содержанию, тыс. м</w:t>
            </w:r>
            <w:r w:rsidRPr="00854AFD">
              <w:rPr>
                <w:vertAlign w:val="superscript"/>
              </w:rPr>
              <w:t>2</w:t>
            </w:r>
          </w:p>
          <w:p w:rsidR="00267F28" w:rsidRPr="00854AFD" w:rsidRDefault="00267F28" w:rsidP="00267F28"/>
          <w:p w:rsidR="00267F28" w:rsidRPr="00854AFD" w:rsidRDefault="00267F28" w:rsidP="00267F28">
            <w:r w:rsidRPr="00854AFD">
              <w:t>Площадь внутриквартальных проездов, тротуаров, подлежащая содержанию в зимний период, тыс.м</w:t>
            </w:r>
            <w:r w:rsidRPr="00854AFD">
              <w:rPr>
                <w:vertAlign w:val="superscript"/>
              </w:rPr>
              <w:t>2</w:t>
            </w:r>
            <w:r w:rsidRPr="00854AFD">
              <w:tab/>
            </w:r>
          </w:p>
          <w:p w:rsidR="00267F28" w:rsidRPr="00854AFD" w:rsidRDefault="00267F28" w:rsidP="00267F28"/>
          <w:p w:rsidR="00267F28" w:rsidRPr="00854AFD" w:rsidRDefault="00267F28" w:rsidP="00267F28">
            <w:r w:rsidRPr="00854AFD">
              <w:t>Санитарная очистка береговой линии от мусора в границах города, км.</w:t>
            </w:r>
          </w:p>
        </w:tc>
      </w:tr>
      <w:tr w:rsidR="00267F28" w:rsidRPr="00854AFD" w:rsidTr="00F33CE3">
        <w:trPr>
          <w:trHeight w:val="3381"/>
        </w:trPr>
        <w:tc>
          <w:tcPr>
            <w:tcW w:w="706" w:type="dxa"/>
            <w:gridSpan w:val="2"/>
            <w:shd w:val="clear" w:color="auto" w:fill="auto"/>
          </w:tcPr>
          <w:p w:rsidR="00267F28" w:rsidRPr="00854AFD" w:rsidRDefault="00267F28" w:rsidP="00267F28">
            <w:r w:rsidRPr="00854AFD">
              <w:t>4.2.</w:t>
            </w:r>
          </w:p>
          <w:p w:rsidR="00267F28" w:rsidRPr="00854AFD" w:rsidRDefault="00267F28" w:rsidP="00267F28"/>
        </w:tc>
        <w:tc>
          <w:tcPr>
            <w:tcW w:w="2692" w:type="dxa"/>
            <w:gridSpan w:val="3"/>
            <w:shd w:val="clear" w:color="auto" w:fill="auto"/>
          </w:tcPr>
          <w:p w:rsidR="00267F28" w:rsidRPr="00854AFD" w:rsidRDefault="00267F28" w:rsidP="00267F28">
            <w:pPr>
              <w:rPr>
                <w:bCs/>
              </w:rPr>
            </w:pPr>
            <w:r w:rsidRPr="00854AFD">
              <w:t>Благоустройство и озеленение города</w:t>
            </w:r>
          </w:p>
        </w:tc>
        <w:tc>
          <w:tcPr>
            <w:tcW w:w="3829" w:type="dxa"/>
            <w:shd w:val="clear" w:color="auto" w:fill="auto"/>
          </w:tcPr>
          <w:p w:rsidR="00267F28" w:rsidRPr="00854AFD" w:rsidRDefault="00267F28" w:rsidP="00267F28">
            <w:r w:rsidRPr="00854AFD">
              <w:t>Высадка деревьев и кустарников</w:t>
            </w:r>
          </w:p>
          <w:p w:rsidR="00267F28" w:rsidRPr="00854AFD" w:rsidRDefault="00267F28" w:rsidP="00267F28">
            <w:r w:rsidRPr="00854AFD">
              <w:t>Ремонт (строительство) тротуаров, пешеходных дорожек</w:t>
            </w:r>
          </w:p>
          <w:p w:rsidR="00267F28" w:rsidRPr="00854AFD" w:rsidRDefault="00267F28" w:rsidP="00267F28">
            <w:r w:rsidRPr="00854AFD">
              <w:t>Ремонт (строительство) внутриквартальных проездов</w:t>
            </w:r>
          </w:p>
          <w:p w:rsidR="00267F28" w:rsidRPr="00854AFD" w:rsidRDefault="00267F28" w:rsidP="00267F28"/>
          <w:p w:rsidR="00267F28" w:rsidRPr="00854AFD" w:rsidRDefault="00267F28" w:rsidP="00267F28">
            <w:r w:rsidRPr="00854AFD">
              <w:t>Устройство ледового и снежных городков</w:t>
            </w:r>
          </w:p>
          <w:p w:rsidR="00267F28" w:rsidRPr="00854AFD" w:rsidRDefault="00267F28" w:rsidP="00267F28"/>
          <w:p w:rsidR="00267F28" w:rsidRDefault="00267F28" w:rsidP="00267F28">
            <w:r w:rsidRPr="00854AFD">
              <w:t>Выполнение работ в рамках проектов инициативного бюджетирования</w:t>
            </w:r>
          </w:p>
          <w:p w:rsidR="00267F28" w:rsidRDefault="00267F28" w:rsidP="00267F28"/>
          <w:p w:rsidR="00267F28" w:rsidRPr="00854AFD" w:rsidRDefault="00267F28" w:rsidP="00267F28">
            <w:r w:rsidRPr="00854AFD">
              <w:t>Содержание архитектурно-скульптурных композиций и памятников</w:t>
            </w:r>
          </w:p>
          <w:p w:rsidR="00267F28" w:rsidRPr="00854AFD" w:rsidRDefault="00267F28" w:rsidP="00267F28"/>
        </w:tc>
        <w:tc>
          <w:tcPr>
            <w:tcW w:w="3371" w:type="dxa"/>
            <w:shd w:val="clear" w:color="auto" w:fill="auto"/>
          </w:tcPr>
          <w:p w:rsidR="00267F28" w:rsidRPr="00854AFD" w:rsidRDefault="00267F28" w:rsidP="00267F28">
            <w:pPr>
              <w:jc w:val="center"/>
            </w:pPr>
            <w:r w:rsidRPr="00854AFD">
              <w:t>Правила благоустройства города Нефтеюганска</w:t>
            </w:r>
          </w:p>
        </w:tc>
        <w:tc>
          <w:tcPr>
            <w:tcW w:w="4961" w:type="dxa"/>
            <w:shd w:val="clear" w:color="auto" w:fill="auto"/>
          </w:tcPr>
          <w:p w:rsidR="00267F28" w:rsidRPr="00854AFD" w:rsidRDefault="00267F28" w:rsidP="00267F28">
            <w:r w:rsidRPr="00854AFD">
              <w:t>Количество высаженных деревьев и кустарников, шт.</w:t>
            </w:r>
          </w:p>
          <w:p w:rsidR="00267F28" w:rsidRPr="00854AFD" w:rsidRDefault="00267F28" w:rsidP="00267F28">
            <w:r w:rsidRPr="00854AFD">
              <w:t xml:space="preserve">Устройство покрытия пешеходных дорожек, тротуаров (в </w:t>
            </w:r>
            <w:proofErr w:type="spellStart"/>
            <w:r w:rsidRPr="00854AFD">
              <w:t>т.ч</w:t>
            </w:r>
            <w:proofErr w:type="spellEnd"/>
            <w:r w:rsidRPr="00854AFD">
              <w:t>., ремонт), тыс.м</w:t>
            </w:r>
            <w:r w:rsidRPr="00854AFD">
              <w:rPr>
                <w:vertAlign w:val="superscript"/>
              </w:rPr>
              <w:t>2</w:t>
            </w:r>
            <w:r w:rsidRPr="00854AFD">
              <w:tab/>
            </w:r>
          </w:p>
          <w:p w:rsidR="00267F28" w:rsidRPr="00854AFD" w:rsidRDefault="00267F28" w:rsidP="00267F28">
            <w:pPr>
              <w:rPr>
                <w:vertAlign w:val="superscript"/>
              </w:rPr>
            </w:pPr>
            <w:r w:rsidRPr="00854AFD">
              <w:t xml:space="preserve">Устройство асфальтобетонного покрытия проездов (в </w:t>
            </w:r>
            <w:proofErr w:type="spellStart"/>
            <w:r w:rsidRPr="00854AFD">
              <w:t>т.ч</w:t>
            </w:r>
            <w:proofErr w:type="spellEnd"/>
            <w:r w:rsidRPr="00854AFD">
              <w:t>. ремонт), тыс. м</w:t>
            </w:r>
            <w:r w:rsidRPr="00854AFD">
              <w:rPr>
                <w:vertAlign w:val="superscript"/>
              </w:rPr>
              <w:t>2</w:t>
            </w:r>
          </w:p>
          <w:p w:rsidR="00267F28" w:rsidRPr="00854AFD" w:rsidRDefault="00267F28" w:rsidP="00267F28"/>
        </w:tc>
      </w:tr>
      <w:tr w:rsidR="00267F28" w:rsidRPr="00854AFD" w:rsidTr="00F33CE3">
        <w:trPr>
          <w:trHeight w:val="340"/>
        </w:trPr>
        <w:tc>
          <w:tcPr>
            <w:tcW w:w="706" w:type="dxa"/>
            <w:gridSpan w:val="2"/>
            <w:shd w:val="clear" w:color="auto" w:fill="auto"/>
          </w:tcPr>
          <w:p w:rsidR="00267F28" w:rsidRPr="00854AFD" w:rsidRDefault="00267F28" w:rsidP="00267F28">
            <w:pPr>
              <w:jc w:val="center"/>
            </w:pPr>
            <w:r w:rsidRPr="00854AFD">
              <w:lastRenderedPageBreak/>
              <w:t>1</w:t>
            </w:r>
          </w:p>
        </w:tc>
        <w:tc>
          <w:tcPr>
            <w:tcW w:w="2692" w:type="dxa"/>
            <w:gridSpan w:val="3"/>
            <w:shd w:val="clear" w:color="auto" w:fill="auto"/>
          </w:tcPr>
          <w:p w:rsidR="00267F28" w:rsidRPr="00854AFD" w:rsidRDefault="00267F28" w:rsidP="00267F28">
            <w:pPr>
              <w:jc w:val="center"/>
            </w:pPr>
            <w:r w:rsidRPr="00854AFD">
              <w:t>2</w:t>
            </w:r>
          </w:p>
        </w:tc>
        <w:tc>
          <w:tcPr>
            <w:tcW w:w="3829" w:type="dxa"/>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rPr>
          <w:trHeight w:val="9128"/>
        </w:trPr>
        <w:tc>
          <w:tcPr>
            <w:tcW w:w="706" w:type="dxa"/>
            <w:gridSpan w:val="2"/>
            <w:shd w:val="clear" w:color="auto" w:fill="auto"/>
          </w:tcPr>
          <w:p w:rsidR="00267F28" w:rsidRPr="00854AFD" w:rsidRDefault="00267F28" w:rsidP="00267F28"/>
        </w:tc>
        <w:tc>
          <w:tcPr>
            <w:tcW w:w="2692" w:type="dxa"/>
            <w:gridSpan w:val="3"/>
            <w:shd w:val="clear" w:color="auto" w:fill="auto"/>
          </w:tcPr>
          <w:p w:rsidR="00267F28" w:rsidRPr="00854AFD" w:rsidRDefault="00267F28" w:rsidP="00267F28"/>
        </w:tc>
        <w:tc>
          <w:tcPr>
            <w:tcW w:w="3829" w:type="dxa"/>
            <w:shd w:val="clear" w:color="auto" w:fill="auto"/>
          </w:tcPr>
          <w:p w:rsidR="00267F28" w:rsidRPr="00854AFD" w:rsidRDefault="00267F28" w:rsidP="00267F28">
            <w:r w:rsidRPr="00854AFD">
              <w:t>Ремонт архитектурно-скульптурных композиций и памятников</w:t>
            </w:r>
          </w:p>
          <w:p w:rsidR="00267F28" w:rsidRPr="00854AFD" w:rsidRDefault="00267F28" w:rsidP="00267F28"/>
          <w:p w:rsidR="00267F28" w:rsidRPr="00854AFD" w:rsidRDefault="00267F28" w:rsidP="00267F28">
            <w:r w:rsidRPr="00854AFD">
              <w:t>Ремонт детских игровых площадок</w:t>
            </w:r>
          </w:p>
          <w:p w:rsidR="00267F28" w:rsidRPr="00854AFD" w:rsidRDefault="00267F28" w:rsidP="00267F28"/>
          <w:p w:rsidR="00267F28" w:rsidRDefault="00267F28" w:rsidP="00267F28"/>
          <w:p w:rsidR="00267F28" w:rsidRPr="00854AFD" w:rsidRDefault="00267F28" w:rsidP="00267F28">
            <w:r w:rsidRPr="00854AFD">
              <w:t>Ремонт спортивных площадок</w:t>
            </w:r>
          </w:p>
          <w:p w:rsidR="00267F28" w:rsidRPr="00854AFD" w:rsidRDefault="00267F28" w:rsidP="00267F28"/>
          <w:p w:rsidR="00267F28" w:rsidRDefault="00267F28" w:rsidP="00267F28"/>
          <w:p w:rsidR="00267F28" w:rsidRPr="00854AFD" w:rsidRDefault="00267F28" w:rsidP="00267F28">
            <w:r w:rsidRPr="00854AFD">
              <w:t>Устройство детских игровых площадок</w:t>
            </w:r>
          </w:p>
          <w:p w:rsidR="00267F28" w:rsidRPr="00854AFD" w:rsidRDefault="00267F28" w:rsidP="00267F28"/>
          <w:p w:rsidR="00267F28" w:rsidRPr="00854AFD" w:rsidRDefault="00267F28" w:rsidP="00267F28">
            <w:r w:rsidRPr="00854AFD">
              <w:t>Устройство спортивных площадок</w:t>
            </w:r>
          </w:p>
          <w:p w:rsidR="00267F28" w:rsidRPr="00854AFD" w:rsidRDefault="00267F28" w:rsidP="00267F28"/>
          <w:p w:rsidR="00267F28" w:rsidRPr="00854AFD" w:rsidRDefault="00267F28" w:rsidP="00267F28">
            <w:r w:rsidRPr="00854AFD">
              <w:t>Содержание городского фонтана</w:t>
            </w:r>
          </w:p>
          <w:p w:rsidR="00267F28" w:rsidRPr="00854AFD" w:rsidRDefault="00267F28" w:rsidP="00267F28"/>
          <w:p w:rsidR="00267F28" w:rsidRPr="00854AFD" w:rsidRDefault="00267F28" w:rsidP="00267F28">
            <w:r w:rsidRPr="00854AFD">
              <w:t>Монтаж и содержание искусственных елей</w:t>
            </w:r>
          </w:p>
          <w:p w:rsidR="00267F28" w:rsidRPr="00854AFD" w:rsidRDefault="00267F28" w:rsidP="00267F28"/>
          <w:p w:rsidR="00267F28" w:rsidRPr="00854AFD" w:rsidRDefault="00267F28" w:rsidP="00267F28">
            <w:r w:rsidRPr="00854AFD">
              <w:t>Потребление электроэнергии</w:t>
            </w:r>
          </w:p>
          <w:p w:rsidR="00267F28" w:rsidRPr="00854AFD" w:rsidRDefault="00267F28" w:rsidP="00267F28"/>
          <w:p w:rsidR="00267F28" w:rsidRPr="00854AFD" w:rsidRDefault="00267F28" w:rsidP="00267F28">
            <w:r w:rsidRPr="00854AFD">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854AFD">
              <w:t>г.Нефтеюганске</w:t>
            </w:r>
            <w:proofErr w:type="spellEnd"/>
            <w:r w:rsidRPr="00854AFD">
              <w:t xml:space="preserve">   (с учетом затрат на оплату электрической энергии, потребляемой объектами уличного, дворового освещения и иллюминации г.Нефтеюганска)</w:t>
            </w:r>
          </w:p>
        </w:tc>
        <w:tc>
          <w:tcPr>
            <w:tcW w:w="3371" w:type="dxa"/>
            <w:shd w:val="clear" w:color="auto" w:fill="auto"/>
          </w:tcPr>
          <w:p w:rsidR="00267F28" w:rsidRPr="00854AFD" w:rsidRDefault="00267F28" w:rsidP="00267F28"/>
        </w:tc>
        <w:tc>
          <w:tcPr>
            <w:tcW w:w="4961" w:type="dxa"/>
            <w:shd w:val="clear" w:color="auto" w:fill="auto"/>
          </w:tcPr>
          <w:p w:rsidR="00267F28" w:rsidRDefault="00267F28" w:rsidP="00267F28"/>
          <w:p w:rsidR="00267F28" w:rsidRDefault="00267F28" w:rsidP="00267F28"/>
          <w:p w:rsidR="00267F28" w:rsidRDefault="00267F28" w:rsidP="00267F28"/>
          <w:p w:rsidR="00267F28" w:rsidRDefault="00267F28" w:rsidP="00267F28"/>
          <w:p w:rsidR="00267F28" w:rsidRPr="00854AFD" w:rsidRDefault="00267F28" w:rsidP="00267F28">
            <w:r w:rsidRPr="00854AFD">
              <w:t>Количество капитально отремонтированных детских игровых площадок, шт.</w:t>
            </w:r>
          </w:p>
          <w:p w:rsidR="00267F28" w:rsidRDefault="00267F28" w:rsidP="00267F28"/>
          <w:p w:rsidR="00267F28" w:rsidRPr="00854AFD" w:rsidRDefault="00267F28" w:rsidP="00267F28">
            <w:r w:rsidRPr="00854AFD">
              <w:t>Количество капитально отремонтированных спортивных площадок, шт.</w:t>
            </w:r>
          </w:p>
          <w:p w:rsidR="00267F28" w:rsidRDefault="00267F28" w:rsidP="00267F28"/>
          <w:p w:rsidR="00267F28" w:rsidRPr="00854AFD" w:rsidRDefault="00267F28" w:rsidP="00267F28">
            <w:r w:rsidRPr="00854AFD">
              <w:t>Количество построенных детских игровых площадок, шт.</w:t>
            </w:r>
            <w:r w:rsidRPr="00854AFD">
              <w:tab/>
            </w:r>
          </w:p>
          <w:p w:rsidR="00267F28" w:rsidRDefault="00267F28" w:rsidP="00267F28"/>
          <w:p w:rsidR="00267F28" w:rsidRPr="00854AFD" w:rsidRDefault="00267F28" w:rsidP="00267F28">
            <w:r w:rsidRPr="00854AFD">
              <w:t>Количество построенных спортивных площадок, шт.</w:t>
            </w:r>
            <w:r w:rsidRPr="00854AFD">
              <w:tab/>
            </w:r>
          </w:p>
          <w:p w:rsidR="00267F28" w:rsidRPr="00854AFD" w:rsidRDefault="00267F28" w:rsidP="00267F28"/>
        </w:tc>
      </w:tr>
      <w:tr w:rsidR="00267F28" w:rsidRPr="00854AFD" w:rsidTr="00F33CE3">
        <w:trPr>
          <w:trHeight w:val="278"/>
        </w:trPr>
        <w:tc>
          <w:tcPr>
            <w:tcW w:w="706" w:type="dxa"/>
            <w:gridSpan w:val="2"/>
            <w:shd w:val="clear" w:color="auto" w:fill="auto"/>
          </w:tcPr>
          <w:p w:rsidR="00267F28" w:rsidRPr="00854AFD" w:rsidRDefault="00267F28" w:rsidP="00267F28">
            <w:pPr>
              <w:jc w:val="center"/>
            </w:pPr>
            <w:r w:rsidRPr="00854AFD">
              <w:lastRenderedPageBreak/>
              <w:t>1</w:t>
            </w:r>
          </w:p>
        </w:tc>
        <w:tc>
          <w:tcPr>
            <w:tcW w:w="2692" w:type="dxa"/>
            <w:gridSpan w:val="3"/>
            <w:shd w:val="clear" w:color="auto" w:fill="auto"/>
          </w:tcPr>
          <w:p w:rsidR="00267F28" w:rsidRPr="00854AFD" w:rsidRDefault="00267F28" w:rsidP="00267F28">
            <w:pPr>
              <w:jc w:val="center"/>
            </w:pPr>
            <w:r w:rsidRPr="00854AFD">
              <w:t>2</w:t>
            </w:r>
          </w:p>
        </w:tc>
        <w:tc>
          <w:tcPr>
            <w:tcW w:w="3829" w:type="dxa"/>
            <w:shd w:val="clear" w:color="auto" w:fill="auto"/>
          </w:tcPr>
          <w:p w:rsidR="00267F28" w:rsidRPr="00854AFD" w:rsidRDefault="00267F28" w:rsidP="00267F28">
            <w:pPr>
              <w:jc w:val="center"/>
            </w:pPr>
            <w:r w:rsidRPr="00854AFD">
              <w:t>3</w:t>
            </w:r>
          </w:p>
        </w:tc>
        <w:tc>
          <w:tcPr>
            <w:tcW w:w="3371" w:type="dxa"/>
            <w:shd w:val="clear" w:color="auto" w:fill="auto"/>
          </w:tcPr>
          <w:p w:rsidR="00267F28" w:rsidRPr="00854AFD" w:rsidRDefault="00267F28" w:rsidP="00267F28">
            <w:pPr>
              <w:jc w:val="center"/>
            </w:pPr>
            <w:r w:rsidRPr="00854AFD">
              <w:t>4</w:t>
            </w:r>
          </w:p>
        </w:tc>
        <w:tc>
          <w:tcPr>
            <w:tcW w:w="4961" w:type="dxa"/>
            <w:shd w:val="clear" w:color="auto" w:fill="auto"/>
          </w:tcPr>
          <w:p w:rsidR="00267F28" w:rsidRPr="00854AFD" w:rsidRDefault="00267F28" w:rsidP="00267F28">
            <w:pPr>
              <w:jc w:val="center"/>
            </w:pPr>
            <w:r w:rsidRPr="00854AFD">
              <w:t>5</w:t>
            </w:r>
          </w:p>
        </w:tc>
      </w:tr>
      <w:tr w:rsidR="00267F28" w:rsidRPr="00854AFD" w:rsidTr="00F33CE3">
        <w:trPr>
          <w:trHeight w:val="6094"/>
        </w:trPr>
        <w:tc>
          <w:tcPr>
            <w:tcW w:w="706" w:type="dxa"/>
            <w:gridSpan w:val="2"/>
            <w:shd w:val="clear" w:color="auto" w:fill="auto"/>
          </w:tcPr>
          <w:p w:rsidR="00267F28" w:rsidRPr="00854AFD" w:rsidRDefault="00267F28" w:rsidP="00267F28">
            <w:r w:rsidRPr="00854AFD">
              <w:t>4.3.</w:t>
            </w:r>
          </w:p>
        </w:tc>
        <w:tc>
          <w:tcPr>
            <w:tcW w:w="2692" w:type="dxa"/>
            <w:gridSpan w:val="3"/>
            <w:shd w:val="clear" w:color="auto" w:fill="auto"/>
          </w:tcPr>
          <w:p w:rsidR="00267F28" w:rsidRPr="00854AFD" w:rsidRDefault="00F33CE3" w:rsidP="00267F28">
            <w:r>
              <w:rPr>
                <w:bCs/>
              </w:rPr>
              <w:t>«</w:t>
            </w:r>
            <w:r w:rsidR="00267F28" w:rsidRPr="00854AFD">
              <w:rPr>
                <w:bCs/>
              </w:rPr>
              <w:t xml:space="preserve">Региональный проект </w:t>
            </w:r>
            <w:r>
              <w:rPr>
                <w:bCs/>
              </w:rPr>
              <w:t>«</w:t>
            </w:r>
            <w:r w:rsidR="00267F28" w:rsidRPr="00854AFD">
              <w:rPr>
                <w:bCs/>
              </w:rPr>
              <w:t>Формирование комфортной городской среды</w:t>
            </w:r>
            <w:r>
              <w:rPr>
                <w:bCs/>
              </w:rPr>
              <w:t>»</w:t>
            </w:r>
            <w:r w:rsidR="00267F28" w:rsidRPr="00854AFD">
              <w:rPr>
                <w:bCs/>
              </w:rPr>
              <w:t xml:space="preserve"> </w:t>
            </w:r>
          </w:p>
        </w:tc>
        <w:tc>
          <w:tcPr>
            <w:tcW w:w="3829" w:type="dxa"/>
            <w:shd w:val="clear" w:color="auto" w:fill="auto"/>
          </w:tcPr>
          <w:p w:rsidR="00267F28" w:rsidRPr="00854AFD" w:rsidRDefault="00267F28" w:rsidP="00267F28">
            <w:r w:rsidRPr="00854AFD">
              <w:t>-Выполнение благоустройства дворовых территорий;</w:t>
            </w:r>
          </w:p>
          <w:p w:rsidR="00267F28" w:rsidRPr="00854AFD" w:rsidRDefault="00267F28" w:rsidP="00267F28">
            <w:r w:rsidRPr="00854AFD">
              <w:t xml:space="preserve">-выполнение благоустройства общественных территорий в рамках приоритетного проекта </w:t>
            </w:r>
            <w:r w:rsidR="00F33CE3">
              <w:t>«</w:t>
            </w:r>
            <w:r w:rsidRPr="00854AFD">
              <w:t>Формирование комфортной городской среды</w:t>
            </w:r>
            <w:r w:rsidR="00F33CE3">
              <w:t>»</w:t>
            </w:r>
          </w:p>
          <w:p w:rsidR="00267F28" w:rsidRPr="00854AFD" w:rsidRDefault="00267F28" w:rsidP="001961B1">
            <w:pPr>
              <w:ind w:right="-77"/>
            </w:pPr>
            <w:r w:rsidRPr="00854AFD">
              <w:t xml:space="preserve">-подготовка дизайн-проектов, проектно-сметной документации на благоустройство дворовых и общественных территорий в рамках приоритетного проекта </w:t>
            </w:r>
            <w:r w:rsidR="00F33CE3">
              <w:t>«</w:t>
            </w:r>
            <w:r w:rsidRPr="00854AFD">
              <w:t>Формирование комфортной городской среды</w:t>
            </w:r>
            <w:r w:rsidR="00F33CE3">
              <w:t>»</w:t>
            </w:r>
          </w:p>
          <w:p w:rsidR="00267F28" w:rsidRPr="00854AFD" w:rsidRDefault="00267F28" w:rsidP="00267F28">
            <w:r w:rsidRPr="00854AFD">
              <w:t>-Проведение рейтингового голосования, общественных</w:t>
            </w:r>
          </w:p>
          <w:p w:rsidR="00267F28" w:rsidRPr="00854AFD" w:rsidRDefault="00267F28" w:rsidP="00267F28">
            <w:pPr>
              <w:jc w:val="both"/>
            </w:pPr>
            <w:r w:rsidRPr="00854AFD">
              <w:t xml:space="preserve">обсуждений по выбору общественных территорий подлежащих благоустройству в рамках приоритетного проекта </w:t>
            </w:r>
            <w:r w:rsidR="00F33CE3">
              <w:t>«</w:t>
            </w:r>
            <w:r w:rsidRPr="00854AFD">
              <w:t>Формирование комфортной городской среды</w:t>
            </w:r>
            <w:r w:rsidR="00F33CE3">
              <w:t>»</w:t>
            </w:r>
          </w:p>
        </w:tc>
        <w:tc>
          <w:tcPr>
            <w:tcW w:w="3371" w:type="dxa"/>
            <w:shd w:val="clear" w:color="auto" w:fill="auto"/>
          </w:tcPr>
          <w:p w:rsidR="00267F28" w:rsidRPr="00854AFD" w:rsidRDefault="00267F28" w:rsidP="00267F28">
            <w:r w:rsidRPr="00854AFD">
              <w:t>Приложение 1, 2</w:t>
            </w:r>
          </w:p>
          <w:p w:rsidR="00267F28" w:rsidRPr="00854AFD" w:rsidRDefault="00267F28" w:rsidP="00267F28">
            <w:pPr>
              <w:jc w:val="both"/>
            </w:pPr>
            <w:r w:rsidRPr="00854AFD">
              <w:t xml:space="preserve">Постановление Правительства Российской Федерации от 10.02.2017 № 169 (ред. от 16.12.2017) </w:t>
            </w:r>
            <w:r w:rsidR="00F33CE3">
              <w:t>«</w:t>
            </w:r>
            <w:r w:rsidRPr="00854AFD">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267F28" w:rsidRPr="00854AFD" w:rsidRDefault="00267F28" w:rsidP="00267F28">
            <w:pPr>
              <w:jc w:val="both"/>
            </w:pPr>
            <w:r w:rsidRPr="00854AFD">
              <w:t>формирования современной городской среды</w:t>
            </w:r>
            <w:r w:rsidR="00F33CE3">
              <w:t>»</w:t>
            </w:r>
          </w:p>
        </w:tc>
        <w:tc>
          <w:tcPr>
            <w:tcW w:w="4961" w:type="dxa"/>
            <w:shd w:val="clear" w:color="auto" w:fill="auto"/>
          </w:tcPr>
          <w:p w:rsidR="00267F28" w:rsidRPr="00854AFD" w:rsidRDefault="00267F28" w:rsidP="00267F28">
            <w:r w:rsidRPr="00854AFD">
              <w:t xml:space="preserve">Количество благоустроенных дворовых и общественных территорий (Указ Президента Российской Федерации от 07.05.2018 № 204 </w:t>
            </w:r>
            <w:r w:rsidR="00F33CE3">
              <w:t>«</w:t>
            </w:r>
            <w:r w:rsidRPr="00854AFD">
              <w:t>О национальных целях и стратегических задачах развития Российской Федерации на период до 2024 года</w:t>
            </w:r>
            <w:r w:rsidR="00F33CE3">
              <w:t>»</w:t>
            </w:r>
            <w:r w:rsidRPr="00854AFD">
              <w:t>), ед.</w:t>
            </w:r>
          </w:p>
          <w:p w:rsidR="001961B1" w:rsidRDefault="001961B1" w:rsidP="00267F28"/>
          <w:p w:rsidR="00267F28" w:rsidRPr="00854AFD" w:rsidRDefault="00267F28" w:rsidP="00267F28">
            <w:r w:rsidRPr="00854AFD">
              <w:t>Доля граждан, принявших участие в решении вопросов развития городской среды от общего количества граждан в</w:t>
            </w:r>
          </w:p>
          <w:p w:rsidR="00267F28" w:rsidRPr="00854AFD" w:rsidRDefault="00267F28" w:rsidP="001961B1">
            <w:pPr>
              <w:jc w:val="both"/>
            </w:pPr>
            <w:r w:rsidRPr="00854AFD">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w:t>
            </w:r>
            <w:r w:rsidR="00F33CE3">
              <w:t>«</w:t>
            </w:r>
            <w:r w:rsidRPr="00854AFD">
              <w:t>О национальных целях и стратегических задачах развития Российской Федерации на период до 2024 года</w:t>
            </w:r>
            <w:r w:rsidR="00F33CE3">
              <w:t>»</w:t>
            </w:r>
            <w:r w:rsidRPr="00854AFD">
              <w:t>), %*</w:t>
            </w:r>
          </w:p>
        </w:tc>
      </w:tr>
      <w:tr w:rsidR="00267F28" w:rsidRPr="00854AFD" w:rsidTr="00F33CE3">
        <w:tc>
          <w:tcPr>
            <w:tcW w:w="706" w:type="dxa"/>
            <w:gridSpan w:val="2"/>
            <w:shd w:val="clear" w:color="auto" w:fill="auto"/>
          </w:tcPr>
          <w:p w:rsidR="00267F28" w:rsidRPr="00854AFD" w:rsidRDefault="00267F28" w:rsidP="00267F28">
            <w:r w:rsidRPr="00854AFD">
              <w:t>4.4.</w:t>
            </w:r>
          </w:p>
        </w:tc>
        <w:tc>
          <w:tcPr>
            <w:tcW w:w="2685" w:type="dxa"/>
            <w:gridSpan w:val="2"/>
            <w:shd w:val="clear" w:color="auto" w:fill="auto"/>
          </w:tcPr>
          <w:p w:rsidR="00267F28" w:rsidRPr="00854AFD" w:rsidRDefault="00267F28" w:rsidP="00267F28">
            <w:r w:rsidRPr="00854AFD">
              <w:t xml:space="preserve">Региональный проект </w:t>
            </w:r>
            <w:r w:rsidR="00F33CE3">
              <w:t>«</w:t>
            </w:r>
            <w:r w:rsidRPr="00854AFD">
              <w:t>Чистая страна</w:t>
            </w:r>
            <w:r w:rsidR="00F33CE3">
              <w:t>»</w:t>
            </w:r>
          </w:p>
        </w:tc>
        <w:tc>
          <w:tcPr>
            <w:tcW w:w="3836" w:type="dxa"/>
            <w:gridSpan w:val="2"/>
            <w:shd w:val="clear" w:color="auto" w:fill="auto"/>
          </w:tcPr>
          <w:p w:rsidR="00267F28" w:rsidRPr="00854AFD" w:rsidRDefault="00267F28" w:rsidP="00267F28">
            <w:r w:rsidRPr="00854AFD">
              <w:t>Ликвидация выявленных на 1 января 2018 года санкционированных свалок в границах городов</w:t>
            </w:r>
          </w:p>
        </w:tc>
        <w:tc>
          <w:tcPr>
            <w:tcW w:w="3371" w:type="dxa"/>
            <w:shd w:val="clear" w:color="auto" w:fill="auto"/>
          </w:tcPr>
          <w:p w:rsidR="00267F28" w:rsidRPr="00854AFD" w:rsidRDefault="00267F28" w:rsidP="00267F28">
            <w:r w:rsidRPr="00854AFD">
              <w:t>Приложение 1,2</w:t>
            </w:r>
          </w:p>
          <w:p w:rsidR="00267F28" w:rsidRPr="00854AFD" w:rsidRDefault="00267F28" w:rsidP="00F33CE3">
            <w:r w:rsidRPr="00854AFD">
              <w:t xml:space="preserve">Постановление Правительства ХМАО - Югры от 05.10.2018 </w:t>
            </w:r>
            <w:r w:rsidR="00F33CE3">
              <w:t>№</w:t>
            </w:r>
            <w:r w:rsidRPr="00854AFD">
              <w:t xml:space="preserve"> 352-п (ред. от 30.09.2019) О государственной программе Ханты-Мансийского автономного округа - Югры </w:t>
            </w:r>
            <w:r w:rsidR="00F33CE3">
              <w:t>«</w:t>
            </w:r>
            <w:r w:rsidRPr="00854AFD">
              <w:t>Экологическая безопасность</w:t>
            </w:r>
            <w:r w:rsidR="00F33CE3">
              <w:t>»</w:t>
            </w:r>
          </w:p>
        </w:tc>
        <w:tc>
          <w:tcPr>
            <w:tcW w:w="4961" w:type="dxa"/>
            <w:shd w:val="clear" w:color="auto" w:fill="auto"/>
          </w:tcPr>
          <w:p w:rsidR="00267F28" w:rsidRPr="00854AFD" w:rsidRDefault="00267F28" w:rsidP="00267F28">
            <w:r w:rsidRPr="00854AFD">
              <w:t xml:space="preserve">Снижение негативного воздействия на окружающую среду путем ликвидации наиболее опасных объектов накопленного вреда окружающей среде и </w:t>
            </w:r>
            <w:proofErr w:type="spellStart"/>
            <w:proofErr w:type="gramStart"/>
            <w:r w:rsidRPr="00854AFD">
              <w:t>несанкцио</w:t>
            </w:r>
            <w:r w:rsidR="001A7D98">
              <w:t>-</w:t>
            </w:r>
            <w:r w:rsidRPr="00854AFD">
              <w:t>нированных</w:t>
            </w:r>
            <w:proofErr w:type="spellEnd"/>
            <w:proofErr w:type="gramEnd"/>
            <w:r w:rsidRPr="00854AFD">
              <w:t xml:space="preserve"> свалок в границах городов </w:t>
            </w:r>
          </w:p>
          <w:p w:rsidR="00267F28" w:rsidRPr="00854AFD" w:rsidRDefault="00267F28" w:rsidP="00267F28">
            <w:r w:rsidRPr="00854AFD">
              <w:t>Рекультивация земельного участка, на котором расположена свалка твердых бытовых отходов на 8-км автодороги Нефтеюганск-Сургут</w:t>
            </w:r>
          </w:p>
        </w:tc>
      </w:tr>
      <w:tr w:rsidR="00A25675" w:rsidRPr="00854AFD" w:rsidTr="00F33CE3">
        <w:trPr>
          <w:trHeight w:val="340"/>
        </w:trPr>
        <w:tc>
          <w:tcPr>
            <w:tcW w:w="15559" w:type="dxa"/>
            <w:gridSpan w:val="8"/>
            <w:shd w:val="clear" w:color="auto" w:fill="auto"/>
          </w:tcPr>
          <w:p w:rsidR="00A25675" w:rsidRPr="00854AFD" w:rsidRDefault="00A25675" w:rsidP="00A25675">
            <w:r w:rsidRPr="00854AFD">
              <w:t>Задачи: Обеспечение достижения показателей муниципальной программы.</w:t>
            </w:r>
          </w:p>
        </w:tc>
      </w:tr>
      <w:tr w:rsidR="00A25675" w:rsidRPr="00854AFD" w:rsidTr="00F33CE3">
        <w:trPr>
          <w:trHeight w:val="340"/>
        </w:trPr>
        <w:tc>
          <w:tcPr>
            <w:tcW w:w="15559" w:type="dxa"/>
            <w:gridSpan w:val="8"/>
            <w:shd w:val="clear" w:color="auto" w:fill="auto"/>
          </w:tcPr>
          <w:p w:rsidR="00A25675" w:rsidRPr="00854AFD" w:rsidRDefault="00A25675" w:rsidP="00A25675">
            <w:r w:rsidRPr="00854AFD">
              <w:t xml:space="preserve">Подпрограмма 5 </w:t>
            </w:r>
            <w:r w:rsidR="00F33CE3">
              <w:t>«</w:t>
            </w:r>
            <w:r w:rsidRPr="00854AFD">
              <w:t>Обеспечение реализации муниципальной программы</w:t>
            </w:r>
            <w:r w:rsidR="00F33CE3">
              <w:t>»</w:t>
            </w:r>
          </w:p>
        </w:tc>
      </w:tr>
      <w:tr w:rsidR="00A25675" w:rsidRPr="00854AFD" w:rsidTr="00F33CE3">
        <w:tc>
          <w:tcPr>
            <w:tcW w:w="706" w:type="dxa"/>
            <w:gridSpan w:val="2"/>
            <w:shd w:val="clear" w:color="auto" w:fill="auto"/>
          </w:tcPr>
          <w:p w:rsidR="00A25675" w:rsidRPr="00854AFD" w:rsidRDefault="00A25675" w:rsidP="00A25675">
            <w:pPr>
              <w:jc w:val="center"/>
            </w:pPr>
            <w:r w:rsidRPr="00854AFD">
              <w:lastRenderedPageBreak/>
              <w:t>1</w:t>
            </w:r>
          </w:p>
        </w:tc>
        <w:tc>
          <w:tcPr>
            <w:tcW w:w="2685" w:type="dxa"/>
            <w:gridSpan w:val="2"/>
            <w:shd w:val="clear" w:color="auto" w:fill="auto"/>
          </w:tcPr>
          <w:p w:rsidR="00A25675" w:rsidRPr="00854AFD" w:rsidRDefault="00A25675" w:rsidP="00A25675">
            <w:pPr>
              <w:jc w:val="center"/>
            </w:pPr>
            <w:r w:rsidRPr="00854AFD">
              <w:t>2</w:t>
            </w:r>
          </w:p>
        </w:tc>
        <w:tc>
          <w:tcPr>
            <w:tcW w:w="3836" w:type="dxa"/>
            <w:gridSpan w:val="2"/>
            <w:shd w:val="clear" w:color="auto" w:fill="auto"/>
          </w:tcPr>
          <w:p w:rsidR="00A25675" w:rsidRPr="00854AFD" w:rsidRDefault="00A25675" w:rsidP="00A25675">
            <w:pPr>
              <w:jc w:val="center"/>
            </w:pPr>
            <w:r w:rsidRPr="00854AFD">
              <w:t>3</w:t>
            </w:r>
          </w:p>
        </w:tc>
        <w:tc>
          <w:tcPr>
            <w:tcW w:w="3371" w:type="dxa"/>
            <w:shd w:val="clear" w:color="auto" w:fill="auto"/>
          </w:tcPr>
          <w:p w:rsidR="00A25675" w:rsidRPr="00854AFD" w:rsidRDefault="00A25675" w:rsidP="00A25675">
            <w:pPr>
              <w:jc w:val="center"/>
            </w:pPr>
            <w:r w:rsidRPr="00854AFD">
              <w:t>4</w:t>
            </w:r>
          </w:p>
        </w:tc>
        <w:tc>
          <w:tcPr>
            <w:tcW w:w="4961" w:type="dxa"/>
            <w:shd w:val="clear" w:color="auto" w:fill="auto"/>
          </w:tcPr>
          <w:p w:rsidR="00A25675" w:rsidRPr="00854AFD" w:rsidRDefault="00A25675" w:rsidP="00A25675">
            <w:pPr>
              <w:jc w:val="center"/>
            </w:pPr>
            <w:r w:rsidRPr="00854AFD">
              <w:t>5</w:t>
            </w:r>
          </w:p>
        </w:tc>
      </w:tr>
      <w:tr w:rsidR="00A25675" w:rsidRPr="00854AFD" w:rsidTr="00F33CE3">
        <w:trPr>
          <w:trHeight w:val="1339"/>
        </w:trPr>
        <w:tc>
          <w:tcPr>
            <w:tcW w:w="675" w:type="dxa"/>
            <w:shd w:val="clear" w:color="auto" w:fill="auto"/>
          </w:tcPr>
          <w:p w:rsidR="00A25675" w:rsidRPr="00854AFD" w:rsidRDefault="00A25675" w:rsidP="00A25675">
            <w:r w:rsidRPr="00854AFD">
              <w:t>5.1</w:t>
            </w:r>
          </w:p>
        </w:tc>
        <w:tc>
          <w:tcPr>
            <w:tcW w:w="2723" w:type="dxa"/>
            <w:gridSpan w:val="4"/>
            <w:shd w:val="clear" w:color="auto" w:fill="auto"/>
          </w:tcPr>
          <w:p w:rsidR="00A25675" w:rsidRPr="00854AFD" w:rsidRDefault="00A25675" w:rsidP="00A25675">
            <w:r w:rsidRPr="00854AFD">
              <w:t>Организационное обеспечение функционирования отрасли</w:t>
            </w:r>
          </w:p>
        </w:tc>
        <w:tc>
          <w:tcPr>
            <w:tcW w:w="3829" w:type="dxa"/>
            <w:shd w:val="clear" w:color="auto" w:fill="auto"/>
          </w:tcPr>
          <w:p w:rsidR="00A25675" w:rsidRPr="00854AFD" w:rsidRDefault="00A25675" w:rsidP="00A25675"/>
        </w:tc>
        <w:tc>
          <w:tcPr>
            <w:tcW w:w="3371" w:type="dxa"/>
            <w:shd w:val="clear" w:color="auto" w:fill="auto"/>
          </w:tcPr>
          <w:p w:rsidR="00A25675" w:rsidRPr="00854AFD" w:rsidRDefault="00A25675" w:rsidP="00A25675">
            <w:r w:rsidRPr="00854AFD">
              <w:t>Положение о Департаменте ЖКХ администрации города Нефтеюганска, утверждённое Решением Думы города Нефтеюганска от 29.05.2013 № 587-V,</w:t>
            </w:r>
          </w:p>
          <w:p w:rsidR="00A25675" w:rsidRDefault="00A25675" w:rsidP="00A25675">
            <w:r w:rsidRPr="00854AFD">
              <w:t xml:space="preserve">Распоряжение администрации города Нефтеюганска от 20.01.12 № 14-р </w:t>
            </w:r>
            <w:r w:rsidR="00F33CE3">
              <w:t>«</w:t>
            </w:r>
            <w:r w:rsidRPr="00854AFD">
              <w:t xml:space="preserve">Об утверждении Устава НГ МКУ КХ </w:t>
            </w:r>
            <w:r w:rsidR="00F33CE3">
              <w:t>«</w:t>
            </w:r>
            <w:r w:rsidRPr="00854AFD">
              <w:t>Служба единого заказчика</w:t>
            </w:r>
            <w:r w:rsidR="00F33CE3">
              <w:t>»</w:t>
            </w:r>
            <w:r w:rsidRPr="00854AFD">
              <w:t>,</w:t>
            </w:r>
            <w:r>
              <w:t xml:space="preserve"> </w:t>
            </w:r>
            <w:r w:rsidRPr="00854AFD">
              <w:t xml:space="preserve">Распоряжение администрации г.Нефтеюганска № 56-р </w:t>
            </w:r>
          </w:p>
          <w:p w:rsidR="00A25675" w:rsidRPr="00854AFD" w:rsidRDefault="00A25675" w:rsidP="00A25675">
            <w:r w:rsidRPr="00854AFD">
              <w:t xml:space="preserve">от 24.03.2015 </w:t>
            </w:r>
            <w:r w:rsidR="00F33CE3">
              <w:t>«</w:t>
            </w:r>
            <w:r w:rsidRPr="00854AFD">
              <w:t xml:space="preserve">Об утверждении Устава МКУ </w:t>
            </w:r>
            <w:r w:rsidR="00F33CE3">
              <w:t>«</w:t>
            </w:r>
            <w:r w:rsidRPr="00854AFD">
              <w:t>Единая дежурно-диспетчерская служба</w:t>
            </w:r>
            <w:r w:rsidR="00F33CE3">
              <w:t>»</w:t>
            </w:r>
          </w:p>
          <w:p w:rsidR="00A25675" w:rsidRPr="00854AFD" w:rsidRDefault="00A25675" w:rsidP="00A25675">
            <w:r w:rsidRPr="00854AFD">
              <w:t xml:space="preserve">Распоряжение администрации г.Нефтеюганска № 220-р от 05.08.2019 </w:t>
            </w:r>
            <w:r w:rsidR="00F33CE3">
              <w:t>«</w:t>
            </w:r>
            <w:r w:rsidRPr="00854AFD">
              <w:t xml:space="preserve">Об утверждении Устава НГ МКУ </w:t>
            </w:r>
            <w:r w:rsidR="00F33CE3">
              <w:t>«</w:t>
            </w:r>
            <w:r w:rsidRPr="00854AFD">
              <w:t>Реквием</w:t>
            </w:r>
            <w:r w:rsidR="00F33CE3">
              <w:t>»</w:t>
            </w:r>
          </w:p>
        </w:tc>
        <w:tc>
          <w:tcPr>
            <w:tcW w:w="4961" w:type="dxa"/>
            <w:shd w:val="clear" w:color="auto" w:fill="auto"/>
          </w:tcPr>
          <w:p w:rsidR="00A25675" w:rsidRPr="00854AFD" w:rsidRDefault="00A25675" w:rsidP="00A25675"/>
        </w:tc>
      </w:tr>
      <w:tr w:rsidR="00A25675" w:rsidRPr="00854AFD" w:rsidTr="00F33CE3">
        <w:trPr>
          <w:trHeight w:val="278"/>
        </w:trPr>
        <w:tc>
          <w:tcPr>
            <w:tcW w:w="15559" w:type="dxa"/>
            <w:gridSpan w:val="8"/>
            <w:shd w:val="clear" w:color="auto" w:fill="auto"/>
          </w:tcPr>
          <w:p w:rsidR="00A25675" w:rsidRPr="00A25675" w:rsidRDefault="00A25675" w:rsidP="00F33CE3">
            <w:r w:rsidRPr="00A25675">
              <w:t>Цель:  Обеспечение надежности и качества предоставления жилищно-коммунальных услуг и развития</w:t>
            </w:r>
          </w:p>
        </w:tc>
      </w:tr>
      <w:tr w:rsidR="00A25675" w:rsidRPr="00854AFD" w:rsidTr="00F33CE3">
        <w:trPr>
          <w:trHeight w:val="278"/>
        </w:trPr>
        <w:tc>
          <w:tcPr>
            <w:tcW w:w="15559" w:type="dxa"/>
            <w:gridSpan w:val="8"/>
            <w:shd w:val="clear" w:color="auto" w:fill="auto"/>
          </w:tcPr>
          <w:p w:rsidR="00A25675" w:rsidRPr="00A25675" w:rsidRDefault="00A25675" w:rsidP="00A25675">
            <w:r w:rsidRPr="00A25675">
              <w:t>Задачи:</w:t>
            </w:r>
          </w:p>
          <w:p w:rsidR="00A25675" w:rsidRPr="00A25675" w:rsidRDefault="00A25675" w:rsidP="00A25675">
            <w:r w:rsidRPr="00A25675">
              <w:t>-Повышение эффективности, качества и надежности поставки коммунальных ресурсов</w:t>
            </w:r>
          </w:p>
          <w:p w:rsidR="00A25675" w:rsidRPr="00A25675" w:rsidRDefault="00A25675" w:rsidP="00A25675">
            <w:r w:rsidRPr="00A25675">
              <w:t>-Привлечение долгосрочных частных инвестиций</w:t>
            </w:r>
          </w:p>
          <w:p w:rsidR="00A25675" w:rsidRPr="00A25675" w:rsidRDefault="00A25675" w:rsidP="00A25675">
            <w:r w:rsidRPr="00A25675">
              <w:t>-Увеличение сроков безремонтной эксплуатации инженерных сетей жилищно-коммунального комплекса</w:t>
            </w:r>
          </w:p>
        </w:tc>
      </w:tr>
      <w:tr w:rsidR="00A25675" w:rsidRPr="00854AFD" w:rsidTr="00F33CE3">
        <w:trPr>
          <w:trHeight w:val="278"/>
        </w:trPr>
        <w:tc>
          <w:tcPr>
            <w:tcW w:w="15559" w:type="dxa"/>
            <w:gridSpan w:val="8"/>
            <w:shd w:val="clear" w:color="auto" w:fill="auto"/>
          </w:tcPr>
          <w:p w:rsidR="00A25675" w:rsidRPr="00A25675" w:rsidRDefault="00A25675" w:rsidP="00A25675">
            <w:r w:rsidRPr="00A25675">
              <w:t xml:space="preserve">Подпрограмма 6 </w:t>
            </w:r>
            <w:r w:rsidR="00F33CE3">
              <w:t>«</w:t>
            </w:r>
            <w:r w:rsidRPr="00A25675">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F33CE3">
              <w:t>»</w:t>
            </w:r>
          </w:p>
        </w:tc>
      </w:tr>
      <w:tr w:rsidR="00A25675" w:rsidRPr="00854AFD" w:rsidTr="00F33CE3">
        <w:trPr>
          <w:trHeight w:val="278"/>
        </w:trPr>
        <w:tc>
          <w:tcPr>
            <w:tcW w:w="675" w:type="dxa"/>
            <w:shd w:val="clear" w:color="auto" w:fill="auto"/>
          </w:tcPr>
          <w:p w:rsidR="00A25675" w:rsidRPr="00A25675" w:rsidRDefault="00A25675" w:rsidP="00A25675">
            <w:r w:rsidRPr="00A25675">
              <w:t>6.1</w:t>
            </w:r>
          </w:p>
        </w:tc>
        <w:tc>
          <w:tcPr>
            <w:tcW w:w="2723" w:type="dxa"/>
            <w:gridSpan w:val="4"/>
            <w:shd w:val="clear" w:color="auto" w:fill="auto"/>
          </w:tcPr>
          <w:p w:rsidR="00A25675" w:rsidRPr="00A25675" w:rsidRDefault="00A25675" w:rsidP="00A25675">
            <w:r w:rsidRPr="00A25675">
              <w:t>Реализация полномочий в сфере жилищно-коммунального комплекса</w:t>
            </w:r>
          </w:p>
        </w:tc>
        <w:tc>
          <w:tcPr>
            <w:tcW w:w="3829" w:type="dxa"/>
            <w:shd w:val="clear" w:color="auto" w:fill="auto"/>
          </w:tcPr>
          <w:p w:rsidR="00A25675" w:rsidRPr="00A25675" w:rsidRDefault="00A25675" w:rsidP="00A25675">
            <w:r w:rsidRPr="00A25675">
              <w:t>Реализация полномочий в сфере жилищно-коммунального комплекса</w:t>
            </w:r>
          </w:p>
        </w:tc>
        <w:tc>
          <w:tcPr>
            <w:tcW w:w="3371" w:type="dxa"/>
            <w:shd w:val="clear" w:color="auto" w:fill="auto"/>
          </w:tcPr>
          <w:p w:rsidR="00A25675" w:rsidRPr="00A25675" w:rsidRDefault="00A25675" w:rsidP="00A25675">
            <w:r w:rsidRPr="00A25675">
              <w:t xml:space="preserve">Государственная программа Ханты-Мансийского автономного округа – Югры </w:t>
            </w:r>
            <w:r w:rsidR="00F33CE3">
              <w:t>«</w:t>
            </w:r>
            <w:r w:rsidRPr="00A25675">
              <w:t>Жилищно-коммунальный</w:t>
            </w:r>
          </w:p>
        </w:tc>
        <w:tc>
          <w:tcPr>
            <w:tcW w:w="4961" w:type="dxa"/>
            <w:shd w:val="clear" w:color="auto" w:fill="auto"/>
          </w:tcPr>
          <w:p w:rsidR="00A25675" w:rsidRDefault="00A25675" w:rsidP="00A25675">
            <w:r w:rsidRPr="00A25675">
              <w:t>Доля населения, обеспеченного качественной питьевой водой из систем централизованного водоснабжения (Указ Президента Российской Федерации от</w:t>
            </w:r>
          </w:p>
          <w:p w:rsidR="00F33CE3" w:rsidRPr="00A25675" w:rsidRDefault="00F33CE3" w:rsidP="00A25675"/>
        </w:tc>
      </w:tr>
      <w:tr w:rsidR="00A25675" w:rsidRPr="00854AFD" w:rsidTr="00F33CE3">
        <w:trPr>
          <w:trHeight w:val="278"/>
        </w:trPr>
        <w:tc>
          <w:tcPr>
            <w:tcW w:w="675" w:type="dxa"/>
            <w:shd w:val="clear" w:color="auto" w:fill="auto"/>
          </w:tcPr>
          <w:p w:rsidR="00A25675" w:rsidRPr="00A25675" w:rsidRDefault="00A25675" w:rsidP="00A25675">
            <w:pPr>
              <w:jc w:val="center"/>
            </w:pPr>
            <w:r w:rsidRPr="00A25675">
              <w:lastRenderedPageBreak/>
              <w:t>1</w:t>
            </w:r>
          </w:p>
        </w:tc>
        <w:tc>
          <w:tcPr>
            <w:tcW w:w="2723" w:type="dxa"/>
            <w:gridSpan w:val="4"/>
            <w:shd w:val="clear" w:color="auto" w:fill="auto"/>
          </w:tcPr>
          <w:p w:rsidR="00A25675" w:rsidRPr="00A25675" w:rsidRDefault="00A25675" w:rsidP="00A25675">
            <w:pPr>
              <w:jc w:val="center"/>
            </w:pPr>
            <w:r w:rsidRPr="00A25675">
              <w:t>2</w:t>
            </w:r>
          </w:p>
        </w:tc>
        <w:tc>
          <w:tcPr>
            <w:tcW w:w="3829" w:type="dxa"/>
            <w:shd w:val="clear" w:color="auto" w:fill="auto"/>
          </w:tcPr>
          <w:p w:rsidR="00A25675" w:rsidRPr="00A25675" w:rsidRDefault="00A25675" w:rsidP="00A25675">
            <w:pPr>
              <w:jc w:val="center"/>
            </w:pPr>
            <w:r w:rsidRPr="00A25675">
              <w:t>3</w:t>
            </w:r>
          </w:p>
        </w:tc>
        <w:tc>
          <w:tcPr>
            <w:tcW w:w="3371" w:type="dxa"/>
            <w:shd w:val="clear" w:color="auto" w:fill="auto"/>
          </w:tcPr>
          <w:p w:rsidR="00A25675" w:rsidRPr="00A25675" w:rsidRDefault="00A25675" w:rsidP="00A25675">
            <w:pPr>
              <w:jc w:val="center"/>
            </w:pPr>
            <w:r w:rsidRPr="00A25675">
              <w:t>4</w:t>
            </w:r>
          </w:p>
        </w:tc>
        <w:tc>
          <w:tcPr>
            <w:tcW w:w="4961" w:type="dxa"/>
            <w:shd w:val="clear" w:color="auto" w:fill="auto"/>
          </w:tcPr>
          <w:p w:rsidR="00A25675" w:rsidRPr="00A25675" w:rsidRDefault="00A25675" w:rsidP="00A25675">
            <w:pPr>
              <w:jc w:val="center"/>
            </w:pPr>
            <w:r w:rsidRPr="00A25675">
              <w:t>5</w:t>
            </w:r>
          </w:p>
        </w:tc>
      </w:tr>
      <w:tr w:rsidR="00A25675" w:rsidRPr="00854AFD" w:rsidTr="00F33CE3">
        <w:trPr>
          <w:trHeight w:val="2891"/>
        </w:trPr>
        <w:tc>
          <w:tcPr>
            <w:tcW w:w="675" w:type="dxa"/>
            <w:shd w:val="clear" w:color="auto" w:fill="auto"/>
          </w:tcPr>
          <w:p w:rsidR="00A25675" w:rsidRPr="00A25675" w:rsidRDefault="00A25675" w:rsidP="00A25675"/>
        </w:tc>
        <w:tc>
          <w:tcPr>
            <w:tcW w:w="2723" w:type="dxa"/>
            <w:gridSpan w:val="4"/>
            <w:shd w:val="clear" w:color="auto" w:fill="auto"/>
          </w:tcPr>
          <w:p w:rsidR="00A25675" w:rsidRPr="00A25675" w:rsidRDefault="00A25675" w:rsidP="00A25675"/>
        </w:tc>
        <w:tc>
          <w:tcPr>
            <w:tcW w:w="3829" w:type="dxa"/>
            <w:shd w:val="clear" w:color="auto" w:fill="auto"/>
          </w:tcPr>
          <w:p w:rsidR="00A25675" w:rsidRPr="00A25675" w:rsidRDefault="00A25675" w:rsidP="00A25675"/>
        </w:tc>
        <w:tc>
          <w:tcPr>
            <w:tcW w:w="3371" w:type="dxa"/>
            <w:shd w:val="clear" w:color="auto" w:fill="auto"/>
          </w:tcPr>
          <w:p w:rsidR="00A25675" w:rsidRPr="00A25675" w:rsidRDefault="00A25675" w:rsidP="00A25675">
            <w:pPr>
              <w:rPr>
                <w:color w:val="FF0000"/>
              </w:rPr>
            </w:pPr>
            <w:r w:rsidRPr="00A25675">
              <w:t>комплекс и городская среда</w:t>
            </w:r>
            <w:r w:rsidR="00F33CE3">
              <w:t>»</w:t>
            </w:r>
            <w:r w:rsidRPr="00A25675">
              <w:t>, утвержденная постановлением Правительства Ханты-Мансийского автономного округа – Югры от 05.10.2018 № 347-п</w:t>
            </w:r>
          </w:p>
        </w:tc>
        <w:tc>
          <w:tcPr>
            <w:tcW w:w="4961" w:type="dxa"/>
            <w:shd w:val="clear" w:color="auto" w:fill="auto"/>
          </w:tcPr>
          <w:p w:rsidR="00A25675" w:rsidRDefault="00A25675" w:rsidP="00A25675">
            <w:r w:rsidRPr="00A25675">
              <w:t xml:space="preserve">07.05.2018 № 204 </w:t>
            </w:r>
            <w:r w:rsidR="00F33CE3">
              <w:t>«</w:t>
            </w:r>
            <w:r w:rsidRPr="00A25675">
              <w:t>О национальных целях и стратегических задачах развития Российской Федерации на период до 2024 года</w:t>
            </w:r>
            <w:r w:rsidR="00F33CE3">
              <w:t>»</w:t>
            </w:r>
            <w:r w:rsidRPr="00A25675">
              <w:t>), %</w:t>
            </w:r>
          </w:p>
          <w:p w:rsidR="00A25675" w:rsidRPr="00A25675" w:rsidRDefault="00A25675" w:rsidP="00A25675">
            <w:r w:rsidRPr="00A25675">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A25675" w:rsidRPr="00854AFD" w:rsidTr="00F33CE3">
        <w:trPr>
          <w:trHeight w:val="20"/>
        </w:trPr>
        <w:tc>
          <w:tcPr>
            <w:tcW w:w="15559" w:type="dxa"/>
            <w:gridSpan w:val="8"/>
            <w:shd w:val="clear" w:color="auto" w:fill="auto"/>
          </w:tcPr>
          <w:p w:rsidR="00A25675" w:rsidRPr="00A25675" w:rsidRDefault="00A25675" w:rsidP="00A25675">
            <w:pPr>
              <w:rPr>
                <w:color w:val="000000" w:themeColor="text1"/>
              </w:rPr>
            </w:pPr>
            <w:r w:rsidRPr="00A25675">
              <w:rPr>
                <w:iCs/>
              </w:rPr>
              <w:t>Цель - Обеспечение гарантированного государством перечня услуг по погребению</w:t>
            </w:r>
          </w:p>
        </w:tc>
      </w:tr>
      <w:tr w:rsidR="00A25675" w:rsidRPr="00854AFD" w:rsidTr="00F33CE3">
        <w:trPr>
          <w:trHeight w:val="20"/>
        </w:trPr>
        <w:tc>
          <w:tcPr>
            <w:tcW w:w="15559" w:type="dxa"/>
            <w:gridSpan w:val="8"/>
            <w:shd w:val="clear" w:color="auto" w:fill="auto"/>
          </w:tcPr>
          <w:p w:rsidR="00A25675" w:rsidRPr="00A25675" w:rsidRDefault="00A25675" w:rsidP="00A25675">
            <w:pPr>
              <w:rPr>
                <w:color w:val="000000" w:themeColor="text1"/>
              </w:rPr>
            </w:pPr>
            <w:r w:rsidRPr="00A25675">
              <w:rPr>
                <w:color w:val="000000" w:themeColor="text1"/>
              </w:rPr>
              <w:t>Задача -Удовлетворение в полном объёме обращений в предоставлении услуги по погребению</w:t>
            </w:r>
          </w:p>
        </w:tc>
      </w:tr>
      <w:tr w:rsidR="00A25675" w:rsidRPr="00854AFD" w:rsidTr="00F33CE3">
        <w:trPr>
          <w:trHeight w:val="20"/>
        </w:trPr>
        <w:tc>
          <w:tcPr>
            <w:tcW w:w="15559" w:type="dxa"/>
            <w:gridSpan w:val="8"/>
            <w:shd w:val="clear" w:color="auto" w:fill="auto"/>
          </w:tcPr>
          <w:p w:rsidR="00A25675" w:rsidRPr="00A25675" w:rsidRDefault="00A25675" w:rsidP="00A25675">
            <w:pPr>
              <w:rPr>
                <w:color w:val="000000" w:themeColor="text1"/>
              </w:rPr>
            </w:pPr>
            <w:r w:rsidRPr="00A25675">
              <w:rPr>
                <w:color w:val="000000" w:themeColor="text1"/>
              </w:rPr>
              <w:t>Подпрограмма 7: Обеспечение предоставления услуг по погребению</w:t>
            </w:r>
          </w:p>
        </w:tc>
      </w:tr>
      <w:tr w:rsidR="00A25675" w:rsidRPr="00A41D53" w:rsidTr="00F33CE3">
        <w:tc>
          <w:tcPr>
            <w:tcW w:w="675" w:type="dxa"/>
            <w:shd w:val="clear" w:color="auto" w:fill="auto"/>
          </w:tcPr>
          <w:p w:rsidR="00A25675" w:rsidRPr="00A25675" w:rsidRDefault="00A25675" w:rsidP="00A25675">
            <w:pPr>
              <w:rPr>
                <w:color w:val="000000" w:themeColor="text1"/>
              </w:rPr>
            </w:pPr>
            <w:r w:rsidRPr="00A25675">
              <w:rPr>
                <w:color w:val="000000" w:themeColor="text1"/>
              </w:rPr>
              <w:t>7.1.</w:t>
            </w:r>
          </w:p>
        </w:tc>
        <w:tc>
          <w:tcPr>
            <w:tcW w:w="2723" w:type="dxa"/>
            <w:gridSpan w:val="4"/>
            <w:shd w:val="clear" w:color="auto" w:fill="auto"/>
          </w:tcPr>
          <w:p w:rsidR="00A25675" w:rsidRPr="00A25675" w:rsidRDefault="00A25675" w:rsidP="00A25675">
            <w:pPr>
              <w:rPr>
                <w:color w:val="000000" w:themeColor="text1"/>
              </w:rPr>
            </w:pPr>
            <w:r w:rsidRPr="00A25675">
              <w:rPr>
                <w:color w:val="000000" w:themeColor="text1"/>
              </w:rPr>
              <w:t xml:space="preserve">Возмещение недополученных доходов юридическим лицам в </w:t>
            </w:r>
          </w:p>
          <w:p w:rsidR="00A25675" w:rsidRPr="00A25675" w:rsidRDefault="00A25675" w:rsidP="00A25675">
            <w:pPr>
              <w:rPr>
                <w:color w:val="000000" w:themeColor="text1"/>
              </w:rPr>
            </w:pPr>
            <w:r w:rsidRPr="00A25675">
              <w:rPr>
                <w:color w:val="000000" w:themeColor="text1"/>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9" w:type="dxa"/>
            <w:shd w:val="clear" w:color="auto" w:fill="auto"/>
          </w:tcPr>
          <w:p w:rsidR="00A25675" w:rsidRPr="00A25675" w:rsidRDefault="00A25675" w:rsidP="00A25675">
            <w:pPr>
              <w:rPr>
                <w:color w:val="000000" w:themeColor="text1"/>
              </w:rPr>
            </w:pPr>
            <w:r w:rsidRPr="00A25675">
              <w:rPr>
                <w:color w:val="000000" w:themeColor="text1"/>
              </w:rPr>
              <w:t>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rsidR="00A25675" w:rsidRPr="00A25675" w:rsidRDefault="00A25675" w:rsidP="00A25675">
            <w:pPr>
              <w:rPr>
                <w:color w:val="000000" w:themeColor="text1"/>
              </w:rPr>
            </w:pPr>
            <w:r w:rsidRPr="00A25675">
              <w:rPr>
                <w:color w:val="000000" w:themeColor="text1"/>
              </w:rPr>
              <w:t>Нормативно-правовой акт администрации города Нефтеюганска</w:t>
            </w:r>
          </w:p>
        </w:tc>
        <w:tc>
          <w:tcPr>
            <w:tcW w:w="4961" w:type="dxa"/>
            <w:shd w:val="clear" w:color="auto" w:fill="auto"/>
          </w:tcPr>
          <w:p w:rsidR="00A25675" w:rsidRPr="00A25675" w:rsidRDefault="00A25675" w:rsidP="00A25675">
            <w:pPr>
              <w:rPr>
                <w:color w:val="000000" w:themeColor="text1"/>
              </w:rPr>
            </w:pPr>
          </w:p>
        </w:tc>
      </w:tr>
      <w:tr w:rsidR="00A25675" w:rsidRPr="00854AFD" w:rsidTr="00F33CE3">
        <w:trPr>
          <w:trHeight w:val="417"/>
        </w:trPr>
        <w:tc>
          <w:tcPr>
            <w:tcW w:w="15559" w:type="dxa"/>
            <w:gridSpan w:val="8"/>
            <w:shd w:val="clear" w:color="auto" w:fill="auto"/>
          </w:tcPr>
          <w:p w:rsidR="00A25675" w:rsidRPr="00A25675" w:rsidRDefault="00A25675" w:rsidP="00A25675">
            <w:pPr>
              <w:rPr>
                <w:color w:val="000000" w:themeColor="text1"/>
              </w:rPr>
            </w:pPr>
            <w:r w:rsidRPr="00A25675">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A25675" w:rsidRPr="00854AFD" w:rsidTr="00F33CE3">
        <w:trPr>
          <w:trHeight w:val="409"/>
        </w:trPr>
        <w:tc>
          <w:tcPr>
            <w:tcW w:w="15559" w:type="dxa"/>
            <w:gridSpan w:val="8"/>
            <w:shd w:val="clear" w:color="auto" w:fill="auto"/>
          </w:tcPr>
          <w:p w:rsidR="00A25675" w:rsidRPr="00A25675" w:rsidRDefault="00A25675" w:rsidP="00A25675">
            <w:pPr>
              <w:rPr>
                <w:color w:val="000000" w:themeColor="text1"/>
              </w:rPr>
            </w:pPr>
            <w:r w:rsidRPr="00A25675">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A25675" w:rsidRPr="00854AFD" w:rsidTr="00F33CE3">
        <w:tc>
          <w:tcPr>
            <w:tcW w:w="15559" w:type="dxa"/>
            <w:gridSpan w:val="8"/>
            <w:shd w:val="clear" w:color="auto" w:fill="auto"/>
          </w:tcPr>
          <w:p w:rsidR="00A25675" w:rsidRPr="00A25675" w:rsidRDefault="00A25675" w:rsidP="00A25675">
            <w:pPr>
              <w:rPr>
                <w:color w:val="000000" w:themeColor="text1"/>
              </w:rPr>
            </w:pPr>
            <w:r w:rsidRPr="00A25675">
              <w:rPr>
                <w:color w:val="000000" w:themeColor="text1"/>
              </w:rPr>
              <w:t>Подпрограмма 8: Обустройство, использование, защита и охрана городских лесов</w:t>
            </w:r>
          </w:p>
        </w:tc>
      </w:tr>
      <w:tr w:rsidR="00A25675" w:rsidRPr="00854AFD" w:rsidTr="00F33CE3">
        <w:tc>
          <w:tcPr>
            <w:tcW w:w="675" w:type="dxa"/>
            <w:shd w:val="clear" w:color="auto" w:fill="auto"/>
          </w:tcPr>
          <w:p w:rsidR="00A25675" w:rsidRPr="00A25675" w:rsidRDefault="00A25675" w:rsidP="00A25675">
            <w:pPr>
              <w:jc w:val="center"/>
            </w:pPr>
            <w:r w:rsidRPr="00A25675">
              <w:lastRenderedPageBreak/>
              <w:t>1</w:t>
            </w:r>
          </w:p>
        </w:tc>
        <w:tc>
          <w:tcPr>
            <w:tcW w:w="2723" w:type="dxa"/>
            <w:gridSpan w:val="4"/>
            <w:shd w:val="clear" w:color="auto" w:fill="auto"/>
          </w:tcPr>
          <w:p w:rsidR="00A25675" w:rsidRPr="00A25675" w:rsidRDefault="00A25675" w:rsidP="00A25675">
            <w:pPr>
              <w:jc w:val="center"/>
            </w:pPr>
            <w:r w:rsidRPr="00A25675">
              <w:t>2</w:t>
            </w:r>
          </w:p>
        </w:tc>
        <w:tc>
          <w:tcPr>
            <w:tcW w:w="3829" w:type="dxa"/>
            <w:shd w:val="clear" w:color="auto" w:fill="auto"/>
          </w:tcPr>
          <w:p w:rsidR="00A25675" w:rsidRPr="00A25675" w:rsidRDefault="00A25675" w:rsidP="00A25675">
            <w:pPr>
              <w:jc w:val="center"/>
            </w:pPr>
            <w:r w:rsidRPr="00A25675">
              <w:t>3</w:t>
            </w:r>
          </w:p>
        </w:tc>
        <w:tc>
          <w:tcPr>
            <w:tcW w:w="3371" w:type="dxa"/>
            <w:shd w:val="clear" w:color="auto" w:fill="auto"/>
          </w:tcPr>
          <w:p w:rsidR="00A25675" w:rsidRPr="00A25675" w:rsidRDefault="00A25675" w:rsidP="00A25675">
            <w:pPr>
              <w:jc w:val="center"/>
            </w:pPr>
            <w:r w:rsidRPr="00A25675">
              <w:t>4</w:t>
            </w:r>
          </w:p>
        </w:tc>
        <w:tc>
          <w:tcPr>
            <w:tcW w:w="4961" w:type="dxa"/>
            <w:shd w:val="clear" w:color="auto" w:fill="auto"/>
          </w:tcPr>
          <w:p w:rsidR="00A25675" w:rsidRPr="00A25675" w:rsidRDefault="00A25675" w:rsidP="00A25675">
            <w:pPr>
              <w:jc w:val="center"/>
            </w:pPr>
            <w:r w:rsidRPr="00A25675">
              <w:t>5</w:t>
            </w:r>
          </w:p>
        </w:tc>
      </w:tr>
      <w:tr w:rsidR="00A25675" w:rsidRPr="00A41D53" w:rsidTr="00F33CE3">
        <w:tc>
          <w:tcPr>
            <w:tcW w:w="675" w:type="dxa"/>
            <w:shd w:val="clear" w:color="auto" w:fill="auto"/>
          </w:tcPr>
          <w:p w:rsidR="00A25675" w:rsidRPr="00A25675" w:rsidRDefault="00A25675" w:rsidP="00A25675">
            <w:pPr>
              <w:rPr>
                <w:color w:val="000000" w:themeColor="text1"/>
              </w:rPr>
            </w:pPr>
            <w:r w:rsidRPr="00A25675">
              <w:rPr>
                <w:color w:val="000000" w:themeColor="text1"/>
              </w:rPr>
              <w:t>8.1.</w:t>
            </w:r>
          </w:p>
        </w:tc>
        <w:tc>
          <w:tcPr>
            <w:tcW w:w="2723" w:type="dxa"/>
            <w:gridSpan w:val="4"/>
            <w:shd w:val="clear" w:color="auto" w:fill="auto"/>
          </w:tcPr>
          <w:p w:rsidR="00A25675" w:rsidRPr="00A25675" w:rsidRDefault="00A25675" w:rsidP="00A25675">
            <w:pPr>
              <w:rPr>
                <w:color w:val="000000" w:themeColor="text1"/>
              </w:rPr>
            </w:pPr>
            <w:r w:rsidRPr="00A25675">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29" w:type="dxa"/>
            <w:shd w:val="clear" w:color="auto" w:fill="auto"/>
          </w:tcPr>
          <w:p w:rsidR="00A25675" w:rsidRPr="00A25675" w:rsidRDefault="00A25675" w:rsidP="00A25675">
            <w:pPr>
              <w:rPr>
                <w:color w:val="000000" w:themeColor="text1"/>
              </w:rPr>
            </w:pPr>
            <w:r w:rsidRPr="00A25675">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A25675" w:rsidRPr="00A25675" w:rsidRDefault="00A25675" w:rsidP="00A25675">
            <w:pPr>
              <w:rPr>
                <w:color w:val="000000" w:themeColor="text1"/>
              </w:rPr>
            </w:pPr>
            <w:r w:rsidRPr="00A25675">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A25675" w:rsidRPr="00A25675" w:rsidRDefault="001A7D98" w:rsidP="00A25675">
            <w:pPr>
              <w:rPr>
                <w:color w:val="000000" w:themeColor="text1"/>
              </w:rPr>
            </w:pPr>
            <w:r>
              <w:rPr>
                <w:color w:val="000000" w:themeColor="text1"/>
              </w:rPr>
              <w:t>Лесопатологический мониторинг</w:t>
            </w:r>
            <w:r w:rsidR="00A25675" w:rsidRPr="00A25675">
              <w:rPr>
                <w:color w:val="000000" w:themeColor="text1"/>
              </w:rPr>
              <w:t>, га.</w:t>
            </w:r>
          </w:p>
          <w:p w:rsidR="00A25675" w:rsidRPr="00A25675" w:rsidRDefault="00A25675" w:rsidP="00A25675">
            <w:pPr>
              <w:rPr>
                <w:color w:val="000000" w:themeColor="text1"/>
              </w:rPr>
            </w:pPr>
            <w:r w:rsidRPr="00A25675">
              <w:rPr>
                <w:color w:val="000000" w:themeColor="text1"/>
              </w:rPr>
              <w:t>Лесопатологическое обследование, га.</w:t>
            </w:r>
          </w:p>
          <w:p w:rsidR="00A25675" w:rsidRPr="00A25675" w:rsidRDefault="00A25675" w:rsidP="00A25675">
            <w:pPr>
              <w:rPr>
                <w:color w:val="000000" w:themeColor="text1"/>
              </w:rPr>
            </w:pPr>
            <w:r w:rsidRPr="00A25675">
              <w:rPr>
                <w:color w:val="000000" w:themeColor="text1"/>
              </w:rPr>
              <w:t>Изготовление гнездовья, шт.</w:t>
            </w:r>
          </w:p>
          <w:p w:rsidR="00A25675" w:rsidRPr="00A25675" w:rsidRDefault="00A25675" w:rsidP="00A25675">
            <w:pPr>
              <w:rPr>
                <w:color w:val="000000" w:themeColor="text1"/>
              </w:rPr>
            </w:pPr>
            <w:r w:rsidRPr="00A25675">
              <w:rPr>
                <w:color w:val="000000" w:themeColor="text1"/>
              </w:rPr>
              <w:t>Изготовление кормушки для птиц, шт.</w:t>
            </w:r>
          </w:p>
          <w:p w:rsidR="00A25675" w:rsidRPr="00A25675" w:rsidRDefault="00A25675" w:rsidP="00A25675">
            <w:pPr>
              <w:rPr>
                <w:color w:val="000000" w:themeColor="text1"/>
              </w:rPr>
            </w:pPr>
            <w:r w:rsidRPr="00A25675">
              <w:rPr>
                <w:color w:val="000000" w:themeColor="text1"/>
              </w:rPr>
              <w:t>Осветление лесов, га.</w:t>
            </w:r>
          </w:p>
          <w:p w:rsidR="00A25675" w:rsidRPr="00A25675" w:rsidRDefault="00A25675" w:rsidP="00A25675">
            <w:pPr>
              <w:rPr>
                <w:color w:val="000000" w:themeColor="text1"/>
              </w:rPr>
            </w:pPr>
            <w:r w:rsidRPr="00A25675">
              <w:rPr>
                <w:color w:val="000000" w:themeColor="text1"/>
              </w:rPr>
              <w:t xml:space="preserve">Устройство аншлага по </w:t>
            </w:r>
            <w:proofErr w:type="spellStart"/>
            <w:r w:rsidRPr="00A25675">
              <w:rPr>
                <w:color w:val="000000" w:themeColor="text1"/>
              </w:rPr>
              <w:t>лесозащите</w:t>
            </w:r>
            <w:proofErr w:type="spellEnd"/>
            <w:r w:rsidRPr="00A25675">
              <w:rPr>
                <w:color w:val="000000" w:themeColor="text1"/>
              </w:rPr>
              <w:t>, шт.</w:t>
            </w:r>
          </w:p>
        </w:tc>
      </w:tr>
      <w:tr w:rsidR="00A25675" w:rsidRPr="00A41D53" w:rsidTr="00F33CE3">
        <w:tc>
          <w:tcPr>
            <w:tcW w:w="675" w:type="dxa"/>
            <w:shd w:val="clear" w:color="auto" w:fill="auto"/>
          </w:tcPr>
          <w:p w:rsidR="00A25675" w:rsidRPr="00A25675" w:rsidRDefault="00A25675" w:rsidP="00A25675">
            <w:pPr>
              <w:rPr>
                <w:color w:val="000000" w:themeColor="text1"/>
              </w:rPr>
            </w:pPr>
            <w:r w:rsidRPr="00A25675">
              <w:rPr>
                <w:color w:val="000000" w:themeColor="text1"/>
              </w:rPr>
              <w:t>8.2.</w:t>
            </w:r>
          </w:p>
        </w:tc>
        <w:tc>
          <w:tcPr>
            <w:tcW w:w="2723" w:type="dxa"/>
            <w:gridSpan w:val="4"/>
            <w:shd w:val="clear" w:color="auto" w:fill="auto"/>
          </w:tcPr>
          <w:p w:rsidR="00A25675" w:rsidRPr="00A25675" w:rsidRDefault="00A25675" w:rsidP="00A25675">
            <w:pPr>
              <w:rPr>
                <w:color w:val="000000" w:themeColor="text1"/>
              </w:rPr>
            </w:pPr>
            <w:r w:rsidRPr="00A25675">
              <w:rPr>
                <w:color w:val="000000" w:themeColor="text1"/>
              </w:rPr>
              <w:t>Предупреждение возникновения и распространения лесных пожаров</w:t>
            </w:r>
          </w:p>
        </w:tc>
        <w:tc>
          <w:tcPr>
            <w:tcW w:w="3829" w:type="dxa"/>
            <w:shd w:val="clear" w:color="auto" w:fill="auto"/>
          </w:tcPr>
          <w:p w:rsidR="00A25675" w:rsidRPr="00A25675" w:rsidRDefault="00A25675" w:rsidP="00A25675">
            <w:pPr>
              <w:rPr>
                <w:color w:val="000000" w:themeColor="text1"/>
              </w:rPr>
            </w:pPr>
            <w:r w:rsidRPr="00A25675">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rsidR="00A25675" w:rsidRPr="00A25675" w:rsidRDefault="00A25675" w:rsidP="00A25675">
            <w:pPr>
              <w:rPr>
                <w:color w:val="000000" w:themeColor="text1"/>
              </w:rPr>
            </w:pPr>
            <w:r w:rsidRPr="00A25675">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A25675" w:rsidRPr="00A25675" w:rsidRDefault="00A25675" w:rsidP="00A25675">
            <w:pPr>
              <w:rPr>
                <w:color w:val="000000" w:themeColor="text1"/>
              </w:rPr>
            </w:pPr>
            <w:r w:rsidRPr="00A25675">
              <w:rPr>
                <w:color w:val="000000" w:themeColor="text1"/>
              </w:rPr>
              <w:t>Изготовление и монтаж информационных стендов, шт.</w:t>
            </w:r>
          </w:p>
        </w:tc>
      </w:tr>
    </w:tbl>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BB317A" w:rsidRPr="007A527F" w:rsidRDefault="00BB317A" w:rsidP="00BB317A"/>
    <w:p w:rsidR="0059647B" w:rsidRDefault="0059647B" w:rsidP="0059647B">
      <w:pPr>
        <w:rPr>
          <w:sz w:val="28"/>
          <w:szCs w:val="28"/>
        </w:rPr>
      </w:pPr>
    </w:p>
    <w:p w:rsidR="00D629C9" w:rsidRDefault="00D629C9" w:rsidP="0059647B">
      <w:pPr>
        <w:rPr>
          <w:sz w:val="28"/>
          <w:szCs w:val="28"/>
        </w:rPr>
        <w:sectPr w:rsidR="00D629C9" w:rsidSect="00876F6D">
          <w:pgSz w:w="16840" w:h="11907" w:orient="landscape"/>
          <w:pgMar w:top="1560" w:right="1253" w:bottom="567" w:left="567" w:header="709" w:footer="709" w:gutter="0"/>
          <w:cols w:space="720"/>
        </w:sectPr>
      </w:pPr>
    </w:p>
    <w:p w:rsidR="00D629C9" w:rsidRPr="00D629C9" w:rsidRDefault="00D629C9" w:rsidP="00D629C9">
      <w:pPr>
        <w:ind w:left="5672"/>
        <w:rPr>
          <w:bCs/>
          <w:sz w:val="28"/>
          <w:szCs w:val="28"/>
          <w:lang w:eastAsia="ru-RU"/>
        </w:rPr>
      </w:pPr>
      <w:r w:rsidRPr="00D629C9">
        <w:rPr>
          <w:bCs/>
          <w:sz w:val="28"/>
          <w:szCs w:val="28"/>
          <w:lang w:eastAsia="ru-RU"/>
        </w:rPr>
        <w:lastRenderedPageBreak/>
        <w:t xml:space="preserve">Приложение </w:t>
      </w:r>
      <w:r>
        <w:rPr>
          <w:bCs/>
          <w:sz w:val="28"/>
          <w:szCs w:val="28"/>
          <w:lang w:eastAsia="ru-RU"/>
        </w:rPr>
        <w:t>4</w:t>
      </w:r>
    </w:p>
    <w:p w:rsidR="00D629C9" w:rsidRPr="00D629C9" w:rsidRDefault="00D629C9" w:rsidP="00D629C9">
      <w:pPr>
        <w:ind w:left="5672"/>
        <w:rPr>
          <w:bCs/>
          <w:sz w:val="28"/>
          <w:szCs w:val="28"/>
          <w:lang w:eastAsia="ru-RU"/>
        </w:rPr>
      </w:pPr>
      <w:r w:rsidRPr="00D629C9">
        <w:rPr>
          <w:bCs/>
          <w:sz w:val="28"/>
          <w:szCs w:val="28"/>
          <w:lang w:eastAsia="ru-RU"/>
        </w:rPr>
        <w:t>к постановлению</w:t>
      </w:r>
    </w:p>
    <w:p w:rsidR="00D629C9" w:rsidRPr="00D629C9" w:rsidRDefault="00D629C9" w:rsidP="00D629C9">
      <w:pPr>
        <w:ind w:left="5672"/>
        <w:rPr>
          <w:bCs/>
          <w:sz w:val="28"/>
          <w:szCs w:val="28"/>
          <w:lang w:eastAsia="ru-RU"/>
        </w:rPr>
      </w:pPr>
      <w:r w:rsidRPr="00D629C9">
        <w:rPr>
          <w:bCs/>
          <w:sz w:val="28"/>
          <w:szCs w:val="28"/>
          <w:lang w:eastAsia="ru-RU"/>
        </w:rPr>
        <w:t>администрации города</w:t>
      </w:r>
    </w:p>
    <w:p w:rsidR="00D629C9" w:rsidRPr="00D629C9" w:rsidRDefault="004F6983" w:rsidP="00D629C9">
      <w:pPr>
        <w:ind w:left="5672"/>
        <w:rPr>
          <w:bCs/>
          <w:sz w:val="28"/>
          <w:szCs w:val="28"/>
          <w:lang w:eastAsia="ru-RU"/>
        </w:rPr>
      </w:pPr>
      <w:r>
        <w:rPr>
          <w:bCs/>
          <w:sz w:val="28"/>
          <w:szCs w:val="28"/>
          <w:lang w:eastAsia="ru-RU"/>
        </w:rPr>
        <w:t>от 18.06.2020</w:t>
      </w:r>
      <w:r w:rsidR="00D629C9" w:rsidRPr="00D629C9">
        <w:rPr>
          <w:bCs/>
          <w:sz w:val="28"/>
          <w:szCs w:val="28"/>
          <w:lang w:eastAsia="ru-RU"/>
        </w:rPr>
        <w:t xml:space="preserve"> № </w:t>
      </w:r>
      <w:r>
        <w:rPr>
          <w:bCs/>
          <w:sz w:val="28"/>
          <w:szCs w:val="28"/>
          <w:lang w:eastAsia="ru-RU"/>
        </w:rPr>
        <w:t>937-п</w:t>
      </w:r>
    </w:p>
    <w:p w:rsidR="00D629C9" w:rsidRDefault="00D629C9" w:rsidP="00D629C9">
      <w:pPr>
        <w:jc w:val="center"/>
        <w:rPr>
          <w:bCs/>
          <w:sz w:val="28"/>
          <w:szCs w:val="28"/>
          <w:lang w:eastAsia="ru-RU"/>
        </w:rPr>
      </w:pPr>
    </w:p>
    <w:p w:rsidR="00D629C9" w:rsidRPr="00D629C9" w:rsidRDefault="00D629C9" w:rsidP="00D629C9">
      <w:pPr>
        <w:jc w:val="center"/>
        <w:rPr>
          <w:bCs/>
          <w:sz w:val="28"/>
          <w:szCs w:val="28"/>
          <w:lang w:eastAsia="ru-RU"/>
        </w:rPr>
      </w:pPr>
      <w:r w:rsidRPr="00D629C9">
        <w:rPr>
          <w:bCs/>
          <w:sz w:val="28"/>
          <w:szCs w:val="28"/>
          <w:lang w:eastAsia="ru-RU"/>
        </w:rPr>
        <w:t>Адресный перечень</w:t>
      </w:r>
    </w:p>
    <w:p w:rsidR="00D629C9" w:rsidRPr="00D629C9" w:rsidRDefault="00D629C9" w:rsidP="00D629C9">
      <w:pPr>
        <w:jc w:val="center"/>
        <w:rPr>
          <w:bCs/>
          <w:sz w:val="28"/>
          <w:szCs w:val="28"/>
          <w:lang w:eastAsia="ru-RU"/>
        </w:rPr>
      </w:pPr>
      <w:r w:rsidRPr="00D629C9">
        <w:rPr>
          <w:bCs/>
          <w:sz w:val="28"/>
          <w:szCs w:val="28"/>
          <w:lang w:eastAsia="ru-RU"/>
        </w:rPr>
        <w:t xml:space="preserve">дворовых и общественных территорий, подлежащих благоустройству </w:t>
      </w:r>
    </w:p>
    <w:p w:rsidR="00D629C9" w:rsidRPr="00D629C9" w:rsidRDefault="00D629C9" w:rsidP="00D629C9">
      <w:pPr>
        <w:jc w:val="center"/>
        <w:rPr>
          <w:bCs/>
          <w:sz w:val="28"/>
          <w:szCs w:val="28"/>
          <w:lang w:eastAsia="ru-RU"/>
        </w:rPr>
      </w:pPr>
      <w:r w:rsidRPr="00D629C9">
        <w:rPr>
          <w:bCs/>
          <w:sz w:val="28"/>
          <w:szCs w:val="28"/>
          <w:lang w:eastAsia="ru-RU"/>
        </w:rPr>
        <w:t>в 2020-2022 годах</w:t>
      </w:r>
    </w:p>
    <w:p w:rsidR="00D629C9" w:rsidRPr="00D629C9" w:rsidRDefault="00D629C9" w:rsidP="00D629C9">
      <w:pPr>
        <w:jc w:val="center"/>
        <w:rPr>
          <w:bCs/>
          <w:sz w:val="28"/>
          <w:szCs w:val="28"/>
          <w:lang w:eastAsia="ru-RU"/>
        </w:rPr>
      </w:pPr>
      <w:r w:rsidRPr="00D629C9">
        <w:rPr>
          <w:bCs/>
          <w:sz w:val="28"/>
          <w:szCs w:val="28"/>
          <w:lang w:eastAsia="ru-RU"/>
        </w:rPr>
        <w:tab/>
      </w: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D629C9" w:rsidRPr="00D629C9" w:rsidTr="008E785E">
        <w:tc>
          <w:tcPr>
            <w:tcW w:w="594" w:type="dxa"/>
          </w:tcPr>
          <w:p w:rsidR="00D629C9" w:rsidRPr="00D629C9" w:rsidRDefault="00D629C9" w:rsidP="00D629C9">
            <w:pPr>
              <w:jc w:val="center"/>
              <w:rPr>
                <w:bCs/>
                <w:sz w:val="28"/>
                <w:szCs w:val="28"/>
                <w:lang w:eastAsia="ru-RU"/>
              </w:rPr>
            </w:pPr>
            <w:r w:rsidRPr="00D629C9">
              <w:rPr>
                <w:bCs/>
                <w:sz w:val="28"/>
                <w:szCs w:val="28"/>
                <w:lang w:eastAsia="ru-RU"/>
              </w:rPr>
              <w:t>№ п/п</w:t>
            </w: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Дворовые территории, подлежащие ремонту в рамках минимального перечня работ</w:t>
            </w:r>
          </w:p>
        </w:tc>
      </w:tr>
      <w:tr w:rsidR="00D629C9" w:rsidRPr="00D629C9" w:rsidTr="008E785E">
        <w:trPr>
          <w:trHeight w:val="250"/>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w:t>
            </w: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2020 год</w:t>
            </w:r>
          </w:p>
        </w:tc>
      </w:tr>
      <w:tr w:rsidR="00D629C9" w:rsidRPr="00D629C9" w:rsidTr="008E785E">
        <w:trPr>
          <w:trHeight w:val="330"/>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8А микрорайон в районе многоквартирных домов 30, 31, 32, 33</w:t>
            </w:r>
          </w:p>
        </w:tc>
      </w:tr>
      <w:tr w:rsidR="00D629C9" w:rsidRPr="00D629C9" w:rsidTr="008E785E">
        <w:trPr>
          <w:trHeight w:val="284"/>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12 микрорайон в районе многоквартирных домов 2, 3, 6, 9</w:t>
            </w:r>
          </w:p>
        </w:tc>
      </w:tr>
      <w:tr w:rsidR="00D629C9" w:rsidRPr="00D629C9" w:rsidTr="008E785E">
        <w:trPr>
          <w:trHeight w:val="284"/>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11а микрорайон, АТБ-6 в районе многоквартирных домов 1, 2</w:t>
            </w:r>
          </w:p>
        </w:tc>
      </w:tr>
      <w:tr w:rsidR="00D629C9" w:rsidRPr="00D629C9" w:rsidTr="008E785E">
        <w:trPr>
          <w:trHeight w:val="346"/>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4</w:t>
            </w:r>
          </w:p>
        </w:tc>
        <w:tc>
          <w:tcPr>
            <w:tcW w:w="8899" w:type="dxa"/>
          </w:tcPr>
          <w:p w:rsidR="00D629C9" w:rsidRPr="00D629C9" w:rsidRDefault="00D629C9" w:rsidP="00D629C9">
            <w:pPr>
              <w:rPr>
                <w:bCs/>
                <w:sz w:val="28"/>
                <w:szCs w:val="28"/>
                <w:lang w:eastAsia="ru-RU"/>
              </w:rPr>
            </w:pPr>
            <w:r w:rsidRPr="00D629C9">
              <w:rPr>
                <w:bCs/>
                <w:sz w:val="28"/>
                <w:szCs w:val="28"/>
                <w:lang w:eastAsia="ru-RU"/>
              </w:rPr>
              <w:t>15 микрорайон в районе многоквартирного дома 8</w:t>
            </w:r>
          </w:p>
        </w:tc>
      </w:tr>
      <w:tr w:rsidR="00D629C9" w:rsidRPr="00D629C9" w:rsidTr="008E785E">
        <w:trPr>
          <w:trHeight w:val="346"/>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5</w:t>
            </w:r>
          </w:p>
        </w:tc>
        <w:tc>
          <w:tcPr>
            <w:tcW w:w="8899" w:type="dxa"/>
          </w:tcPr>
          <w:p w:rsidR="00D629C9" w:rsidRPr="00D629C9" w:rsidRDefault="00D629C9" w:rsidP="00D629C9">
            <w:pPr>
              <w:rPr>
                <w:bCs/>
                <w:sz w:val="28"/>
                <w:szCs w:val="28"/>
                <w:lang w:eastAsia="ru-RU"/>
              </w:rPr>
            </w:pPr>
            <w:r w:rsidRPr="00D629C9">
              <w:rPr>
                <w:bCs/>
                <w:sz w:val="28"/>
                <w:szCs w:val="28"/>
                <w:lang w:eastAsia="ru-RU"/>
              </w:rPr>
              <w:t>3 микрорайон в районе многоквартирных домов 6, 7, 8, 9, 10</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6</w:t>
            </w:r>
          </w:p>
        </w:tc>
        <w:tc>
          <w:tcPr>
            <w:tcW w:w="8899" w:type="dxa"/>
          </w:tcPr>
          <w:p w:rsidR="00D629C9" w:rsidRPr="00D629C9" w:rsidRDefault="00D629C9" w:rsidP="00D629C9">
            <w:pPr>
              <w:rPr>
                <w:bCs/>
                <w:sz w:val="28"/>
                <w:szCs w:val="28"/>
                <w:lang w:eastAsia="ru-RU"/>
              </w:rPr>
            </w:pPr>
            <w:r w:rsidRPr="00D629C9">
              <w:rPr>
                <w:bCs/>
                <w:sz w:val="28"/>
                <w:szCs w:val="28"/>
                <w:lang w:eastAsia="ru-RU"/>
              </w:rPr>
              <w:t>8 микрорайон в районе многоквартирных домов 17, 19, 20, 21, 22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7</w:t>
            </w:r>
          </w:p>
        </w:tc>
        <w:tc>
          <w:tcPr>
            <w:tcW w:w="8899" w:type="dxa"/>
          </w:tcPr>
          <w:p w:rsidR="00D629C9" w:rsidRPr="00D629C9" w:rsidRDefault="00D629C9" w:rsidP="00D629C9">
            <w:pPr>
              <w:rPr>
                <w:bCs/>
                <w:sz w:val="28"/>
                <w:szCs w:val="28"/>
                <w:lang w:eastAsia="ru-RU"/>
              </w:rPr>
            </w:pPr>
            <w:r w:rsidRPr="00D629C9">
              <w:rPr>
                <w:bCs/>
                <w:sz w:val="28"/>
                <w:szCs w:val="28"/>
                <w:lang w:eastAsia="ru-RU"/>
              </w:rPr>
              <w:t>8а микрорайон в районе многоквартирных домов 34, 35, 43, 44, 45, 46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8</w:t>
            </w:r>
          </w:p>
        </w:tc>
        <w:tc>
          <w:tcPr>
            <w:tcW w:w="8899" w:type="dxa"/>
          </w:tcPr>
          <w:p w:rsidR="00D629C9" w:rsidRPr="00D629C9" w:rsidRDefault="00D629C9" w:rsidP="00D629C9">
            <w:pPr>
              <w:rPr>
                <w:bCs/>
                <w:sz w:val="28"/>
                <w:szCs w:val="28"/>
                <w:lang w:eastAsia="ru-RU"/>
              </w:rPr>
            </w:pPr>
            <w:r w:rsidRPr="00D629C9">
              <w:rPr>
                <w:bCs/>
                <w:sz w:val="28"/>
                <w:szCs w:val="28"/>
                <w:lang w:eastAsia="ru-RU"/>
              </w:rPr>
              <w:t>9 микрорайон в районе многоквартирных домов 1, 2, 3, 29</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9</w:t>
            </w:r>
          </w:p>
        </w:tc>
        <w:tc>
          <w:tcPr>
            <w:tcW w:w="8899" w:type="dxa"/>
          </w:tcPr>
          <w:p w:rsidR="00D629C9" w:rsidRPr="00D629C9" w:rsidRDefault="00D629C9" w:rsidP="00D629C9">
            <w:pPr>
              <w:rPr>
                <w:bCs/>
                <w:sz w:val="28"/>
                <w:szCs w:val="28"/>
                <w:lang w:eastAsia="ru-RU"/>
              </w:rPr>
            </w:pPr>
            <w:r w:rsidRPr="00D629C9">
              <w:rPr>
                <w:bCs/>
                <w:sz w:val="28"/>
                <w:szCs w:val="28"/>
                <w:lang w:eastAsia="ru-RU"/>
              </w:rPr>
              <w:t>10 микрорайон, в районе многоквартирных домов 25, 26, 27</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10</w:t>
            </w:r>
          </w:p>
        </w:tc>
        <w:tc>
          <w:tcPr>
            <w:tcW w:w="8899" w:type="dxa"/>
          </w:tcPr>
          <w:p w:rsidR="00D629C9" w:rsidRPr="00D629C9" w:rsidRDefault="00D629C9" w:rsidP="00D629C9">
            <w:pPr>
              <w:rPr>
                <w:bCs/>
                <w:sz w:val="28"/>
                <w:szCs w:val="28"/>
                <w:lang w:eastAsia="ru-RU"/>
              </w:rPr>
            </w:pPr>
            <w:r w:rsidRPr="00D629C9">
              <w:rPr>
                <w:bCs/>
                <w:sz w:val="28"/>
                <w:szCs w:val="28"/>
                <w:lang w:eastAsia="ru-RU"/>
              </w:rPr>
              <w:t>12 микрорайон, в районе многоквартирных домов 20, 42, 40, 39, 37, 43, 59</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11</w:t>
            </w:r>
          </w:p>
        </w:tc>
        <w:tc>
          <w:tcPr>
            <w:tcW w:w="8899" w:type="dxa"/>
          </w:tcPr>
          <w:p w:rsidR="00D629C9" w:rsidRPr="00D629C9" w:rsidRDefault="00D629C9" w:rsidP="00D629C9">
            <w:pPr>
              <w:rPr>
                <w:bCs/>
                <w:sz w:val="28"/>
                <w:szCs w:val="28"/>
                <w:lang w:eastAsia="ru-RU"/>
              </w:rPr>
            </w:pPr>
            <w:r w:rsidRPr="00D629C9">
              <w:rPr>
                <w:bCs/>
                <w:sz w:val="28"/>
                <w:szCs w:val="28"/>
                <w:lang w:eastAsia="ru-RU"/>
              </w:rPr>
              <w:t>14 микрорайон в районе многоквартирных домов 21, 23, 24, 25, 27, 29</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12</w:t>
            </w:r>
          </w:p>
        </w:tc>
        <w:tc>
          <w:tcPr>
            <w:tcW w:w="8899" w:type="dxa"/>
          </w:tcPr>
          <w:p w:rsidR="00D629C9" w:rsidRPr="00D629C9" w:rsidRDefault="00D629C9" w:rsidP="00D629C9">
            <w:pPr>
              <w:rPr>
                <w:bCs/>
                <w:sz w:val="28"/>
                <w:szCs w:val="28"/>
                <w:lang w:eastAsia="ru-RU"/>
              </w:rPr>
            </w:pPr>
            <w:r w:rsidRPr="00D629C9">
              <w:rPr>
                <w:bCs/>
                <w:sz w:val="28"/>
                <w:szCs w:val="28"/>
                <w:lang w:eastAsia="ru-RU"/>
              </w:rPr>
              <w:t>16 микрорайон в районе многоквартирных домов 27, 28, 29, 30, 31</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13</w:t>
            </w:r>
          </w:p>
        </w:tc>
        <w:tc>
          <w:tcPr>
            <w:tcW w:w="8899" w:type="dxa"/>
          </w:tcPr>
          <w:p w:rsidR="00D629C9" w:rsidRPr="00D629C9" w:rsidRDefault="00D629C9" w:rsidP="00D629C9">
            <w:pPr>
              <w:rPr>
                <w:bCs/>
                <w:sz w:val="28"/>
                <w:szCs w:val="28"/>
                <w:lang w:eastAsia="ru-RU"/>
              </w:rPr>
            </w:pPr>
            <w:r w:rsidRPr="00D629C9">
              <w:rPr>
                <w:bCs/>
                <w:sz w:val="28"/>
                <w:szCs w:val="28"/>
                <w:lang w:eastAsia="ru-RU"/>
              </w:rPr>
              <w:t>16а микрорайон в районе многоквартирных домов 66, 67, 68, 70, 71</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14</w:t>
            </w:r>
          </w:p>
        </w:tc>
        <w:tc>
          <w:tcPr>
            <w:tcW w:w="8899" w:type="dxa"/>
          </w:tcPr>
          <w:p w:rsidR="00D629C9" w:rsidRPr="00D629C9" w:rsidRDefault="00D629C9" w:rsidP="00D629C9">
            <w:pPr>
              <w:rPr>
                <w:bCs/>
                <w:sz w:val="28"/>
                <w:szCs w:val="28"/>
                <w:lang w:eastAsia="ru-RU"/>
              </w:rPr>
            </w:pPr>
            <w:r w:rsidRPr="00D629C9">
              <w:rPr>
                <w:bCs/>
                <w:sz w:val="28"/>
                <w:szCs w:val="28"/>
                <w:lang w:eastAsia="ru-RU"/>
              </w:rPr>
              <w:t>5 микрорайон в районе многоквартирных домов 10, 10а, 11</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15</w:t>
            </w:r>
          </w:p>
        </w:tc>
        <w:tc>
          <w:tcPr>
            <w:tcW w:w="8899" w:type="dxa"/>
          </w:tcPr>
          <w:p w:rsidR="00D629C9" w:rsidRPr="00D629C9" w:rsidRDefault="00D629C9" w:rsidP="00D629C9">
            <w:pPr>
              <w:rPr>
                <w:bCs/>
                <w:sz w:val="28"/>
                <w:szCs w:val="28"/>
                <w:lang w:eastAsia="ru-RU"/>
              </w:rPr>
            </w:pPr>
            <w:r w:rsidRPr="00D629C9">
              <w:rPr>
                <w:bCs/>
                <w:sz w:val="28"/>
                <w:szCs w:val="28"/>
                <w:lang w:eastAsia="ru-RU"/>
              </w:rPr>
              <w:t>3 микрорайон в районе многоквартирных домов 1, 2, 3, 4, 5, 15</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16</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2 микрорайон в районе многоквартирных домов 1, 1а, 2, 3, 13, 14, 15, 16, 17</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17</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6 микрорайон в районе многоквартирных домов 54, 55, 56</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18</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8 микрорайон в районе многоквартирных домов 9, 10, 11, 12, 13, 14</w:t>
            </w:r>
          </w:p>
        </w:tc>
      </w:tr>
      <w:tr w:rsidR="00D629C9" w:rsidRPr="00D629C9" w:rsidTr="008E785E">
        <w:trPr>
          <w:trHeight w:val="278"/>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2021 год</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19</w:t>
            </w:r>
          </w:p>
        </w:tc>
        <w:tc>
          <w:tcPr>
            <w:tcW w:w="8899" w:type="dxa"/>
          </w:tcPr>
          <w:p w:rsidR="00D629C9" w:rsidRPr="00D629C9" w:rsidRDefault="00D629C9" w:rsidP="00D629C9">
            <w:pPr>
              <w:rPr>
                <w:bCs/>
                <w:sz w:val="28"/>
                <w:szCs w:val="28"/>
                <w:lang w:eastAsia="ru-RU"/>
              </w:rPr>
            </w:pPr>
            <w:r w:rsidRPr="00D629C9">
              <w:rPr>
                <w:bCs/>
                <w:sz w:val="28"/>
                <w:szCs w:val="28"/>
                <w:lang w:eastAsia="ru-RU"/>
              </w:rPr>
              <w:t>2 микрорайон в районе многоквартирных домов 7, 8, 9, 10, 11</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20</w:t>
            </w:r>
          </w:p>
        </w:tc>
        <w:tc>
          <w:tcPr>
            <w:tcW w:w="8899" w:type="dxa"/>
          </w:tcPr>
          <w:p w:rsidR="00D629C9" w:rsidRPr="00D629C9" w:rsidRDefault="00D629C9" w:rsidP="00D629C9">
            <w:pPr>
              <w:rPr>
                <w:bCs/>
                <w:sz w:val="28"/>
                <w:szCs w:val="28"/>
                <w:lang w:eastAsia="ru-RU"/>
              </w:rPr>
            </w:pPr>
            <w:r w:rsidRPr="00D629C9">
              <w:rPr>
                <w:bCs/>
                <w:sz w:val="28"/>
                <w:szCs w:val="28"/>
                <w:lang w:eastAsia="ru-RU"/>
              </w:rPr>
              <w:t>3 микрорайон в районе многоквартирных домов 11, 12, 13, 14</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21</w:t>
            </w:r>
          </w:p>
        </w:tc>
        <w:tc>
          <w:tcPr>
            <w:tcW w:w="8899" w:type="dxa"/>
          </w:tcPr>
          <w:p w:rsidR="00D629C9" w:rsidRPr="00D629C9" w:rsidRDefault="00D629C9" w:rsidP="00D629C9">
            <w:pPr>
              <w:rPr>
                <w:bCs/>
                <w:sz w:val="28"/>
                <w:szCs w:val="28"/>
                <w:lang w:eastAsia="ru-RU"/>
              </w:rPr>
            </w:pPr>
            <w:r w:rsidRPr="00D629C9">
              <w:rPr>
                <w:bCs/>
                <w:sz w:val="28"/>
                <w:szCs w:val="28"/>
                <w:lang w:eastAsia="ru-RU"/>
              </w:rPr>
              <w:t>5 микрорайон в районе многоквартирных домов 3, 4, 5, 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22</w:t>
            </w:r>
          </w:p>
        </w:tc>
        <w:tc>
          <w:tcPr>
            <w:tcW w:w="8899" w:type="dxa"/>
          </w:tcPr>
          <w:p w:rsidR="00D629C9" w:rsidRPr="00D629C9" w:rsidRDefault="00D629C9" w:rsidP="00D629C9">
            <w:pPr>
              <w:rPr>
                <w:bCs/>
                <w:sz w:val="28"/>
                <w:szCs w:val="28"/>
                <w:lang w:eastAsia="ru-RU"/>
              </w:rPr>
            </w:pPr>
            <w:r w:rsidRPr="00D629C9">
              <w:rPr>
                <w:bCs/>
                <w:sz w:val="28"/>
                <w:szCs w:val="28"/>
                <w:lang w:eastAsia="ru-RU"/>
              </w:rPr>
              <w:t>7 микрорайон в районе многоквартирных домов 1, 2, 3, 4, 5, 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23</w:t>
            </w:r>
          </w:p>
        </w:tc>
        <w:tc>
          <w:tcPr>
            <w:tcW w:w="8899" w:type="dxa"/>
          </w:tcPr>
          <w:p w:rsidR="00D629C9" w:rsidRPr="00D629C9" w:rsidRDefault="00D629C9" w:rsidP="00D629C9">
            <w:pPr>
              <w:rPr>
                <w:bCs/>
                <w:sz w:val="28"/>
                <w:szCs w:val="28"/>
                <w:lang w:eastAsia="ru-RU"/>
              </w:rPr>
            </w:pPr>
            <w:r w:rsidRPr="00D629C9">
              <w:rPr>
                <w:bCs/>
                <w:sz w:val="28"/>
                <w:szCs w:val="28"/>
                <w:lang w:eastAsia="ru-RU"/>
              </w:rPr>
              <w:t>8а микрорайон в районе многоквартирных домов 36, 37, 38, 42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24</w:t>
            </w:r>
          </w:p>
        </w:tc>
        <w:tc>
          <w:tcPr>
            <w:tcW w:w="8899" w:type="dxa"/>
          </w:tcPr>
          <w:p w:rsidR="00D629C9" w:rsidRPr="00D629C9" w:rsidRDefault="00D629C9" w:rsidP="00D629C9">
            <w:pPr>
              <w:rPr>
                <w:bCs/>
                <w:sz w:val="28"/>
                <w:szCs w:val="28"/>
                <w:lang w:eastAsia="ru-RU"/>
              </w:rPr>
            </w:pPr>
            <w:r w:rsidRPr="00D629C9">
              <w:rPr>
                <w:bCs/>
                <w:sz w:val="28"/>
                <w:szCs w:val="28"/>
                <w:lang w:eastAsia="ru-RU"/>
              </w:rPr>
              <w:t>9 микрорайон, в районе многоквартирных домов 8, 9, 10, 12, 13, 14, 15</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25</w:t>
            </w:r>
          </w:p>
        </w:tc>
        <w:tc>
          <w:tcPr>
            <w:tcW w:w="8899" w:type="dxa"/>
          </w:tcPr>
          <w:p w:rsidR="00D629C9" w:rsidRPr="00D629C9" w:rsidRDefault="00D629C9" w:rsidP="00D629C9">
            <w:pPr>
              <w:rPr>
                <w:bCs/>
                <w:sz w:val="28"/>
                <w:szCs w:val="28"/>
                <w:lang w:eastAsia="ru-RU"/>
              </w:rPr>
            </w:pPr>
            <w:r w:rsidRPr="00D629C9">
              <w:rPr>
                <w:bCs/>
                <w:sz w:val="28"/>
                <w:szCs w:val="28"/>
                <w:lang w:eastAsia="ru-RU"/>
              </w:rPr>
              <w:t>10 микрорайон, в районе многоквартирных домов 21, 22, 23, 24, 20</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26</w:t>
            </w:r>
          </w:p>
        </w:tc>
        <w:tc>
          <w:tcPr>
            <w:tcW w:w="8899" w:type="dxa"/>
          </w:tcPr>
          <w:p w:rsidR="00D629C9" w:rsidRPr="00D629C9" w:rsidRDefault="00D629C9" w:rsidP="00D629C9">
            <w:pPr>
              <w:rPr>
                <w:bCs/>
                <w:sz w:val="28"/>
                <w:szCs w:val="28"/>
                <w:lang w:eastAsia="ru-RU"/>
              </w:rPr>
            </w:pPr>
            <w:r w:rsidRPr="00D629C9">
              <w:rPr>
                <w:bCs/>
                <w:sz w:val="28"/>
                <w:szCs w:val="28"/>
                <w:lang w:eastAsia="ru-RU"/>
              </w:rPr>
              <w:t>16 микрорайон в районе многоквартирных домов 23, 25, 26, 32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27</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9 микрорайон в районе многоквартирных домов 22, 24, 25, 26, 27.</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28</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10 микрорайон, район многоквартирных домов 7, 8, 9, 10, 11.</w:t>
            </w:r>
          </w:p>
        </w:tc>
      </w:tr>
      <w:tr w:rsidR="009914C2" w:rsidRPr="00D629C9" w:rsidTr="009914C2">
        <w:trPr>
          <w:trHeight w:val="322"/>
        </w:trPr>
        <w:tc>
          <w:tcPr>
            <w:tcW w:w="594" w:type="dxa"/>
            <w:vAlign w:val="center"/>
          </w:tcPr>
          <w:p w:rsidR="009914C2" w:rsidRPr="00D629C9" w:rsidRDefault="009914C2" w:rsidP="009914C2">
            <w:pPr>
              <w:jc w:val="center"/>
              <w:rPr>
                <w:bCs/>
                <w:sz w:val="28"/>
                <w:szCs w:val="28"/>
                <w:lang w:eastAsia="ru-RU"/>
              </w:rPr>
            </w:pPr>
            <w:r>
              <w:rPr>
                <w:bCs/>
                <w:sz w:val="28"/>
                <w:szCs w:val="28"/>
                <w:lang w:eastAsia="ru-RU"/>
              </w:rPr>
              <w:lastRenderedPageBreak/>
              <w:t>1</w:t>
            </w:r>
          </w:p>
        </w:tc>
        <w:tc>
          <w:tcPr>
            <w:tcW w:w="8899" w:type="dxa"/>
            <w:vAlign w:val="center"/>
          </w:tcPr>
          <w:p w:rsidR="009914C2" w:rsidRPr="00D629C9" w:rsidRDefault="009914C2" w:rsidP="009914C2">
            <w:pPr>
              <w:jc w:val="center"/>
              <w:rPr>
                <w:bCs/>
                <w:sz w:val="28"/>
                <w:szCs w:val="28"/>
                <w:lang w:eastAsia="ru-RU"/>
              </w:rPr>
            </w:pPr>
            <w:r>
              <w:rPr>
                <w:bCs/>
                <w:sz w:val="28"/>
                <w:szCs w:val="28"/>
                <w:lang w:eastAsia="ru-RU"/>
              </w:rPr>
              <w:t>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29</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16 микрорайон в районе многоквартирных домов 39, 40, 41, 42</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30</w:t>
            </w:r>
          </w:p>
        </w:tc>
        <w:tc>
          <w:tcPr>
            <w:tcW w:w="8899" w:type="dxa"/>
            <w:vAlign w:val="center"/>
          </w:tcPr>
          <w:p w:rsidR="00D629C9" w:rsidRPr="00D629C9" w:rsidRDefault="00D629C9" w:rsidP="00D629C9">
            <w:pPr>
              <w:rPr>
                <w:bCs/>
                <w:sz w:val="28"/>
                <w:szCs w:val="28"/>
                <w:lang w:eastAsia="ru-RU"/>
              </w:rPr>
            </w:pPr>
            <w:r w:rsidRPr="00D629C9">
              <w:rPr>
                <w:bCs/>
                <w:sz w:val="28"/>
                <w:szCs w:val="28"/>
                <w:lang w:eastAsia="ru-RU"/>
              </w:rPr>
              <w:t>16А микрорайон в районе многоквартирных домов 81, 82, 83, 85, 86, 87</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2022 год</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31</w:t>
            </w:r>
          </w:p>
        </w:tc>
        <w:tc>
          <w:tcPr>
            <w:tcW w:w="8899" w:type="dxa"/>
          </w:tcPr>
          <w:p w:rsidR="00D629C9" w:rsidRPr="00D629C9" w:rsidRDefault="00D629C9" w:rsidP="00D629C9">
            <w:pPr>
              <w:rPr>
                <w:bCs/>
                <w:sz w:val="28"/>
                <w:szCs w:val="28"/>
                <w:lang w:eastAsia="ru-RU"/>
              </w:rPr>
            </w:pPr>
            <w:r w:rsidRPr="00D629C9">
              <w:rPr>
                <w:bCs/>
                <w:sz w:val="28"/>
                <w:szCs w:val="28"/>
                <w:lang w:eastAsia="ru-RU"/>
              </w:rPr>
              <w:t>8 микрорайон, в районе многоквартирных домов 1, 2, 3, 4, 5, 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32</w:t>
            </w:r>
          </w:p>
        </w:tc>
        <w:tc>
          <w:tcPr>
            <w:tcW w:w="8899" w:type="dxa"/>
          </w:tcPr>
          <w:p w:rsidR="00D629C9" w:rsidRPr="00D629C9" w:rsidRDefault="00D629C9" w:rsidP="00D629C9">
            <w:pPr>
              <w:rPr>
                <w:bCs/>
                <w:sz w:val="28"/>
                <w:szCs w:val="28"/>
                <w:lang w:eastAsia="ru-RU"/>
              </w:rPr>
            </w:pPr>
            <w:r w:rsidRPr="00D629C9">
              <w:rPr>
                <w:bCs/>
                <w:sz w:val="28"/>
                <w:szCs w:val="28"/>
                <w:lang w:eastAsia="ru-RU"/>
              </w:rPr>
              <w:t>8а микрорайон в районе многоквартирных домов 21, 22, 25, 26, 27, 28</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33</w:t>
            </w:r>
          </w:p>
        </w:tc>
        <w:tc>
          <w:tcPr>
            <w:tcW w:w="8899" w:type="dxa"/>
          </w:tcPr>
          <w:p w:rsidR="00D629C9" w:rsidRPr="00D629C9" w:rsidRDefault="00D629C9" w:rsidP="00D629C9">
            <w:pPr>
              <w:rPr>
                <w:bCs/>
                <w:sz w:val="28"/>
                <w:szCs w:val="28"/>
                <w:lang w:eastAsia="ru-RU"/>
              </w:rPr>
            </w:pPr>
            <w:r w:rsidRPr="00D629C9">
              <w:rPr>
                <w:bCs/>
                <w:sz w:val="28"/>
                <w:szCs w:val="28"/>
                <w:lang w:eastAsia="ru-RU"/>
              </w:rPr>
              <w:t>9 микрорайон в районе многоквартирных домов 4, 5, 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34</w:t>
            </w:r>
          </w:p>
        </w:tc>
        <w:tc>
          <w:tcPr>
            <w:tcW w:w="8899" w:type="dxa"/>
          </w:tcPr>
          <w:p w:rsidR="00D629C9" w:rsidRPr="00D629C9" w:rsidRDefault="00D629C9" w:rsidP="00D629C9">
            <w:pPr>
              <w:rPr>
                <w:bCs/>
                <w:sz w:val="28"/>
                <w:szCs w:val="28"/>
                <w:lang w:eastAsia="ru-RU"/>
              </w:rPr>
            </w:pPr>
            <w:r w:rsidRPr="00D629C9">
              <w:rPr>
                <w:bCs/>
                <w:sz w:val="28"/>
                <w:szCs w:val="28"/>
                <w:lang w:eastAsia="ru-RU"/>
              </w:rPr>
              <w:t>10 микрорайон, в районе многоквартирных домов 28, 29, 30, 31</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35</w:t>
            </w:r>
          </w:p>
        </w:tc>
        <w:tc>
          <w:tcPr>
            <w:tcW w:w="8899" w:type="dxa"/>
          </w:tcPr>
          <w:p w:rsidR="00D629C9" w:rsidRPr="00D629C9" w:rsidRDefault="00D629C9" w:rsidP="00D629C9">
            <w:pPr>
              <w:rPr>
                <w:bCs/>
                <w:sz w:val="28"/>
                <w:szCs w:val="28"/>
                <w:lang w:eastAsia="ru-RU"/>
              </w:rPr>
            </w:pPr>
            <w:r w:rsidRPr="00D629C9">
              <w:rPr>
                <w:bCs/>
                <w:sz w:val="28"/>
                <w:szCs w:val="28"/>
                <w:lang w:eastAsia="ru-RU"/>
              </w:rPr>
              <w:t>12 микрорайон в районе многоквартирных домов 33, 34, 35, 36, 26, 27, 28, 38, 56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36</w:t>
            </w:r>
          </w:p>
        </w:tc>
        <w:tc>
          <w:tcPr>
            <w:tcW w:w="8899" w:type="dxa"/>
          </w:tcPr>
          <w:p w:rsidR="00D629C9" w:rsidRPr="00D629C9" w:rsidRDefault="00D629C9" w:rsidP="00D629C9">
            <w:pPr>
              <w:rPr>
                <w:bCs/>
                <w:sz w:val="28"/>
                <w:szCs w:val="28"/>
                <w:lang w:eastAsia="ru-RU"/>
              </w:rPr>
            </w:pPr>
            <w:r w:rsidRPr="00D629C9">
              <w:rPr>
                <w:bCs/>
                <w:sz w:val="28"/>
                <w:szCs w:val="28"/>
                <w:lang w:eastAsia="ru-RU"/>
              </w:rPr>
              <w:t>14 микрорайон в районе многоквартирных домов 12, 15, 16</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37</w:t>
            </w:r>
          </w:p>
        </w:tc>
        <w:tc>
          <w:tcPr>
            <w:tcW w:w="8899" w:type="dxa"/>
          </w:tcPr>
          <w:p w:rsidR="00D629C9" w:rsidRPr="00D629C9" w:rsidRDefault="00D629C9" w:rsidP="00D629C9">
            <w:pPr>
              <w:rPr>
                <w:bCs/>
                <w:sz w:val="28"/>
                <w:szCs w:val="28"/>
                <w:lang w:eastAsia="ru-RU"/>
              </w:rPr>
            </w:pPr>
            <w:r w:rsidRPr="00D629C9">
              <w:rPr>
                <w:bCs/>
                <w:sz w:val="28"/>
                <w:szCs w:val="28"/>
                <w:lang w:eastAsia="ru-RU"/>
              </w:rPr>
              <w:t>16 микрорайон в районе многоквартирных домов 36, 37, 38, 45.</w:t>
            </w:r>
          </w:p>
        </w:tc>
      </w:tr>
      <w:tr w:rsidR="00D629C9" w:rsidRPr="00D629C9" w:rsidTr="008E785E">
        <w:trPr>
          <w:trHeight w:val="322"/>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38</w:t>
            </w:r>
          </w:p>
        </w:tc>
        <w:tc>
          <w:tcPr>
            <w:tcW w:w="8899" w:type="dxa"/>
          </w:tcPr>
          <w:p w:rsidR="00D629C9" w:rsidRPr="00D629C9" w:rsidRDefault="00D629C9" w:rsidP="00D629C9">
            <w:pPr>
              <w:rPr>
                <w:bCs/>
                <w:sz w:val="28"/>
                <w:szCs w:val="28"/>
                <w:lang w:eastAsia="ru-RU"/>
              </w:rPr>
            </w:pPr>
            <w:r w:rsidRPr="00D629C9">
              <w:rPr>
                <w:bCs/>
                <w:sz w:val="28"/>
                <w:szCs w:val="28"/>
                <w:lang w:eastAsia="ru-RU"/>
              </w:rPr>
              <w:t>16а микрорайон в районе многоквартирных домов 54, 55, 56, 57, 52</w:t>
            </w:r>
          </w:p>
        </w:tc>
      </w:tr>
      <w:tr w:rsidR="00D629C9" w:rsidRPr="00D629C9" w:rsidTr="008E785E">
        <w:trPr>
          <w:trHeight w:val="322"/>
        </w:trPr>
        <w:tc>
          <w:tcPr>
            <w:tcW w:w="9493" w:type="dxa"/>
            <w:gridSpan w:val="2"/>
          </w:tcPr>
          <w:p w:rsidR="00D629C9" w:rsidRPr="00D629C9" w:rsidRDefault="00D629C9" w:rsidP="00D629C9">
            <w:pPr>
              <w:jc w:val="center"/>
              <w:rPr>
                <w:bCs/>
                <w:sz w:val="28"/>
                <w:szCs w:val="28"/>
                <w:lang w:eastAsia="ru-RU"/>
              </w:rPr>
            </w:pPr>
            <w:r w:rsidRPr="00D629C9">
              <w:rPr>
                <w:bCs/>
                <w:sz w:val="28"/>
                <w:szCs w:val="28"/>
                <w:lang w:eastAsia="ru-RU"/>
              </w:rPr>
              <w:t>Общественные территории, подлежащие благоустройству</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2020 год</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1</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12 микрорайона (в районе МБОУ СОШ № 9) (2 этап)</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2</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3 микрорайона (мемориальная и культурно-досуговая зона)</w:t>
            </w:r>
            <w:r>
              <w:rPr>
                <w:bCs/>
                <w:sz w:val="28"/>
                <w:szCs w:val="28"/>
                <w:lang w:eastAsia="ru-RU"/>
              </w:rPr>
              <w:t xml:space="preserve"> </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3</w:t>
            </w:r>
          </w:p>
        </w:tc>
        <w:tc>
          <w:tcPr>
            <w:tcW w:w="8899" w:type="dxa"/>
          </w:tcPr>
          <w:p w:rsidR="00D629C9" w:rsidRPr="00D629C9" w:rsidRDefault="00D629C9" w:rsidP="00D629C9">
            <w:pPr>
              <w:rPr>
                <w:bCs/>
                <w:sz w:val="28"/>
                <w:szCs w:val="28"/>
                <w:lang w:eastAsia="ru-RU"/>
              </w:rPr>
            </w:pPr>
            <w:r w:rsidRPr="00D629C9">
              <w:rPr>
                <w:bCs/>
                <w:sz w:val="28"/>
                <w:szCs w:val="28"/>
                <w:lang w:eastAsia="ru-RU"/>
              </w:rPr>
              <w:t xml:space="preserve">Устройство </w:t>
            </w:r>
            <w:proofErr w:type="spellStart"/>
            <w:r w:rsidRPr="00D629C9">
              <w:rPr>
                <w:bCs/>
                <w:sz w:val="28"/>
                <w:szCs w:val="28"/>
                <w:lang w:eastAsia="ru-RU"/>
              </w:rPr>
              <w:t>скейт</w:t>
            </w:r>
            <w:proofErr w:type="spellEnd"/>
            <w:r w:rsidRPr="00D629C9">
              <w:rPr>
                <w:bCs/>
                <w:sz w:val="28"/>
                <w:szCs w:val="28"/>
                <w:lang w:eastAsia="ru-RU"/>
              </w:rPr>
              <w:t>-парка в16 микрорайоне</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2021 год</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4</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11 микрорайона (район МБОУ СОШ № 7) и Центра национальных культур</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5</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3 микрорайона (мемориальная и культурно-досуговая зона) (2 этап)</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p>
        </w:tc>
        <w:tc>
          <w:tcPr>
            <w:tcW w:w="8899" w:type="dxa"/>
          </w:tcPr>
          <w:p w:rsidR="00D629C9" w:rsidRPr="00D629C9" w:rsidRDefault="00D629C9" w:rsidP="00D629C9">
            <w:pPr>
              <w:jc w:val="center"/>
              <w:rPr>
                <w:bCs/>
                <w:sz w:val="28"/>
                <w:szCs w:val="28"/>
                <w:lang w:eastAsia="ru-RU"/>
              </w:rPr>
            </w:pPr>
            <w:r w:rsidRPr="00D629C9">
              <w:rPr>
                <w:bCs/>
                <w:sz w:val="28"/>
                <w:szCs w:val="28"/>
                <w:lang w:eastAsia="ru-RU"/>
              </w:rPr>
              <w:t>2022 год</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6</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Набережной</w:t>
            </w:r>
          </w:p>
        </w:tc>
      </w:tr>
      <w:tr w:rsidR="00D629C9" w:rsidRPr="00D629C9" w:rsidTr="008E785E">
        <w:trPr>
          <w:trHeight w:val="323"/>
        </w:trPr>
        <w:tc>
          <w:tcPr>
            <w:tcW w:w="594" w:type="dxa"/>
          </w:tcPr>
          <w:p w:rsidR="00D629C9" w:rsidRPr="00D629C9" w:rsidRDefault="00D629C9" w:rsidP="00D629C9">
            <w:pPr>
              <w:jc w:val="center"/>
              <w:rPr>
                <w:bCs/>
                <w:sz w:val="28"/>
                <w:szCs w:val="28"/>
                <w:lang w:eastAsia="ru-RU"/>
              </w:rPr>
            </w:pPr>
            <w:r w:rsidRPr="00D629C9">
              <w:rPr>
                <w:bCs/>
                <w:sz w:val="28"/>
                <w:szCs w:val="28"/>
                <w:lang w:eastAsia="ru-RU"/>
              </w:rPr>
              <w:t>7</w:t>
            </w:r>
          </w:p>
        </w:tc>
        <w:tc>
          <w:tcPr>
            <w:tcW w:w="8899" w:type="dxa"/>
          </w:tcPr>
          <w:p w:rsidR="00D629C9" w:rsidRPr="00D629C9" w:rsidRDefault="00D629C9" w:rsidP="00D629C9">
            <w:pPr>
              <w:rPr>
                <w:bCs/>
                <w:sz w:val="28"/>
                <w:szCs w:val="28"/>
                <w:lang w:eastAsia="ru-RU"/>
              </w:rPr>
            </w:pPr>
            <w:r w:rsidRPr="00D629C9">
              <w:rPr>
                <w:bCs/>
                <w:sz w:val="28"/>
                <w:szCs w:val="28"/>
                <w:lang w:eastAsia="ru-RU"/>
              </w:rPr>
              <w:t>Благоустройство 10 микрорайона вдоль улицы Ленина границах улиц Парковая и Жилая</w:t>
            </w:r>
          </w:p>
        </w:tc>
      </w:tr>
    </w:tbl>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p w:rsidR="00D629C9" w:rsidRDefault="00D629C9" w:rsidP="00CF7E68">
      <w:pPr>
        <w:jc w:val="center"/>
        <w:rPr>
          <w:sz w:val="28"/>
          <w:szCs w:val="28"/>
          <w:lang w:eastAsia="ru-RU"/>
        </w:rPr>
      </w:pPr>
    </w:p>
    <w:bookmarkEnd w:id="0"/>
    <w:p w:rsidR="00D629C9" w:rsidRDefault="00D629C9" w:rsidP="00CF7E68">
      <w:pPr>
        <w:jc w:val="center"/>
        <w:rPr>
          <w:sz w:val="28"/>
          <w:szCs w:val="28"/>
          <w:lang w:eastAsia="ru-RU"/>
        </w:rPr>
      </w:pPr>
    </w:p>
    <w:sectPr w:rsidR="00D629C9"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53" w:rsidRDefault="00195953">
      <w:r>
        <w:separator/>
      </w:r>
    </w:p>
  </w:endnote>
  <w:endnote w:type="continuationSeparator" w:id="0">
    <w:p w:rsidR="00195953" w:rsidRDefault="0019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53" w:rsidRDefault="00195953">
      <w:r>
        <w:separator/>
      </w:r>
    </w:p>
  </w:footnote>
  <w:footnote w:type="continuationSeparator" w:id="0">
    <w:p w:rsidR="00195953" w:rsidRDefault="00195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8D" w:rsidRPr="001004E8" w:rsidRDefault="0020228D" w:rsidP="00DB5C29">
    <w:pPr>
      <w:pStyle w:val="a8"/>
      <w:jc w:val="center"/>
    </w:pPr>
    <w:r w:rsidRPr="001004E8">
      <w:fldChar w:fldCharType="begin"/>
    </w:r>
    <w:r w:rsidRPr="001004E8">
      <w:instrText>PAGE   \* MERGEFORMAT</w:instrText>
    </w:r>
    <w:r w:rsidRPr="001004E8">
      <w:fldChar w:fldCharType="separate"/>
    </w:r>
    <w:r w:rsidR="00260973">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8D" w:rsidRDefault="0020228D">
    <w:pPr>
      <w:pStyle w:val="a8"/>
      <w:jc w:val="center"/>
    </w:pPr>
  </w:p>
  <w:p w:rsidR="0020228D" w:rsidRDefault="0020228D"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C2"/>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953"/>
    <w:rsid w:val="00195BD0"/>
    <w:rsid w:val="00195C70"/>
    <w:rsid w:val="001961B1"/>
    <w:rsid w:val="001962FC"/>
    <w:rsid w:val="00196392"/>
    <w:rsid w:val="001A01F5"/>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F00"/>
    <w:rsid w:val="001B5FB8"/>
    <w:rsid w:val="001B666E"/>
    <w:rsid w:val="001B6BD2"/>
    <w:rsid w:val="001B6F1E"/>
    <w:rsid w:val="001B6FB9"/>
    <w:rsid w:val="001B7F0E"/>
    <w:rsid w:val="001C0BC3"/>
    <w:rsid w:val="001C1431"/>
    <w:rsid w:val="001C1C52"/>
    <w:rsid w:val="001C1C7A"/>
    <w:rsid w:val="001C1F18"/>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648"/>
    <w:rsid w:val="00200A77"/>
    <w:rsid w:val="002019EC"/>
    <w:rsid w:val="00201AAA"/>
    <w:rsid w:val="0020228D"/>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0AB"/>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11BA"/>
    <w:rsid w:val="00251601"/>
    <w:rsid w:val="00251B33"/>
    <w:rsid w:val="002523FE"/>
    <w:rsid w:val="00252854"/>
    <w:rsid w:val="0025310D"/>
    <w:rsid w:val="00253454"/>
    <w:rsid w:val="00255355"/>
    <w:rsid w:val="00255ABD"/>
    <w:rsid w:val="00255D17"/>
    <w:rsid w:val="00256BCB"/>
    <w:rsid w:val="00257A98"/>
    <w:rsid w:val="00260973"/>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3A5B"/>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1A"/>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5ADD"/>
    <w:rsid w:val="00346366"/>
    <w:rsid w:val="00346A22"/>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4A9A"/>
    <w:rsid w:val="00384EC1"/>
    <w:rsid w:val="0038565F"/>
    <w:rsid w:val="003859E6"/>
    <w:rsid w:val="00385BEB"/>
    <w:rsid w:val="00387E5B"/>
    <w:rsid w:val="00387FD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D0845"/>
    <w:rsid w:val="004D0A30"/>
    <w:rsid w:val="004D1508"/>
    <w:rsid w:val="004D2605"/>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681"/>
    <w:rsid w:val="004F78F0"/>
    <w:rsid w:val="00500A66"/>
    <w:rsid w:val="00500F6C"/>
    <w:rsid w:val="00501008"/>
    <w:rsid w:val="005017A3"/>
    <w:rsid w:val="005025BD"/>
    <w:rsid w:val="00502D4A"/>
    <w:rsid w:val="00504E8F"/>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1FF4"/>
    <w:rsid w:val="006D212C"/>
    <w:rsid w:val="006D22D5"/>
    <w:rsid w:val="006D2681"/>
    <w:rsid w:val="006D3B8F"/>
    <w:rsid w:val="006D423E"/>
    <w:rsid w:val="006D47B2"/>
    <w:rsid w:val="006D4F80"/>
    <w:rsid w:val="006D5262"/>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4E0F"/>
    <w:rsid w:val="00775D6A"/>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9F5"/>
    <w:rsid w:val="00851B96"/>
    <w:rsid w:val="00851D6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6D"/>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7FA"/>
    <w:rsid w:val="00960BE2"/>
    <w:rsid w:val="009615FD"/>
    <w:rsid w:val="009616C2"/>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AE9"/>
    <w:rsid w:val="00A42C73"/>
    <w:rsid w:val="00A43496"/>
    <w:rsid w:val="00A435CB"/>
    <w:rsid w:val="00A43FA2"/>
    <w:rsid w:val="00A445E1"/>
    <w:rsid w:val="00A44F88"/>
    <w:rsid w:val="00A46D10"/>
    <w:rsid w:val="00A500DA"/>
    <w:rsid w:val="00A51418"/>
    <w:rsid w:val="00A51D6E"/>
    <w:rsid w:val="00A520A2"/>
    <w:rsid w:val="00A52D33"/>
    <w:rsid w:val="00A533CB"/>
    <w:rsid w:val="00A53E81"/>
    <w:rsid w:val="00A5430B"/>
    <w:rsid w:val="00A549FF"/>
    <w:rsid w:val="00A555D8"/>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C04"/>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11D9"/>
    <w:rsid w:val="00C21EA2"/>
    <w:rsid w:val="00C226DD"/>
    <w:rsid w:val="00C232A2"/>
    <w:rsid w:val="00C236FD"/>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766"/>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4B5"/>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CF7E68"/>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385"/>
    <w:rsid w:val="00D73AAF"/>
    <w:rsid w:val="00D73B44"/>
    <w:rsid w:val="00D75DC3"/>
    <w:rsid w:val="00D76B86"/>
    <w:rsid w:val="00D76D20"/>
    <w:rsid w:val="00D770E0"/>
    <w:rsid w:val="00D77186"/>
    <w:rsid w:val="00D77D2D"/>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2DE"/>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47"/>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9A3"/>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A393-C647-42F5-A473-4E03AFD1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11030</Words>
  <Characters>62874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6</cp:revision>
  <cp:lastPrinted>2020-06-22T05:15:00Z</cp:lastPrinted>
  <dcterms:created xsi:type="dcterms:W3CDTF">2020-06-20T07:03:00Z</dcterms:created>
  <dcterms:modified xsi:type="dcterms:W3CDTF">2020-06-26T08:24:00Z</dcterms:modified>
</cp:coreProperties>
</file>