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разрешения </w:t>
      </w:r>
      <w:r w:rsidR="00B2781C" w:rsidRPr="0047633E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6F5639" w:rsidRPr="0047633E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BC791E">
        <w:rPr>
          <w:rFonts w:ascii="Times New Roman" w:hAnsi="Times New Roman" w:cs="Times New Roman"/>
          <w:sz w:val="27"/>
          <w:szCs w:val="27"/>
          <w:u w:val="single"/>
        </w:rPr>
        <w:t>8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BC791E">
        <w:rPr>
          <w:rFonts w:ascii="Times New Roman" w:hAnsi="Times New Roman" w:cs="Times New Roman"/>
          <w:sz w:val="27"/>
          <w:szCs w:val="27"/>
          <w:u w:val="single"/>
        </w:rPr>
        <w:t xml:space="preserve"> мая </w:t>
      </w:r>
      <w:r w:rsidR="006F5639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767ABB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D206AB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1E61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  <w:t xml:space="preserve"> </w:t>
      </w:r>
      <w:r w:rsidR="006246C4" w:rsidRPr="0047633E">
        <w:rPr>
          <w:rFonts w:ascii="Times New Roman" w:hAnsi="Times New Roman" w:cs="Times New Roman"/>
          <w:i/>
          <w:sz w:val="27"/>
          <w:szCs w:val="27"/>
        </w:rPr>
        <w:t xml:space="preserve">    </w:t>
      </w:r>
      <w:r w:rsidR="0047633E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C791E">
        <w:rPr>
          <w:rFonts w:ascii="Times New Roman" w:hAnsi="Times New Roman" w:cs="Times New Roman"/>
          <w:i/>
          <w:sz w:val="27"/>
          <w:szCs w:val="27"/>
        </w:rPr>
        <w:t xml:space="preserve">         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47633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Организационный комитет по организации и</w:t>
      </w:r>
      <w:r w:rsidR="00A56079" w:rsidRPr="0047633E">
        <w:rPr>
          <w:rFonts w:ascii="Times New Roman" w:hAnsi="Times New Roman" w:cs="Times New Roman"/>
          <w:sz w:val="27"/>
          <w:szCs w:val="27"/>
        </w:rPr>
        <w:t xml:space="preserve"> проведению </w:t>
      </w:r>
      <w:r w:rsidR="008567DE" w:rsidRPr="0047633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A56079" w:rsidRPr="0047633E">
        <w:rPr>
          <w:rFonts w:ascii="Times New Roman" w:hAnsi="Times New Roman" w:cs="Times New Roman"/>
          <w:sz w:val="27"/>
          <w:szCs w:val="27"/>
        </w:rPr>
        <w:t xml:space="preserve">, </w:t>
      </w:r>
      <w:r w:rsidRPr="0047633E">
        <w:rPr>
          <w:rFonts w:ascii="Times New Roman" w:hAnsi="Times New Roman" w:cs="Times New Roman"/>
          <w:sz w:val="27"/>
          <w:szCs w:val="27"/>
        </w:rPr>
        <w:t>образованный</w:t>
      </w:r>
      <w:r w:rsidR="001D4F1C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BD2D8B" w:rsidRPr="0047633E">
        <w:rPr>
          <w:rFonts w:ascii="Times New Roman" w:hAnsi="Times New Roman" w:cs="Times New Roman"/>
          <w:sz w:val="27"/>
          <w:szCs w:val="27"/>
        </w:rPr>
        <w:t>согласно</w:t>
      </w:r>
      <w:r w:rsidR="001D4F1C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6F5639" w:rsidRPr="0047633E">
        <w:rPr>
          <w:rFonts w:ascii="Times New Roman" w:hAnsi="Times New Roman" w:cs="Times New Roman"/>
          <w:sz w:val="27"/>
          <w:szCs w:val="27"/>
        </w:rPr>
        <w:t>постановлени</w:t>
      </w:r>
      <w:r w:rsidR="00022951" w:rsidRPr="0047633E">
        <w:rPr>
          <w:rFonts w:ascii="Times New Roman" w:hAnsi="Times New Roman" w:cs="Times New Roman"/>
          <w:sz w:val="27"/>
          <w:szCs w:val="27"/>
        </w:rPr>
        <w:t>ю</w:t>
      </w:r>
      <w:r w:rsidR="006F5639" w:rsidRPr="0047633E">
        <w:rPr>
          <w:rFonts w:ascii="Times New Roman" w:hAnsi="Times New Roman" w:cs="Times New Roman"/>
          <w:sz w:val="27"/>
          <w:szCs w:val="27"/>
        </w:rPr>
        <w:t xml:space="preserve"> главы города Нефтеюганска от </w:t>
      </w:r>
      <w:r w:rsidR="00165E78">
        <w:rPr>
          <w:rFonts w:ascii="Times New Roman" w:hAnsi="Times New Roman" w:cs="Times New Roman"/>
          <w:sz w:val="27"/>
          <w:szCs w:val="27"/>
        </w:rPr>
        <w:t>16</w:t>
      </w:r>
      <w:r w:rsidR="006F5639" w:rsidRPr="0047633E">
        <w:rPr>
          <w:rFonts w:ascii="Times New Roman" w:hAnsi="Times New Roman" w:cs="Times New Roman"/>
          <w:sz w:val="27"/>
          <w:szCs w:val="27"/>
        </w:rPr>
        <w:t>.0</w:t>
      </w:r>
      <w:r w:rsidR="00165E78">
        <w:rPr>
          <w:rFonts w:ascii="Times New Roman" w:hAnsi="Times New Roman" w:cs="Times New Roman"/>
          <w:sz w:val="27"/>
          <w:szCs w:val="27"/>
        </w:rPr>
        <w:t>4</w:t>
      </w:r>
      <w:r w:rsidR="006F5639" w:rsidRPr="0047633E">
        <w:rPr>
          <w:rFonts w:ascii="Times New Roman" w:hAnsi="Times New Roman" w:cs="Times New Roman"/>
          <w:sz w:val="27"/>
          <w:szCs w:val="27"/>
        </w:rPr>
        <w:t>.2020 № 1</w:t>
      </w:r>
      <w:r w:rsidR="00132775">
        <w:rPr>
          <w:rFonts w:ascii="Times New Roman" w:hAnsi="Times New Roman" w:cs="Times New Roman"/>
          <w:sz w:val="27"/>
          <w:szCs w:val="27"/>
        </w:rPr>
        <w:t>9</w:t>
      </w:r>
      <w:r w:rsidR="006F5639" w:rsidRPr="0047633E">
        <w:rPr>
          <w:rFonts w:ascii="Times New Roman" w:hAnsi="Times New Roman" w:cs="Times New Roman"/>
          <w:sz w:val="27"/>
          <w:szCs w:val="27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47633E">
        <w:rPr>
          <w:rFonts w:ascii="Times New Roman" w:hAnsi="Times New Roman" w:cs="Times New Roman"/>
          <w:sz w:val="27"/>
          <w:szCs w:val="27"/>
        </w:rPr>
        <w:t xml:space="preserve">, </w:t>
      </w:r>
      <w:r w:rsidR="00BD2D8B" w:rsidRPr="0047633E">
        <w:rPr>
          <w:rFonts w:ascii="Times New Roman" w:hAnsi="Times New Roman" w:cs="Times New Roman"/>
          <w:sz w:val="27"/>
          <w:szCs w:val="27"/>
        </w:rPr>
        <w:t>на основании</w:t>
      </w:r>
      <w:r w:rsidR="00A03979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8105E6" w:rsidRPr="0047633E">
        <w:rPr>
          <w:rFonts w:ascii="Times New Roman" w:hAnsi="Times New Roman" w:cs="Times New Roman"/>
          <w:sz w:val="27"/>
          <w:szCs w:val="27"/>
        </w:rPr>
        <w:t xml:space="preserve">протокола </w:t>
      </w:r>
      <w:r w:rsidRPr="0047633E">
        <w:rPr>
          <w:rFonts w:ascii="Times New Roman" w:hAnsi="Times New Roman" w:cs="Times New Roman"/>
          <w:sz w:val="27"/>
          <w:szCs w:val="27"/>
        </w:rPr>
        <w:t>общественных</w:t>
      </w:r>
      <w:r w:rsidR="008105E6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8567DE" w:rsidRPr="0047633E">
        <w:rPr>
          <w:rFonts w:ascii="Times New Roman" w:hAnsi="Times New Roman" w:cs="Times New Roman"/>
          <w:sz w:val="27"/>
          <w:szCs w:val="27"/>
        </w:rPr>
        <w:t>обсуждений</w:t>
      </w:r>
      <w:r w:rsidRPr="0047633E">
        <w:rPr>
          <w:rFonts w:ascii="Times New Roman" w:hAnsi="Times New Roman" w:cs="Times New Roman"/>
          <w:sz w:val="27"/>
          <w:szCs w:val="27"/>
        </w:rPr>
        <w:t xml:space="preserve"> от </w:t>
      </w:r>
      <w:r w:rsidR="00165E78">
        <w:rPr>
          <w:rFonts w:ascii="Times New Roman" w:hAnsi="Times New Roman" w:cs="Times New Roman"/>
          <w:sz w:val="27"/>
          <w:szCs w:val="27"/>
        </w:rPr>
        <w:t>08</w:t>
      </w:r>
      <w:r w:rsidR="00767ABB" w:rsidRPr="0047633E">
        <w:rPr>
          <w:rFonts w:ascii="Times New Roman" w:hAnsi="Times New Roman" w:cs="Times New Roman"/>
          <w:sz w:val="27"/>
          <w:szCs w:val="27"/>
        </w:rPr>
        <w:t>.0</w:t>
      </w:r>
      <w:r w:rsidR="00165E78">
        <w:rPr>
          <w:rFonts w:ascii="Times New Roman" w:hAnsi="Times New Roman" w:cs="Times New Roman"/>
          <w:sz w:val="27"/>
          <w:szCs w:val="27"/>
        </w:rPr>
        <w:t>5</w:t>
      </w:r>
      <w:r w:rsidR="00767ABB" w:rsidRPr="0047633E">
        <w:rPr>
          <w:rFonts w:ascii="Times New Roman" w:hAnsi="Times New Roman" w:cs="Times New Roman"/>
          <w:sz w:val="27"/>
          <w:szCs w:val="27"/>
        </w:rPr>
        <w:t>.2020</w:t>
      </w:r>
      <w:r w:rsidR="00E05B50" w:rsidRPr="0047633E">
        <w:rPr>
          <w:rFonts w:ascii="Times New Roman" w:hAnsi="Times New Roman" w:cs="Times New Roman"/>
          <w:sz w:val="27"/>
          <w:szCs w:val="27"/>
        </w:rPr>
        <w:t>, сообщает.</w:t>
      </w:r>
    </w:p>
    <w:p w:rsidR="00132775" w:rsidRPr="00132775" w:rsidRDefault="007244E2" w:rsidP="00132775">
      <w:pPr>
        <w:pStyle w:val="a7"/>
        <w:ind w:left="0" w:firstLine="708"/>
        <w:jc w:val="both"/>
        <w:rPr>
          <w:sz w:val="27"/>
          <w:szCs w:val="27"/>
        </w:rPr>
      </w:pPr>
      <w:r w:rsidRPr="0047633E">
        <w:rPr>
          <w:sz w:val="27"/>
          <w:szCs w:val="27"/>
        </w:rPr>
        <w:t xml:space="preserve">Оповещение о начале проведения общественных обсуждений </w:t>
      </w:r>
      <w:r w:rsidR="00A2493E" w:rsidRPr="0047633E">
        <w:rPr>
          <w:sz w:val="27"/>
          <w:szCs w:val="27"/>
        </w:rPr>
        <w:t xml:space="preserve">размещено на официальном сайте органов местного самоуправления в сети «Интернет» </w:t>
      </w:r>
      <w:hyperlink r:id="rId7" w:history="1">
        <w:r w:rsidR="00A2493E" w:rsidRPr="0047633E">
          <w:rPr>
            <w:sz w:val="27"/>
            <w:szCs w:val="27"/>
          </w:rPr>
          <w:t>http://www.admugansk.ru/</w:t>
        </w:r>
      </w:hyperlink>
      <w:r w:rsidR="00022951" w:rsidRPr="0047633E">
        <w:rPr>
          <w:sz w:val="27"/>
          <w:szCs w:val="27"/>
        </w:rPr>
        <w:t xml:space="preserve"> </w:t>
      </w:r>
      <w:r w:rsidR="00165E78">
        <w:rPr>
          <w:sz w:val="27"/>
          <w:szCs w:val="27"/>
        </w:rPr>
        <w:t>1</w:t>
      </w:r>
      <w:r w:rsidR="00022951" w:rsidRPr="0047633E">
        <w:rPr>
          <w:sz w:val="27"/>
          <w:szCs w:val="27"/>
        </w:rPr>
        <w:t>7.0</w:t>
      </w:r>
      <w:r w:rsidR="00165E78">
        <w:rPr>
          <w:sz w:val="27"/>
          <w:szCs w:val="27"/>
        </w:rPr>
        <w:t>4</w:t>
      </w:r>
      <w:r w:rsidR="00022951" w:rsidRPr="0047633E">
        <w:rPr>
          <w:sz w:val="27"/>
          <w:szCs w:val="27"/>
        </w:rPr>
        <w:t>.2020</w:t>
      </w:r>
      <w:r w:rsidR="00132775">
        <w:rPr>
          <w:sz w:val="27"/>
          <w:szCs w:val="27"/>
        </w:rPr>
        <w:t xml:space="preserve">, </w:t>
      </w:r>
      <w:r w:rsidR="00132775" w:rsidRPr="00132775">
        <w:rPr>
          <w:sz w:val="27"/>
          <w:szCs w:val="27"/>
        </w:rPr>
        <w:t xml:space="preserve">опубликовано в газете "Здравствуйте, нефтеюганцы!" от </w:t>
      </w:r>
      <w:r w:rsidR="00132775" w:rsidRPr="00132775">
        <w:rPr>
          <w:sz w:val="27"/>
          <w:szCs w:val="27"/>
        </w:rPr>
        <w:t>17</w:t>
      </w:r>
      <w:r w:rsidR="00132775" w:rsidRPr="00132775">
        <w:rPr>
          <w:sz w:val="27"/>
          <w:szCs w:val="27"/>
        </w:rPr>
        <w:t>.0</w:t>
      </w:r>
      <w:r w:rsidR="00132775" w:rsidRPr="00132775">
        <w:rPr>
          <w:sz w:val="27"/>
          <w:szCs w:val="27"/>
        </w:rPr>
        <w:t>4</w:t>
      </w:r>
      <w:r w:rsidR="00132775" w:rsidRPr="00132775">
        <w:rPr>
          <w:sz w:val="27"/>
          <w:szCs w:val="27"/>
        </w:rPr>
        <w:t>.2020 № </w:t>
      </w:r>
      <w:r w:rsidR="00132775" w:rsidRPr="00132775">
        <w:rPr>
          <w:sz w:val="27"/>
          <w:szCs w:val="27"/>
        </w:rPr>
        <w:t>15</w:t>
      </w:r>
      <w:r w:rsidR="00132775" w:rsidRPr="00132775">
        <w:rPr>
          <w:sz w:val="27"/>
          <w:szCs w:val="27"/>
        </w:rPr>
        <w:t xml:space="preserve"> (14</w:t>
      </w:r>
      <w:r w:rsidR="00132775" w:rsidRPr="00132775">
        <w:rPr>
          <w:sz w:val="27"/>
          <w:szCs w:val="27"/>
        </w:rPr>
        <w:t>87</w:t>
      </w:r>
      <w:r w:rsidR="00132775" w:rsidRPr="00132775">
        <w:rPr>
          <w:sz w:val="27"/>
          <w:szCs w:val="27"/>
        </w:rPr>
        <w:t>).</w:t>
      </w:r>
    </w:p>
    <w:p w:rsidR="0047633E" w:rsidRPr="0047633E" w:rsidRDefault="00A2493E" w:rsidP="0016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О</w:t>
      </w:r>
      <w:r w:rsidR="00C827ED" w:rsidRPr="0047633E">
        <w:rPr>
          <w:rFonts w:ascii="Times New Roman" w:hAnsi="Times New Roman" w:cs="Times New Roman"/>
          <w:sz w:val="27"/>
          <w:szCs w:val="27"/>
        </w:rPr>
        <w:t xml:space="preserve">бщественные обсуждения </w:t>
      </w:r>
      <w:r w:rsidR="00022951" w:rsidRPr="0047633E">
        <w:rPr>
          <w:rFonts w:ascii="Times New Roman" w:eastAsia="Times New Roman" w:hAnsi="Times New Roman" w:cs="Times New Roman"/>
          <w:sz w:val="27"/>
          <w:szCs w:val="27"/>
        </w:rPr>
        <w:t xml:space="preserve">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165E78" w:rsidRPr="00165E78">
        <w:rPr>
          <w:rFonts w:ascii="Times New Roman" w:eastAsia="Times New Roman" w:hAnsi="Times New Roman" w:cs="Times New Roman"/>
          <w:sz w:val="27"/>
          <w:szCs w:val="27"/>
        </w:rPr>
        <w:t xml:space="preserve">«Комплексное освоение территории в целях жилищного строительства, расположенной по адресу: Ханты-Мансийский автономный округ-Югра, город Нефтеюганск, улица имени Алексея Варакина, земельный участок № 3 (строительный). Многоквартирные жилые дома </w:t>
      </w:r>
      <w:r w:rsidR="00165E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65E78" w:rsidRPr="00165E78">
        <w:rPr>
          <w:rFonts w:ascii="Times New Roman" w:eastAsia="Times New Roman" w:hAnsi="Times New Roman" w:cs="Times New Roman"/>
          <w:sz w:val="27"/>
          <w:szCs w:val="27"/>
        </w:rPr>
        <w:t xml:space="preserve">№ 1-7 со встроенными помещениями общественного назначения. 1 этап строительства. Многоквартирный жилой дом № 1 со встроенными помещениями общественного назначения», расположенного </w:t>
      </w:r>
      <w:bookmarkStart w:id="0" w:name="_GoBack"/>
      <w:bookmarkEnd w:id="0"/>
      <w:r w:rsidR="00165E78" w:rsidRPr="00165E78">
        <w:rPr>
          <w:rFonts w:ascii="Times New Roman" w:eastAsia="Times New Roman" w:hAnsi="Times New Roman" w:cs="Times New Roman"/>
          <w:sz w:val="27"/>
          <w:szCs w:val="27"/>
        </w:rPr>
        <w:t xml:space="preserve">на земельном участке с кадастровым номером 86:20:0000052:31 по адресу: город Нефтеюганск, улица имени Алексея Варакина, земельный участок № 3 (строительный), в части увеличения количества этажей с 16 этажей до 17 этажей </w:t>
      </w:r>
      <w:r w:rsidR="00022951" w:rsidRPr="0047633E">
        <w:rPr>
          <w:rFonts w:ascii="Times New Roman" w:hAnsi="Times New Roman" w:cs="Times New Roman"/>
          <w:sz w:val="27"/>
          <w:szCs w:val="27"/>
        </w:rPr>
        <w:t>(далее-Проект)</w:t>
      </w:r>
      <w:r w:rsidRPr="0047633E">
        <w:rPr>
          <w:rFonts w:ascii="Times New Roman" w:hAnsi="Times New Roman" w:cs="Times New Roman"/>
          <w:sz w:val="27"/>
          <w:szCs w:val="27"/>
        </w:rPr>
        <w:t>,</w:t>
      </w:r>
      <w:r w:rsidR="00BE4654" w:rsidRPr="004763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2501" w:rsidRPr="0047633E" w:rsidRDefault="00A2493E" w:rsidP="000229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проведены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в срок с </w:t>
      </w:r>
      <w:r w:rsidR="00165E78">
        <w:rPr>
          <w:rFonts w:ascii="Times New Roman" w:hAnsi="Times New Roman" w:cs="Times New Roman"/>
          <w:sz w:val="27"/>
          <w:szCs w:val="27"/>
        </w:rPr>
        <w:t>1</w:t>
      </w:r>
      <w:r w:rsidR="00022951" w:rsidRPr="0047633E">
        <w:rPr>
          <w:rFonts w:ascii="Times New Roman" w:hAnsi="Times New Roman" w:cs="Times New Roman"/>
          <w:sz w:val="27"/>
          <w:szCs w:val="27"/>
        </w:rPr>
        <w:t>7</w:t>
      </w:r>
      <w:r w:rsidR="00986F96" w:rsidRPr="0047633E">
        <w:rPr>
          <w:rFonts w:ascii="Times New Roman" w:hAnsi="Times New Roman" w:cs="Times New Roman"/>
          <w:sz w:val="27"/>
          <w:szCs w:val="27"/>
        </w:rPr>
        <w:t>.0</w:t>
      </w:r>
      <w:r w:rsidR="00165E78">
        <w:rPr>
          <w:rFonts w:ascii="Times New Roman" w:hAnsi="Times New Roman" w:cs="Times New Roman"/>
          <w:sz w:val="27"/>
          <w:szCs w:val="27"/>
        </w:rPr>
        <w:t>4</w:t>
      </w:r>
      <w:r w:rsidR="00986F96" w:rsidRPr="0047633E">
        <w:rPr>
          <w:rFonts w:ascii="Times New Roman" w:hAnsi="Times New Roman" w:cs="Times New Roman"/>
          <w:sz w:val="27"/>
          <w:szCs w:val="27"/>
        </w:rPr>
        <w:t>.2020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по </w:t>
      </w:r>
      <w:r w:rsidR="00165E78">
        <w:rPr>
          <w:rFonts w:ascii="Times New Roman" w:hAnsi="Times New Roman" w:cs="Times New Roman"/>
          <w:sz w:val="27"/>
          <w:szCs w:val="27"/>
        </w:rPr>
        <w:t>08</w:t>
      </w:r>
      <w:r w:rsidR="00986F96" w:rsidRPr="0047633E">
        <w:rPr>
          <w:rFonts w:ascii="Times New Roman" w:hAnsi="Times New Roman" w:cs="Times New Roman"/>
          <w:sz w:val="27"/>
          <w:szCs w:val="27"/>
        </w:rPr>
        <w:t>.0</w:t>
      </w:r>
      <w:r w:rsidR="00165E78">
        <w:rPr>
          <w:rFonts w:ascii="Times New Roman" w:hAnsi="Times New Roman" w:cs="Times New Roman"/>
          <w:sz w:val="27"/>
          <w:szCs w:val="27"/>
        </w:rPr>
        <w:t>5</w:t>
      </w:r>
      <w:r w:rsidR="00986F96" w:rsidRPr="0047633E">
        <w:rPr>
          <w:rFonts w:ascii="Times New Roman" w:hAnsi="Times New Roman" w:cs="Times New Roman"/>
          <w:sz w:val="27"/>
          <w:szCs w:val="27"/>
        </w:rPr>
        <w:t>.2020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главы города Нефтеюганска </w:t>
      </w:r>
      <w:r w:rsidR="00022951" w:rsidRPr="0047633E">
        <w:rPr>
          <w:rFonts w:ascii="Times New Roman" w:hAnsi="Times New Roman" w:cs="Times New Roman"/>
          <w:sz w:val="27"/>
          <w:szCs w:val="27"/>
        </w:rPr>
        <w:t xml:space="preserve">от </w:t>
      </w:r>
      <w:r w:rsidR="00165E78">
        <w:rPr>
          <w:rFonts w:ascii="Times New Roman" w:hAnsi="Times New Roman" w:cs="Times New Roman"/>
          <w:sz w:val="27"/>
          <w:szCs w:val="27"/>
        </w:rPr>
        <w:t>16</w:t>
      </w:r>
      <w:r w:rsidR="00022951" w:rsidRPr="0047633E">
        <w:rPr>
          <w:rFonts w:ascii="Times New Roman" w:hAnsi="Times New Roman" w:cs="Times New Roman"/>
          <w:sz w:val="27"/>
          <w:szCs w:val="27"/>
        </w:rPr>
        <w:t>.0</w:t>
      </w:r>
      <w:r w:rsidR="00165E78">
        <w:rPr>
          <w:rFonts w:ascii="Times New Roman" w:hAnsi="Times New Roman" w:cs="Times New Roman"/>
          <w:sz w:val="27"/>
          <w:szCs w:val="27"/>
        </w:rPr>
        <w:t>4</w:t>
      </w:r>
      <w:r w:rsidR="00022951" w:rsidRPr="0047633E">
        <w:rPr>
          <w:rFonts w:ascii="Times New Roman" w:hAnsi="Times New Roman" w:cs="Times New Roman"/>
          <w:sz w:val="27"/>
          <w:szCs w:val="27"/>
        </w:rPr>
        <w:t>.2020 № 1</w:t>
      </w:r>
      <w:r w:rsidR="00165E78">
        <w:rPr>
          <w:rFonts w:ascii="Times New Roman" w:hAnsi="Times New Roman" w:cs="Times New Roman"/>
          <w:sz w:val="27"/>
          <w:szCs w:val="27"/>
        </w:rPr>
        <w:t>9</w:t>
      </w:r>
      <w:r w:rsidR="00022951" w:rsidRPr="0047633E">
        <w:rPr>
          <w:rFonts w:ascii="Times New Roman" w:hAnsi="Times New Roman" w:cs="Times New Roman"/>
          <w:sz w:val="27"/>
          <w:szCs w:val="27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</w:t>
      </w:r>
      <w:r w:rsidR="00022951" w:rsidRPr="0047633E">
        <w:rPr>
          <w:rFonts w:ascii="Times New Roman" w:hAnsi="Times New Roman" w:cs="Times New Roman"/>
          <w:sz w:val="27"/>
          <w:szCs w:val="27"/>
          <w:u w:val="single"/>
        </w:rPr>
        <w:t>капитального строительства»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986F96" w:rsidRPr="0047633E">
        <w:rPr>
          <w:rFonts w:ascii="Times New Roman" w:hAnsi="Times New Roman" w:cs="Times New Roman"/>
          <w:sz w:val="27"/>
          <w:szCs w:val="27"/>
        </w:rPr>
        <w:t>________________</w:t>
      </w:r>
      <w:r w:rsidR="0047633E" w:rsidRPr="0047633E">
        <w:rPr>
          <w:rFonts w:ascii="Times New Roman" w:hAnsi="Times New Roman" w:cs="Times New Roman"/>
          <w:sz w:val="27"/>
          <w:szCs w:val="27"/>
        </w:rPr>
        <w:t>_______________________</w:t>
      </w:r>
      <w:r w:rsidR="0047633E">
        <w:rPr>
          <w:rFonts w:ascii="Times New Roman" w:hAnsi="Times New Roman" w:cs="Times New Roman"/>
          <w:sz w:val="27"/>
          <w:szCs w:val="27"/>
        </w:rPr>
        <w:t>__</w:t>
      </w:r>
      <w:r w:rsidR="0047633E" w:rsidRPr="0047633E">
        <w:rPr>
          <w:rFonts w:ascii="Times New Roman" w:hAnsi="Times New Roman" w:cs="Times New Roman"/>
          <w:sz w:val="27"/>
          <w:szCs w:val="27"/>
        </w:rPr>
        <w:t>______</w:t>
      </w:r>
    </w:p>
    <w:p w:rsidR="00331109" w:rsidRPr="0047633E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47633E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47633E" w:rsidRDefault="0047633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E53EE8" w:rsidRPr="0047633E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роект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предложений и замечаний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не поступило</w:t>
      </w:r>
      <w:r w:rsidR="00F73155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 w:rsidR="00074150" w:rsidRPr="0047633E">
        <w:rPr>
          <w:rFonts w:ascii="Times New Roman" w:eastAsia="Times New Roman" w:hAnsi="Times New Roman" w:cs="Times New Roman"/>
          <w:sz w:val="27"/>
          <w:szCs w:val="27"/>
        </w:rPr>
        <w:t>_____________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  <w:t>________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31109" w:rsidRPr="0047633E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47633E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7633E">
        <w:rPr>
          <w:rFonts w:ascii="Times New Roman" w:hAnsi="Times New Roman" w:cs="Times New Roman"/>
          <w:b/>
          <w:i/>
          <w:sz w:val="27"/>
          <w:szCs w:val="27"/>
        </w:rPr>
        <w:t>Заключение:</w:t>
      </w:r>
    </w:p>
    <w:p w:rsidR="006246C4" w:rsidRPr="0047633E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1.</w:t>
      </w:r>
      <w:r w:rsidR="00BE4654" w:rsidRPr="0047633E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69535B" w:rsidRPr="0047633E">
        <w:rPr>
          <w:rFonts w:ascii="Times New Roman" w:hAnsi="Times New Roman" w:cs="Times New Roman"/>
          <w:sz w:val="27"/>
          <w:szCs w:val="27"/>
        </w:rPr>
        <w:t xml:space="preserve">по </w:t>
      </w:r>
      <w:r w:rsidR="0047633E" w:rsidRPr="0047633E">
        <w:rPr>
          <w:rFonts w:ascii="Times New Roman" w:hAnsi="Times New Roman" w:cs="Times New Roman"/>
          <w:sz w:val="27"/>
          <w:szCs w:val="27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Pr="0047633E">
        <w:rPr>
          <w:rFonts w:ascii="Times New Roman" w:hAnsi="Times New Roman" w:cs="Times New Roman"/>
          <w:sz w:val="27"/>
          <w:szCs w:val="27"/>
        </w:rPr>
        <w:t xml:space="preserve">проведены в соответствии с действующим законодательством и </w:t>
      </w:r>
      <w:r w:rsidR="00022951" w:rsidRPr="0047633E"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6246C4" w:rsidRPr="0047633E">
        <w:rPr>
          <w:rFonts w:ascii="Times New Roman" w:hAnsi="Times New Roman" w:cs="Times New Roman"/>
          <w:sz w:val="27"/>
          <w:szCs w:val="27"/>
        </w:rPr>
        <w:t>организации и проведения публичных слушаний, общественных обсуждений  в городе Нефтеюганске.</w:t>
      </w:r>
    </w:p>
    <w:p w:rsidR="00780D49" w:rsidRPr="0047633E" w:rsidRDefault="00EA2785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lastRenderedPageBreak/>
        <w:t xml:space="preserve">2.Рекомендуем главе города Нефтеюганска принять решение </w:t>
      </w:r>
      <w:r w:rsidR="00B2781C" w:rsidRPr="0047633E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6246C4"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разрешения на отклонение от предельных параметров </w:t>
      </w:r>
      <w:r w:rsidR="00132775"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разрешённого строительства, реконструкцию объекта капитального строительства </w:t>
      </w:r>
      <w:r w:rsidR="00132775" w:rsidRPr="00165E78">
        <w:rPr>
          <w:rFonts w:ascii="Times New Roman" w:eastAsia="Times New Roman" w:hAnsi="Times New Roman" w:cs="Times New Roman"/>
          <w:sz w:val="27"/>
          <w:szCs w:val="27"/>
        </w:rPr>
        <w:t xml:space="preserve">«Комплексное освоение территории в целях жилищного строительства, расположенной по адресу: Ханты-Мансийский автономный округ-Югра, город Нефтеюганск, улица имени Алексея Варакина, земельный участок № 3 (строительный). Многоквартирные жилые дома </w:t>
      </w:r>
      <w:r w:rsidR="001327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32775" w:rsidRPr="00165E78">
        <w:rPr>
          <w:rFonts w:ascii="Times New Roman" w:eastAsia="Times New Roman" w:hAnsi="Times New Roman" w:cs="Times New Roman"/>
          <w:sz w:val="27"/>
          <w:szCs w:val="27"/>
        </w:rPr>
        <w:t>№ 1-7 со встроенными помещениями общественного назначения. 1 этап строительства. Многоквартирный жилой дом № 1 со встроенными помещениями общественного назначения», расположенного на земельном участке с кадастровым номером 86:20:0000052:31 по адресу: город Нефтеюганск, улица имени Алексея Варакина, земельный участок № 3 (строительный), в части увеличения количества этажей с 16 этажей до 17 этажей</w:t>
      </w:r>
      <w:r w:rsidR="0013277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3.Опубликовать заключение о результатах </w:t>
      </w:r>
      <w:r w:rsidR="00BE4654" w:rsidRPr="0047633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47633E">
        <w:rPr>
          <w:rFonts w:ascii="Times New Roman" w:hAnsi="Times New Roman" w:cs="Times New Roman"/>
          <w:sz w:val="27"/>
          <w:szCs w:val="27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6246C4" w:rsidRPr="0047633E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132775">
        <w:rPr>
          <w:rFonts w:ascii="Times New Roman" w:hAnsi="Times New Roman" w:cs="Times New Roman"/>
          <w:sz w:val="27"/>
          <w:szCs w:val="27"/>
          <w:u w:val="single"/>
        </w:rPr>
        <w:t>8</w:t>
      </w:r>
      <w:r w:rsidR="00986F96" w:rsidRPr="0047633E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132775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986F96" w:rsidRPr="0047633E">
        <w:rPr>
          <w:rFonts w:ascii="Times New Roman" w:hAnsi="Times New Roman" w:cs="Times New Roman"/>
          <w:sz w:val="27"/>
          <w:szCs w:val="27"/>
          <w:u w:val="single"/>
        </w:rPr>
        <w:t>.2020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</w:rPr>
        <w:t>___________________________________________</w:t>
      </w:r>
      <w:r w:rsidR="00780D49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Председатель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директор департамента градостроительства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и земельных отношений администрации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города Нефтеюганска _____________________________________Н.В.Кравченко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Секретарь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начальник отдела градостроительного развития 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Нефтеюганска________________________О.А.Жданова</w:t>
      </w:r>
    </w:p>
    <w:p w:rsidR="0047633E" w:rsidRP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Члены оргкомитета: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заместитель директора департамента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градостроительства и земельных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отношений администрации города Нефтеюганска _____________Ю.Н.Субботин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Нефтеюганска________________________Н.А.Стадник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Нефтеюганска________________________Э.Р.Паничева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ведущий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</w:t>
      </w:r>
      <w:proofErr w:type="spellStart"/>
      <w:r w:rsidRPr="0047633E">
        <w:rPr>
          <w:rFonts w:ascii="Times New Roman" w:eastAsia="Times New Roman" w:hAnsi="Times New Roman" w:cs="Times New Roman"/>
          <w:sz w:val="27"/>
          <w:szCs w:val="27"/>
        </w:rPr>
        <w:t>Р.К.к</w:t>
      </w:r>
      <w:proofErr w:type="gramStart"/>
      <w:r w:rsidRPr="0047633E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Pr="0047633E">
        <w:rPr>
          <w:rFonts w:ascii="Times New Roman" w:eastAsia="Times New Roman" w:hAnsi="Times New Roman" w:cs="Times New Roman"/>
          <w:sz w:val="27"/>
          <w:szCs w:val="27"/>
        </w:rPr>
        <w:t>усейнова</w:t>
      </w:r>
      <w:proofErr w:type="spellEnd"/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78" w:rsidRDefault="00165E78" w:rsidP="000E3ED5">
      <w:pPr>
        <w:spacing w:after="0" w:line="240" w:lineRule="auto"/>
      </w:pPr>
      <w:r>
        <w:separator/>
      </w:r>
    </w:p>
  </w:endnote>
  <w:endnote w:type="continuationSeparator" w:id="0">
    <w:p w:rsidR="00165E78" w:rsidRDefault="00165E7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78" w:rsidRDefault="00165E78" w:rsidP="000E3ED5">
      <w:pPr>
        <w:spacing w:after="0" w:line="240" w:lineRule="auto"/>
      </w:pPr>
      <w:r>
        <w:separator/>
      </w:r>
    </w:p>
  </w:footnote>
  <w:footnote w:type="continuationSeparator" w:id="0">
    <w:p w:rsidR="00165E78" w:rsidRDefault="00165E7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165E78" w:rsidRDefault="00165E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775">
          <w:rPr>
            <w:noProof/>
          </w:rPr>
          <w:t>2</w:t>
        </w:r>
        <w:r>
          <w:fldChar w:fldCharType="end"/>
        </w:r>
      </w:p>
    </w:sdtContent>
  </w:sdt>
  <w:p w:rsidR="00165E78" w:rsidRDefault="00165E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C791E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2</cp:revision>
  <cp:lastPrinted>2019-11-25T12:21:00Z</cp:lastPrinted>
  <dcterms:created xsi:type="dcterms:W3CDTF">2020-05-12T09:38:00Z</dcterms:created>
  <dcterms:modified xsi:type="dcterms:W3CDTF">2020-05-12T09:38:00Z</dcterms:modified>
</cp:coreProperties>
</file>