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A7" w:rsidRPr="003B61CE" w:rsidRDefault="006D41A7" w:rsidP="006D41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61CE">
        <w:rPr>
          <w:sz w:val="28"/>
          <w:szCs w:val="28"/>
        </w:rPr>
        <w:t xml:space="preserve">Форма </w:t>
      </w:r>
    </w:p>
    <w:p w:rsidR="006D41A7" w:rsidRPr="000735F3" w:rsidRDefault="006D41A7" w:rsidP="006D41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B61CE">
        <w:rPr>
          <w:sz w:val="28"/>
          <w:szCs w:val="28"/>
        </w:rPr>
        <w:t>сводного рейтинга главных распорядителей бюджетных средств по качеству финансового менеджмента</w:t>
      </w:r>
      <w:r w:rsidRPr="000735F3">
        <w:rPr>
          <w:sz w:val="24"/>
          <w:szCs w:val="24"/>
        </w:rPr>
        <w:t xml:space="preserve"> </w:t>
      </w:r>
    </w:p>
    <w:p w:rsidR="006D41A7" w:rsidRPr="000735F3" w:rsidRDefault="006D41A7" w:rsidP="006D41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2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1"/>
        <w:gridCol w:w="2126"/>
        <w:gridCol w:w="3260"/>
        <w:gridCol w:w="3296"/>
      </w:tblGrid>
      <w:tr w:rsidR="006D41A7" w:rsidRPr="006656C0" w:rsidTr="00E96D47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ГРБС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Рейтинговая </w:t>
            </w: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оценка (R)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6656C0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оценка качества финансового менеджмента (MAX)</w:t>
            </w:r>
          </w:p>
        </w:tc>
      </w:tr>
      <w:tr w:rsidR="006D41A7" w:rsidRPr="00863A7C" w:rsidTr="00E96D47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1A7" w:rsidRPr="00863A7C" w:rsidRDefault="006D41A7" w:rsidP="00E04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A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A7C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863A7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  <w:p w:rsidR="00D247C3" w:rsidRPr="00E311BF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47C3" w:rsidRPr="000735F3" w:rsidTr="00863A7C">
        <w:trPr>
          <w:cantSplit/>
          <w:trHeight w:hRule="exact"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0735F3" w:rsidRDefault="00863A7C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D247C3"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0735F3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247C3" w:rsidRPr="006656C0" w:rsidTr="00863A7C">
        <w:trPr>
          <w:cantSplit/>
          <w:trHeight w:val="610"/>
        </w:trPr>
        <w:tc>
          <w:tcPr>
            <w:tcW w:w="6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7C3" w:rsidRPr="006656C0" w:rsidRDefault="00D247C3" w:rsidP="00D247C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среднего уровня качества финансового менеджмента ГРБС (MR)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6656C0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6656C0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47C3" w:rsidRPr="006656C0" w:rsidRDefault="00D247C3" w:rsidP="00D247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6C0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:rsidR="006D41A7" w:rsidRDefault="006D41A7" w:rsidP="006D41A7">
      <w:pPr>
        <w:pStyle w:val="21"/>
        <w:ind w:firstLine="709"/>
        <w:jc w:val="both"/>
        <w:rPr>
          <w:rFonts w:ascii="Times New Roman CYR" w:hAnsi="Times New Roman CYR"/>
          <w:szCs w:val="28"/>
        </w:rPr>
      </w:pPr>
    </w:p>
    <w:p w:rsidR="00746208" w:rsidRDefault="00746208"/>
    <w:sectPr w:rsidR="00746208" w:rsidSect="00743F47">
      <w:pgSz w:w="16840" w:h="11907" w:orient="landscape" w:code="9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1A7"/>
    <w:rsid w:val="00032DBB"/>
    <w:rsid w:val="001F7F4D"/>
    <w:rsid w:val="0029300B"/>
    <w:rsid w:val="0030586E"/>
    <w:rsid w:val="00510719"/>
    <w:rsid w:val="005B3CE5"/>
    <w:rsid w:val="006656C0"/>
    <w:rsid w:val="006C5584"/>
    <w:rsid w:val="006D41A7"/>
    <w:rsid w:val="00746208"/>
    <w:rsid w:val="007A1D95"/>
    <w:rsid w:val="00863A7C"/>
    <w:rsid w:val="008F1A75"/>
    <w:rsid w:val="008F6660"/>
    <w:rsid w:val="00933618"/>
    <w:rsid w:val="009B3517"/>
    <w:rsid w:val="009F5978"/>
    <w:rsid w:val="00D247C3"/>
    <w:rsid w:val="00E311BF"/>
    <w:rsid w:val="00E96D47"/>
    <w:rsid w:val="00EB1DAB"/>
    <w:rsid w:val="00F94F9D"/>
    <w:rsid w:val="00FC467F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4DCE"/>
  <w15:docId w15:val="{E32326CC-AD7D-405F-A4EA-1FE4ADD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D41A7"/>
    <w:rPr>
      <w:sz w:val="28"/>
    </w:rPr>
  </w:style>
  <w:style w:type="paragraph" w:customStyle="1" w:styleId="ConsPlusCell">
    <w:name w:val="ConsPlusCell"/>
    <w:rsid w:val="006D4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D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dubrovinayai</dc:creator>
  <cp:lastModifiedBy>Королёва Оксана Валерьевна</cp:lastModifiedBy>
  <cp:revision>64</cp:revision>
  <cp:lastPrinted>2020-04-28T07:00:00Z</cp:lastPrinted>
  <dcterms:created xsi:type="dcterms:W3CDTF">2018-02-08T06:45:00Z</dcterms:created>
  <dcterms:modified xsi:type="dcterms:W3CDTF">2020-04-28T07:00:00Z</dcterms:modified>
</cp:coreProperties>
</file>