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072281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E0CA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3D740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6EDC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C47B1F" w:rsidP="005101EE">
            <w:pPr>
              <w:spacing w:line="276" w:lineRule="auto"/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C47B1F" w:rsidRDefault="00C47B1F" w:rsidP="005C5772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4204CA" w:rsidRDefault="004204CA">
      <w:pPr>
        <w:jc w:val="center"/>
        <w:rPr>
          <w:b/>
          <w:sz w:val="28"/>
        </w:rPr>
      </w:pP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7A0EDB">
      <w:pPr>
        <w:spacing w:line="276" w:lineRule="auto"/>
        <w:jc w:val="center"/>
        <w:rPr>
          <w:sz w:val="28"/>
        </w:rPr>
      </w:pPr>
      <w:r>
        <w:rPr>
          <w:b/>
          <w:sz w:val="28"/>
        </w:rPr>
        <w:t xml:space="preserve"> «Развитие </w:t>
      </w:r>
      <w:r w:rsidR="00B41E13">
        <w:rPr>
          <w:b/>
          <w:sz w:val="28"/>
        </w:rPr>
        <w:t>транспортной системы в городе</w:t>
      </w:r>
      <w:r>
        <w:rPr>
          <w:b/>
          <w:sz w:val="28"/>
        </w:rPr>
        <w:t xml:space="preserve"> Нефтеюганск</w:t>
      </w:r>
      <w:r w:rsidR="00B41E13">
        <w:rPr>
          <w:b/>
          <w:sz w:val="28"/>
        </w:rPr>
        <w:t>е</w:t>
      </w:r>
      <w:r>
        <w:rPr>
          <w:b/>
          <w:sz w:val="28"/>
        </w:rPr>
        <w:t>»</w:t>
      </w:r>
    </w:p>
    <w:p w:rsidR="00C47B1F" w:rsidRDefault="00C47B1F" w:rsidP="007A0EDB">
      <w:pPr>
        <w:spacing w:line="276" w:lineRule="auto"/>
        <w:ind w:firstLine="709"/>
        <w:jc w:val="both"/>
        <w:rPr>
          <w:sz w:val="28"/>
        </w:rPr>
      </w:pPr>
    </w:p>
    <w:p w:rsidR="00C47B1F" w:rsidRPr="00B41E13" w:rsidRDefault="00D55BF1" w:rsidP="007A0ED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 w:rsidRPr="00B41E13">
        <w:rPr>
          <w:sz w:val="28"/>
        </w:rPr>
        <w:t xml:space="preserve">изменений в муниципальную программу «Развитие </w:t>
      </w:r>
      <w:r w:rsidR="00B41E13" w:rsidRPr="00B41E13">
        <w:rPr>
          <w:sz w:val="28"/>
        </w:rPr>
        <w:t>транспортной системы в городе Нефтеюганске</w:t>
      </w:r>
      <w:r w:rsidRPr="00B41E13">
        <w:rPr>
          <w:sz w:val="28"/>
        </w:rPr>
        <w:t>» (далее по тексту – проект изменений), сообщает следующее: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0137C9" w:rsidRPr="000137C9">
        <w:rPr>
          <w:sz w:val="28"/>
        </w:rPr>
        <w:t xml:space="preserve"> (</w:t>
      </w:r>
      <w:r w:rsidR="000137C9">
        <w:rPr>
          <w:sz w:val="28"/>
        </w:rPr>
        <w:t xml:space="preserve">далее по тексту – Порядок </w:t>
      </w:r>
      <w:r w:rsidR="000137C9" w:rsidRPr="000137C9">
        <w:rPr>
          <w:sz w:val="28"/>
        </w:rPr>
        <w:t>от 18.04.2019 № 77-нп</w:t>
      </w:r>
      <w:r w:rsidR="000137C9">
        <w:rPr>
          <w:sz w:val="28"/>
        </w:rPr>
        <w:t>)</w:t>
      </w:r>
      <w:r>
        <w:rPr>
          <w:sz w:val="28"/>
        </w:rPr>
        <w:t>: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84203D" w:rsidRPr="0084203D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4203D" w:rsidRPr="000137C9" w:rsidRDefault="0084203D" w:rsidP="007A0EDB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0137C9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Предоставленный проект изменений соответствует Порядку от 18.04.2019 № 77-нп.</w:t>
      </w:r>
    </w:p>
    <w:p w:rsidR="00A00C9F" w:rsidRPr="000137C9" w:rsidRDefault="00A00C9F" w:rsidP="00A00C9F">
      <w:pPr>
        <w:numPr>
          <w:ilvl w:val="0"/>
          <w:numId w:val="1"/>
        </w:num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0137C9">
        <w:rPr>
          <w:sz w:val="28"/>
        </w:rPr>
        <w:t>Проектом изменений планируется:</w:t>
      </w:r>
    </w:p>
    <w:p w:rsidR="00A00C9F" w:rsidRPr="005C5772" w:rsidRDefault="00A00C9F" w:rsidP="007A0EDB">
      <w:pPr>
        <w:pStyle w:val="aa"/>
        <w:numPr>
          <w:ilvl w:val="1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 w:rsidRPr="005C5772">
        <w:rPr>
          <w:sz w:val="28"/>
        </w:rPr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</w:t>
      </w:r>
      <w:r w:rsidR="006A743D" w:rsidRPr="005C5772">
        <w:rPr>
          <w:sz w:val="28"/>
        </w:rPr>
        <w:t>увеличение</w:t>
      </w:r>
      <w:r w:rsidR="0084203D" w:rsidRPr="005C5772">
        <w:rPr>
          <w:sz w:val="28"/>
        </w:rPr>
        <w:t xml:space="preserve"> объём</w:t>
      </w:r>
      <w:r w:rsidR="006A743D" w:rsidRPr="005C5772">
        <w:rPr>
          <w:sz w:val="28"/>
        </w:rPr>
        <w:t>а</w:t>
      </w:r>
      <w:r w:rsidR="0084203D" w:rsidRPr="005C5772">
        <w:rPr>
          <w:sz w:val="28"/>
        </w:rPr>
        <w:t xml:space="preserve"> финансирования муниципальной программы </w:t>
      </w:r>
      <w:r w:rsidR="005C5772" w:rsidRPr="00BD2353">
        <w:rPr>
          <w:sz w:val="28"/>
        </w:rPr>
        <w:t>в 2020 году на 10 693,218 тыс. рублей за</w:t>
      </w:r>
      <w:r w:rsidR="005C5772" w:rsidRPr="005C5772">
        <w:rPr>
          <w:sz w:val="28"/>
        </w:rPr>
        <w:t xml:space="preserve"> счёт средств</w:t>
      </w:r>
      <w:r w:rsidR="00B0668D">
        <w:rPr>
          <w:sz w:val="28"/>
        </w:rPr>
        <w:t xml:space="preserve"> местного бюджета</w:t>
      </w:r>
      <w:r w:rsidR="005C5772">
        <w:rPr>
          <w:sz w:val="28"/>
        </w:rPr>
        <w:t xml:space="preserve">. </w:t>
      </w:r>
    </w:p>
    <w:p w:rsidR="00E738A8" w:rsidRDefault="00E738A8" w:rsidP="00E738A8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E738A8">
        <w:rPr>
          <w:sz w:val="28"/>
        </w:rPr>
        <w:t xml:space="preserve">В таблице </w:t>
      </w:r>
      <w:r>
        <w:rPr>
          <w:sz w:val="28"/>
        </w:rPr>
        <w:t>1 «Целевые показатели муниципальной программы «Развитие транспортной системы в городе Нефтеюганске» по показателю:</w:t>
      </w:r>
    </w:p>
    <w:p w:rsidR="00E738A8" w:rsidRDefault="006E421B" w:rsidP="006E421B">
      <w:pPr>
        <w:pStyle w:val="aa"/>
        <w:numPr>
          <w:ilvl w:val="0"/>
          <w:numId w:val="3"/>
        </w:numPr>
        <w:tabs>
          <w:tab w:val="left" w:pos="851"/>
        </w:tabs>
        <w:spacing w:line="276" w:lineRule="auto"/>
        <w:ind w:left="0" w:firstLine="708"/>
        <w:jc w:val="both"/>
        <w:rPr>
          <w:sz w:val="28"/>
        </w:rPr>
      </w:pPr>
      <w:r>
        <w:rPr>
          <w:sz w:val="28"/>
        </w:rPr>
        <w:t xml:space="preserve"> </w:t>
      </w:r>
      <w:r w:rsidR="00E738A8">
        <w:rPr>
          <w:sz w:val="28"/>
        </w:rPr>
        <w:t xml:space="preserve">«6. Прирост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км» увеличение на </w:t>
      </w:r>
      <w:r w:rsidR="006E7CE0">
        <w:rPr>
          <w:sz w:val="28"/>
        </w:rPr>
        <w:t xml:space="preserve">0,228 </w:t>
      </w:r>
      <w:r>
        <w:rPr>
          <w:sz w:val="28"/>
        </w:rPr>
        <w:t>км;</w:t>
      </w:r>
    </w:p>
    <w:p w:rsidR="00E738A8" w:rsidRPr="000137C9" w:rsidRDefault="00E738A8" w:rsidP="006E421B">
      <w:pPr>
        <w:pStyle w:val="aa"/>
        <w:numPr>
          <w:ilvl w:val="0"/>
          <w:numId w:val="3"/>
        </w:numPr>
        <w:tabs>
          <w:tab w:val="left" w:pos="993"/>
        </w:tabs>
        <w:spacing w:line="276" w:lineRule="auto"/>
        <w:ind w:left="0" w:firstLine="708"/>
        <w:jc w:val="both"/>
        <w:rPr>
          <w:sz w:val="28"/>
        </w:rPr>
      </w:pPr>
      <w:r w:rsidRPr="00E738A8">
        <w:rPr>
          <w:sz w:val="28"/>
        </w:rPr>
        <w:t>«</w:t>
      </w:r>
      <w:r>
        <w:rPr>
          <w:sz w:val="28"/>
        </w:rPr>
        <w:t>7</w:t>
      </w:r>
      <w:r w:rsidRPr="00E738A8">
        <w:rPr>
          <w:sz w:val="28"/>
        </w:rPr>
        <w:t xml:space="preserve">. </w:t>
      </w:r>
      <w:r>
        <w:rPr>
          <w:sz w:val="28"/>
        </w:rPr>
        <w:t>Общая протяжённость</w:t>
      </w:r>
      <w:r w:rsidRPr="00E738A8">
        <w:rPr>
          <w:sz w:val="28"/>
        </w:rPr>
        <w:t xml:space="preserve"> автомобильных дорог общего пользования местного значения, </w:t>
      </w:r>
      <w:r>
        <w:rPr>
          <w:sz w:val="28"/>
        </w:rPr>
        <w:t xml:space="preserve">не </w:t>
      </w:r>
      <w:r w:rsidRPr="00E738A8">
        <w:rPr>
          <w:sz w:val="28"/>
        </w:rPr>
        <w:t>соответствующих нормативным требованиям к транспортно-</w:t>
      </w:r>
      <w:r w:rsidRPr="000137C9">
        <w:rPr>
          <w:sz w:val="28"/>
        </w:rPr>
        <w:t xml:space="preserve">эксплуатационным показателям на 31 декабря отчётного года, км» уменьшение на </w:t>
      </w:r>
      <w:r w:rsidR="006E7CE0">
        <w:rPr>
          <w:sz w:val="28"/>
        </w:rPr>
        <w:t xml:space="preserve">0,228 </w:t>
      </w:r>
      <w:r w:rsidR="006E421B">
        <w:rPr>
          <w:sz w:val="28"/>
        </w:rPr>
        <w:t>км;</w:t>
      </w:r>
    </w:p>
    <w:p w:rsidR="00E738A8" w:rsidRPr="000137C9" w:rsidRDefault="00E738A8" w:rsidP="006E421B">
      <w:pPr>
        <w:pStyle w:val="aa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</w:rPr>
      </w:pPr>
      <w:r w:rsidRPr="000137C9">
        <w:rPr>
          <w:sz w:val="28"/>
        </w:rPr>
        <w:t>«</w:t>
      </w:r>
      <w:r w:rsidR="00BB7309" w:rsidRPr="000137C9">
        <w:rPr>
          <w:sz w:val="28"/>
        </w:rPr>
        <w:t>8</w:t>
      </w:r>
      <w:r w:rsidRPr="000137C9">
        <w:rPr>
          <w:sz w:val="28"/>
        </w:rPr>
        <w:t>. «</w:t>
      </w:r>
      <w:r w:rsidR="00BB7309" w:rsidRPr="000137C9">
        <w:rPr>
          <w:sz w:val="28"/>
        </w:rPr>
        <w:t>Доля</w:t>
      </w:r>
      <w:r w:rsidRPr="000137C9">
        <w:rPr>
          <w:sz w:val="28"/>
        </w:rPr>
        <w:t xml:space="preserve"> протяжённости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</w:t>
      </w:r>
      <w:r w:rsidR="00BB7309" w:rsidRPr="000137C9">
        <w:rPr>
          <w:sz w:val="28"/>
        </w:rPr>
        <w:t xml:space="preserve">общей протяжённости </w:t>
      </w:r>
      <w:r w:rsidRPr="000137C9">
        <w:rPr>
          <w:sz w:val="28"/>
        </w:rPr>
        <w:t>автомобильных дорог</w:t>
      </w:r>
      <w:r w:rsidR="00BB7309" w:rsidRPr="000137C9">
        <w:rPr>
          <w:sz w:val="28"/>
        </w:rPr>
        <w:t xml:space="preserve"> общего пользования местного значения, %</w:t>
      </w:r>
      <w:r w:rsidRPr="000137C9">
        <w:rPr>
          <w:sz w:val="28"/>
        </w:rPr>
        <w:t xml:space="preserve">» увеличение на </w:t>
      </w:r>
      <w:r w:rsidR="006E7CE0">
        <w:rPr>
          <w:sz w:val="28"/>
        </w:rPr>
        <w:t xml:space="preserve">0,416 </w:t>
      </w:r>
      <w:r w:rsidR="00BB7309" w:rsidRPr="000137C9">
        <w:rPr>
          <w:sz w:val="28"/>
        </w:rPr>
        <w:t xml:space="preserve"> %</w:t>
      </w:r>
      <w:r w:rsidRPr="000137C9">
        <w:rPr>
          <w:sz w:val="28"/>
        </w:rPr>
        <w:t>.</w:t>
      </w:r>
    </w:p>
    <w:p w:rsidR="00BB7309" w:rsidRDefault="00CC020E" w:rsidP="00BB7309">
      <w:pPr>
        <w:pStyle w:val="aa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</w:rPr>
      </w:pPr>
      <w:r w:rsidRPr="00A405D5">
        <w:rPr>
          <w:color w:val="auto"/>
          <w:sz w:val="28"/>
        </w:rPr>
        <w:t>В таблице 2 «Перечень основных мероприятий муниципальной программы</w:t>
      </w:r>
      <w:r w:rsidR="00E8489B">
        <w:rPr>
          <w:color w:val="auto"/>
          <w:sz w:val="28"/>
        </w:rPr>
        <w:t xml:space="preserve"> </w:t>
      </w:r>
      <w:r w:rsidR="00E8489B" w:rsidRPr="00B41E13">
        <w:rPr>
          <w:sz w:val="28"/>
        </w:rPr>
        <w:t>«Развитие транспортной системы в городе Нефтеюганске</w:t>
      </w:r>
      <w:r w:rsidRPr="00A405D5">
        <w:rPr>
          <w:color w:val="auto"/>
          <w:sz w:val="28"/>
        </w:rPr>
        <w:t>»</w:t>
      </w:r>
      <w:r w:rsidR="00DF6096" w:rsidRPr="00A405D5">
        <w:rPr>
          <w:color w:val="auto"/>
          <w:sz w:val="28"/>
        </w:rPr>
        <w:t xml:space="preserve"> п</w:t>
      </w:r>
      <w:r w:rsidRPr="00A405D5">
        <w:rPr>
          <w:sz w:val="28"/>
        </w:rPr>
        <w:t>о основному мероприятию</w:t>
      </w:r>
      <w:r w:rsidR="000137C9">
        <w:rPr>
          <w:sz w:val="28"/>
        </w:rPr>
        <w:t>:</w:t>
      </w:r>
      <w:r w:rsidRPr="00A405D5">
        <w:rPr>
          <w:sz w:val="28"/>
        </w:rPr>
        <w:t xml:space="preserve"> </w:t>
      </w:r>
    </w:p>
    <w:p w:rsidR="003C5BF2" w:rsidRPr="00BD2353" w:rsidRDefault="00BB7309" w:rsidP="003C5B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auto"/>
          <w:sz w:val="28"/>
        </w:rPr>
        <w:t>- 1</w:t>
      </w:r>
      <w:r w:rsidR="00500EAA" w:rsidRPr="00A405D5">
        <w:rPr>
          <w:sz w:val="28"/>
        </w:rPr>
        <w:t>.1 «</w:t>
      </w:r>
      <w:r>
        <w:rPr>
          <w:sz w:val="28"/>
        </w:rPr>
        <w:t>Обеспечение доступности и повышение качества транспортных услуг автомобильным транспортом</w:t>
      </w:r>
      <w:r w:rsidR="00500EAA" w:rsidRPr="00A405D5">
        <w:rPr>
          <w:sz w:val="28"/>
        </w:rPr>
        <w:t xml:space="preserve">» подпрограммы </w:t>
      </w:r>
      <w:r w:rsidR="00500EAA" w:rsidRPr="00A405D5">
        <w:rPr>
          <w:sz w:val="28"/>
          <w:lang w:val="en-US"/>
        </w:rPr>
        <w:t>I</w:t>
      </w:r>
      <w:r w:rsidR="00500EAA" w:rsidRPr="00A405D5">
        <w:rPr>
          <w:sz w:val="28"/>
        </w:rPr>
        <w:t xml:space="preserve"> «</w:t>
      </w:r>
      <w:r>
        <w:rPr>
          <w:sz w:val="28"/>
        </w:rPr>
        <w:t>Транспорт</w:t>
      </w:r>
      <w:r w:rsidR="00500EAA" w:rsidRPr="00A405D5">
        <w:rPr>
          <w:sz w:val="28"/>
        </w:rPr>
        <w:t>»</w:t>
      </w:r>
      <w:r>
        <w:rPr>
          <w:sz w:val="28"/>
        </w:rPr>
        <w:t xml:space="preserve"> </w:t>
      </w:r>
      <w:r w:rsidR="00CC020E" w:rsidRPr="00CC020E">
        <w:rPr>
          <w:sz w:val="28"/>
        </w:rPr>
        <w:t xml:space="preserve">по </w:t>
      </w:r>
      <w:r w:rsidR="00CC020E">
        <w:rPr>
          <w:sz w:val="28"/>
        </w:rPr>
        <w:t xml:space="preserve">ответственному </w:t>
      </w:r>
      <w:r w:rsidR="00CC020E" w:rsidRPr="00CC020E">
        <w:rPr>
          <w:sz w:val="28"/>
        </w:rPr>
        <w:t xml:space="preserve">исполнителю </w:t>
      </w:r>
      <w:r w:rsidR="00DD3916">
        <w:rPr>
          <w:sz w:val="28"/>
        </w:rPr>
        <w:t xml:space="preserve">департаменту </w:t>
      </w:r>
      <w:r w:rsidR="00CC020E">
        <w:rPr>
          <w:sz w:val="28"/>
        </w:rPr>
        <w:t xml:space="preserve">жилищно-коммунального хозяйства </w:t>
      </w:r>
      <w:r w:rsidR="00CC020E" w:rsidRPr="00BD2353">
        <w:rPr>
          <w:sz w:val="28"/>
        </w:rPr>
        <w:t xml:space="preserve">администрации города Нефтеюганска увеличение </w:t>
      </w:r>
      <w:r w:rsidRPr="00BD2353">
        <w:rPr>
          <w:sz w:val="28"/>
        </w:rPr>
        <w:t>средств местного бюджета</w:t>
      </w:r>
      <w:r w:rsidR="00CC020E" w:rsidRPr="00BD2353">
        <w:rPr>
          <w:sz w:val="28"/>
        </w:rPr>
        <w:t xml:space="preserve"> в сумме </w:t>
      </w:r>
      <w:r w:rsidR="005760B3" w:rsidRPr="00BD2353">
        <w:rPr>
          <w:sz w:val="28"/>
        </w:rPr>
        <w:t xml:space="preserve">10 693,218 тыс. рублей </w:t>
      </w:r>
      <w:r w:rsidR="009C79EB" w:rsidRPr="00BD2353">
        <w:rPr>
          <w:sz w:val="28"/>
        </w:rPr>
        <w:t>на</w:t>
      </w:r>
      <w:r w:rsidR="00943DE3" w:rsidRPr="00BD2353">
        <w:rPr>
          <w:sz w:val="28"/>
        </w:rPr>
        <w:t xml:space="preserve"> </w:t>
      </w:r>
      <w:r w:rsidR="008A716A" w:rsidRPr="00BD2353">
        <w:rPr>
          <w:sz w:val="28"/>
        </w:rPr>
        <w:t>оказание услуг</w:t>
      </w:r>
      <w:r w:rsidR="005760B3" w:rsidRPr="00BD2353">
        <w:rPr>
          <w:sz w:val="28"/>
        </w:rPr>
        <w:t xml:space="preserve"> </w:t>
      </w:r>
      <w:r w:rsidR="00700823" w:rsidRPr="00BD2353">
        <w:rPr>
          <w:sz w:val="28"/>
        </w:rPr>
        <w:t xml:space="preserve">по обеспечению </w:t>
      </w:r>
      <w:r w:rsidR="005760B3" w:rsidRPr="00BD2353">
        <w:rPr>
          <w:sz w:val="28"/>
        </w:rPr>
        <w:t xml:space="preserve">дополнительного транспортного обслуживания населения микрорайонов 11, </w:t>
      </w:r>
      <w:r w:rsidR="005760B3" w:rsidRPr="00BD2353">
        <w:rPr>
          <w:sz w:val="28"/>
        </w:rPr>
        <w:br/>
        <w:t xml:space="preserve">11 А, </w:t>
      </w:r>
      <w:r w:rsidR="008A716A" w:rsidRPr="00BD2353">
        <w:rPr>
          <w:sz w:val="28"/>
        </w:rPr>
        <w:t xml:space="preserve"> </w:t>
      </w:r>
      <w:r w:rsidR="005760B3" w:rsidRPr="00BD2353">
        <w:rPr>
          <w:sz w:val="28"/>
        </w:rPr>
        <w:t>11 Б с отдалёнными микрорайонами города 14,15,17  (открытие нового маршрута движения общественного транспорта</w:t>
      </w:r>
      <w:r w:rsidR="00700823" w:rsidRPr="00BD2353">
        <w:rPr>
          <w:sz w:val="28"/>
        </w:rPr>
        <w:t>).</w:t>
      </w:r>
      <w:r w:rsidR="003C5BF2" w:rsidRPr="00BD2353">
        <w:rPr>
          <w:rFonts w:eastAsiaTheme="minorHAnsi"/>
          <w:sz w:val="28"/>
          <w:szCs w:val="28"/>
          <w:lang w:eastAsia="en-US"/>
        </w:rPr>
        <w:t xml:space="preserve"> </w:t>
      </w:r>
    </w:p>
    <w:p w:rsidR="003C5BF2" w:rsidRPr="00BD2353" w:rsidRDefault="003C5BF2" w:rsidP="003C5BF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2353">
        <w:rPr>
          <w:rFonts w:eastAsiaTheme="minorHAnsi"/>
          <w:sz w:val="28"/>
          <w:szCs w:val="28"/>
          <w:lang w:eastAsia="en-US"/>
        </w:rPr>
        <w:lastRenderedPageBreak/>
        <w:t>Приказом Минтранса Российской Федерации от 30.05.2019 № 158 утверждён Порядок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(далее по тексту – Порядок от 30.05.2019 № 158).</w:t>
      </w:r>
    </w:p>
    <w:p w:rsidR="003C5BF2" w:rsidRPr="00BD2353" w:rsidRDefault="003C5BF2" w:rsidP="003C5BF2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2353">
        <w:rPr>
          <w:sz w:val="28"/>
          <w:szCs w:val="28"/>
        </w:rPr>
        <w:t>Согласно пояснительной записке ДЖКХ, в целях удовлетворения потребности населения города Нефтеюганска в сфере регулярных перевозок пассажиров и багажа автомобильным транспортом в городском сообщении на 2020 год, принято решение о введении нового маршрута № 8 с 01.06.2020 года.</w:t>
      </w:r>
    </w:p>
    <w:p w:rsidR="003C5BF2" w:rsidRPr="00BD2353" w:rsidRDefault="003C5BF2" w:rsidP="003C5BF2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D2353">
        <w:rPr>
          <w:sz w:val="28"/>
          <w:szCs w:val="28"/>
        </w:rPr>
        <w:t xml:space="preserve">Расчёт начальной (максимальной) цены контракта (далее по тексту – НМЦК) при осуществлении закупок в сфере регулярных перевозок пассажиров и багажа автомобильным транспортом в городском сообщении произведён ДЖКХ на сумму 10 693, 218  тыс. рублей.  </w:t>
      </w:r>
    </w:p>
    <w:p w:rsidR="003C5BF2" w:rsidRPr="00BD2353" w:rsidRDefault="003C5BF2" w:rsidP="003C5BF2">
      <w:pPr>
        <w:pStyle w:val="aa"/>
        <w:tabs>
          <w:tab w:val="left" w:pos="0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D2353">
        <w:rPr>
          <w:sz w:val="28"/>
          <w:szCs w:val="28"/>
        </w:rPr>
        <w:t xml:space="preserve">В результате проведения экспертно-аналитического мероприятия установлено, что расчёт НМЦК </w:t>
      </w:r>
      <w:r w:rsidRPr="00BD2353">
        <w:rPr>
          <w:rFonts w:eastAsiaTheme="minorHAnsi"/>
          <w:sz w:val="28"/>
          <w:szCs w:val="28"/>
          <w:lang w:eastAsia="en-US"/>
        </w:rPr>
        <w:t>при осуществлении закупок в сфере регулярных перевозок пассажиров и багажа автомобильным транспортом произведён ДЖКХ с нарушением положений Порядка от 30.05.2019</w:t>
      </w:r>
      <w:r w:rsidRPr="00BD2353">
        <w:rPr>
          <w:rFonts w:eastAsiaTheme="minorHAnsi"/>
          <w:sz w:val="28"/>
          <w:szCs w:val="28"/>
          <w:lang w:eastAsia="en-US"/>
        </w:rPr>
        <w:br/>
        <w:t xml:space="preserve">№ 158, в связи с чем рекомендуем оценить реалистичность реализации данного мероприятия. </w:t>
      </w:r>
    </w:p>
    <w:p w:rsidR="005E4983" w:rsidRDefault="003C5BF2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 w:rsidRPr="00BD2353">
        <w:rPr>
          <w:rFonts w:eastAsiaTheme="minorHAnsi"/>
          <w:sz w:val="28"/>
          <w:szCs w:val="28"/>
          <w:lang w:eastAsia="en-US"/>
        </w:rPr>
        <w:tab/>
      </w:r>
      <w:r w:rsidR="005E4983" w:rsidRPr="00BD2353">
        <w:rPr>
          <w:sz w:val="28"/>
        </w:rPr>
        <w:t xml:space="preserve">3.4. В таблице 3 </w:t>
      </w:r>
      <w:r w:rsidR="00BB7309" w:rsidRPr="00BD2353">
        <w:rPr>
          <w:sz w:val="28"/>
        </w:rPr>
        <w:t xml:space="preserve">по ответственному исполнителю департаменту жилищно-коммунального хозяйства администрации города Нефтеюганска </w:t>
      </w:r>
      <w:r w:rsidR="005E4983" w:rsidRPr="00BD2353">
        <w:rPr>
          <w:sz w:val="28"/>
        </w:rPr>
        <w:t>планируется корректировка по объектам ремонта автомобильных дорог:</w:t>
      </w:r>
    </w:p>
    <w:p w:rsidR="00943DE3" w:rsidRDefault="008A716A" w:rsidP="00BB7309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 w:rsidR="00943DE3">
        <w:rPr>
          <w:sz w:val="28"/>
        </w:rPr>
        <w:t xml:space="preserve"> «2.</w:t>
      </w:r>
      <w:r>
        <w:rPr>
          <w:sz w:val="28"/>
        </w:rPr>
        <w:t>6</w:t>
      </w:r>
      <w:r w:rsidR="00943DE3">
        <w:rPr>
          <w:sz w:val="28"/>
        </w:rPr>
        <w:t>.</w:t>
      </w:r>
      <w:r w:rsidR="008F55ED">
        <w:rPr>
          <w:sz w:val="28"/>
        </w:rPr>
        <w:t xml:space="preserve"> </w:t>
      </w:r>
      <w:r w:rsidR="00943DE3" w:rsidRPr="00943DE3">
        <w:rPr>
          <w:sz w:val="28"/>
        </w:rPr>
        <w:t>Автодорога общего пользования местного значения по ул</w:t>
      </w:r>
      <w:r>
        <w:rPr>
          <w:sz w:val="28"/>
        </w:rPr>
        <w:t>.</w:t>
      </w:r>
      <w:r w:rsidR="008F55ED">
        <w:rPr>
          <w:sz w:val="28"/>
        </w:rPr>
        <w:t xml:space="preserve"> </w:t>
      </w:r>
      <w:r w:rsidR="008F55ED">
        <w:rPr>
          <w:sz w:val="28"/>
        </w:rPr>
        <w:br/>
      </w:r>
      <w:r w:rsidR="00B301EC">
        <w:rPr>
          <w:sz w:val="28"/>
        </w:rPr>
        <w:t>В.</w:t>
      </w:r>
      <w:r w:rsidR="008F55ED">
        <w:rPr>
          <w:sz w:val="28"/>
        </w:rPr>
        <w:t xml:space="preserve"> </w:t>
      </w:r>
      <w:r w:rsidR="00B301EC">
        <w:rPr>
          <w:sz w:val="28"/>
        </w:rPr>
        <w:t>Петухова от ул. Мамонтовская до 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Набережная</w:t>
      </w:r>
      <w:r w:rsidR="00943DE3">
        <w:rPr>
          <w:sz w:val="28"/>
        </w:rPr>
        <w:t xml:space="preserve">» </w:t>
      </w:r>
      <w:r w:rsidR="005E4983">
        <w:rPr>
          <w:sz w:val="28"/>
        </w:rPr>
        <w:t xml:space="preserve">увеличение в </w:t>
      </w:r>
      <w:r w:rsidR="00943DE3" w:rsidRPr="00CC020E">
        <w:rPr>
          <w:sz w:val="28"/>
        </w:rPr>
        <w:t xml:space="preserve">сумме </w:t>
      </w:r>
      <w:r w:rsidR="005E4983">
        <w:rPr>
          <w:sz w:val="28"/>
        </w:rPr>
        <w:t>10 888,128</w:t>
      </w:r>
      <w:r w:rsidR="00943DE3" w:rsidRPr="00CC020E">
        <w:rPr>
          <w:sz w:val="28"/>
        </w:rPr>
        <w:t xml:space="preserve"> тыс. рублей</w:t>
      </w:r>
      <w:r w:rsidR="005E4983">
        <w:rPr>
          <w:sz w:val="28"/>
        </w:rPr>
        <w:t>, увеличение протяженности на 0,659 км</w:t>
      </w:r>
      <w:r w:rsidR="00943DE3">
        <w:rPr>
          <w:sz w:val="28"/>
        </w:rPr>
        <w:t>;</w:t>
      </w:r>
    </w:p>
    <w:p w:rsidR="00943DE3" w:rsidRDefault="00943DE3" w:rsidP="00943DE3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</w:t>
      </w:r>
      <w:r w:rsidR="00B301EC">
        <w:rPr>
          <w:sz w:val="28"/>
        </w:rPr>
        <w:t>7</w:t>
      </w:r>
      <w:r>
        <w:rPr>
          <w:sz w:val="28"/>
        </w:rPr>
        <w:t>.</w:t>
      </w:r>
      <w:r w:rsidR="008F55ED">
        <w:rPr>
          <w:sz w:val="28"/>
        </w:rPr>
        <w:t xml:space="preserve"> </w:t>
      </w:r>
      <w:r w:rsidRPr="00943DE3">
        <w:rPr>
          <w:sz w:val="28"/>
        </w:rPr>
        <w:t>Автодорога общего пользования местного значения по 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Ленина</w:t>
      </w:r>
      <w:r w:rsidRPr="00943DE3">
        <w:rPr>
          <w:sz w:val="28"/>
        </w:rPr>
        <w:t xml:space="preserve"> от </w:t>
      </w:r>
      <w:r w:rsidR="00B301EC">
        <w:rPr>
          <w:sz w:val="28"/>
        </w:rPr>
        <w:t>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Набережная до 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Парковая</w:t>
      </w:r>
      <w:r>
        <w:rPr>
          <w:sz w:val="28"/>
        </w:rPr>
        <w:t xml:space="preserve">» </w:t>
      </w:r>
      <w:r w:rsidR="006E431D">
        <w:rPr>
          <w:sz w:val="28"/>
        </w:rPr>
        <w:t xml:space="preserve">уменьшение </w:t>
      </w:r>
      <w:r w:rsidRPr="00CC020E">
        <w:rPr>
          <w:sz w:val="28"/>
        </w:rPr>
        <w:t xml:space="preserve">в сумме </w:t>
      </w:r>
      <w:r w:rsidR="006E431D">
        <w:rPr>
          <w:sz w:val="28"/>
        </w:rPr>
        <w:t>12 190,200</w:t>
      </w:r>
      <w:r w:rsidRPr="00CC020E">
        <w:rPr>
          <w:sz w:val="28"/>
        </w:rPr>
        <w:t xml:space="preserve"> тыс. рублей</w:t>
      </w:r>
      <w:r w:rsidR="006E431D">
        <w:rPr>
          <w:sz w:val="28"/>
        </w:rPr>
        <w:t xml:space="preserve"> (уменьшение протяжённости на 0,738 км)</w:t>
      </w:r>
      <w:r>
        <w:rPr>
          <w:sz w:val="28"/>
        </w:rPr>
        <w:t>;</w:t>
      </w:r>
    </w:p>
    <w:p w:rsidR="00FA73CF" w:rsidRDefault="00943DE3" w:rsidP="006E431D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C2578B">
        <w:rPr>
          <w:sz w:val="28"/>
        </w:rPr>
        <w:t>*</w:t>
      </w:r>
      <w:r>
        <w:rPr>
          <w:sz w:val="28"/>
        </w:rPr>
        <w:t xml:space="preserve"> «2.</w:t>
      </w:r>
      <w:r w:rsidR="00B301EC">
        <w:rPr>
          <w:sz w:val="28"/>
        </w:rPr>
        <w:t>8</w:t>
      </w:r>
      <w:r>
        <w:rPr>
          <w:sz w:val="28"/>
        </w:rPr>
        <w:t>.</w:t>
      </w:r>
      <w:r w:rsidR="008F55ED">
        <w:rPr>
          <w:sz w:val="28"/>
        </w:rPr>
        <w:t xml:space="preserve"> </w:t>
      </w:r>
      <w:r w:rsidRPr="00943DE3">
        <w:rPr>
          <w:sz w:val="28"/>
        </w:rPr>
        <w:t xml:space="preserve">Автодорога общего пользования местного значения по </w:t>
      </w:r>
      <w:r w:rsidR="008F55ED">
        <w:rPr>
          <w:sz w:val="28"/>
        </w:rPr>
        <w:br/>
      </w:r>
      <w:r w:rsidRPr="00943DE3">
        <w:rPr>
          <w:sz w:val="28"/>
        </w:rPr>
        <w:t>ул.</w:t>
      </w:r>
      <w:r w:rsidR="008F55ED">
        <w:rPr>
          <w:sz w:val="28"/>
        </w:rPr>
        <w:t xml:space="preserve"> </w:t>
      </w:r>
      <w:r w:rsidR="00B301EC">
        <w:rPr>
          <w:sz w:val="28"/>
        </w:rPr>
        <w:t xml:space="preserve">Мамонтовская </w:t>
      </w:r>
      <w:r w:rsidRPr="00943DE3">
        <w:rPr>
          <w:sz w:val="28"/>
        </w:rPr>
        <w:t xml:space="preserve">на </w:t>
      </w:r>
      <w:r w:rsidRPr="003B302E">
        <w:rPr>
          <w:sz w:val="28"/>
        </w:rPr>
        <w:t xml:space="preserve">участке </w:t>
      </w:r>
      <w:r w:rsidR="00B301EC">
        <w:rPr>
          <w:sz w:val="28"/>
        </w:rPr>
        <w:t>о</w:t>
      </w:r>
      <w:r w:rsidRPr="003B302E">
        <w:rPr>
          <w:sz w:val="28"/>
        </w:rPr>
        <w:t>т</w:t>
      </w:r>
      <w:r w:rsidR="00B301EC">
        <w:rPr>
          <w:sz w:val="28"/>
        </w:rPr>
        <w:t xml:space="preserve"> 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В.</w:t>
      </w:r>
      <w:r w:rsidR="008F55ED">
        <w:rPr>
          <w:sz w:val="28"/>
        </w:rPr>
        <w:t xml:space="preserve"> </w:t>
      </w:r>
      <w:r w:rsidR="00B301EC">
        <w:rPr>
          <w:sz w:val="28"/>
        </w:rPr>
        <w:t>Петухова до ул.</w:t>
      </w:r>
      <w:r w:rsidR="008F55ED">
        <w:rPr>
          <w:sz w:val="28"/>
        </w:rPr>
        <w:t xml:space="preserve"> </w:t>
      </w:r>
      <w:r w:rsidR="00B301EC">
        <w:rPr>
          <w:sz w:val="28"/>
        </w:rPr>
        <w:t>Объездная</w:t>
      </w:r>
      <w:r w:rsidRPr="003B302E">
        <w:rPr>
          <w:sz w:val="28"/>
        </w:rPr>
        <w:t xml:space="preserve">» </w:t>
      </w:r>
      <w:r w:rsidR="006E431D">
        <w:rPr>
          <w:sz w:val="28"/>
        </w:rPr>
        <w:t>уменьшение</w:t>
      </w:r>
      <w:r w:rsidR="006E431D" w:rsidRPr="003B302E">
        <w:rPr>
          <w:sz w:val="28"/>
        </w:rPr>
        <w:t xml:space="preserve"> </w:t>
      </w:r>
      <w:r w:rsidRPr="003B302E">
        <w:rPr>
          <w:sz w:val="28"/>
        </w:rPr>
        <w:t xml:space="preserve">в сумме </w:t>
      </w:r>
      <w:r w:rsidR="006E431D">
        <w:rPr>
          <w:sz w:val="28"/>
        </w:rPr>
        <w:t xml:space="preserve">8 969,212 </w:t>
      </w:r>
      <w:r w:rsidRPr="003B302E">
        <w:rPr>
          <w:sz w:val="28"/>
        </w:rPr>
        <w:t>тыс. рублей</w:t>
      </w:r>
      <w:r w:rsidR="006E431D">
        <w:rPr>
          <w:sz w:val="28"/>
        </w:rPr>
        <w:t xml:space="preserve"> (уменьшение протяжённости на 0,543 км);</w:t>
      </w:r>
    </w:p>
    <w:p w:rsidR="006E431D" w:rsidRDefault="006E431D" w:rsidP="006E431D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*  «2.9. Автодорога общего пользования местного значения по ул. Мира на участке от ул. Жилая до ул. Нефтяников» увеличение в </w:t>
      </w:r>
      <w:r w:rsidRPr="00CC020E">
        <w:rPr>
          <w:sz w:val="28"/>
        </w:rPr>
        <w:t xml:space="preserve">сумме </w:t>
      </w:r>
      <w:r>
        <w:rPr>
          <w:sz w:val="28"/>
        </w:rPr>
        <w:t xml:space="preserve">10 271,284 </w:t>
      </w:r>
      <w:r w:rsidRPr="00CC020E">
        <w:rPr>
          <w:sz w:val="28"/>
        </w:rPr>
        <w:t>тыс. рублей</w:t>
      </w:r>
      <w:r>
        <w:rPr>
          <w:sz w:val="28"/>
        </w:rPr>
        <w:t>, увеличение протяженности на 0,850 км</w:t>
      </w:r>
      <w:r w:rsidR="00310426">
        <w:rPr>
          <w:sz w:val="28"/>
        </w:rPr>
        <w:t>.</w:t>
      </w:r>
    </w:p>
    <w:p w:rsidR="00310426" w:rsidRDefault="00310426" w:rsidP="006E431D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B0668D">
        <w:rPr>
          <w:sz w:val="28"/>
        </w:rPr>
        <w:t xml:space="preserve">4. </w:t>
      </w:r>
      <w:r>
        <w:rPr>
          <w:sz w:val="28"/>
        </w:rPr>
        <w:t>В сметных расчётах</w:t>
      </w:r>
      <w:r w:rsidR="00C334FC">
        <w:rPr>
          <w:sz w:val="28"/>
        </w:rPr>
        <w:t xml:space="preserve"> на ремонт автомобильных дорог</w:t>
      </w:r>
      <w:r>
        <w:rPr>
          <w:sz w:val="28"/>
        </w:rPr>
        <w:t>, представленных на экспертизу, допущены нарушения в части применения завышенного индекса СМР</w:t>
      </w:r>
      <w:r w:rsidR="00C334FC">
        <w:rPr>
          <w:sz w:val="28"/>
        </w:rPr>
        <w:t xml:space="preserve">, что привело к </w:t>
      </w:r>
      <w:r w:rsidR="00C334FC" w:rsidRPr="00C334FC">
        <w:rPr>
          <w:sz w:val="28"/>
        </w:rPr>
        <w:t xml:space="preserve"> </w:t>
      </w:r>
      <w:r w:rsidR="00C334FC">
        <w:rPr>
          <w:sz w:val="28"/>
        </w:rPr>
        <w:t>завышению сметной стоимости на 2 503,520 тыс. рублей, в том числе по дорогам:</w:t>
      </w:r>
    </w:p>
    <w:p w:rsidR="00AF0F77" w:rsidRDefault="00C334FC" w:rsidP="00AF0F77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="00310426">
        <w:rPr>
          <w:sz w:val="28"/>
        </w:rPr>
        <w:t xml:space="preserve"> </w:t>
      </w:r>
      <w:r>
        <w:rPr>
          <w:sz w:val="28"/>
        </w:rPr>
        <w:t>-</w:t>
      </w:r>
      <w:r w:rsidRPr="00C334FC">
        <w:rPr>
          <w:sz w:val="28"/>
        </w:rPr>
        <w:t xml:space="preserve"> </w:t>
      </w:r>
      <w:r>
        <w:rPr>
          <w:sz w:val="28"/>
        </w:rPr>
        <w:t>«Автодорога общего пользования местного значения по ул. Мира на участке от ул. Жилая до ул. Нефтяников»</w:t>
      </w:r>
      <w:r w:rsidRPr="00C334FC">
        <w:rPr>
          <w:sz w:val="28"/>
        </w:rPr>
        <w:t xml:space="preserve"> </w:t>
      </w:r>
      <w:r w:rsidR="00AF0F77">
        <w:rPr>
          <w:sz w:val="28"/>
        </w:rPr>
        <w:t>применён индекс СМР 12,41. При этом, согласно Приказа РСТ ХМАО-Югры от 17.01.2020 № 6-рп индекс составляет 10,38. Завышение сметной стоимости составляет 1 636,028 тыс. рублей;</w:t>
      </w:r>
    </w:p>
    <w:p w:rsidR="00C334FC" w:rsidRDefault="00AF0F77" w:rsidP="006E431D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-</w:t>
      </w:r>
      <w:r w:rsidRPr="00310426">
        <w:rPr>
          <w:sz w:val="28"/>
        </w:rPr>
        <w:t xml:space="preserve"> </w:t>
      </w:r>
      <w:r>
        <w:rPr>
          <w:sz w:val="28"/>
        </w:rPr>
        <w:t>«</w:t>
      </w:r>
      <w:r w:rsidRPr="00943DE3">
        <w:rPr>
          <w:sz w:val="28"/>
        </w:rPr>
        <w:t>Автодорога общего пользования местного значения по ул</w:t>
      </w:r>
      <w:r>
        <w:rPr>
          <w:sz w:val="28"/>
        </w:rPr>
        <w:t>.</w:t>
      </w:r>
      <w:r w:rsidR="008F55ED">
        <w:rPr>
          <w:sz w:val="28"/>
        </w:rPr>
        <w:t xml:space="preserve"> </w:t>
      </w:r>
      <w:r>
        <w:rPr>
          <w:sz w:val="28"/>
        </w:rPr>
        <w:t>В.</w:t>
      </w:r>
      <w:r w:rsidR="008F55ED">
        <w:rPr>
          <w:sz w:val="28"/>
        </w:rPr>
        <w:t xml:space="preserve"> </w:t>
      </w:r>
      <w:r>
        <w:rPr>
          <w:sz w:val="28"/>
        </w:rPr>
        <w:t>Петухова от ул. Мамонтовская до ул.</w:t>
      </w:r>
      <w:r w:rsidR="008F55ED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Набережная» </w:t>
      </w:r>
      <w:r w:rsidR="00C334FC">
        <w:rPr>
          <w:sz w:val="28"/>
        </w:rPr>
        <w:t xml:space="preserve">применён </w:t>
      </w:r>
      <w:r>
        <w:rPr>
          <w:sz w:val="28"/>
        </w:rPr>
        <w:t xml:space="preserve">индекс СМР 10,9205. При этом, </w:t>
      </w:r>
      <w:r w:rsidR="00C334FC">
        <w:rPr>
          <w:sz w:val="28"/>
        </w:rPr>
        <w:t>согласно Приказа РСТ ХМАО-Югры от 17.01.2020 № 6-рп, индекс составляет 10,38. Завышение сметной стоимости составляет 867,49</w:t>
      </w:r>
      <w:r>
        <w:rPr>
          <w:sz w:val="28"/>
        </w:rPr>
        <w:t xml:space="preserve">3 </w:t>
      </w:r>
      <w:r w:rsidR="00C334FC">
        <w:rPr>
          <w:sz w:val="28"/>
        </w:rPr>
        <w:t>тыс. рублей.</w:t>
      </w:r>
    </w:p>
    <w:p w:rsidR="002E614A" w:rsidRDefault="002E614A" w:rsidP="006E431D">
      <w:pPr>
        <w:tabs>
          <w:tab w:val="left" w:pos="0"/>
          <w:tab w:val="left" w:pos="709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Рекомендуем, необоснованно планируемые средства в сумме 2 503,520 тыс. рублей, исключить или перераспределить.</w:t>
      </w:r>
    </w:p>
    <w:p w:rsidR="007A7454" w:rsidRPr="002E614A" w:rsidRDefault="006E431D" w:rsidP="00310426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7A7454" w:rsidRPr="007A7454" w:rsidRDefault="007A7454" w:rsidP="007A7454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2E614A">
        <w:rPr>
          <w:sz w:val="28"/>
          <w:szCs w:val="28"/>
        </w:rPr>
        <w:t>По итогам проведения фина</w:t>
      </w:r>
      <w:r w:rsidR="002E614A">
        <w:rPr>
          <w:sz w:val="28"/>
          <w:szCs w:val="28"/>
        </w:rPr>
        <w:t xml:space="preserve">нсово-экономической экспертизы </w:t>
      </w:r>
      <w:r w:rsidRPr="002E614A">
        <w:rPr>
          <w:sz w:val="28"/>
          <w:szCs w:val="28"/>
        </w:rPr>
        <w:t>предлагаем направить проект изменений на утверждение</w:t>
      </w:r>
      <w:r w:rsidR="002E614A">
        <w:rPr>
          <w:sz w:val="28"/>
          <w:szCs w:val="28"/>
        </w:rPr>
        <w:t xml:space="preserve"> после устранения вышеуказанных рекомендаций</w:t>
      </w:r>
      <w:r w:rsidRPr="002E614A">
        <w:rPr>
          <w:sz w:val="28"/>
          <w:szCs w:val="28"/>
        </w:rPr>
        <w:t>.</w:t>
      </w:r>
      <w:r w:rsidRPr="007A7454">
        <w:rPr>
          <w:sz w:val="28"/>
          <w:szCs w:val="28"/>
        </w:rPr>
        <w:t xml:space="preserve"> </w:t>
      </w:r>
    </w:p>
    <w:p w:rsidR="003B302E" w:rsidRPr="00CE6802" w:rsidRDefault="006E421B" w:rsidP="003B302E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 срок до 22.04.2020 года уведомить о принятом решении в части исполнения рекомендаций, отражённых в настоящем заключении.</w:t>
      </w:r>
    </w:p>
    <w:p w:rsidR="0045695C" w:rsidRDefault="0045695C" w:rsidP="003B302E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AF0F77" w:rsidRDefault="00AF0F77" w:rsidP="007A0EDB">
      <w:pPr>
        <w:spacing w:line="276" w:lineRule="auto"/>
        <w:jc w:val="both"/>
        <w:rPr>
          <w:sz w:val="28"/>
        </w:rPr>
      </w:pPr>
    </w:p>
    <w:p w:rsidR="008F55ED" w:rsidRDefault="008F55ED" w:rsidP="007A0EDB">
      <w:pPr>
        <w:spacing w:line="276" w:lineRule="auto"/>
        <w:jc w:val="both"/>
        <w:rPr>
          <w:sz w:val="28"/>
        </w:rPr>
      </w:pPr>
    </w:p>
    <w:p w:rsidR="007A0EDB" w:rsidRDefault="00C334FC" w:rsidP="007A0EDB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Заместитель п</w:t>
      </w:r>
      <w:r w:rsidR="00D55BF1">
        <w:rPr>
          <w:sz w:val="28"/>
        </w:rPr>
        <w:t>редседател</w:t>
      </w:r>
      <w:r>
        <w:rPr>
          <w:sz w:val="28"/>
        </w:rPr>
        <w:t>я</w:t>
      </w:r>
      <w:r w:rsidR="009830A8">
        <w:rPr>
          <w:sz w:val="28"/>
        </w:rPr>
        <w:t xml:space="preserve">                            </w:t>
      </w:r>
      <w:r>
        <w:rPr>
          <w:sz w:val="28"/>
        </w:rPr>
        <w:t xml:space="preserve">                             Э.Н. Хуснуллина</w:t>
      </w:r>
    </w:p>
    <w:p w:rsidR="007A0EDB" w:rsidRDefault="00C334FC" w:rsidP="00CA65E9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 xml:space="preserve"> </w:t>
      </w:r>
    </w:p>
    <w:p w:rsidR="007A0EDB" w:rsidRDefault="007A0EDB" w:rsidP="00CA65E9">
      <w:pPr>
        <w:tabs>
          <w:tab w:val="left" w:pos="0"/>
        </w:tabs>
        <w:jc w:val="both"/>
        <w:rPr>
          <w:sz w:val="20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6C1D23" w:rsidRDefault="006C1D23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7A0EDB" w:rsidRDefault="007A0EDB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3B302E" w:rsidRDefault="003B302E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9830A8" w:rsidRDefault="009830A8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F55ED" w:rsidRDefault="008F55E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F55ED" w:rsidRDefault="008F55E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8F55ED" w:rsidRDefault="008F55E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B0668D" w:rsidRDefault="00B0668D" w:rsidP="00CA65E9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7A0EDB" w:rsidRDefault="00486C6D" w:rsidP="00CA65E9">
      <w:pPr>
        <w:tabs>
          <w:tab w:val="left" w:pos="0"/>
        </w:tabs>
        <w:jc w:val="both"/>
        <w:rPr>
          <w:sz w:val="20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CA65E9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486C6D" w:rsidRPr="00486C6D">
        <w:rPr>
          <w:sz w:val="16"/>
          <w:szCs w:val="16"/>
        </w:rPr>
        <w:t xml:space="preserve"> инспекторского отдела № </w:t>
      </w:r>
      <w:r w:rsidR="007A0EDB">
        <w:rPr>
          <w:sz w:val="16"/>
          <w:szCs w:val="16"/>
        </w:rPr>
        <w:t>1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C334FC" w:rsidP="00CA6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Шувалова Наталья Вениаминовна</w:t>
      </w:r>
    </w:p>
    <w:p w:rsidR="00486C6D" w:rsidRPr="00486C6D" w:rsidRDefault="00486C6D" w:rsidP="00CA65E9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 xml:space="preserve">Тел. 8 3463 </w:t>
      </w:r>
      <w:r w:rsidR="00CA65E9">
        <w:rPr>
          <w:sz w:val="16"/>
          <w:szCs w:val="16"/>
        </w:rPr>
        <w:t>20 3</w:t>
      </w:r>
      <w:r w:rsidR="00C334FC">
        <w:rPr>
          <w:sz w:val="16"/>
          <w:szCs w:val="16"/>
        </w:rPr>
        <w:t>3 03</w:t>
      </w:r>
    </w:p>
    <w:sectPr w:rsidR="00486C6D" w:rsidRPr="00486C6D" w:rsidSect="00EA6039">
      <w:headerReference w:type="default" r:id="rId12"/>
      <w:pgSz w:w="11906" w:h="16838"/>
      <w:pgMar w:top="1134" w:right="567" w:bottom="1418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47" w:rsidRDefault="00BB5E47">
      <w:r>
        <w:separator/>
      </w:r>
    </w:p>
  </w:endnote>
  <w:endnote w:type="continuationSeparator" w:id="0">
    <w:p w:rsidR="00BB5E47" w:rsidRDefault="00BB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47" w:rsidRDefault="00BB5E47">
      <w:r>
        <w:separator/>
      </w:r>
    </w:p>
  </w:footnote>
  <w:footnote w:type="continuationSeparator" w:id="0">
    <w:p w:rsidR="00BB5E47" w:rsidRDefault="00BB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F55ED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8AFE9B4C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9170D70"/>
    <w:multiLevelType w:val="hybridMultilevel"/>
    <w:tmpl w:val="7EB6A4F0"/>
    <w:lvl w:ilvl="0" w:tplc="DE9EFFC2"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9267221"/>
    <w:multiLevelType w:val="hybridMultilevel"/>
    <w:tmpl w:val="2D36CBB6"/>
    <w:lvl w:ilvl="0" w:tplc="08C6E462">
      <w:numFmt w:val="bullet"/>
      <w:lvlText w:val=""/>
      <w:lvlJc w:val="left"/>
      <w:pPr>
        <w:ind w:left="1069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137C9"/>
    <w:rsid w:val="00065DB0"/>
    <w:rsid w:val="00066861"/>
    <w:rsid w:val="00066F66"/>
    <w:rsid w:val="00070147"/>
    <w:rsid w:val="00070B60"/>
    <w:rsid w:val="00072281"/>
    <w:rsid w:val="000B1753"/>
    <w:rsid w:val="000B28C7"/>
    <w:rsid w:val="000F2A68"/>
    <w:rsid w:val="000F785A"/>
    <w:rsid w:val="00103231"/>
    <w:rsid w:val="001058DF"/>
    <w:rsid w:val="00110F3B"/>
    <w:rsid w:val="00121877"/>
    <w:rsid w:val="00123B08"/>
    <w:rsid w:val="001662BE"/>
    <w:rsid w:val="001667B8"/>
    <w:rsid w:val="00172A27"/>
    <w:rsid w:val="001C2A34"/>
    <w:rsid w:val="001D0540"/>
    <w:rsid w:val="001E698C"/>
    <w:rsid w:val="001E7B98"/>
    <w:rsid w:val="00203594"/>
    <w:rsid w:val="002103E5"/>
    <w:rsid w:val="00212481"/>
    <w:rsid w:val="00223E2C"/>
    <w:rsid w:val="0024243F"/>
    <w:rsid w:val="00283AAA"/>
    <w:rsid w:val="00287B46"/>
    <w:rsid w:val="002E614A"/>
    <w:rsid w:val="002E7C95"/>
    <w:rsid w:val="00310426"/>
    <w:rsid w:val="003949FB"/>
    <w:rsid w:val="003B302E"/>
    <w:rsid w:val="003C17B7"/>
    <w:rsid w:val="003C5BF2"/>
    <w:rsid w:val="003D740A"/>
    <w:rsid w:val="00413F39"/>
    <w:rsid w:val="004204CA"/>
    <w:rsid w:val="00427247"/>
    <w:rsid w:val="004408BA"/>
    <w:rsid w:val="00444FCC"/>
    <w:rsid w:val="004501C8"/>
    <w:rsid w:val="0045695C"/>
    <w:rsid w:val="00480323"/>
    <w:rsid w:val="00486142"/>
    <w:rsid w:val="00486C6D"/>
    <w:rsid w:val="00497577"/>
    <w:rsid w:val="004A246E"/>
    <w:rsid w:val="004A3C04"/>
    <w:rsid w:val="004C5004"/>
    <w:rsid w:val="004C7A37"/>
    <w:rsid w:val="004D42CA"/>
    <w:rsid w:val="004E46E8"/>
    <w:rsid w:val="00500D59"/>
    <w:rsid w:val="00500EAA"/>
    <w:rsid w:val="00505468"/>
    <w:rsid w:val="005101EE"/>
    <w:rsid w:val="0051263C"/>
    <w:rsid w:val="00535E63"/>
    <w:rsid w:val="00563D7B"/>
    <w:rsid w:val="005760B3"/>
    <w:rsid w:val="005B78C9"/>
    <w:rsid w:val="005C4707"/>
    <w:rsid w:val="005C5772"/>
    <w:rsid w:val="005E4983"/>
    <w:rsid w:val="005F034F"/>
    <w:rsid w:val="0060588F"/>
    <w:rsid w:val="00612EBE"/>
    <w:rsid w:val="006157D4"/>
    <w:rsid w:val="00620414"/>
    <w:rsid w:val="006333D6"/>
    <w:rsid w:val="006437EB"/>
    <w:rsid w:val="00652879"/>
    <w:rsid w:val="0065487C"/>
    <w:rsid w:val="0066484E"/>
    <w:rsid w:val="00671B5A"/>
    <w:rsid w:val="00677C70"/>
    <w:rsid w:val="006A743D"/>
    <w:rsid w:val="006C1D23"/>
    <w:rsid w:val="006C2EA3"/>
    <w:rsid w:val="006E421B"/>
    <w:rsid w:val="006E431D"/>
    <w:rsid w:val="006E7CE0"/>
    <w:rsid w:val="00700823"/>
    <w:rsid w:val="00712296"/>
    <w:rsid w:val="007149BD"/>
    <w:rsid w:val="007152B6"/>
    <w:rsid w:val="007154D4"/>
    <w:rsid w:val="00724599"/>
    <w:rsid w:val="00733098"/>
    <w:rsid w:val="0077302C"/>
    <w:rsid w:val="0078120F"/>
    <w:rsid w:val="007856DF"/>
    <w:rsid w:val="00795456"/>
    <w:rsid w:val="00795DB7"/>
    <w:rsid w:val="007A0EDB"/>
    <w:rsid w:val="007A65FB"/>
    <w:rsid w:val="007A7454"/>
    <w:rsid w:val="007E16B0"/>
    <w:rsid w:val="007E295B"/>
    <w:rsid w:val="00805E3E"/>
    <w:rsid w:val="00811A5F"/>
    <w:rsid w:val="00815756"/>
    <w:rsid w:val="0083744F"/>
    <w:rsid w:val="0084203D"/>
    <w:rsid w:val="00861B85"/>
    <w:rsid w:val="00881315"/>
    <w:rsid w:val="00884036"/>
    <w:rsid w:val="008A716A"/>
    <w:rsid w:val="008D076E"/>
    <w:rsid w:val="008D44D1"/>
    <w:rsid w:val="008F55ED"/>
    <w:rsid w:val="0092414C"/>
    <w:rsid w:val="009308C7"/>
    <w:rsid w:val="00933370"/>
    <w:rsid w:val="00941ED8"/>
    <w:rsid w:val="00943DE3"/>
    <w:rsid w:val="00974832"/>
    <w:rsid w:val="00977E29"/>
    <w:rsid w:val="0098097A"/>
    <w:rsid w:val="009830A8"/>
    <w:rsid w:val="009B0C26"/>
    <w:rsid w:val="009B224B"/>
    <w:rsid w:val="009C79EB"/>
    <w:rsid w:val="009D0C77"/>
    <w:rsid w:val="009F38B0"/>
    <w:rsid w:val="009F38D0"/>
    <w:rsid w:val="009F6F1F"/>
    <w:rsid w:val="00A00A94"/>
    <w:rsid w:val="00A00C9F"/>
    <w:rsid w:val="00A037B9"/>
    <w:rsid w:val="00A14A65"/>
    <w:rsid w:val="00A23A43"/>
    <w:rsid w:val="00A246F8"/>
    <w:rsid w:val="00A35EC6"/>
    <w:rsid w:val="00A405D5"/>
    <w:rsid w:val="00A503DA"/>
    <w:rsid w:val="00A56767"/>
    <w:rsid w:val="00A62F47"/>
    <w:rsid w:val="00A67FD6"/>
    <w:rsid w:val="00AD119B"/>
    <w:rsid w:val="00AD192C"/>
    <w:rsid w:val="00AF0F77"/>
    <w:rsid w:val="00B04713"/>
    <w:rsid w:val="00B0668D"/>
    <w:rsid w:val="00B136E8"/>
    <w:rsid w:val="00B301EC"/>
    <w:rsid w:val="00B37174"/>
    <w:rsid w:val="00B41E13"/>
    <w:rsid w:val="00B46068"/>
    <w:rsid w:val="00B86E68"/>
    <w:rsid w:val="00B97709"/>
    <w:rsid w:val="00BB50A4"/>
    <w:rsid w:val="00BB5E47"/>
    <w:rsid w:val="00BB7309"/>
    <w:rsid w:val="00BD2353"/>
    <w:rsid w:val="00BE5BFA"/>
    <w:rsid w:val="00BF4A05"/>
    <w:rsid w:val="00C06EA4"/>
    <w:rsid w:val="00C2578B"/>
    <w:rsid w:val="00C334FC"/>
    <w:rsid w:val="00C3523D"/>
    <w:rsid w:val="00C47B1F"/>
    <w:rsid w:val="00C669C2"/>
    <w:rsid w:val="00C87277"/>
    <w:rsid w:val="00C90D85"/>
    <w:rsid w:val="00C9430A"/>
    <w:rsid w:val="00CA65E9"/>
    <w:rsid w:val="00CC020E"/>
    <w:rsid w:val="00CC35AA"/>
    <w:rsid w:val="00CE0DD9"/>
    <w:rsid w:val="00D13CC2"/>
    <w:rsid w:val="00D22D2F"/>
    <w:rsid w:val="00D35739"/>
    <w:rsid w:val="00D55BF1"/>
    <w:rsid w:val="00DD1239"/>
    <w:rsid w:val="00DD3916"/>
    <w:rsid w:val="00DD4C0E"/>
    <w:rsid w:val="00DE1EC5"/>
    <w:rsid w:val="00DE56E8"/>
    <w:rsid w:val="00DF6096"/>
    <w:rsid w:val="00E27939"/>
    <w:rsid w:val="00E738A8"/>
    <w:rsid w:val="00E8489B"/>
    <w:rsid w:val="00EA2090"/>
    <w:rsid w:val="00EA6039"/>
    <w:rsid w:val="00EA65EA"/>
    <w:rsid w:val="00ED48AC"/>
    <w:rsid w:val="00ED4E1B"/>
    <w:rsid w:val="00EE080A"/>
    <w:rsid w:val="00EF5DD7"/>
    <w:rsid w:val="00F006B4"/>
    <w:rsid w:val="00F03021"/>
    <w:rsid w:val="00F334FF"/>
    <w:rsid w:val="00F550EF"/>
    <w:rsid w:val="00F931B0"/>
    <w:rsid w:val="00FA73CF"/>
    <w:rsid w:val="00FC1D75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82DC"/>
  <w15:docId w15:val="{EEEC1ADB-01B0-4F57-9F23-8EAB2AC7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65BB03-BD35-457B-BF9A-4427D0B0F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13</cp:revision>
  <cp:lastPrinted>2020-04-16T07:29:00Z</cp:lastPrinted>
  <dcterms:created xsi:type="dcterms:W3CDTF">2020-02-11T08:05:00Z</dcterms:created>
  <dcterms:modified xsi:type="dcterms:W3CDTF">2020-04-28T10:37:00Z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