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7C2A49">
        <w:rPr>
          <w:rFonts w:ascii="Times New Roman" w:hAnsi="Times New Roman" w:cs="Times New Roman"/>
          <w:sz w:val="28"/>
          <w:szCs w:val="28"/>
        </w:rPr>
        <w:t>1</w:t>
      </w:r>
      <w:r w:rsidR="00AF5236">
        <w:rPr>
          <w:rFonts w:ascii="Times New Roman" w:hAnsi="Times New Roman" w:cs="Times New Roman"/>
          <w:sz w:val="28"/>
          <w:szCs w:val="28"/>
        </w:rPr>
        <w:t>8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4A324A">
        <w:rPr>
          <w:rFonts w:ascii="Times New Roman" w:hAnsi="Times New Roman" w:cs="Times New Roman"/>
          <w:sz w:val="28"/>
          <w:szCs w:val="28"/>
        </w:rPr>
        <w:t>2</w:t>
      </w:r>
      <w:r w:rsidR="00AF5236">
        <w:rPr>
          <w:rFonts w:ascii="Times New Roman" w:hAnsi="Times New Roman" w:cs="Times New Roman"/>
          <w:sz w:val="28"/>
          <w:szCs w:val="28"/>
        </w:rPr>
        <w:t>0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F5236">
        <w:rPr>
          <w:rFonts w:ascii="Times New Roman" w:hAnsi="Times New Roman" w:cs="Times New Roman"/>
          <w:sz w:val="28"/>
          <w:szCs w:val="28"/>
        </w:rPr>
        <w:t>20</w:t>
      </w:r>
      <w:r w:rsidR="00B32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1.Рассмотрение отчета о результатах деятельности Департамента финансов администрации города Нефтеюганска за 201</w:t>
      </w:r>
      <w:r w:rsidR="007C2A49">
        <w:rPr>
          <w:rFonts w:ascii="Times New Roman" w:hAnsi="Times New Roman" w:cs="Times New Roman"/>
          <w:sz w:val="28"/>
          <w:szCs w:val="28"/>
        </w:rPr>
        <w:t>9</w:t>
      </w:r>
      <w:r w:rsidRPr="004A32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</w:t>
      </w:r>
      <w:bookmarkStart w:id="0" w:name="_GoBack"/>
      <w:bookmarkEnd w:id="0"/>
      <w:r w:rsidRPr="004A324A">
        <w:rPr>
          <w:rFonts w:ascii="Times New Roman" w:hAnsi="Times New Roman" w:cs="Times New Roman"/>
          <w:sz w:val="28"/>
          <w:szCs w:val="28"/>
        </w:rPr>
        <w:t>да Нефтеюганс</w:t>
      </w:r>
      <w:r w:rsidR="007C2A49">
        <w:rPr>
          <w:rFonts w:ascii="Times New Roman" w:hAnsi="Times New Roman" w:cs="Times New Roman"/>
          <w:sz w:val="28"/>
          <w:szCs w:val="28"/>
        </w:rPr>
        <w:t>ка</w:t>
      </w:r>
      <w:r w:rsidRPr="004A324A">
        <w:rPr>
          <w:rFonts w:ascii="Times New Roman" w:hAnsi="Times New Roman" w:cs="Times New Roman"/>
          <w:sz w:val="28"/>
          <w:szCs w:val="28"/>
        </w:rPr>
        <w:t>»</w:t>
      </w:r>
      <w:r w:rsidR="00AF5236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за 201</w:t>
      </w:r>
      <w:r w:rsidR="007C2A49">
        <w:rPr>
          <w:rFonts w:ascii="Times New Roman" w:hAnsi="Times New Roman" w:cs="Times New Roman"/>
          <w:sz w:val="28"/>
          <w:szCs w:val="28"/>
        </w:rPr>
        <w:t xml:space="preserve">9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7C2A49"/>
    <w:rsid w:val="008109E7"/>
    <w:rsid w:val="00940CE9"/>
    <w:rsid w:val="00994490"/>
    <w:rsid w:val="00A920F9"/>
    <w:rsid w:val="00AD7633"/>
    <w:rsid w:val="00AF5236"/>
    <w:rsid w:val="00B32889"/>
    <w:rsid w:val="00B444D3"/>
    <w:rsid w:val="00BF1D52"/>
    <w:rsid w:val="00BF744E"/>
    <w:rsid w:val="00D709A4"/>
    <w:rsid w:val="00E55E98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854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E244-9D26-4D9A-8FF7-EEBA11D2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30</cp:revision>
  <cp:lastPrinted>2020-03-04T03:58:00Z</cp:lastPrinted>
  <dcterms:created xsi:type="dcterms:W3CDTF">2016-03-15T11:51:00Z</dcterms:created>
  <dcterms:modified xsi:type="dcterms:W3CDTF">2020-03-04T03:58:00Z</dcterms:modified>
</cp:coreProperties>
</file>