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AD" w:rsidRDefault="006A6F7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AD" w:rsidRDefault="009D75AD">
      <w:pPr>
        <w:jc w:val="center"/>
      </w:pPr>
    </w:p>
    <w:p w:rsidR="009D75AD" w:rsidRDefault="006A6F7A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9D75AD" w:rsidRDefault="006A6F7A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9D75AD" w:rsidRDefault="009D75AD">
      <w:pPr>
        <w:jc w:val="center"/>
        <w:rPr>
          <w:b/>
          <w:sz w:val="32"/>
        </w:rPr>
      </w:pPr>
    </w:p>
    <w:p w:rsidR="009D75AD" w:rsidRDefault="006A6F7A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9D75AD" w:rsidRDefault="006A6F7A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ad"/>
            <w:b/>
            <w:sz w:val="18"/>
          </w:rPr>
          <w:t>www.admugansk.ru</w:t>
        </w:r>
      </w:hyperlink>
    </w:p>
    <w:p w:rsidR="009D75AD" w:rsidRDefault="009D75AD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9D75AD">
        <w:tc>
          <w:tcPr>
            <w:tcW w:w="4928" w:type="dxa"/>
          </w:tcPr>
          <w:p w:rsidR="00F86F6F" w:rsidRDefault="00F86F6F"/>
          <w:p w:rsidR="009D75AD" w:rsidRDefault="00F86F6F">
            <w:r>
              <w:t>Исх.СП-66-0 от 13.02.2020</w:t>
            </w:r>
          </w:p>
        </w:tc>
        <w:tc>
          <w:tcPr>
            <w:tcW w:w="4961" w:type="dxa"/>
          </w:tcPr>
          <w:p w:rsidR="009D75AD" w:rsidRDefault="00DB58E5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П</w:t>
            </w:r>
            <w:r w:rsidR="006A6F7A">
              <w:rPr>
                <w:sz w:val="28"/>
              </w:rPr>
              <w:t>редседател</w:t>
            </w:r>
            <w:r>
              <w:rPr>
                <w:sz w:val="28"/>
              </w:rPr>
              <w:t>ю</w:t>
            </w:r>
            <w:r w:rsidR="006A6F7A">
              <w:rPr>
                <w:sz w:val="28"/>
              </w:rPr>
              <w:t xml:space="preserve"> комитета культуры и туризма администрации города Нефтеюганска</w:t>
            </w:r>
          </w:p>
          <w:p w:rsidR="009D75AD" w:rsidRDefault="00DB58E5">
            <w:pPr>
              <w:rPr>
                <w:sz w:val="28"/>
              </w:rPr>
            </w:pPr>
            <w:r>
              <w:rPr>
                <w:sz w:val="28"/>
              </w:rPr>
              <w:t>И.Ю. Лев</w:t>
            </w:r>
          </w:p>
        </w:tc>
      </w:tr>
    </w:tbl>
    <w:p w:rsidR="009D75AD" w:rsidRDefault="009D75AD">
      <w:pPr>
        <w:jc w:val="center"/>
        <w:rPr>
          <w:b/>
          <w:sz w:val="28"/>
        </w:rPr>
      </w:pPr>
    </w:p>
    <w:p w:rsidR="009D75AD" w:rsidRDefault="006A6F7A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9D75AD" w:rsidRDefault="006A6F7A">
      <w:pPr>
        <w:jc w:val="center"/>
        <w:rPr>
          <w:sz w:val="28"/>
        </w:rPr>
      </w:pPr>
      <w:r>
        <w:rPr>
          <w:b/>
          <w:sz w:val="28"/>
        </w:rPr>
        <w:t xml:space="preserve"> «Развитие культуры и туризма в городе Нефтеюганске»</w:t>
      </w:r>
    </w:p>
    <w:p w:rsidR="009D75AD" w:rsidRDefault="009D75AD">
      <w:pPr>
        <w:ind w:firstLine="709"/>
        <w:jc w:val="both"/>
        <w:rPr>
          <w:sz w:val="28"/>
        </w:rPr>
      </w:pPr>
    </w:p>
    <w:p w:rsidR="009D75AD" w:rsidRDefault="006A6F7A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9D75AD" w:rsidRDefault="006A6F7A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D75AD" w:rsidRDefault="006A6F7A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DB58E5" w:rsidRPr="00DB58E5" w:rsidRDefault="00DB58E5" w:rsidP="00DB58E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DB58E5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B58E5" w:rsidRPr="00DB58E5" w:rsidRDefault="00DB58E5" w:rsidP="00DB58E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DB58E5"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DB58E5" w:rsidRPr="00DB58E5" w:rsidRDefault="00DB58E5" w:rsidP="00DB58E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DB58E5">
        <w:rPr>
          <w:sz w:val="28"/>
        </w:rPr>
        <w:t>- программных мероприятий целям муниципальной программы;</w:t>
      </w:r>
    </w:p>
    <w:p w:rsidR="00DB58E5" w:rsidRPr="00DB58E5" w:rsidRDefault="00DB58E5" w:rsidP="00DB58E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DB58E5">
        <w:rPr>
          <w:sz w:val="28"/>
        </w:rPr>
        <w:t>- сроков её реализации задачам;</w:t>
      </w:r>
    </w:p>
    <w:p w:rsidR="00DB58E5" w:rsidRPr="00DB58E5" w:rsidRDefault="00DB58E5" w:rsidP="00DB58E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DB58E5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DB58E5" w:rsidRPr="00DB58E5" w:rsidRDefault="00DB58E5" w:rsidP="00DB58E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DB58E5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B58E5" w:rsidRDefault="00DB58E5" w:rsidP="00DB58E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DB58E5">
        <w:rPr>
          <w:sz w:val="28"/>
        </w:rPr>
        <w:t>2. Предоставленный проект изменений соответствует постановлению администрации города Нефтеюганска от 18.04.2019 № 77-нп.</w:t>
      </w:r>
    </w:p>
    <w:p w:rsidR="009D75AD" w:rsidRDefault="006A6F7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 Проектом изменений в муниципальную программу планируется:</w:t>
      </w:r>
    </w:p>
    <w:p w:rsidR="009D75AD" w:rsidRDefault="006A6F7A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увеличить финансовое обеспечение муниципальной программы на сумму </w:t>
      </w:r>
      <w:r w:rsidR="002E0C1A">
        <w:rPr>
          <w:sz w:val="28"/>
        </w:rPr>
        <w:t>17 463,262</w:t>
      </w:r>
      <w:r>
        <w:rPr>
          <w:sz w:val="28"/>
        </w:rPr>
        <w:t xml:space="preserve"> тыс. рублей, в том числе:</w:t>
      </w:r>
    </w:p>
    <w:p w:rsidR="009D75AD" w:rsidRDefault="00CC2AD3" w:rsidP="00CC2AD3">
      <w:pPr>
        <w:ind w:firstLine="426"/>
        <w:jc w:val="both"/>
        <w:rPr>
          <w:sz w:val="28"/>
        </w:rPr>
      </w:pPr>
      <w:r>
        <w:rPr>
          <w:sz w:val="28"/>
        </w:rPr>
        <w:t xml:space="preserve">- </w:t>
      </w:r>
      <w:r w:rsidR="006A6F7A">
        <w:rPr>
          <w:sz w:val="28"/>
        </w:rPr>
        <w:t>увеличить в 20</w:t>
      </w:r>
      <w:r w:rsidR="006623FD">
        <w:rPr>
          <w:sz w:val="28"/>
        </w:rPr>
        <w:t>20</w:t>
      </w:r>
      <w:r w:rsidR="006A6F7A">
        <w:rPr>
          <w:sz w:val="28"/>
        </w:rPr>
        <w:t xml:space="preserve"> году на сумму </w:t>
      </w:r>
      <w:r w:rsidR="002E0C1A">
        <w:rPr>
          <w:sz w:val="28"/>
        </w:rPr>
        <w:t>17 657,262</w:t>
      </w:r>
      <w:r w:rsidR="006A6F7A">
        <w:rPr>
          <w:sz w:val="28"/>
        </w:rPr>
        <w:t xml:space="preserve"> тыс. рублей</w:t>
      </w:r>
      <w:r>
        <w:rPr>
          <w:sz w:val="28"/>
        </w:rPr>
        <w:t xml:space="preserve"> (16 957,262 тыс. рублей средства местного бюджета и 700,000 тыс. рублей </w:t>
      </w:r>
      <w:r w:rsidRPr="00CC2AD3">
        <w:rPr>
          <w:sz w:val="28"/>
        </w:rPr>
        <w:t>средств</w:t>
      </w:r>
      <w:r>
        <w:rPr>
          <w:sz w:val="28"/>
        </w:rPr>
        <w:t>а</w:t>
      </w:r>
      <w:r w:rsidRPr="00CC2AD3">
        <w:rPr>
          <w:sz w:val="28"/>
        </w:rPr>
        <w:t xml:space="preserve"> бюджета автономного округа</w:t>
      </w:r>
      <w:r>
        <w:rPr>
          <w:sz w:val="28"/>
        </w:rPr>
        <w:t>)</w:t>
      </w:r>
      <w:r w:rsidR="006A6F7A">
        <w:rPr>
          <w:sz w:val="28"/>
        </w:rPr>
        <w:t>;</w:t>
      </w:r>
    </w:p>
    <w:p w:rsidR="009D75AD" w:rsidRDefault="006623FD" w:rsidP="00CC2AD3">
      <w:pPr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z w:val="28"/>
        </w:rPr>
        <w:t>уменьшить в 2021</w:t>
      </w:r>
      <w:r w:rsidR="006A6F7A">
        <w:rPr>
          <w:sz w:val="28"/>
        </w:rPr>
        <w:t xml:space="preserve"> году на сумму </w:t>
      </w:r>
      <w:r>
        <w:rPr>
          <w:sz w:val="28"/>
        </w:rPr>
        <w:t>97,000</w:t>
      </w:r>
      <w:r w:rsidR="006A6F7A">
        <w:rPr>
          <w:sz w:val="28"/>
        </w:rPr>
        <w:t xml:space="preserve"> тыс. рублей</w:t>
      </w:r>
      <w:r w:rsidR="00CC2AD3" w:rsidRPr="00CC2AD3">
        <w:t xml:space="preserve"> </w:t>
      </w:r>
      <w:r w:rsidR="00CC2AD3" w:rsidRPr="00CC2AD3">
        <w:rPr>
          <w:sz w:val="28"/>
        </w:rPr>
        <w:t>средства местного бюджета</w:t>
      </w:r>
      <w:r w:rsidR="006A6F7A">
        <w:rPr>
          <w:sz w:val="28"/>
        </w:rPr>
        <w:t>;</w:t>
      </w:r>
    </w:p>
    <w:p w:rsidR="009D75AD" w:rsidRDefault="006A6F7A" w:rsidP="00CC2AD3">
      <w:pPr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z w:val="28"/>
        </w:rPr>
        <w:t>уменьшить в 202</w:t>
      </w:r>
      <w:r w:rsidR="006623FD">
        <w:rPr>
          <w:sz w:val="28"/>
        </w:rPr>
        <w:t>2</w:t>
      </w:r>
      <w:r>
        <w:rPr>
          <w:sz w:val="28"/>
        </w:rPr>
        <w:t xml:space="preserve"> году на сумму </w:t>
      </w:r>
      <w:r w:rsidR="006623FD">
        <w:rPr>
          <w:sz w:val="28"/>
        </w:rPr>
        <w:t>97,000</w:t>
      </w:r>
      <w:r>
        <w:rPr>
          <w:sz w:val="28"/>
        </w:rPr>
        <w:t xml:space="preserve"> тыс. рублей</w:t>
      </w:r>
      <w:r w:rsidR="00CC2AD3" w:rsidRPr="00CC2AD3">
        <w:t xml:space="preserve"> </w:t>
      </w:r>
      <w:r w:rsidR="00CC2AD3" w:rsidRPr="00CC2AD3">
        <w:rPr>
          <w:sz w:val="28"/>
        </w:rPr>
        <w:t>средства местного бюджета</w:t>
      </w:r>
      <w:r>
        <w:rPr>
          <w:sz w:val="28"/>
        </w:rPr>
        <w:t>.</w:t>
      </w:r>
    </w:p>
    <w:p w:rsidR="009D75AD" w:rsidRPr="005E0F75" w:rsidRDefault="006A6F7A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Pr="005E0F75">
        <w:rPr>
          <w:sz w:val="28"/>
        </w:rPr>
        <w:t>. Таблиц</w:t>
      </w:r>
      <w:r w:rsidR="006623FD" w:rsidRPr="005E0F75">
        <w:rPr>
          <w:sz w:val="28"/>
        </w:rPr>
        <w:t>у</w:t>
      </w:r>
      <w:r w:rsidRPr="005E0F75">
        <w:rPr>
          <w:sz w:val="28"/>
        </w:rPr>
        <w:t xml:space="preserve"> </w:t>
      </w:r>
      <w:r w:rsidR="006623FD" w:rsidRPr="005E0F75">
        <w:rPr>
          <w:sz w:val="28"/>
        </w:rPr>
        <w:t>2</w:t>
      </w:r>
      <w:r w:rsidRPr="005E0F75">
        <w:rPr>
          <w:sz w:val="28"/>
        </w:rPr>
        <w:t xml:space="preserve"> муниципальной программы изложить в новой редакции. </w:t>
      </w:r>
    </w:p>
    <w:p w:rsidR="009D75AD" w:rsidRPr="005E0F75" w:rsidRDefault="006A6F7A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5E0F75">
        <w:rPr>
          <w:sz w:val="28"/>
        </w:rPr>
        <w:t>3.3. В таблице 2 муниципальной программы:</w:t>
      </w:r>
    </w:p>
    <w:p w:rsidR="002E0C1A" w:rsidRPr="005E0F75" w:rsidRDefault="005E0F75" w:rsidP="002E0C1A">
      <w:pPr>
        <w:tabs>
          <w:tab w:val="left" w:pos="0"/>
        </w:tabs>
        <w:jc w:val="both"/>
        <w:rPr>
          <w:sz w:val="28"/>
          <w:highlight w:val="yellow"/>
        </w:rPr>
      </w:pPr>
      <w:r>
        <w:rPr>
          <w:sz w:val="28"/>
        </w:rPr>
        <w:tab/>
        <w:t xml:space="preserve">* </w:t>
      </w:r>
      <w:r w:rsidR="006A6F7A" w:rsidRPr="005E0F75">
        <w:rPr>
          <w:sz w:val="28"/>
        </w:rPr>
        <w:t xml:space="preserve">по мероприятию 1.1 «Развитие библиотечного и музейного дела, профессионального искусства, художественно - творческой деятельности; сохранение, возрождение и развитие народных художественных промыслов и ремёсел» подпрограммы I «Модернизация и развитие учреждений культуры» </w:t>
      </w:r>
      <w:r w:rsidR="006A6F7A" w:rsidRPr="005E0F75">
        <w:rPr>
          <w:i/>
          <w:sz w:val="28"/>
        </w:rPr>
        <w:t>по ответственному исполнителю Комитету культуры и туризма администрации города Нефтеюганска</w:t>
      </w:r>
      <w:r w:rsidR="006A6F7A" w:rsidRPr="005E0F75">
        <w:rPr>
          <w:sz w:val="28"/>
        </w:rPr>
        <w:t xml:space="preserve"> увелич</w:t>
      </w:r>
      <w:r w:rsidR="002E0C1A">
        <w:rPr>
          <w:sz w:val="28"/>
        </w:rPr>
        <w:t>ить</w:t>
      </w:r>
      <w:r w:rsidR="006A6F7A" w:rsidRPr="005E0F75">
        <w:rPr>
          <w:sz w:val="28"/>
        </w:rPr>
        <w:t xml:space="preserve"> расход</w:t>
      </w:r>
      <w:r w:rsidR="002E0C1A">
        <w:rPr>
          <w:sz w:val="28"/>
        </w:rPr>
        <w:t xml:space="preserve">ы </w:t>
      </w:r>
      <w:r w:rsidR="002E0C1A" w:rsidRPr="005E0F75">
        <w:rPr>
          <w:sz w:val="28"/>
        </w:rPr>
        <w:t xml:space="preserve">в сумме </w:t>
      </w:r>
      <w:r w:rsidR="002E0C1A">
        <w:rPr>
          <w:sz w:val="28"/>
        </w:rPr>
        <w:t>16 798,670</w:t>
      </w:r>
      <w:r w:rsidR="002E0C1A" w:rsidRPr="005E0F75">
        <w:rPr>
          <w:sz w:val="28"/>
        </w:rPr>
        <w:t xml:space="preserve"> тыс. рублей, в том числе:</w:t>
      </w:r>
    </w:p>
    <w:p w:rsidR="002E0C1A" w:rsidRPr="005E0F75" w:rsidRDefault="002E0C1A" w:rsidP="005E058C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</w:rPr>
      </w:pPr>
      <w:r w:rsidRPr="005E0F75">
        <w:rPr>
          <w:sz w:val="28"/>
        </w:rPr>
        <w:t xml:space="preserve">увеличить в 2020 году на сумму </w:t>
      </w:r>
      <w:r>
        <w:rPr>
          <w:sz w:val="28"/>
        </w:rPr>
        <w:t>16 936,670</w:t>
      </w:r>
      <w:r w:rsidRPr="005E0F75">
        <w:rPr>
          <w:sz w:val="28"/>
        </w:rPr>
        <w:t xml:space="preserve"> тыс. рублей</w:t>
      </w:r>
      <w:r>
        <w:rPr>
          <w:sz w:val="28"/>
        </w:rPr>
        <w:t xml:space="preserve"> (</w:t>
      </w:r>
      <w:r w:rsidR="00097137">
        <w:rPr>
          <w:sz w:val="28"/>
        </w:rPr>
        <w:t>16 636,670 тыс. рублей за счёт средств местного бюджета и 300,000 тыс. рублей за счёт средств бюджета автономного округа</w:t>
      </w:r>
      <w:r w:rsidR="005E058C">
        <w:rPr>
          <w:sz w:val="28"/>
        </w:rPr>
        <w:t>-</w:t>
      </w:r>
      <w:r w:rsidR="005E058C" w:rsidRPr="005E058C">
        <w:rPr>
          <w:sz w:val="28"/>
        </w:rPr>
        <w:t>финансирование наказов избирателей депутатам Думы ХМАО)</w:t>
      </w:r>
      <w:r w:rsidRPr="005E0F75">
        <w:rPr>
          <w:sz w:val="28"/>
        </w:rPr>
        <w:t>;</w:t>
      </w:r>
    </w:p>
    <w:p w:rsidR="002E0C1A" w:rsidRPr="00097137" w:rsidRDefault="002E0C1A" w:rsidP="00097137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8"/>
        </w:rPr>
      </w:pPr>
      <w:r w:rsidRPr="005E0F75">
        <w:rPr>
          <w:sz w:val="28"/>
        </w:rPr>
        <w:t xml:space="preserve">уменьшить в 2021 году на сумму </w:t>
      </w:r>
      <w:r>
        <w:rPr>
          <w:sz w:val="28"/>
        </w:rPr>
        <w:t>69</w:t>
      </w:r>
      <w:r w:rsidRPr="005E0F75">
        <w:rPr>
          <w:sz w:val="28"/>
        </w:rPr>
        <w:t>,000 тыс. рублей</w:t>
      </w:r>
      <w:r w:rsidR="00097137">
        <w:rPr>
          <w:sz w:val="28"/>
        </w:rPr>
        <w:t xml:space="preserve"> за счёт средств местного </w:t>
      </w:r>
      <w:r w:rsidR="00097137" w:rsidRPr="00097137">
        <w:rPr>
          <w:sz w:val="28"/>
        </w:rPr>
        <w:t>бюджета</w:t>
      </w:r>
      <w:r w:rsidRPr="00097137">
        <w:rPr>
          <w:sz w:val="28"/>
        </w:rPr>
        <w:t>;</w:t>
      </w:r>
    </w:p>
    <w:p w:rsidR="002E0C1A" w:rsidRPr="00097137" w:rsidRDefault="002E0C1A" w:rsidP="00097137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8"/>
        </w:rPr>
      </w:pPr>
      <w:r w:rsidRPr="00097137">
        <w:rPr>
          <w:sz w:val="28"/>
        </w:rPr>
        <w:t>уменьшить в 2022 году на сумму 69,000 тыс. рублей</w:t>
      </w:r>
      <w:r w:rsidR="00097137" w:rsidRPr="00097137">
        <w:t xml:space="preserve"> </w:t>
      </w:r>
      <w:r w:rsidR="00097137" w:rsidRPr="00097137">
        <w:rPr>
          <w:sz w:val="28"/>
        </w:rPr>
        <w:t>за счёт средств местного бюджета</w:t>
      </w:r>
      <w:r w:rsidRPr="00097137">
        <w:rPr>
          <w:sz w:val="28"/>
        </w:rPr>
        <w:t>.</w:t>
      </w:r>
    </w:p>
    <w:p w:rsidR="00EB49F5" w:rsidRDefault="00097137" w:rsidP="002E0C1A">
      <w:pPr>
        <w:tabs>
          <w:tab w:val="left" w:pos="0"/>
        </w:tabs>
        <w:jc w:val="both"/>
        <w:rPr>
          <w:sz w:val="28"/>
        </w:rPr>
      </w:pPr>
      <w:r w:rsidRPr="00097137">
        <w:rPr>
          <w:sz w:val="28"/>
        </w:rPr>
        <w:tab/>
        <w:t xml:space="preserve"> Указанные средства планируется направить на</w:t>
      </w:r>
      <w:r w:rsidR="00EB49F5">
        <w:rPr>
          <w:sz w:val="28"/>
        </w:rPr>
        <w:t>:</w:t>
      </w:r>
    </w:p>
    <w:p w:rsidR="00EB49F5" w:rsidRPr="00710D3B" w:rsidRDefault="00EB49F5" w:rsidP="002E0C1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</w:t>
      </w:r>
      <w:r w:rsidR="006A6F7A" w:rsidRPr="00710D3B">
        <w:rPr>
          <w:sz w:val="28"/>
        </w:rPr>
        <w:t>ремонт здания</w:t>
      </w:r>
      <w:r w:rsidR="00332179" w:rsidRPr="00710D3B">
        <w:rPr>
          <w:sz w:val="28"/>
        </w:rPr>
        <w:t>, кадастровый номер: 86:20:0000041:98</w:t>
      </w:r>
      <w:r w:rsidR="006A6F7A" w:rsidRPr="00710D3B">
        <w:rPr>
          <w:sz w:val="28"/>
        </w:rPr>
        <w:t xml:space="preserve"> по адресу:</w:t>
      </w:r>
      <w:r w:rsidR="00332179" w:rsidRPr="00710D3B">
        <w:rPr>
          <w:sz w:val="28"/>
        </w:rPr>
        <w:t xml:space="preserve"> ХМАО-Югра, г.</w:t>
      </w:r>
      <w:r w:rsidR="00710D3B">
        <w:rPr>
          <w:sz w:val="28"/>
        </w:rPr>
        <w:t xml:space="preserve"> </w:t>
      </w:r>
      <w:r w:rsidR="00332179" w:rsidRPr="00710D3B">
        <w:rPr>
          <w:sz w:val="28"/>
        </w:rPr>
        <w:t>Нефтеюганск,</w:t>
      </w:r>
      <w:r w:rsidR="006A6F7A" w:rsidRPr="00710D3B">
        <w:rPr>
          <w:sz w:val="28"/>
        </w:rPr>
        <w:t xml:space="preserve"> 10 микрорайон, здание 32/1</w:t>
      </w:r>
      <w:r w:rsidR="002A73F2">
        <w:rPr>
          <w:sz w:val="28"/>
        </w:rPr>
        <w:t>,</w:t>
      </w:r>
      <w:r w:rsidR="006A6F7A" w:rsidRPr="00710D3B">
        <w:rPr>
          <w:sz w:val="28"/>
        </w:rPr>
        <w:t xml:space="preserve"> </w:t>
      </w:r>
      <w:r w:rsidR="0041305A" w:rsidRPr="00710D3B">
        <w:rPr>
          <w:sz w:val="28"/>
        </w:rPr>
        <w:t>в сумме 8 705,670 тыс. рублей за счёт средств местного бюджета;</w:t>
      </w:r>
    </w:p>
    <w:p w:rsidR="0041305A" w:rsidRDefault="0041305A" w:rsidP="002E0C1A">
      <w:pPr>
        <w:tabs>
          <w:tab w:val="left" w:pos="0"/>
        </w:tabs>
        <w:jc w:val="both"/>
        <w:rPr>
          <w:sz w:val="28"/>
          <w:highlight w:val="yellow"/>
        </w:rPr>
      </w:pPr>
      <w:r w:rsidRPr="00710D3B">
        <w:rPr>
          <w:sz w:val="28"/>
        </w:rPr>
        <w:tab/>
        <w:t xml:space="preserve">- приобретение сценического стационарного комплекса для МБУК </w:t>
      </w:r>
      <w:r w:rsidR="001A33EC" w:rsidRPr="00710D3B">
        <w:rPr>
          <w:sz w:val="28"/>
        </w:rPr>
        <w:t>«Культурно-досуговый</w:t>
      </w:r>
      <w:r w:rsidR="001A33EC" w:rsidRPr="001A33EC">
        <w:rPr>
          <w:sz w:val="28"/>
        </w:rPr>
        <w:t xml:space="preserve"> центр» в сумме </w:t>
      </w:r>
      <w:r w:rsidR="001A33EC">
        <w:rPr>
          <w:sz w:val="28"/>
        </w:rPr>
        <w:t>8 0</w:t>
      </w:r>
      <w:r w:rsidR="001A33EC" w:rsidRPr="001A33EC">
        <w:rPr>
          <w:sz w:val="28"/>
        </w:rPr>
        <w:t xml:space="preserve">00,000 тыс. рублей за счёт средств </w:t>
      </w:r>
      <w:r w:rsidR="001A33EC">
        <w:rPr>
          <w:sz w:val="28"/>
        </w:rPr>
        <w:t xml:space="preserve">местного </w:t>
      </w:r>
      <w:r w:rsidR="001A33EC" w:rsidRPr="001A33EC">
        <w:rPr>
          <w:sz w:val="28"/>
        </w:rPr>
        <w:t>бюджета</w:t>
      </w:r>
      <w:r w:rsidR="001A33EC">
        <w:rPr>
          <w:sz w:val="28"/>
        </w:rPr>
        <w:t>;</w:t>
      </w:r>
    </w:p>
    <w:p w:rsidR="001A33EC" w:rsidRDefault="00EB49F5" w:rsidP="002E0C1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приобретение концертных костюмов для МБУК «Культурно-досуговый центр»</w:t>
      </w:r>
      <w:r w:rsidR="00995021">
        <w:rPr>
          <w:sz w:val="28"/>
        </w:rPr>
        <w:t xml:space="preserve"> </w:t>
      </w:r>
      <w:r>
        <w:rPr>
          <w:sz w:val="28"/>
        </w:rPr>
        <w:t xml:space="preserve">в сумме 300,000 тыс. рублей </w:t>
      </w:r>
      <w:r w:rsidR="006A6F7A" w:rsidRPr="00EB49F5">
        <w:rPr>
          <w:sz w:val="28"/>
        </w:rPr>
        <w:t>за счёт средств бюджета автономного округа</w:t>
      </w:r>
      <w:r w:rsidR="00995021">
        <w:rPr>
          <w:sz w:val="28"/>
        </w:rPr>
        <w:t xml:space="preserve"> (финансирование наказов избирателей депутатам Думы ХМАО)</w:t>
      </w:r>
      <w:r w:rsidR="001A33EC">
        <w:rPr>
          <w:sz w:val="28"/>
        </w:rPr>
        <w:t>.</w:t>
      </w:r>
    </w:p>
    <w:p w:rsidR="00575422" w:rsidRPr="00575422" w:rsidRDefault="00575422" w:rsidP="0057542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575422">
        <w:rPr>
          <w:sz w:val="28"/>
        </w:rPr>
        <w:t>В составе планируемых работ</w:t>
      </w:r>
      <w:r w:rsidR="002A73F2">
        <w:rPr>
          <w:sz w:val="28"/>
        </w:rPr>
        <w:t xml:space="preserve"> по</w:t>
      </w:r>
      <w:r w:rsidR="002A73F2" w:rsidRPr="002A73F2">
        <w:t xml:space="preserve"> </w:t>
      </w:r>
      <w:r w:rsidR="002A73F2" w:rsidRPr="002A73F2">
        <w:rPr>
          <w:sz w:val="28"/>
        </w:rPr>
        <w:t>ремонт</w:t>
      </w:r>
      <w:r w:rsidR="002A73F2">
        <w:rPr>
          <w:sz w:val="28"/>
        </w:rPr>
        <w:t>у</w:t>
      </w:r>
      <w:r w:rsidR="002A73F2" w:rsidRPr="002A73F2">
        <w:rPr>
          <w:sz w:val="28"/>
        </w:rPr>
        <w:t xml:space="preserve"> здания, кадастровый номер: 86:20:0000041:98 по адресу: ХМАО-Югра, г. Нефтеюганск, 10 микрорайон, здание 32/1</w:t>
      </w:r>
      <w:r w:rsidRPr="00575422">
        <w:rPr>
          <w:sz w:val="28"/>
        </w:rPr>
        <w:t xml:space="preserve">, в том числе </w:t>
      </w:r>
      <w:r w:rsidR="002A73F2">
        <w:rPr>
          <w:sz w:val="28"/>
        </w:rPr>
        <w:t>предусмотрены</w:t>
      </w:r>
      <w:r w:rsidRPr="00575422">
        <w:rPr>
          <w:sz w:val="28"/>
        </w:rPr>
        <w:t>:</w:t>
      </w:r>
    </w:p>
    <w:p w:rsidR="00575422" w:rsidRPr="00575422" w:rsidRDefault="002A73F2" w:rsidP="0057542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575422" w:rsidRPr="00575422">
        <w:rPr>
          <w:sz w:val="28"/>
        </w:rPr>
        <w:t>- монтажные и пусконаладочные работы системы видеонаблюдения на сумму 496</w:t>
      </w:r>
      <w:r>
        <w:rPr>
          <w:sz w:val="28"/>
        </w:rPr>
        <w:t>,</w:t>
      </w:r>
      <w:r w:rsidR="00575422" w:rsidRPr="00575422">
        <w:rPr>
          <w:sz w:val="28"/>
        </w:rPr>
        <w:t xml:space="preserve">223 </w:t>
      </w:r>
      <w:r>
        <w:rPr>
          <w:sz w:val="28"/>
        </w:rPr>
        <w:t xml:space="preserve">тыс. </w:t>
      </w:r>
      <w:r w:rsidR="00575422" w:rsidRPr="00575422">
        <w:rPr>
          <w:sz w:val="28"/>
        </w:rPr>
        <w:t>рубл</w:t>
      </w:r>
      <w:r>
        <w:rPr>
          <w:sz w:val="28"/>
        </w:rPr>
        <w:t>ей</w:t>
      </w:r>
      <w:r w:rsidR="00575422" w:rsidRPr="00575422">
        <w:rPr>
          <w:sz w:val="28"/>
        </w:rPr>
        <w:t>;</w:t>
      </w:r>
    </w:p>
    <w:p w:rsidR="00575422" w:rsidRPr="00575422" w:rsidRDefault="002A73F2" w:rsidP="0057542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575422" w:rsidRPr="00575422">
        <w:rPr>
          <w:sz w:val="28"/>
        </w:rPr>
        <w:t>- монтажные, строительные и пусконаладочные работы системы контроля и управления доступом на сумму 3</w:t>
      </w:r>
      <w:r>
        <w:rPr>
          <w:sz w:val="28"/>
        </w:rPr>
        <w:t> </w:t>
      </w:r>
      <w:r w:rsidR="00575422" w:rsidRPr="00575422">
        <w:rPr>
          <w:sz w:val="28"/>
        </w:rPr>
        <w:t>779</w:t>
      </w:r>
      <w:r>
        <w:rPr>
          <w:sz w:val="28"/>
        </w:rPr>
        <w:t>,</w:t>
      </w:r>
      <w:r w:rsidR="00575422" w:rsidRPr="00575422">
        <w:rPr>
          <w:sz w:val="28"/>
        </w:rPr>
        <w:t xml:space="preserve"> 528</w:t>
      </w:r>
      <w:r>
        <w:rPr>
          <w:sz w:val="28"/>
        </w:rPr>
        <w:t xml:space="preserve"> тыс.</w:t>
      </w:r>
      <w:r w:rsidR="00575422" w:rsidRPr="00575422">
        <w:rPr>
          <w:sz w:val="28"/>
        </w:rPr>
        <w:t xml:space="preserve"> рублей.   </w:t>
      </w:r>
    </w:p>
    <w:p w:rsidR="00575422" w:rsidRPr="00575422" w:rsidRDefault="00575422" w:rsidP="00575422">
      <w:pPr>
        <w:tabs>
          <w:tab w:val="left" w:pos="0"/>
        </w:tabs>
        <w:jc w:val="both"/>
        <w:rPr>
          <w:sz w:val="28"/>
        </w:rPr>
      </w:pPr>
      <w:r w:rsidRPr="00575422">
        <w:rPr>
          <w:sz w:val="28"/>
        </w:rPr>
        <w:t xml:space="preserve"> </w:t>
      </w:r>
      <w:r w:rsidR="002A73F2">
        <w:rPr>
          <w:sz w:val="28"/>
        </w:rPr>
        <w:tab/>
      </w:r>
      <w:r w:rsidRPr="00575422">
        <w:rPr>
          <w:sz w:val="28"/>
        </w:rPr>
        <w:t>При этом, постановлением администрации города Нефтеюганска от 01.10.2019 года № 1039-п утверждена муниципальная программа «Профилактика терроризма в городе Нефтеюганске». В рамках основного мероприятия «Повышение уровня антитеррористической защищённости муниципальных объектов» предусматриваются расходы по обеспечению антитеррористической защищённости муниципальных объектов, в том числе:</w:t>
      </w:r>
    </w:p>
    <w:p w:rsidR="00575422" w:rsidRPr="00575422" w:rsidRDefault="002A73F2" w:rsidP="0057542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575422" w:rsidRPr="00575422">
        <w:rPr>
          <w:sz w:val="28"/>
        </w:rPr>
        <w:t xml:space="preserve">- приобретение и установка видеодомофонов (на калитки, двери центрального входа, входные двери, запасной выход), шлагбаумов, систем видеонаблюдения (видеокамеры с высоким разрешением), серверного оборудования, электромагнитных замков на запасные выходы с заменой двери и центральном входе на объекты, системы наружного освещения объекта (фасадного освещения прилегающей территории зданий) с датчиками движения по периметру здания, системы охранной сигнализации объекта, СКУД (турникет, </w:t>
      </w:r>
      <w:proofErr w:type="spellStart"/>
      <w:r w:rsidR="00575422" w:rsidRPr="00575422">
        <w:rPr>
          <w:sz w:val="28"/>
        </w:rPr>
        <w:t>металлодетекторы</w:t>
      </w:r>
      <w:proofErr w:type="spellEnd"/>
      <w:r w:rsidR="00575422" w:rsidRPr="00575422">
        <w:rPr>
          <w:sz w:val="28"/>
        </w:rPr>
        <w:t xml:space="preserve">), </w:t>
      </w:r>
      <w:proofErr w:type="spellStart"/>
      <w:r w:rsidR="00575422" w:rsidRPr="00575422">
        <w:rPr>
          <w:sz w:val="28"/>
        </w:rPr>
        <w:t>противотаранных</w:t>
      </w:r>
      <w:proofErr w:type="spellEnd"/>
      <w:r w:rsidR="00575422" w:rsidRPr="00575422">
        <w:rPr>
          <w:sz w:val="28"/>
        </w:rPr>
        <w:t xml:space="preserve"> устройств, информационных стендов и другие.</w:t>
      </w:r>
    </w:p>
    <w:p w:rsidR="00575422" w:rsidRDefault="002A73F2" w:rsidP="0057542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575422" w:rsidRPr="00575422">
        <w:rPr>
          <w:sz w:val="28"/>
        </w:rPr>
        <w:t>На основании вышеизложенного рекомендуем планируемые расходы по монтажным и пусконаладочным работам системы видеонаблюдения, а также монтажным, строительным и пусконаладочным работам системы контроля и управления доступом в общей сумме 4</w:t>
      </w:r>
      <w:r>
        <w:rPr>
          <w:sz w:val="28"/>
        </w:rPr>
        <w:t> </w:t>
      </w:r>
      <w:r w:rsidR="00575422" w:rsidRPr="00575422">
        <w:rPr>
          <w:sz w:val="28"/>
        </w:rPr>
        <w:t>275</w:t>
      </w:r>
      <w:r>
        <w:rPr>
          <w:sz w:val="28"/>
        </w:rPr>
        <w:t>,</w:t>
      </w:r>
      <w:r w:rsidR="00575422" w:rsidRPr="00575422">
        <w:rPr>
          <w:sz w:val="28"/>
        </w:rPr>
        <w:t xml:space="preserve"> 751 </w:t>
      </w:r>
      <w:r>
        <w:rPr>
          <w:sz w:val="28"/>
        </w:rPr>
        <w:t>тыс. рублей</w:t>
      </w:r>
      <w:r w:rsidR="00575422" w:rsidRPr="00575422">
        <w:rPr>
          <w:sz w:val="28"/>
        </w:rPr>
        <w:t xml:space="preserve"> перераспределить на реализацию мероприятий в рамках муниципальной программы «Профилактика терроризма в городе Нефтеюганске».</w:t>
      </w:r>
    </w:p>
    <w:p w:rsidR="00097137" w:rsidRDefault="00995021" w:rsidP="001A33EC">
      <w:pPr>
        <w:tabs>
          <w:tab w:val="left" w:pos="0"/>
        </w:tabs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5E0F75">
        <w:rPr>
          <w:sz w:val="28"/>
        </w:rPr>
        <w:t xml:space="preserve">* </w:t>
      </w:r>
      <w:r w:rsidR="006A6F7A" w:rsidRPr="005E0F75">
        <w:rPr>
          <w:sz w:val="28"/>
        </w:rPr>
        <w:t>по мероприятию 1.</w:t>
      </w:r>
      <w:r w:rsidR="005E0F75">
        <w:rPr>
          <w:sz w:val="28"/>
        </w:rPr>
        <w:t>2</w:t>
      </w:r>
      <w:r w:rsidR="006A6F7A" w:rsidRPr="005E0F75">
        <w:rPr>
          <w:sz w:val="28"/>
        </w:rPr>
        <w:t xml:space="preserve"> «</w:t>
      </w:r>
      <w:r w:rsidR="005E0F75">
        <w:rPr>
          <w:sz w:val="28"/>
        </w:rPr>
        <w:t>Развитие дополнительного образования в сфере культуры</w:t>
      </w:r>
      <w:r w:rsidR="006A6F7A" w:rsidRPr="005E0F75">
        <w:rPr>
          <w:sz w:val="28"/>
        </w:rPr>
        <w:t xml:space="preserve">» подпрограммы I «Модернизация и развитие учреждений культуры» </w:t>
      </w:r>
      <w:r w:rsidR="006A6F7A" w:rsidRPr="005E0F75">
        <w:rPr>
          <w:i/>
          <w:sz w:val="28"/>
        </w:rPr>
        <w:t>по ответственному исполнителю Комитету культуры и туризма администрации города Нефтеюганска</w:t>
      </w:r>
      <w:r w:rsidR="00097137">
        <w:rPr>
          <w:i/>
          <w:sz w:val="28"/>
        </w:rPr>
        <w:t xml:space="preserve"> </w:t>
      </w:r>
      <w:r w:rsidR="00097137" w:rsidRPr="00097137">
        <w:rPr>
          <w:sz w:val="28"/>
        </w:rPr>
        <w:t>увеличить</w:t>
      </w:r>
      <w:r w:rsidR="00097137">
        <w:rPr>
          <w:sz w:val="28"/>
        </w:rPr>
        <w:t xml:space="preserve"> расходы в сумме 316,000 тыс. рублей, в том числе:</w:t>
      </w:r>
    </w:p>
    <w:p w:rsidR="00097137" w:rsidRDefault="00097137" w:rsidP="00EB49F5">
      <w:pPr>
        <w:tabs>
          <w:tab w:val="left" w:pos="0"/>
        </w:tabs>
        <w:ind w:firstLine="720"/>
        <w:jc w:val="both"/>
        <w:rPr>
          <w:sz w:val="28"/>
        </w:rPr>
      </w:pPr>
      <w:r>
        <w:rPr>
          <w:i/>
          <w:sz w:val="28"/>
        </w:rPr>
        <w:t xml:space="preserve">- </w:t>
      </w:r>
      <w:r w:rsidRPr="00097137">
        <w:rPr>
          <w:sz w:val="28"/>
        </w:rPr>
        <w:t>у</w:t>
      </w:r>
      <w:r>
        <w:rPr>
          <w:sz w:val="28"/>
        </w:rPr>
        <w:t>величить</w:t>
      </w:r>
      <w:r w:rsidRPr="00097137">
        <w:rPr>
          <w:sz w:val="28"/>
        </w:rPr>
        <w:t xml:space="preserve"> расходы на сумму </w:t>
      </w:r>
      <w:r>
        <w:rPr>
          <w:sz w:val="28"/>
        </w:rPr>
        <w:t>400</w:t>
      </w:r>
      <w:r w:rsidRPr="00097137">
        <w:rPr>
          <w:sz w:val="28"/>
        </w:rPr>
        <w:t xml:space="preserve">,000 тыс. рублей за счёт средств </w:t>
      </w:r>
      <w:r w:rsidR="00F3100A">
        <w:rPr>
          <w:sz w:val="28"/>
        </w:rPr>
        <w:t>окружн</w:t>
      </w:r>
      <w:r w:rsidRPr="00097137">
        <w:rPr>
          <w:sz w:val="28"/>
        </w:rPr>
        <w:t>ого бюджета</w:t>
      </w:r>
      <w:r>
        <w:rPr>
          <w:sz w:val="28"/>
        </w:rPr>
        <w:t xml:space="preserve"> на </w:t>
      </w:r>
      <w:r w:rsidR="00F3100A">
        <w:rPr>
          <w:sz w:val="28"/>
        </w:rPr>
        <w:t xml:space="preserve">приобретение сценических костюмов для </w:t>
      </w:r>
      <w:r w:rsidR="00EB49F5">
        <w:rPr>
          <w:sz w:val="28"/>
        </w:rPr>
        <w:t>МБУ ДО «Детская школа искусств»</w:t>
      </w:r>
      <w:r w:rsidR="00F3100A">
        <w:rPr>
          <w:sz w:val="28"/>
        </w:rPr>
        <w:t>.</w:t>
      </w:r>
    </w:p>
    <w:p w:rsidR="009D75AD" w:rsidRPr="005E0F75" w:rsidRDefault="00097137" w:rsidP="005E0F75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6A6F7A" w:rsidRPr="005E0F75">
        <w:rPr>
          <w:sz w:val="28"/>
        </w:rPr>
        <w:t>уменьш</w:t>
      </w:r>
      <w:r>
        <w:rPr>
          <w:sz w:val="28"/>
        </w:rPr>
        <w:t>ить</w:t>
      </w:r>
      <w:r w:rsidR="006A6F7A" w:rsidRPr="005E0F75">
        <w:rPr>
          <w:sz w:val="28"/>
        </w:rPr>
        <w:t xml:space="preserve"> расход</w:t>
      </w:r>
      <w:r>
        <w:rPr>
          <w:sz w:val="28"/>
        </w:rPr>
        <w:t>ы</w:t>
      </w:r>
      <w:r w:rsidR="006A6F7A" w:rsidRPr="005E0F75">
        <w:rPr>
          <w:sz w:val="28"/>
        </w:rPr>
        <w:t xml:space="preserve"> на сумму </w:t>
      </w:r>
      <w:r w:rsidR="005E0F75">
        <w:rPr>
          <w:sz w:val="28"/>
        </w:rPr>
        <w:t>84,000</w:t>
      </w:r>
      <w:r w:rsidR="006A6F7A" w:rsidRPr="005E0F75">
        <w:rPr>
          <w:sz w:val="28"/>
        </w:rPr>
        <w:t xml:space="preserve"> тыс. рублей за</w:t>
      </w:r>
      <w:r w:rsidR="005E0F75">
        <w:rPr>
          <w:sz w:val="28"/>
        </w:rPr>
        <w:t xml:space="preserve"> счёт средств местного бюджета</w:t>
      </w:r>
      <w:r w:rsidR="006A6F7A" w:rsidRPr="005E0F75">
        <w:rPr>
          <w:sz w:val="28"/>
        </w:rPr>
        <w:t>, в том числе: с 20</w:t>
      </w:r>
      <w:r w:rsidR="005E0F75">
        <w:rPr>
          <w:sz w:val="28"/>
        </w:rPr>
        <w:t>20</w:t>
      </w:r>
      <w:r w:rsidR="006A6F7A" w:rsidRPr="005E0F75">
        <w:rPr>
          <w:sz w:val="28"/>
        </w:rPr>
        <w:t xml:space="preserve"> по 202</w:t>
      </w:r>
      <w:r w:rsidR="005E0F75">
        <w:rPr>
          <w:sz w:val="28"/>
        </w:rPr>
        <w:t>2</w:t>
      </w:r>
      <w:r w:rsidR="006A6F7A" w:rsidRPr="005E0F75">
        <w:rPr>
          <w:sz w:val="28"/>
        </w:rPr>
        <w:t xml:space="preserve"> год на </w:t>
      </w:r>
      <w:r w:rsidR="005E0F75">
        <w:rPr>
          <w:sz w:val="28"/>
        </w:rPr>
        <w:t>28,000 тыс. рублей ежегодно</w:t>
      </w:r>
      <w:r w:rsidR="006A6F7A" w:rsidRPr="005E0F75">
        <w:rPr>
          <w:sz w:val="28"/>
        </w:rPr>
        <w:t>.</w:t>
      </w:r>
    </w:p>
    <w:p w:rsidR="00634DA2" w:rsidRDefault="005E0F75" w:rsidP="00634DA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* по </w:t>
      </w:r>
      <w:r w:rsidR="006A6F7A" w:rsidRPr="005E0F75">
        <w:rPr>
          <w:sz w:val="28"/>
        </w:rPr>
        <w:t>мероприяти</w:t>
      </w:r>
      <w:r>
        <w:rPr>
          <w:sz w:val="28"/>
        </w:rPr>
        <w:t>ю</w:t>
      </w:r>
      <w:r w:rsidR="006A6F7A" w:rsidRPr="005E0F75">
        <w:rPr>
          <w:sz w:val="28"/>
        </w:rPr>
        <w:t xml:space="preserve"> 1.5 «Техническое обследование, реконструкция, капитальный ремонт, строительство объектов культуры» подпрограммы I «Модернизация и развитие учреждений культуры» </w:t>
      </w:r>
      <w:r w:rsidR="006A6F7A" w:rsidRPr="005E0F75">
        <w:rPr>
          <w:i/>
          <w:sz w:val="28"/>
        </w:rPr>
        <w:t>по соисполнителю Департаменту градостроительства и земельных отношений администрации города Нефтеюганска</w:t>
      </w:r>
      <w:r w:rsidR="006A6F7A" w:rsidRPr="005E0F75">
        <w:rPr>
          <w:sz w:val="28"/>
        </w:rPr>
        <w:t xml:space="preserve"> </w:t>
      </w:r>
      <w:r>
        <w:rPr>
          <w:sz w:val="28"/>
        </w:rPr>
        <w:t>увеличить</w:t>
      </w:r>
      <w:r w:rsidR="006A6F7A" w:rsidRPr="005E0F75">
        <w:rPr>
          <w:sz w:val="28"/>
        </w:rPr>
        <w:t xml:space="preserve"> расходы на сумму </w:t>
      </w:r>
      <w:r>
        <w:rPr>
          <w:sz w:val="28"/>
        </w:rPr>
        <w:t>348,592</w:t>
      </w:r>
      <w:r w:rsidR="006A6F7A" w:rsidRPr="005E0F75">
        <w:rPr>
          <w:sz w:val="28"/>
        </w:rPr>
        <w:t xml:space="preserve"> тыс. рублей за счёт </w:t>
      </w:r>
      <w:r w:rsidR="006A6F7A" w:rsidRPr="005E0F75">
        <w:rPr>
          <w:sz w:val="28"/>
        </w:rPr>
        <w:lastRenderedPageBreak/>
        <w:t>средств местного бюджета</w:t>
      </w:r>
      <w:r w:rsidR="00634DA2">
        <w:rPr>
          <w:sz w:val="28"/>
        </w:rPr>
        <w:t xml:space="preserve"> </w:t>
      </w:r>
      <w:r w:rsidR="006A6F7A">
        <w:rPr>
          <w:sz w:val="28"/>
        </w:rPr>
        <w:t xml:space="preserve">на </w:t>
      </w:r>
      <w:proofErr w:type="spellStart"/>
      <w:r w:rsidR="006A6F7A">
        <w:rPr>
          <w:sz w:val="28"/>
        </w:rPr>
        <w:t>проектно</w:t>
      </w:r>
      <w:proofErr w:type="spellEnd"/>
      <w:r w:rsidR="006A6F7A">
        <w:rPr>
          <w:sz w:val="28"/>
        </w:rPr>
        <w:t xml:space="preserve"> - изыскательские работы по объекту: </w:t>
      </w:r>
      <w:r w:rsidR="004A2DC5">
        <w:rPr>
          <w:sz w:val="28"/>
        </w:rPr>
        <w:t>«</w:t>
      </w:r>
      <w:r w:rsidR="006A6F7A">
        <w:rPr>
          <w:sz w:val="28"/>
        </w:rPr>
        <w:t>Нежилое здание</w:t>
      </w:r>
      <w:r w:rsidR="00634DA2">
        <w:rPr>
          <w:sz w:val="28"/>
        </w:rPr>
        <w:t xml:space="preserve"> музыкальной школы</w:t>
      </w:r>
      <w:r w:rsidR="004A2DC5">
        <w:rPr>
          <w:sz w:val="28"/>
        </w:rPr>
        <w:t>»</w:t>
      </w:r>
      <w:r w:rsidR="006A6F7A">
        <w:rPr>
          <w:sz w:val="28"/>
        </w:rPr>
        <w:t xml:space="preserve"> (устройство </w:t>
      </w:r>
      <w:r w:rsidR="00634DA2">
        <w:rPr>
          <w:sz w:val="28"/>
        </w:rPr>
        <w:t>входной группы</w:t>
      </w:r>
      <w:r w:rsidR="006A6F7A">
        <w:rPr>
          <w:sz w:val="28"/>
        </w:rPr>
        <w:t>)</w:t>
      </w:r>
      <w:r w:rsidR="00634DA2">
        <w:rPr>
          <w:sz w:val="28"/>
        </w:rPr>
        <w:t>.</w:t>
      </w:r>
    </w:p>
    <w:p w:rsidR="004A2DC5" w:rsidRPr="002A73F2" w:rsidRDefault="006A6F7A" w:rsidP="00947230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обоснование планируемых расходов на </w:t>
      </w:r>
      <w:proofErr w:type="spellStart"/>
      <w:r>
        <w:rPr>
          <w:sz w:val="28"/>
        </w:rPr>
        <w:t>проектно</w:t>
      </w:r>
      <w:proofErr w:type="spellEnd"/>
      <w:r>
        <w:rPr>
          <w:sz w:val="28"/>
        </w:rPr>
        <w:t xml:space="preserve"> - изыскательские работы представлена сметная документация</w:t>
      </w:r>
      <w:r w:rsidR="004A2DC5">
        <w:rPr>
          <w:sz w:val="28"/>
        </w:rPr>
        <w:t>, где в смете № 1 ПД, РД на проектные работы расчёт произведён с учётом индекса на 3 квартал 2019 года на проектные работы к уровню цен 01.01.2001</w:t>
      </w:r>
      <w:r w:rsidR="00947230">
        <w:rPr>
          <w:sz w:val="28"/>
        </w:rPr>
        <w:t>, вместе с тем письмом М</w:t>
      </w:r>
      <w:r w:rsidR="00947230" w:rsidRPr="004A2DC5">
        <w:rPr>
          <w:sz w:val="28"/>
        </w:rPr>
        <w:t>инистерств</w:t>
      </w:r>
      <w:r w:rsidR="00947230">
        <w:rPr>
          <w:sz w:val="28"/>
        </w:rPr>
        <w:t>а</w:t>
      </w:r>
      <w:r w:rsidR="00947230" w:rsidRPr="004A2DC5">
        <w:rPr>
          <w:sz w:val="28"/>
        </w:rPr>
        <w:t xml:space="preserve"> строительства и </w:t>
      </w:r>
      <w:r w:rsidR="00947230" w:rsidRPr="002A73F2">
        <w:rPr>
          <w:sz w:val="28"/>
        </w:rPr>
        <w:t xml:space="preserve">жилищно-коммунального хозяйства Российской Федерации </w:t>
      </w:r>
      <w:r w:rsidR="004A2DC5" w:rsidRPr="002A73F2">
        <w:rPr>
          <w:sz w:val="28"/>
        </w:rPr>
        <w:t xml:space="preserve">от </w:t>
      </w:r>
      <w:r w:rsidR="00947230" w:rsidRPr="002A73F2">
        <w:rPr>
          <w:sz w:val="28"/>
        </w:rPr>
        <w:t>0</w:t>
      </w:r>
      <w:r w:rsidR="004A2DC5" w:rsidRPr="002A73F2">
        <w:rPr>
          <w:sz w:val="28"/>
        </w:rPr>
        <w:t>9</w:t>
      </w:r>
      <w:r w:rsidR="00947230" w:rsidRPr="002A73F2">
        <w:rPr>
          <w:sz w:val="28"/>
        </w:rPr>
        <w:t>.12.</w:t>
      </w:r>
      <w:r w:rsidR="004A2DC5" w:rsidRPr="002A73F2">
        <w:rPr>
          <w:sz w:val="28"/>
        </w:rPr>
        <w:t xml:space="preserve">2019 г. </w:t>
      </w:r>
      <w:r w:rsidR="00947230" w:rsidRPr="002A73F2">
        <w:rPr>
          <w:sz w:val="28"/>
        </w:rPr>
        <w:t>№</w:t>
      </w:r>
      <w:r w:rsidR="004A2DC5" w:rsidRPr="002A73F2">
        <w:rPr>
          <w:sz w:val="28"/>
        </w:rPr>
        <w:t xml:space="preserve"> 46999-ДВ/09</w:t>
      </w:r>
      <w:r w:rsidR="00947230" w:rsidRPr="002A73F2">
        <w:rPr>
          <w:sz w:val="28"/>
        </w:rPr>
        <w:t xml:space="preserve"> у</w:t>
      </w:r>
      <w:r w:rsidR="008566B2" w:rsidRPr="002A73F2">
        <w:rPr>
          <w:sz w:val="28"/>
        </w:rPr>
        <w:t>становлены</w:t>
      </w:r>
      <w:r w:rsidR="00947230" w:rsidRPr="002A73F2">
        <w:rPr>
          <w:sz w:val="28"/>
        </w:rPr>
        <w:t xml:space="preserve"> индексы на 4 квартал 2019 года.</w:t>
      </w:r>
    </w:p>
    <w:p w:rsidR="009D75AD" w:rsidRPr="002A73F2" w:rsidRDefault="00293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2A73F2">
        <w:rPr>
          <w:sz w:val="28"/>
        </w:rPr>
        <w:t>П</w:t>
      </w:r>
      <w:r w:rsidR="006A6F7A" w:rsidRPr="002A73F2">
        <w:rPr>
          <w:sz w:val="28"/>
        </w:rPr>
        <w:t>о итогам проведения финансово-экономической экспертизы, предлагаем направить проект муниципальной программы на утверждение с учётом рекомендаци</w:t>
      </w:r>
      <w:r w:rsidR="002A73F2" w:rsidRPr="002A73F2">
        <w:rPr>
          <w:sz w:val="28"/>
        </w:rPr>
        <w:t>и</w:t>
      </w:r>
      <w:r w:rsidR="006A6F7A" w:rsidRPr="002A73F2">
        <w:rPr>
          <w:sz w:val="28"/>
        </w:rPr>
        <w:t>, отражённ</w:t>
      </w:r>
      <w:r w:rsidR="002A73F2" w:rsidRPr="002A73F2">
        <w:rPr>
          <w:sz w:val="28"/>
        </w:rPr>
        <w:t>ой</w:t>
      </w:r>
      <w:r w:rsidR="006A6F7A" w:rsidRPr="002A73F2">
        <w:rPr>
          <w:sz w:val="28"/>
        </w:rPr>
        <w:t xml:space="preserve"> в настоящем заключении.</w:t>
      </w:r>
    </w:p>
    <w:p w:rsidR="009D75AD" w:rsidRDefault="006A6F7A">
      <w:pPr>
        <w:tabs>
          <w:tab w:val="left" w:pos="0"/>
        </w:tabs>
        <w:ind w:firstLine="709"/>
        <w:jc w:val="both"/>
        <w:rPr>
          <w:sz w:val="28"/>
        </w:rPr>
      </w:pPr>
      <w:r w:rsidRPr="002A73F2">
        <w:rPr>
          <w:sz w:val="28"/>
        </w:rPr>
        <w:t xml:space="preserve">Информацию о решениях, принятых по результатам рассмотрения настоящего заключении, направить в адрес Счётной палаты до </w:t>
      </w:r>
      <w:r w:rsidR="002A73F2" w:rsidRPr="002A73F2">
        <w:rPr>
          <w:sz w:val="28"/>
        </w:rPr>
        <w:t>20</w:t>
      </w:r>
      <w:r w:rsidRPr="002A73F2">
        <w:rPr>
          <w:sz w:val="28"/>
        </w:rPr>
        <w:t>.02.20</w:t>
      </w:r>
      <w:r w:rsidR="00153BDF">
        <w:rPr>
          <w:sz w:val="28"/>
        </w:rPr>
        <w:t>20</w:t>
      </w:r>
      <w:bookmarkStart w:id="0" w:name="_GoBack"/>
      <w:bookmarkEnd w:id="0"/>
      <w:r w:rsidRPr="002A73F2">
        <w:rPr>
          <w:sz w:val="28"/>
        </w:rPr>
        <w:t xml:space="preserve"> года.</w:t>
      </w:r>
    </w:p>
    <w:p w:rsidR="009D75AD" w:rsidRDefault="009D75AD">
      <w:pPr>
        <w:jc w:val="both"/>
        <w:rPr>
          <w:sz w:val="28"/>
        </w:rPr>
      </w:pPr>
    </w:p>
    <w:p w:rsidR="009D75AD" w:rsidRDefault="009D75AD">
      <w:pPr>
        <w:jc w:val="both"/>
        <w:rPr>
          <w:sz w:val="28"/>
        </w:rPr>
      </w:pPr>
    </w:p>
    <w:p w:rsidR="009D75AD" w:rsidRDefault="009D75AD">
      <w:pPr>
        <w:jc w:val="both"/>
        <w:rPr>
          <w:sz w:val="28"/>
        </w:rPr>
      </w:pPr>
    </w:p>
    <w:p w:rsidR="009D75AD" w:rsidRDefault="009D75AD">
      <w:pPr>
        <w:jc w:val="both"/>
        <w:rPr>
          <w:sz w:val="28"/>
        </w:rPr>
      </w:pPr>
    </w:p>
    <w:p w:rsidR="009D75AD" w:rsidRDefault="006A6F7A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С.А. </w:t>
      </w:r>
      <w:proofErr w:type="spellStart"/>
      <w:r>
        <w:rPr>
          <w:sz w:val="28"/>
        </w:rPr>
        <w:t>Гичкина</w:t>
      </w:r>
      <w:proofErr w:type="spellEnd"/>
    </w:p>
    <w:p w:rsidR="009D75AD" w:rsidRDefault="009D75AD">
      <w:pPr>
        <w:tabs>
          <w:tab w:val="left" w:pos="0"/>
        </w:tabs>
        <w:jc w:val="both"/>
        <w:rPr>
          <w:sz w:val="20"/>
        </w:rPr>
      </w:pPr>
    </w:p>
    <w:p w:rsidR="009D75AD" w:rsidRDefault="009D75AD">
      <w:pPr>
        <w:tabs>
          <w:tab w:val="left" w:pos="0"/>
        </w:tabs>
        <w:jc w:val="both"/>
        <w:rPr>
          <w:sz w:val="20"/>
        </w:rPr>
      </w:pPr>
    </w:p>
    <w:p w:rsidR="009D75AD" w:rsidRDefault="009D75AD">
      <w:pPr>
        <w:tabs>
          <w:tab w:val="left" w:pos="0"/>
        </w:tabs>
        <w:jc w:val="both"/>
        <w:rPr>
          <w:sz w:val="20"/>
        </w:rPr>
      </w:pPr>
    </w:p>
    <w:p w:rsidR="009D75AD" w:rsidRDefault="009D75AD">
      <w:pPr>
        <w:tabs>
          <w:tab w:val="left" w:pos="0"/>
        </w:tabs>
        <w:jc w:val="both"/>
        <w:rPr>
          <w:sz w:val="20"/>
        </w:rPr>
      </w:pPr>
    </w:p>
    <w:p w:rsidR="00710D3B" w:rsidRDefault="00710D3B">
      <w:pPr>
        <w:tabs>
          <w:tab w:val="left" w:pos="0"/>
        </w:tabs>
        <w:jc w:val="both"/>
        <w:rPr>
          <w:sz w:val="20"/>
        </w:rPr>
      </w:pPr>
    </w:p>
    <w:p w:rsidR="00710D3B" w:rsidRDefault="00710D3B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2A73F2" w:rsidRDefault="002A73F2">
      <w:pPr>
        <w:tabs>
          <w:tab w:val="left" w:pos="0"/>
        </w:tabs>
        <w:jc w:val="both"/>
        <w:rPr>
          <w:sz w:val="20"/>
        </w:rPr>
      </w:pPr>
    </w:p>
    <w:p w:rsidR="00710D3B" w:rsidRDefault="00710D3B">
      <w:pPr>
        <w:tabs>
          <w:tab w:val="left" w:pos="0"/>
        </w:tabs>
        <w:jc w:val="both"/>
        <w:rPr>
          <w:sz w:val="20"/>
        </w:rPr>
      </w:pPr>
    </w:p>
    <w:p w:rsidR="00710D3B" w:rsidRDefault="00710D3B">
      <w:pPr>
        <w:tabs>
          <w:tab w:val="left" w:pos="0"/>
        </w:tabs>
        <w:jc w:val="both"/>
        <w:rPr>
          <w:sz w:val="20"/>
        </w:rPr>
      </w:pPr>
    </w:p>
    <w:p w:rsidR="00710D3B" w:rsidRDefault="00710D3B">
      <w:pPr>
        <w:tabs>
          <w:tab w:val="left" w:pos="0"/>
        </w:tabs>
        <w:jc w:val="both"/>
        <w:rPr>
          <w:sz w:val="20"/>
        </w:rPr>
      </w:pPr>
    </w:p>
    <w:p w:rsidR="00710D3B" w:rsidRDefault="00710D3B">
      <w:pPr>
        <w:tabs>
          <w:tab w:val="left" w:pos="0"/>
        </w:tabs>
        <w:jc w:val="both"/>
        <w:rPr>
          <w:sz w:val="20"/>
        </w:rPr>
      </w:pPr>
    </w:p>
    <w:p w:rsidR="009D75AD" w:rsidRDefault="009D75AD">
      <w:pPr>
        <w:tabs>
          <w:tab w:val="left" w:pos="0"/>
        </w:tabs>
        <w:jc w:val="both"/>
        <w:rPr>
          <w:sz w:val="20"/>
        </w:rPr>
      </w:pPr>
    </w:p>
    <w:p w:rsidR="009D75AD" w:rsidRDefault="006A6F7A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9D75AD" w:rsidRDefault="006A6F7A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9D75AD" w:rsidRDefault="006A6F7A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Счётной палаты </w:t>
      </w:r>
      <w:proofErr w:type="gramStart"/>
      <w:r>
        <w:rPr>
          <w:sz w:val="16"/>
        </w:rPr>
        <w:t>города  Нефтеюганска</w:t>
      </w:r>
      <w:proofErr w:type="gramEnd"/>
    </w:p>
    <w:p w:rsidR="009D75AD" w:rsidRDefault="006A6F7A">
      <w:pPr>
        <w:tabs>
          <w:tab w:val="left" w:pos="0"/>
        </w:tabs>
        <w:jc w:val="both"/>
        <w:rPr>
          <w:sz w:val="16"/>
        </w:rPr>
      </w:pPr>
      <w:proofErr w:type="spellStart"/>
      <w:r>
        <w:rPr>
          <w:sz w:val="16"/>
        </w:rPr>
        <w:t>Батаева</w:t>
      </w:r>
      <w:proofErr w:type="spellEnd"/>
      <w:r>
        <w:rPr>
          <w:sz w:val="16"/>
        </w:rPr>
        <w:t xml:space="preserve"> Лариса Николаевна</w:t>
      </w:r>
    </w:p>
    <w:p w:rsidR="009D75AD" w:rsidRDefault="006A6F7A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30 63</w:t>
      </w:r>
    </w:p>
    <w:sectPr w:rsidR="009D75AD">
      <w:headerReference w:type="default" r:id="rId10"/>
      <w:pgSz w:w="11906" w:h="16838"/>
      <w:pgMar w:top="1134" w:right="567" w:bottom="110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71" w:rsidRDefault="003F3C71">
      <w:r>
        <w:separator/>
      </w:r>
    </w:p>
  </w:endnote>
  <w:endnote w:type="continuationSeparator" w:id="0">
    <w:p w:rsidR="003F3C71" w:rsidRDefault="003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71" w:rsidRDefault="003F3C71">
      <w:r>
        <w:separator/>
      </w:r>
    </w:p>
  </w:footnote>
  <w:footnote w:type="continuationSeparator" w:id="0">
    <w:p w:rsidR="003F3C71" w:rsidRDefault="003F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AD" w:rsidRDefault="006A6F7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53BDF">
      <w:rPr>
        <w:noProof/>
      </w:rPr>
      <w:t>3</w:t>
    </w:r>
    <w:r>
      <w:fldChar w:fldCharType="end"/>
    </w:r>
  </w:p>
  <w:p w:rsidR="009D75AD" w:rsidRDefault="009D75AD">
    <w:pPr>
      <w:pStyle w:val="a7"/>
      <w:jc w:val="center"/>
    </w:pPr>
  </w:p>
  <w:p w:rsidR="009D75AD" w:rsidRDefault="009D75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75AD"/>
    <w:multiLevelType w:val="multilevel"/>
    <w:tmpl w:val="7F08F31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1007F6"/>
    <w:multiLevelType w:val="multilevel"/>
    <w:tmpl w:val="29E2404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AD"/>
    <w:rsid w:val="00097137"/>
    <w:rsid w:val="00153BDF"/>
    <w:rsid w:val="001A33EC"/>
    <w:rsid w:val="0029370C"/>
    <w:rsid w:val="002A73F2"/>
    <w:rsid w:val="002E0C1A"/>
    <w:rsid w:val="003065B9"/>
    <w:rsid w:val="003211FA"/>
    <w:rsid w:val="00332179"/>
    <w:rsid w:val="003C342B"/>
    <w:rsid w:val="003F3C71"/>
    <w:rsid w:val="0041305A"/>
    <w:rsid w:val="00423293"/>
    <w:rsid w:val="004A2DC5"/>
    <w:rsid w:val="004C706E"/>
    <w:rsid w:val="005037E8"/>
    <w:rsid w:val="00575422"/>
    <w:rsid w:val="005E058C"/>
    <w:rsid w:val="005E0F75"/>
    <w:rsid w:val="00634DA2"/>
    <w:rsid w:val="006623FD"/>
    <w:rsid w:val="006A6F7A"/>
    <w:rsid w:val="00710D3B"/>
    <w:rsid w:val="007541FD"/>
    <w:rsid w:val="00797C8D"/>
    <w:rsid w:val="008566B2"/>
    <w:rsid w:val="00917692"/>
    <w:rsid w:val="00947230"/>
    <w:rsid w:val="00995021"/>
    <w:rsid w:val="009C0E68"/>
    <w:rsid w:val="009D75AD"/>
    <w:rsid w:val="00B31ADD"/>
    <w:rsid w:val="00CC2AD3"/>
    <w:rsid w:val="00CD66A7"/>
    <w:rsid w:val="00CE3167"/>
    <w:rsid w:val="00D3084A"/>
    <w:rsid w:val="00DB58E5"/>
    <w:rsid w:val="00DC1643"/>
    <w:rsid w:val="00DE7545"/>
    <w:rsid w:val="00EB49F5"/>
    <w:rsid w:val="00EC2980"/>
    <w:rsid w:val="00ED41DD"/>
    <w:rsid w:val="00F3100A"/>
    <w:rsid w:val="00F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9065"/>
  <w15:docId w15:val="{666C5753-BEB0-449F-B528-642C59AA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s10">
    <w:name w:val="s_10"/>
    <w:link w:val="s101"/>
    <w:rPr>
      <w:sz w:val="22"/>
    </w:rPr>
  </w:style>
  <w:style w:type="character" w:customStyle="1" w:styleId="s101">
    <w:name w:val="s_101"/>
    <w:link w:val="s10"/>
    <w:rPr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Body Text"/>
    <w:basedOn w:val="a"/>
    <w:link w:val="aa"/>
    <w:rPr>
      <w:i/>
      <w:sz w:val="20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i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color w:val="000000"/>
      <w:sz w:val="16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2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color w:val="000000"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  <w:rPr>
      <w:sz w:val="22"/>
    </w:rPr>
  </w:style>
  <w:style w:type="character" w:customStyle="1" w:styleId="toc101">
    <w:name w:val="toc 101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pple-style-span">
    <w:name w:val="apple-style-span"/>
    <w:link w:val="apple-style-span1"/>
    <w:rPr>
      <w:sz w:val="22"/>
    </w:rPr>
  </w:style>
  <w:style w:type="character" w:customStyle="1" w:styleId="apple-style-span1">
    <w:name w:val="apple-style-span1"/>
    <w:link w:val="apple-style-span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2020-02-13T09:37:00Z</cp:lastPrinted>
  <dcterms:created xsi:type="dcterms:W3CDTF">2020-02-13T09:47:00Z</dcterms:created>
  <dcterms:modified xsi:type="dcterms:W3CDTF">2020-02-13T09:49:00Z</dcterms:modified>
</cp:coreProperties>
</file>