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5D" w:rsidRDefault="007F7D5D"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w:t>
      </w:r>
      <w:r w:rsidR="00964FF5">
        <w:rPr>
          <w:rFonts w:ascii="Times New Roman" w:hAnsi="Times New Roman"/>
          <w:sz w:val="28"/>
          <w:szCs w:val="28"/>
        </w:rPr>
        <w:t>тчет</w:t>
      </w:r>
    </w:p>
    <w:p w:rsidR="007F7D5D" w:rsidRDefault="00964FF5"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об исполнении поручения Президента Российской Федерации</w:t>
      </w:r>
    </w:p>
    <w:p w:rsidR="00964FF5" w:rsidRPr="00633829" w:rsidRDefault="00964FF5"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от 30 октября 2006 года № Пр-1877 по профилактике</w:t>
      </w:r>
      <w:r w:rsidRPr="00633829">
        <w:rPr>
          <w:rFonts w:ascii="Times New Roman" w:hAnsi="Times New Roman"/>
          <w:sz w:val="28"/>
          <w:szCs w:val="28"/>
        </w:rPr>
        <w:t xml:space="preserve"> экстремизма</w:t>
      </w:r>
      <w:r>
        <w:rPr>
          <w:rFonts w:ascii="Times New Roman" w:hAnsi="Times New Roman"/>
          <w:sz w:val="28"/>
          <w:szCs w:val="28"/>
        </w:rPr>
        <w:t xml:space="preserve"> и этносепаратизма в муниципальном образовании</w:t>
      </w:r>
      <w:r w:rsidR="007F7D5D">
        <w:rPr>
          <w:rFonts w:ascii="Times New Roman" w:hAnsi="Times New Roman"/>
          <w:sz w:val="28"/>
          <w:szCs w:val="28"/>
        </w:rPr>
        <w:t xml:space="preserve"> город Нефтеюганск</w:t>
      </w:r>
      <w:r>
        <w:rPr>
          <w:rFonts w:ascii="Times New Roman" w:hAnsi="Times New Roman"/>
          <w:sz w:val="28"/>
          <w:szCs w:val="28"/>
        </w:rPr>
        <w:t xml:space="preserve"> и реализации муниципальн</w:t>
      </w:r>
      <w:r w:rsidR="007F7D5D">
        <w:rPr>
          <w:rFonts w:ascii="Times New Roman" w:hAnsi="Times New Roman"/>
          <w:sz w:val="28"/>
          <w:szCs w:val="28"/>
        </w:rPr>
        <w:t>ой</w:t>
      </w:r>
      <w:r>
        <w:rPr>
          <w:rFonts w:ascii="Times New Roman" w:hAnsi="Times New Roman"/>
          <w:sz w:val="28"/>
          <w:szCs w:val="28"/>
        </w:rPr>
        <w:t xml:space="preserve"> программ</w:t>
      </w:r>
      <w:r w:rsidR="007F7D5D">
        <w:rPr>
          <w:rFonts w:ascii="Times New Roman" w:hAnsi="Times New Roman"/>
          <w:sz w:val="28"/>
          <w:szCs w:val="28"/>
        </w:rPr>
        <w:t>ы</w:t>
      </w:r>
      <w:r>
        <w:rPr>
          <w:rFonts w:ascii="Times New Roman" w:hAnsi="Times New Roman"/>
          <w:sz w:val="28"/>
          <w:szCs w:val="28"/>
        </w:rPr>
        <w:t xml:space="preserve"> по профилактике экстремизма </w:t>
      </w:r>
    </w:p>
    <w:p w:rsidR="00964FF5" w:rsidRDefault="00964FF5" w:rsidP="00964FF5">
      <w:pPr>
        <w:autoSpaceDE w:val="0"/>
        <w:autoSpaceDN w:val="0"/>
        <w:adjustRightInd w:val="0"/>
        <w:ind w:left="709"/>
        <w:jc w:val="both"/>
        <w:rPr>
          <w:sz w:val="28"/>
          <w:szCs w:val="28"/>
        </w:rPr>
      </w:pPr>
    </w:p>
    <w:p w:rsidR="00964FF5" w:rsidRPr="00325A3C" w:rsidRDefault="001C3E0E" w:rsidP="00964FF5">
      <w:pPr>
        <w:numPr>
          <w:ilvl w:val="0"/>
          <w:numId w:val="2"/>
        </w:numPr>
        <w:autoSpaceDE w:val="0"/>
        <w:autoSpaceDN w:val="0"/>
        <w:adjustRightInd w:val="0"/>
        <w:ind w:left="0" w:firstLine="709"/>
        <w:jc w:val="both"/>
        <w:rPr>
          <w:sz w:val="28"/>
          <w:szCs w:val="28"/>
        </w:rPr>
      </w:pPr>
      <w:r>
        <w:rPr>
          <w:sz w:val="28"/>
          <w:szCs w:val="28"/>
        </w:rPr>
        <w:t xml:space="preserve">Наиболее значимые </w:t>
      </w:r>
      <w:r w:rsidR="00527709">
        <w:rPr>
          <w:sz w:val="28"/>
          <w:szCs w:val="28"/>
        </w:rPr>
        <w:t xml:space="preserve">проведённые </w:t>
      </w:r>
      <w:r>
        <w:rPr>
          <w:sz w:val="28"/>
          <w:szCs w:val="28"/>
        </w:rPr>
        <w:t xml:space="preserve">мероприятия, </w:t>
      </w:r>
      <w:r w:rsidR="00964FF5" w:rsidRPr="00325A3C">
        <w:rPr>
          <w:sz w:val="28"/>
          <w:szCs w:val="28"/>
        </w:rPr>
        <w:t xml:space="preserve">направленные на </w:t>
      </w:r>
      <w:r w:rsidR="00A7685F" w:rsidRPr="00325A3C">
        <w:rPr>
          <w:sz w:val="28"/>
          <w:szCs w:val="28"/>
        </w:rPr>
        <w:t xml:space="preserve">укрепление </w:t>
      </w:r>
      <w:r w:rsidR="00A7685F" w:rsidRPr="00325A3C">
        <w:rPr>
          <w:bCs/>
          <w:spacing w:val="-1"/>
          <w:sz w:val="28"/>
          <w:szCs w:val="28"/>
        </w:rPr>
        <w:t>межнационального и межконфессионального согласия, профилактик</w:t>
      </w:r>
      <w:r>
        <w:rPr>
          <w:bCs/>
          <w:spacing w:val="-1"/>
          <w:sz w:val="28"/>
          <w:szCs w:val="28"/>
        </w:rPr>
        <w:t>у</w:t>
      </w:r>
      <w:r w:rsidR="00A7685F" w:rsidRPr="00325A3C">
        <w:rPr>
          <w:bCs/>
          <w:spacing w:val="-1"/>
          <w:sz w:val="28"/>
          <w:szCs w:val="28"/>
        </w:rPr>
        <w:t xml:space="preserve"> экстремизма</w:t>
      </w:r>
      <w:r w:rsidR="00964FF5" w:rsidRPr="00325A3C">
        <w:rPr>
          <w:sz w:val="28"/>
          <w:szCs w:val="28"/>
        </w:rPr>
        <w:t xml:space="preserve"> (приложение 1)</w:t>
      </w:r>
      <w:r w:rsidR="005A043D" w:rsidRPr="00325A3C">
        <w:rPr>
          <w:sz w:val="28"/>
          <w:szCs w:val="28"/>
        </w:rPr>
        <w:t>.</w:t>
      </w:r>
    </w:p>
    <w:p w:rsidR="00964FF5" w:rsidRPr="00325A3C" w:rsidRDefault="00964FF5" w:rsidP="00964FF5">
      <w:pPr>
        <w:autoSpaceDE w:val="0"/>
        <w:autoSpaceDN w:val="0"/>
        <w:adjustRightInd w:val="0"/>
        <w:ind w:left="709"/>
        <w:jc w:val="both"/>
        <w:rPr>
          <w:sz w:val="28"/>
          <w:szCs w:val="28"/>
        </w:rPr>
      </w:pPr>
    </w:p>
    <w:p w:rsidR="00964FF5" w:rsidRPr="00325A3C" w:rsidRDefault="00D861A7" w:rsidP="00964FF5">
      <w:pPr>
        <w:numPr>
          <w:ilvl w:val="0"/>
          <w:numId w:val="2"/>
        </w:numPr>
        <w:autoSpaceDE w:val="0"/>
        <w:autoSpaceDN w:val="0"/>
        <w:adjustRightInd w:val="0"/>
        <w:ind w:left="0" w:firstLine="709"/>
        <w:jc w:val="both"/>
        <w:rPr>
          <w:sz w:val="28"/>
          <w:szCs w:val="28"/>
        </w:rPr>
      </w:pPr>
      <w:r w:rsidRPr="00325A3C">
        <w:rPr>
          <w:sz w:val="28"/>
          <w:szCs w:val="28"/>
        </w:rPr>
        <w:t>Финансирование</w:t>
      </w:r>
      <w:r w:rsidR="00964FF5" w:rsidRPr="00325A3C">
        <w:rPr>
          <w:sz w:val="28"/>
          <w:szCs w:val="28"/>
        </w:rPr>
        <w:t xml:space="preserve"> мероприятий муниципальных программ по </w:t>
      </w:r>
      <w:r w:rsidR="009F582E" w:rsidRPr="00325A3C">
        <w:rPr>
          <w:sz w:val="28"/>
          <w:szCs w:val="28"/>
        </w:rPr>
        <w:t xml:space="preserve">укреплению </w:t>
      </w:r>
      <w:r w:rsidR="009F582E" w:rsidRPr="00325A3C">
        <w:rPr>
          <w:bCs/>
          <w:spacing w:val="-1"/>
          <w:sz w:val="28"/>
          <w:szCs w:val="28"/>
        </w:rPr>
        <w:t>межнационального и межконфессионального согласия, профилактике экстремизма</w:t>
      </w:r>
      <w:r w:rsidRPr="00325A3C">
        <w:rPr>
          <w:sz w:val="28"/>
          <w:szCs w:val="28"/>
        </w:rPr>
        <w:t xml:space="preserve"> (приложение 2)</w:t>
      </w:r>
      <w:r w:rsidR="005A043D" w:rsidRPr="00325A3C">
        <w:rPr>
          <w:sz w:val="28"/>
          <w:szCs w:val="28"/>
        </w:rPr>
        <w:t>.</w:t>
      </w:r>
    </w:p>
    <w:p w:rsidR="00964FF5" w:rsidRPr="00325A3C" w:rsidRDefault="00964FF5" w:rsidP="00964FF5">
      <w:pPr>
        <w:autoSpaceDE w:val="0"/>
        <w:autoSpaceDN w:val="0"/>
        <w:adjustRightInd w:val="0"/>
        <w:ind w:left="709"/>
        <w:jc w:val="both"/>
        <w:rPr>
          <w:sz w:val="28"/>
          <w:szCs w:val="28"/>
        </w:rPr>
      </w:pPr>
    </w:p>
    <w:p w:rsidR="00964FF5" w:rsidRPr="004F2B22" w:rsidRDefault="004F2B22" w:rsidP="004F2B22">
      <w:pPr>
        <w:numPr>
          <w:ilvl w:val="0"/>
          <w:numId w:val="2"/>
        </w:numPr>
        <w:autoSpaceDE w:val="0"/>
        <w:autoSpaceDN w:val="0"/>
        <w:adjustRightInd w:val="0"/>
        <w:ind w:left="0" w:firstLine="709"/>
        <w:jc w:val="both"/>
        <w:rPr>
          <w:sz w:val="28"/>
          <w:szCs w:val="28"/>
        </w:rPr>
      </w:pPr>
      <w:r w:rsidRPr="004F2B22">
        <w:rPr>
          <w:sz w:val="28"/>
          <w:szCs w:val="28"/>
        </w:rPr>
        <w:t xml:space="preserve">Информация о некоммерческих организациях, направивших заявки на получение грантовой поддержки </w:t>
      </w:r>
      <w:r w:rsidR="00527709">
        <w:rPr>
          <w:sz w:val="28"/>
          <w:szCs w:val="28"/>
        </w:rPr>
        <w:t xml:space="preserve">(в сфере профилактики экстремизма и гармонизации межнациональных, межконфессиональных отношений) </w:t>
      </w:r>
      <w:r w:rsidRPr="004F2B22">
        <w:rPr>
          <w:sz w:val="28"/>
          <w:szCs w:val="28"/>
        </w:rPr>
        <w:t xml:space="preserve">в текущем году </w:t>
      </w:r>
      <w:r w:rsidR="005A043D" w:rsidRPr="004F2B22">
        <w:rPr>
          <w:sz w:val="28"/>
          <w:szCs w:val="28"/>
        </w:rPr>
        <w:t>(приложение 3)</w:t>
      </w:r>
      <w:r w:rsidR="00964FF5" w:rsidRPr="004F2B22">
        <w:rPr>
          <w:sz w:val="28"/>
          <w:szCs w:val="28"/>
        </w:rPr>
        <w:t>.</w:t>
      </w:r>
    </w:p>
    <w:p w:rsidR="00964FF5" w:rsidRPr="004F2B22" w:rsidRDefault="00964FF5" w:rsidP="004F2B22">
      <w:pPr>
        <w:autoSpaceDE w:val="0"/>
        <w:autoSpaceDN w:val="0"/>
        <w:adjustRightInd w:val="0"/>
        <w:ind w:left="709"/>
        <w:jc w:val="both"/>
        <w:rPr>
          <w:sz w:val="28"/>
          <w:szCs w:val="28"/>
        </w:rPr>
      </w:pPr>
    </w:p>
    <w:p w:rsidR="00964FF5" w:rsidRPr="00325A3C" w:rsidRDefault="00964FF5" w:rsidP="004F2B22">
      <w:pPr>
        <w:numPr>
          <w:ilvl w:val="0"/>
          <w:numId w:val="2"/>
        </w:numPr>
        <w:autoSpaceDE w:val="0"/>
        <w:autoSpaceDN w:val="0"/>
        <w:adjustRightInd w:val="0"/>
        <w:ind w:left="0" w:firstLine="709"/>
        <w:jc w:val="both"/>
        <w:rPr>
          <w:sz w:val="28"/>
          <w:szCs w:val="28"/>
        </w:rPr>
      </w:pPr>
      <w:r w:rsidRPr="00325A3C">
        <w:rPr>
          <w:sz w:val="28"/>
          <w:szCs w:val="28"/>
        </w:rPr>
        <w:t>Информация о привлечении казачьих обществ к оказанию содействия органам местного самоуправления и об оказании содействия казачьим обществам</w:t>
      </w:r>
      <w:r w:rsidR="00DF024B" w:rsidRPr="00325A3C">
        <w:rPr>
          <w:sz w:val="28"/>
          <w:szCs w:val="28"/>
        </w:rPr>
        <w:t xml:space="preserve"> (приложение </w:t>
      </w:r>
      <w:r w:rsidR="005978C5">
        <w:rPr>
          <w:sz w:val="28"/>
          <w:szCs w:val="28"/>
        </w:rPr>
        <w:t>4</w:t>
      </w:r>
      <w:r w:rsidR="00DF024B" w:rsidRPr="00325A3C">
        <w:rPr>
          <w:sz w:val="28"/>
          <w:szCs w:val="28"/>
        </w:rPr>
        <w:t>).</w:t>
      </w:r>
    </w:p>
    <w:p w:rsidR="00964FF5" w:rsidRDefault="00964FF5" w:rsidP="004F2B22">
      <w:pPr>
        <w:numPr>
          <w:ilvl w:val="0"/>
          <w:numId w:val="2"/>
        </w:numPr>
        <w:autoSpaceDE w:val="0"/>
        <w:autoSpaceDN w:val="0"/>
        <w:adjustRightInd w:val="0"/>
        <w:ind w:left="0" w:firstLine="709"/>
        <w:jc w:val="both"/>
        <w:rPr>
          <w:sz w:val="28"/>
          <w:szCs w:val="28"/>
        </w:rPr>
        <w:sectPr w:rsidR="00964FF5" w:rsidSect="00D861A7">
          <w:headerReference w:type="default" r:id="rId8"/>
          <w:pgSz w:w="11906" w:h="16838"/>
          <w:pgMar w:top="1134" w:right="850" w:bottom="1134" w:left="1701" w:header="708" w:footer="708" w:gutter="0"/>
          <w:cols w:space="708"/>
          <w:titlePg/>
          <w:docGrid w:linePitch="360"/>
        </w:sectPr>
      </w:pPr>
    </w:p>
    <w:p w:rsidR="00964FF5" w:rsidRDefault="00964FF5" w:rsidP="00964FF5">
      <w:pPr>
        <w:pStyle w:val="ac"/>
        <w:jc w:val="center"/>
        <w:rPr>
          <w:b/>
          <w:sz w:val="28"/>
          <w:szCs w:val="28"/>
        </w:rPr>
      </w:pPr>
      <w:r>
        <w:rPr>
          <w:b/>
          <w:sz w:val="28"/>
          <w:szCs w:val="28"/>
        </w:rPr>
        <w:lastRenderedPageBreak/>
        <w:t xml:space="preserve">Информация о </w:t>
      </w:r>
      <w:r w:rsidR="00527709">
        <w:rPr>
          <w:b/>
          <w:sz w:val="28"/>
          <w:szCs w:val="28"/>
        </w:rPr>
        <w:t>н</w:t>
      </w:r>
      <w:r w:rsidR="00527709" w:rsidRPr="00527709">
        <w:rPr>
          <w:b/>
          <w:sz w:val="28"/>
          <w:szCs w:val="28"/>
        </w:rPr>
        <w:t>аиболее значимы</w:t>
      </w:r>
      <w:r w:rsidR="00527709">
        <w:rPr>
          <w:b/>
          <w:sz w:val="28"/>
          <w:szCs w:val="28"/>
        </w:rPr>
        <w:t>х</w:t>
      </w:r>
      <w:r w:rsidR="00527709" w:rsidRPr="00527709">
        <w:rPr>
          <w:b/>
          <w:sz w:val="28"/>
          <w:szCs w:val="28"/>
        </w:rPr>
        <w:t xml:space="preserve"> проведённы</w:t>
      </w:r>
      <w:r w:rsidR="00527709">
        <w:rPr>
          <w:b/>
          <w:sz w:val="28"/>
          <w:szCs w:val="28"/>
        </w:rPr>
        <w:t>х</w:t>
      </w:r>
      <w:r w:rsidR="00527709" w:rsidRPr="00527709">
        <w:rPr>
          <w:b/>
          <w:sz w:val="28"/>
          <w:szCs w:val="28"/>
        </w:rPr>
        <w:t xml:space="preserve"> мероприятия</w:t>
      </w:r>
      <w:r w:rsidR="00527709">
        <w:rPr>
          <w:b/>
          <w:sz w:val="28"/>
          <w:szCs w:val="28"/>
        </w:rPr>
        <w:t>х</w:t>
      </w:r>
      <w:r w:rsidR="00527709" w:rsidRPr="00527709">
        <w:rPr>
          <w:b/>
          <w:sz w:val="28"/>
          <w:szCs w:val="28"/>
        </w:rPr>
        <w:t>, направленны</w:t>
      </w:r>
      <w:r w:rsidR="00527709">
        <w:rPr>
          <w:b/>
          <w:sz w:val="28"/>
          <w:szCs w:val="28"/>
        </w:rPr>
        <w:t>х</w:t>
      </w:r>
      <w:r w:rsidR="00527709" w:rsidRPr="00527709">
        <w:rPr>
          <w:b/>
          <w:sz w:val="28"/>
          <w:szCs w:val="28"/>
        </w:rPr>
        <w:t xml:space="preserve"> на укрепление межнационального и межконфессионального согласия, профилактику экстремизма</w:t>
      </w:r>
    </w:p>
    <w:p w:rsidR="00964FF5" w:rsidRDefault="00964FF5" w:rsidP="00964FF5">
      <w:pPr>
        <w:pStyle w:val="ConsPlusTitle"/>
        <w:widowControl/>
        <w:suppressAutoHyphens/>
        <w:jc w:val="right"/>
        <w:rPr>
          <w:rFonts w:ascii="Times New Roman" w:hAnsi="Times New Roman"/>
          <w:b w:val="0"/>
          <w:sz w:val="28"/>
          <w:szCs w:val="28"/>
        </w:rPr>
      </w:pP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4072"/>
        <w:gridCol w:w="5811"/>
        <w:gridCol w:w="5103"/>
        <w:gridCol w:w="7"/>
      </w:tblGrid>
      <w:tr w:rsidR="00EF7B6C" w:rsidRPr="0051247F" w:rsidTr="00F97C31">
        <w:trPr>
          <w:gridAfter w:val="1"/>
          <w:wAfter w:w="7" w:type="dxa"/>
          <w:trHeight w:val="819"/>
          <w:jc w:val="center"/>
        </w:trPr>
        <w:tc>
          <w:tcPr>
            <w:tcW w:w="603" w:type="dxa"/>
            <w:shd w:val="clear" w:color="auto" w:fill="auto"/>
            <w:vAlign w:val="center"/>
          </w:tcPr>
          <w:p w:rsidR="00EF7B6C" w:rsidRPr="0051247F" w:rsidRDefault="00EF7B6C" w:rsidP="00931962">
            <w:pPr>
              <w:pStyle w:val="ac"/>
              <w:jc w:val="center"/>
              <w:rPr>
                <w:rFonts w:cs="Times New Roman"/>
                <w:sz w:val="22"/>
                <w:szCs w:val="22"/>
              </w:rPr>
            </w:pPr>
            <w:r w:rsidRPr="0051247F">
              <w:rPr>
                <w:rFonts w:cs="Times New Roman"/>
                <w:sz w:val="22"/>
                <w:szCs w:val="22"/>
              </w:rPr>
              <w:t>№</w:t>
            </w:r>
          </w:p>
          <w:p w:rsidR="00EF7B6C" w:rsidRPr="0051247F" w:rsidRDefault="00EF7B6C" w:rsidP="00931962">
            <w:pPr>
              <w:pStyle w:val="ac"/>
              <w:jc w:val="center"/>
              <w:rPr>
                <w:rFonts w:cs="Times New Roman"/>
                <w:sz w:val="22"/>
                <w:szCs w:val="22"/>
              </w:rPr>
            </w:pPr>
            <w:r w:rsidRPr="0051247F">
              <w:rPr>
                <w:rFonts w:cs="Times New Roman"/>
                <w:sz w:val="22"/>
                <w:szCs w:val="22"/>
              </w:rPr>
              <w:t>п/п</w:t>
            </w:r>
          </w:p>
        </w:tc>
        <w:tc>
          <w:tcPr>
            <w:tcW w:w="4072" w:type="dxa"/>
            <w:shd w:val="clear" w:color="auto" w:fill="auto"/>
            <w:vAlign w:val="center"/>
          </w:tcPr>
          <w:p w:rsidR="00EF7B6C" w:rsidRPr="0051247F" w:rsidRDefault="00EF7B6C" w:rsidP="00931962">
            <w:pPr>
              <w:pStyle w:val="ac"/>
              <w:jc w:val="center"/>
              <w:rPr>
                <w:rFonts w:cs="Times New Roman"/>
                <w:sz w:val="22"/>
                <w:szCs w:val="22"/>
              </w:rPr>
            </w:pPr>
            <w:r w:rsidRPr="0051247F">
              <w:rPr>
                <w:rFonts w:cs="Times New Roman"/>
                <w:sz w:val="22"/>
                <w:szCs w:val="22"/>
              </w:rPr>
              <w:t>Наименование мероприятий</w:t>
            </w:r>
          </w:p>
        </w:tc>
        <w:tc>
          <w:tcPr>
            <w:tcW w:w="5811" w:type="dxa"/>
          </w:tcPr>
          <w:p w:rsidR="00EF7B6C" w:rsidRPr="0051247F" w:rsidRDefault="00EF7B6C" w:rsidP="00931962">
            <w:pPr>
              <w:pStyle w:val="ac"/>
              <w:jc w:val="center"/>
              <w:rPr>
                <w:rFonts w:cs="Times New Roman"/>
                <w:sz w:val="22"/>
                <w:szCs w:val="22"/>
              </w:rPr>
            </w:pPr>
            <w:r w:rsidRPr="0051247F">
              <w:rPr>
                <w:rFonts w:cs="Times New Roman"/>
                <w:sz w:val="22"/>
                <w:szCs w:val="22"/>
              </w:rPr>
              <w:t>Краткая информация (характеристика, сроки и место проведения, количество участников, результаты)</w:t>
            </w:r>
          </w:p>
        </w:tc>
        <w:tc>
          <w:tcPr>
            <w:tcW w:w="5103" w:type="dxa"/>
            <w:shd w:val="clear" w:color="auto" w:fill="auto"/>
            <w:vAlign w:val="center"/>
          </w:tcPr>
          <w:p w:rsidR="00EF7B6C" w:rsidRPr="0051247F" w:rsidRDefault="00EF7B6C" w:rsidP="00931962">
            <w:pPr>
              <w:pStyle w:val="ac"/>
              <w:jc w:val="center"/>
              <w:rPr>
                <w:rFonts w:cs="Times New Roman"/>
                <w:sz w:val="22"/>
                <w:szCs w:val="22"/>
              </w:rPr>
            </w:pPr>
            <w:r w:rsidRPr="0051247F">
              <w:rPr>
                <w:rFonts w:cs="Times New Roman"/>
                <w:sz w:val="22"/>
                <w:szCs w:val="22"/>
              </w:rPr>
              <w:t>Наименование привлеченных общественных, религиозных организаций, казачьих обществ, (с указанием количества членов организаций, принявших участие)</w:t>
            </w:r>
          </w:p>
        </w:tc>
      </w:tr>
      <w:tr w:rsidR="00EF7B6C" w:rsidRPr="0051247F" w:rsidTr="00F97C31">
        <w:trPr>
          <w:gridAfter w:val="1"/>
          <w:wAfter w:w="7" w:type="dxa"/>
          <w:jc w:val="center"/>
        </w:trPr>
        <w:tc>
          <w:tcPr>
            <w:tcW w:w="603" w:type="dxa"/>
            <w:shd w:val="clear" w:color="auto" w:fill="auto"/>
          </w:tcPr>
          <w:p w:rsidR="00EF7B6C" w:rsidRPr="0051247F" w:rsidRDefault="00EF7B6C" w:rsidP="00931962">
            <w:pPr>
              <w:pStyle w:val="ac"/>
              <w:jc w:val="center"/>
              <w:rPr>
                <w:rFonts w:cs="Times New Roman"/>
                <w:sz w:val="22"/>
                <w:szCs w:val="22"/>
              </w:rPr>
            </w:pPr>
            <w:r w:rsidRPr="0051247F">
              <w:rPr>
                <w:rFonts w:cs="Times New Roman"/>
                <w:sz w:val="22"/>
                <w:szCs w:val="22"/>
              </w:rPr>
              <w:t>1</w:t>
            </w:r>
          </w:p>
        </w:tc>
        <w:tc>
          <w:tcPr>
            <w:tcW w:w="4072" w:type="dxa"/>
            <w:shd w:val="clear" w:color="auto" w:fill="auto"/>
          </w:tcPr>
          <w:p w:rsidR="00EF7B6C" w:rsidRPr="0051247F" w:rsidRDefault="00EF7B6C" w:rsidP="00931962">
            <w:pPr>
              <w:pStyle w:val="ac"/>
              <w:jc w:val="center"/>
              <w:rPr>
                <w:rFonts w:cs="Times New Roman"/>
                <w:sz w:val="22"/>
                <w:szCs w:val="22"/>
              </w:rPr>
            </w:pPr>
            <w:r w:rsidRPr="0051247F">
              <w:rPr>
                <w:rFonts w:cs="Times New Roman"/>
                <w:sz w:val="22"/>
                <w:szCs w:val="22"/>
              </w:rPr>
              <w:t>2</w:t>
            </w:r>
          </w:p>
        </w:tc>
        <w:tc>
          <w:tcPr>
            <w:tcW w:w="5811" w:type="dxa"/>
          </w:tcPr>
          <w:p w:rsidR="00EF7B6C" w:rsidRPr="0051247F" w:rsidRDefault="00EF7B6C" w:rsidP="00931962">
            <w:pPr>
              <w:pStyle w:val="ac"/>
              <w:jc w:val="center"/>
              <w:rPr>
                <w:rFonts w:cs="Times New Roman"/>
                <w:sz w:val="22"/>
                <w:szCs w:val="22"/>
              </w:rPr>
            </w:pPr>
            <w:r w:rsidRPr="0051247F">
              <w:rPr>
                <w:rFonts w:cs="Times New Roman"/>
                <w:sz w:val="22"/>
                <w:szCs w:val="22"/>
              </w:rPr>
              <w:t>3</w:t>
            </w:r>
          </w:p>
        </w:tc>
        <w:tc>
          <w:tcPr>
            <w:tcW w:w="5103" w:type="dxa"/>
            <w:shd w:val="clear" w:color="auto" w:fill="auto"/>
          </w:tcPr>
          <w:p w:rsidR="00EF7B6C" w:rsidRPr="0051247F" w:rsidRDefault="00EF7B6C" w:rsidP="00931962">
            <w:pPr>
              <w:pStyle w:val="ac"/>
              <w:jc w:val="center"/>
              <w:rPr>
                <w:rFonts w:cs="Times New Roman"/>
                <w:sz w:val="22"/>
                <w:szCs w:val="22"/>
              </w:rPr>
            </w:pPr>
            <w:r w:rsidRPr="0051247F">
              <w:rPr>
                <w:rFonts w:cs="Times New Roman"/>
                <w:sz w:val="22"/>
                <w:szCs w:val="22"/>
              </w:rPr>
              <w:t>4</w:t>
            </w:r>
          </w:p>
        </w:tc>
      </w:tr>
      <w:tr w:rsidR="00EF7B6C" w:rsidRPr="0051247F" w:rsidTr="00F97C31">
        <w:trPr>
          <w:jc w:val="center"/>
        </w:trPr>
        <w:tc>
          <w:tcPr>
            <w:tcW w:w="15596" w:type="dxa"/>
            <w:gridSpan w:val="5"/>
            <w:shd w:val="clear" w:color="auto" w:fill="auto"/>
          </w:tcPr>
          <w:p w:rsidR="00EF7B6C" w:rsidRPr="0051247F" w:rsidRDefault="00EF7B6C" w:rsidP="00931962">
            <w:pPr>
              <w:pStyle w:val="ac"/>
              <w:jc w:val="center"/>
              <w:rPr>
                <w:rFonts w:cs="Times New Roman"/>
                <w:b/>
                <w:sz w:val="22"/>
                <w:szCs w:val="22"/>
              </w:rPr>
            </w:pPr>
            <w:r w:rsidRPr="0051247F">
              <w:rPr>
                <w:rFonts w:eastAsia="Calibri" w:cs="Times New Roman"/>
                <w:b/>
                <w:bCs/>
                <w:spacing w:val="-1"/>
                <w:sz w:val="22"/>
                <w:szCs w:val="22"/>
                <w:lang w:eastAsia="en-US"/>
              </w:rPr>
              <w:t xml:space="preserve">Оказание поддержки некоммерческим организациям для реализации проектов и участия в мероприятиях в сфере </w:t>
            </w:r>
            <w:r w:rsidRPr="0051247F">
              <w:rPr>
                <w:rFonts w:eastAsia="Calibri" w:cs="Times New Roman"/>
                <w:b/>
                <w:sz w:val="22"/>
                <w:szCs w:val="22"/>
                <w:lang w:eastAsia="en-US"/>
              </w:rPr>
              <w:t>межнациональных (межэтнических) отношений, профилактики экстремизма</w:t>
            </w:r>
          </w:p>
        </w:tc>
      </w:tr>
      <w:tr w:rsidR="00CB1D80" w:rsidRPr="0051247F" w:rsidTr="00F97C31">
        <w:trPr>
          <w:gridAfter w:val="1"/>
          <w:wAfter w:w="7" w:type="dxa"/>
          <w:jc w:val="center"/>
        </w:trPr>
        <w:tc>
          <w:tcPr>
            <w:tcW w:w="603" w:type="dxa"/>
            <w:shd w:val="clear" w:color="auto" w:fill="auto"/>
          </w:tcPr>
          <w:p w:rsidR="00CB1D80" w:rsidRPr="0051247F" w:rsidRDefault="00CB1D80" w:rsidP="00CF6168">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1</w:t>
            </w:r>
          </w:p>
        </w:tc>
        <w:tc>
          <w:tcPr>
            <w:tcW w:w="4072" w:type="dxa"/>
            <w:shd w:val="clear" w:color="auto" w:fill="auto"/>
          </w:tcPr>
          <w:p w:rsidR="00CB1D80" w:rsidRPr="0051247F" w:rsidRDefault="00CB1D80" w:rsidP="00CF6168">
            <w:pPr>
              <w:pStyle w:val="ac"/>
              <w:rPr>
                <w:rFonts w:cs="Times New Roman"/>
                <w:sz w:val="22"/>
                <w:szCs w:val="22"/>
              </w:rPr>
            </w:pPr>
            <w:r w:rsidRPr="0051247F">
              <w:rPr>
                <w:rFonts w:cs="Times New Roman"/>
                <w:sz w:val="22"/>
                <w:szCs w:val="22"/>
              </w:rPr>
              <w:t>Содействие религиозным общественным организациям и общественным организациям, сформированным по национально-культурному признаку осуществляющим деятельность на территории города Нефтеюганска, в участии в конкурсах на предоставление грантов Президента Российской Федерации и грантов Губернатора Ханты-Мансийского автономного округа – Югры.</w:t>
            </w:r>
          </w:p>
        </w:tc>
        <w:tc>
          <w:tcPr>
            <w:tcW w:w="5811" w:type="dxa"/>
            <w:shd w:val="clear" w:color="auto" w:fill="auto"/>
          </w:tcPr>
          <w:p w:rsidR="00CB1D80" w:rsidRPr="0051247F" w:rsidRDefault="00CB1D80" w:rsidP="00CF6168">
            <w:pPr>
              <w:jc w:val="both"/>
              <w:rPr>
                <w:sz w:val="22"/>
                <w:szCs w:val="22"/>
              </w:rPr>
            </w:pPr>
            <w:r w:rsidRPr="0051247F">
              <w:rPr>
                <w:sz w:val="22"/>
                <w:szCs w:val="22"/>
              </w:rPr>
              <w:t>В 4 квартале 2019 года специалистами отдела организационной работы Департамента по делам администрации велась работа по оказанию содействия религиозным общественным организациям и общественным организациям, сформированным по национально-культурному признаку осуществляющим деятельность на территории города Нефтеюганска, в участии в конкурсах на предоставление грантов Президента Российской Федерации и грантов Губернатора Ханты-Мансийского автономного округа – Югры</w:t>
            </w:r>
            <w:r w:rsidR="00CF6168" w:rsidRPr="0051247F">
              <w:rPr>
                <w:sz w:val="22"/>
                <w:szCs w:val="22"/>
              </w:rPr>
              <w:t>.</w:t>
            </w:r>
          </w:p>
          <w:p w:rsidR="00CB1D80" w:rsidRPr="0051247F" w:rsidRDefault="00CB1D80" w:rsidP="00CF6168">
            <w:pPr>
              <w:jc w:val="both"/>
              <w:rPr>
                <w:sz w:val="22"/>
                <w:szCs w:val="22"/>
              </w:rPr>
            </w:pPr>
            <w:r w:rsidRPr="0051247F">
              <w:rPr>
                <w:sz w:val="22"/>
                <w:szCs w:val="22"/>
              </w:rPr>
              <w:t>Для информирования религиозных общественных организаций и общественных организаций, сформированных по национально-культурному признаку осуществляющим деятельность на территории города Нефтеюганска активно используется технология рассылки с использованием мессенджеров «</w:t>
            </w:r>
            <w:proofErr w:type="spellStart"/>
            <w:r w:rsidR="003C2872" w:rsidRPr="0051247F">
              <w:rPr>
                <w:sz w:val="22"/>
                <w:szCs w:val="22"/>
              </w:rPr>
              <w:fldChar w:fldCharType="begin"/>
            </w:r>
            <w:r w:rsidR="003C2872" w:rsidRPr="0051247F">
              <w:rPr>
                <w:sz w:val="22"/>
                <w:szCs w:val="22"/>
              </w:rPr>
              <w:instrText xml:space="preserve"> HYPERLINK "http://yabs.yandex.ru/count/RJ0eCwJ25dG50CG2CLwsqrq00000E0H00aW2OBm8Q09muipZ_Go00G680PBpohO_a066ZgwkD9W1YAZksZYu0To_WTWSm05Ss064hxmPu07mdPmOw07W0OW2-DME0PW2ZgUk5g02a7t00iM1ayy2s082y0BTqSCH-0AGyOBcfSQurUK1c0EXwXEW0mIe0mgm0mIu1Fy1w0J5-mZu1DB3XW681TB3XW6G1RYxmG6W1Rg5AQW5y9aYi0NmcIAu1UMNCS05ouHuo0MWmXxW1GNm1RW1c0Q2qApp3g06uAu1g0RWhW791ag6Pwqwd6nlqGRMFnBbbbA26ja60000SAO0002f1vDUw4riCbrVi0U0W9Wyq0S6s0S7u0U62l47-3hZ7LVc5XI020JG2822W874W826W07W2CW-W0e1c0emmGe00000003mFzWA0k0AW8bw-0g0jHYg2n07ZZ_Uaru00Bc0VRclbmK0sGkJNkXDR39TN-WBqiE60V0B1eWCdg3alW7e32VW3GE93Ww-C9ag6Ei_a0x0X3sO3igCdkkgXwUsRw0Em8Gzi0u1s0u5eG_bq2BR-NxmFzaF3a37NodMyp_W3m604FskzHIG49QyykNcyO3LTfeG4Wb000000000017DpCpCpCpqFyWGZ804-13e__________y1W17k__________y1Y141a142eH400000003mFwWHm8Gzi141-X4P3G00000L000001q000009G00000j000008WI0P0I0QaIxSkagOYFK3-n4h1YcPNImkO_wHAfFqibzsuZ7F0IwV__________0VWI0u0J6OWJ1P0JP9WJ1gWJagE8rhAfvPOLm1F___________y1sXCA200G01W0800e0E0JvPSne1Jbbp6e5BYxmG7850JG5F___________m7O5FJfaEu5?from=yandex.ru%3Bsearch%26%23x2F%3B%3Bweb%3B%3B0%3B&amp;q=%D0%B8%D1%81%D0%BF%D0%BE%D0%BB%D1%8C%D0%B7%D1%83%D0%B5%D1%82%D1%81%D1%8F+%D1%82%D0%B5%D1%85%D0%BD%D0%BE%D0%BB%D0%BE%D0%B3%D0%B8%D1%8F+%D1%80%D0%B0%D1%81%D1%81%D1%8B%D0%BB%D0%BA%D0%B8+%D0%BC%D0%B5%D1%81%D1%81%D0%B5%D0%BD%D0%B4%D0%B6%D0%B5%D1%80%D0%BE%D0%B2+%D0%B2%D0%B0%D0%B9%D0%B1%D0%B5%D1%80+%D0%B2%D0%B0%D1%86%D0%B0%D0%BF&amp;etext=2202.VHn9WMz1xAzDNxuqZbooIj9zWezezrs-EO6kVs4D5YD9GtTZGhxoMQ9XKsM75oSBd_OP-0jqoy-bWJ504Fu0qyH9-GvG37RmvEgL0g4z3MdYcZhh6sW2T9lKHCMHrGMUDuOW7akagdTRxeHMFTgox0I2lItMEKXU0kPwfQ8ezsF6dHR2dXFkcXZ0dnBweGVy.7ec910fef0a425e2432f0668335a4bdaf26d71ef" \t "_blank" </w:instrText>
            </w:r>
            <w:r w:rsidR="003C2872" w:rsidRPr="0051247F">
              <w:rPr>
                <w:sz w:val="22"/>
                <w:szCs w:val="22"/>
              </w:rPr>
              <w:fldChar w:fldCharType="separate"/>
            </w:r>
            <w:r w:rsidRPr="0051247F">
              <w:rPr>
                <w:sz w:val="22"/>
                <w:szCs w:val="22"/>
              </w:rPr>
              <w:t>viber</w:t>
            </w:r>
            <w:proofErr w:type="spellEnd"/>
            <w:r w:rsidRPr="0051247F">
              <w:rPr>
                <w:sz w:val="22"/>
                <w:szCs w:val="22"/>
              </w:rPr>
              <w:t>» и «</w:t>
            </w:r>
            <w:proofErr w:type="spellStart"/>
            <w:r w:rsidRPr="0051247F">
              <w:rPr>
                <w:sz w:val="22"/>
                <w:szCs w:val="22"/>
              </w:rPr>
              <w:t>whatsapp</w:t>
            </w:r>
            <w:proofErr w:type="spellEnd"/>
            <w:r w:rsidRPr="0051247F">
              <w:rPr>
                <w:sz w:val="22"/>
                <w:szCs w:val="22"/>
              </w:rPr>
              <w:t>», проводится индивидуальная работа с представителями организаций, также в 4 квартале 2019 года в адрес некоммерческих организаций было направлено письмо о проведении Первого конкурса Президентского гранта в 2020 году (Исх.02-01-09-2180-9 от 21.11.2019) </w:t>
            </w:r>
            <w:r w:rsidR="003C2872" w:rsidRPr="0051247F">
              <w:rPr>
                <w:sz w:val="22"/>
                <w:szCs w:val="22"/>
              </w:rPr>
              <w:fldChar w:fldCharType="end"/>
            </w:r>
          </w:p>
          <w:p w:rsidR="00CB1D80" w:rsidRPr="0051247F" w:rsidRDefault="00CB1D80" w:rsidP="00CF6168">
            <w:pPr>
              <w:jc w:val="both"/>
              <w:rPr>
                <w:sz w:val="22"/>
                <w:szCs w:val="22"/>
              </w:rPr>
            </w:pPr>
            <w:r w:rsidRPr="0051247F">
              <w:rPr>
                <w:sz w:val="22"/>
                <w:szCs w:val="22"/>
              </w:rPr>
              <w:t>31 октября 2019 года в индивидуальных консультациях специалистов Центра гражданских и социальных инициатив по вопросам участия в первом конкурсе Фонда президентских грантов на 2020 год принял участие председатель Местной общественной организации «Нефтеюганский городской молдавский культурный центр «Наш дом»</w:t>
            </w:r>
            <w:r w:rsidR="00CF6168" w:rsidRPr="0051247F">
              <w:rPr>
                <w:sz w:val="22"/>
                <w:szCs w:val="22"/>
              </w:rPr>
              <w:t>.</w:t>
            </w:r>
          </w:p>
          <w:p w:rsidR="00CB1D80" w:rsidRPr="0051247F" w:rsidRDefault="00CB1D80" w:rsidP="00CF6168">
            <w:pPr>
              <w:jc w:val="both"/>
              <w:rPr>
                <w:sz w:val="22"/>
                <w:szCs w:val="22"/>
              </w:rPr>
            </w:pPr>
            <w:r w:rsidRPr="0051247F">
              <w:rPr>
                <w:sz w:val="22"/>
                <w:szCs w:val="22"/>
              </w:rPr>
              <w:lastRenderedPageBreak/>
              <w:t>2 ноября 2019 года в семинаре по вопросам участия в первом конкурсе Фонда президентских грантов на 2020 год (</w:t>
            </w:r>
            <w:proofErr w:type="spellStart"/>
            <w:r w:rsidRPr="0051247F">
              <w:rPr>
                <w:sz w:val="22"/>
                <w:szCs w:val="22"/>
              </w:rPr>
              <w:t>г.Сургут</w:t>
            </w:r>
            <w:proofErr w:type="spellEnd"/>
            <w:r w:rsidRPr="0051247F">
              <w:rPr>
                <w:sz w:val="22"/>
                <w:szCs w:val="22"/>
              </w:rPr>
              <w:t>) приняла участие председатель Региональной татаро-башкирской общественной организации Ханты-Мансийского автономного округа-Югры «Юрюзань»</w:t>
            </w:r>
          </w:p>
        </w:tc>
        <w:tc>
          <w:tcPr>
            <w:tcW w:w="5103" w:type="dxa"/>
            <w:shd w:val="clear" w:color="auto" w:fill="auto"/>
          </w:tcPr>
          <w:p w:rsidR="00CB1D80" w:rsidRPr="0051247F" w:rsidRDefault="00CB1D80" w:rsidP="00CF6168">
            <w:pPr>
              <w:pStyle w:val="ac"/>
              <w:rPr>
                <w:rFonts w:eastAsia="Times New Roman" w:cs="Times New Roman"/>
                <w:color w:val="auto"/>
                <w:sz w:val="22"/>
                <w:szCs w:val="22"/>
              </w:rPr>
            </w:pPr>
            <w:r w:rsidRPr="0051247F">
              <w:rPr>
                <w:rFonts w:eastAsia="Times New Roman" w:cs="Times New Roman"/>
                <w:color w:val="auto"/>
                <w:sz w:val="22"/>
                <w:szCs w:val="22"/>
              </w:rPr>
              <w:lastRenderedPageBreak/>
              <w:t xml:space="preserve">Информация о конкурсах на предоставление грантов Президента Российской Федерации и грантов Губернатора Ханты-Мансийского автономного округа – Югры направлена на электронные адреса все некоммерческим, в том числе  национальным общественным организациям, в соответствии с реестром: </w:t>
            </w:r>
            <w:hyperlink r:id="rId9" w:history="1">
              <w:r w:rsidRPr="0051247F">
                <w:rPr>
                  <w:rFonts w:eastAsia="Times New Roman" w:cs="Times New Roman"/>
                  <w:color w:val="auto"/>
                  <w:sz w:val="22"/>
                  <w:szCs w:val="22"/>
                </w:rPr>
                <w:t>http://www.admugansk.ru/category/1427</w:t>
              </w:r>
            </w:hyperlink>
          </w:p>
          <w:p w:rsidR="00CB1D80" w:rsidRPr="0051247F" w:rsidRDefault="00CB1D80" w:rsidP="00CF6168">
            <w:pPr>
              <w:pStyle w:val="ac"/>
              <w:rPr>
                <w:rFonts w:eastAsia="Calibri" w:cs="Times New Roman"/>
                <w:bCs/>
                <w:spacing w:val="-1"/>
                <w:sz w:val="22"/>
                <w:szCs w:val="22"/>
                <w:lang w:eastAsia="en-US"/>
              </w:rPr>
            </w:pPr>
          </w:p>
        </w:tc>
      </w:tr>
      <w:tr w:rsidR="00CB1D80" w:rsidRPr="0051247F" w:rsidTr="00F97C31">
        <w:trPr>
          <w:gridAfter w:val="1"/>
          <w:wAfter w:w="7" w:type="dxa"/>
          <w:trHeight w:val="288"/>
          <w:jc w:val="center"/>
        </w:trPr>
        <w:tc>
          <w:tcPr>
            <w:tcW w:w="603" w:type="dxa"/>
            <w:vMerge w:val="restart"/>
            <w:shd w:val="clear" w:color="auto" w:fill="auto"/>
          </w:tcPr>
          <w:p w:rsidR="00CB1D80" w:rsidRPr="0051247F" w:rsidRDefault="00CB1D80" w:rsidP="00CF6168">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2</w:t>
            </w:r>
          </w:p>
        </w:tc>
        <w:tc>
          <w:tcPr>
            <w:tcW w:w="4072" w:type="dxa"/>
            <w:vMerge w:val="restart"/>
            <w:shd w:val="clear" w:color="auto" w:fill="auto"/>
          </w:tcPr>
          <w:p w:rsidR="00CB1D80" w:rsidRPr="0051247F" w:rsidRDefault="00CB1D80" w:rsidP="00CF6168">
            <w:pPr>
              <w:pStyle w:val="ac"/>
              <w:rPr>
                <w:rFonts w:cs="Times New Roman"/>
                <w:sz w:val="22"/>
                <w:szCs w:val="22"/>
              </w:rPr>
            </w:pPr>
            <w:r w:rsidRPr="0051247F">
              <w:rPr>
                <w:rFonts w:cs="Times New Roman"/>
                <w:sz w:val="22"/>
                <w:szCs w:val="22"/>
              </w:rPr>
              <w:t xml:space="preserve">Содействие в организации и реализации мероприятий конкурса на предоставление субсидий из бюджета города Нефтеюганска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w:t>
            </w:r>
          </w:p>
        </w:tc>
        <w:tc>
          <w:tcPr>
            <w:tcW w:w="5811" w:type="dxa"/>
            <w:shd w:val="clear" w:color="auto" w:fill="auto"/>
          </w:tcPr>
          <w:p w:rsidR="00CB1D80" w:rsidRPr="0051247F" w:rsidRDefault="00CB1D80" w:rsidP="00CF6168">
            <w:pPr>
              <w:jc w:val="both"/>
              <w:rPr>
                <w:sz w:val="22"/>
                <w:szCs w:val="22"/>
              </w:rPr>
            </w:pPr>
            <w:r w:rsidRPr="0051247F">
              <w:rPr>
                <w:sz w:val="22"/>
                <w:szCs w:val="22"/>
              </w:rPr>
              <w:t>Форма НКО: Автономная некоммерческая организация «Центр развития культуры, спорта и туризма»</w:t>
            </w:r>
          </w:p>
          <w:p w:rsidR="00CB1D80" w:rsidRPr="0051247F" w:rsidRDefault="00CB1D80" w:rsidP="00CF6168">
            <w:pPr>
              <w:jc w:val="both"/>
              <w:rPr>
                <w:sz w:val="22"/>
                <w:szCs w:val="22"/>
              </w:rPr>
            </w:pPr>
            <w:r w:rsidRPr="0051247F">
              <w:rPr>
                <w:sz w:val="22"/>
                <w:szCs w:val="22"/>
              </w:rPr>
              <w:t xml:space="preserve">ФИО, контакты руководителя: Андреев Сергей Васильевич, телефон: 89028521818; </w:t>
            </w:r>
          </w:p>
          <w:p w:rsidR="00CB1D80" w:rsidRPr="0051247F" w:rsidRDefault="00CB1D80" w:rsidP="00CF6168">
            <w:pPr>
              <w:jc w:val="both"/>
              <w:rPr>
                <w:sz w:val="22"/>
                <w:szCs w:val="22"/>
              </w:rPr>
            </w:pPr>
            <w:r w:rsidRPr="0051247F">
              <w:rPr>
                <w:sz w:val="22"/>
                <w:szCs w:val="22"/>
              </w:rPr>
              <w:t>Наименование проекта: «Литературный дневник»</w:t>
            </w:r>
          </w:p>
          <w:p w:rsidR="00CB1D80" w:rsidRPr="0051247F" w:rsidRDefault="00CB1D80" w:rsidP="00CF6168">
            <w:pPr>
              <w:jc w:val="both"/>
              <w:rPr>
                <w:sz w:val="22"/>
                <w:szCs w:val="22"/>
              </w:rPr>
            </w:pPr>
            <w:r w:rsidRPr="0051247F">
              <w:rPr>
                <w:sz w:val="22"/>
                <w:szCs w:val="22"/>
              </w:rPr>
              <w:t xml:space="preserve">Краткое описание проекта: в центральной городской библиотеке 19 октября 2019 года состоялась презентация литературного сборника «Большой Сибири уголок родной». Книга вышла в свет при содействии администрации города, депутата Думы Нефтеюганска Сергея Андреева и литературного объединения «Озарение». Парламентарий поздравил горожан с выходом нового сборника, пожелал авторам неиссякаемого творчества, вдохновения и выразил надежду на дальнейшее сотрудничество. </w:t>
            </w:r>
          </w:p>
          <w:p w:rsidR="00CB1D80" w:rsidRPr="0051247F" w:rsidRDefault="00CB1D80" w:rsidP="00CF6168">
            <w:pPr>
              <w:pBdr>
                <w:bottom w:val="single" w:sz="6" w:space="8" w:color="CECFD3"/>
              </w:pBdr>
              <w:jc w:val="both"/>
              <w:rPr>
                <w:sz w:val="22"/>
                <w:szCs w:val="22"/>
              </w:rPr>
            </w:pPr>
            <w:r w:rsidRPr="0051247F">
              <w:rPr>
                <w:sz w:val="22"/>
                <w:szCs w:val="22"/>
              </w:rPr>
              <w:t>В книгу вошли произведения авторов Нефтеюганска и Нефтеюганского района, которые в разное время печатались в периодических изданиях города и хранились в зале краеведения Центральной городской библиотеки.</w:t>
            </w:r>
          </w:p>
          <w:p w:rsidR="00CB1D80" w:rsidRPr="0051247F" w:rsidRDefault="00CB1D80" w:rsidP="00CF6168">
            <w:pPr>
              <w:pBdr>
                <w:bottom w:val="single" w:sz="6" w:space="8" w:color="CECFD3"/>
              </w:pBdr>
              <w:jc w:val="both"/>
              <w:rPr>
                <w:sz w:val="22"/>
                <w:szCs w:val="22"/>
              </w:rPr>
            </w:pPr>
            <w:r w:rsidRPr="0051247F">
              <w:rPr>
                <w:sz w:val="22"/>
                <w:szCs w:val="22"/>
              </w:rPr>
              <w:t>Присутствующие на презентации авторы поделились своими впечатлениями о сборнике, а также прочитали любимые стихи.</w:t>
            </w:r>
          </w:p>
          <w:p w:rsidR="00CB1D80" w:rsidRPr="0051247F" w:rsidRDefault="00CB1D80" w:rsidP="00CF6168">
            <w:pPr>
              <w:pBdr>
                <w:bottom w:val="single" w:sz="6" w:space="8" w:color="CECFD3"/>
              </w:pBdr>
              <w:jc w:val="both"/>
              <w:rPr>
                <w:sz w:val="22"/>
                <w:szCs w:val="22"/>
              </w:rPr>
            </w:pPr>
            <w:r w:rsidRPr="0051247F">
              <w:rPr>
                <w:sz w:val="22"/>
                <w:szCs w:val="22"/>
              </w:rPr>
              <w:t>Статус: победитель конкурса</w:t>
            </w:r>
          </w:p>
          <w:p w:rsidR="00CB1D80" w:rsidRPr="0051247F" w:rsidRDefault="00CB1D80" w:rsidP="00CF6168">
            <w:pPr>
              <w:pBdr>
                <w:bottom w:val="single" w:sz="6" w:space="8" w:color="CECFD3"/>
              </w:pBdr>
              <w:jc w:val="both"/>
              <w:rPr>
                <w:sz w:val="22"/>
                <w:szCs w:val="22"/>
              </w:rPr>
            </w:pPr>
            <w:r w:rsidRPr="0051247F">
              <w:rPr>
                <w:sz w:val="22"/>
                <w:szCs w:val="22"/>
              </w:rPr>
              <w:t>Сумма поддержки: 50,0 рублей</w:t>
            </w:r>
          </w:p>
        </w:tc>
        <w:tc>
          <w:tcPr>
            <w:tcW w:w="5103" w:type="dxa"/>
            <w:shd w:val="clear" w:color="auto" w:fill="auto"/>
          </w:tcPr>
          <w:p w:rsidR="00CB1D80" w:rsidRPr="0051247F" w:rsidRDefault="00CB1D80" w:rsidP="00CF6168">
            <w:pPr>
              <w:jc w:val="both"/>
              <w:rPr>
                <w:rFonts w:eastAsia="Courier New"/>
                <w:sz w:val="22"/>
                <w:szCs w:val="22"/>
              </w:rPr>
            </w:pPr>
            <w:r w:rsidRPr="0051247F">
              <w:rPr>
                <w:rFonts w:eastAsia="Courier New"/>
                <w:sz w:val="22"/>
                <w:szCs w:val="22"/>
              </w:rPr>
              <w:t>Направление конкурса - деятельность в области сохранения, развития языков и культур народов Российской Федерации, укрепления гражданского единства.</w:t>
            </w:r>
          </w:p>
          <w:p w:rsidR="00CB1D80" w:rsidRPr="0051247F" w:rsidRDefault="00CB1D80" w:rsidP="00CF6168">
            <w:pPr>
              <w:jc w:val="both"/>
              <w:rPr>
                <w:rFonts w:eastAsia="Courier New"/>
                <w:sz w:val="22"/>
                <w:szCs w:val="22"/>
              </w:rPr>
            </w:pPr>
            <w:r w:rsidRPr="0051247F">
              <w:rPr>
                <w:rFonts w:eastAsia="Courier New"/>
                <w:sz w:val="22"/>
                <w:szCs w:val="22"/>
              </w:rPr>
              <w:t>Организаторами фестиваля выступили АНО «Центр развития культуры, спорта и туризма «Мастерская перемен» и Литературное объединение «Озарение».</w:t>
            </w:r>
          </w:p>
          <w:p w:rsidR="00CB1D80" w:rsidRPr="0051247F" w:rsidRDefault="00CB1D80" w:rsidP="00CF6168">
            <w:pPr>
              <w:jc w:val="both"/>
              <w:rPr>
                <w:rFonts w:eastAsia="Courier New"/>
                <w:sz w:val="22"/>
                <w:szCs w:val="22"/>
              </w:rPr>
            </w:pPr>
            <w:r w:rsidRPr="0051247F">
              <w:rPr>
                <w:sz w:val="22"/>
                <w:szCs w:val="22"/>
              </w:rPr>
              <w:t xml:space="preserve">Среди гостей присутствовал помощник депутата Думы Ханты-Мансийского автономного округа - Югры Владимира Семенова - Александр </w:t>
            </w:r>
            <w:proofErr w:type="spellStart"/>
            <w:r w:rsidRPr="0051247F">
              <w:rPr>
                <w:sz w:val="22"/>
                <w:szCs w:val="22"/>
              </w:rPr>
              <w:t>Шехтман</w:t>
            </w:r>
            <w:proofErr w:type="spellEnd"/>
            <w:r w:rsidRPr="0051247F">
              <w:rPr>
                <w:sz w:val="22"/>
                <w:szCs w:val="22"/>
              </w:rPr>
              <w:t>, произведение которого также вошло в сборник «Большой Сибири уголок родной».</w:t>
            </w:r>
          </w:p>
          <w:p w:rsidR="00CB1D80" w:rsidRPr="0051247F" w:rsidRDefault="00CB1D80" w:rsidP="00CF6168">
            <w:pPr>
              <w:pBdr>
                <w:bottom w:val="single" w:sz="6" w:space="8" w:color="CECFD3"/>
              </w:pBdr>
              <w:jc w:val="both"/>
              <w:rPr>
                <w:sz w:val="22"/>
                <w:szCs w:val="22"/>
              </w:rPr>
            </w:pPr>
            <w:r w:rsidRPr="0051247F">
              <w:rPr>
                <w:sz w:val="22"/>
                <w:szCs w:val="22"/>
              </w:rPr>
              <w:t>На презентации присутствовали авторы стихов, старожилы города, студенты и почитатели изящной словесности.</w:t>
            </w:r>
          </w:p>
          <w:p w:rsidR="00CB1D80" w:rsidRPr="0051247F" w:rsidRDefault="00CB1D80" w:rsidP="00CF6168">
            <w:pPr>
              <w:pBdr>
                <w:bottom w:val="single" w:sz="6" w:space="8" w:color="CECFD3"/>
              </w:pBdr>
              <w:jc w:val="both"/>
              <w:rPr>
                <w:sz w:val="22"/>
                <w:szCs w:val="22"/>
                <w:lang w:eastAsia="en-US"/>
              </w:rPr>
            </w:pPr>
            <w:r w:rsidRPr="0051247F">
              <w:rPr>
                <w:sz w:val="22"/>
                <w:szCs w:val="22"/>
              </w:rPr>
              <w:t xml:space="preserve">Прежде чем книга увидела свет, коллективом литературного объединения «Озарение» была проделана большая подготовительная работа. Об этом рассказали члены литературного объединения </w:t>
            </w:r>
            <w:proofErr w:type="spellStart"/>
            <w:r w:rsidRPr="0051247F">
              <w:rPr>
                <w:sz w:val="22"/>
                <w:szCs w:val="22"/>
              </w:rPr>
              <w:t>И.В.Кириллов</w:t>
            </w:r>
            <w:proofErr w:type="spellEnd"/>
            <w:r w:rsidRPr="0051247F">
              <w:rPr>
                <w:sz w:val="22"/>
                <w:szCs w:val="22"/>
              </w:rPr>
              <w:t xml:space="preserve">, </w:t>
            </w:r>
            <w:proofErr w:type="spellStart"/>
            <w:r w:rsidRPr="0051247F">
              <w:rPr>
                <w:sz w:val="22"/>
                <w:szCs w:val="22"/>
              </w:rPr>
              <w:t>А.А.Дружинин</w:t>
            </w:r>
            <w:proofErr w:type="spellEnd"/>
            <w:r w:rsidRPr="0051247F">
              <w:rPr>
                <w:sz w:val="22"/>
                <w:szCs w:val="22"/>
              </w:rPr>
              <w:t xml:space="preserve">, </w:t>
            </w:r>
            <w:proofErr w:type="spellStart"/>
            <w:r w:rsidRPr="0051247F">
              <w:rPr>
                <w:sz w:val="22"/>
                <w:szCs w:val="22"/>
              </w:rPr>
              <w:t>Л.Н.Зорина</w:t>
            </w:r>
            <w:proofErr w:type="spellEnd"/>
            <w:r w:rsidRPr="0051247F">
              <w:rPr>
                <w:sz w:val="22"/>
                <w:szCs w:val="22"/>
              </w:rPr>
              <w:t xml:space="preserve">, </w:t>
            </w:r>
            <w:proofErr w:type="spellStart"/>
            <w:r w:rsidRPr="0051247F">
              <w:rPr>
                <w:sz w:val="22"/>
                <w:szCs w:val="22"/>
              </w:rPr>
              <w:t>В.А.Рымаренко</w:t>
            </w:r>
            <w:proofErr w:type="spellEnd"/>
          </w:p>
        </w:tc>
      </w:tr>
      <w:tr w:rsidR="00CB1D80" w:rsidRPr="0051247F" w:rsidTr="00F97C31">
        <w:trPr>
          <w:gridAfter w:val="1"/>
          <w:wAfter w:w="7" w:type="dxa"/>
          <w:trHeight w:val="288"/>
          <w:jc w:val="center"/>
        </w:trPr>
        <w:tc>
          <w:tcPr>
            <w:tcW w:w="603" w:type="dxa"/>
            <w:vMerge/>
            <w:shd w:val="clear" w:color="auto" w:fill="auto"/>
          </w:tcPr>
          <w:p w:rsidR="00CB1D80" w:rsidRPr="0051247F" w:rsidRDefault="00CB1D80" w:rsidP="00CF6168">
            <w:pPr>
              <w:widowControl w:val="0"/>
              <w:jc w:val="center"/>
              <w:rPr>
                <w:rFonts w:eastAsia="Calibri"/>
                <w:bCs/>
                <w:color w:val="000000"/>
                <w:spacing w:val="-1"/>
                <w:sz w:val="22"/>
                <w:szCs w:val="22"/>
                <w:lang w:eastAsia="en-US"/>
              </w:rPr>
            </w:pPr>
          </w:p>
        </w:tc>
        <w:tc>
          <w:tcPr>
            <w:tcW w:w="4072" w:type="dxa"/>
            <w:vMerge/>
            <w:shd w:val="clear" w:color="auto" w:fill="auto"/>
          </w:tcPr>
          <w:p w:rsidR="00CB1D80" w:rsidRPr="0051247F" w:rsidRDefault="00CB1D80" w:rsidP="00CF6168">
            <w:pPr>
              <w:pStyle w:val="ac"/>
              <w:rPr>
                <w:rFonts w:cs="Times New Roman"/>
                <w:sz w:val="22"/>
                <w:szCs w:val="22"/>
              </w:rPr>
            </w:pPr>
          </w:p>
        </w:tc>
        <w:tc>
          <w:tcPr>
            <w:tcW w:w="5811" w:type="dxa"/>
            <w:shd w:val="clear" w:color="auto" w:fill="auto"/>
          </w:tcPr>
          <w:p w:rsidR="00CB1D80" w:rsidRPr="0051247F" w:rsidRDefault="00CB1D80" w:rsidP="00CF6168">
            <w:pPr>
              <w:jc w:val="both"/>
              <w:rPr>
                <w:sz w:val="22"/>
                <w:szCs w:val="22"/>
              </w:rPr>
            </w:pPr>
            <w:r w:rsidRPr="0051247F">
              <w:rPr>
                <w:sz w:val="22"/>
                <w:szCs w:val="22"/>
              </w:rPr>
              <w:t>Форма НКО: Частное общеобразовательное учреждение «Нефтеюганская православная гимназия»</w:t>
            </w:r>
          </w:p>
          <w:p w:rsidR="00CB1D80" w:rsidRPr="0051247F" w:rsidRDefault="00CB1D80" w:rsidP="00CF6168">
            <w:pPr>
              <w:jc w:val="both"/>
              <w:rPr>
                <w:sz w:val="22"/>
                <w:szCs w:val="22"/>
              </w:rPr>
            </w:pPr>
            <w:r w:rsidRPr="0051247F">
              <w:rPr>
                <w:sz w:val="22"/>
                <w:szCs w:val="22"/>
              </w:rPr>
              <w:t xml:space="preserve">ФИО, контакты руководителя: </w:t>
            </w:r>
            <w:proofErr w:type="spellStart"/>
            <w:r w:rsidRPr="0051247F">
              <w:rPr>
                <w:sz w:val="22"/>
                <w:szCs w:val="22"/>
              </w:rPr>
              <w:t>Быкасов</w:t>
            </w:r>
            <w:proofErr w:type="spellEnd"/>
            <w:r w:rsidRPr="0051247F">
              <w:rPr>
                <w:sz w:val="22"/>
                <w:szCs w:val="22"/>
              </w:rPr>
              <w:t xml:space="preserve"> Андрей Иванович, телефон: 8(3463)277113; 89088905775</w:t>
            </w:r>
          </w:p>
          <w:p w:rsidR="00CB1D80" w:rsidRPr="0051247F" w:rsidRDefault="00CB1D80" w:rsidP="00CF6168">
            <w:pPr>
              <w:jc w:val="both"/>
              <w:rPr>
                <w:sz w:val="22"/>
                <w:szCs w:val="22"/>
              </w:rPr>
            </w:pPr>
            <w:r w:rsidRPr="0051247F">
              <w:rPr>
                <w:sz w:val="22"/>
                <w:szCs w:val="22"/>
              </w:rPr>
              <w:t>Наименование проекта «XII региональные Рождественские образовательные чтения «Великая победа: наследие и наследники»</w:t>
            </w:r>
          </w:p>
          <w:p w:rsidR="00CB1D80" w:rsidRPr="0051247F" w:rsidRDefault="00CB1D80" w:rsidP="00CF6168">
            <w:pPr>
              <w:pStyle w:val="af6"/>
              <w:shd w:val="clear" w:color="auto" w:fill="FFFFFF"/>
              <w:spacing w:before="0" w:beforeAutospacing="0" w:after="0" w:afterAutospacing="0"/>
              <w:jc w:val="both"/>
              <w:textAlignment w:val="top"/>
              <w:rPr>
                <w:sz w:val="22"/>
                <w:szCs w:val="22"/>
              </w:rPr>
            </w:pPr>
            <w:r w:rsidRPr="0051247F">
              <w:rPr>
                <w:sz w:val="22"/>
                <w:szCs w:val="22"/>
              </w:rPr>
              <w:lastRenderedPageBreak/>
              <w:t>Краткое описание проекта: 19 ноября 2019 года в культурном центре «Юность» и Центральной городской библиотеке состоялись XII Региональные рождественские образовательные чтения «Великая Победа: наследие и наследники»</w:t>
            </w:r>
          </w:p>
          <w:p w:rsidR="00CB1D80" w:rsidRPr="0051247F" w:rsidRDefault="00CB1D80" w:rsidP="00CF6168">
            <w:pPr>
              <w:pStyle w:val="af6"/>
              <w:shd w:val="clear" w:color="auto" w:fill="FFFFFF"/>
              <w:spacing w:before="0" w:beforeAutospacing="0" w:after="0" w:afterAutospacing="0"/>
              <w:jc w:val="both"/>
              <w:textAlignment w:val="top"/>
              <w:rPr>
                <w:sz w:val="22"/>
                <w:szCs w:val="22"/>
              </w:rPr>
            </w:pPr>
            <w:r w:rsidRPr="0051247F">
              <w:rPr>
                <w:bCs/>
                <w:sz w:val="22"/>
                <w:szCs w:val="22"/>
              </w:rPr>
              <w:t>Цель Чтений</w:t>
            </w:r>
            <w:r w:rsidRPr="0051247F">
              <w:rPr>
                <w:sz w:val="22"/>
                <w:szCs w:val="22"/>
              </w:rPr>
              <w:t>: духовно-нравственное просвещение населения города и района; консолидация усилий Нефтеюганского благочиния и муниципальных образований городов Нефтеюганск, Пыть-Ях и Нефтеюганского района в деле духовно-нравственного, патриотического и гражданского воспитания детей и молодежи; расширение сотрудничества Церкви и государства через обсуждение проблем духовно-нравственного возрождения России.</w:t>
            </w:r>
          </w:p>
          <w:p w:rsidR="00CB1D80" w:rsidRPr="0051247F" w:rsidRDefault="00CB1D80" w:rsidP="00510518">
            <w:pPr>
              <w:pStyle w:val="af6"/>
              <w:shd w:val="clear" w:color="auto" w:fill="FFFFFF"/>
              <w:spacing w:before="0" w:beforeAutospacing="0" w:after="0" w:afterAutospacing="0"/>
              <w:jc w:val="both"/>
              <w:textAlignment w:val="top"/>
              <w:rPr>
                <w:sz w:val="22"/>
                <w:szCs w:val="22"/>
              </w:rPr>
            </w:pPr>
            <w:r w:rsidRPr="0051247F">
              <w:rPr>
                <w:sz w:val="22"/>
                <w:szCs w:val="22"/>
              </w:rPr>
              <w:t>В программу чтений вошли тематические секции:</w:t>
            </w:r>
          </w:p>
          <w:p w:rsidR="00CB1D80" w:rsidRPr="0051247F" w:rsidRDefault="00CB1D80" w:rsidP="00510518">
            <w:pPr>
              <w:pStyle w:val="ab"/>
              <w:shd w:val="clear" w:color="auto" w:fill="FFFFFF"/>
              <w:ind w:left="0"/>
              <w:jc w:val="both"/>
              <w:textAlignment w:val="top"/>
              <w:rPr>
                <w:sz w:val="22"/>
                <w:szCs w:val="22"/>
              </w:rPr>
            </w:pPr>
            <w:r w:rsidRPr="0051247F">
              <w:rPr>
                <w:sz w:val="22"/>
                <w:szCs w:val="22"/>
              </w:rPr>
              <w:t>-Секция «Образование» (для работников образования)</w:t>
            </w:r>
          </w:p>
          <w:p w:rsidR="00CB1D80" w:rsidRPr="0051247F" w:rsidRDefault="00CB1D80" w:rsidP="00510518">
            <w:pPr>
              <w:pStyle w:val="ab"/>
              <w:shd w:val="clear" w:color="auto" w:fill="FFFFFF"/>
              <w:ind w:left="0"/>
              <w:jc w:val="both"/>
              <w:textAlignment w:val="top"/>
              <w:rPr>
                <w:sz w:val="22"/>
                <w:szCs w:val="22"/>
              </w:rPr>
            </w:pPr>
            <w:r w:rsidRPr="0051247F">
              <w:rPr>
                <w:sz w:val="22"/>
                <w:szCs w:val="22"/>
              </w:rPr>
              <w:t>-Молодёжный форум (галерея "Метаморфоза")</w:t>
            </w:r>
          </w:p>
          <w:p w:rsidR="00CB1D80" w:rsidRPr="0051247F" w:rsidRDefault="00510518" w:rsidP="00510518">
            <w:pPr>
              <w:pStyle w:val="ab"/>
              <w:shd w:val="clear" w:color="auto" w:fill="FFFFFF"/>
              <w:ind w:left="0"/>
              <w:jc w:val="both"/>
              <w:textAlignment w:val="top"/>
              <w:rPr>
                <w:sz w:val="22"/>
                <w:szCs w:val="22"/>
              </w:rPr>
            </w:pPr>
            <w:r w:rsidRPr="0051247F">
              <w:rPr>
                <w:sz w:val="22"/>
                <w:szCs w:val="22"/>
              </w:rPr>
              <w:t>-</w:t>
            </w:r>
            <w:r w:rsidR="00CB1D80" w:rsidRPr="0051247F">
              <w:rPr>
                <w:sz w:val="22"/>
                <w:szCs w:val="22"/>
              </w:rPr>
              <w:t>Секция «Здравоохранение и социальное служение» (для работников учреждений здравоохранения и социальной сферы)</w:t>
            </w:r>
          </w:p>
          <w:p w:rsidR="00CB1D80" w:rsidRPr="0051247F" w:rsidRDefault="00510518" w:rsidP="00510518">
            <w:pPr>
              <w:pStyle w:val="ab"/>
              <w:shd w:val="clear" w:color="auto" w:fill="FFFFFF"/>
              <w:ind w:left="0"/>
              <w:jc w:val="both"/>
              <w:textAlignment w:val="top"/>
              <w:rPr>
                <w:sz w:val="22"/>
                <w:szCs w:val="22"/>
              </w:rPr>
            </w:pPr>
            <w:r w:rsidRPr="0051247F">
              <w:rPr>
                <w:sz w:val="22"/>
                <w:szCs w:val="22"/>
              </w:rPr>
              <w:t>-</w:t>
            </w:r>
            <w:r w:rsidR="00CB1D80" w:rsidRPr="0051247F">
              <w:rPr>
                <w:sz w:val="22"/>
                <w:szCs w:val="22"/>
              </w:rPr>
              <w:t xml:space="preserve">Секция «За </w:t>
            </w:r>
            <w:proofErr w:type="spellStart"/>
            <w:r w:rsidR="00CB1D80" w:rsidRPr="0051247F">
              <w:rPr>
                <w:sz w:val="22"/>
                <w:szCs w:val="22"/>
              </w:rPr>
              <w:t>други</w:t>
            </w:r>
            <w:proofErr w:type="spellEnd"/>
            <w:r w:rsidR="00CB1D80" w:rsidRPr="0051247F">
              <w:rPr>
                <w:sz w:val="22"/>
                <w:szCs w:val="22"/>
              </w:rPr>
              <w:t xml:space="preserve"> своя» (для работников правоохранительных органов, МЧС, противопожарных служб, военкомата).</w:t>
            </w:r>
          </w:p>
          <w:p w:rsidR="00CB1D80" w:rsidRPr="0051247F" w:rsidRDefault="00CB1D80" w:rsidP="00510518">
            <w:pPr>
              <w:pStyle w:val="ab"/>
              <w:shd w:val="clear" w:color="auto" w:fill="FFFFFF"/>
              <w:ind w:left="0"/>
              <w:jc w:val="both"/>
              <w:textAlignment w:val="top"/>
              <w:rPr>
                <w:sz w:val="22"/>
                <w:szCs w:val="22"/>
              </w:rPr>
            </w:pPr>
            <w:r w:rsidRPr="0051247F">
              <w:rPr>
                <w:sz w:val="22"/>
                <w:szCs w:val="22"/>
              </w:rPr>
              <w:t>-Секция «Православие и СМИ»</w:t>
            </w:r>
          </w:p>
          <w:p w:rsidR="00CB1D80" w:rsidRPr="0051247F" w:rsidRDefault="00CB1D80" w:rsidP="00510518">
            <w:pPr>
              <w:pBdr>
                <w:bottom w:val="single" w:sz="6" w:space="8" w:color="CECFD3"/>
              </w:pBdr>
              <w:jc w:val="both"/>
              <w:rPr>
                <w:sz w:val="22"/>
                <w:szCs w:val="22"/>
              </w:rPr>
            </w:pPr>
            <w:r w:rsidRPr="0051247F">
              <w:rPr>
                <w:sz w:val="22"/>
                <w:szCs w:val="22"/>
              </w:rPr>
              <w:t>Статус: победитель конкурса</w:t>
            </w:r>
          </w:p>
          <w:p w:rsidR="00CB1D80" w:rsidRPr="0051247F" w:rsidRDefault="00CB1D80" w:rsidP="00510518">
            <w:pPr>
              <w:pBdr>
                <w:bottom w:val="single" w:sz="6" w:space="8" w:color="CECFD3"/>
              </w:pBdr>
              <w:jc w:val="both"/>
              <w:rPr>
                <w:sz w:val="22"/>
                <w:szCs w:val="22"/>
              </w:rPr>
            </w:pPr>
            <w:r w:rsidRPr="0051247F">
              <w:rPr>
                <w:sz w:val="22"/>
                <w:szCs w:val="22"/>
              </w:rPr>
              <w:t>Сумма поддержки: 100,0 рублей</w:t>
            </w:r>
          </w:p>
        </w:tc>
        <w:tc>
          <w:tcPr>
            <w:tcW w:w="5103" w:type="dxa"/>
            <w:shd w:val="clear" w:color="auto" w:fill="auto"/>
          </w:tcPr>
          <w:p w:rsidR="00CB1D80" w:rsidRPr="0051247F" w:rsidRDefault="00CB1D80" w:rsidP="00CF6168">
            <w:pPr>
              <w:jc w:val="both"/>
              <w:rPr>
                <w:sz w:val="22"/>
                <w:szCs w:val="22"/>
              </w:rPr>
            </w:pPr>
            <w:r w:rsidRPr="0051247F">
              <w:rPr>
                <w:sz w:val="22"/>
                <w:szCs w:val="22"/>
              </w:rPr>
              <w:lastRenderedPageBreak/>
              <w:t>Направление конкурса – деятельность в области сохранения, развития языков и культур народов Российской Федерации, укрепления гражданского единства.</w:t>
            </w:r>
          </w:p>
          <w:p w:rsidR="00CB1D80" w:rsidRPr="0051247F" w:rsidRDefault="00CB1D80" w:rsidP="00CF6168">
            <w:pPr>
              <w:jc w:val="both"/>
              <w:rPr>
                <w:sz w:val="22"/>
                <w:szCs w:val="22"/>
              </w:rPr>
            </w:pPr>
          </w:p>
          <w:p w:rsidR="00CB1D80" w:rsidRPr="0051247F" w:rsidRDefault="00CB1D80" w:rsidP="00CF6168">
            <w:pPr>
              <w:pStyle w:val="af6"/>
              <w:shd w:val="clear" w:color="auto" w:fill="FFFFFF"/>
              <w:spacing w:before="0" w:beforeAutospacing="0" w:after="0" w:afterAutospacing="0"/>
              <w:jc w:val="both"/>
              <w:textAlignment w:val="top"/>
              <w:rPr>
                <w:sz w:val="22"/>
                <w:szCs w:val="22"/>
              </w:rPr>
            </w:pPr>
            <w:r w:rsidRPr="0051247F">
              <w:rPr>
                <w:bCs/>
                <w:sz w:val="22"/>
                <w:szCs w:val="22"/>
              </w:rPr>
              <w:t>Организаторами мероприятия выступили </w:t>
            </w:r>
            <w:r w:rsidRPr="0051247F">
              <w:rPr>
                <w:sz w:val="22"/>
                <w:szCs w:val="22"/>
              </w:rPr>
              <w:t xml:space="preserve">Ханты-Мансийская епархия, администрация города Нефтеюганска, администрация Нефтеюганского </w:t>
            </w:r>
            <w:r w:rsidRPr="0051247F">
              <w:rPr>
                <w:sz w:val="22"/>
                <w:szCs w:val="22"/>
              </w:rPr>
              <w:lastRenderedPageBreak/>
              <w:t>района, ЧОУ «Нефтеюганская православная гимназия», Воскресная школа прихода храма Святого Духа города Нефтеюганска, Общественное движение «Югра Молодая Православная».</w:t>
            </w:r>
          </w:p>
          <w:p w:rsidR="00CB1D80" w:rsidRPr="0051247F" w:rsidRDefault="00CB1D80" w:rsidP="00CF6168">
            <w:pPr>
              <w:pStyle w:val="af6"/>
              <w:shd w:val="clear" w:color="auto" w:fill="FFFFFF"/>
              <w:spacing w:before="0" w:beforeAutospacing="0" w:after="0" w:afterAutospacing="0"/>
              <w:jc w:val="both"/>
              <w:textAlignment w:val="top"/>
              <w:rPr>
                <w:sz w:val="22"/>
                <w:szCs w:val="22"/>
              </w:rPr>
            </w:pPr>
          </w:p>
          <w:p w:rsidR="00CB1D80" w:rsidRPr="0051247F" w:rsidRDefault="00CB1D80" w:rsidP="00CF6168">
            <w:pPr>
              <w:pStyle w:val="af6"/>
              <w:shd w:val="clear" w:color="auto" w:fill="FFFFFF"/>
              <w:spacing w:before="0" w:beforeAutospacing="0" w:after="0" w:afterAutospacing="0"/>
              <w:jc w:val="both"/>
              <w:textAlignment w:val="top"/>
              <w:rPr>
                <w:sz w:val="22"/>
                <w:szCs w:val="22"/>
              </w:rPr>
            </w:pPr>
            <w:r w:rsidRPr="0051247F">
              <w:rPr>
                <w:bCs/>
                <w:sz w:val="22"/>
                <w:szCs w:val="22"/>
              </w:rPr>
              <w:t>К участию в работе Чтений были приглашены </w:t>
            </w:r>
            <w:r w:rsidRPr="0051247F">
              <w:rPr>
                <w:sz w:val="22"/>
                <w:szCs w:val="22"/>
              </w:rPr>
              <w:t>ученые, госслужащие, преподаватели вузов, школ и других образовательных учреждений, духовенство, музейные и архивные работники, аспиранты, студенты и все интересующиеся социокультурными и духовно-нравственными проблемами.</w:t>
            </w:r>
          </w:p>
          <w:p w:rsidR="00CB1D80" w:rsidRPr="0051247F" w:rsidRDefault="00CB1D80" w:rsidP="00CF6168">
            <w:pPr>
              <w:pStyle w:val="af6"/>
              <w:shd w:val="clear" w:color="auto" w:fill="FFFFFF"/>
              <w:spacing w:before="0" w:beforeAutospacing="0" w:after="0" w:afterAutospacing="0"/>
              <w:jc w:val="both"/>
              <w:textAlignment w:val="top"/>
              <w:rPr>
                <w:sz w:val="22"/>
                <w:szCs w:val="22"/>
              </w:rPr>
            </w:pPr>
          </w:p>
          <w:p w:rsidR="00CB1D80" w:rsidRPr="0051247F" w:rsidRDefault="00CB1D80" w:rsidP="00CF6168">
            <w:pPr>
              <w:jc w:val="both"/>
              <w:rPr>
                <w:sz w:val="22"/>
                <w:szCs w:val="22"/>
              </w:rPr>
            </w:pPr>
          </w:p>
        </w:tc>
      </w:tr>
      <w:tr w:rsidR="00CB1D80" w:rsidRPr="0051247F" w:rsidTr="00F97C31">
        <w:trPr>
          <w:gridAfter w:val="1"/>
          <w:wAfter w:w="7" w:type="dxa"/>
          <w:jc w:val="center"/>
        </w:trPr>
        <w:tc>
          <w:tcPr>
            <w:tcW w:w="603" w:type="dxa"/>
            <w:vMerge/>
            <w:shd w:val="clear" w:color="auto" w:fill="auto"/>
          </w:tcPr>
          <w:p w:rsidR="00CB1D80" w:rsidRPr="0051247F" w:rsidRDefault="00CB1D80" w:rsidP="00CF6168">
            <w:pPr>
              <w:widowControl w:val="0"/>
              <w:jc w:val="center"/>
              <w:rPr>
                <w:rFonts w:eastAsia="Calibri"/>
                <w:bCs/>
                <w:color w:val="000000"/>
                <w:spacing w:val="-1"/>
                <w:sz w:val="22"/>
                <w:szCs w:val="22"/>
                <w:lang w:eastAsia="en-US"/>
              </w:rPr>
            </w:pPr>
          </w:p>
        </w:tc>
        <w:tc>
          <w:tcPr>
            <w:tcW w:w="4072" w:type="dxa"/>
            <w:vMerge/>
            <w:shd w:val="clear" w:color="auto" w:fill="auto"/>
          </w:tcPr>
          <w:p w:rsidR="00CB1D80" w:rsidRPr="0051247F" w:rsidRDefault="00CB1D80" w:rsidP="00CF6168">
            <w:pPr>
              <w:jc w:val="both"/>
              <w:rPr>
                <w:rFonts w:eastAsia="Courier New"/>
                <w:color w:val="000000"/>
                <w:sz w:val="22"/>
                <w:szCs w:val="22"/>
              </w:rPr>
            </w:pPr>
          </w:p>
        </w:tc>
        <w:tc>
          <w:tcPr>
            <w:tcW w:w="5811" w:type="dxa"/>
            <w:shd w:val="clear" w:color="auto" w:fill="auto"/>
          </w:tcPr>
          <w:p w:rsidR="00CB1D80" w:rsidRPr="0051247F" w:rsidRDefault="00CB1D80" w:rsidP="00CF6168">
            <w:pPr>
              <w:jc w:val="both"/>
              <w:rPr>
                <w:rFonts w:eastAsia="Courier New"/>
                <w:color w:val="000000"/>
                <w:sz w:val="22"/>
                <w:szCs w:val="22"/>
              </w:rPr>
            </w:pPr>
            <w:r w:rsidRPr="0051247F">
              <w:rPr>
                <w:rFonts w:eastAsia="Courier New"/>
                <w:color w:val="000000"/>
                <w:sz w:val="22"/>
                <w:szCs w:val="22"/>
              </w:rPr>
              <w:t>Форма НКО: Региональная общественная организация Ханты-Мансийского автономного округа-Югры «Территория культуры и успеха»</w:t>
            </w:r>
          </w:p>
          <w:p w:rsidR="00CB1D80" w:rsidRPr="0051247F" w:rsidRDefault="00CB1D80" w:rsidP="00CF6168">
            <w:pPr>
              <w:jc w:val="both"/>
              <w:rPr>
                <w:rFonts w:eastAsia="Courier New"/>
                <w:color w:val="000000"/>
                <w:sz w:val="22"/>
                <w:szCs w:val="22"/>
              </w:rPr>
            </w:pPr>
            <w:r w:rsidRPr="0051247F">
              <w:rPr>
                <w:rFonts w:eastAsia="Courier New"/>
                <w:color w:val="000000"/>
                <w:sz w:val="22"/>
                <w:szCs w:val="22"/>
              </w:rPr>
              <w:t>ФИО, контакты руководителя: Кондрашова Людмила Андреевна, телефон: 89224133628; Копылова Анастасия Александровна телефон: 89120864661</w:t>
            </w:r>
          </w:p>
          <w:p w:rsidR="00CB1D80" w:rsidRPr="0051247F" w:rsidRDefault="00CB1D80" w:rsidP="00510518">
            <w:pPr>
              <w:jc w:val="both"/>
              <w:rPr>
                <w:rFonts w:eastAsia="Courier New"/>
                <w:color w:val="000000"/>
                <w:sz w:val="22"/>
                <w:szCs w:val="22"/>
              </w:rPr>
            </w:pPr>
            <w:r w:rsidRPr="0051247F">
              <w:rPr>
                <w:rFonts w:eastAsia="Courier New"/>
                <w:color w:val="000000"/>
                <w:sz w:val="22"/>
                <w:szCs w:val="22"/>
              </w:rPr>
              <w:t>Наименование проекта: «Славянские праздники – возрождение рода»</w:t>
            </w:r>
          </w:p>
          <w:p w:rsidR="00CB1D80" w:rsidRPr="0051247F" w:rsidRDefault="00CB1D80" w:rsidP="00CF6168">
            <w:pPr>
              <w:jc w:val="both"/>
              <w:rPr>
                <w:rFonts w:eastAsia="Courier New"/>
                <w:color w:val="000000"/>
                <w:sz w:val="22"/>
                <w:szCs w:val="22"/>
              </w:rPr>
            </w:pPr>
            <w:r w:rsidRPr="0051247F">
              <w:rPr>
                <w:rFonts w:eastAsia="Courier New"/>
                <w:color w:val="000000"/>
                <w:sz w:val="22"/>
                <w:szCs w:val="22"/>
              </w:rPr>
              <w:t xml:space="preserve">Краткое описание проекта: проект включает в себя несколько мероприятий, один из них - Праздник Коляда, который прошел 28 декабря 2019 года. Коляда в городе </w:t>
            </w:r>
            <w:r w:rsidRPr="0051247F">
              <w:rPr>
                <w:rFonts w:eastAsia="Courier New"/>
                <w:color w:val="000000"/>
                <w:sz w:val="22"/>
                <w:szCs w:val="22"/>
              </w:rPr>
              <w:lastRenderedPageBreak/>
              <w:t xml:space="preserve">Нефтеюганске отмечается с 2017 года. Программа праздника выдалась обширной, пришедшие в МБУК «Центр национальных культур» на праздник </w:t>
            </w:r>
            <w:r w:rsidR="00510518" w:rsidRPr="0051247F">
              <w:rPr>
                <w:rFonts w:eastAsia="Courier New"/>
                <w:color w:val="000000"/>
                <w:sz w:val="22"/>
                <w:szCs w:val="22"/>
              </w:rPr>
              <w:t>Нефтеюганские</w:t>
            </w:r>
            <w:r w:rsidRPr="0051247F">
              <w:rPr>
                <w:rFonts w:eastAsia="Courier New"/>
                <w:color w:val="000000"/>
                <w:sz w:val="22"/>
                <w:szCs w:val="22"/>
              </w:rPr>
              <w:t xml:space="preserve"> семьи могли поучаствовать в веселых хороводах, играх и обрядах древнеславянской тематики. </w:t>
            </w:r>
          </w:p>
          <w:p w:rsidR="00CB1D80" w:rsidRPr="0051247F" w:rsidRDefault="00CB1D80" w:rsidP="00CF6168">
            <w:pPr>
              <w:rPr>
                <w:rFonts w:eastAsia="Courier New"/>
                <w:color w:val="000000"/>
                <w:sz w:val="22"/>
                <w:szCs w:val="22"/>
              </w:rPr>
            </w:pPr>
            <w:r w:rsidRPr="0051247F">
              <w:rPr>
                <w:rFonts w:eastAsia="Courier New"/>
                <w:color w:val="000000"/>
                <w:sz w:val="22"/>
                <w:szCs w:val="22"/>
              </w:rPr>
              <w:t xml:space="preserve">Статус: победитель конкурса </w:t>
            </w:r>
          </w:p>
          <w:p w:rsidR="00CB1D80" w:rsidRPr="0051247F" w:rsidRDefault="00CB1D80" w:rsidP="00CF6168">
            <w:pPr>
              <w:jc w:val="both"/>
              <w:rPr>
                <w:rFonts w:eastAsia="Courier New"/>
                <w:color w:val="000000"/>
                <w:sz w:val="22"/>
                <w:szCs w:val="22"/>
              </w:rPr>
            </w:pPr>
            <w:r w:rsidRPr="0051247F">
              <w:rPr>
                <w:rFonts w:eastAsia="Courier New"/>
                <w:color w:val="000000"/>
                <w:sz w:val="22"/>
                <w:szCs w:val="22"/>
              </w:rPr>
              <w:t>Сумма поддержки: 300,0 рублей</w:t>
            </w:r>
          </w:p>
        </w:tc>
        <w:tc>
          <w:tcPr>
            <w:tcW w:w="5103" w:type="dxa"/>
            <w:shd w:val="clear" w:color="auto" w:fill="auto"/>
          </w:tcPr>
          <w:p w:rsidR="00CB1D80" w:rsidRPr="0051247F" w:rsidRDefault="00CB1D80" w:rsidP="00CF6168">
            <w:pPr>
              <w:jc w:val="both"/>
              <w:rPr>
                <w:rFonts w:eastAsia="Courier New"/>
                <w:color w:val="000000"/>
                <w:sz w:val="22"/>
                <w:szCs w:val="22"/>
              </w:rPr>
            </w:pPr>
            <w:r w:rsidRPr="0051247F">
              <w:rPr>
                <w:rFonts w:eastAsia="Courier New"/>
                <w:color w:val="000000"/>
                <w:sz w:val="22"/>
                <w:szCs w:val="22"/>
              </w:rPr>
              <w:lastRenderedPageBreak/>
              <w:t>Направление конкурса – деятельность в области сохранения, развития языков и культур народов Российской Федерации, укрепления гражданского единства.</w:t>
            </w:r>
          </w:p>
          <w:p w:rsidR="00CB1D80" w:rsidRPr="0051247F" w:rsidRDefault="00CB1D80" w:rsidP="00CF6168">
            <w:pPr>
              <w:jc w:val="both"/>
              <w:rPr>
                <w:rFonts w:eastAsia="Courier New"/>
                <w:color w:val="000000"/>
                <w:sz w:val="22"/>
                <w:szCs w:val="22"/>
              </w:rPr>
            </w:pPr>
          </w:p>
          <w:p w:rsidR="00CB1D80" w:rsidRPr="0051247F" w:rsidRDefault="00CB1D80" w:rsidP="00CF6168">
            <w:pPr>
              <w:jc w:val="both"/>
              <w:rPr>
                <w:rFonts w:eastAsia="Courier New"/>
                <w:color w:val="000000"/>
                <w:sz w:val="22"/>
                <w:szCs w:val="22"/>
              </w:rPr>
            </w:pPr>
            <w:r w:rsidRPr="0051247F">
              <w:rPr>
                <w:rFonts w:eastAsia="Courier New"/>
                <w:color w:val="000000"/>
                <w:sz w:val="22"/>
                <w:szCs w:val="22"/>
              </w:rPr>
              <w:t xml:space="preserve">В мероприятии активное участие принимали ансамбли русской песни «Звонница» и «Тараторки», артисты исполнили для присутствующих семей лучшие номера из своего репертуара. </w:t>
            </w:r>
          </w:p>
        </w:tc>
      </w:tr>
      <w:tr w:rsidR="002A1ED0" w:rsidRPr="0051247F" w:rsidTr="00F97C31">
        <w:trPr>
          <w:gridAfter w:val="1"/>
          <w:wAfter w:w="7" w:type="dxa"/>
          <w:jc w:val="center"/>
        </w:trPr>
        <w:tc>
          <w:tcPr>
            <w:tcW w:w="603" w:type="dxa"/>
            <w:shd w:val="clear" w:color="auto" w:fill="auto"/>
          </w:tcPr>
          <w:p w:rsidR="002A1ED0" w:rsidRPr="0051247F" w:rsidRDefault="002A1ED0" w:rsidP="002A1ED0">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3</w:t>
            </w:r>
          </w:p>
        </w:tc>
        <w:tc>
          <w:tcPr>
            <w:tcW w:w="4072" w:type="dxa"/>
            <w:shd w:val="clear" w:color="auto" w:fill="auto"/>
          </w:tcPr>
          <w:p w:rsidR="002A1ED0" w:rsidRPr="0051247F" w:rsidRDefault="002A1ED0" w:rsidP="00E01A1E">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Реализация проекта</w:t>
            </w:r>
          </w:p>
          <w:p w:rsidR="002A1ED0" w:rsidRPr="0051247F" w:rsidRDefault="002A1ED0" w:rsidP="00E01A1E">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«Славянские праздники – возрождение рода»</w:t>
            </w:r>
          </w:p>
        </w:tc>
        <w:tc>
          <w:tcPr>
            <w:tcW w:w="5811" w:type="dxa"/>
            <w:shd w:val="clear" w:color="auto" w:fill="auto"/>
          </w:tcPr>
          <w:p w:rsidR="002A1ED0" w:rsidRPr="0051247F" w:rsidRDefault="002A1ED0" w:rsidP="00E01A1E">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28 декабря 2019 года в Центре национальных культур прошел праздник зимнего солнцестояния «Коляда», в рамках реализации авторского </w:t>
            </w:r>
            <w:r w:rsidR="00E01A1E" w:rsidRPr="0051247F">
              <w:rPr>
                <w:rFonts w:eastAsia="Calibri"/>
                <w:bCs/>
                <w:color w:val="000000"/>
                <w:spacing w:val="-1"/>
                <w:sz w:val="22"/>
                <w:szCs w:val="22"/>
                <w:lang w:eastAsia="en-US"/>
              </w:rPr>
              <w:t>проекта Анастасии</w:t>
            </w:r>
            <w:r w:rsidRPr="0051247F">
              <w:rPr>
                <w:rFonts w:eastAsia="Calibri"/>
                <w:bCs/>
                <w:color w:val="000000"/>
                <w:spacing w:val="-1"/>
                <w:sz w:val="22"/>
                <w:szCs w:val="22"/>
                <w:lang w:eastAsia="en-US"/>
              </w:rPr>
              <w:t xml:space="preserve"> Копыловой «Славянские праздники – возрождение рода», получивший грант Главы города. В программе мероприятия: игры, обряды, хороводы. Охвачено 60 человек. </w:t>
            </w:r>
          </w:p>
        </w:tc>
        <w:tc>
          <w:tcPr>
            <w:tcW w:w="5103" w:type="dxa"/>
            <w:shd w:val="clear" w:color="auto" w:fill="auto"/>
          </w:tcPr>
          <w:p w:rsidR="002A1ED0" w:rsidRPr="0051247F" w:rsidRDefault="002A1ED0" w:rsidP="00E01A1E">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Региональная общественная организация Ханты-Мансийского автономного округа – Югры «Территория культуры и успеха» (2 человека)</w:t>
            </w:r>
          </w:p>
        </w:tc>
      </w:tr>
      <w:tr w:rsidR="002A1ED0" w:rsidRPr="0051247F" w:rsidTr="00F97C31">
        <w:trPr>
          <w:jc w:val="center"/>
        </w:trPr>
        <w:tc>
          <w:tcPr>
            <w:tcW w:w="15596" w:type="dxa"/>
            <w:gridSpan w:val="5"/>
            <w:shd w:val="clear" w:color="auto" w:fill="auto"/>
          </w:tcPr>
          <w:p w:rsidR="002A1ED0" w:rsidRPr="0051247F" w:rsidRDefault="002A1ED0" w:rsidP="002A1ED0">
            <w:pPr>
              <w:pStyle w:val="ac"/>
              <w:jc w:val="center"/>
              <w:rPr>
                <w:rFonts w:eastAsia="Calibri" w:cs="Times New Roman"/>
                <w:b/>
                <w:bCs/>
                <w:spacing w:val="-1"/>
                <w:sz w:val="22"/>
                <w:szCs w:val="22"/>
                <w:lang w:eastAsia="en-US"/>
              </w:rPr>
            </w:pPr>
            <w:r w:rsidRPr="0051247F">
              <w:rPr>
                <w:rFonts w:eastAsia="Calibri" w:cs="Times New Roman"/>
                <w:b/>
                <w:bCs/>
                <w:spacing w:val="-1"/>
                <w:sz w:val="22"/>
                <w:szCs w:val="22"/>
                <w:lang w:eastAsia="en-US"/>
              </w:rPr>
              <w:t xml:space="preserve">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51247F">
              <w:rPr>
                <w:rFonts w:eastAsia="Calibri" w:cs="Times New Roman"/>
                <w:b/>
                <w:sz w:val="22"/>
                <w:szCs w:val="22"/>
                <w:lang w:eastAsia="en-US"/>
              </w:rPr>
              <w:t>на территории муниципального образования</w:t>
            </w:r>
          </w:p>
        </w:tc>
      </w:tr>
      <w:tr w:rsidR="002A1ED0" w:rsidRPr="0051247F" w:rsidTr="00F97C31">
        <w:trPr>
          <w:gridAfter w:val="1"/>
          <w:wAfter w:w="7" w:type="dxa"/>
          <w:jc w:val="center"/>
        </w:trPr>
        <w:tc>
          <w:tcPr>
            <w:tcW w:w="603" w:type="dxa"/>
            <w:shd w:val="clear" w:color="auto" w:fill="auto"/>
          </w:tcPr>
          <w:p w:rsidR="002A1ED0" w:rsidRPr="0051247F" w:rsidRDefault="00E01A1E" w:rsidP="00E01A1E">
            <w:pPr>
              <w:pStyle w:val="ac"/>
              <w:jc w:val="center"/>
              <w:rPr>
                <w:rFonts w:eastAsia="Calibri" w:cs="Times New Roman"/>
                <w:bCs/>
                <w:spacing w:val="-1"/>
                <w:sz w:val="22"/>
                <w:szCs w:val="22"/>
                <w:lang w:eastAsia="en-US"/>
              </w:rPr>
            </w:pPr>
            <w:r w:rsidRPr="0051247F">
              <w:rPr>
                <w:rFonts w:eastAsia="Calibri" w:cs="Times New Roman"/>
                <w:bCs/>
                <w:spacing w:val="-1"/>
                <w:sz w:val="22"/>
                <w:szCs w:val="22"/>
                <w:lang w:eastAsia="en-US"/>
              </w:rPr>
              <w:t>4</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r w:rsidRPr="0051247F">
              <w:rPr>
                <w:rFonts w:eastAsia="Calibri" w:cs="Times New Roman"/>
                <w:bCs/>
                <w:color w:val="auto"/>
                <w:spacing w:val="-1"/>
                <w:sz w:val="22"/>
                <w:szCs w:val="22"/>
                <w:lang w:eastAsia="en-US"/>
              </w:rPr>
              <w:t xml:space="preserve">Информирование представителей общественных объединений, религиозных организаций с целью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51247F">
              <w:rPr>
                <w:rFonts w:eastAsia="Calibri" w:cs="Times New Roman"/>
                <w:color w:val="auto"/>
                <w:sz w:val="22"/>
                <w:szCs w:val="22"/>
                <w:lang w:eastAsia="en-US"/>
              </w:rPr>
              <w:t>на территории муниципального образования</w:t>
            </w:r>
          </w:p>
        </w:tc>
        <w:tc>
          <w:tcPr>
            <w:tcW w:w="5811" w:type="dxa"/>
            <w:shd w:val="clear" w:color="auto" w:fill="auto"/>
          </w:tcPr>
          <w:p w:rsidR="002A1ED0" w:rsidRPr="0051247F" w:rsidRDefault="002A1ED0" w:rsidP="002A1ED0">
            <w:pPr>
              <w:pStyle w:val="Default"/>
              <w:jc w:val="both"/>
              <w:rPr>
                <w:b/>
                <w:sz w:val="22"/>
                <w:szCs w:val="22"/>
              </w:rPr>
            </w:pPr>
          </w:p>
        </w:tc>
        <w:tc>
          <w:tcPr>
            <w:tcW w:w="5103" w:type="dxa"/>
            <w:shd w:val="clear" w:color="auto" w:fill="auto"/>
          </w:tcPr>
          <w:p w:rsidR="002A1ED0" w:rsidRPr="0051247F" w:rsidRDefault="002A1ED0" w:rsidP="002A1ED0">
            <w:pPr>
              <w:jc w:val="both"/>
              <w:rPr>
                <w:rFonts w:eastAsia="Calibri"/>
                <w:bCs/>
                <w:spacing w:val="-1"/>
                <w:sz w:val="22"/>
                <w:szCs w:val="22"/>
                <w:lang w:eastAsia="en-US"/>
              </w:rPr>
            </w:pP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4</w:t>
            </w:r>
            <w:r w:rsidR="002A1ED0" w:rsidRPr="0051247F">
              <w:rPr>
                <w:rFonts w:eastAsia="Calibri" w:cs="Times New Roman"/>
                <w:bCs/>
                <w:spacing w:val="-1"/>
                <w:sz w:val="22"/>
                <w:szCs w:val="22"/>
                <w:lang w:eastAsia="en-US"/>
              </w:rPr>
              <w:t>.1.</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pStyle w:val="Default"/>
              <w:jc w:val="both"/>
              <w:rPr>
                <w:sz w:val="22"/>
                <w:szCs w:val="22"/>
              </w:rPr>
            </w:pPr>
            <w:r w:rsidRPr="0051247F">
              <w:rPr>
                <w:sz w:val="22"/>
                <w:szCs w:val="22"/>
              </w:rPr>
              <w:t>В 4 квартале 2019 года проведена работа по информированию социально ориентированных некоммерческих организаций города, в том числе общественных организаций, сформированных по национально-культурному и религиозному признаку в соответствии с Постановлением администрации города Нефтеюганска от 29.01.2018 №13-нп «Об утверждении Порядка оказания информационной поддержки социально ориентированным некоммерческим организациям города Нефтеюганска».</w:t>
            </w:r>
          </w:p>
        </w:tc>
        <w:tc>
          <w:tcPr>
            <w:tcW w:w="5103" w:type="dxa"/>
            <w:shd w:val="clear" w:color="auto" w:fill="auto"/>
          </w:tcPr>
          <w:p w:rsidR="002A1ED0" w:rsidRPr="0051247F" w:rsidRDefault="002A1ED0" w:rsidP="002A1ED0">
            <w:pPr>
              <w:jc w:val="both"/>
              <w:rPr>
                <w:sz w:val="22"/>
                <w:szCs w:val="22"/>
              </w:rPr>
            </w:pP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4</w:t>
            </w:r>
            <w:r w:rsidR="002A1ED0" w:rsidRPr="0051247F">
              <w:rPr>
                <w:rFonts w:eastAsia="Calibri" w:cs="Times New Roman"/>
                <w:bCs/>
                <w:spacing w:val="-1"/>
                <w:sz w:val="22"/>
                <w:szCs w:val="22"/>
                <w:lang w:eastAsia="en-US"/>
              </w:rPr>
              <w:t>.2.</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pStyle w:val="ab"/>
              <w:ind w:left="0"/>
              <w:jc w:val="both"/>
              <w:rPr>
                <w:sz w:val="22"/>
                <w:szCs w:val="22"/>
              </w:rPr>
            </w:pPr>
            <w:r w:rsidRPr="0051247F">
              <w:rPr>
                <w:rFonts w:eastAsia="Calibri"/>
                <w:bCs/>
                <w:spacing w:val="-1"/>
                <w:sz w:val="22"/>
                <w:szCs w:val="22"/>
                <w:lang w:eastAsia="en-US"/>
              </w:rPr>
              <w:t xml:space="preserve">10 октября 2019 года в режиме ВКС прошел семинар для работодателей, привлекающих иностранных работников </w:t>
            </w:r>
            <w:r w:rsidRPr="0051247F">
              <w:rPr>
                <w:rFonts w:eastAsia="Calibri"/>
                <w:bCs/>
                <w:spacing w:val="-1"/>
                <w:sz w:val="22"/>
                <w:szCs w:val="22"/>
                <w:lang w:eastAsia="en-US"/>
              </w:rPr>
              <w:lastRenderedPageBreak/>
              <w:t>при участии представителей Управления Министерства внутренних дел РФ по ХМАО-Югре, Управления Федеральной налоговой службы по ХМАО-Югре, Государственной инспекции труда в ХМАО-Югре в котором приняли участие представители органов местного самоуправления, работодатели города, а также руководители национальных общественных организаций</w:t>
            </w:r>
          </w:p>
        </w:tc>
        <w:tc>
          <w:tcPr>
            <w:tcW w:w="5103" w:type="dxa"/>
            <w:shd w:val="clear" w:color="auto" w:fill="auto"/>
          </w:tcPr>
          <w:p w:rsidR="002A1ED0" w:rsidRPr="0051247F" w:rsidRDefault="002A1ED0" w:rsidP="002A1ED0">
            <w:pPr>
              <w:jc w:val="both"/>
              <w:rPr>
                <w:sz w:val="22"/>
                <w:szCs w:val="22"/>
              </w:rPr>
            </w:pPr>
            <w:r w:rsidRPr="0051247F">
              <w:rPr>
                <w:rFonts w:eastAsia="Calibri"/>
                <w:bCs/>
                <w:spacing w:val="-1"/>
                <w:sz w:val="22"/>
                <w:szCs w:val="22"/>
                <w:lang w:eastAsia="en-US"/>
              </w:rPr>
              <w:lastRenderedPageBreak/>
              <w:t xml:space="preserve">(городская организация Регионального Центра осетинской культуры «Алания», Некоммерческое </w:t>
            </w:r>
            <w:r w:rsidRPr="0051247F">
              <w:rPr>
                <w:rFonts w:eastAsia="Calibri"/>
                <w:bCs/>
                <w:spacing w:val="-1"/>
                <w:sz w:val="22"/>
                <w:szCs w:val="22"/>
                <w:lang w:eastAsia="en-US"/>
              </w:rPr>
              <w:lastRenderedPageBreak/>
              <w:t>партнерство «</w:t>
            </w:r>
            <w:proofErr w:type="spellStart"/>
            <w:r w:rsidRPr="0051247F">
              <w:rPr>
                <w:rFonts w:eastAsia="Calibri"/>
                <w:bCs/>
                <w:spacing w:val="-1"/>
                <w:sz w:val="22"/>
                <w:szCs w:val="22"/>
                <w:lang w:eastAsia="en-US"/>
              </w:rPr>
              <w:t>Одлар</w:t>
            </w:r>
            <w:proofErr w:type="spellEnd"/>
            <w:r w:rsidRPr="0051247F">
              <w:rPr>
                <w:rFonts w:eastAsia="Calibri"/>
                <w:bCs/>
                <w:spacing w:val="-1"/>
                <w:sz w:val="22"/>
                <w:szCs w:val="22"/>
                <w:lang w:eastAsia="en-US"/>
              </w:rPr>
              <w:t xml:space="preserve"> </w:t>
            </w:r>
            <w:proofErr w:type="spellStart"/>
            <w:r w:rsidRPr="0051247F">
              <w:rPr>
                <w:rFonts w:eastAsia="Calibri"/>
                <w:bCs/>
                <w:spacing w:val="-1"/>
                <w:sz w:val="22"/>
                <w:szCs w:val="22"/>
                <w:lang w:eastAsia="en-US"/>
              </w:rPr>
              <w:t>Юрду</w:t>
            </w:r>
            <w:proofErr w:type="spellEnd"/>
            <w:r w:rsidRPr="0051247F">
              <w:rPr>
                <w:rFonts w:eastAsia="Calibri"/>
                <w:bCs/>
                <w:spacing w:val="-1"/>
                <w:sz w:val="22"/>
                <w:szCs w:val="22"/>
                <w:lang w:eastAsia="en-US"/>
              </w:rPr>
              <w:t>» («Страна огней») Азербайджанская общественная организация, Нефтеюганское отделение общественной организации «Спасение Югры», Таджикская инициативная группа «</w:t>
            </w:r>
            <w:proofErr w:type="spellStart"/>
            <w:r w:rsidRPr="0051247F">
              <w:rPr>
                <w:rFonts w:eastAsia="Calibri"/>
                <w:bCs/>
                <w:spacing w:val="-1"/>
                <w:sz w:val="22"/>
                <w:szCs w:val="22"/>
                <w:lang w:eastAsia="en-US"/>
              </w:rPr>
              <w:t>Сомониен</w:t>
            </w:r>
            <w:proofErr w:type="spellEnd"/>
            <w:r w:rsidRPr="0051247F">
              <w:rPr>
                <w:rFonts w:eastAsia="Calibri"/>
                <w:bCs/>
                <w:spacing w:val="-1"/>
                <w:sz w:val="22"/>
                <w:szCs w:val="22"/>
                <w:lang w:eastAsia="en-US"/>
              </w:rPr>
              <w:t>», Азербайджанская общественная организация «Бирлик» («Единство»).</w:t>
            </w: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lastRenderedPageBreak/>
              <w:t>4</w:t>
            </w:r>
            <w:r w:rsidR="002A1ED0" w:rsidRPr="0051247F">
              <w:rPr>
                <w:rFonts w:eastAsia="Calibri" w:cs="Times New Roman"/>
                <w:bCs/>
                <w:spacing w:val="-1"/>
                <w:sz w:val="22"/>
                <w:szCs w:val="22"/>
                <w:lang w:eastAsia="en-US"/>
              </w:rPr>
              <w:t>.3.</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pStyle w:val="ab"/>
              <w:ind w:left="0"/>
              <w:jc w:val="both"/>
              <w:rPr>
                <w:rFonts w:eastAsia="Calibri"/>
                <w:bCs/>
                <w:spacing w:val="-1"/>
                <w:sz w:val="22"/>
                <w:szCs w:val="22"/>
                <w:lang w:eastAsia="en-US"/>
              </w:rPr>
            </w:pPr>
            <w:r w:rsidRPr="0051247F">
              <w:rPr>
                <w:rFonts w:eastAsia="Calibri"/>
                <w:bCs/>
                <w:spacing w:val="-1"/>
                <w:sz w:val="22"/>
                <w:szCs w:val="22"/>
                <w:lang w:eastAsia="en-US"/>
              </w:rPr>
              <w:t xml:space="preserve">30 октября 2019 года состоялся круглый стол на тему: «Взаимодействие в противодействии экстремизму и терроризму». </w:t>
            </w:r>
          </w:p>
          <w:p w:rsidR="002A1ED0" w:rsidRPr="0051247F" w:rsidRDefault="002A1ED0" w:rsidP="002A1ED0">
            <w:pPr>
              <w:pStyle w:val="ab"/>
              <w:ind w:left="0"/>
              <w:jc w:val="both"/>
              <w:rPr>
                <w:rFonts w:eastAsia="Calibri"/>
                <w:bCs/>
                <w:spacing w:val="-1"/>
                <w:sz w:val="22"/>
                <w:szCs w:val="22"/>
                <w:lang w:eastAsia="en-US"/>
              </w:rPr>
            </w:pPr>
          </w:p>
        </w:tc>
        <w:tc>
          <w:tcPr>
            <w:tcW w:w="5103" w:type="dxa"/>
            <w:shd w:val="clear" w:color="auto" w:fill="auto"/>
          </w:tcPr>
          <w:p w:rsidR="002A1ED0" w:rsidRPr="0051247F" w:rsidRDefault="002A1ED0" w:rsidP="002A1ED0">
            <w:pPr>
              <w:jc w:val="both"/>
              <w:rPr>
                <w:sz w:val="22"/>
                <w:szCs w:val="22"/>
              </w:rPr>
            </w:pPr>
            <w:r w:rsidRPr="0051247F">
              <w:rPr>
                <w:rFonts w:eastAsia="Calibri"/>
                <w:bCs/>
                <w:spacing w:val="-1"/>
                <w:sz w:val="22"/>
                <w:szCs w:val="22"/>
                <w:lang w:eastAsia="en-US"/>
              </w:rPr>
              <w:t>В работе круглого стола прияли участие полицейские Нефтеюганска и представители общественных организаций: Городская организация Регионального Центра осетинской культуры «Алания», Таджикская инициативная группа «</w:t>
            </w:r>
            <w:proofErr w:type="spellStart"/>
            <w:r w:rsidRPr="0051247F">
              <w:rPr>
                <w:rFonts w:eastAsia="Calibri"/>
                <w:bCs/>
                <w:spacing w:val="-1"/>
                <w:sz w:val="22"/>
                <w:szCs w:val="22"/>
                <w:lang w:eastAsia="en-US"/>
              </w:rPr>
              <w:t>Сомониен</w:t>
            </w:r>
            <w:proofErr w:type="spellEnd"/>
            <w:r w:rsidRPr="0051247F">
              <w:rPr>
                <w:rFonts w:eastAsia="Calibri"/>
                <w:bCs/>
                <w:spacing w:val="-1"/>
                <w:sz w:val="22"/>
                <w:szCs w:val="22"/>
                <w:lang w:eastAsia="en-US"/>
              </w:rPr>
              <w:t>» (</w:t>
            </w:r>
            <w:proofErr w:type="spellStart"/>
            <w:r w:rsidRPr="0051247F">
              <w:rPr>
                <w:rFonts w:eastAsia="Calibri"/>
                <w:bCs/>
                <w:spacing w:val="-1"/>
                <w:sz w:val="22"/>
                <w:szCs w:val="22"/>
                <w:lang w:eastAsia="en-US"/>
              </w:rPr>
              <w:t>Саманиды</w:t>
            </w:r>
            <w:proofErr w:type="spellEnd"/>
            <w:r w:rsidRPr="0051247F">
              <w:rPr>
                <w:rFonts w:eastAsia="Calibri"/>
                <w:bCs/>
                <w:spacing w:val="-1"/>
                <w:sz w:val="22"/>
                <w:szCs w:val="22"/>
                <w:lang w:eastAsia="en-US"/>
              </w:rPr>
              <w:t>), Нефтеюганское городское казачье общество Обь-Иртышского отдельского казачьего общества, Автономная некоммерческая организация «Центр развития культуры спорта и туризма «Мастерская перемен»</w:t>
            </w: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4</w:t>
            </w:r>
            <w:r w:rsidR="002A1ED0" w:rsidRPr="0051247F">
              <w:rPr>
                <w:rFonts w:eastAsia="Calibri" w:cs="Times New Roman"/>
                <w:bCs/>
                <w:spacing w:val="-1"/>
                <w:sz w:val="22"/>
                <w:szCs w:val="22"/>
                <w:lang w:eastAsia="en-US"/>
              </w:rPr>
              <w:t>.4.</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pStyle w:val="ab"/>
              <w:ind w:left="0"/>
              <w:jc w:val="both"/>
              <w:rPr>
                <w:rFonts w:eastAsia="Calibri"/>
                <w:color w:val="000000"/>
                <w:sz w:val="22"/>
                <w:szCs w:val="22"/>
              </w:rPr>
            </w:pPr>
            <w:r w:rsidRPr="0051247F">
              <w:rPr>
                <w:rFonts w:eastAsia="Calibri"/>
                <w:color w:val="000000"/>
                <w:sz w:val="22"/>
                <w:szCs w:val="22"/>
              </w:rPr>
              <w:t>8-10 октября 2019 года в г. Ханты-Мансийске прошел «Всероссийский форум национального единства».</w:t>
            </w:r>
          </w:p>
          <w:p w:rsidR="002A1ED0" w:rsidRPr="0051247F" w:rsidRDefault="002A1ED0" w:rsidP="002A1ED0">
            <w:pPr>
              <w:jc w:val="both"/>
              <w:rPr>
                <w:rFonts w:eastAsia="Calibri"/>
                <w:color w:val="000000"/>
                <w:sz w:val="22"/>
                <w:szCs w:val="22"/>
              </w:rPr>
            </w:pPr>
            <w:r w:rsidRPr="0051247F">
              <w:rPr>
                <w:rFonts w:eastAsia="Calibri"/>
                <w:color w:val="000000"/>
                <w:sz w:val="22"/>
                <w:szCs w:val="22"/>
              </w:rPr>
              <w:t>В соответствии с программой форума представители органов местного самоуправления и национальных общественных организаций приняли участие в панельной дискуссии по вопросам социальной и культурной адаптации мигрантов, круглом столе на тему: «Гражданское общество: роль в упрочении общероссийского единства», семинаре по вопросам социальной и культурной адаптации мигрантов.</w:t>
            </w:r>
          </w:p>
          <w:p w:rsidR="002A1ED0" w:rsidRPr="0051247F" w:rsidRDefault="002A1ED0" w:rsidP="002A1ED0">
            <w:pPr>
              <w:pStyle w:val="ab"/>
              <w:ind w:left="0"/>
              <w:jc w:val="both"/>
              <w:rPr>
                <w:rFonts w:eastAsia="Calibri"/>
                <w:color w:val="000000"/>
                <w:sz w:val="22"/>
                <w:szCs w:val="22"/>
              </w:rPr>
            </w:pPr>
          </w:p>
        </w:tc>
        <w:tc>
          <w:tcPr>
            <w:tcW w:w="5103" w:type="dxa"/>
            <w:shd w:val="clear" w:color="auto" w:fill="auto"/>
          </w:tcPr>
          <w:p w:rsidR="002A1ED0" w:rsidRPr="0051247F" w:rsidRDefault="002A1ED0" w:rsidP="002A1ED0">
            <w:pPr>
              <w:jc w:val="both"/>
              <w:rPr>
                <w:sz w:val="22"/>
                <w:szCs w:val="22"/>
              </w:rPr>
            </w:pPr>
            <w:r w:rsidRPr="0051247F">
              <w:rPr>
                <w:rFonts w:eastAsia="Calibri"/>
                <w:color w:val="000000"/>
                <w:sz w:val="22"/>
                <w:szCs w:val="22"/>
              </w:rPr>
              <w:t>в составе делегации приняли участие: председатель Инициативной группы русской культуры «Русский Дом», председатель Нефтеюганской городской общественной организации «Национально-культурная автономия чувашей «</w:t>
            </w:r>
            <w:proofErr w:type="spellStart"/>
            <w:r w:rsidRPr="0051247F">
              <w:rPr>
                <w:rFonts w:eastAsia="Calibri"/>
                <w:color w:val="000000"/>
                <w:sz w:val="22"/>
                <w:szCs w:val="22"/>
              </w:rPr>
              <w:t>Телей</w:t>
            </w:r>
            <w:proofErr w:type="spellEnd"/>
            <w:r w:rsidRPr="0051247F">
              <w:rPr>
                <w:rFonts w:eastAsia="Calibri"/>
                <w:color w:val="000000"/>
                <w:sz w:val="22"/>
                <w:szCs w:val="22"/>
              </w:rPr>
              <w:t>», директор Автономной некоммерческой организации «Центр развития культуры спорта и туризма «Мастерская перемен», представитель Нефтеюганского отделения общественной организации «Спасение Югры», президент Региональной Татаро-Башкирской общественной организации Ханты-Мансийского автономного округа-Югры «Юрюзань», председатель Местной общественной организации «Нефтеюганский городской молдавский культурный центр «Наш дом», заместитель руководителя Некоммерческого партнерства «</w:t>
            </w:r>
            <w:proofErr w:type="spellStart"/>
            <w:r w:rsidRPr="0051247F">
              <w:rPr>
                <w:rFonts w:eastAsia="Calibri"/>
                <w:color w:val="000000"/>
                <w:sz w:val="22"/>
                <w:szCs w:val="22"/>
              </w:rPr>
              <w:t>Одлар</w:t>
            </w:r>
            <w:proofErr w:type="spellEnd"/>
            <w:r w:rsidRPr="0051247F">
              <w:rPr>
                <w:rFonts w:eastAsia="Calibri"/>
                <w:color w:val="000000"/>
                <w:sz w:val="22"/>
                <w:szCs w:val="22"/>
              </w:rPr>
              <w:t xml:space="preserve"> </w:t>
            </w:r>
            <w:proofErr w:type="spellStart"/>
            <w:r w:rsidRPr="0051247F">
              <w:rPr>
                <w:rFonts w:eastAsia="Calibri"/>
                <w:color w:val="000000"/>
                <w:sz w:val="22"/>
                <w:szCs w:val="22"/>
              </w:rPr>
              <w:t>Юрду</w:t>
            </w:r>
            <w:proofErr w:type="spellEnd"/>
            <w:r w:rsidRPr="0051247F">
              <w:rPr>
                <w:rFonts w:eastAsia="Calibri"/>
                <w:color w:val="000000"/>
                <w:sz w:val="22"/>
                <w:szCs w:val="22"/>
              </w:rPr>
              <w:t>» («Страна огней») Азербайджанская общественная организация.</w:t>
            </w: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4</w:t>
            </w:r>
            <w:r w:rsidR="002A1ED0" w:rsidRPr="0051247F">
              <w:rPr>
                <w:rFonts w:eastAsia="Calibri" w:cs="Times New Roman"/>
                <w:bCs/>
                <w:spacing w:val="-1"/>
                <w:sz w:val="22"/>
                <w:szCs w:val="22"/>
                <w:lang w:eastAsia="en-US"/>
              </w:rPr>
              <w:t>.5.</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pStyle w:val="Default"/>
              <w:jc w:val="both"/>
              <w:rPr>
                <w:rFonts w:eastAsia="Calibri"/>
                <w:sz w:val="22"/>
                <w:szCs w:val="22"/>
              </w:rPr>
            </w:pPr>
            <w:r w:rsidRPr="0051247F">
              <w:rPr>
                <w:sz w:val="22"/>
                <w:szCs w:val="22"/>
              </w:rPr>
              <w:t xml:space="preserve">29 ноября </w:t>
            </w:r>
            <w:r w:rsidRPr="0051247F">
              <w:rPr>
                <w:color w:val="auto"/>
                <w:sz w:val="22"/>
                <w:szCs w:val="22"/>
              </w:rPr>
              <w:t xml:space="preserve">2019 года в большом зале городской администрации заместителем начальника Центра по противодействию экстремизма, полковником полиции </w:t>
            </w:r>
            <w:proofErr w:type="spellStart"/>
            <w:r w:rsidRPr="0051247F">
              <w:rPr>
                <w:color w:val="auto"/>
                <w:sz w:val="22"/>
                <w:szCs w:val="22"/>
              </w:rPr>
              <w:lastRenderedPageBreak/>
              <w:t>Тевековым</w:t>
            </w:r>
            <w:proofErr w:type="spellEnd"/>
            <w:r w:rsidRPr="0051247F">
              <w:rPr>
                <w:color w:val="auto"/>
                <w:sz w:val="22"/>
                <w:szCs w:val="22"/>
              </w:rPr>
              <w:t xml:space="preserve"> Антоном Александровичем проведен семинар для представителей НКО на тему «Предупреждение фактов финансирования терроризма с </w:t>
            </w:r>
            <w:r w:rsidRPr="0051247F">
              <w:rPr>
                <w:sz w:val="22"/>
                <w:szCs w:val="22"/>
              </w:rPr>
              <w:t xml:space="preserve">использованием НКО». </w:t>
            </w:r>
          </w:p>
        </w:tc>
        <w:tc>
          <w:tcPr>
            <w:tcW w:w="5103" w:type="dxa"/>
            <w:shd w:val="clear" w:color="auto" w:fill="auto"/>
          </w:tcPr>
          <w:p w:rsidR="002A1ED0" w:rsidRPr="0051247F" w:rsidRDefault="002A1ED0" w:rsidP="002A1ED0">
            <w:pPr>
              <w:jc w:val="both"/>
              <w:rPr>
                <w:sz w:val="22"/>
                <w:szCs w:val="22"/>
              </w:rPr>
            </w:pPr>
            <w:r w:rsidRPr="0051247F">
              <w:rPr>
                <w:sz w:val="22"/>
                <w:szCs w:val="22"/>
              </w:rPr>
              <w:lastRenderedPageBreak/>
              <w:t xml:space="preserve">В семинаре приняли участие 4 национальных организаций. </w:t>
            </w:r>
          </w:p>
          <w:p w:rsidR="002A1ED0" w:rsidRPr="0051247F" w:rsidRDefault="002A1ED0" w:rsidP="002A1ED0">
            <w:pPr>
              <w:jc w:val="both"/>
              <w:rPr>
                <w:rFonts w:eastAsia="Calibri"/>
                <w:color w:val="000000"/>
                <w:sz w:val="22"/>
                <w:szCs w:val="22"/>
              </w:rPr>
            </w:pP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lastRenderedPageBreak/>
              <w:t>4</w:t>
            </w:r>
            <w:r w:rsidR="002A1ED0" w:rsidRPr="0051247F">
              <w:rPr>
                <w:rFonts w:eastAsia="Calibri" w:cs="Times New Roman"/>
                <w:bCs/>
                <w:spacing w:val="-1"/>
                <w:sz w:val="22"/>
                <w:szCs w:val="22"/>
                <w:lang w:eastAsia="en-US"/>
              </w:rPr>
              <w:t>.6.</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pStyle w:val="Default"/>
              <w:jc w:val="both"/>
              <w:rPr>
                <w:sz w:val="22"/>
                <w:szCs w:val="22"/>
              </w:rPr>
            </w:pPr>
            <w:r w:rsidRPr="0051247F">
              <w:rPr>
                <w:sz w:val="22"/>
                <w:szCs w:val="22"/>
              </w:rPr>
              <w:t xml:space="preserve">11 декабря 2019 года в рамках празднования новогодних праздников по инициативе Уполномоченного по правам ребенка в Ханты-Мансийском автономном округе – Югре, Регионального Благотворительного Фонда помощи детям «Лучик света», членами Детского общественного совета при Уполномоченном по правам ребенка в муниципальном образовании город Нефтеюганск в период новогодних каникул с 25 декабря 2019 года по 14 января 2020 года проводится благотворительная акция «Объединим сердца в новогоднюю ночь». Данная акция проводится с целью социальной поддержки семей, имеющих детей с ограниченными возможностями здоровья, и, не имеющих возможности общаться со сверстниками вне дома. </w:t>
            </w:r>
          </w:p>
        </w:tc>
        <w:tc>
          <w:tcPr>
            <w:tcW w:w="5103" w:type="dxa"/>
            <w:shd w:val="clear" w:color="auto" w:fill="auto"/>
          </w:tcPr>
          <w:p w:rsidR="002A1ED0" w:rsidRPr="0051247F" w:rsidRDefault="002A1ED0" w:rsidP="002A1ED0">
            <w:pPr>
              <w:jc w:val="both"/>
              <w:rPr>
                <w:sz w:val="22"/>
                <w:szCs w:val="22"/>
              </w:rPr>
            </w:pPr>
            <w:r w:rsidRPr="0051247F">
              <w:rPr>
                <w:sz w:val="22"/>
                <w:szCs w:val="22"/>
              </w:rPr>
              <w:t>В акции приняли участие следующие национальные организации:</w:t>
            </w:r>
          </w:p>
          <w:p w:rsidR="002A1ED0" w:rsidRPr="0051247F" w:rsidRDefault="002A1ED0" w:rsidP="002A1ED0">
            <w:pPr>
              <w:jc w:val="both"/>
              <w:rPr>
                <w:sz w:val="22"/>
                <w:szCs w:val="22"/>
              </w:rPr>
            </w:pPr>
            <w:r w:rsidRPr="0051247F">
              <w:rPr>
                <w:sz w:val="22"/>
                <w:szCs w:val="22"/>
              </w:rPr>
              <w:t>-Автономная некоммерческая организация «Центр развития культуры спорта и туризма «Мастерская перемен»</w:t>
            </w:r>
            <w:r w:rsidRPr="0051247F">
              <w:rPr>
                <w:sz w:val="22"/>
                <w:szCs w:val="22"/>
              </w:rPr>
              <w:br/>
              <w:t>- Местная общественная организация «Украинская национально-культурная автономия «</w:t>
            </w:r>
            <w:proofErr w:type="spellStart"/>
            <w:r w:rsidRPr="0051247F">
              <w:rPr>
                <w:sz w:val="22"/>
                <w:szCs w:val="22"/>
              </w:rPr>
              <w:t>Днипро</w:t>
            </w:r>
            <w:proofErr w:type="spellEnd"/>
            <w:r w:rsidRPr="0051247F">
              <w:rPr>
                <w:sz w:val="22"/>
                <w:szCs w:val="22"/>
              </w:rPr>
              <w:t>» города Нефтеюганска</w:t>
            </w: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4</w:t>
            </w:r>
            <w:r w:rsidR="002A1ED0" w:rsidRPr="0051247F">
              <w:rPr>
                <w:rFonts w:eastAsia="Calibri" w:cs="Times New Roman"/>
                <w:bCs/>
                <w:spacing w:val="-1"/>
                <w:sz w:val="22"/>
                <w:szCs w:val="22"/>
                <w:lang w:eastAsia="en-US"/>
              </w:rPr>
              <w:t>.7.</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jc w:val="both"/>
              <w:rPr>
                <w:sz w:val="22"/>
                <w:szCs w:val="22"/>
              </w:rPr>
            </w:pPr>
            <w:r w:rsidRPr="0051247F">
              <w:rPr>
                <w:sz w:val="22"/>
                <w:szCs w:val="22"/>
              </w:rPr>
              <w:t>18 декабря 2019 года с председателем Узбекской инициативной группы «</w:t>
            </w:r>
            <w:proofErr w:type="spellStart"/>
            <w:r w:rsidRPr="0051247F">
              <w:rPr>
                <w:sz w:val="22"/>
                <w:szCs w:val="22"/>
              </w:rPr>
              <w:t>Тимурлан</w:t>
            </w:r>
            <w:proofErr w:type="spellEnd"/>
            <w:r w:rsidRPr="0051247F">
              <w:rPr>
                <w:sz w:val="22"/>
                <w:szCs w:val="22"/>
              </w:rPr>
              <w:t xml:space="preserve">» - </w:t>
            </w:r>
            <w:proofErr w:type="spellStart"/>
            <w:r w:rsidRPr="0051247F">
              <w:rPr>
                <w:sz w:val="22"/>
                <w:szCs w:val="22"/>
              </w:rPr>
              <w:t>Худаяровым</w:t>
            </w:r>
            <w:proofErr w:type="spellEnd"/>
            <w:r w:rsidRPr="0051247F">
              <w:rPr>
                <w:sz w:val="22"/>
                <w:szCs w:val="22"/>
              </w:rPr>
              <w:t xml:space="preserve"> </w:t>
            </w:r>
            <w:proofErr w:type="spellStart"/>
            <w:r w:rsidRPr="0051247F">
              <w:rPr>
                <w:sz w:val="22"/>
                <w:szCs w:val="22"/>
              </w:rPr>
              <w:t>Арифджаном</w:t>
            </w:r>
            <w:proofErr w:type="spellEnd"/>
            <w:r w:rsidRPr="0051247F">
              <w:rPr>
                <w:sz w:val="22"/>
                <w:szCs w:val="22"/>
              </w:rPr>
              <w:t xml:space="preserve"> </w:t>
            </w:r>
            <w:proofErr w:type="spellStart"/>
            <w:r w:rsidRPr="0051247F">
              <w:rPr>
                <w:sz w:val="22"/>
                <w:szCs w:val="22"/>
              </w:rPr>
              <w:t>Нуруддиновичем</w:t>
            </w:r>
            <w:proofErr w:type="spellEnd"/>
            <w:r w:rsidRPr="0051247F">
              <w:rPr>
                <w:sz w:val="22"/>
                <w:szCs w:val="22"/>
              </w:rPr>
              <w:t xml:space="preserve"> была проведена индивидуальная работа об информировании представителей организации о предстоящих выборах 22.12.2019 года в Республике Узбекистан депутатов в Законодательную палату </w:t>
            </w:r>
            <w:proofErr w:type="spellStart"/>
            <w:r w:rsidRPr="0051247F">
              <w:rPr>
                <w:sz w:val="22"/>
                <w:szCs w:val="22"/>
              </w:rPr>
              <w:t>Олий</w:t>
            </w:r>
            <w:proofErr w:type="spellEnd"/>
            <w:r w:rsidRPr="0051247F">
              <w:rPr>
                <w:sz w:val="22"/>
                <w:szCs w:val="22"/>
              </w:rPr>
              <w:t xml:space="preserve"> </w:t>
            </w:r>
            <w:proofErr w:type="spellStart"/>
            <w:r w:rsidRPr="0051247F">
              <w:rPr>
                <w:sz w:val="22"/>
                <w:szCs w:val="22"/>
              </w:rPr>
              <w:t>Мажлиса</w:t>
            </w:r>
            <w:proofErr w:type="spellEnd"/>
            <w:r w:rsidRPr="0051247F">
              <w:rPr>
                <w:sz w:val="22"/>
                <w:szCs w:val="22"/>
              </w:rPr>
              <w:t xml:space="preserve"> (Парламент) Республики Узбекистан. По просьбе Генерального консульства Республики Узбекистан в городе Екатеринбурге оказано содействие в информировании граждан Республики Узбекистан, находящихся на территории города Нефтеюганска, о предстоящих выборах. В соответствии с решением центральной избирательной комиссии Республики Узбекистан при Генеральном консульстве Республики Узбекистан в городе Екатеринбурге создан избирательный участок № 18. </w:t>
            </w:r>
          </w:p>
        </w:tc>
        <w:tc>
          <w:tcPr>
            <w:tcW w:w="5103" w:type="dxa"/>
            <w:shd w:val="clear" w:color="auto" w:fill="auto"/>
          </w:tcPr>
          <w:p w:rsidR="002A1ED0" w:rsidRPr="0051247F" w:rsidRDefault="002A1ED0" w:rsidP="002A1ED0">
            <w:pPr>
              <w:jc w:val="both"/>
              <w:rPr>
                <w:sz w:val="22"/>
                <w:szCs w:val="22"/>
              </w:rPr>
            </w:pPr>
          </w:p>
        </w:tc>
      </w:tr>
      <w:tr w:rsidR="002A1ED0" w:rsidRPr="0051247F" w:rsidTr="009F1368">
        <w:trPr>
          <w:gridAfter w:val="1"/>
          <w:wAfter w:w="7" w:type="dxa"/>
          <w:jc w:val="center"/>
        </w:trPr>
        <w:tc>
          <w:tcPr>
            <w:tcW w:w="603" w:type="dxa"/>
            <w:shd w:val="clear" w:color="auto" w:fill="auto"/>
          </w:tcPr>
          <w:p w:rsidR="002A1ED0" w:rsidRPr="0051247F" w:rsidRDefault="00E01A1E" w:rsidP="002A1ED0">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4</w:t>
            </w:r>
            <w:r w:rsidR="002A1ED0" w:rsidRPr="0051247F">
              <w:rPr>
                <w:rFonts w:eastAsia="Calibri" w:cs="Times New Roman"/>
                <w:bCs/>
                <w:spacing w:val="-1"/>
                <w:sz w:val="22"/>
                <w:szCs w:val="22"/>
                <w:lang w:eastAsia="en-US"/>
              </w:rPr>
              <w:t>.8.</w:t>
            </w:r>
          </w:p>
        </w:tc>
        <w:tc>
          <w:tcPr>
            <w:tcW w:w="4072" w:type="dxa"/>
            <w:shd w:val="clear" w:color="auto" w:fill="auto"/>
          </w:tcPr>
          <w:p w:rsidR="002A1ED0" w:rsidRPr="0051247F" w:rsidRDefault="002A1ED0" w:rsidP="002A1ED0">
            <w:pPr>
              <w:pStyle w:val="ac"/>
              <w:rPr>
                <w:rFonts w:eastAsia="Calibri" w:cs="Times New Roman"/>
                <w:bCs/>
                <w:color w:val="auto"/>
                <w:spacing w:val="-1"/>
                <w:sz w:val="22"/>
                <w:szCs w:val="22"/>
                <w:lang w:eastAsia="en-US"/>
              </w:rPr>
            </w:pPr>
          </w:p>
        </w:tc>
        <w:tc>
          <w:tcPr>
            <w:tcW w:w="5811" w:type="dxa"/>
            <w:tcBorders>
              <w:bottom w:val="single" w:sz="4" w:space="0" w:color="auto"/>
            </w:tcBorders>
            <w:shd w:val="clear" w:color="auto" w:fill="auto"/>
          </w:tcPr>
          <w:p w:rsidR="002A1ED0" w:rsidRPr="0051247F" w:rsidRDefault="002A1ED0" w:rsidP="002A1ED0">
            <w:pPr>
              <w:jc w:val="both"/>
              <w:rPr>
                <w:sz w:val="22"/>
                <w:szCs w:val="22"/>
              </w:rPr>
            </w:pPr>
            <w:r w:rsidRPr="0051247F">
              <w:rPr>
                <w:sz w:val="22"/>
                <w:szCs w:val="22"/>
              </w:rPr>
              <w:t xml:space="preserve">19 декабря 2019 года в соответствии с постановлением Правительства Ханты-Мансийского автономного округа – Югры от 26.11.2010 № 320-п «О проведении конкурса «Семья года Югры», в целях укрепления института семьи, развития лучших семейных традиций, формирования позитивного имиджа семьи, национальным организациям </w:t>
            </w:r>
            <w:r w:rsidRPr="0051247F">
              <w:rPr>
                <w:sz w:val="22"/>
                <w:szCs w:val="22"/>
              </w:rPr>
              <w:lastRenderedPageBreak/>
              <w:t>направлено для исполнения Постановление администрации города Нефтеюганска от 18.12.2019 №1433-п «О проведении в городе Нефтеюганске муниципального этапа конкурса «Семья года Югры» с просьбой принять участие в муниципальном этапе конкурса «Семья года Югры» в 2020 году.</w:t>
            </w:r>
          </w:p>
        </w:tc>
        <w:tc>
          <w:tcPr>
            <w:tcW w:w="5103" w:type="dxa"/>
            <w:shd w:val="clear" w:color="auto" w:fill="auto"/>
          </w:tcPr>
          <w:p w:rsidR="002A1ED0" w:rsidRPr="0051247F" w:rsidRDefault="002A1ED0" w:rsidP="002A1ED0">
            <w:pPr>
              <w:jc w:val="both"/>
              <w:rPr>
                <w:sz w:val="22"/>
                <w:szCs w:val="22"/>
              </w:rPr>
            </w:pPr>
            <w:r w:rsidRPr="0051247F">
              <w:rPr>
                <w:sz w:val="22"/>
                <w:szCs w:val="22"/>
              </w:rPr>
              <w:lastRenderedPageBreak/>
              <w:t xml:space="preserve"> </w:t>
            </w:r>
          </w:p>
          <w:p w:rsidR="002A1ED0" w:rsidRPr="0051247F" w:rsidRDefault="002A1ED0" w:rsidP="002A1ED0">
            <w:pPr>
              <w:jc w:val="both"/>
              <w:rPr>
                <w:sz w:val="22"/>
                <w:szCs w:val="22"/>
              </w:rPr>
            </w:pPr>
          </w:p>
        </w:tc>
      </w:tr>
      <w:tr w:rsidR="00E01A1E" w:rsidRPr="0051247F" w:rsidTr="009F1368">
        <w:trPr>
          <w:gridAfter w:val="1"/>
          <w:wAfter w:w="7" w:type="dxa"/>
          <w:jc w:val="center"/>
        </w:trPr>
        <w:tc>
          <w:tcPr>
            <w:tcW w:w="603" w:type="dxa"/>
            <w:shd w:val="clear" w:color="auto" w:fill="auto"/>
          </w:tcPr>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lastRenderedPageBreak/>
              <w:t>4.9</w:t>
            </w:r>
          </w:p>
        </w:tc>
        <w:tc>
          <w:tcPr>
            <w:tcW w:w="4072" w:type="dxa"/>
            <w:shd w:val="clear" w:color="auto" w:fill="auto"/>
          </w:tcPr>
          <w:p w:rsidR="00E01A1E" w:rsidRPr="0051247F" w:rsidRDefault="00E01A1E" w:rsidP="00E01A1E">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Рабочая встреча руководителей и представителей национальных общественных организаций </w:t>
            </w:r>
          </w:p>
          <w:p w:rsidR="00E01A1E" w:rsidRPr="0051247F" w:rsidRDefault="00E01A1E" w:rsidP="00E01A1E">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г. Нефтеюганска</w:t>
            </w:r>
          </w:p>
        </w:tc>
        <w:tc>
          <w:tcPr>
            <w:tcW w:w="5811" w:type="dxa"/>
            <w:tcBorders>
              <w:bottom w:val="single" w:sz="4" w:space="0" w:color="auto"/>
            </w:tcBorders>
            <w:shd w:val="clear" w:color="auto" w:fill="auto"/>
          </w:tcPr>
          <w:p w:rsidR="00E01A1E" w:rsidRPr="0051247F" w:rsidRDefault="00E01A1E" w:rsidP="00E01A1E">
            <w:pPr>
              <w:widowControl w:val="0"/>
              <w:jc w:val="both"/>
              <w:rPr>
                <w:rFonts w:eastAsia="Calibri"/>
                <w:bCs/>
                <w:spacing w:val="-1"/>
                <w:sz w:val="22"/>
                <w:szCs w:val="22"/>
                <w:lang w:eastAsia="en-US"/>
              </w:rPr>
            </w:pPr>
            <w:r w:rsidRPr="0051247F">
              <w:rPr>
                <w:rFonts w:eastAsia="Calibri"/>
                <w:bCs/>
                <w:spacing w:val="-1"/>
                <w:sz w:val="22"/>
                <w:szCs w:val="22"/>
                <w:lang w:eastAsia="en-US"/>
              </w:rPr>
              <w:t xml:space="preserve">21 ноября 2019 года в МБУК «ЦНК» состоялась рабочая встреча с </w:t>
            </w:r>
            <w:r w:rsidRPr="0051247F">
              <w:rPr>
                <w:rFonts w:eastAsia="Calibri"/>
                <w:bCs/>
                <w:spacing w:val="-1"/>
                <w:sz w:val="22"/>
                <w:szCs w:val="22"/>
                <w:lang w:eastAsia="en-US"/>
              </w:rPr>
              <w:t>председателями национальных</w:t>
            </w:r>
            <w:r w:rsidRPr="0051247F">
              <w:rPr>
                <w:rFonts w:eastAsia="Calibri"/>
                <w:bCs/>
                <w:spacing w:val="-1"/>
                <w:sz w:val="22"/>
                <w:szCs w:val="22"/>
                <w:lang w:eastAsia="en-US"/>
              </w:rPr>
              <w:t xml:space="preserve"> общественных организаций. Были рассмотрены предложения для включения в план работы Координационного совета при главе города, в план совместной </w:t>
            </w:r>
            <w:r w:rsidRPr="0051247F">
              <w:rPr>
                <w:rFonts w:eastAsia="Calibri"/>
                <w:bCs/>
                <w:spacing w:val="-1"/>
                <w:sz w:val="22"/>
                <w:szCs w:val="22"/>
                <w:lang w:eastAsia="en-US"/>
              </w:rPr>
              <w:t>работы национальных</w:t>
            </w:r>
            <w:r w:rsidRPr="0051247F">
              <w:rPr>
                <w:rFonts w:eastAsia="Calibri"/>
                <w:bCs/>
                <w:spacing w:val="-1"/>
                <w:sz w:val="22"/>
                <w:szCs w:val="22"/>
                <w:lang w:eastAsia="en-US"/>
              </w:rPr>
              <w:t xml:space="preserve"> общественных организаций и МБУК «ЦНК» на 2020 год.  Охвачено 15 человек.</w:t>
            </w:r>
          </w:p>
        </w:tc>
        <w:tc>
          <w:tcPr>
            <w:tcW w:w="5103" w:type="dxa"/>
            <w:shd w:val="clear" w:color="auto" w:fill="auto"/>
          </w:tcPr>
          <w:p w:rsidR="00E01A1E" w:rsidRPr="0051247F" w:rsidRDefault="00E01A1E" w:rsidP="00E01A1E">
            <w:pPr>
              <w:widowControl w:val="0"/>
              <w:jc w:val="both"/>
              <w:rPr>
                <w:rFonts w:eastAsia="Calibri"/>
                <w:bCs/>
                <w:spacing w:val="-1"/>
                <w:sz w:val="22"/>
                <w:szCs w:val="22"/>
                <w:lang w:eastAsia="en-US"/>
              </w:rPr>
            </w:pPr>
            <w:r w:rsidRPr="0051247F">
              <w:rPr>
                <w:rFonts w:eastAsia="Calibri"/>
                <w:bCs/>
                <w:spacing w:val="-1"/>
                <w:sz w:val="22"/>
                <w:szCs w:val="22"/>
                <w:lang w:eastAsia="en-US"/>
              </w:rPr>
              <w:t>В обсуждении вопросов приняли участие:</w:t>
            </w:r>
          </w:p>
          <w:p w:rsidR="00E01A1E" w:rsidRPr="0051247F" w:rsidRDefault="00E01A1E" w:rsidP="00E01A1E">
            <w:pPr>
              <w:widowControl w:val="0"/>
              <w:jc w:val="both"/>
              <w:rPr>
                <w:rFonts w:eastAsia="Calibri"/>
                <w:bCs/>
                <w:spacing w:val="-1"/>
                <w:sz w:val="22"/>
                <w:szCs w:val="22"/>
                <w:lang w:eastAsia="en-US"/>
              </w:rPr>
            </w:pPr>
            <w:r w:rsidRPr="0051247F">
              <w:rPr>
                <w:rFonts w:eastAsia="Calibri"/>
                <w:bCs/>
                <w:spacing w:val="-1"/>
                <w:sz w:val="22"/>
                <w:szCs w:val="22"/>
                <w:lang w:eastAsia="en-US"/>
              </w:rPr>
              <w:t>РТБОО по ХМАО – Югре «Юрюзань»</w:t>
            </w:r>
            <w:r w:rsidRPr="0051247F">
              <w:rPr>
                <w:rFonts w:eastAsia="Calibri"/>
                <w:bCs/>
                <w:spacing w:val="-1"/>
                <w:sz w:val="22"/>
                <w:szCs w:val="22"/>
                <w:lang w:eastAsia="en-US"/>
              </w:rPr>
              <w:t>,</w:t>
            </w:r>
          </w:p>
          <w:p w:rsidR="00E01A1E" w:rsidRPr="0051247F" w:rsidRDefault="00E01A1E" w:rsidP="00E01A1E">
            <w:pPr>
              <w:widowControl w:val="0"/>
              <w:jc w:val="both"/>
              <w:rPr>
                <w:rFonts w:eastAsia="Calibri"/>
                <w:bCs/>
                <w:spacing w:val="-1"/>
                <w:sz w:val="22"/>
                <w:szCs w:val="22"/>
                <w:lang w:eastAsia="en-US"/>
              </w:rPr>
            </w:pPr>
            <w:r w:rsidRPr="0051247F">
              <w:rPr>
                <w:rFonts w:eastAsia="Calibri"/>
                <w:bCs/>
                <w:spacing w:val="-1"/>
                <w:sz w:val="22"/>
                <w:szCs w:val="22"/>
                <w:lang w:eastAsia="en-US"/>
              </w:rPr>
              <w:t>азербайджанская общественная организация «Берлик», «Национально-культурная автономия чувашей «</w:t>
            </w:r>
            <w:proofErr w:type="spellStart"/>
            <w:r w:rsidRPr="0051247F">
              <w:rPr>
                <w:rFonts w:eastAsia="Calibri"/>
                <w:bCs/>
                <w:spacing w:val="-1"/>
                <w:sz w:val="22"/>
                <w:szCs w:val="22"/>
                <w:lang w:eastAsia="en-US"/>
              </w:rPr>
              <w:t>Телей</w:t>
            </w:r>
            <w:proofErr w:type="spellEnd"/>
            <w:r w:rsidRPr="0051247F">
              <w:rPr>
                <w:rFonts w:eastAsia="Calibri"/>
                <w:bCs/>
                <w:spacing w:val="-1"/>
                <w:sz w:val="22"/>
                <w:szCs w:val="22"/>
                <w:lang w:eastAsia="en-US"/>
              </w:rPr>
              <w:t>», «Национально-культурная автономия» таджиков г.Н</w:t>
            </w:r>
            <w:r w:rsidRPr="0051247F">
              <w:rPr>
                <w:rFonts w:eastAsia="Calibri"/>
                <w:bCs/>
                <w:spacing w:val="-1"/>
                <w:sz w:val="22"/>
                <w:szCs w:val="22"/>
                <w:lang w:eastAsia="en-US"/>
              </w:rPr>
              <w:t>ефтеюганска «</w:t>
            </w:r>
            <w:proofErr w:type="spellStart"/>
            <w:r w:rsidRPr="0051247F">
              <w:rPr>
                <w:rFonts w:eastAsia="Calibri"/>
                <w:bCs/>
                <w:spacing w:val="-1"/>
                <w:sz w:val="22"/>
                <w:szCs w:val="22"/>
                <w:lang w:eastAsia="en-US"/>
              </w:rPr>
              <w:t>Сомониён</w:t>
            </w:r>
            <w:proofErr w:type="spellEnd"/>
            <w:r w:rsidRPr="0051247F">
              <w:rPr>
                <w:rFonts w:eastAsia="Calibri"/>
                <w:bCs/>
                <w:spacing w:val="-1"/>
                <w:sz w:val="22"/>
                <w:szCs w:val="22"/>
                <w:lang w:eastAsia="en-US"/>
              </w:rPr>
              <w:t>»</w:t>
            </w:r>
            <w:r w:rsidRPr="0051247F">
              <w:rPr>
                <w:rFonts w:eastAsia="Calibri"/>
                <w:bCs/>
                <w:spacing w:val="-1"/>
                <w:sz w:val="22"/>
                <w:szCs w:val="22"/>
                <w:lang w:eastAsia="en-US"/>
              </w:rPr>
              <w:t>,</w:t>
            </w:r>
          </w:p>
          <w:p w:rsidR="00E01A1E" w:rsidRPr="0051247F" w:rsidRDefault="00E01A1E" w:rsidP="00E01A1E">
            <w:pPr>
              <w:widowControl w:val="0"/>
              <w:jc w:val="both"/>
              <w:rPr>
                <w:rFonts w:eastAsia="Calibri"/>
                <w:bCs/>
                <w:spacing w:val="-1"/>
                <w:sz w:val="22"/>
                <w:szCs w:val="22"/>
                <w:lang w:eastAsia="en-US"/>
              </w:rPr>
            </w:pPr>
            <w:r w:rsidRPr="0051247F">
              <w:rPr>
                <w:rFonts w:eastAsia="Calibri"/>
                <w:bCs/>
                <w:spacing w:val="-1"/>
                <w:sz w:val="22"/>
                <w:szCs w:val="22"/>
                <w:lang w:eastAsia="en-US"/>
              </w:rPr>
              <w:t xml:space="preserve"> местная общественная организация «Нефтеюганский молдавский городской культурный центр «Наш дом», азербайджанская общественная орга</w:t>
            </w:r>
            <w:r w:rsidRPr="0051247F">
              <w:rPr>
                <w:rFonts w:eastAsia="Calibri"/>
                <w:bCs/>
                <w:spacing w:val="-1"/>
                <w:sz w:val="22"/>
                <w:szCs w:val="22"/>
                <w:lang w:eastAsia="en-US"/>
              </w:rPr>
              <w:t>низация «</w:t>
            </w:r>
            <w:proofErr w:type="spellStart"/>
            <w:r w:rsidRPr="0051247F">
              <w:rPr>
                <w:rFonts w:eastAsia="Calibri"/>
                <w:bCs/>
                <w:spacing w:val="-1"/>
                <w:sz w:val="22"/>
                <w:szCs w:val="22"/>
                <w:lang w:eastAsia="en-US"/>
              </w:rPr>
              <w:t>Одлар</w:t>
            </w:r>
            <w:proofErr w:type="spellEnd"/>
            <w:r w:rsidRPr="0051247F">
              <w:rPr>
                <w:rFonts w:eastAsia="Calibri"/>
                <w:bCs/>
                <w:spacing w:val="-1"/>
                <w:sz w:val="22"/>
                <w:szCs w:val="22"/>
                <w:lang w:eastAsia="en-US"/>
              </w:rPr>
              <w:t xml:space="preserve"> </w:t>
            </w:r>
            <w:proofErr w:type="spellStart"/>
            <w:r w:rsidRPr="0051247F">
              <w:rPr>
                <w:rFonts w:eastAsia="Calibri"/>
                <w:bCs/>
                <w:spacing w:val="-1"/>
                <w:sz w:val="22"/>
                <w:szCs w:val="22"/>
                <w:lang w:eastAsia="en-US"/>
              </w:rPr>
              <w:t>Юрду</w:t>
            </w:r>
            <w:proofErr w:type="spellEnd"/>
            <w:r w:rsidRPr="0051247F">
              <w:rPr>
                <w:rFonts w:eastAsia="Calibri"/>
                <w:bCs/>
                <w:spacing w:val="-1"/>
                <w:sz w:val="22"/>
                <w:szCs w:val="22"/>
                <w:lang w:eastAsia="en-US"/>
              </w:rPr>
              <w:t>»</w:t>
            </w:r>
            <w:r w:rsidRPr="0051247F">
              <w:rPr>
                <w:rFonts w:eastAsia="Calibri"/>
                <w:bCs/>
                <w:spacing w:val="-1"/>
                <w:sz w:val="22"/>
                <w:szCs w:val="22"/>
                <w:lang w:eastAsia="en-US"/>
              </w:rPr>
              <w:t>,</w:t>
            </w:r>
          </w:p>
          <w:p w:rsidR="00E01A1E" w:rsidRPr="0051247F" w:rsidRDefault="00E01A1E" w:rsidP="00E01A1E">
            <w:pPr>
              <w:widowControl w:val="0"/>
              <w:jc w:val="both"/>
              <w:rPr>
                <w:rFonts w:eastAsia="Calibri"/>
                <w:b/>
                <w:bCs/>
                <w:spacing w:val="-1"/>
                <w:sz w:val="22"/>
                <w:szCs w:val="22"/>
                <w:lang w:eastAsia="en-US"/>
              </w:rPr>
            </w:pPr>
            <w:r w:rsidRPr="0051247F">
              <w:rPr>
                <w:rFonts w:eastAsia="Calibri"/>
                <w:bCs/>
                <w:spacing w:val="-1"/>
                <w:sz w:val="22"/>
                <w:szCs w:val="22"/>
                <w:lang w:eastAsia="en-US"/>
              </w:rPr>
              <w:t>инициативная группа русской ку</w:t>
            </w:r>
            <w:r w:rsidRPr="0051247F">
              <w:rPr>
                <w:rFonts w:eastAsia="Calibri"/>
                <w:bCs/>
                <w:spacing w:val="-1"/>
                <w:sz w:val="22"/>
                <w:szCs w:val="22"/>
                <w:lang w:eastAsia="en-US"/>
              </w:rPr>
              <w:t>льтуры «Русский дом»</w:t>
            </w:r>
            <w:r w:rsidRPr="0051247F">
              <w:rPr>
                <w:rFonts w:eastAsia="Calibri"/>
                <w:bCs/>
                <w:spacing w:val="-1"/>
                <w:sz w:val="22"/>
                <w:szCs w:val="22"/>
                <w:lang w:eastAsia="en-US"/>
              </w:rPr>
              <w:t>, местная общественная организац</w:t>
            </w:r>
            <w:r w:rsidRPr="0051247F">
              <w:rPr>
                <w:rFonts w:eastAsia="Calibri"/>
                <w:bCs/>
                <w:spacing w:val="-1"/>
                <w:sz w:val="22"/>
                <w:szCs w:val="22"/>
                <w:lang w:eastAsia="en-US"/>
              </w:rPr>
              <w:t>ия киргизов «</w:t>
            </w:r>
            <w:proofErr w:type="spellStart"/>
            <w:r w:rsidRPr="0051247F">
              <w:rPr>
                <w:rFonts w:eastAsia="Calibri"/>
                <w:bCs/>
                <w:spacing w:val="-1"/>
                <w:sz w:val="22"/>
                <w:szCs w:val="22"/>
                <w:lang w:eastAsia="en-US"/>
              </w:rPr>
              <w:t>Манас</w:t>
            </w:r>
            <w:proofErr w:type="spellEnd"/>
            <w:r w:rsidRPr="0051247F">
              <w:rPr>
                <w:rFonts w:eastAsia="Calibri"/>
                <w:bCs/>
                <w:spacing w:val="-1"/>
                <w:sz w:val="22"/>
                <w:szCs w:val="22"/>
                <w:lang w:eastAsia="en-US"/>
              </w:rPr>
              <w:t>»</w:t>
            </w:r>
          </w:p>
        </w:tc>
      </w:tr>
      <w:tr w:rsidR="00E01A1E" w:rsidRPr="0051247F" w:rsidTr="00F97C31">
        <w:trPr>
          <w:jc w:val="center"/>
        </w:trPr>
        <w:tc>
          <w:tcPr>
            <w:tcW w:w="15596" w:type="dxa"/>
            <w:gridSpan w:val="5"/>
            <w:shd w:val="clear" w:color="auto" w:fill="auto"/>
          </w:tcPr>
          <w:p w:rsidR="00E01A1E" w:rsidRPr="0051247F" w:rsidRDefault="00E01A1E" w:rsidP="00E01A1E">
            <w:pPr>
              <w:pStyle w:val="ac"/>
              <w:jc w:val="center"/>
              <w:rPr>
                <w:rFonts w:eastAsia="Calibri" w:cs="Times New Roman"/>
                <w:b/>
                <w:bCs/>
                <w:spacing w:val="-1"/>
                <w:sz w:val="22"/>
                <w:szCs w:val="22"/>
                <w:lang w:eastAsia="en-US"/>
              </w:rPr>
            </w:pPr>
            <w:r w:rsidRPr="0051247F">
              <w:rPr>
                <w:rFonts w:eastAsia="Calibri" w:cs="Times New Roman"/>
                <w:b/>
                <w:bCs/>
                <w:spacing w:val="-1"/>
                <w:sz w:val="22"/>
                <w:szCs w:val="22"/>
                <w:lang w:eastAsia="en-US"/>
              </w:rPr>
              <w:t xml:space="preserve">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w:t>
            </w:r>
          </w:p>
          <w:p w:rsidR="00E01A1E" w:rsidRPr="0051247F" w:rsidRDefault="00E01A1E" w:rsidP="00E01A1E">
            <w:pPr>
              <w:pStyle w:val="ac"/>
              <w:jc w:val="center"/>
              <w:rPr>
                <w:rFonts w:eastAsia="Calibri" w:cs="Times New Roman"/>
                <w:b/>
                <w:bCs/>
                <w:spacing w:val="-1"/>
                <w:sz w:val="22"/>
                <w:szCs w:val="22"/>
                <w:lang w:eastAsia="en-US"/>
              </w:rPr>
            </w:pPr>
            <w:r w:rsidRPr="0051247F">
              <w:rPr>
                <w:rFonts w:eastAsia="Calibri" w:cs="Times New Roman"/>
                <w:b/>
                <w:bCs/>
                <w:spacing w:val="-1"/>
                <w:sz w:val="22"/>
                <w:szCs w:val="22"/>
                <w:lang w:eastAsia="en-US"/>
              </w:rPr>
              <w:t>национальной и религиозной нетерпимости</w:t>
            </w:r>
          </w:p>
        </w:tc>
      </w:tr>
      <w:tr w:rsidR="00E01A1E" w:rsidRPr="0051247F" w:rsidTr="00F4400C">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5</w:t>
            </w:r>
          </w:p>
        </w:tc>
        <w:tc>
          <w:tcPr>
            <w:tcW w:w="4072" w:type="dxa"/>
            <w:shd w:val="clear" w:color="auto" w:fill="auto"/>
          </w:tcPr>
          <w:p w:rsidR="00E01A1E" w:rsidRPr="0051247F" w:rsidRDefault="00E01A1E" w:rsidP="00E01A1E">
            <w:pPr>
              <w:jc w:val="both"/>
              <w:rPr>
                <w:sz w:val="22"/>
                <w:szCs w:val="22"/>
              </w:rPr>
            </w:pPr>
            <w:r w:rsidRPr="0051247F">
              <w:rPr>
                <w:sz w:val="22"/>
                <w:szCs w:val="22"/>
              </w:rPr>
              <w:t>Обеспечение участия национальных общественных организаций в социально-значимых и культурно-просветительских мероприятиях города Нефтеюганска</w:t>
            </w:r>
          </w:p>
        </w:tc>
        <w:tc>
          <w:tcPr>
            <w:tcW w:w="5811" w:type="dxa"/>
            <w:shd w:val="clear" w:color="auto" w:fill="auto"/>
          </w:tcPr>
          <w:p w:rsidR="00E01A1E" w:rsidRPr="0051247F" w:rsidRDefault="00E01A1E" w:rsidP="00E01A1E">
            <w:pPr>
              <w:pStyle w:val="af6"/>
              <w:shd w:val="clear" w:color="auto" w:fill="FFFFFF"/>
              <w:spacing w:before="0" w:beforeAutospacing="0" w:after="0" w:afterAutospacing="0"/>
              <w:jc w:val="both"/>
              <w:rPr>
                <w:b/>
                <w:bCs/>
                <w:sz w:val="22"/>
                <w:szCs w:val="22"/>
              </w:rPr>
            </w:pPr>
          </w:p>
        </w:tc>
        <w:tc>
          <w:tcPr>
            <w:tcW w:w="5103" w:type="dxa"/>
            <w:tcBorders>
              <w:bottom w:val="single" w:sz="4" w:space="0" w:color="auto"/>
            </w:tcBorders>
            <w:shd w:val="clear" w:color="auto" w:fill="auto"/>
          </w:tcPr>
          <w:p w:rsidR="00E01A1E" w:rsidRPr="0051247F" w:rsidRDefault="00E01A1E" w:rsidP="00E01A1E">
            <w:pPr>
              <w:pStyle w:val="ab"/>
              <w:ind w:left="0"/>
              <w:jc w:val="both"/>
              <w:rPr>
                <w:bCs/>
                <w:sz w:val="22"/>
                <w:szCs w:val="22"/>
              </w:rPr>
            </w:pPr>
          </w:p>
        </w:tc>
      </w:tr>
      <w:tr w:rsidR="00E01A1E" w:rsidRPr="0051247F" w:rsidTr="00F4400C">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5</w:t>
            </w:r>
            <w:r w:rsidR="00E01A1E" w:rsidRPr="0051247F">
              <w:rPr>
                <w:rFonts w:eastAsia="Calibri"/>
                <w:bCs/>
                <w:color w:val="000000"/>
                <w:spacing w:val="-1"/>
                <w:sz w:val="22"/>
                <w:szCs w:val="22"/>
                <w:lang w:eastAsia="en-US"/>
              </w:rPr>
              <w:t>.1.</w:t>
            </w:r>
          </w:p>
        </w:tc>
        <w:tc>
          <w:tcPr>
            <w:tcW w:w="4072" w:type="dxa"/>
            <w:shd w:val="clear" w:color="auto" w:fill="auto"/>
          </w:tcPr>
          <w:p w:rsidR="00E01A1E" w:rsidRPr="0051247F" w:rsidRDefault="00E01A1E" w:rsidP="00E01A1E">
            <w:pPr>
              <w:jc w:val="both"/>
              <w:rPr>
                <w:sz w:val="22"/>
                <w:szCs w:val="22"/>
              </w:rPr>
            </w:pPr>
          </w:p>
        </w:tc>
        <w:tc>
          <w:tcPr>
            <w:tcW w:w="5811" w:type="dxa"/>
            <w:shd w:val="clear" w:color="auto" w:fill="auto"/>
          </w:tcPr>
          <w:p w:rsidR="00E01A1E" w:rsidRPr="0051247F" w:rsidRDefault="00E01A1E" w:rsidP="00E01A1E">
            <w:pPr>
              <w:pStyle w:val="af6"/>
              <w:shd w:val="clear" w:color="auto" w:fill="FFFFFF"/>
              <w:spacing w:before="0" w:beforeAutospacing="0" w:after="0" w:afterAutospacing="0"/>
              <w:jc w:val="both"/>
              <w:rPr>
                <w:bCs/>
                <w:sz w:val="22"/>
                <w:szCs w:val="22"/>
              </w:rPr>
            </w:pPr>
            <w:r w:rsidRPr="0051247F">
              <w:rPr>
                <w:bCs/>
                <w:sz w:val="22"/>
                <w:szCs w:val="22"/>
              </w:rPr>
              <w:t>7 по 8 декабря участие в IV Международном гуманитарном Форуме «Гражданские инициативы регионов 60-й параллели» (</w:t>
            </w:r>
            <w:proofErr w:type="spellStart"/>
            <w:r w:rsidRPr="0051247F">
              <w:rPr>
                <w:bCs/>
                <w:sz w:val="22"/>
                <w:szCs w:val="22"/>
              </w:rPr>
              <w:t>г.Сургут</w:t>
            </w:r>
            <w:proofErr w:type="spellEnd"/>
            <w:r w:rsidRPr="0051247F">
              <w:rPr>
                <w:bCs/>
                <w:sz w:val="22"/>
                <w:szCs w:val="22"/>
              </w:rPr>
              <w:t>).</w:t>
            </w:r>
          </w:p>
          <w:p w:rsidR="00E01A1E" w:rsidRPr="0051247F" w:rsidRDefault="00E01A1E" w:rsidP="00E01A1E">
            <w:pPr>
              <w:pStyle w:val="af6"/>
              <w:shd w:val="clear" w:color="auto" w:fill="FFFFFF"/>
              <w:spacing w:before="0" w:beforeAutospacing="0" w:after="0" w:afterAutospacing="0"/>
              <w:jc w:val="both"/>
              <w:rPr>
                <w:bCs/>
                <w:sz w:val="22"/>
                <w:szCs w:val="22"/>
              </w:rPr>
            </w:pPr>
            <w:r w:rsidRPr="0051247F">
              <w:rPr>
                <w:bCs/>
                <w:sz w:val="22"/>
                <w:szCs w:val="22"/>
              </w:rPr>
              <w:t xml:space="preserve">На несколько дней промышленная столица Югры стала уникальной площадкой по взаимодействию и обмену опытом для представителей некоммерческого сектора. Участники форума обсудили вопросы общественного контроля и правозащитной деятельности, поделились идеями привлечения населения в местное самоуправление, познакомились с опытом лучших практик гражданских инициатив. В программе мероприятия: пленарное </w:t>
            </w:r>
            <w:r w:rsidRPr="0051247F">
              <w:rPr>
                <w:bCs/>
                <w:sz w:val="22"/>
                <w:szCs w:val="22"/>
              </w:rPr>
              <w:lastRenderedPageBreak/>
              <w:t xml:space="preserve">заседание, </w:t>
            </w:r>
            <w:proofErr w:type="spellStart"/>
            <w:r w:rsidRPr="0051247F">
              <w:rPr>
                <w:bCs/>
                <w:sz w:val="22"/>
                <w:szCs w:val="22"/>
              </w:rPr>
              <w:t>форсайт</w:t>
            </w:r>
            <w:proofErr w:type="spellEnd"/>
            <w:r w:rsidRPr="0051247F">
              <w:rPr>
                <w:bCs/>
                <w:sz w:val="22"/>
                <w:szCs w:val="22"/>
              </w:rPr>
              <w:t>-сессии, лекции, панельные дискуссии, семинар-тренинг, торжественная церемония награждения победителей конкурса социально значимых проектов и успешных гражданских практик «Премия «Признание 2019».</w:t>
            </w:r>
          </w:p>
          <w:p w:rsidR="00E01A1E" w:rsidRPr="0051247F" w:rsidRDefault="00E01A1E" w:rsidP="00E01A1E">
            <w:pPr>
              <w:pStyle w:val="af6"/>
              <w:shd w:val="clear" w:color="auto" w:fill="FFFFFF"/>
              <w:spacing w:before="0" w:beforeAutospacing="0" w:after="0" w:afterAutospacing="0"/>
              <w:jc w:val="both"/>
              <w:rPr>
                <w:bCs/>
                <w:sz w:val="22"/>
                <w:szCs w:val="22"/>
              </w:rPr>
            </w:pPr>
            <w:r w:rsidRPr="0051247F">
              <w:rPr>
                <w:bCs/>
                <w:sz w:val="22"/>
                <w:szCs w:val="22"/>
              </w:rPr>
              <w:t>Организаторы форума: Правительство Ханты-Мансийского автономного округа, Общественная палата Югры и Фонд «Центр гражданских и социальных инициатив Югры».</w:t>
            </w:r>
          </w:p>
        </w:tc>
        <w:tc>
          <w:tcPr>
            <w:tcW w:w="5103" w:type="dxa"/>
            <w:tcBorders>
              <w:bottom w:val="single" w:sz="4" w:space="0" w:color="auto"/>
            </w:tcBorders>
            <w:shd w:val="clear" w:color="auto" w:fill="auto"/>
          </w:tcPr>
          <w:p w:rsidR="00E01A1E" w:rsidRPr="0051247F" w:rsidRDefault="00E01A1E" w:rsidP="00E01A1E">
            <w:pPr>
              <w:pStyle w:val="ab"/>
              <w:ind w:left="0"/>
              <w:jc w:val="both"/>
              <w:rPr>
                <w:bCs/>
                <w:sz w:val="22"/>
                <w:szCs w:val="22"/>
              </w:rPr>
            </w:pPr>
            <w:r w:rsidRPr="0051247F">
              <w:rPr>
                <w:bCs/>
                <w:sz w:val="22"/>
                <w:szCs w:val="22"/>
              </w:rPr>
              <w:lastRenderedPageBreak/>
              <w:t>1.Директор Автономной некоммерческой организации «Центр развития культуры спорта и туризма «Мастерская перемен».</w:t>
            </w:r>
          </w:p>
          <w:p w:rsidR="00E01A1E" w:rsidRPr="0051247F" w:rsidRDefault="00E01A1E" w:rsidP="00E01A1E">
            <w:pPr>
              <w:pStyle w:val="ab"/>
              <w:ind w:left="0"/>
              <w:jc w:val="both"/>
              <w:rPr>
                <w:bCs/>
                <w:sz w:val="22"/>
                <w:szCs w:val="22"/>
              </w:rPr>
            </w:pPr>
            <w:r w:rsidRPr="0051247F">
              <w:rPr>
                <w:bCs/>
                <w:sz w:val="22"/>
                <w:szCs w:val="22"/>
              </w:rPr>
              <w:t>2.Председатель Местной общественной организации «Нефтеюганский городской молдавский культурный центр «Наш дом».</w:t>
            </w:r>
          </w:p>
          <w:p w:rsidR="00E01A1E" w:rsidRPr="0051247F" w:rsidRDefault="00E01A1E" w:rsidP="00E01A1E">
            <w:pPr>
              <w:pStyle w:val="ab"/>
              <w:ind w:left="0"/>
              <w:jc w:val="both"/>
              <w:rPr>
                <w:sz w:val="22"/>
                <w:szCs w:val="22"/>
              </w:rPr>
            </w:pPr>
            <w:r w:rsidRPr="0051247F">
              <w:rPr>
                <w:sz w:val="22"/>
                <w:szCs w:val="22"/>
              </w:rPr>
              <w:t>3.Председатель Нефтеюганского отделения общественной организации «Спасение Югры»</w:t>
            </w:r>
          </w:p>
          <w:p w:rsidR="00E01A1E" w:rsidRPr="0051247F" w:rsidRDefault="00E01A1E" w:rsidP="00E01A1E">
            <w:pPr>
              <w:pStyle w:val="ab"/>
              <w:ind w:left="360"/>
              <w:jc w:val="both"/>
              <w:rPr>
                <w:bCs/>
                <w:sz w:val="22"/>
                <w:szCs w:val="22"/>
              </w:rPr>
            </w:pPr>
          </w:p>
        </w:tc>
      </w:tr>
      <w:tr w:rsidR="00E01A1E" w:rsidRPr="0051247F" w:rsidTr="00F4400C">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5</w:t>
            </w:r>
            <w:r w:rsidR="00E01A1E" w:rsidRPr="0051247F">
              <w:rPr>
                <w:rFonts w:eastAsia="Calibri"/>
                <w:bCs/>
                <w:color w:val="000000"/>
                <w:spacing w:val="-1"/>
                <w:sz w:val="22"/>
                <w:szCs w:val="22"/>
                <w:lang w:eastAsia="en-US"/>
              </w:rPr>
              <w:t>.2.</w:t>
            </w:r>
          </w:p>
        </w:tc>
        <w:tc>
          <w:tcPr>
            <w:tcW w:w="4072" w:type="dxa"/>
            <w:shd w:val="clear" w:color="auto" w:fill="auto"/>
          </w:tcPr>
          <w:p w:rsidR="00E01A1E" w:rsidRPr="0051247F" w:rsidRDefault="00E01A1E" w:rsidP="00E01A1E">
            <w:pPr>
              <w:pStyle w:val="ac"/>
              <w:rPr>
                <w:rFonts w:cs="Times New Roman"/>
                <w:sz w:val="22"/>
                <w:szCs w:val="22"/>
              </w:rPr>
            </w:pPr>
          </w:p>
        </w:tc>
        <w:tc>
          <w:tcPr>
            <w:tcW w:w="5811" w:type="dxa"/>
            <w:shd w:val="clear" w:color="auto" w:fill="auto"/>
          </w:tcPr>
          <w:p w:rsidR="00E01A1E" w:rsidRPr="0051247F" w:rsidRDefault="00E01A1E" w:rsidP="00E01A1E">
            <w:pPr>
              <w:jc w:val="both"/>
              <w:rPr>
                <w:bCs/>
                <w:sz w:val="22"/>
                <w:szCs w:val="22"/>
              </w:rPr>
            </w:pPr>
            <w:r w:rsidRPr="0051247F">
              <w:rPr>
                <w:bCs/>
                <w:sz w:val="22"/>
                <w:szCs w:val="22"/>
              </w:rPr>
              <w:t>8-10 октября 2019 года в г. Ханты-Мансийске прошел «Всероссийский форум национального единства». В соответствии с программой форума представители органов местного самоуправления и национальных общественных организаций приняли участие в панельной дискуссии по вопросам социальной и культурной адаптации мигрантов, круглом столе на тему: «Гражданское общество: роль в упрочении общероссийского единства», семинаре по вопросам социальной и культурной адаптации мигрантов.</w:t>
            </w:r>
          </w:p>
          <w:p w:rsidR="00E01A1E" w:rsidRPr="0051247F" w:rsidRDefault="00E01A1E" w:rsidP="00E01A1E">
            <w:pPr>
              <w:pStyle w:val="af6"/>
              <w:shd w:val="clear" w:color="auto" w:fill="FFFFFF"/>
              <w:spacing w:before="0" w:beforeAutospacing="0" w:after="0" w:afterAutospacing="0"/>
              <w:rPr>
                <w:bCs/>
                <w:color w:val="60626D"/>
                <w:sz w:val="22"/>
                <w:szCs w:val="22"/>
              </w:rPr>
            </w:pPr>
          </w:p>
        </w:tc>
        <w:tc>
          <w:tcPr>
            <w:tcW w:w="5103" w:type="dxa"/>
            <w:tcBorders>
              <w:bottom w:val="single" w:sz="4" w:space="0" w:color="auto"/>
            </w:tcBorders>
            <w:shd w:val="clear" w:color="auto" w:fill="auto"/>
          </w:tcPr>
          <w:p w:rsidR="00E01A1E" w:rsidRPr="0051247F" w:rsidRDefault="00E01A1E" w:rsidP="00E01A1E">
            <w:pPr>
              <w:jc w:val="both"/>
              <w:rPr>
                <w:bCs/>
                <w:sz w:val="22"/>
                <w:szCs w:val="22"/>
              </w:rPr>
            </w:pPr>
            <w:r w:rsidRPr="0051247F">
              <w:rPr>
                <w:bCs/>
                <w:sz w:val="22"/>
                <w:szCs w:val="22"/>
              </w:rPr>
              <w:t xml:space="preserve">В форуме «Всероссийский форум национального единства» от города Нефтеюганска приняли участие: </w:t>
            </w:r>
          </w:p>
          <w:p w:rsidR="00E01A1E" w:rsidRPr="0051247F" w:rsidRDefault="00E01A1E" w:rsidP="00E01A1E">
            <w:pPr>
              <w:jc w:val="both"/>
              <w:rPr>
                <w:bCs/>
                <w:sz w:val="22"/>
                <w:szCs w:val="22"/>
              </w:rPr>
            </w:pPr>
            <w:r w:rsidRPr="0051247F">
              <w:rPr>
                <w:bCs/>
                <w:sz w:val="22"/>
                <w:szCs w:val="22"/>
              </w:rPr>
              <w:t>1.председатель Инициативной группы русской культуры «Русский Дом»,</w:t>
            </w:r>
          </w:p>
          <w:p w:rsidR="00E01A1E" w:rsidRPr="0051247F" w:rsidRDefault="00E01A1E" w:rsidP="00E01A1E">
            <w:pPr>
              <w:pStyle w:val="ab"/>
              <w:ind w:left="0"/>
              <w:jc w:val="both"/>
              <w:rPr>
                <w:bCs/>
                <w:sz w:val="22"/>
                <w:szCs w:val="22"/>
              </w:rPr>
            </w:pPr>
            <w:r w:rsidRPr="0051247F">
              <w:rPr>
                <w:bCs/>
                <w:sz w:val="22"/>
                <w:szCs w:val="22"/>
              </w:rPr>
              <w:t>2.председатель Нефтеюганской городской общественной организации «Национально-культурная автономия чувашей «</w:t>
            </w:r>
            <w:proofErr w:type="spellStart"/>
            <w:r w:rsidRPr="0051247F">
              <w:rPr>
                <w:bCs/>
                <w:sz w:val="22"/>
                <w:szCs w:val="22"/>
              </w:rPr>
              <w:t>Телей</w:t>
            </w:r>
            <w:proofErr w:type="spellEnd"/>
            <w:r w:rsidRPr="0051247F">
              <w:rPr>
                <w:bCs/>
                <w:sz w:val="22"/>
                <w:szCs w:val="22"/>
              </w:rPr>
              <w:t>»,</w:t>
            </w:r>
          </w:p>
          <w:p w:rsidR="00E01A1E" w:rsidRPr="0051247F" w:rsidRDefault="00E01A1E" w:rsidP="00E01A1E">
            <w:pPr>
              <w:pStyle w:val="ab"/>
              <w:ind w:left="28"/>
              <w:jc w:val="both"/>
              <w:rPr>
                <w:bCs/>
                <w:sz w:val="22"/>
                <w:szCs w:val="22"/>
              </w:rPr>
            </w:pPr>
            <w:r w:rsidRPr="0051247F">
              <w:rPr>
                <w:bCs/>
                <w:sz w:val="22"/>
                <w:szCs w:val="22"/>
              </w:rPr>
              <w:t>3.директор Автономной некоммерческой организации «Центр развития культуры спорта и туризма «Мастерская перемен»,</w:t>
            </w:r>
          </w:p>
          <w:p w:rsidR="00E01A1E" w:rsidRPr="0051247F" w:rsidRDefault="00E01A1E" w:rsidP="00E01A1E">
            <w:pPr>
              <w:jc w:val="both"/>
              <w:rPr>
                <w:bCs/>
                <w:sz w:val="22"/>
                <w:szCs w:val="22"/>
              </w:rPr>
            </w:pPr>
            <w:r w:rsidRPr="0051247F">
              <w:rPr>
                <w:bCs/>
                <w:sz w:val="22"/>
                <w:szCs w:val="22"/>
              </w:rPr>
              <w:t>4.представитель Нефтеюганского отделения общественной организации «Спасение Югры»,</w:t>
            </w:r>
          </w:p>
          <w:p w:rsidR="00E01A1E" w:rsidRPr="0051247F" w:rsidRDefault="00E01A1E" w:rsidP="00E01A1E">
            <w:pPr>
              <w:jc w:val="both"/>
              <w:rPr>
                <w:bCs/>
                <w:sz w:val="22"/>
                <w:szCs w:val="22"/>
              </w:rPr>
            </w:pPr>
            <w:r w:rsidRPr="0051247F">
              <w:rPr>
                <w:bCs/>
                <w:sz w:val="22"/>
                <w:szCs w:val="22"/>
              </w:rPr>
              <w:t>5.президент Региональной Татаро-Башкирской общественной организации Ханты-Мансийского автономного округа-Югры «Юрюзань»,</w:t>
            </w:r>
          </w:p>
          <w:p w:rsidR="00E01A1E" w:rsidRPr="0051247F" w:rsidRDefault="00E01A1E" w:rsidP="00E01A1E">
            <w:pPr>
              <w:jc w:val="both"/>
              <w:rPr>
                <w:bCs/>
                <w:sz w:val="22"/>
                <w:szCs w:val="22"/>
              </w:rPr>
            </w:pPr>
            <w:r w:rsidRPr="0051247F">
              <w:rPr>
                <w:bCs/>
                <w:sz w:val="22"/>
                <w:szCs w:val="22"/>
              </w:rPr>
              <w:t>6.председатель Местной общественной организации «Нефтеюганский городской молдавский культурный центр «Наш дом»,</w:t>
            </w:r>
          </w:p>
          <w:p w:rsidR="00E01A1E" w:rsidRPr="0051247F" w:rsidRDefault="00E01A1E" w:rsidP="00E01A1E">
            <w:pPr>
              <w:jc w:val="both"/>
              <w:rPr>
                <w:bCs/>
                <w:sz w:val="22"/>
                <w:szCs w:val="22"/>
              </w:rPr>
            </w:pPr>
            <w:r w:rsidRPr="0051247F">
              <w:rPr>
                <w:bCs/>
                <w:sz w:val="22"/>
                <w:szCs w:val="22"/>
              </w:rPr>
              <w:t>7.заместитель руководителя Некоммерческого партнерства «</w:t>
            </w:r>
            <w:proofErr w:type="spellStart"/>
            <w:r w:rsidRPr="0051247F">
              <w:rPr>
                <w:bCs/>
                <w:sz w:val="22"/>
                <w:szCs w:val="22"/>
              </w:rPr>
              <w:t>Одлар</w:t>
            </w:r>
            <w:proofErr w:type="spellEnd"/>
            <w:r w:rsidRPr="0051247F">
              <w:rPr>
                <w:bCs/>
                <w:sz w:val="22"/>
                <w:szCs w:val="22"/>
              </w:rPr>
              <w:t xml:space="preserve"> </w:t>
            </w:r>
            <w:proofErr w:type="spellStart"/>
            <w:r w:rsidRPr="0051247F">
              <w:rPr>
                <w:bCs/>
                <w:sz w:val="22"/>
                <w:szCs w:val="22"/>
              </w:rPr>
              <w:t>Юрду</w:t>
            </w:r>
            <w:proofErr w:type="spellEnd"/>
            <w:r w:rsidRPr="0051247F">
              <w:rPr>
                <w:bCs/>
                <w:sz w:val="22"/>
                <w:szCs w:val="22"/>
              </w:rPr>
              <w:t>» («Страна огней») Азербайджанская общественная организация.</w:t>
            </w:r>
          </w:p>
        </w:tc>
      </w:tr>
      <w:tr w:rsidR="00E01A1E" w:rsidRPr="0051247F" w:rsidTr="00F4400C">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5</w:t>
            </w:r>
            <w:r w:rsidR="00E01A1E" w:rsidRPr="0051247F">
              <w:rPr>
                <w:rFonts w:eastAsia="Calibri"/>
                <w:bCs/>
                <w:color w:val="000000"/>
                <w:spacing w:val="-1"/>
                <w:sz w:val="22"/>
                <w:szCs w:val="22"/>
                <w:lang w:eastAsia="en-US"/>
              </w:rPr>
              <w:t>.3.</w:t>
            </w:r>
          </w:p>
        </w:tc>
        <w:tc>
          <w:tcPr>
            <w:tcW w:w="4072" w:type="dxa"/>
            <w:shd w:val="clear" w:color="auto" w:fill="auto"/>
          </w:tcPr>
          <w:p w:rsidR="00E01A1E" w:rsidRPr="0051247F" w:rsidRDefault="00E01A1E" w:rsidP="00E01A1E">
            <w:pPr>
              <w:pStyle w:val="ac"/>
              <w:rPr>
                <w:rFonts w:cs="Times New Roman"/>
                <w:sz w:val="22"/>
                <w:szCs w:val="22"/>
              </w:rPr>
            </w:pPr>
          </w:p>
        </w:tc>
        <w:tc>
          <w:tcPr>
            <w:tcW w:w="5811" w:type="dxa"/>
            <w:shd w:val="clear" w:color="auto" w:fill="auto"/>
          </w:tcPr>
          <w:p w:rsidR="00E01A1E" w:rsidRPr="0051247F" w:rsidRDefault="00E01A1E" w:rsidP="00E01A1E">
            <w:pPr>
              <w:pStyle w:val="ab"/>
              <w:ind w:left="0"/>
              <w:jc w:val="both"/>
              <w:rPr>
                <w:color w:val="000000"/>
                <w:sz w:val="22"/>
                <w:szCs w:val="22"/>
                <w:shd w:val="clear" w:color="auto" w:fill="FFFFFF"/>
              </w:rPr>
            </w:pPr>
            <w:r w:rsidRPr="0051247F">
              <w:rPr>
                <w:color w:val="000000"/>
                <w:sz w:val="22"/>
                <w:szCs w:val="22"/>
                <w:shd w:val="clear" w:color="auto" w:fill="FFFFFF"/>
              </w:rPr>
              <w:t xml:space="preserve">22 ноября 2019 года </w:t>
            </w:r>
            <w:r w:rsidRPr="0051247F">
              <w:rPr>
                <w:sz w:val="22"/>
                <w:szCs w:val="22"/>
              </w:rPr>
              <w:t xml:space="preserve">в муниципальное образование город Нефтеюганск приняло участие в ежегодной Всероссийской акции «Крылья Ангела», приуроченная ко Дню матери, в рамках которой в главном Храме России – в Храме Христа Спасителя проводится мероприятие среди детей из многодетных семей, где они рисуют Ангела. Ангел в глазах детей – это Ангел-хранитель, это мама, оберегающая их с первых дней жизни, это символ сохранения мира во всем </w:t>
            </w:r>
            <w:r w:rsidRPr="0051247F">
              <w:rPr>
                <w:sz w:val="22"/>
                <w:szCs w:val="22"/>
              </w:rPr>
              <w:lastRenderedPageBreak/>
              <w:t>мире. Акция проводится с благословения Святейшего Патриарха Московского и всея Руси Кирилла.</w:t>
            </w:r>
          </w:p>
        </w:tc>
        <w:tc>
          <w:tcPr>
            <w:tcW w:w="5103" w:type="dxa"/>
            <w:tcBorders>
              <w:top w:val="single" w:sz="4" w:space="0" w:color="auto"/>
            </w:tcBorders>
            <w:shd w:val="clear" w:color="auto" w:fill="auto"/>
          </w:tcPr>
          <w:p w:rsidR="00E01A1E" w:rsidRPr="0051247F" w:rsidRDefault="00E01A1E" w:rsidP="00E01A1E">
            <w:pPr>
              <w:pStyle w:val="ab"/>
              <w:ind w:left="0"/>
              <w:rPr>
                <w:sz w:val="22"/>
                <w:szCs w:val="22"/>
              </w:rPr>
            </w:pPr>
            <w:r w:rsidRPr="0051247F">
              <w:rPr>
                <w:sz w:val="22"/>
                <w:szCs w:val="22"/>
              </w:rPr>
              <w:lastRenderedPageBreak/>
              <w:t>Социально ориентированные некоммерческие организации - участники Всероссийской акции «Крылья Ангела»:</w:t>
            </w:r>
          </w:p>
          <w:p w:rsidR="00E01A1E" w:rsidRPr="0051247F" w:rsidRDefault="00E01A1E" w:rsidP="00E01A1E">
            <w:pPr>
              <w:pStyle w:val="ab"/>
              <w:ind w:left="0"/>
              <w:jc w:val="both"/>
              <w:rPr>
                <w:sz w:val="22"/>
                <w:szCs w:val="22"/>
              </w:rPr>
            </w:pPr>
            <w:r w:rsidRPr="0051247F">
              <w:rPr>
                <w:sz w:val="22"/>
                <w:szCs w:val="22"/>
              </w:rPr>
              <w:t>-Автономная некоммерческая организация «Центр комплексного социального обслуживания «Анастасия»,</w:t>
            </w:r>
          </w:p>
          <w:p w:rsidR="00E01A1E" w:rsidRPr="0051247F" w:rsidRDefault="00E01A1E" w:rsidP="00E01A1E">
            <w:pPr>
              <w:pStyle w:val="ab"/>
              <w:ind w:left="0"/>
              <w:jc w:val="both"/>
              <w:rPr>
                <w:sz w:val="22"/>
                <w:szCs w:val="22"/>
              </w:rPr>
            </w:pPr>
            <w:r w:rsidRPr="0051247F">
              <w:rPr>
                <w:sz w:val="22"/>
                <w:szCs w:val="22"/>
              </w:rPr>
              <w:t>-Региональная общественная организация многодетных семей «Доброе Сердце»,</w:t>
            </w:r>
          </w:p>
          <w:p w:rsidR="00E01A1E" w:rsidRPr="0051247F" w:rsidRDefault="00E01A1E" w:rsidP="00E01A1E">
            <w:pPr>
              <w:pStyle w:val="ab"/>
              <w:ind w:left="0"/>
              <w:jc w:val="both"/>
              <w:rPr>
                <w:sz w:val="22"/>
                <w:szCs w:val="22"/>
              </w:rPr>
            </w:pPr>
            <w:r w:rsidRPr="0051247F">
              <w:rPr>
                <w:sz w:val="22"/>
                <w:szCs w:val="22"/>
              </w:rPr>
              <w:lastRenderedPageBreak/>
              <w:t>-Частное общеобразовательное учреждение «Нефтеюганская православная гимназия»</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5</w:t>
            </w:r>
            <w:r w:rsidR="00E01A1E" w:rsidRPr="0051247F">
              <w:rPr>
                <w:rFonts w:eastAsia="Calibri"/>
                <w:bCs/>
                <w:color w:val="000000"/>
                <w:spacing w:val="-1"/>
                <w:sz w:val="22"/>
                <w:szCs w:val="22"/>
                <w:lang w:eastAsia="en-US"/>
              </w:rPr>
              <w:t>.4.</w:t>
            </w:r>
          </w:p>
        </w:tc>
        <w:tc>
          <w:tcPr>
            <w:tcW w:w="4072" w:type="dxa"/>
            <w:shd w:val="clear" w:color="auto" w:fill="auto"/>
          </w:tcPr>
          <w:p w:rsidR="00E01A1E" w:rsidRPr="0051247F" w:rsidRDefault="00E01A1E" w:rsidP="00E01A1E">
            <w:pPr>
              <w:pStyle w:val="ac"/>
              <w:rPr>
                <w:rFonts w:cs="Times New Roman"/>
                <w:sz w:val="22"/>
                <w:szCs w:val="22"/>
              </w:rPr>
            </w:pPr>
          </w:p>
        </w:tc>
        <w:tc>
          <w:tcPr>
            <w:tcW w:w="5811" w:type="dxa"/>
            <w:shd w:val="clear" w:color="auto" w:fill="auto"/>
          </w:tcPr>
          <w:p w:rsidR="00E01A1E" w:rsidRPr="0051247F" w:rsidRDefault="00E01A1E" w:rsidP="00E01A1E">
            <w:pPr>
              <w:pStyle w:val="1"/>
              <w:shd w:val="clear" w:color="auto" w:fill="FFFFFF"/>
              <w:rPr>
                <w:sz w:val="22"/>
                <w:szCs w:val="22"/>
              </w:rPr>
            </w:pPr>
            <w:r w:rsidRPr="0051247F">
              <w:rPr>
                <w:sz w:val="22"/>
                <w:szCs w:val="22"/>
              </w:rPr>
              <w:t xml:space="preserve">19 ноября 2019 года В рамках XII региональных Рождественских образовательные чтений «Великая Победа: наследие и наследники» проходила работа по различным направлениям: секция педагогической общественности, секция для работников учреждений здравоохранения и социального служения, секция военно-патриотического направления «За </w:t>
            </w:r>
            <w:proofErr w:type="spellStart"/>
            <w:r w:rsidRPr="0051247F">
              <w:rPr>
                <w:sz w:val="22"/>
                <w:szCs w:val="22"/>
              </w:rPr>
              <w:t>други</w:t>
            </w:r>
            <w:proofErr w:type="spellEnd"/>
            <w:r w:rsidRPr="0051247F">
              <w:rPr>
                <w:sz w:val="22"/>
                <w:szCs w:val="22"/>
              </w:rPr>
              <w:t xml:space="preserve"> своя», секция «Православие и СМИ», состоялась также работа молодежного форума. </w:t>
            </w:r>
            <w:r w:rsidRPr="0051247F">
              <w:rPr>
                <w:sz w:val="22"/>
                <w:szCs w:val="22"/>
              </w:rPr>
              <w:br/>
              <w:t>Тема Рождественских чтений предваряет юбилейное событие - 75-летие победы в Великой Отечественной войне 1941-1945гг. К сожалению, современники этого трагического и сложного периода истории нашей страны безвозвратно уходят от нас, унося с собой память, пример силы духа и стойкости. Участники конференции считают, что формирование традиционных для России духовно-нравственных ценностей у молодого поколения является одной из важнейших задач нашего общества. Воспитание детей и молодежи должно быть направлено на формирование и развитие у них таких важнейших социально-значимых качеств, как гражданская зрелость, любовь к Отечеству, ответственность перед социумом, стремление к сохранению и приумножению исторических и культурных ценностей, готовность к созданию нравственно крепких семей, активному и здоровому образу жизни. Участники Чтений особенно подчеркнули важность патриотического воспитания, в семьях, диаспорах, школах, при проведении общественных мероприятий. </w:t>
            </w:r>
          </w:p>
        </w:tc>
        <w:tc>
          <w:tcPr>
            <w:tcW w:w="5103" w:type="dxa"/>
            <w:shd w:val="clear" w:color="auto" w:fill="auto"/>
          </w:tcPr>
          <w:p w:rsidR="00E01A1E" w:rsidRPr="0051247F" w:rsidRDefault="00E01A1E" w:rsidP="00E01A1E">
            <w:pPr>
              <w:jc w:val="both"/>
              <w:rPr>
                <w:sz w:val="22"/>
                <w:szCs w:val="22"/>
              </w:rPr>
            </w:pPr>
            <w:r w:rsidRPr="0051247F">
              <w:rPr>
                <w:sz w:val="22"/>
                <w:szCs w:val="22"/>
              </w:rPr>
              <w:t xml:space="preserve">В президиум чтений вошли: </w:t>
            </w:r>
          </w:p>
          <w:p w:rsidR="00E01A1E" w:rsidRPr="0051247F" w:rsidRDefault="00E01A1E" w:rsidP="00E01A1E">
            <w:pPr>
              <w:pStyle w:val="ab"/>
              <w:ind w:left="0"/>
              <w:jc w:val="both"/>
              <w:rPr>
                <w:sz w:val="22"/>
                <w:szCs w:val="22"/>
              </w:rPr>
            </w:pPr>
            <w:r w:rsidRPr="0051247F">
              <w:rPr>
                <w:sz w:val="22"/>
                <w:szCs w:val="22"/>
              </w:rPr>
              <w:t xml:space="preserve">-благочинный Нефтеюганского благочиния </w:t>
            </w:r>
          </w:p>
          <w:p w:rsidR="00E01A1E" w:rsidRPr="0051247F" w:rsidRDefault="00E01A1E" w:rsidP="00E01A1E">
            <w:pPr>
              <w:pStyle w:val="ab"/>
              <w:ind w:left="0"/>
              <w:jc w:val="both"/>
              <w:rPr>
                <w:sz w:val="22"/>
                <w:szCs w:val="22"/>
              </w:rPr>
            </w:pPr>
            <w:r w:rsidRPr="0051247F">
              <w:rPr>
                <w:sz w:val="22"/>
                <w:szCs w:val="22"/>
              </w:rPr>
              <w:t xml:space="preserve">-председатель отдела по делам молодежи Ханты-Мансийской епархии </w:t>
            </w:r>
          </w:p>
          <w:p w:rsidR="00E01A1E" w:rsidRPr="0051247F" w:rsidRDefault="00E01A1E" w:rsidP="00E01A1E">
            <w:pPr>
              <w:pStyle w:val="ab"/>
              <w:ind w:left="0"/>
              <w:jc w:val="both"/>
              <w:rPr>
                <w:sz w:val="22"/>
                <w:szCs w:val="22"/>
              </w:rPr>
            </w:pPr>
            <w:r w:rsidRPr="0051247F">
              <w:rPr>
                <w:sz w:val="22"/>
                <w:szCs w:val="22"/>
              </w:rPr>
              <w:t xml:space="preserve">-председатель отдела по взаимодействию с казачеством и силовыми структурами Ханты-Мансийской епархии </w:t>
            </w:r>
          </w:p>
          <w:p w:rsidR="00E01A1E" w:rsidRPr="0051247F" w:rsidRDefault="00E01A1E" w:rsidP="00E01A1E">
            <w:pPr>
              <w:pStyle w:val="ab"/>
              <w:ind w:left="0"/>
              <w:jc w:val="both"/>
              <w:rPr>
                <w:sz w:val="22"/>
                <w:szCs w:val="22"/>
              </w:rPr>
            </w:pPr>
            <w:r w:rsidRPr="0051247F">
              <w:rPr>
                <w:sz w:val="22"/>
                <w:szCs w:val="22"/>
              </w:rPr>
              <w:t xml:space="preserve">-заместитель главы города Нефтеюганска </w:t>
            </w:r>
          </w:p>
          <w:p w:rsidR="00E01A1E" w:rsidRPr="0051247F" w:rsidRDefault="00E01A1E" w:rsidP="00E01A1E">
            <w:pPr>
              <w:pStyle w:val="ab"/>
              <w:ind w:left="0"/>
              <w:jc w:val="both"/>
              <w:rPr>
                <w:sz w:val="22"/>
                <w:szCs w:val="22"/>
              </w:rPr>
            </w:pPr>
            <w:r w:rsidRPr="0051247F">
              <w:rPr>
                <w:sz w:val="22"/>
                <w:szCs w:val="22"/>
              </w:rPr>
              <w:t xml:space="preserve">-заместитель главы Нефтеюганского района </w:t>
            </w:r>
          </w:p>
          <w:p w:rsidR="00E01A1E" w:rsidRPr="0051247F" w:rsidRDefault="00E01A1E" w:rsidP="00E01A1E">
            <w:pPr>
              <w:pStyle w:val="ab"/>
              <w:ind w:left="0"/>
              <w:jc w:val="both"/>
              <w:rPr>
                <w:sz w:val="22"/>
                <w:szCs w:val="22"/>
              </w:rPr>
            </w:pPr>
            <w:r w:rsidRPr="0051247F">
              <w:rPr>
                <w:sz w:val="22"/>
                <w:szCs w:val="22"/>
              </w:rPr>
              <w:t xml:space="preserve">-помощник депутата Думы ХМАО-Югры </w:t>
            </w:r>
          </w:p>
          <w:p w:rsidR="00E01A1E" w:rsidRPr="0051247F" w:rsidRDefault="00E01A1E" w:rsidP="00E01A1E">
            <w:pPr>
              <w:pStyle w:val="ab"/>
              <w:ind w:left="0"/>
              <w:jc w:val="both"/>
              <w:rPr>
                <w:sz w:val="22"/>
                <w:szCs w:val="22"/>
              </w:rPr>
            </w:pPr>
            <w:r w:rsidRPr="0051247F">
              <w:rPr>
                <w:sz w:val="22"/>
                <w:szCs w:val="22"/>
              </w:rPr>
              <w:t xml:space="preserve">-главврач БУ ХМАО-Югры «Нефтеюганская окружная клиническая больница имени </w:t>
            </w:r>
            <w:proofErr w:type="spellStart"/>
            <w:r w:rsidRPr="0051247F">
              <w:rPr>
                <w:sz w:val="22"/>
                <w:szCs w:val="22"/>
              </w:rPr>
              <w:t>В.И.Яцкив</w:t>
            </w:r>
            <w:proofErr w:type="spellEnd"/>
            <w:r w:rsidRPr="0051247F">
              <w:rPr>
                <w:sz w:val="22"/>
                <w:szCs w:val="22"/>
              </w:rPr>
              <w:t>».</w:t>
            </w:r>
          </w:p>
          <w:p w:rsidR="00E01A1E" w:rsidRPr="0051247F" w:rsidRDefault="00E01A1E" w:rsidP="00E01A1E">
            <w:pPr>
              <w:pStyle w:val="af6"/>
              <w:shd w:val="clear" w:color="auto" w:fill="FFFFFF"/>
              <w:spacing w:before="0" w:beforeAutospacing="0" w:after="135" w:afterAutospacing="0"/>
              <w:jc w:val="both"/>
              <w:rPr>
                <w:sz w:val="22"/>
                <w:szCs w:val="22"/>
              </w:rPr>
            </w:pPr>
            <w:r w:rsidRPr="0051247F">
              <w:rPr>
                <w:sz w:val="22"/>
                <w:szCs w:val="22"/>
              </w:rPr>
              <w:t xml:space="preserve">Иерей Виктор </w:t>
            </w:r>
            <w:proofErr w:type="spellStart"/>
            <w:r w:rsidRPr="0051247F">
              <w:rPr>
                <w:sz w:val="22"/>
                <w:szCs w:val="22"/>
              </w:rPr>
              <w:t>Мурзаков</w:t>
            </w:r>
            <w:proofErr w:type="spellEnd"/>
            <w:r w:rsidRPr="0051247F">
              <w:rPr>
                <w:sz w:val="22"/>
                <w:szCs w:val="22"/>
              </w:rPr>
              <w:t xml:space="preserve"> зачитал «Обращение митрополита Ханты-Мансийского и </w:t>
            </w:r>
            <w:proofErr w:type="spellStart"/>
            <w:r w:rsidRPr="0051247F">
              <w:rPr>
                <w:sz w:val="22"/>
                <w:szCs w:val="22"/>
              </w:rPr>
              <w:t>Сургутского</w:t>
            </w:r>
            <w:proofErr w:type="spellEnd"/>
            <w:r w:rsidRPr="0051247F">
              <w:rPr>
                <w:sz w:val="22"/>
                <w:szCs w:val="22"/>
              </w:rPr>
              <w:t xml:space="preserve"> Павла к участникам XII рождественских образовательных чтений».  </w:t>
            </w:r>
          </w:p>
          <w:p w:rsidR="00E01A1E" w:rsidRPr="0051247F" w:rsidRDefault="00E01A1E" w:rsidP="00E01A1E">
            <w:pPr>
              <w:pStyle w:val="af6"/>
              <w:shd w:val="clear" w:color="auto" w:fill="FFFFFF"/>
              <w:spacing w:before="0" w:beforeAutospacing="0" w:after="135" w:afterAutospacing="0"/>
              <w:jc w:val="both"/>
              <w:rPr>
                <w:sz w:val="22"/>
                <w:szCs w:val="22"/>
              </w:rPr>
            </w:pPr>
            <w:r w:rsidRPr="0051247F">
              <w:rPr>
                <w:sz w:val="22"/>
                <w:szCs w:val="22"/>
              </w:rPr>
              <w:t>Приветствовал гостей и участников Рождественских Чтений сводный хор учащихся Нефтеюганской православной гимназии и членов Нефтеюганского отделения регионального молодежного общественного движения «Югра Молодая Православная», а также ансамбль «Лазурит» учащихся СОШ №7 г.Нефтеюганска</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5</w:t>
            </w:r>
            <w:r w:rsidR="00E01A1E" w:rsidRPr="0051247F">
              <w:rPr>
                <w:rFonts w:eastAsia="Calibri"/>
                <w:bCs/>
                <w:color w:val="000000"/>
                <w:spacing w:val="-1"/>
                <w:sz w:val="22"/>
                <w:szCs w:val="22"/>
                <w:lang w:eastAsia="en-US"/>
              </w:rPr>
              <w:t>.5.</w:t>
            </w:r>
          </w:p>
        </w:tc>
        <w:tc>
          <w:tcPr>
            <w:tcW w:w="4072" w:type="dxa"/>
            <w:shd w:val="clear" w:color="auto" w:fill="auto"/>
          </w:tcPr>
          <w:p w:rsidR="00E01A1E" w:rsidRPr="0051247F" w:rsidRDefault="00E01A1E" w:rsidP="00E01A1E">
            <w:pPr>
              <w:pStyle w:val="ac"/>
              <w:rPr>
                <w:rFonts w:cs="Times New Roman"/>
                <w:sz w:val="22"/>
                <w:szCs w:val="22"/>
              </w:rPr>
            </w:pPr>
          </w:p>
        </w:tc>
        <w:tc>
          <w:tcPr>
            <w:tcW w:w="5811" w:type="dxa"/>
            <w:shd w:val="clear" w:color="auto" w:fill="auto"/>
          </w:tcPr>
          <w:p w:rsidR="00E01A1E" w:rsidRPr="0051247F" w:rsidRDefault="00E01A1E" w:rsidP="00E01A1E">
            <w:pPr>
              <w:jc w:val="both"/>
              <w:rPr>
                <w:sz w:val="22"/>
                <w:szCs w:val="22"/>
              </w:rPr>
            </w:pPr>
            <w:r w:rsidRPr="0051247F">
              <w:rPr>
                <w:bCs/>
                <w:sz w:val="22"/>
                <w:szCs w:val="22"/>
              </w:rPr>
              <w:t>10 октября 2019 года в режиме ВКС прошел семинар для работодателей</w:t>
            </w:r>
            <w:r w:rsidRPr="0051247F">
              <w:rPr>
                <w:sz w:val="22"/>
                <w:szCs w:val="22"/>
              </w:rPr>
              <w:t>, привлекающих иностранных работников при участии представителей Управления Министерства внутренних дел РФ по ХМАО-Югре, Управления Федеральной налоговой службы по ХМАО-Югре, Государственной инспекции труда в ХМАО-Югре на котором приняли участие представители органов местного самоуправления, работодатели города, а также руководители национальных общественных организаций.</w:t>
            </w:r>
          </w:p>
          <w:p w:rsidR="00E01A1E" w:rsidRPr="0051247F" w:rsidRDefault="00E01A1E" w:rsidP="00E01A1E">
            <w:pPr>
              <w:jc w:val="both"/>
              <w:rPr>
                <w:bCs/>
                <w:sz w:val="22"/>
                <w:szCs w:val="22"/>
              </w:rPr>
            </w:pPr>
          </w:p>
        </w:tc>
        <w:tc>
          <w:tcPr>
            <w:tcW w:w="5103" w:type="dxa"/>
            <w:shd w:val="clear" w:color="auto" w:fill="auto"/>
          </w:tcPr>
          <w:p w:rsidR="00E01A1E" w:rsidRPr="0051247F" w:rsidRDefault="00E01A1E" w:rsidP="00E01A1E">
            <w:pPr>
              <w:jc w:val="both"/>
              <w:rPr>
                <w:sz w:val="22"/>
                <w:szCs w:val="22"/>
              </w:rPr>
            </w:pPr>
            <w:r w:rsidRPr="0051247F">
              <w:rPr>
                <w:sz w:val="22"/>
                <w:szCs w:val="22"/>
              </w:rPr>
              <w:lastRenderedPageBreak/>
              <w:t>В семинаре прияли участие:</w:t>
            </w:r>
          </w:p>
          <w:p w:rsidR="00E01A1E" w:rsidRPr="0051247F" w:rsidRDefault="00E01A1E" w:rsidP="00E01A1E">
            <w:pPr>
              <w:pStyle w:val="ab"/>
              <w:numPr>
                <w:ilvl w:val="0"/>
                <w:numId w:val="26"/>
              </w:numPr>
              <w:tabs>
                <w:tab w:val="left" w:pos="311"/>
              </w:tabs>
              <w:ind w:left="0" w:firstLine="0"/>
              <w:jc w:val="both"/>
              <w:rPr>
                <w:sz w:val="22"/>
                <w:szCs w:val="22"/>
              </w:rPr>
            </w:pPr>
            <w:r w:rsidRPr="0051247F">
              <w:rPr>
                <w:sz w:val="22"/>
                <w:szCs w:val="22"/>
              </w:rPr>
              <w:t>Городская организация Регионального Центра осетинской культуры «Алания»</w:t>
            </w:r>
          </w:p>
          <w:p w:rsidR="00E01A1E" w:rsidRPr="0051247F" w:rsidRDefault="00E01A1E" w:rsidP="00E01A1E">
            <w:pPr>
              <w:pStyle w:val="ab"/>
              <w:numPr>
                <w:ilvl w:val="0"/>
                <w:numId w:val="26"/>
              </w:numPr>
              <w:tabs>
                <w:tab w:val="left" w:pos="311"/>
              </w:tabs>
              <w:ind w:left="0" w:firstLine="0"/>
              <w:jc w:val="both"/>
              <w:rPr>
                <w:sz w:val="22"/>
                <w:szCs w:val="22"/>
              </w:rPr>
            </w:pPr>
            <w:r w:rsidRPr="0051247F">
              <w:rPr>
                <w:sz w:val="22"/>
                <w:szCs w:val="22"/>
              </w:rPr>
              <w:t>Некоммерческое партнерство «</w:t>
            </w:r>
            <w:proofErr w:type="spellStart"/>
            <w:r w:rsidRPr="0051247F">
              <w:rPr>
                <w:sz w:val="22"/>
                <w:szCs w:val="22"/>
              </w:rPr>
              <w:t>Одлар</w:t>
            </w:r>
            <w:proofErr w:type="spellEnd"/>
            <w:r w:rsidRPr="0051247F">
              <w:rPr>
                <w:sz w:val="22"/>
                <w:szCs w:val="22"/>
              </w:rPr>
              <w:t xml:space="preserve"> </w:t>
            </w:r>
            <w:proofErr w:type="spellStart"/>
            <w:r w:rsidRPr="0051247F">
              <w:rPr>
                <w:sz w:val="22"/>
                <w:szCs w:val="22"/>
              </w:rPr>
              <w:t>Юрду</w:t>
            </w:r>
            <w:proofErr w:type="spellEnd"/>
            <w:r w:rsidRPr="0051247F">
              <w:rPr>
                <w:sz w:val="22"/>
                <w:szCs w:val="22"/>
              </w:rPr>
              <w:t>» («Страна огней») Азербайджанская общественная организация</w:t>
            </w:r>
          </w:p>
          <w:p w:rsidR="00E01A1E" w:rsidRPr="0051247F" w:rsidRDefault="00E01A1E" w:rsidP="00E01A1E">
            <w:pPr>
              <w:pStyle w:val="ab"/>
              <w:numPr>
                <w:ilvl w:val="0"/>
                <w:numId w:val="26"/>
              </w:numPr>
              <w:tabs>
                <w:tab w:val="left" w:pos="311"/>
              </w:tabs>
              <w:ind w:left="0" w:firstLine="0"/>
              <w:jc w:val="both"/>
              <w:rPr>
                <w:sz w:val="22"/>
                <w:szCs w:val="22"/>
              </w:rPr>
            </w:pPr>
            <w:r w:rsidRPr="0051247F">
              <w:rPr>
                <w:sz w:val="22"/>
                <w:szCs w:val="22"/>
              </w:rPr>
              <w:t>Нефтеюганское отделение общественной организации «Спасение Югры»</w:t>
            </w:r>
          </w:p>
          <w:p w:rsidR="00E01A1E" w:rsidRPr="0051247F" w:rsidRDefault="00E01A1E" w:rsidP="00E01A1E">
            <w:pPr>
              <w:pStyle w:val="ab"/>
              <w:numPr>
                <w:ilvl w:val="0"/>
                <w:numId w:val="26"/>
              </w:numPr>
              <w:tabs>
                <w:tab w:val="left" w:pos="311"/>
              </w:tabs>
              <w:ind w:left="0" w:firstLine="0"/>
              <w:jc w:val="both"/>
              <w:rPr>
                <w:sz w:val="22"/>
                <w:szCs w:val="22"/>
              </w:rPr>
            </w:pPr>
            <w:r w:rsidRPr="0051247F">
              <w:rPr>
                <w:sz w:val="22"/>
                <w:szCs w:val="22"/>
              </w:rPr>
              <w:t>Таджикская инициативная группа «</w:t>
            </w:r>
            <w:proofErr w:type="spellStart"/>
            <w:r w:rsidRPr="0051247F">
              <w:rPr>
                <w:sz w:val="22"/>
                <w:szCs w:val="22"/>
              </w:rPr>
              <w:t>Сомониен</w:t>
            </w:r>
            <w:proofErr w:type="spellEnd"/>
            <w:r w:rsidRPr="0051247F">
              <w:rPr>
                <w:sz w:val="22"/>
                <w:szCs w:val="22"/>
              </w:rPr>
              <w:t xml:space="preserve">» </w:t>
            </w:r>
          </w:p>
          <w:p w:rsidR="00E01A1E" w:rsidRPr="0051247F" w:rsidRDefault="00E01A1E" w:rsidP="00E01A1E">
            <w:pPr>
              <w:pStyle w:val="ab"/>
              <w:numPr>
                <w:ilvl w:val="0"/>
                <w:numId w:val="26"/>
              </w:numPr>
              <w:tabs>
                <w:tab w:val="left" w:pos="311"/>
              </w:tabs>
              <w:ind w:left="0" w:firstLine="0"/>
              <w:jc w:val="both"/>
              <w:rPr>
                <w:sz w:val="22"/>
                <w:szCs w:val="22"/>
              </w:rPr>
            </w:pPr>
            <w:r w:rsidRPr="0051247F">
              <w:rPr>
                <w:sz w:val="22"/>
                <w:szCs w:val="22"/>
              </w:rPr>
              <w:lastRenderedPageBreak/>
              <w:t>Азербайджанская общественная организация «Бирлик» («Единство»)</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5</w:t>
            </w:r>
            <w:r w:rsidR="00E01A1E" w:rsidRPr="0051247F">
              <w:rPr>
                <w:rFonts w:eastAsia="Calibri"/>
                <w:bCs/>
                <w:color w:val="000000"/>
                <w:spacing w:val="-1"/>
                <w:sz w:val="22"/>
                <w:szCs w:val="22"/>
                <w:lang w:eastAsia="en-US"/>
              </w:rPr>
              <w:t>.6.</w:t>
            </w:r>
          </w:p>
        </w:tc>
        <w:tc>
          <w:tcPr>
            <w:tcW w:w="4072" w:type="dxa"/>
            <w:shd w:val="clear" w:color="auto" w:fill="auto"/>
          </w:tcPr>
          <w:p w:rsidR="00E01A1E" w:rsidRPr="0051247F" w:rsidRDefault="00E01A1E" w:rsidP="00E01A1E">
            <w:pPr>
              <w:pStyle w:val="ac"/>
              <w:rPr>
                <w:rFonts w:cs="Times New Roman"/>
                <w:sz w:val="22"/>
                <w:szCs w:val="22"/>
              </w:rPr>
            </w:pPr>
          </w:p>
        </w:tc>
        <w:tc>
          <w:tcPr>
            <w:tcW w:w="5811" w:type="dxa"/>
            <w:shd w:val="clear" w:color="auto" w:fill="auto"/>
          </w:tcPr>
          <w:p w:rsidR="00E01A1E" w:rsidRPr="0051247F" w:rsidRDefault="00E01A1E" w:rsidP="00E01A1E">
            <w:pPr>
              <w:pStyle w:val="ab"/>
              <w:ind w:left="0"/>
              <w:jc w:val="both"/>
              <w:rPr>
                <w:color w:val="000000"/>
                <w:sz w:val="22"/>
                <w:szCs w:val="22"/>
                <w:shd w:val="clear" w:color="auto" w:fill="FFFFFF"/>
              </w:rPr>
            </w:pPr>
            <w:r w:rsidRPr="0051247F">
              <w:rPr>
                <w:bCs/>
                <w:sz w:val="22"/>
                <w:szCs w:val="22"/>
              </w:rPr>
              <w:t>3</w:t>
            </w:r>
            <w:r w:rsidRPr="0051247F">
              <w:rPr>
                <w:color w:val="000000"/>
                <w:sz w:val="22"/>
                <w:szCs w:val="22"/>
                <w:shd w:val="clear" w:color="auto" w:fill="FFFFFF"/>
              </w:rPr>
              <w:t>0 октября 2019 года состоялся круглый стол на тему: «Взаимодействие в противодействии экстремизму и терроризму». В работе круглого стола прияли участие полицейские Нефтеюганска и представители общественных организаций.</w:t>
            </w:r>
          </w:p>
          <w:p w:rsidR="00E01A1E" w:rsidRPr="0051247F" w:rsidRDefault="00E01A1E" w:rsidP="00E01A1E">
            <w:pPr>
              <w:jc w:val="both"/>
              <w:rPr>
                <w:bCs/>
                <w:sz w:val="22"/>
                <w:szCs w:val="22"/>
              </w:rPr>
            </w:pPr>
          </w:p>
        </w:tc>
        <w:tc>
          <w:tcPr>
            <w:tcW w:w="5103" w:type="dxa"/>
            <w:shd w:val="clear" w:color="auto" w:fill="auto"/>
          </w:tcPr>
          <w:p w:rsidR="00E01A1E" w:rsidRPr="0051247F" w:rsidRDefault="00E01A1E" w:rsidP="00E01A1E">
            <w:pPr>
              <w:tabs>
                <w:tab w:val="left" w:pos="311"/>
              </w:tabs>
              <w:jc w:val="both"/>
              <w:rPr>
                <w:sz w:val="22"/>
                <w:szCs w:val="22"/>
              </w:rPr>
            </w:pPr>
            <w:r w:rsidRPr="0051247F">
              <w:rPr>
                <w:sz w:val="22"/>
                <w:szCs w:val="22"/>
              </w:rPr>
              <w:t>В работе круглого стола приняли участие:</w:t>
            </w:r>
          </w:p>
          <w:p w:rsidR="00E01A1E" w:rsidRPr="0051247F" w:rsidRDefault="00E01A1E" w:rsidP="00E01A1E">
            <w:pPr>
              <w:pStyle w:val="ab"/>
              <w:numPr>
                <w:ilvl w:val="0"/>
                <w:numId w:val="27"/>
              </w:numPr>
              <w:tabs>
                <w:tab w:val="left" w:pos="311"/>
              </w:tabs>
              <w:ind w:left="0" w:firstLine="0"/>
              <w:jc w:val="both"/>
              <w:rPr>
                <w:color w:val="000000"/>
                <w:sz w:val="22"/>
                <w:szCs w:val="22"/>
                <w:shd w:val="clear" w:color="auto" w:fill="FFFFFF"/>
              </w:rPr>
            </w:pPr>
            <w:r w:rsidRPr="0051247F">
              <w:rPr>
                <w:sz w:val="22"/>
                <w:szCs w:val="22"/>
              </w:rPr>
              <w:t>Городская организация Регионального Центра осетинской культуры «Алания»</w:t>
            </w:r>
          </w:p>
          <w:p w:rsidR="00E01A1E" w:rsidRPr="0051247F" w:rsidRDefault="00E01A1E" w:rsidP="00E01A1E">
            <w:pPr>
              <w:pStyle w:val="ab"/>
              <w:numPr>
                <w:ilvl w:val="0"/>
                <w:numId w:val="27"/>
              </w:numPr>
              <w:tabs>
                <w:tab w:val="left" w:pos="311"/>
              </w:tabs>
              <w:ind w:left="0" w:firstLine="0"/>
              <w:jc w:val="both"/>
              <w:rPr>
                <w:sz w:val="22"/>
                <w:szCs w:val="22"/>
              </w:rPr>
            </w:pPr>
            <w:r w:rsidRPr="0051247F">
              <w:rPr>
                <w:sz w:val="22"/>
                <w:szCs w:val="22"/>
              </w:rPr>
              <w:t>Таджикская инициативная группа «</w:t>
            </w:r>
            <w:proofErr w:type="spellStart"/>
            <w:r w:rsidRPr="0051247F">
              <w:rPr>
                <w:sz w:val="22"/>
                <w:szCs w:val="22"/>
              </w:rPr>
              <w:t>Сомониен</w:t>
            </w:r>
            <w:proofErr w:type="spellEnd"/>
            <w:r w:rsidRPr="0051247F">
              <w:rPr>
                <w:sz w:val="22"/>
                <w:szCs w:val="22"/>
              </w:rPr>
              <w:t>» (</w:t>
            </w:r>
            <w:proofErr w:type="spellStart"/>
            <w:r w:rsidRPr="0051247F">
              <w:rPr>
                <w:sz w:val="22"/>
                <w:szCs w:val="22"/>
              </w:rPr>
              <w:t>Саманиды</w:t>
            </w:r>
            <w:proofErr w:type="spellEnd"/>
            <w:r w:rsidRPr="0051247F">
              <w:rPr>
                <w:sz w:val="22"/>
                <w:szCs w:val="22"/>
              </w:rPr>
              <w:t>)</w:t>
            </w:r>
          </w:p>
          <w:p w:rsidR="00E01A1E" w:rsidRPr="0051247F" w:rsidRDefault="00E01A1E" w:rsidP="00E01A1E">
            <w:pPr>
              <w:pStyle w:val="ab"/>
              <w:numPr>
                <w:ilvl w:val="0"/>
                <w:numId w:val="27"/>
              </w:numPr>
              <w:tabs>
                <w:tab w:val="left" w:pos="311"/>
              </w:tabs>
              <w:ind w:left="0" w:firstLine="0"/>
              <w:jc w:val="both"/>
              <w:rPr>
                <w:sz w:val="22"/>
                <w:szCs w:val="22"/>
              </w:rPr>
            </w:pPr>
            <w:r w:rsidRPr="0051247F">
              <w:rPr>
                <w:sz w:val="22"/>
                <w:szCs w:val="22"/>
              </w:rPr>
              <w:t>Местная общественная организация Нефтеюганское городское отделение Российского Союза Ветеранов Афганистана</w:t>
            </w:r>
          </w:p>
          <w:p w:rsidR="00E01A1E" w:rsidRPr="0051247F" w:rsidRDefault="00E01A1E" w:rsidP="00E01A1E">
            <w:pPr>
              <w:pStyle w:val="ab"/>
              <w:numPr>
                <w:ilvl w:val="0"/>
                <w:numId w:val="27"/>
              </w:numPr>
              <w:tabs>
                <w:tab w:val="left" w:pos="311"/>
              </w:tabs>
              <w:ind w:left="0" w:firstLine="0"/>
              <w:rPr>
                <w:sz w:val="22"/>
                <w:szCs w:val="22"/>
              </w:rPr>
            </w:pPr>
            <w:r w:rsidRPr="0051247F">
              <w:rPr>
                <w:sz w:val="22"/>
                <w:szCs w:val="22"/>
              </w:rPr>
              <w:t xml:space="preserve">Нефтеюганское городское казачье общество </w:t>
            </w:r>
          </w:p>
          <w:p w:rsidR="00E01A1E" w:rsidRPr="0051247F" w:rsidRDefault="00E01A1E" w:rsidP="00E01A1E">
            <w:pPr>
              <w:pStyle w:val="ab"/>
              <w:tabs>
                <w:tab w:val="left" w:pos="311"/>
              </w:tabs>
              <w:ind w:left="0"/>
              <w:jc w:val="both"/>
              <w:rPr>
                <w:sz w:val="22"/>
                <w:szCs w:val="22"/>
              </w:rPr>
            </w:pPr>
            <w:r w:rsidRPr="0051247F">
              <w:rPr>
                <w:sz w:val="22"/>
                <w:szCs w:val="22"/>
              </w:rPr>
              <w:t>Обь-Иртышского отдельского казачьего общества</w:t>
            </w:r>
          </w:p>
          <w:p w:rsidR="00E01A1E" w:rsidRPr="0051247F" w:rsidRDefault="00E01A1E" w:rsidP="00E01A1E">
            <w:pPr>
              <w:pStyle w:val="ab"/>
              <w:numPr>
                <w:ilvl w:val="0"/>
                <w:numId w:val="27"/>
              </w:numPr>
              <w:tabs>
                <w:tab w:val="left" w:pos="311"/>
              </w:tabs>
              <w:ind w:left="0" w:firstLine="0"/>
              <w:rPr>
                <w:sz w:val="22"/>
                <w:szCs w:val="22"/>
              </w:rPr>
            </w:pPr>
            <w:r w:rsidRPr="0051247F">
              <w:rPr>
                <w:sz w:val="22"/>
                <w:szCs w:val="22"/>
              </w:rPr>
              <w:t>Комитет территориального общественного самоуправления восьмого микрорайона</w:t>
            </w:r>
          </w:p>
          <w:p w:rsidR="00E01A1E" w:rsidRPr="0051247F" w:rsidRDefault="00E01A1E" w:rsidP="00E01A1E">
            <w:pPr>
              <w:pStyle w:val="ab"/>
              <w:numPr>
                <w:ilvl w:val="0"/>
                <w:numId w:val="27"/>
              </w:numPr>
              <w:tabs>
                <w:tab w:val="left" w:pos="311"/>
              </w:tabs>
              <w:ind w:left="0" w:firstLine="0"/>
              <w:jc w:val="both"/>
              <w:rPr>
                <w:sz w:val="22"/>
                <w:szCs w:val="22"/>
              </w:rPr>
            </w:pPr>
            <w:r w:rsidRPr="0051247F">
              <w:rPr>
                <w:sz w:val="22"/>
                <w:szCs w:val="22"/>
              </w:rPr>
              <w:t>Автономная некоммерческая организация «Центр развития культуры спорта и туризма «Мастерская перемен»</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5</w:t>
            </w:r>
            <w:r w:rsidR="00E01A1E" w:rsidRPr="0051247F">
              <w:rPr>
                <w:rFonts w:eastAsia="Calibri"/>
                <w:bCs/>
                <w:color w:val="000000"/>
                <w:spacing w:val="-1"/>
                <w:sz w:val="22"/>
                <w:szCs w:val="22"/>
                <w:lang w:eastAsia="en-US"/>
              </w:rPr>
              <w:t>.7.</w:t>
            </w:r>
          </w:p>
        </w:tc>
        <w:tc>
          <w:tcPr>
            <w:tcW w:w="4072" w:type="dxa"/>
            <w:shd w:val="clear" w:color="auto" w:fill="auto"/>
          </w:tcPr>
          <w:p w:rsidR="00E01A1E" w:rsidRPr="0051247F" w:rsidRDefault="00E01A1E" w:rsidP="00E01A1E">
            <w:pPr>
              <w:pStyle w:val="ac"/>
              <w:rPr>
                <w:rFonts w:cs="Times New Roman"/>
                <w:sz w:val="22"/>
                <w:szCs w:val="22"/>
              </w:rPr>
            </w:pPr>
          </w:p>
        </w:tc>
        <w:tc>
          <w:tcPr>
            <w:tcW w:w="5811" w:type="dxa"/>
            <w:shd w:val="clear" w:color="auto" w:fill="auto"/>
          </w:tcPr>
          <w:p w:rsidR="00E01A1E" w:rsidRPr="0051247F" w:rsidRDefault="00E01A1E" w:rsidP="00E01A1E">
            <w:pPr>
              <w:jc w:val="both"/>
              <w:rPr>
                <w:bCs/>
                <w:sz w:val="22"/>
                <w:szCs w:val="22"/>
              </w:rPr>
            </w:pPr>
            <w:r w:rsidRPr="0051247F">
              <w:rPr>
                <w:bCs/>
                <w:sz w:val="22"/>
                <w:szCs w:val="22"/>
              </w:rPr>
              <w:t>29 ноября 2019 года во исполнение плана основных организационных мер</w:t>
            </w:r>
            <w:r w:rsidRPr="0051247F">
              <w:rPr>
                <w:sz w:val="22"/>
                <w:szCs w:val="22"/>
              </w:rPr>
              <w:t>оприятий  Управление Министерства юстиции РФ по ХМАО-Югре проведен семинар с представителями НКО по вопросам государственной регистрации НКО, внесения изменений и предоставления отчетности.</w:t>
            </w:r>
          </w:p>
        </w:tc>
        <w:tc>
          <w:tcPr>
            <w:tcW w:w="5103" w:type="dxa"/>
            <w:shd w:val="clear" w:color="auto" w:fill="auto"/>
          </w:tcPr>
          <w:p w:rsidR="00E01A1E" w:rsidRPr="0051247F" w:rsidRDefault="00E01A1E" w:rsidP="00E01A1E">
            <w:pPr>
              <w:jc w:val="both"/>
              <w:rPr>
                <w:sz w:val="22"/>
                <w:szCs w:val="22"/>
              </w:rPr>
            </w:pPr>
            <w:r w:rsidRPr="0051247F">
              <w:rPr>
                <w:sz w:val="22"/>
                <w:szCs w:val="22"/>
              </w:rPr>
              <w:t xml:space="preserve">В семинаре приняла участие Соколова </w:t>
            </w:r>
            <w:proofErr w:type="spellStart"/>
            <w:r w:rsidRPr="0051247F">
              <w:rPr>
                <w:sz w:val="22"/>
                <w:szCs w:val="22"/>
              </w:rPr>
              <w:t>Марита</w:t>
            </w:r>
            <w:proofErr w:type="spellEnd"/>
            <w:r w:rsidRPr="0051247F">
              <w:rPr>
                <w:sz w:val="22"/>
                <w:szCs w:val="22"/>
              </w:rPr>
              <w:t xml:space="preserve"> Ивановна – заместитель председателя Общественной организации национально-культурной автономии чувашей г.Нефтеюганска «</w:t>
            </w:r>
            <w:proofErr w:type="spellStart"/>
            <w:r w:rsidRPr="0051247F">
              <w:rPr>
                <w:sz w:val="22"/>
                <w:szCs w:val="22"/>
              </w:rPr>
              <w:t>Юханшыв</w:t>
            </w:r>
            <w:proofErr w:type="spellEnd"/>
            <w:r w:rsidRPr="0051247F">
              <w:rPr>
                <w:sz w:val="22"/>
                <w:szCs w:val="22"/>
              </w:rPr>
              <w:t xml:space="preserve">»  </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5</w:t>
            </w:r>
            <w:r w:rsidR="00E01A1E" w:rsidRPr="0051247F">
              <w:rPr>
                <w:rFonts w:eastAsia="Calibri"/>
                <w:bCs/>
                <w:color w:val="000000"/>
                <w:spacing w:val="-1"/>
                <w:sz w:val="22"/>
                <w:szCs w:val="22"/>
                <w:lang w:eastAsia="en-US"/>
              </w:rPr>
              <w:t>.8.</w:t>
            </w:r>
          </w:p>
        </w:tc>
        <w:tc>
          <w:tcPr>
            <w:tcW w:w="4072" w:type="dxa"/>
            <w:shd w:val="clear" w:color="auto" w:fill="auto"/>
          </w:tcPr>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Открытая всероссийская интеллектуальная олимпиада школьников «Наше наследие»</w:t>
            </w:r>
          </w:p>
        </w:tc>
        <w:tc>
          <w:tcPr>
            <w:tcW w:w="5811" w:type="dxa"/>
            <w:shd w:val="clear" w:color="auto" w:fill="auto"/>
          </w:tcPr>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 xml:space="preserve">Изучение отечественной истории и культуры Объединение молодежи в деле изучения и сохранения отечественного культурного наследия Октябрь – декабрь 2019 года </w:t>
            </w:r>
          </w:p>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 xml:space="preserve">190 участников (1-11 класс) </w:t>
            </w:r>
          </w:p>
        </w:tc>
        <w:tc>
          <w:tcPr>
            <w:tcW w:w="5103" w:type="dxa"/>
            <w:shd w:val="clear" w:color="auto" w:fill="auto"/>
          </w:tcPr>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Православный Приход храма Святого Духа</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5</w:t>
            </w:r>
            <w:r w:rsidR="00E01A1E" w:rsidRPr="0051247F">
              <w:rPr>
                <w:rFonts w:eastAsia="Calibri"/>
                <w:bCs/>
                <w:color w:val="000000"/>
                <w:spacing w:val="-1"/>
                <w:sz w:val="22"/>
                <w:szCs w:val="22"/>
                <w:lang w:eastAsia="en-US"/>
              </w:rPr>
              <w:t>.9.</w:t>
            </w:r>
          </w:p>
        </w:tc>
        <w:tc>
          <w:tcPr>
            <w:tcW w:w="4072" w:type="dxa"/>
            <w:shd w:val="clear" w:color="auto" w:fill="auto"/>
          </w:tcPr>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 xml:space="preserve">Общероссийская олимпиада школьников «Основы православной культуры» </w:t>
            </w:r>
          </w:p>
        </w:tc>
        <w:tc>
          <w:tcPr>
            <w:tcW w:w="5811" w:type="dxa"/>
            <w:shd w:val="clear" w:color="auto" w:fill="auto"/>
          </w:tcPr>
          <w:p w:rsidR="00E01A1E" w:rsidRPr="0051247F" w:rsidRDefault="00E01A1E" w:rsidP="00E01A1E">
            <w:pPr>
              <w:pStyle w:val="ac"/>
              <w:rPr>
                <w:rFonts w:eastAsia="Calibri" w:cs="Times New Roman"/>
                <w:bCs/>
                <w:spacing w:val="-1"/>
                <w:sz w:val="22"/>
                <w:szCs w:val="22"/>
                <w:lang w:eastAsia="en-US"/>
              </w:rPr>
            </w:pPr>
            <w:r w:rsidRPr="0051247F">
              <w:rPr>
                <w:rFonts w:cs="Times New Roman"/>
                <w:sz w:val="22"/>
                <w:szCs w:val="22"/>
              </w:rPr>
              <w:t xml:space="preserve">Духовно-нравственное и историко-патриотическое воспитание обучающихся, формирования устойчивого интереса к традициям православной культуры </w:t>
            </w:r>
            <w:r w:rsidRPr="0051247F">
              <w:rPr>
                <w:rFonts w:eastAsia="Calibri" w:cs="Times New Roman"/>
                <w:bCs/>
                <w:spacing w:val="-1"/>
                <w:sz w:val="22"/>
                <w:szCs w:val="22"/>
                <w:lang w:eastAsia="en-US"/>
              </w:rPr>
              <w:t xml:space="preserve">13.12.2019 </w:t>
            </w:r>
          </w:p>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 xml:space="preserve">48 учащихся (4- 11 класс) </w:t>
            </w:r>
          </w:p>
        </w:tc>
        <w:tc>
          <w:tcPr>
            <w:tcW w:w="5103" w:type="dxa"/>
            <w:shd w:val="clear" w:color="auto" w:fill="auto"/>
          </w:tcPr>
          <w:p w:rsidR="00E01A1E" w:rsidRPr="0051247F" w:rsidRDefault="00E01A1E" w:rsidP="00E01A1E">
            <w:pPr>
              <w:pStyle w:val="ac"/>
              <w:rPr>
                <w:rFonts w:eastAsia="Calibri" w:cs="Times New Roman"/>
                <w:bCs/>
                <w:spacing w:val="-1"/>
                <w:sz w:val="22"/>
                <w:szCs w:val="22"/>
                <w:lang w:eastAsia="en-US"/>
              </w:rPr>
            </w:pPr>
            <w:r w:rsidRPr="0051247F">
              <w:rPr>
                <w:rFonts w:eastAsia="Calibri" w:cs="Times New Roman"/>
                <w:bCs/>
                <w:spacing w:val="-1"/>
                <w:sz w:val="22"/>
                <w:szCs w:val="22"/>
                <w:lang w:eastAsia="en-US"/>
              </w:rPr>
              <w:t>Православный Приход храма Святого Духа</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6</w:t>
            </w:r>
          </w:p>
        </w:tc>
        <w:tc>
          <w:tcPr>
            <w:tcW w:w="4072" w:type="dxa"/>
            <w:shd w:val="clear" w:color="auto" w:fill="auto"/>
          </w:tcPr>
          <w:p w:rsidR="00E01A1E" w:rsidRPr="0051247F" w:rsidRDefault="00E01A1E" w:rsidP="00E01A1E">
            <w:pPr>
              <w:pStyle w:val="center"/>
              <w:shd w:val="clear" w:color="auto" w:fill="FFFFFF"/>
              <w:spacing w:before="0" w:beforeAutospacing="0" w:after="0" w:afterAutospacing="0"/>
              <w:jc w:val="both"/>
              <w:textAlignment w:val="baseline"/>
              <w:rPr>
                <w:rFonts w:eastAsia="Courier New"/>
                <w:sz w:val="22"/>
                <w:szCs w:val="22"/>
              </w:rPr>
            </w:pPr>
            <w:r w:rsidRPr="0051247F">
              <w:rPr>
                <w:bCs/>
                <w:sz w:val="22"/>
                <w:szCs w:val="22"/>
              </w:rPr>
              <w:t>Проведение регулярных встреч с руководителями (представителями) религиозных организаций (групп) по вопросам совершенствования форм и методов профилактической работы среди верующих, посещающих объекты культа</w:t>
            </w:r>
          </w:p>
        </w:tc>
        <w:tc>
          <w:tcPr>
            <w:tcW w:w="5811" w:type="dxa"/>
            <w:shd w:val="clear" w:color="auto" w:fill="auto"/>
          </w:tcPr>
          <w:p w:rsidR="00E01A1E" w:rsidRPr="0051247F" w:rsidRDefault="00E01A1E" w:rsidP="00E01A1E">
            <w:pPr>
              <w:jc w:val="both"/>
              <w:rPr>
                <w:color w:val="FF0000"/>
                <w:sz w:val="22"/>
                <w:szCs w:val="22"/>
              </w:rPr>
            </w:pPr>
          </w:p>
        </w:tc>
        <w:tc>
          <w:tcPr>
            <w:tcW w:w="5103" w:type="dxa"/>
            <w:shd w:val="clear" w:color="auto" w:fill="auto"/>
          </w:tcPr>
          <w:p w:rsidR="00E01A1E" w:rsidRPr="0051247F" w:rsidRDefault="00E01A1E" w:rsidP="00E01A1E">
            <w:pPr>
              <w:pStyle w:val="24"/>
              <w:tabs>
                <w:tab w:val="left" w:pos="709"/>
              </w:tabs>
              <w:jc w:val="both"/>
              <w:rPr>
                <w:sz w:val="22"/>
                <w:szCs w:val="22"/>
              </w:rPr>
            </w:pP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6</w:t>
            </w:r>
            <w:r w:rsidR="00E01A1E" w:rsidRPr="0051247F">
              <w:rPr>
                <w:rFonts w:eastAsia="Calibri"/>
                <w:bCs/>
                <w:color w:val="000000"/>
                <w:spacing w:val="-1"/>
                <w:sz w:val="22"/>
                <w:szCs w:val="22"/>
                <w:lang w:eastAsia="en-US"/>
              </w:rPr>
              <w:t>.1.</w:t>
            </w:r>
          </w:p>
        </w:tc>
        <w:tc>
          <w:tcPr>
            <w:tcW w:w="4072" w:type="dxa"/>
            <w:shd w:val="clear" w:color="auto" w:fill="auto"/>
          </w:tcPr>
          <w:p w:rsidR="00E01A1E" w:rsidRPr="0051247F" w:rsidRDefault="00E01A1E" w:rsidP="00E01A1E">
            <w:pPr>
              <w:pStyle w:val="center"/>
              <w:shd w:val="clear" w:color="auto" w:fill="FFFFFF"/>
              <w:spacing w:before="0" w:beforeAutospacing="0" w:after="0" w:afterAutospacing="0"/>
              <w:jc w:val="both"/>
              <w:textAlignment w:val="baseline"/>
              <w:rPr>
                <w:bCs/>
                <w:sz w:val="22"/>
                <w:szCs w:val="22"/>
              </w:rPr>
            </w:pPr>
          </w:p>
        </w:tc>
        <w:tc>
          <w:tcPr>
            <w:tcW w:w="5811" w:type="dxa"/>
            <w:shd w:val="clear" w:color="auto" w:fill="auto"/>
          </w:tcPr>
          <w:p w:rsidR="00E01A1E" w:rsidRPr="0051247F" w:rsidRDefault="00E01A1E" w:rsidP="00E01A1E">
            <w:pPr>
              <w:jc w:val="both"/>
              <w:rPr>
                <w:sz w:val="22"/>
                <w:szCs w:val="22"/>
              </w:rPr>
            </w:pPr>
            <w:r w:rsidRPr="0051247F">
              <w:rPr>
                <w:sz w:val="22"/>
                <w:szCs w:val="22"/>
              </w:rPr>
              <w:t xml:space="preserve">01 октября 2019 года проведена рабочая встреча с участием </w:t>
            </w:r>
            <w:proofErr w:type="spellStart"/>
            <w:r w:rsidRPr="0051247F">
              <w:rPr>
                <w:sz w:val="22"/>
                <w:szCs w:val="22"/>
              </w:rPr>
              <w:t>Ширинова</w:t>
            </w:r>
            <w:proofErr w:type="spellEnd"/>
            <w:r w:rsidRPr="0051247F">
              <w:rPr>
                <w:sz w:val="22"/>
                <w:szCs w:val="22"/>
              </w:rPr>
              <w:t xml:space="preserve"> </w:t>
            </w:r>
            <w:proofErr w:type="spellStart"/>
            <w:r w:rsidRPr="0051247F">
              <w:rPr>
                <w:sz w:val="22"/>
                <w:szCs w:val="22"/>
              </w:rPr>
              <w:t>Мамеда</w:t>
            </w:r>
            <w:proofErr w:type="spellEnd"/>
            <w:r w:rsidRPr="0051247F">
              <w:rPr>
                <w:sz w:val="22"/>
                <w:szCs w:val="22"/>
              </w:rPr>
              <w:t xml:space="preserve"> </w:t>
            </w:r>
            <w:proofErr w:type="spellStart"/>
            <w:r w:rsidRPr="0051247F">
              <w:rPr>
                <w:sz w:val="22"/>
                <w:szCs w:val="22"/>
              </w:rPr>
              <w:t>Абазар</w:t>
            </w:r>
            <w:proofErr w:type="spellEnd"/>
            <w:r w:rsidRPr="0051247F">
              <w:rPr>
                <w:sz w:val="22"/>
                <w:szCs w:val="22"/>
              </w:rPr>
              <w:t xml:space="preserve"> </w:t>
            </w:r>
            <w:proofErr w:type="spellStart"/>
            <w:r w:rsidRPr="0051247F">
              <w:rPr>
                <w:sz w:val="22"/>
                <w:szCs w:val="22"/>
              </w:rPr>
              <w:t>оглы</w:t>
            </w:r>
            <w:proofErr w:type="spellEnd"/>
            <w:r w:rsidRPr="0051247F">
              <w:rPr>
                <w:sz w:val="22"/>
                <w:szCs w:val="22"/>
              </w:rPr>
              <w:t xml:space="preserve"> по обсуждению вопросов организации взаимодействия администрации города с национальными общественными организациями города, в том числе с Азербайджанской общественной организации города Нефтеюганска некоммерческое партнерство «</w:t>
            </w:r>
            <w:proofErr w:type="spellStart"/>
            <w:r w:rsidRPr="0051247F">
              <w:rPr>
                <w:sz w:val="22"/>
                <w:szCs w:val="22"/>
              </w:rPr>
              <w:t>Одлар</w:t>
            </w:r>
            <w:proofErr w:type="spellEnd"/>
            <w:r w:rsidRPr="0051247F">
              <w:rPr>
                <w:sz w:val="22"/>
                <w:szCs w:val="22"/>
              </w:rPr>
              <w:t xml:space="preserve"> </w:t>
            </w:r>
            <w:proofErr w:type="spellStart"/>
            <w:r w:rsidRPr="0051247F">
              <w:rPr>
                <w:sz w:val="22"/>
                <w:szCs w:val="22"/>
              </w:rPr>
              <w:t>Юрду</w:t>
            </w:r>
            <w:proofErr w:type="spellEnd"/>
            <w:r w:rsidRPr="0051247F">
              <w:rPr>
                <w:sz w:val="22"/>
                <w:szCs w:val="22"/>
              </w:rPr>
              <w:t>» («Страна огней»).</w:t>
            </w:r>
          </w:p>
        </w:tc>
        <w:tc>
          <w:tcPr>
            <w:tcW w:w="5103" w:type="dxa"/>
            <w:shd w:val="clear" w:color="auto" w:fill="auto"/>
          </w:tcPr>
          <w:p w:rsidR="00E01A1E" w:rsidRPr="0051247F" w:rsidRDefault="00E01A1E" w:rsidP="00E01A1E">
            <w:pPr>
              <w:pStyle w:val="24"/>
              <w:tabs>
                <w:tab w:val="left" w:pos="709"/>
              </w:tabs>
              <w:jc w:val="both"/>
              <w:rPr>
                <w:sz w:val="22"/>
                <w:szCs w:val="22"/>
              </w:rPr>
            </w:pP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6</w:t>
            </w:r>
            <w:r w:rsidR="00E01A1E" w:rsidRPr="0051247F">
              <w:rPr>
                <w:rFonts w:eastAsia="Calibri"/>
                <w:bCs/>
                <w:color w:val="000000"/>
                <w:spacing w:val="-1"/>
                <w:sz w:val="22"/>
                <w:szCs w:val="22"/>
                <w:lang w:eastAsia="en-US"/>
              </w:rPr>
              <w:t>.2.</w:t>
            </w:r>
          </w:p>
        </w:tc>
        <w:tc>
          <w:tcPr>
            <w:tcW w:w="4072" w:type="dxa"/>
            <w:shd w:val="clear" w:color="auto" w:fill="auto"/>
          </w:tcPr>
          <w:p w:rsidR="00E01A1E" w:rsidRPr="0051247F" w:rsidRDefault="00E01A1E" w:rsidP="00E01A1E">
            <w:pPr>
              <w:pStyle w:val="center"/>
              <w:shd w:val="clear" w:color="auto" w:fill="FFFFFF"/>
              <w:spacing w:before="0" w:beforeAutospacing="0" w:after="0" w:afterAutospacing="0"/>
              <w:jc w:val="both"/>
              <w:textAlignment w:val="baseline"/>
              <w:rPr>
                <w:bCs/>
                <w:sz w:val="22"/>
                <w:szCs w:val="22"/>
              </w:rPr>
            </w:pPr>
          </w:p>
        </w:tc>
        <w:tc>
          <w:tcPr>
            <w:tcW w:w="5811" w:type="dxa"/>
            <w:shd w:val="clear" w:color="auto" w:fill="auto"/>
          </w:tcPr>
          <w:p w:rsidR="00E01A1E" w:rsidRPr="0051247F" w:rsidRDefault="00E01A1E" w:rsidP="00E01A1E">
            <w:pPr>
              <w:jc w:val="both"/>
              <w:rPr>
                <w:sz w:val="22"/>
                <w:szCs w:val="22"/>
              </w:rPr>
            </w:pPr>
            <w:r w:rsidRPr="0051247F">
              <w:rPr>
                <w:sz w:val="22"/>
                <w:szCs w:val="22"/>
              </w:rPr>
              <w:t xml:space="preserve">8 октября и 12 ноября 2019 года участие в организационных встречах Ханты-Мансийской </w:t>
            </w:r>
            <w:proofErr w:type="spellStart"/>
            <w:r w:rsidRPr="0051247F">
              <w:rPr>
                <w:sz w:val="22"/>
                <w:szCs w:val="22"/>
              </w:rPr>
              <w:t>епархиии</w:t>
            </w:r>
            <w:proofErr w:type="spellEnd"/>
            <w:r w:rsidRPr="0051247F">
              <w:rPr>
                <w:sz w:val="22"/>
                <w:szCs w:val="22"/>
              </w:rPr>
              <w:t xml:space="preserve"> администрации г.Нефтеюганска, администрации Нефтеюганского района, ЧОУ «Нефтеюганская православная гимназия», Воскресной школы прихода храма Святого Духа г.Нефтеюганска, Общественного движения «Югра Молодая Православная» по планированию и проведению </w:t>
            </w:r>
            <w:r w:rsidRPr="0051247F">
              <w:rPr>
                <w:sz w:val="22"/>
                <w:szCs w:val="22"/>
                <w:lang w:val="en-US"/>
              </w:rPr>
              <w:t>XII</w:t>
            </w:r>
            <w:r w:rsidRPr="0051247F">
              <w:rPr>
                <w:sz w:val="22"/>
                <w:szCs w:val="22"/>
              </w:rPr>
              <w:t xml:space="preserve"> Региональных рождественских образовательных чтений</w:t>
            </w:r>
          </w:p>
        </w:tc>
        <w:tc>
          <w:tcPr>
            <w:tcW w:w="5103" w:type="dxa"/>
            <w:shd w:val="clear" w:color="auto" w:fill="auto"/>
          </w:tcPr>
          <w:p w:rsidR="00E01A1E" w:rsidRPr="0051247F" w:rsidRDefault="00E01A1E" w:rsidP="00E01A1E">
            <w:pPr>
              <w:pStyle w:val="24"/>
              <w:tabs>
                <w:tab w:val="left" w:pos="709"/>
              </w:tabs>
              <w:jc w:val="both"/>
              <w:rPr>
                <w:sz w:val="22"/>
                <w:szCs w:val="22"/>
              </w:rPr>
            </w:pP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6</w:t>
            </w:r>
            <w:r w:rsidR="00E01A1E" w:rsidRPr="0051247F">
              <w:rPr>
                <w:rFonts w:eastAsia="Calibri"/>
                <w:bCs/>
                <w:color w:val="000000"/>
                <w:spacing w:val="-1"/>
                <w:sz w:val="22"/>
                <w:szCs w:val="22"/>
                <w:lang w:eastAsia="en-US"/>
              </w:rPr>
              <w:t>.3.</w:t>
            </w:r>
          </w:p>
        </w:tc>
        <w:tc>
          <w:tcPr>
            <w:tcW w:w="4072" w:type="dxa"/>
            <w:shd w:val="clear" w:color="auto" w:fill="auto"/>
          </w:tcPr>
          <w:p w:rsidR="00E01A1E" w:rsidRPr="0051247F" w:rsidRDefault="00E01A1E" w:rsidP="00E01A1E">
            <w:pPr>
              <w:pStyle w:val="center"/>
              <w:shd w:val="clear" w:color="auto" w:fill="FFFFFF"/>
              <w:spacing w:before="0" w:beforeAutospacing="0" w:after="0" w:afterAutospacing="0"/>
              <w:jc w:val="both"/>
              <w:textAlignment w:val="baseline"/>
              <w:rPr>
                <w:bCs/>
                <w:sz w:val="22"/>
                <w:szCs w:val="22"/>
              </w:rPr>
            </w:pPr>
          </w:p>
        </w:tc>
        <w:tc>
          <w:tcPr>
            <w:tcW w:w="5811" w:type="dxa"/>
            <w:shd w:val="clear" w:color="auto" w:fill="auto"/>
          </w:tcPr>
          <w:p w:rsidR="00E01A1E" w:rsidRPr="0051247F" w:rsidRDefault="00E01A1E" w:rsidP="00E01A1E">
            <w:pPr>
              <w:pStyle w:val="24"/>
              <w:tabs>
                <w:tab w:val="left" w:pos="709"/>
              </w:tabs>
              <w:jc w:val="both"/>
              <w:rPr>
                <w:sz w:val="22"/>
                <w:szCs w:val="22"/>
              </w:rPr>
            </w:pPr>
            <w:r w:rsidRPr="0051247F">
              <w:rPr>
                <w:sz w:val="22"/>
                <w:szCs w:val="22"/>
              </w:rPr>
              <w:t>29 октября 2019 года с национальными и религиозными организациями проведена работа по актуализации информации о деятельности религиозных объединений для обновления данных на сайте администрации</w:t>
            </w:r>
          </w:p>
          <w:p w:rsidR="00E01A1E" w:rsidRPr="0051247F" w:rsidRDefault="00E01A1E" w:rsidP="00E01A1E">
            <w:pPr>
              <w:jc w:val="both"/>
              <w:rPr>
                <w:sz w:val="22"/>
                <w:szCs w:val="22"/>
              </w:rPr>
            </w:pPr>
          </w:p>
        </w:tc>
        <w:tc>
          <w:tcPr>
            <w:tcW w:w="5103" w:type="dxa"/>
            <w:shd w:val="clear" w:color="auto" w:fill="auto"/>
          </w:tcPr>
          <w:p w:rsidR="00E01A1E" w:rsidRPr="0051247F" w:rsidRDefault="00E01A1E" w:rsidP="00E01A1E">
            <w:pPr>
              <w:jc w:val="both"/>
              <w:rPr>
                <w:sz w:val="22"/>
                <w:szCs w:val="22"/>
              </w:rPr>
            </w:pPr>
            <w:r w:rsidRPr="0051247F">
              <w:rPr>
                <w:sz w:val="22"/>
                <w:szCs w:val="22"/>
              </w:rPr>
              <w:t>На 1 ноября 2019 года в муниципальном образовании город Нефтеюганск зарегистрировано          9 национально-культурных общественных объединений и 10 религиозных организаций,              также ведут свою деятельность                                                     10 незарегистрированных объединений граждан, образованных по национальному (этническому) признаку, информация о незарегистрированных религиозных группах отсутствует.</w:t>
            </w: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6</w:t>
            </w:r>
            <w:r w:rsidR="00E01A1E" w:rsidRPr="0051247F">
              <w:rPr>
                <w:rFonts w:eastAsia="Calibri"/>
                <w:bCs/>
                <w:color w:val="000000"/>
                <w:spacing w:val="-1"/>
                <w:sz w:val="22"/>
                <w:szCs w:val="22"/>
                <w:lang w:eastAsia="en-US"/>
              </w:rPr>
              <w:t>.4.</w:t>
            </w:r>
          </w:p>
        </w:tc>
        <w:tc>
          <w:tcPr>
            <w:tcW w:w="4072" w:type="dxa"/>
            <w:shd w:val="clear" w:color="auto" w:fill="auto"/>
          </w:tcPr>
          <w:p w:rsidR="00E01A1E" w:rsidRPr="0051247F" w:rsidRDefault="00E01A1E" w:rsidP="00E01A1E">
            <w:pPr>
              <w:pStyle w:val="center"/>
              <w:shd w:val="clear" w:color="auto" w:fill="FFFFFF"/>
              <w:spacing w:before="0" w:beforeAutospacing="0" w:after="0" w:afterAutospacing="0"/>
              <w:jc w:val="both"/>
              <w:textAlignment w:val="baseline"/>
              <w:rPr>
                <w:bCs/>
                <w:sz w:val="22"/>
                <w:szCs w:val="22"/>
              </w:rPr>
            </w:pPr>
          </w:p>
        </w:tc>
        <w:tc>
          <w:tcPr>
            <w:tcW w:w="5811" w:type="dxa"/>
            <w:shd w:val="clear" w:color="auto" w:fill="auto"/>
          </w:tcPr>
          <w:p w:rsidR="00E01A1E" w:rsidRPr="0051247F" w:rsidRDefault="00E01A1E" w:rsidP="00E01A1E">
            <w:pPr>
              <w:pStyle w:val="24"/>
              <w:tabs>
                <w:tab w:val="left" w:pos="709"/>
              </w:tabs>
              <w:jc w:val="both"/>
              <w:rPr>
                <w:sz w:val="22"/>
                <w:szCs w:val="22"/>
              </w:rPr>
            </w:pPr>
            <w:r w:rsidRPr="0051247F">
              <w:rPr>
                <w:sz w:val="22"/>
                <w:szCs w:val="22"/>
              </w:rPr>
              <w:t xml:space="preserve">Ноябрь 2019 года проведена организационная работа по участию Частного общеобразовательного учреждения «Нефтеюганская православная гимназия» во Всероссийской акции «Крылья Ангела», приуроченной ко Дню матери, в рамках которой в главном Храме России – в Храме Христа Спасителя 22 ноября проводится ежегодное традиционное мероприятие среди детей из многодетных семей, где они рисуют Ангела. Акция проводится с благословения     Святейшего Патриарха Московского и всея Руси Кирилла. </w:t>
            </w:r>
          </w:p>
        </w:tc>
        <w:tc>
          <w:tcPr>
            <w:tcW w:w="5103" w:type="dxa"/>
            <w:shd w:val="clear" w:color="auto" w:fill="auto"/>
          </w:tcPr>
          <w:p w:rsidR="00E01A1E" w:rsidRPr="0051247F" w:rsidRDefault="00E01A1E" w:rsidP="00E01A1E">
            <w:pPr>
              <w:pStyle w:val="af6"/>
              <w:shd w:val="clear" w:color="auto" w:fill="FFFFFF"/>
              <w:spacing w:before="0" w:beforeAutospacing="0" w:after="0" w:afterAutospacing="0"/>
              <w:jc w:val="both"/>
              <w:rPr>
                <w:rFonts w:eastAsia="Courier New"/>
                <w:color w:val="000000"/>
                <w:sz w:val="22"/>
                <w:szCs w:val="22"/>
              </w:rPr>
            </w:pPr>
          </w:p>
        </w:tc>
      </w:tr>
      <w:tr w:rsidR="00E01A1E" w:rsidRPr="0051247F" w:rsidTr="00F97C31">
        <w:trPr>
          <w:gridAfter w:val="1"/>
          <w:wAfter w:w="7" w:type="dxa"/>
          <w:jc w:val="center"/>
        </w:trPr>
        <w:tc>
          <w:tcPr>
            <w:tcW w:w="603" w:type="dxa"/>
            <w:shd w:val="clear" w:color="auto" w:fill="auto"/>
          </w:tcPr>
          <w:p w:rsidR="00E01A1E" w:rsidRPr="0051247F" w:rsidRDefault="001007C1" w:rsidP="00E01A1E">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7</w:t>
            </w:r>
          </w:p>
        </w:tc>
        <w:tc>
          <w:tcPr>
            <w:tcW w:w="4072" w:type="dxa"/>
            <w:shd w:val="clear" w:color="auto" w:fill="auto"/>
          </w:tcPr>
          <w:p w:rsidR="00E01A1E" w:rsidRPr="0051247F" w:rsidRDefault="00E01A1E" w:rsidP="00E01A1E">
            <w:pPr>
              <w:pStyle w:val="center"/>
              <w:shd w:val="clear" w:color="auto" w:fill="FFFFFF"/>
              <w:spacing w:before="0" w:beforeAutospacing="0" w:after="0" w:afterAutospacing="0"/>
              <w:textAlignment w:val="baseline"/>
              <w:rPr>
                <w:rFonts w:eastAsia="Courier New"/>
                <w:color w:val="000000"/>
                <w:sz w:val="22"/>
                <w:szCs w:val="22"/>
              </w:rPr>
            </w:pPr>
            <w:r w:rsidRPr="0051247F">
              <w:rPr>
                <w:sz w:val="22"/>
                <w:szCs w:val="22"/>
              </w:rPr>
              <w:t xml:space="preserve">Участие в заседаниях Координационного совета по делам национально-культурных автономий и </w:t>
            </w:r>
            <w:r w:rsidRPr="0051247F">
              <w:rPr>
                <w:sz w:val="22"/>
                <w:szCs w:val="22"/>
              </w:rPr>
              <w:lastRenderedPageBreak/>
              <w:t>взаимодействию с религиозными объединениями</w:t>
            </w:r>
          </w:p>
        </w:tc>
        <w:tc>
          <w:tcPr>
            <w:tcW w:w="5811" w:type="dxa"/>
            <w:shd w:val="clear" w:color="auto" w:fill="auto"/>
          </w:tcPr>
          <w:p w:rsidR="00E01A1E" w:rsidRPr="0051247F" w:rsidRDefault="00E01A1E" w:rsidP="00E01A1E">
            <w:pPr>
              <w:pStyle w:val="24"/>
              <w:tabs>
                <w:tab w:val="left" w:pos="178"/>
              </w:tabs>
              <w:jc w:val="both"/>
              <w:rPr>
                <w:sz w:val="22"/>
                <w:szCs w:val="22"/>
              </w:rPr>
            </w:pPr>
            <w:r w:rsidRPr="0051247F">
              <w:rPr>
                <w:sz w:val="22"/>
                <w:szCs w:val="22"/>
              </w:rPr>
              <w:lastRenderedPageBreak/>
              <w:t xml:space="preserve">24 декабря 2019 года прошло заседание Координационного совета по вопросам межнациональных отношений и взаимодействию с национальными общественными </w:t>
            </w:r>
            <w:r w:rsidRPr="0051247F">
              <w:rPr>
                <w:sz w:val="22"/>
                <w:szCs w:val="22"/>
              </w:rPr>
              <w:lastRenderedPageBreak/>
              <w:t xml:space="preserve">объединениями и религиозными организациями при главе города Нефтеюганска. В повестку заседания Совета были включены вопросы: </w:t>
            </w:r>
          </w:p>
          <w:p w:rsidR="00E01A1E" w:rsidRPr="0051247F" w:rsidRDefault="00E01A1E" w:rsidP="00E01A1E">
            <w:pPr>
              <w:pStyle w:val="24"/>
              <w:numPr>
                <w:ilvl w:val="0"/>
                <w:numId w:val="29"/>
              </w:numPr>
              <w:tabs>
                <w:tab w:val="left" w:pos="178"/>
              </w:tabs>
              <w:ind w:left="0" w:firstLine="0"/>
              <w:jc w:val="both"/>
              <w:rPr>
                <w:sz w:val="22"/>
                <w:szCs w:val="22"/>
              </w:rPr>
            </w:pPr>
            <w:r w:rsidRPr="0051247F">
              <w:rPr>
                <w:sz w:val="22"/>
                <w:szCs w:val="22"/>
              </w:rPr>
              <w:t>О социально-значимых и культурно-просветительских мероприятиях, реализуемых некоммерческими организациями, образованными по национально-культурному признаку, и религиозными организациями в городе Нефтеюганске</w:t>
            </w:r>
          </w:p>
          <w:p w:rsidR="00E01A1E" w:rsidRPr="0051247F" w:rsidRDefault="00E01A1E" w:rsidP="00E01A1E">
            <w:pPr>
              <w:pStyle w:val="24"/>
              <w:numPr>
                <w:ilvl w:val="0"/>
                <w:numId w:val="29"/>
              </w:numPr>
              <w:tabs>
                <w:tab w:val="left" w:pos="178"/>
              </w:tabs>
              <w:ind w:left="0" w:firstLine="0"/>
              <w:jc w:val="both"/>
              <w:rPr>
                <w:sz w:val="22"/>
                <w:szCs w:val="22"/>
              </w:rPr>
            </w:pPr>
            <w:r w:rsidRPr="0051247F">
              <w:rPr>
                <w:sz w:val="22"/>
                <w:szCs w:val="22"/>
              </w:rPr>
              <w:t>Об участии некоммерческих организаций, образованных по национально-культурному признаку, религиозных организаций в деятельности по реализации приоритетных направлений государственной национальной политики Российской Федерации, в том числе по социально-культурной адаптации мигрантов</w:t>
            </w:r>
          </w:p>
          <w:p w:rsidR="00E01A1E" w:rsidRPr="0051247F" w:rsidRDefault="00E01A1E" w:rsidP="00E01A1E">
            <w:pPr>
              <w:pStyle w:val="24"/>
              <w:numPr>
                <w:ilvl w:val="0"/>
                <w:numId w:val="29"/>
              </w:numPr>
              <w:tabs>
                <w:tab w:val="left" w:pos="178"/>
              </w:tabs>
              <w:ind w:left="0" w:firstLine="0"/>
              <w:jc w:val="both"/>
              <w:rPr>
                <w:sz w:val="22"/>
                <w:szCs w:val="22"/>
              </w:rPr>
            </w:pPr>
            <w:r w:rsidRPr="0051247F">
              <w:rPr>
                <w:sz w:val="22"/>
                <w:szCs w:val="22"/>
              </w:rPr>
              <w:t>Итоги реализации муниципального комплексного плана мероприятий по реализации Стратегии государственной политики Российской Федерации за 2019 год</w:t>
            </w:r>
          </w:p>
          <w:p w:rsidR="00E01A1E" w:rsidRPr="0051247F" w:rsidRDefault="00E01A1E" w:rsidP="00E01A1E">
            <w:pPr>
              <w:pStyle w:val="ab"/>
              <w:numPr>
                <w:ilvl w:val="0"/>
                <w:numId w:val="29"/>
              </w:numPr>
              <w:tabs>
                <w:tab w:val="left" w:pos="178"/>
              </w:tabs>
              <w:ind w:left="0" w:firstLine="0"/>
              <w:jc w:val="both"/>
              <w:rPr>
                <w:sz w:val="22"/>
                <w:szCs w:val="22"/>
              </w:rPr>
            </w:pPr>
            <w:r w:rsidRPr="0051247F">
              <w:rPr>
                <w:sz w:val="22"/>
                <w:szCs w:val="22"/>
              </w:rPr>
              <w:t xml:space="preserve">Информация по реализации внеурочного процесса и профилактических мероприятий в образовательных учреждениях в 2019 году с приглашением представителей национальных диаспор. </w:t>
            </w:r>
          </w:p>
          <w:p w:rsidR="00E01A1E" w:rsidRPr="0051247F" w:rsidRDefault="00E01A1E" w:rsidP="00E01A1E">
            <w:pPr>
              <w:pStyle w:val="ab"/>
              <w:numPr>
                <w:ilvl w:val="0"/>
                <w:numId w:val="29"/>
              </w:numPr>
              <w:tabs>
                <w:tab w:val="left" w:pos="178"/>
              </w:tabs>
              <w:ind w:left="0" w:firstLine="0"/>
              <w:jc w:val="both"/>
              <w:rPr>
                <w:sz w:val="22"/>
                <w:szCs w:val="22"/>
              </w:rPr>
            </w:pPr>
            <w:r w:rsidRPr="0051247F">
              <w:rPr>
                <w:sz w:val="22"/>
                <w:szCs w:val="22"/>
              </w:rPr>
              <w:t>Об организации и проведении торжественной церемонии чествования ветеранов Великой Отечественной войны и тружеников тыла «Многонациональная Победа», посвященной празднованию 75-летия Победы в Великой Отечественной войне 1941-1945 годов.</w:t>
            </w:r>
          </w:p>
          <w:p w:rsidR="00E01A1E" w:rsidRPr="0051247F" w:rsidRDefault="00E01A1E" w:rsidP="00E01A1E">
            <w:pPr>
              <w:pStyle w:val="ab"/>
              <w:numPr>
                <w:ilvl w:val="0"/>
                <w:numId w:val="29"/>
              </w:numPr>
              <w:tabs>
                <w:tab w:val="left" w:pos="178"/>
              </w:tabs>
              <w:ind w:left="0" w:firstLine="0"/>
              <w:jc w:val="both"/>
              <w:rPr>
                <w:sz w:val="22"/>
                <w:szCs w:val="22"/>
              </w:rPr>
            </w:pPr>
            <w:r w:rsidRPr="0051247F">
              <w:rPr>
                <w:sz w:val="22"/>
                <w:szCs w:val="22"/>
              </w:rPr>
              <w:t>О деятельности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за 2019 год, об исполнении протокольных поручений и утверждении плана работы на 2020 год</w:t>
            </w:r>
          </w:p>
        </w:tc>
        <w:tc>
          <w:tcPr>
            <w:tcW w:w="5103" w:type="dxa"/>
            <w:shd w:val="clear" w:color="auto" w:fill="auto"/>
          </w:tcPr>
          <w:p w:rsidR="00E01A1E" w:rsidRPr="0051247F" w:rsidRDefault="00E01A1E" w:rsidP="00E01A1E">
            <w:pPr>
              <w:widowControl w:val="0"/>
              <w:jc w:val="both"/>
              <w:rPr>
                <w:rFonts w:eastAsia="Calibri"/>
                <w:bCs/>
                <w:spacing w:val="-1"/>
                <w:sz w:val="22"/>
                <w:szCs w:val="22"/>
                <w:lang w:eastAsia="en-US"/>
              </w:rPr>
            </w:pPr>
            <w:r w:rsidRPr="0051247F">
              <w:rPr>
                <w:sz w:val="22"/>
                <w:szCs w:val="22"/>
              </w:rPr>
              <w:lastRenderedPageBreak/>
              <w:t>национальные общественные объединения и религиозные организации, входящие в состав Совета</w:t>
            </w:r>
          </w:p>
        </w:tc>
      </w:tr>
      <w:tr w:rsidR="001007C1" w:rsidRPr="0051247F" w:rsidTr="00F97C31">
        <w:trPr>
          <w:gridAfter w:val="1"/>
          <w:wAfter w:w="7" w:type="dxa"/>
          <w:jc w:val="center"/>
        </w:trPr>
        <w:tc>
          <w:tcPr>
            <w:tcW w:w="603" w:type="dxa"/>
            <w:shd w:val="clear" w:color="auto" w:fill="auto"/>
          </w:tcPr>
          <w:p w:rsidR="001007C1" w:rsidRPr="0051247F" w:rsidRDefault="001007C1" w:rsidP="001007C1">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8</w:t>
            </w:r>
          </w:p>
        </w:tc>
        <w:tc>
          <w:tcPr>
            <w:tcW w:w="4072" w:type="dxa"/>
            <w:shd w:val="clear" w:color="auto" w:fill="auto"/>
          </w:tcPr>
          <w:p w:rsidR="001007C1" w:rsidRPr="0051247F" w:rsidRDefault="001007C1" w:rsidP="001007C1">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val="en-US" w:eastAsia="en-US"/>
              </w:rPr>
              <w:t>XII</w:t>
            </w:r>
            <w:r w:rsidRPr="0051247F">
              <w:rPr>
                <w:rFonts w:eastAsia="Calibri"/>
                <w:bCs/>
                <w:color w:val="000000"/>
                <w:spacing w:val="-1"/>
                <w:sz w:val="22"/>
                <w:szCs w:val="22"/>
                <w:lang w:eastAsia="en-US"/>
              </w:rPr>
              <w:t xml:space="preserve"> региональные образовательные «Рождественские чтения»</w:t>
            </w:r>
          </w:p>
        </w:tc>
        <w:tc>
          <w:tcPr>
            <w:tcW w:w="5811" w:type="dxa"/>
            <w:shd w:val="clear" w:color="auto" w:fill="auto"/>
          </w:tcPr>
          <w:p w:rsidR="001007C1" w:rsidRPr="0051247F" w:rsidRDefault="001007C1" w:rsidP="001007C1">
            <w:pPr>
              <w:widowControl w:val="0"/>
              <w:tabs>
                <w:tab w:val="left" w:pos="180"/>
              </w:tabs>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19 ноября 2019 года в Культурном центре «Юность» состоялась образовательно-просветительская конференция – XII региональные Рождественские образовательные чтения «Великая Победа: наследие и наследники». Мероприятие началось с пленарного заседания </w:t>
            </w:r>
            <w:r w:rsidRPr="0051247F">
              <w:rPr>
                <w:rFonts w:eastAsia="Calibri"/>
                <w:bCs/>
                <w:color w:val="000000"/>
                <w:spacing w:val="-1"/>
                <w:sz w:val="22"/>
                <w:szCs w:val="22"/>
                <w:lang w:eastAsia="en-US"/>
              </w:rPr>
              <w:t>представителей Нефтеюганского</w:t>
            </w:r>
            <w:r w:rsidRPr="0051247F">
              <w:rPr>
                <w:rFonts w:eastAsia="Calibri"/>
                <w:bCs/>
                <w:color w:val="000000"/>
                <w:spacing w:val="-1"/>
                <w:sz w:val="22"/>
                <w:szCs w:val="22"/>
                <w:lang w:eastAsia="en-US"/>
              </w:rPr>
              <w:t xml:space="preserve"> благочиния, </w:t>
            </w:r>
            <w:r w:rsidRPr="0051247F">
              <w:rPr>
                <w:rFonts w:eastAsia="Calibri"/>
                <w:bCs/>
                <w:color w:val="000000"/>
                <w:spacing w:val="-1"/>
                <w:sz w:val="22"/>
                <w:szCs w:val="22"/>
                <w:lang w:eastAsia="en-US"/>
              </w:rPr>
              <w:lastRenderedPageBreak/>
              <w:t xml:space="preserve">администрации города и района. В рамках чтений прошла работа секций: «Образовательная», «Молодёжный форум», «Здравоохранение и социальное служение», «Православие и СМИ». Количество участников 120 человек. Между МБУК «КДК» и местной религиозной организацией православным Приходом храма Святого Духа г.Нефтеюганска заключен договор на оказание услуг по проведению мероприятия, записи фонограммы, </w:t>
            </w:r>
            <w:proofErr w:type="spellStart"/>
            <w:r w:rsidRPr="0051247F">
              <w:rPr>
                <w:rFonts w:eastAsia="Calibri"/>
                <w:bCs/>
                <w:color w:val="000000"/>
                <w:spacing w:val="-1"/>
                <w:sz w:val="22"/>
                <w:szCs w:val="22"/>
                <w:lang w:eastAsia="en-US"/>
              </w:rPr>
              <w:t>звуко</w:t>
            </w:r>
            <w:proofErr w:type="spellEnd"/>
            <w:r w:rsidRPr="0051247F">
              <w:rPr>
                <w:rFonts w:eastAsia="Calibri"/>
                <w:bCs/>
                <w:color w:val="000000"/>
                <w:spacing w:val="-1"/>
                <w:sz w:val="22"/>
                <w:szCs w:val="22"/>
                <w:lang w:eastAsia="en-US"/>
              </w:rPr>
              <w:t>-техническому сопровождению.</w:t>
            </w:r>
          </w:p>
        </w:tc>
        <w:tc>
          <w:tcPr>
            <w:tcW w:w="5103" w:type="dxa"/>
            <w:shd w:val="clear" w:color="auto" w:fill="auto"/>
          </w:tcPr>
          <w:p w:rsidR="001007C1" w:rsidRPr="0051247F" w:rsidRDefault="001007C1" w:rsidP="001007C1">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Местная религиозная организация православный Приход Храма Святого Духа города Нефтеюганска Ханты-Мансийского автономного округа-Югры</w:t>
            </w:r>
          </w:p>
        </w:tc>
      </w:tr>
      <w:tr w:rsidR="001007C1" w:rsidRPr="0051247F" w:rsidTr="00F97C31">
        <w:trPr>
          <w:jc w:val="center"/>
        </w:trPr>
        <w:tc>
          <w:tcPr>
            <w:tcW w:w="15596" w:type="dxa"/>
            <w:gridSpan w:val="5"/>
            <w:shd w:val="clear" w:color="auto" w:fill="auto"/>
          </w:tcPr>
          <w:p w:rsidR="001007C1" w:rsidRPr="0051247F" w:rsidRDefault="001007C1" w:rsidP="001007C1">
            <w:pPr>
              <w:pStyle w:val="ac"/>
              <w:jc w:val="center"/>
              <w:rPr>
                <w:rFonts w:eastAsia="Calibri" w:cs="Times New Roman"/>
                <w:b/>
                <w:bCs/>
                <w:spacing w:val="-1"/>
                <w:sz w:val="22"/>
                <w:szCs w:val="22"/>
                <w:lang w:eastAsia="en-US"/>
              </w:rPr>
            </w:pPr>
            <w:r w:rsidRPr="0051247F">
              <w:rPr>
                <w:rFonts w:eastAsia="Calibri" w:cs="Times New Roman"/>
                <w:b/>
                <w:bCs/>
                <w:spacing w:val="-1"/>
                <w:sz w:val="22"/>
                <w:szCs w:val="22"/>
                <w:lang w:eastAsia="en-US"/>
              </w:rPr>
              <w:lastRenderedPageBreak/>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tabs>
                <w:tab w:val="left" w:pos="1498"/>
              </w:tabs>
              <w:ind w:right="14"/>
              <w:jc w:val="center"/>
              <w:rPr>
                <w:color w:val="000000"/>
                <w:spacing w:val="-7"/>
                <w:sz w:val="22"/>
                <w:szCs w:val="22"/>
              </w:rPr>
            </w:pPr>
            <w:r w:rsidRPr="0051247F">
              <w:rPr>
                <w:color w:val="000000"/>
                <w:spacing w:val="-7"/>
                <w:sz w:val="22"/>
                <w:szCs w:val="22"/>
              </w:rPr>
              <w:t>9.</w:t>
            </w:r>
          </w:p>
        </w:tc>
        <w:tc>
          <w:tcPr>
            <w:tcW w:w="4072" w:type="dxa"/>
            <w:shd w:val="clear" w:color="auto" w:fill="auto"/>
          </w:tcPr>
          <w:p w:rsidR="00D231BC" w:rsidRPr="0051247F" w:rsidRDefault="00D231BC" w:rsidP="00D8450F">
            <w:pPr>
              <w:jc w:val="both"/>
              <w:rPr>
                <w:sz w:val="22"/>
                <w:szCs w:val="22"/>
              </w:rPr>
            </w:pPr>
            <w:r w:rsidRPr="0051247F">
              <w:rPr>
                <w:sz w:val="22"/>
                <w:szCs w:val="22"/>
              </w:rPr>
              <w:t>Музейно-просветительское мероприятие «Экстремизм – угроза обществу»</w:t>
            </w:r>
          </w:p>
        </w:tc>
        <w:tc>
          <w:tcPr>
            <w:tcW w:w="5811" w:type="dxa"/>
            <w:shd w:val="clear" w:color="auto" w:fill="auto"/>
          </w:tcPr>
          <w:p w:rsidR="00D231BC" w:rsidRPr="0051247F" w:rsidRDefault="00D231BC" w:rsidP="00D8450F">
            <w:pPr>
              <w:jc w:val="both"/>
              <w:rPr>
                <w:sz w:val="22"/>
                <w:szCs w:val="22"/>
              </w:rPr>
            </w:pPr>
            <w:r w:rsidRPr="0051247F">
              <w:rPr>
                <w:sz w:val="22"/>
                <w:szCs w:val="22"/>
              </w:rPr>
              <w:t>В рамках Всероссийской культурно-образовательной акции «Ночь искусств» ко Дню народного единства 3 ноября 2019 года в Художественной галерее «Метаморфоза» прошло музейно-просветительское мероприятие «Экстремизм – угроза обществу». В рамках мероприятия были проведены игры «Мы разные, но мы вместе», направленные на сплочение коллектива, преодоление негативных установок в области межэтнического общения, профилактику экстремистских проявлений, и викторина, направленная на формирование законопослушного и толерантного поведения детей. Охвачено19 человек.</w:t>
            </w:r>
          </w:p>
        </w:tc>
        <w:tc>
          <w:tcPr>
            <w:tcW w:w="5103" w:type="dxa"/>
            <w:shd w:val="clear" w:color="auto" w:fill="auto"/>
          </w:tcPr>
          <w:p w:rsidR="00D231BC" w:rsidRPr="0051247F" w:rsidRDefault="00D231BC" w:rsidP="00D8450F">
            <w:pPr>
              <w:jc w:val="center"/>
              <w:rPr>
                <w:sz w:val="22"/>
                <w:szCs w:val="22"/>
              </w:rPr>
            </w:pPr>
            <w:r w:rsidRPr="0051247F">
              <w:rPr>
                <w:sz w:val="22"/>
                <w:szCs w:val="22"/>
              </w:rPr>
              <w:t>-</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tabs>
                <w:tab w:val="left" w:pos="1498"/>
              </w:tabs>
              <w:ind w:right="14"/>
              <w:jc w:val="center"/>
              <w:rPr>
                <w:color w:val="000000"/>
                <w:spacing w:val="-7"/>
                <w:sz w:val="22"/>
                <w:szCs w:val="22"/>
              </w:rPr>
            </w:pPr>
            <w:r w:rsidRPr="0051247F">
              <w:rPr>
                <w:color w:val="000000"/>
                <w:spacing w:val="-7"/>
                <w:sz w:val="22"/>
                <w:szCs w:val="22"/>
              </w:rPr>
              <w:t>10.</w:t>
            </w:r>
          </w:p>
        </w:tc>
        <w:tc>
          <w:tcPr>
            <w:tcW w:w="4072"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Городской фестиваль дружбы народов «Радуга»</w:t>
            </w:r>
          </w:p>
        </w:tc>
        <w:tc>
          <w:tcPr>
            <w:tcW w:w="5811" w:type="dxa"/>
            <w:shd w:val="clear" w:color="auto" w:fill="auto"/>
          </w:tcPr>
          <w:p w:rsidR="00D231BC" w:rsidRPr="0051247F" w:rsidRDefault="00D231BC" w:rsidP="00D8450F">
            <w:pPr>
              <w:widowControl w:val="0"/>
              <w:jc w:val="both"/>
              <w:rPr>
                <w:rFonts w:eastAsia="Calibri"/>
                <w:bCs/>
                <w:spacing w:val="-1"/>
                <w:sz w:val="22"/>
                <w:szCs w:val="22"/>
                <w:lang w:eastAsia="en-US"/>
              </w:rPr>
            </w:pPr>
            <w:r w:rsidRPr="0051247F">
              <w:rPr>
                <w:rFonts w:eastAsia="Calibri"/>
                <w:bCs/>
                <w:spacing w:val="-1"/>
                <w:sz w:val="22"/>
                <w:szCs w:val="22"/>
                <w:lang w:eastAsia="en-US"/>
              </w:rPr>
              <w:t xml:space="preserve">4 ноября 2019 года в Культурном центре «Юность» состоялся городской фестиваль дружбы народов «Радуга». В зрительном зале собрались представители практически всех национальностей, проживающих в Нефтеюганске. С праздником присутствующих поздравили официальные лица. Горожанам напомнили об истории праздника, о подвиге народного ополчения под предводительством Кузьмы Минина и Дмитрия Пожарского, и освобождении Москвы от польских интервентов. Рассказали о традициях, быте и культуре народов, населяющих Нефтеюганск. Творческие коллективы учреждений культуры показали яркие художественные номера, а в паркетном зале «Юности» была организована выставка предметов быта, национальных костюмов и украшений. </w:t>
            </w:r>
          </w:p>
          <w:p w:rsidR="00D231BC" w:rsidRPr="0051247F" w:rsidRDefault="00D231BC" w:rsidP="00D8450F">
            <w:pPr>
              <w:widowControl w:val="0"/>
              <w:jc w:val="both"/>
              <w:rPr>
                <w:rFonts w:eastAsia="Calibri"/>
                <w:bCs/>
                <w:spacing w:val="-1"/>
                <w:sz w:val="22"/>
                <w:szCs w:val="22"/>
                <w:lang w:eastAsia="en-US"/>
              </w:rPr>
            </w:pPr>
            <w:r w:rsidRPr="0051247F">
              <w:rPr>
                <w:rFonts w:eastAsia="Calibri"/>
                <w:bCs/>
                <w:spacing w:val="-1"/>
                <w:sz w:val="22"/>
                <w:szCs w:val="22"/>
                <w:lang w:eastAsia="en-US"/>
              </w:rPr>
              <w:t>Охвачено 350 человек.</w:t>
            </w:r>
          </w:p>
        </w:tc>
        <w:tc>
          <w:tcPr>
            <w:tcW w:w="5103" w:type="dxa"/>
            <w:shd w:val="clear" w:color="auto" w:fill="auto"/>
          </w:tcPr>
          <w:p w:rsidR="00D231BC" w:rsidRPr="0051247F" w:rsidRDefault="00D231BC" w:rsidP="00D8450F">
            <w:pPr>
              <w:widowControl w:val="0"/>
              <w:ind w:right="38"/>
              <w:jc w:val="both"/>
              <w:rPr>
                <w:rFonts w:eastAsia="Calibri"/>
                <w:bCs/>
                <w:spacing w:val="-1"/>
                <w:sz w:val="22"/>
                <w:szCs w:val="22"/>
                <w:lang w:eastAsia="en-US"/>
              </w:rPr>
            </w:pPr>
            <w:r w:rsidRPr="0051247F">
              <w:rPr>
                <w:rFonts w:eastAsia="Calibri"/>
                <w:bCs/>
                <w:spacing w:val="-1"/>
                <w:sz w:val="22"/>
                <w:szCs w:val="22"/>
                <w:lang w:eastAsia="en-US"/>
              </w:rPr>
              <w:t xml:space="preserve">В фестивале приняли участие представители национальных общественных организаций: </w:t>
            </w:r>
          </w:p>
          <w:p w:rsidR="00D231BC" w:rsidRPr="0051247F" w:rsidRDefault="00D231BC" w:rsidP="00D8450F">
            <w:pPr>
              <w:widowControl w:val="0"/>
              <w:ind w:right="38"/>
              <w:jc w:val="both"/>
              <w:rPr>
                <w:rFonts w:eastAsia="Calibri"/>
                <w:bCs/>
                <w:spacing w:val="-1"/>
                <w:sz w:val="22"/>
                <w:szCs w:val="22"/>
                <w:lang w:eastAsia="en-US"/>
              </w:rPr>
            </w:pPr>
            <w:r w:rsidRPr="0051247F">
              <w:rPr>
                <w:rFonts w:eastAsia="Calibri"/>
                <w:bCs/>
                <w:spacing w:val="-1"/>
                <w:sz w:val="22"/>
                <w:szCs w:val="22"/>
                <w:lang w:eastAsia="en-US"/>
              </w:rPr>
              <w:t>региональная татаро-башкирская общественная организация по ХМАО – Югре «Юрюзань»,</w:t>
            </w:r>
          </w:p>
          <w:p w:rsidR="00D231BC" w:rsidRPr="0051247F" w:rsidRDefault="00D231BC" w:rsidP="00D8450F">
            <w:pPr>
              <w:widowControl w:val="0"/>
              <w:ind w:right="38"/>
              <w:jc w:val="both"/>
              <w:rPr>
                <w:rFonts w:eastAsia="Calibri"/>
                <w:bCs/>
                <w:spacing w:val="-1"/>
                <w:sz w:val="22"/>
                <w:szCs w:val="22"/>
                <w:lang w:eastAsia="en-US"/>
              </w:rPr>
            </w:pPr>
            <w:r w:rsidRPr="0051247F">
              <w:rPr>
                <w:rFonts w:eastAsia="Calibri"/>
                <w:bCs/>
                <w:spacing w:val="-1"/>
                <w:sz w:val="22"/>
                <w:szCs w:val="22"/>
                <w:lang w:eastAsia="en-US"/>
              </w:rPr>
              <w:t xml:space="preserve"> местная общественная организация «Нефтеюганский молдавский городской культурный центр «Наш дом», азербайджанская общественная организация «Берлик», «Национально-культурная автономия» таджиков г.Нефтеюганска «</w:t>
            </w:r>
            <w:proofErr w:type="spellStart"/>
            <w:r w:rsidRPr="0051247F">
              <w:rPr>
                <w:rFonts w:eastAsia="Calibri"/>
                <w:bCs/>
                <w:spacing w:val="-1"/>
                <w:sz w:val="22"/>
                <w:szCs w:val="22"/>
                <w:lang w:eastAsia="en-US"/>
              </w:rPr>
              <w:t>Сомониён</w:t>
            </w:r>
            <w:proofErr w:type="spellEnd"/>
            <w:r w:rsidRPr="0051247F">
              <w:rPr>
                <w:rFonts w:eastAsia="Calibri"/>
                <w:bCs/>
                <w:spacing w:val="-1"/>
                <w:sz w:val="22"/>
                <w:szCs w:val="22"/>
                <w:lang w:eastAsia="en-US"/>
              </w:rPr>
              <w:t xml:space="preserve">», </w:t>
            </w:r>
          </w:p>
          <w:p w:rsidR="00D231BC" w:rsidRPr="0051247F" w:rsidRDefault="00D231BC" w:rsidP="00D8450F">
            <w:pPr>
              <w:widowControl w:val="0"/>
              <w:ind w:right="38"/>
              <w:jc w:val="both"/>
              <w:rPr>
                <w:rFonts w:eastAsia="Calibri"/>
                <w:bCs/>
                <w:spacing w:val="-1"/>
                <w:sz w:val="22"/>
                <w:szCs w:val="22"/>
                <w:lang w:eastAsia="en-US"/>
              </w:rPr>
            </w:pPr>
            <w:r w:rsidRPr="0051247F">
              <w:rPr>
                <w:rFonts w:eastAsia="Calibri"/>
                <w:bCs/>
                <w:spacing w:val="-1"/>
                <w:sz w:val="22"/>
                <w:szCs w:val="22"/>
                <w:lang w:eastAsia="en-US"/>
              </w:rPr>
              <w:t>казахская общественная организация «</w:t>
            </w:r>
            <w:proofErr w:type="spellStart"/>
            <w:r w:rsidRPr="0051247F">
              <w:rPr>
                <w:rFonts w:eastAsia="Calibri"/>
                <w:bCs/>
                <w:spacing w:val="-1"/>
                <w:sz w:val="22"/>
                <w:szCs w:val="22"/>
                <w:lang w:eastAsia="en-US"/>
              </w:rPr>
              <w:t>Атамекен</w:t>
            </w:r>
            <w:proofErr w:type="spellEnd"/>
            <w:r w:rsidRPr="0051247F">
              <w:rPr>
                <w:rFonts w:eastAsia="Calibri"/>
                <w:bCs/>
                <w:spacing w:val="-1"/>
                <w:sz w:val="22"/>
                <w:szCs w:val="22"/>
                <w:lang w:eastAsia="en-US"/>
              </w:rPr>
              <w:t>»,</w:t>
            </w:r>
          </w:p>
          <w:p w:rsidR="00D231BC" w:rsidRPr="0051247F" w:rsidRDefault="00D231BC" w:rsidP="00D8450F">
            <w:pPr>
              <w:widowControl w:val="0"/>
              <w:ind w:right="38"/>
              <w:jc w:val="both"/>
              <w:rPr>
                <w:rFonts w:eastAsia="Calibri"/>
                <w:bCs/>
                <w:spacing w:val="-1"/>
                <w:sz w:val="22"/>
                <w:szCs w:val="22"/>
                <w:lang w:eastAsia="en-US"/>
              </w:rPr>
            </w:pPr>
            <w:r w:rsidRPr="0051247F">
              <w:rPr>
                <w:rFonts w:eastAsia="Calibri"/>
                <w:bCs/>
                <w:spacing w:val="-1"/>
                <w:sz w:val="22"/>
                <w:szCs w:val="22"/>
                <w:lang w:eastAsia="en-US"/>
              </w:rPr>
              <w:t>инициативная группа русской культуры «Русский дом»</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tabs>
                <w:tab w:val="left" w:pos="1498"/>
              </w:tabs>
              <w:ind w:right="14"/>
              <w:jc w:val="center"/>
              <w:rPr>
                <w:color w:val="000000"/>
                <w:spacing w:val="-7"/>
                <w:sz w:val="22"/>
                <w:szCs w:val="22"/>
              </w:rPr>
            </w:pPr>
            <w:r w:rsidRPr="0051247F">
              <w:rPr>
                <w:color w:val="000000"/>
                <w:spacing w:val="-7"/>
                <w:sz w:val="22"/>
                <w:szCs w:val="22"/>
              </w:rPr>
              <w:t>11.</w:t>
            </w:r>
          </w:p>
        </w:tc>
        <w:tc>
          <w:tcPr>
            <w:tcW w:w="4072" w:type="dxa"/>
            <w:shd w:val="clear" w:color="auto" w:fill="auto"/>
          </w:tcPr>
          <w:p w:rsidR="00D231BC" w:rsidRPr="0051247F" w:rsidRDefault="00D231BC" w:rsidP="00D8450F">
            <w:pPr>
              <w:jc w:val="both"/>
              <w:rPr>
                <w:rFonts w:eastAsia="Calibri"/>
                <w:sz w:val="22"/>
                <w:szCs w:val="22"/>
                <w:lang w:eastAsia="en-US"/>
              </w:rPr>
            </w:pPr>
            <w:proofErr w:type="spellStart"/>
            <w:r w:rsidRPr="0051247F">
              <w:rPr>
                <w:rFonts w:eastAsia="Calibri"/>
                <w:sz w:val="22"/>
                <w:szCs w:val="22"/>
                <w:lang w:eastAsia="en-US"/>
              </w:rPr>
              <w:t>Флешмоб</w:t>
            </w:r>
            <w:proofErr w:type="spellEnd"/>
            <w:r w:rsidRPr="0051247F">
              <w:rPr>
                <w:rFonts w:eastAsia="Calibri"/>
                <w:sz w:val="22"/>
                <w:szCs w:val="22"/>
                <w:lang w:eastAsia="en-US"/>
              </w:rPr>
              <w:t xml:space="preserve"> </w:t>
            </w:r>
          </w:p>
          <w:p w:rsidR="00D231BC" w:rsidRPr="0051247F" w:rsidRDefault="00D231BC" w:rsidP="00D8450F">
            <w:pPr>
              <w:jc w:val="both"/>
              <w:rPr>
                <w:rFonts w:eastAsia="Calibri"/>
                <w:sz w:val="22"/>
                <w:szCs w:val="22"/>
                <w:lang w:eastAsia="en-US"/>
              </w:rPr>
            </w:pPr>
            <w:r w:rsidRPr="0051247F">
              <w:rPr>
                <w:rFonts w:eastAsia="Calibri"/>
                <w:sz w:val="22"/>
                <w:szCs w:val="22"/>
                <w:lang w:eastAsia="en-US"/>
              </w:rPr>
              <w:t>«Будущее строить вместе»</w:t>
            </w:r>
          </w:p>
        </w:tc>
        <w:tc>
          <w:tcPr>
            <w:tcW w:w="5811" w:type="dxa"/>
            <w:shd w:val="clear" w:color="auto" w:fill="auto"/>
          </w:tcPr>
          <w:p w:rsidR="00D231BC" w:rsidRPr="0051247F" w:rsidRDefault="00D231BC" w:rsidP="00D8450F">
            <w:pPr>
              <w:widowControl w:val="0"/>
              <w:jc w:val="both"/>
              <w:rPr>
                <w:rFonts w:eastAsia="Courier New"/>
                <w:color w:val="000000"/>
                <w:sz w:val="22"/>
                <w:szCs w:val="22"/>
              </w:rPr>
            </w:pPr>
            <w:r w:rsidRPr="0051247F">
              <w:rPr>
                <w:rFonts w:eastAsia="Courier New"/>
                <w:sz w:val="22"/>
                <w:szCs w:val="22"/>
              </w:rPr>
              <w:t xml:space="preserve">4 ноября 2019 года МБУК «Центр национальных культур» в КЦ «Юность» проведен </w:t>
            </w:r>
            <w:proofErr w:type="spellStart"/>
            <w:r w:rsidRPr="0051247F">
              <w:rPr>
                <w:rFonts w:eastAsia="Courier New"/>
                <w:sz w:val="22"/>
                <w:szCs w:val="22"/>
              </w:rPr>
              <w:t>флешмоб</w:t>
            </w:r>
            <w:proofErr w:type="spellEnd"/>
            <w:r w:rsidRPr="0051247F">
              <w:rPr>
                <w:rFonts w:eastAsia="Courier New"/>
                <w:sz w:val="22"/>
                <w:szCs w:val="22"/>
              </w:rPr>
              <w:t xml:space="preserve"> «Будущее строить </w:t>
            </w:r>
            <w:r w:rsidRPr="0051247F">
              <w:rPr>
                <w:rFonts w:eastAsia="Courier New"/>
                <w:sz w:val="22"/>
                <w:szCs w:val="22"/>
              </w:rPr>
              <w:lastRenderedPageBreak/>
              <w:t>вместе», приуроченный ко Дню народного единства. Представители творческих коллективов учреждения развернули перед участниками танцевальное действо из элементов русского, татарского, дагестанского, чувашского танцев. Охвачено 70 человек</w:t>
            </w:r>
          </w:p>
        </w:tc>
        <w:tc>
          <w:tcPr>
            <w:tcW w:w="5103" w:type="dxa"/>
            <w:shd w:val="clear" w:color="auto" w:fill="auto"/>
          </w:tcPr>
          <w:p w:rsidR="00D231BC" w:rsidRPr="0051247F" w:rsidRDefault="00D231BC" w:rsidP="00D8450F">
            <w:pPr>
              <w:widowControl w:val="0"/>
              <w:jc w:val="center"/>
              <w:rPr>
                <w:rFonts w:eastAsia="Courier New"/>
                <w:color w:val="000000"/>
                <w:sz w:val="22"/>
                <w:szCs w:val="22"/>
              </w:rPr>
            </w:pPr>
            <w:r w:rsidRPr="0051247F">
              <w:rPr>
                <w:rFonts w:eastAsia="Courier New"/>
                <w:color w:val="000000"/>
                <w:sz w:val="22"/>
                <w:szCs w:val="22"/>
              </w:rPr>
              <w:lastRenderedPageBreak/>
              <w:t>-</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tabs>
                <w:tab w:val="left" w:pos="1498"/>
              </w:tabs>
              <w:ind w:right="14"/>
              <w:jc w:val="center"/>
              <w:rPr>
                <w:color w:val="000000"/>
                <w:spacing w:val="-7"/>
                <w:sz w:val="22"/>
                <w:szCs w:val="22"/>
              </w:rPr>
            </w:pPr>
            <w:r w:rsidRPr="0051247F">
              <w:rPr>
                <w:color w:val="000000"/>
                <w:spacing w:val="-7"/>
                <w:sz w:val="22"/>
                <w:szCs w:val="22"/>
              </w:rPr>
              <w:lastRenderedPageBreak/>
              <w:t>12</w:t>
            </w:r>
          </w:p>
        </w:tc>
        <w:tc>
          <w:tcPr>
            <w:tcW w:w="4072" w:type="dxa"/>
            <w:shd w:val="clear" w:color="auto" w:fill="auto"/>
          </w:tcPr>
          <w:p w:rsidR="00D231BC" w:rsidRPr="0051247F" w:rsidRDefault="00D231BC" w:rsidP="00D8450F">
            <w:pPr>
              <w:jc w:val="both"/>
              <w:rPr>
                <w:rFonts w:eastAsia="Calibri"/>
                <w:bCs/>
                <w:spacing w:val="-1"/>
                <w:sz w:val="22"/>
                <w:szCs w:val="22"/>
                <w:lang w:eastAsia="en-US"/>
              </w:rPr>
            </w:pPr>
            <w:r w:rsidRPr="0051247F">
              <w:rPr>
                <w:rFonts w:eastAsia="Calibri"/>
                <w:bCs/>
                <w:spacing w:val="-1"/>
                <w:sz w:val="22"/>
                <w:szCs w:val="22"/>
                <w:lang w:eastAsia="en-US"/>
              </w:rPr>
              <w:t>Концертная программа ко Дню народного единства</w:t>
            </w:r>
          </w:p>
        </w:tc>
        <w:tc>
          <w:tcPr>
            <w:tcW w:w="5811" w:type="dxa"/>
            <w:shd w:val="clear" w:color="auto" w:fill="auto"/>
          </w:tcPr>
          <w:p w:rsidR="00D231BC" w:rsidRPr="0051247F" w:rsidRDefault="00D231BC" w:rsidP="00D8450F">
            <w:pPr>
              <w:widowControl w:val="0"/>
              <w:jc w:val="both"/>
              <w:rPr>
                <w:rFonts w:eastAsia="Courier New"/>
                <w:bCs/>
                <w:color w:val="000000"/>
                <w:sz w:val="22"/>
                <w:szCs w:val="22"/>
              </w:rPr>
            </w:pPr>
            <w:r w:rsidRPr="0051247F">
              <w:rPr>
                <w:rFonts w:eastAsia="Courier New"/>
                <w:bCs/>
                <w:color w:val="000000"/>
                <w:sz w:val="22"/>
                <w:szCs w:val="22"/>
              </w:rPr>
              <w:t xml:space="preserve">12 ноября 2019 года для учащихся индустриального </w:t>
            </w:r>
            <w:r w:rsidR="00D8450F" w:rsidRPr="0051247F">
              <w:rPr>
                <w:rFonts w:eastAsia="Courier New"/>
                <w:bCs/>
                <w:color w:val="000000"/>
                <w:sz w:val="22"/>
                <w:szCs w:val="22"/>
              </w:rPr>
              <w:t>колледжа в</w:t>
            </w:r>
            <w:r w:rsidRPr="0051247F">
              <w:rPr>
                <w:rFonts w:eastAsia="Courier New"/>
                <w:bCs/>
                <w:color w:val="000000"/>
                <w:sz w:val="22"/>
                <w:szCs w:val="22"/>
              </w:rPr>
              <w:t xml:space="preserve"> рамках реализации творческого проекта «Научи меня жить!» участники клуба «Содружество» подготовили концертно-развлекательную программу ко Дню народного единства. Охвачено 150 человек.</w:t>
            </w:r>
          </w:p>
        </w:tc>
        <w:tc>
          <w:tcPr>
            <w:tcW w:w="5103" w:type="dxa"/>
            <w:shd w:val="clear" w:color="auto" w:fill="auto"/>
          </w:tcPr>
          <w:p w:rsidR="00D231BC" w:rsidRPr="0051247F" w:rsidRDefault="00D231BC" w:rsidP="00D8450F">
            <w:pPr>
              <w:widowControl w:val="0"/>
              <w:jc w:val="center"/>
              <w:rPr>
                <w:rFonts w:eastAsia="Courier New"/>
                <w:color w:val="000000"/>
                <w:sz w:val="22"/>
                <w:szCs w:val="22"/>
              </w:rPr>
            </w:pPr>
            <w:r w:rsidRPr="0051247F">
              <w:rPr>
                <w:rFonts w:eastAsia="Courier New"/>
                <w:color w:val="000000"/>
                <w:sz w:val="22"/>
                <w:szCs w:val="22"/>
              </w:rPr>
              <w:t>-</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tabs>
                <w:tab w:val="left" w:pos="1498"/>
              </w:tabs>
              <w:ind w:right="14"/>
              <w:jc w:val="center"/>
              <w:rPr>
                <w:color w:val="000000"/>
                <w:spacing w:val="-7"/>
                <w:sz w:val="22"/>
                <w:szCs w:val="22"/>
              </w:rPr>
            </w:pPr>
            <w:r w:rsidRPr="0051247F">
              <w:rPr>
                <w:color w:val="000000"/>
                <w:spacing w:val="-7"/>
                <w:sz w:val="22"/>
                <w:szCs w:val="22"/>
              </w:rPr>
              <w:t>13</w:t>
            </w:r>
          </w:p>
        </w:tc>
        <w:tc>
          <w:tcPr>
            <w:tcW w:w="4072"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Концерт-акция, посвященный Дню народного единства</w:t>
            </w:r>
          </w:p>
        </w:tc>
        <w:tc>
          <w:tcPr>
            <w:tcW w:w="5811"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29 октября 2019 года в МБУ ДО «Детская музыкальная школа им. В.В. Андреева» состоялся концерт-акция ко Дню народного единства, где присутствующим была представлена информация об истории создания праздника, освещена тема дружбы народов. Охвачено 45 человек. </w:t>
            </w:r>
          </w:p>
        </w:tc>
        <w:tc>
          <w:tcPr>
            <w:tcW w:w="5103" w:type="dxa"/>
            <w:shd w:val="clear" w:color="auto" w:fill="auto"/>
          </w:tcPr>
          <w:p w:rsidR="00D231BC" w:rsidRPr="0051247F" w:rsidRDefault="00D231BC" w:rsidP="00D8450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pStyle w:val="ac"/>
              <w:jc w:val="center"/>
              <w:rPr>
                <w:rFonts w:eastAsia="Calibri" w:cs="Times New Roman"/>
                <w:bCs/>
                <w:spacing w:val="-1"/>
                <w:sz w:val="22"/>
                <w:szCs w:val="22"/>
                <w:lang w:eastAsia="en-US"/>
              </w:rPr>
            </w:pPr>
            <w:r w:rsidRPr="0051247F">
              <w:rPr>
                <w:rFonts w:eastAsia="Calibri" w:cs="Times New Roman"/>
                <w:bCs/>
                <w:spacing w:val="-1"/>
                <w:sz w:val="22"/>
                <w:szCs w:val="22"/>
                <w:lang w:eastAsia="en-US"/>
              </w:rPr>
              <w:t>14</w:t>
            </w:r>
          </w:p>
        </w:tc>
        <w:tc>
          <w:tcPr>
            <w:tcW w:w="4072" w:type="dxa"/>
            <w:shd w:val="clear" w:color="auto" w:fill="auto"/>
          </w:tcPr>
          <w:p w:rsidR="00D231BC" w:rsidRPr="0051247F" w:rsidRDefault="00D231BC" w:rsidP="00D8450F">
            <w:pPr>
              <w:shd w:val="clear" w:color="auto" w:fill="FFFFFF"/>
              <w:autoSpaceDE w:val="0"/>
              <w:autoSpaceDN w:val="0"/>
              <w:adjustRightInd w:val="0"/>
              <w:jc w:val="both"/>
              <w:rPr>
                <w:rFonts w:eastAsia="Calibri"/>
                <w:bCs/>
                <w:color w:val="000000"/>
                <w:spacing w:val="-1"/>
                <w:sz w:val="22"/>
                <w:szCs w:val="22"/>
                <w:lang w:eastAsia="en-US"/>
              </w:rPr>
            </w:pPr>
            <w:r w:rsidRPr="0051247F">
              <w:rPr>
                <w:sz w:val="22"/>
                <w:szCs w:val="22"/>
              </w:rPr>
              <w:t>Информационная выставка  «День Конституции РФ»</w:t>
            </w:r>
          </w:p>
        </w:tc>
        <w:tc>
          <w:tcPr>
            <w:tcW w:w="5811"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Со 2 по 12 декабря 2019 года в МБУ ДО «ДМШ им. В.В. Андреева» прошла выставка, посвященная Дню Конституции РФ. Охвачено 300 человек.</w:t>
            </w:r>
          </w:p>
        </w:tc>
        <w:tc>
          <w:tcPr>
            <w:tcW w:w="5103" w:type="dxa"/>
            <w:shd w:val="clear" w:color="auto" w:fill="auto"/>
          </w:tcPr>
          <w:p w:rsidR="00D231BC" w:rsidRPr="0051247F" w:rsidRDefault="00D231BC" w:rsidP="00D8450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pStyle w:val="ac"/>
              <w:jc w:val="center"/>
              <w:rPr>
                <w:rFonts w:eastAsia="Calibri" w:cs="Times New Roman"/>
                <w:bCs/>
                <w:spacing w:val="-1"/>
                <w:sz w:val="22"/>
                <w:szCs w:val="22"/>
                <w:lang w:eastAsia="en-US"/>
              </w:rPr>
            </w:pPr>
            <w:r w:rsidRPr="0051247F">
              <w:rPr>
                <w:rFonts w:eastAsia="Calibri" w:cs="Times New Roman"/>
                <w:bCs/>
                <w:spacing w:val="-1"/>
                <w:sz w:val="22"/>
                <w:szCs w:val="22"/>
                <w:lang w:eastAsia="en-US"/>
              </w:rPr>
              <w:t>15</w:t>
            </w:r>
          </w:p>
        </w:tc>
        <w:tc>
          <w:tcPr>
            <w:tcW w:w="4072"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Конкурс рисунков </w:t>
            </w:r>
          </w:p>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«Мир без конфликтов»</w:t>
            </w:r>
          </w:p>
        </w:tc>
        <w:tc>
          <w:tcPr>
            <w:tcW w:w="5811" w:type="dxa"/>
            <w:shd w:val="clear" w:color="auto" w:fill="auto"/>
          </w:tcPr>
          <w:p w:rsidR="00D231BC" w:rsidRPr="0051247F" w:rsidRDefault="00D231BC" w:rsidP="00D8450F">
            <w:pPr>
              <w:widowControl w:val="0"/>
              <w:jc w:val="both"/>
              <w:rPr>
                <w:rFonts w:eastAsia="Calibri"/>
                <w:bCs/>
                <w:spacing w:val="-1"/>
                <w:sz w:val="22"/>
                <w:szCs w:val="22"/>
                <w:lang w:eastAsia="en-US"/>
              </w:rPr>
            </w:pPr>
            <w:r w:rsidRPr="0051247F">
              <w:rPr>
                <w:rFonts w:eastAsia="Calibri"/>
                <w:bCs/>
                <w:spacing w:val="-1"/>
                <w:sz w:val="22"/>
                <w:szCs w:val="22"/>
                <w:lang w:eastAsia="en-US"/>
              </w:rPr>
              <w:t>10 декабря 2019 года в МБУК «Центр национальных культур» прошел конкурс рисунков «Мир без конфликтов», в котором приняли участие участники творческих коллективов учреждения. В рисунках с помощью красок и карандашей ребята выразили своё отношение к миру, дружбе. Данная форма мероприятия позволила привлечь к участию детей разного возраста, способствовала яркому и доступному преподнесению информации. Все работы были оформлены в выставочную экспозицию, где каждый желающий мог поставить «</w:t>
            </w:r>
            <w:proofErr w:type="spellStart"/>
            <w:r w:rsidRPr="0051247F">
              <w:rPr>
                <w:rFonts w:eastAsia="Calibri"/>
                <w:bCs/>
                <w:spacing w:val="-1"/>
                <w:sz w:val="22"/>
                <w:szCs w:val="22"/>
                <w:lang w:eastAsia="en-US"/>
              </w:rPr>
              <w:t>лайк</w:t>
            </w:r>
            <w:proofErr w:type="spellEnd"/>
            <w:r w:rsidRPr="0051247F">
              <w:rPr>
                <w:rFonts w:eastAsia="Calibri"/>
                <w:bCs/>
                <w:spacing w:val="-1"/>
                <w:sz w:val="22"/>
                <w:szCs w:val="22"/>
                <w:lang w:eastAsia="en-US"/>
              </w:rPr>
              <w:t>» понравившемуся рисунку. Участники выставки получили благодарственные письма. Охвачено 70 человек.</w:t>
            </w:r>
          </w:p>
        </w:tc>
        <w:tc>
          <w:tcPr>
            <w:tcW w:w="5103" w:type="dxa"/>
            <w:shd w:val="clear" w:color="auto" w:fill="auto"/>
          </w:tcPr>
          <w:p w:rsidR="00D231BC" w:rsidRPr="0051247F" w:rsidRDefault="00D231BC" w:rsidP="00D8450F">
            <w:pPr>
              <w:widowControl w:val="0"/>
              <w:jc w:val="center"/>
              <w:rPr>
                <w:rFonts w:eastAsia="Calibri"/>
                <w:bCs/>
                <w:spacing w:val="-1"/>
                <w:sz w:val="22"/>
                <w:szCs w:val="22"/>
                <w:lang w:eastAsia="en-US"/>
              </w:rPr>
            </w:pPr>
            <w:r w:rsidRPr="0051247F">
              <w:rPr>
                <w:rFonts w:eastAsia="Calibri"/>
                <w:bCs/>
                <w:spacing w:val="-1"/>
                <w:sz w:val="22"/>
                <w:szCs w:val="22"/>
                <w:lang w:eastAsia="en-US"/>
              </w:rPr>
              <w:t>-</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pStyle w:val="ac"/>
              <w:jc w:val="center"/>
              <w:rPr>
                <w:rFonts w:eastAsia="Calibri" w:cs="Times New Roman"/>
                <w:bCs/>
                <w:spacing w:val="-1"/>
                <w:sz w:val="22"/>
                <w:szCs w:val="22"/>
                <w:lang w:eastAsia="en-US"/>
              </w:rPr>
            </w:pPr>
            <w:r w:rsidRPr="0051247F">
              <w:rPr>
                <w:rFonts w:eastAsia="Calibri" w:cs="Times New Roman"/>
                <w:bCs/>
                <w:spacing w:val="-1"/>
                <w:sz w:val="22"/>
                <w:szCs w:val="22"/>
                <w:lang w:eastAsia="en-US"/>
              </w:rPr>
              <w:t>16</w:t>
            </w:r>
          </w:p>
        </w:tc>
        <w:tc>
          <w:tcPr>
            <w:tcW w:w="4072"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Познавательная программа «Конституция РФ о межэтнических отношениях»</w:t>
            </w:r>
          </w:p>
        </w:tc>
        <w:tc>
          <w:tcPr>
            <w:tcW w:w="5811"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12 декабря 2019 года в Культурном центре «Лира» прошла познавательная программа, приуроченная ко Дню Конституции РФ. В ходе мероприятия ребятам </w:t>
            </w:r>
            <w:r w:rsidR="00D8450F" w:rsidRPr="0051247F">
              <w:rPr>
                <w:rFonts w:eastAsia="Calibri"/>
                <w:bCs/>
                <w:color w:val="000000"/>
                <w:spacing w:val="-1"/>
                <w:sz w:val="22"/>
                <w:szCs w:val="22"/>
                <w:lang w:eastAsia="en-US"/>
              </w:rPr>
              <w:t>рассказали историю</w:t>
            </w:r>
            <w:r w:rsidRPr="0051247F">
              <w:rPr>
                <w:rFonts w:eastAsia="Calibri"/>
                <w:bCs/>
                <w:color w:val="000000"/>
                <w:spacing w:val="-1"/>
                <w:sz w:val="22"/>
                <w:szCs w:val="22"/>
                <w:lang w:eastAsia="en-US"/>
              </w:rPr>
              <w:t xml:space="preserve"> становления Конституции России, ее принятие, функции и содержание. Просмотрели видеоролик «Основной закон», уделили внимание федеральному устройству, правам всех народов. Охвачено 27 человек.</w:t>
            </w:r>
          </w:p>
        </w:tc>
        <w:tc>
          <w:tcPr>
            <w:tcW w:w="5103" w:type="dxa"/>
            <w:shd w:val="clear" w:color="auto" w:fill="auto"/>
          </w:tcPr>
          <w:p w:rsidR="00D231BC" w:rsidRPr="0051247F" w:rsidRDefault="00D231BC" w:rsidP="00D8450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D231BC" w:rsidRPr="0051247F" w:rsidTr="00F97C31">
        <w:trPr>
          <w:gridAfter w:val="1"/>
          <w:wAfter w:w="7" w:type="dxa"/>
          <w:jc w:val="center"/>
        </w:trPr>
        <w:tc>
          <w:tcPr>
            <w:tcW w:w="603" w:type="dxa"/>
            <w:shd w:val="clear" w:color="auto" w:fill="auto"/>
          </w:tcPr>
          <w:p w:rsidR="00D231BC" w:rsidRPr="0051247F" w:rsidRDefault="00D231BC" w:rsidP="00D231BC">
            <w:pPr>
              <w:pStyle w:val="ac"/>
              <w:jc w:val="center"/>
              <w:rPr>
                <w:rFonts w:eastAsia="Calibri" w:cs="Times New Roman"/>
                <w:bCs/>
                <w:spacing w:val="-1"/>
                <w:sz w:val="22"/>
                <w:szCs w:val="22"/>
                <w:lang w:eastAsia="en-US"/>
              </w:rPr>
            </w:pPr>
            <w:r w:rsidRPr="0051247F">
              <w:rPr>
                <w:rFonts w:eastAsia="Calibri" w:cs="Times New Roman"/>
                <w:bCs/>
                <w:spacing w:val="-1"/>
                <w:sz w:val="22"/>
                <w:szCs w:val="22"/>
                <w:lang w:eastAsia="en-US"/>
              </w:rPr>
              <w:t>17</w:t>
            </w:r>
          </w:p>
        </w:tc>
        <w:tc>
          <w:tcPr>
            <w:tcW w:w="4072"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Познавательная игровая программа</w:t>
            </w:r>
          </w:p>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«Главная книга страны»</w:t>
            </w:r>
          </w:p>
        </w:tc>
        <w:tc>
          <w:tcPr>
            <w:tcW w:w="5811" w:type="dxa"/>
            <w:shd w:val="clear" w:color="auto" w:fill="auto"/>
          </w:tcPr>
          <w:p w:rsidR="00D231BC" w:rsidRPr="0051247F" w:rsidRDefault="00D231BC"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 xml:space="preserve">12 декабря 2019 года в Культурном центре «Лира» для </w:t>
            </w:r>
            <w:r w:rsidRPr="0051247F">
              <w:rPr>
                <w:rFonts w:eastAsia="Calibri"/>
                <w:bCs/>
                <w:color w:val="000000"/>
                <w:spacing w:val="-1"/>
                <w:sz w:val="22"/>
                <w:szCs w:val="22"/>
                <w:lang w:eastAsia="en-US"/>
              </w:rPr>
              <w:lastRenderedPageBreak/>
              <w:t xml:space="preserve">детей, посещающих детский сад «Колобок» в </w:t>
            </w:r>
            <w:r w:rsidR="00D8450F" w:rsidRPr="0051247F">
              <w:rPr>
                <w:rFonts w:eastAsia="Calibri"/>
                <w:bCs/>
                <w:color w:val="000000"/>
                <w:spacing w:val="-1"/>
                <w:sz w:val="22"/>
                <w:szCs w:val="22"/>
                <w:lang w:eastAsia="en-US"/>
              </w:rPr>
              <w:t>пос. СУ</w:t>
            </w:r>
            <w:r w:rsidRPr="0051247F">
              <w:rPr>
                <w:rFonts w:eastAsia="Calibri"/>
                <w:bCs/>
                <w:color w:val="000000"/>
                <w:spacing w:val="-1"/>
                <w:sz w:val="22"/>
                <w:szCs w:val="22"/>
                <w:lang w:eastAsia="en-US"/>
              </w:rPr>
              <w:t>-62, провели познавательно-игровую программу, посвященную одному их главных праздников страны - Дню Конституции РФ. В доступной форме ребятам рассказали о значении и содержании Конституции, правах и обязанностях детей нашего государства. Мероприятие продолжилось «Веселыми стартами» на свежем воздухе. Количество участников – 24 ребенка подготовительной группы.</w:t>
            </w:r>
          </w:p>
        </w:tc>
        <w:tc>
          <w:tcPr>
            <w:tcW w:w="5103" w:type="dxa"/>
            <w:shd w:val="clear" w:color="auto" w:fill="auto"/>
          </w:tcPr>
          <w:p w:rsidR="00D231BC" w:rsidRPr="0051247F" w:rsidRDefault="00D231BC" w:rsidP="00D8450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w:t>
            </w:r>
          </w:p>
        </w:tc>
      </w:tr>
      <w:tr w:rsidR="00D231BC" w:rsidRPr="0051247F" w:rsidTr="00F97C31">
        <w:trPr>
          <w:jc w:val="center"/>
        </w:trPr>
        <w:tc>
          <w:tcPr>
            <w:tcW w:w="15596" w:type="dxa"/>
            <w:gridSpan w:val="5"/>
            <w:shd w:val="clear" w:color="auto" w:fill="auto"/>
          </w:tcPr>
          <w:p w:rsidR="00D231BC" w:rsidRPr="0051247F" w:rsidRDefault="00D231BC" w:rsidP="00D231BC">
            <w:pPr>
              <w:pStyle w:val="ac"/>
              <w:jc w:val="center"/>
              <w:rPr>
                <w:rFonts w:eastAsia="Calibri" w:cs="Times New Roman"/>
                <w:b/>
                <w:bCs/>
                <w:spacing w:val="-1"/>
                <w:sz w:val="22"/>
                <w:szCs w:val="22"/>
                <w:lang w:eastAsia="en-US"/>
              </w:rPr>
            </w:pPr>
            <w:r w:rsidRPr="0051247F">
              <w:rPr>
                <w:rFonts w:eastAsia="Calibri" w:cs="Times New Roman"/>
                <w:b/>
                <w:sz w:val="22"/>
                <w:szCs w:val="22"/>
                <w:lang w:eastAsia="en-US"/>
              </w:rPr>
              <w:lastRenderedPageBreak/>
              <w:t>Развитие и использование потенциала молодежи в интересах укрепления единства российской нации, упрочения мира и согласия</w:t>
            </w:r>
          </w:p>
        </w:tc>
      </w:tr>
      <w:tr w:rsidR="00D8450F" w:rsidRPr="0051247F" w:rsidTr="00F97C31">
        <w:trPr>
          <w:gridAfter w:val="1"/>
          <w:wAfter w:w="7" w:type="dxa"/>
          <w:jc w:val="center"/>
        </w:trPr>
        <w:tc>
          <w:tcPr>
            <w:tcW w:w="603" w:type="dxa"/>
            <w:shd w:val="clear" w:color="auto" w:fill="auto"/>
          </w:tcPr>
          <w:p w:rsidR="00D8450F" w:rsidRPr="0051247F" w:rsidRDefault="00D8450F" w:rsidP="00D8450F">
            <w:pPr>
              <w:tabs>
                <w:tab w:val="left" w:pos="1498"/>
              </w:tabs>
              <w:ind w:right="14"/>
              <w:jc w:val="center"/>
              <w:rPr>
                <w:color w:val="000000"/>
                <w:spacing w:val="-7"/>
                <w:sz w:val="22"/>
                <w:szCs w:val="22"/>
              </w:rPr>
            </w:pPr>
            <w:r w:rsidRPr="0051247F">
              <w:rPr>
                <w:color w:val="000000"/>
                <w:spacing w:val="-7"/>
                <w:sz w:val="22"/>
                <w:szCs w:val="22"/>
              </w:rPr>
              <w:t>18.</w:t>
            </w:r>
          </w:p>
        </w:tc>
        <w:tc>
          <w:tcPr>
            <w:tcW w:w="4072"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Участие в гала-концерте Всероссийского фестиваля любительского художественного творчества национально-культурных объединений «Возьмемся за руки, друзья»</w:t>
            </w:r>
          </w:p>
        </w:tc>
        <w:tc>
          <w:tcPr>
            <w:tcW w:w="5811"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10 октября 2019 года в Ханты-Мансийске состоялась торжественная церемония закрытия Всероссийского форума национального единства. В гала-концерте приняли участие победители отборочного этапа одноименного конкурса со всех уголков нашей Родины, в числе лауреатов фестиваля Образцовый ансамбль «Родная песня» (руководитель Галина Москвитина, МБУК «КДК»).</w:t>
            </w:r>
            <w:r w:rsidRPr="0051247F">
              <w:rPr>
                <w:sz w:val="22"/>
                <w:szCs w:val="22"/>
              </w:rPr>
              <w:t xml:space="preserve"> </w:t>
            </w:r>
          </w:p>
        </w:tc>
        <w:tc>
          <w:tcPr>
            <w:tcW w:w="5103"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D8450F" w:rsidRPr="0051247F" w:rsidTr="00F97C31">
        <w:trPr>
          <w:gridAfter w:val="1"/>
          <w:wAfter w:w="7" w:type="dxa"/>
          <w:jc w:val="center"/>
        </w:trPr>
        <w:tc>
          <w:tcPr>
            <w:tcW w:w="603" w:type="dxa"/>
            <w:shd w:val="clear" w:color="auto" w:fill="auto"/>
          </w:tcPr>
          <w:p w:rsidR="00D8450F" w:rsidRPr="0051247F" w:rsidRDefault="00D8450F" w:rsidP="00D8450F">
            <w:pPr>
              <w:tabs>
                <w:tab w:val="left" w:pos="1498"/>
              </w:tabs>
              <w:ind w:right="14"/>
              <w:jc w:val="center"/>
              <w:rPr>
                <w:color w:val="000000"/>
                <w:spacing w:val="-7"/>
                <w:sz w:val="22"/>
                <w:szCs w:val="22"/>
              </w:rPr>
            </w:pPr>
            <w:r w:rsidRPr="0051247F">
              <w:rPr>
                <w:color w:val="000000"/>
                <w:spacing w:val="-7"/>
                <w:sz w:val="22"/>
                <w:szCs w:val="22"/>
              </w:rPr>
              <w:t>19.</w:t>
            </w:r>
          </w:p>
        </w:tc>
        <w:tc>
          <w:tcPr>
            <w:tcW w:w="4072"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Участие в фестивале «</w:t>
            </w:r>
            <w:proofErr w:type="spellStart"/>
            <w:r w:rsidRPr="0051247F">
              <w:rPr>
                <w:rFonts w:eastAsia="Calibri"/>
                <w:bCs/>
                <w:color w:val="000000"/>
                <w:spacing w:val="-1"/>
                <w:sz w:val="22"/>
                <w:szCs w:val="22"/>
                <w:lang w:eastAsia="en-US"/>
              </w:rPr>
              <w:t>Димитриевская</w:t>
            </w:r>
            <w:proofErr w:type="spellEnd"/>
            <w:r w:rsidRPr="0051247F">
              <w:rPr>
                <w:rFonts w:eastAsia="Calibri"/>
                <w:bCs/>
                <w:color w:val="000000"/>
                <w:spacing w:val="-1"/>
                <w:sz w:val="22"/>
                <w:szCs w:val="22"/>
                <w:lang w:eastAsia="en-US"/>
              </w:rPr>
              <w:t xml:space="preserve"> суббота в Югре»</w:t>
            </w:r>
          </w:p>
        </w:tc>
        <w:tc>
          <w:tcPr>
            <w:tcW w:w="5811"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26 октября 2019 года ансамбли «Казачок и «Родная песня» МБУК «КДК» стали лауреатами I отборочного этапа Окружного молодежного фестиваля военно-патриотической песни «</w:t>
            </w:r>
            <w:proofErr w:type="spellStart"/>
            <w:r w:rsidRPr="0051247F">
              <w:rPr>
                <w:rFonts w:eastAsia="Calibri"/>
                <w:bCs/>
                <w:color w:val="000000"/>
                <w:spacing w:val="-1"/>
                <w:sz w:val="22"/>
                <w:szCs w:val="22"/>
                <w:lang w:eastAsia="en-US"/>
              </w:rPr>
              <w:t>Димитриевская</w:t>
            </w:r>
            <w:proofErr w:type="spellEnd"/>
            <w:r w:rsidRPr="0051247F">
              <w:rPr>
                <w:rFonts w:eastAsia="Calibri"/>
                <w:bCs/>
                <w:color w:val="000000"/>
                <w:spacing w:val="-1"/>
                <w:sz w:val="22"/>
                <w:szCs w:val="22"/>
                <w:lang w:eastAsia="en-US"/>
              </w:rPr>
              <w:t xml:space="preserve"> суббота в Югре», прошедшего в </w:t>
            </w:r>
            <w:proofErr w:type="spellStart"/>
            <w:r w:rsidRPr="0051247F">
              <w:rPr>
                <w:rFonts w:eastAsia="Calibri"/>
                <w:bCs/>
                <w:color w:val="000000"/>
                <w:spacing w:val="-1"/>
                <w:sz w:val="22"/>
                <w:szCs w:val="22"/>
                <w:lang w:eastAsia="en-US"/>
              </w:rPr>
              <w:t>гп</w:t>
            </w:r>
            <w:proofErr w:type="spellEnd"/>
            <w:r w:rsidRPr="0051247F">
              <w:rPr>
                <w:rFonts w:eastAsia="Calibri"/>
                <w:bCs/>
                <w:color w:val="000000"/>
                <w:spacing w:val="-1"/>
                <w:sz w:val="22"/>
                <w:szCs w:val="22"/>
                <w:lang w:eastAsia="en-US"/>
              </w:rPr>
              <w:t xml:space="preserve">. </w:t>
            </w:r>
            <w:proofErr w:type="spellStart"/>
            <w:r w:rsidRPr="0051247F">
              <w:rPr>
                <w:rFonts w:eastAsia="Calibri"/>
                <w:bCs/>
                <w:color w:val="000000"/>
                <w:spacing w:val="-1"/>
                <w:sz w:val="22"/>
                <w:szCs w:val="22"/>
                <w:lang w:eastAsia="en-US"/>
              </w:rPr>
              <w:t>Пойковский</w:t>
            </w:r>
            <w:proofErr w:type="spellEnd"/>
            <w:r w:rsidRPr="0051247F">
              <w:rPr>
                <w:rFonts w:eastAsia="Calibri"/>
                <w:bCs/>
                <w:color w:val="000000"/>
                <w:spacing w:val="-1"/>
                <w:sz w:val="22"/>
                <w:szCs w:val="22"/>
                <w:lang w:eastAsia="en-US"/>
              </w:rPr>
              <w:t>.</w:t>
            </w:r>
          </w:p>
        </w:tc>
        <w:tc>
          <w:tcPr>
            <w:tcW w:w="5103"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D8450F" w:rsidRPr="0051247F" w:rsidTr="00F97C31">
        <w:trPr>
          <w:gridAfter w:val="1"/>
          <w:wAfter w:w="7" w:type="dxa"/>
          <w:jc w:val="center"/>
        </w:trPr>
        <w:tc>
          <w:tcPr>
            <w:tcW w:w="603" w:type="dxa"/>
            <w:shd w:val="clear" w:color="auto" w:fill="auto"/>
          </w:tcPr>
          <w:p w:rsidR="00D8450F" w:rsidRPr="0051247F" w:rsidRDefault="00D8450F" w:rsidP="00D8450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20</w:t>
            </w:r>
          </w:p>
        </w:tc>
        <w:tc>
          <w:tcPr>
            <w:tcW w:w="4072" w:type="dxa"/>
            <w:shd w:val="clear" w:color="auto" w:fill="auto"/>
          </w:tcPr>
          <w:p w:rsidR="00D8450F" w:rsidRPr="0051247F" w:rsidRDefault="00D8450F" w:rsidP="00D8450F">
            <w:pPr>
              <w:jc w:val="both"/>
              <w:rPr>
                <w:rFonts w:eastAsia="Calibri"/>
                <w:bCs/>
                <w:spacing w:val="-1"/>
                <w:sz w:val="22"/>
                <w:szCs w:val="22"/>
                <w:lang w:eastAsia="en-US"/>
              </w:rPr>
            </w:pPr>
            <w:r w:rsidRPr="0051247F">
              <w:rPr>
                <w:rFonts w:eastAsia="Calibri"/>
                <w:bCs/>
                <w:spacing w:val="-1"/>
                <w:sz w:val="22"/>
                <w:szCs w:val="22"/>
                <w:lang w:eastAsia="en-US"/>
              </w:rPr>
              <w:t>Выставка детского рисунка</w:t>
            </w:r>
          </w:p>
          <w:p w:rsidR="00D8450F" w:rsidRPr="0051247F" w:rsidRDefault="00D8450F" w:rsidP="00D8450F">
            <w:pPr>
              <w:jc w:val="both"/>
              <w:rPr>
                <w:rFonts w:eastAsia="Calibri"/>
                <w:bCs/>
                <w:spacing w:val="-1"/>
                <w:sz w:val="22"/>
                <w:szCs w:val="22"/>
                <w:lang w:eastAsia="en-US"/>
              </w:rPr>
            </w:pPr>
            <w:r w:rsidRPr="0051247F">
              <w:rPr>
                <w:rFonts w:eastAsia="Calibri"/>
                <w:bCs/>
                <w:spacing w:val="-1"/>
                <w:sz w:val="22"/>
                <w:szCs w:val="22"/>
                <w:lang w:eastAsia="en-US"/>
              </w:rPr>
              <w:t>«Мы с мечтою о мире живем»</w:t>
            </w:r>
          </w:p>
        </w:tc>
        <w:tc>
          <w:tcPr>
            <w:tcW w:w="5811" w:type="dxa"/>
            <w:shd w:val="clear" w:color="auto" w:fill="auto"/>
          </w:tcPr>
          <w:p w:rsidR="00D8450F" w:rsidRPr="0051247F" w:rsidRDefault="00D8450F" w:rsidP="00D8450F">
            <w:pPr>
              <w:jc w:val="both"/>
              <w:rPr>
                <w:sz w:val="22"/>
                <w:szCs w:val="22"/>
                <w:lang w:eastAsia="en-US"/>
              </w:rPr>
            </w:pPr>
            <w:r w:rsidRPr="0051247F">
              <w:rPr>
                <w:sz w:val="22"/>
                <w:szCs w:val="22"/>
                <w:lang w:eastAsia="en-US"/>
              </w:rPr>
              <w:t xml:space="preserve">В рамках профилактической работы по профилактике экстремизма и идеологии терроризма 15 ноября 2019 года в Культурном центре «Юность» состоялось открытие выставки детского рисунка «Мы с мечтою о мире живем». Выставку открыл руководитель филиала Ханты-Мансийской региональной общественной организации «Национально-культурный центр Чечено-ингушского народа» Казбек Эпендиев, который также вручил юным художникам памятные дипломы. Завершилось мероприятие созданием коллективной работы под девизом «Да будет мир!». На выставке было представлено 40 работ, выставку посмотрели 220 человек. </w:t>
            </w:r>
          </w:p>
          <w:p w:rsidR="00D8450F" w:rsidRPr="0051247F" w:rsidRDefault="00D8450F" w:rsidP="00D8450F">
            <w:pPr>
              <w:jc w:val="both"/>
              <w:rPr>
                <w:sz w:val="22"/>
                <w:szCs w:val="22"/>
                <w:lang w:eastAsia="en-US"/>
              </w:rPr>
            </w:pPr>
            <w:r w:rsidRPr="0051247F">
              <w:rPr>
                <w:sz w:val="22"/>
                <w:szCs w:val="22"/>
                <w:lang w:eastAsia="en-US"/>
              </w:rPr>
              <w:t xml:space="preserve">Статья «Мир беречь – святое дело» о проведенном мероприятии размещена на официальном сайте МБУК «КДК» в разделе «Новости» 18.11.2019. ТРК «Юганск» показан сюжет в выпуске новостей от 19.11.2019. </w:t>
            </w:r>
            <w:r w:rsidRPr="0051247F">
              <w:rPr>
                <w:sz w:val="22"/>
                <w:szCs w:val="22"/>
                <w:lang w:eastAsia="en-US"/>
              </w:rPr>
              <w:lastRenderedPageBreak/>
              <w:t xml:space="preserve">Опубликована статья в газете «Здравствуйте, </w:t>
            </w:r>
            <w:r w:rsidRPr="0051247F">
              <w:rPr>
                <w:sz w:val="22"/>
                <w:szCs w:val="22"/>
                <w:lang w:eastAsia="en-US"/>
              </w:rPr>
              <w:t>Нефтеюганцы</w:t>
            </w:r>
            <w:r w:rsidRPr="0051247F">
              <w:rPr>
                <w:sz w:val="22"/>
                <w:szCs w:val="22"/>
                <w:lang w:eastAsia="en-US"/>
              </w:rPr>
              <w:t xml:space="preserve">!» от 22.11.2019№ 46. </w:t>
            </w:r>
          </w:p>
        </w:tc>
        <w:tc>
          <w:tcPr>
            <w:tcW w:w="5103" w:type="dxa"/>
            <w:shd w:val="clear" w:color="auto" w:fill="auto"/>
          </w:tcPr>
          <w:p w:rsidR="00D8450F" w:rsidRPr="0051247F" w:rsidRDefault="00D8450F" w:rsidP="00D8450F">
            <w:pPr>
              <w:shd w:val="clear" w:color="auto" w:fill="FFFFFF"/>
              <w:autoSpaceDE w:val="0"/>
              <w:autoSpaceDN w:val="0"/>
              <w:adjustRightInd w:val="0"/>
              <w:jc w:val="both"/>
              <w:rPr>
                <w:sz w:val="22"/>
                <w:szCs w:val="22"/>
              </w:rPr>
            </w:pPr>
            <w:r w:rsidRPr="0051247F">
              <w:rPr>
                <w:sz w:val="22"/>
                <w:szCs w:val="22"/>
              </w:rPr>
              <w:lastRenderedPageBreak/>
              <w:t>Филиал Ханты-Мансийской региональной общественной организации «Национально-культурный центр Чечено-ингушского народа»</w:t>
            </w:r>
            <w:r w:rsidRPr="0051247F">
              <w:rPr>
                <w:sz w:val="22"/>
                <w:szCs w:val="22"/>
                <w:lang w:eastAsia="en-US"/>
              </w:rPr>
              <w:t xml:space="preserve"> (</w:t>
            </w:r>
            <w:proofErr w:type="spellStart"/>
            <w:r w:rsidRPr="0051247F">
              <w:rPr>
                <w:sz w:val="22"/>
                <w:szCs w:val="22"/>
                <w:lang w:eastAsia="en-US"/>
              </w:rPr>
              <w:t>К.Эпендиев</w:t>
            </w:r>
            <w:proofErr w:type="spellEnd"/>
            <w:r w:rsidRPr="0051247F">
              <w:rPr>
                <w:sz w:val="22"/>
                <w:szCs w:val="22"/>
                <w:lang w:eastAsia="en-US"/>
              </w:rPr>
              <w:t>)</w:t>
            </w:r>
          </w:p>
        </w:tc>
      </w:tr>
      <w:tr w:rsidR="00D8450F" w:rsidRPr="0051247F" w:rsidTr="00F97C31">
        <w:trPr>
          <w:gridAfter w:val="1"/>
          <w:wAfter w:w="7" w:type="dxa"/>
          <w:jc w:val="center"/>
        </w:trPr>
        <w:tc>
          <w:tcPr>
            <w:tcW w:w="603" w:type="dxa"/>
            <w:shd w:val="clear" w:color="auto" w:fill="auto"/>
          </w:tcPr>
          <w:p w:rsidR="00D8450F" w:rsidRPr="0051247F" w:rsidRDefault="00D8450F" w:rsidP="00D8450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21</w:t>
            </w:r>
          </w:p>
        </w:tc>
        <w:tc>
          <w:tcPr>
            <w:tcW w:w="4072"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Участие в Международном фестивале – конкурсе детских, юношеских, взрослых и профессиональных творческих коллективов «Берега Надежды-Тюмень»</w:t>
            </w:r>
          </w:p>
        </w:tc>
        <w:tc>
          <w:tcPr>
            <w:tcW w:w="5811"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27 ноября 2019 года хореографический ансамбль «</w:t>
            </w:r>
            <w:proofErr w:type="spellStart"/>
            <w:r w:rsidRPr="0051247F">
              <w:rPr>
                <w:rFonts w:eastAsia="Calibri"/>
                <w:bCs/>
                <w:color w:val="000000"/>
                <w:spacing w:val="-1"/>
                <w:sz w:val="22"/>
                <w:szCs w:val="22"/>
                <w:lang w:eastAsia="en-US"/>
              </w:rPr>
              <w:t>Танок</w:t>
            </w:r>
            <w:proofErr w:type="spellEnd"/>
            <w:r w:rsidRPr="0051247F">
              <w:rPr>
                <w:rFonts w:eastAsia="Calibri"/>
                <w:bCs/>
                <w:color w:val="000000"/>
                <w:spacing w:val="-1"/>
                <w:sz w:val="22"/>
                <w:szCs w:val="22"/>
                <w:lang w:eastAsia="en-US"/>
              </w:rPr>
              <w:t>» МБУК «КДК» под руководством балетмейстера Натальи Фёдоровой принял участие в Международном фестивале – конкурсе детских, юношеских, взрослых и профессиональных творческих коллективов «Берега Надежды-Тюмень». Дипломами лауреата 1 степени в жанре народно-сценического танца удостоена старшая группа ансамбля.</w:t>
            </w:r>
          </w:p>
        </w:tc>
        <w:tc>
          <w:tcPr>
            <w:tcW w:w="5103"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D8450F" w:rsidRPr="0051247F" w:rsidTr="00F97C31">
        <w:trPr>
          <w:gridAfter w:val="1"/>
          <w:wAfter w:w="7" w:type="dxa"/>
          <w:jc w:val="center"/>
        </w:trPr>
        <w:tc>
          <w:tcPr>
            <w:tcW w:w="603" w:type="dxa"/>
            <w:shd w:val="clear" w:color="auto" w:fill="auto"/>
          </w:tcPr>
          <w:p w:rsidR="00D8450F" w:rsidRPr="0051247F" w:rsidRDefault="00D8450F" w:rsidP="00D8450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22</w:t>
            </w:r>
          </w:p>
        </w:tc>
        <w:tc>
          <w:tcPr>
            <w:tcW w:w="4072"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Участие в ежегодной международной Премии ARTIS -2019 в </w:t>
            </w:r>
            <w:proofErr w:type="spellStart"/>
            <w:r w:rsidRPr="0051247F">
              <w:rPr>
                <w:rFonts w:eastAsia="Calibri"/>
                <w:bCs/>
                <w:color w:val="000000"/>
                <w:spacing w:val="-1"/>
                <w:sz w:val="22"/>
                <w:szCs w:val="22"/>
                <w:lang w:eastAsia="en-US"/>
              </w:rPr>
              <w:t>г.Санкт</w:t>
            </w:r>
            <w:proofErr w:type="spellEnd"/>
            <w:r w:rsidRPr="0051247F">
              <w:rPr>
                <w:rFonts w:eastAsia="Calibri"/>
                <w:bCs/>
                <w:color w:val="000000"/>
                <w:spacing w:val="-1"/>
                <w:sz w:val="22"/>
                <w:szCs w:val="22"/>
                <w:lang w:eastAsia="en-US"/>
              </w:rPr>
              <w:t>-Петербурге</w:t>
            </w:r>
          </w:p>
        </w:tc>
        <w:tc>
          <w:tcPr>
            <w:tcW w:w="5811"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С 7 по 10 декабря 2019 года старшая группа образцового ансамбля «Родная песня» под руководством Галины Москвитиной представляла наш город на Ежегодной международной Премии ARTIS -2019 в </w:t>
            </w:r>
            <w:proofErr w:type="spellStart"/>
            <w:r w:rsidRPr="0051247F">
              <w:rPr>
                <w:rFonts w:eastAsia="Calibri"/>
                <w:bCs/>
                <w:color w:val="000000"/>
                <w:spacing w:val="-1"/>
                <w:sz w:val="22"/>
                <w:szCs w:val="22"/>
                <w:lang w:eastAsia="en-US"/>
              </w:rPr>
              <w:t>г.Санкт</w:t>
            </w:r>
            <w:proofErr w:type="spellEnd"/>
            <w:r w:rsidRPr="0051247F">
              <w:rPr>
                <w:rFonts w:eastAsia="Calibri"/>
                <w:bCs/>
                <w:color w:val="000000"/>
                <w:spacing w:val="-1"/>
                <w:sz w:val="22"/>
                <w:szCs w:val="22"/>
                <w:lang w:eastAsia="en-US"/>
              </w:rPr>
              <w:t xml:space="preserve">-Петербурге. Ребята получили приглашение организаторов по итогам отбора. </w:t>
            </w:r>
          </w:p>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В этом сезоне участниками Премии стали 3200 конкурсантов из 8 стран, 151 населенного пункта.</w:t>
            </w:r>
          </w:p>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На торжественной церемонии чествования победителей с участием звезд телевизионной эстрады, выдающихся деятелей культуры и искусства, руководителей ведущих ВУЗов страны, ансамблю «Родная песня» была вручена «Премия ARTIS-2019» (высшая награда) в номинации «Ансамбли» и денежный сертификат; наставник ребят, хормейстер Москвитина Г.В. награждена дипломом «Лучший руководитель».</w:t>
            </w:r>
          </w:p>
        </w:tc>
        <w:tc>
          <w:tcPr>
            <w:tcW w:w="5103" w:type="dxa"/>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D8450F" w:rsidRPr="0051247F" w:rsidTr="00F97C31">
        <w:trPr>
          <w:jc w:val="center"/>
        </w:trPr>
        <w:tc>
          <w:tcPr>
            <w:tcW w:w="15596" w:type="dxa"/>
            <w:gridSpan w:val="5"/>
            <w:shd w:val="clear" w:color="auto" w:fill="auto"/>
          </w:tcPr>
          <w:p w:rsidR="00D8450F" w:rsidRPr="0051247F" w:rsidRDefault="00D8450F" w:rsidP="00D8450F">
            <w:pPr>
              <w:pStyle w:val="ac"/>
              <w:jc w:val="center"/>
              <w:rPr>
                <w:rFonts w:eastAsia="Calibri" w:cs="Times New Roman"/>
                <w:b/>
                <w:bCs/>
                <w:spacing w:val="-1"/>
                <w:sz w:val="22"/>
                <w:szCs w:val="22"/>
                <w:lang w:eastAsia="en-US"/>
              </w:rPr>
            </w:pPr>
            <w:r w:rsidRPr="0051247F">
              <w:rPr>
                <w:rFonts w:eastAsia="Calibri" w:cs="Times New Roman"/>
                <w:b/>
                <w:bCs/>
                <w:spacing w:val="-1"/>
                <w:sz w:val="22"/>
                <w:szCs w:val="22"/>
                <w:lang w:eastAsia="en-US"/>
              </w:rPr>
              <w:t>Содействие этнокультурному многообразию народов России</w:t>
            </w: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t>23</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Интеллектуальная игровая программа «Округ мой Ханты-Мансийский»</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16 октября 2019 года в Культурном центре «Лира» прошла интеллектуальная игровая программа «Округ мой Ханты-Мансийский», посвященная Дню города Нефтеюганска. Учащиеся 3 и 4 классов МБОУ «СОШ № 10» с большим интересом прослушали факты из истории образования города Нефтеюганска и округа. Приняли участие в викторине «Что нас окружает?» и поиграли в игру народа ханты «</w:t>
            </w:r>
            <w:proofErr w:type="spellStart"/>
            <w:r w:rsidRPr="0051247F">
              <w:rPr>
                <w:rFonts w:eastAsia="Calibri"/>
                <w:bCs/>
                <w:color w:val="000000"/>
                <w:spacing w:val="-1"/>
                <w:sz w:val="22"/>
                <w:szCs w:val="22"/>
                <w:lang w:eastAsia="en-US"/>
              </w:rPr>
              <w:t>Хейро</w:t>
            </w:r>
            <w:proofErr w:type="spellEnd"/>
            <w:r w:rsidRPr="0051247F">
              <w:rPr>
                <w:rFonts w:eastAsia="Calibri"/>
                <w:bCs/>
                <w:color w:val="000000"/>
                <w:spacing w:val="-1"/>
                <w:sz w:val="22"/>
                <w:szCs w:val="22"/>
                <w:lang w:eastAsia="en-US"/>
              </w:rPr>
              <w:t>». Охвачено 25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ourier New"/>
                <w:sz w:val="22"/>
                <w:szCs w:val="22"/>
              </w:rPr>
            </w:pPr>
            <w:r w:rsidRPr="0051247F">
              <w:rPr>
                <w:rFonts w:eastAsia="Courier New"/>
                <w:sz w:val="22"/>
                <w:szCs w:val="22"/>
              </w:rPr>
              <w:t>-</w:t>
            </w: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t>24</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Фестиваль национальных культур «Возьмемся за руки, друзья!» </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contextualSpacing/>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15 ноября 2019 года в Библиотеке семейного чтения прошел традиционный ежегодный фестиваль национальных культур «Возьмёмся за руки, друзья» в рамках реализации </w:t>
            </w:r>
            <w:r w:rsidRPr="0051247F">
              <w:rPr>
                <w:rFonts w:eastAsia="Calibri"/>
                <w:bCs/>
                <w:color w:val="000000"/>
                <w:spacing w:val="-1"/>
                <w:sz w:val="22"/>
                <w:szCs w:val="22"/>
                <w:lang w:eastAsia="en-US"/>
              </w:rPr>
              <w:lastRenderedPageBreak/>
              <w:t xml:space="preserve">проекта «Содружество». Фестиваль собрал учащихся общеобразовательных школ разных национальностей, родителей и представителей национальных диаспор города Нефтеюганска. Участники фестиваля рассказали о традициях разных народов, проживающих на территории России. Количество участников 62 человека. </w:t>
            </w:r>
          </w:p>
          <w:p w:rsidR="00D8450F" w:rsidRPr="0051247F" w:rsidRDefault="00D8450F" w:rsidP="00D8450F">
            <w:pPr>
              <w:contextualSpacing/>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Информация о фестивале была размещена на сайте </w:t>
            </w:r>
            <w:proofErr w:type="spellStart"/>
            <w:r w:rsidRPr="0051247F">
              <w:rPr>
                <w:rFonts w:eastAsia="Calibri"/>
                <w:bCs/>
                <w:color w:val="000000"/>
                <w:spacing w:val="-1"/>
                <w:sz w:val="22"/>
                <w:szCs w:val="22"/>
                <w:lang w:eastAsia="en-US"/>
              </w:rPr>
              <w:t>PRO.Культура.РФ</w:t>
            </w:r>
            <w:proofErr w:type="spellEnd"/>
            <w:r w:rsidRPr="0051247F">
              <w:rPr>
                <w:rFonts w:eastAsia="Calibri"/>
                <w:bCs/>
                <w:color w:val="000000"/>
                <w:spacing w:val="-1"/>
                <w:sz w:val="22"/>
                <w:szCs w:val="22"/>
                <w:lang w:eastAsia="en-US"/>
              </w:rPr>
              <w:t xml:space="preserve"> https://pro.culture.ru/cabinet/articles/67029, на информационном портале Библиотеки Югры http://ugra.okrlib.ru/resources_detail.php?ID=12302, на сайте </w:t>
            </w:r>
            <w:proofErr w:type="spellStart"/>
            <w:r w:rsidRPr="0051247F">
              <w:rPr>
                <w:rFonts w:eastAsia="Calibri"/>
                <w:bCs/>
                <w:color w:val="000000"/>
                <w:spacing w:val="-1"/>
                <w:sz w:val="22"/>
                <w:szCs w:val="22"/>
                <w:lang w:eastAsia="en-US"/>
              </w:rPr>
              <w:t>Культура.РФ</w:t>
            </w:r>
            <w:proofErr w:type="spellEnd"/>
            <w:r w:rsidRPr="0051247F">
              <w:rPr>
                <w:rFonts w:eastAsia="Calibri"/>
                <w:bCs/>
                <w:color w:val="000000"/>
                <w:spacing w:val="-1"/>
                <w:sz w:val="22"/>
                <w:szCs w:val="22"/>
                <w:lang w:eastAsia="en-US"/>
              </w:rPr>
              <w:t xml:space="preserve"> </w:t>
            </w:r>
            <w:hyperlink r:id="rId10" w:history="1">
              <w:r w:rsidRPr="0051247F">
                <w:rPr>
                  <w:rStyle w:val="a5"/>
                  <w:rFonts w:ascii="Times New Roman" w:eastAsia="Calibri" w:hAnsi="Times New Roman"/>
                  <w:bCs/>
                  <w:spacing w:val="-1"/>
                  <w:sz w:val="22"/>
                  <w:szCs w:val="22"/>
                </w:rPr>
                <w:t>https</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www</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culture</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ru</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reviews</w:t>
              </w:r>
              <w:r w:rsidRPr="0051247F">
                <w:rPr>
                  <w:rStyle w:val="a5"/>
                  <w:rFonts w:ascii="Times New Roman" w:eastAsia="Calibri" w:hAnsi="Times New Roman"/>
                  <w:bCs/>
                  <w:spacing w:val="-1"/>
                  <w:sz w:val="22"/>
                  <w:szCs w:val="22"/>
                  <w:lang w:val="ru-RU"/>
                </w:rPr>
                <w:t>/24980/</w:t>
              </w:r>
              <w:r w:rsidRPr="0051247F">
                <w:rPr>
                  <w:rStyle w:val="a5"/>
                  <w:rFonts w:ascii="Times New Roman" w:eastAsia="Calibri" w:hAnsi="Times New Roman"/>
                  <w:bCs/>
                  <w:spacing w:val="-1"/>
                  <w:sz w:val="22"/>
                  <w:szCs w:val="22"/>
                </w:rPr>
                <w:t>festival</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vozmemsya</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za</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ruki</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druzya</w:t>
              </w:r>
            </w:hyperlink>
            <w:r w:rsidRPr="0051247F">
              <w:rPr>
                <w:rFonts w:eastAsia="Calibri"/>
                <w:bCs/>
                <w:color w:val="000000"/>
                <w:spacing w:val="-1"/>
                <w:sz w:val="22"/>
                <w:szCs w:val="22"/>
                <w:lang w:eastAsia="en-US"/>
              </w:rPr>
              <w:t xml:space="preserve">, на официальном сайте МБУК «Городская библиотека» в разделе «Новости» от 02.12.2019 </w:t>
            </w:r>
            <w:hyperlink r:id="rId11" w:history="1">
              <w:r w:rsidRPr="0051247F">
                <w:rPr>
                  <w:rStyle w:val="a5"/>
                  <w:rFonts w:ascii="Times New Roman" w:eastAsia="Calibri" w:hAnsi="Times New Roman"/>
                  <w:bCs/>
                  <w:spacing w:val="-1"/>
                  <w:sz w:val="22"/>
                  <w:szCs w:val="22"/>
                </w:rPr>
                <w:t>http</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yuganlib</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ru</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news</w:t>
              </w:r>
              <w:r w:rsidRPr="0051247F">
                <w:rPr>
                  <w:rStyle w:val="a5"/>
                  <w:rFonts w:ascii="Times New Roman" w:eastAsia="Calibri" w:hAnsi="Times New Roman"/>
                  <w:bCs/>
                  <w:spacing w:val="-1"/>
                  <w:sz w:val="22"/>
                  <w:szCs w:val="22"/>
                  <w:lang w:val="ru-RU"/>
                </w:rPr>
                <w:t>/1541-</w:t>
              </w:r>
              <w:r w:rsidRPr="0051247F">
                <w:rPr>
                  <w:rStyle w:val="a5"/>
                  <w:rFonts w:ascii="Times New Roman" w:eastAsia="Calibri" w:hAnsi="Times New Roman"/>
                  <w:bCs/>
                  <w:spacing w:val="-1"/>
                  <w:sz w:val="22"/>
                  <w:szCs w:val="22"/>
                </w:rPr>
                <w:t>vozmemsya</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za</w:t>
              </w:r>
              <w:r w:rsidRPr="0051247F">
                <w:rPr>
                  <w:rStyle w:val="a5"/>
                  <w:rFonts w:ascii="Times New Roman" w:eastAsia="Calibri" w:hAnsi="Times New Roman"/>
                  <w:bCs/>
                  <w:spacing w:val="-1"/>
                  <w:sz w:val="22"/>
                  <w:szCs w:val="22"/>
                  <w:lang w:val="ru-RU"/>
                </w:rPr>
                <w:t>-</w:t>
              </w:r>
              <w:r w:rsidRPr="0051247F">
                <w:rPr>
                  <w:rStyle w:val="a5"/>
                  <w:rFonts w:ascii="Times New Roman" w:eastAsia="Calibri" w:hAnsi="Times New Roman"/>
                  <w:bCs/>
                  <w:spacing w:val="-1"/>
                  <w:sz w:val="22"/>
                  <w:szCs w:val="22"/>
                </w:rPr>
                <w:t>ruki</w:t>
              </w:r>
              <w:r w:rsidRPr="0051247F">
                <w:rPr>
                  <w:rStyle w:val="a5"/>
                  <w:rFonts w:ascii="Times New Roman" w:eastAsia="Calibri" w:hAnsi="Times New Roman"/>
                  <w:bCs/>
                  <w:spacing w:val="-1"/>
                  <w:sz w:val="22"/>
                  <w:szCs w:val="22"/>
                  <w:lang w:val="ru-RU"/>
                </w:rPr>
                <w:t>-</w:t>
              </w:r>
              <w:proofErr w:type="spellStart"/>
              <w:r w:rsidRPr="0051247F">
                <w:rPr>
                  <w:rStyle w:val="a5"/>
                  <w:rFonts w:ascii="Times New Roman" w:eastAsia="Calibri" w:hAnsi="Times New Roman"/>
                  <w:bCs/>
                  <w:spacing w:val="-1"/>
                  <w:sz w:val="22"/>
                  <w:szCs w:val="22"/>
                </w:rPr>
                <w:t>druzya</w:t>
              </w:r>
              <w:proofErr w:type="spellEnd"/>
            </w:hyperlink>
            <w:r w:rsidRPr="0051247F">
              <w:rPr>
                <w:rFonts w:eastAsia="Calibri"/>
                <w:bCs/>
                <w:color w:val="000000"/>
                <w:spacing w:val="-1"/>
                <w:sz w:val="22"/>
                <w:szCs w:val="22"/>
                <w:lang w:eastAsia="en-US"/>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alibri"/>
                <w:sz w:val="22"/>
                <w:szCs w:val="22"/>
                <w:lang w:eastAsia="en-US"/>
              </w:rPr>
            </w:pPr>
            <w:r w:rsidRPr="0051247F">
              <w:rPr>
                <w:rFonts w:eastAsia="Calibri"/>
                <w:sz w:val="22"/>
                <w:szCs w:val="22"/>
                <w:lang w:eastAsia="en-US"/>
              </w:rPr>
              <w:lastRenderedPageBreak/>
              <w:t xml:space="preserve">Во встрече приняла участие </w:t>
            </w:r>
            <w:r w:rsidRPr="0051247F">
              <w:rPr>
                <w:rFonts w:eastAsia="Calibri"/>
                <w:bCs/>
                <w:color w:val="000000"/>
                <w:spacing w:val="-1"/>
                <w:sz w:val="22"/>
                <w:szCs w:val="22"/>
                <w:lang w:eastAsia="en-US"/>
              </w:rPr>
              <w:t>председатель региональной татаро-башкирской общественной организации по Х</w:t>
            </w:r>
            <w:r w:rsidRPr="0051247F">
              <w:rPr>
                <w:rFonts w:eastAsia="Calibri"/>
                <w:bCs/>
                <w:color w:val="000000"/>
                <w:spacing w:val="-1"/>
                <w:sz w:val="22"/>
                <w:szCs w:val="22"/>
                <w:lang w:eastAsia="en-US"/>
              </w:rPr>
              <w:t>МАО – Югре «Юрюзань»</w:t>
            </w:r>
            <w:r w:rsidRPr="0051247F">
              <w:rPr>
                <w:rFonts w:eastAsia="Calibri"/>
                <w:bCs/>
                <w:color w:val="000000"/>
                <w:spacing w:val="-1"/>
                <w:sz w:val="22"/>
                <w:szCs w:val="22"/>
                <w:lang w:eastAsia="en-US"/>
              </w:rPr>
              <w:t>.</w:t>
            </w:r>
          </w:p>
          <w:p w:rsidR="00D8450F" w:rsidRPr="0051247F" w:rsidRDefault="00D8450F" w:rsidP="00D8450F">
            <w:pPr>
              <w:widowControl w:val="0"/>
              <w:jc w:val="both"/>
              <w:rPr>
                <w:rFonts w:eastAsia="Calibri"/>
                <w:sz w:val="22"/>
                <w:szCs w:val="22"/>
                <w:lang w:eastAsia="en-US"/>
              </w:rPr>
            </w:pPr>
          </w:p>
          <w:p w:rsidR="00D8450F" w:rsidRPr="0051247F" w:rsidRDefault="00D8450F" w:rsidP="00D8450F">
            <w:pPr>
              <w:widowControl w:val="0"/>
              <w:jc w:val="both"/>
              <w:rPr>
                <w:rFonts w:eastAsia="Calibri"/>
                <w:bCs/>
                <w:color w:val="000000"/>
                <w:spacing w:val="-1"/>
                <w:sz w:val="22"/>
                <w:szCs w:val="22"/>
                <w:lang w:eastAsia="en-US"/>
              </w:rPr>
            </w:pP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lastRenderedPageBreak/>
              <w:t>25</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jc w:val="both"/>
              <w:rPr>
                <w:rFonts w:eastAsia="Calibri"/>
                <w:sz w:val="22"/>
                <w:szCs w:val="22"/>
                <w:lang w:eastAsia="en-US"/>
              </w:rPr>
            </w:pPr>
            <w:r w:rsidRPr="0051247F">
              <w:rPr>
                <w:rFonts w:eastAsia="Calibri"/>
                <w:sz w:val="22"/>
                <w:szCs w:val="22"/>
                <w:lang w:eastAsia="en-US"/>
              </w:rPr>
              <w:t>Фестиваль «Национальный букет семей Нефтеюганска»</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widowControl w:val="0"/>
              <w:jc w:val="both"/>
              <w:rPr>
                <w:rFonts w:eastAsia="Courier New"/>
                <w:sz w:val="22"/>
                <w:szCs w:val="22"/>
              </w:rPr>
            </w:pPr>
            <w:r w:rsidRPr="0051247F">
              <w:rPr>
                <w:rFonts w:eastAsia="Courier New"/>
                <w:sz w:val="22"/>
                <w:szCs w:val="22"/>
              </w:rPr>
              <w:t>16 ноября 2019 год в 4-й раз МБУК «Центр национальных культур» организован фестиваль «Национальный букет семей». В этом году в мероприятии приняли участие семь семей, представляющих разные национальности. Они познакомили гостей конкурса и жюри с обычаями и традициями своего народа, исполнили стихи и песни на родных языках: азербайджанском, узбекском, дагестанском, татарском, чувашском и башкирском. Каждая семья показала мастер-класс по приготовлению национального блюда, провела демонстрацию костюмов с рассказом об их истории и назначении. Мероприятие было организовано в целях пропаганды национальных семейных ценностей, поддержки семьи, как хранительницы народных традиций, распространения положительного опыта воспитания подрастающего поколения и формирования позитивного отношения к представителям различных национальностей, которые проживают в Нефтеюганске. Охвачено 220 человек.</w:t>
            </w:r>
          </w:p>
          <w:p w:rsidR="00D8450F" w:rsidRPr="0051247F" w:rsidRDefault="00D8450F" w:rsidP="00D8450F">
            <w:pPr>
              <w:widowControl w:val="0"/>
              <w:jc w:val="both"/>
              <w:rPr>
                <w:rFonts w:eastAsia="Courier New"/>
                <w:sz w:val="22"/>
                <w:szCs w:val="22"/>
              </w:rPr>
            </w:pPr>
            <w:r w:rsidRPr="0051247F">
              <w:rPr>
                <w:rFonts w:eastAsia="Courier New"/>
                <w:sz w:val="22"/>
                <w:szCs w:val="22"/>
              </w:rPr>
              <w:t xml:space="preserve"> Информация о фестивале показана ТРК «Юганск» в разделе «Новости» 18.11.2019 и 19.11.2019, размещена на официальном сайте учреждения</w:t>
            </w:r>
            <w:r w:rsidRPr="0051247F">
              <w:rPr>
                <w:rFonts w:eastAsia="Courier New"/>
                <w:i/>
                <w:iCs/>
                <w:sz w:val="22"/>
                <w:szCs w:val="22"/>
              </w:rPr>
              <w:t xml:space="preserve">  </w:t>
            </w:r>
            <w:hyperlink r:id="rId12" w:history="1">
              <w:r w:rsidRPr="0051247F">
                <w:rPr>
                  <w:rStyle w:val="a5"/>
                  <w:rFonts w:ascii="Times New Roman" w:eastAsia="Courier New" w:hAnsi="Times New Roman"/>
                  <w:iCs/>
                  <w:sz w:val="22"/>
                  <w:szCs w:val="22"/>
                </w:rPr>
                <w:t>https</w:t>
              </w:r>
              <w:r w:rsidRPr="0051247F">
                <w:rPr>
                  <w:rStyle w:val="a5"/>
                  <w:rFonts w:ascii="Times New Roman" w:eastAsia="Courier New" w:hAnsi="Times New Roman"/>
                  <w:iCs/>
                  <w:sz w:val="22"/>
                  <w:szCs w:val="22"/>
                  <w:lang w:val="ru-RU"/>
                </w:rPr>
                <w:t>://</w:t>
              </w:r>
              <w:r w:rsidRPr="0051247F">
                <w:rPr>
                  <w:rStyle w:val="a5"/>
                  <w:rFonts w:ascii="Times New Roman" w:eastAsia="Courier New" w:hAnsi="Times New Roman"/>
                  <w:iCs/>
                  <w:sz w:val="22"/>
                  <w:szCs w:val="22"/>
                </w:rPr>
                <w:t>www</w:t>
              </w:r>
              <w:r w:rsidRPr="0051247F">
                <w:rPr>
                  <w:rStyle w:val="a5"/>
                  <w:rFonts w:ascii="Times New Roman" w:eastAsia="Courier New" w:hAnsi="Times New Roman"/>
                  <w:iCs/>
                  <w:sz w:val="22"/>
                  <w:szCs w:val="22"/>
                  <w:lang w:val="ru-RU"/>
                </w:rPr>
                <w:t>.</w:t>
              </w:r>
              <w:r w:rsidRPr="0051247F">
                <w:rPr>
                  <w:rStyle w:val="a5"/>
                  <w:rFonts w:ascii="Times New Roman" w:eastAsia="Courier New" w:hAnsi="Times New Roman"/>
                  <w:iCs/>
                  <w:sz w:val="22"/>
                  <w:szCs w:val="22"/>
                </w:rPr>
                <w:t>cnkugan</w:t>
              </w:r>
              <w:r w:rsidRPr="0051247F">
                <w:rPr>
                  <w:rStyle w:val="a5"/>
                  <w:rFonts w:ascii="Times New Roman" w:eastAsia="Courier New" w:hAnsi="Times New Roman"/>
                  <w:iCs/>
                  <w:sz w:val="22"/>
                  <w:szCs w:val="22"/>
                  <w:lang w:val="ru-RU"/>
                </w:rPr>
                <w:t>.</w:t>
              </w:r>
              <w:r w:rsidRPr="0051247F">
                <w:rPr>
                  <w:rStyle w:val="a5"/>
                  <w:rFonts w:ascii="Times New Roman" w:eastAsia="Courier New" w:hAnsi="Times New Roman"/>
                  <w:iCs/>
                  <w:sz w:val="22"/>
                  <w:szCs w:val="22"/>
                </w:rPr>
                <w:t>ru</w:t>
              </w:r>
            </w:hyperlink>
            <w:r w:rsidRPr="0051247F">
              <w:rPr>
                <w:rFonts w:eastAsia="Courier New"/>
                <w:sz w:val="22"/>
                <w:szCs w:val="22"/>
              </w:rPr>
              <w:t>, http://vk.com/cnk_prazdnik.</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ourier New"/>
                <w:bCs/>
                <w:sz w:val="22"/>
                <w:szCs w:val="22"/>
              </w:rPr>
            </w:pPr>
            <w:r w:rsidRPr="0051247F">
              <w:rPr>
                <w:rFonts w:eastAsia="Courier New"/>
                <w:bCs/>
                <w:sz w:val="22"/>
                <w:szCs w:val="22"/>
              </w:rPr>
              <w:t>В проведении фестиваля приняли участие: региональная татаро-башкирская общественная организация по ХМАО-Югре «Юрюзань», «Национально-культурная автономия» тадж</w:t>
            </w:r>
            <w:r w:rsidRPr="0051247F">
              <w:rPr>
                <w:rFonts w:eastAsia="Courier New"/>
                <w:bCs/>
                <w:sz w:val="22"/>
                <w:szCs w:val="22"/>
              </w:rPr>
              <w:t>иков г. Нефтеюганска «</w:t>
            </w:r>
            <w:proofErr w:type="spellStart"/>
            <w:r w:rsidRPr="0051247F">
              <w:rPr>
                <w:rFonts w:eastAsia="Courier New"/>
                <w:bCs/>
                <w:sz w:val="22"/>
                <w:szCs w:val="22"/>
              </w:rPr>
              <w:t>Сомониён</w:t>
            </w:r>
            <w:proofErr w:type="spellEnd"/>
            <w:r w:rsidRPr="0051247F">
              <w:rPr>
                <w:rFonts w:eastAsia="Courier New"/>
                <w:bCs/>
                <w:sz w:val="22"/>
                <w:szCs w:val="22"/>
              </w:rPr>
              <w:t>»</w:t>
            </w:r>
            <w:r w:rsidRPr="0051247F">
              <w:rPr>
                <w:rFonts w:eastAsia="Courier New"/>
                <w:bCs/>
                <w:sz w:val="22"/>
                <w:szCs w:val="22"/>
              </w:rPr>
              <w:t>, «Национально-культурная автономия чувашей» «</w:t>
            </w:r>
            <w:proofErr w:type="spellStart"/>
            <w:r w:rsidRPr="0051247F">
              <w:rPr>
                <w:rFonts w:eastAsia="Courier New"/>
                <w:bCs/>
                <w:sz w:val="22"/>
                <w:szCs w:val="22"/>
              </w:rPr>
              <w:t>Телей</w:t>
            </w:r>
            <w:proofErr w:type="spellEnd"/>
            <w:r w:rsidRPr="0051247F">
              <w:rPr>
                <w:rFonts w:eastAsia="Courier New"/>
                <w:bCs/>
                <w:sz w:val="22"/>
                <w:szCs w:val="22"/>
              </w:rPr>
              <w:t>», азербайджанская общественная организация «Берлик»</w:t>
            </w:r>
          </w:p>
          <w:p w:rsidR="00D8450F" w:rsidRPr="0051247F" w:rsidRDefault="00D8450F" w:rsidP="00D8450F">
            <w:pPr>
              <w:widowControl w:val="0"/>
              <w:jc w:val="both"/>
              <w:rPr>
                <w:rFonts w:eastAsia="Courier New"/>
                <w:sz w:val="22"/>
                <w:szCs w:val="22"/>
              </w:rPr>
            </w:pP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t>26</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Концерт </w:t>
            </w:r>
          </w:p>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«Музыка народов мира»</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19 ноября 2019 года в МБУ ДО «Детская музыкальная школа им. В.В. Андреева» состоялся концерт «Музыка </w:t>
            </w:r>
            <w:r w:rsidRPr="0051247F">
              <w:rPr>
                <w:rFonts w:eastAsia="Calibri"/>
                <w:bCs/>
                <w:color w:val="000000"/>
                <w:spacing w:val="-1"/>
                <w:sz w:val="22"/>
                <w:szCs w:val="22"/>
                <w:lang w:eastAsia="en-US"/>
              </w:rPr>
              <w:lastRenderedPageBreak/>
              <w:t>народов мира». В исполнении учащихся школы прозвучала музыка норвежских, немецких, французских, украинских, русских, английских композиторов. Слушатели познакомились с культурными особенностями разных стран и народов и закрепили свои знания музыкальными фрагментами. Гостями мероприятия стали учащиеся кадетского класса МБОУ «СОКШ № 4», представители Некоммерческого партнерства «</w:t>
            </w:r>
            <w:proofErr w:type="spellStart"/>
            <w:r w:rsidRPr="0051247F">
              <w:rPr>
                <w:rFonts w:eastAsia="Calibri"/>
                <w:bCs/>
                <w:color w:val="000000"/>
                <w:spacing w:val="-1"/>
                <w:sz w:val="22"/>
                <w:szCs w:val="22"/>
                <w:lang w:eastAsia="en-US"/>
              </w:rPr>
              <w:t>Одлар</w:t>
            </w:r>
            <w:proofErr w:type="spellEnd"/>
            <w:r w:rsidRPr="0051247F">
              <w:rPr>
                <w:rFonts w:eastAsia="Calibri"/>
                <w:bCs/>
                <w:color w:val="000000"/>
                <w:spacing w:val="-1"/>
                <w:sz w:val="22"/>
                <w:szCs w:val="22"/>
                <w:lang w:eastAsia="en-US"/>
              </w:rPr>
              <w:t xml:space="preserve"> </w:t>
            </w:r>
            <w:proofErr w:type="spellStart"/>
            <w:r w:rsidRPr="0051247F">
              <w:rPr>
                <w:rFonts w:eastAsia="Calibri"/>
                <w:bCs/>
                <w:color w:val="000000"/>
                <w:spacing w:val="-1"/>
                <w:sz w:val="22"/>
                <w:szCs w:val="22"/>
                <w:lang w:eastAsia="en-US"/>
              </w:rPr>
              <w:t>Юрду</w:t>
            </w:r>
            <w:proofErr w:type="spellEnd"/>
            <w:r w:rsidRPr="0051247F">
              <w:rPr>
                <w:rFonts w:eastAsia="Calibri"/>
                <w:bCs/>
                <w:color w:val="000000"/>
                <w:spacing w:val="-1"/>
                <w:sz w:val="22"/>
                <w:szCs w:val="22"/>
                <w:lang w:eastAsia="en-US"/>
              </w:rPr>
              <w:t>» - «Страна огней». Охвачено 46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lastRenderedPageBreak/>
              <w:t>Некоммерческое партнерство «</w:t>
            </w:r>
            <w:proofErr w:type="spellStart"/>
            <w:r w:rsidRPr="0051247F">
              <w:rPr>
                <w:rFonts w:eastAsia="Calibri"/>
                <w:bCs/>
                <w:color w:val="000000"/>
                <w:spacing w:val="-1"/>
                <w:sz w:val="22"/>
                <w:szCs w:val="22"/>
                <w:lang w:eastAsia="en-US"/>
              </w:rPr>
              <w:t>Одлар</w:t>
            </w:r>
            <w:proofErr w:type="spellEnd"/>
            <w:r w:rsidRPr="0051247F">
              <w:rPr>
                <w:rFonts w:eastAsia="Calibri"/>
                <w:bCs/>
                <w:color w:val="000000"/>
                <w:spacing w:val="-1"/>
                <w:sz w:val="22"/>
                <w:szCs w:val="22"/>
                <w:lang w:eastAsia="en-US"/>
              </w:rPr>
              <w:t xml:space="preserve"> </w:t>
            </w:r>
            <w:proofErr w:type="spellStart"/>
            <w:r w:rsidRPr="0051247F">
              <w:rPr>
                <w:rFonts w:eastAsia="Calibri"/>
                <w:bCs/>
                <w:color w:val="000000"/>
                <w:spacing w:val="-1"/>
                <w:sz w:val="22"/>
                <w:szCs w:val="22"/>
                <w:lang w:eastAsia="en-US"/>
              </w:rPr>
              <w:t>Юрду</w:t>
            </w:r>
            <w:proofErr w:type="spellEnd"/>
            <w:r w:rsidRPr="0051247F">
              <w:rPr>
                <w:rFonts w:eastAsia="Calibri"/>
                <w:bCs/>
                <w:color w:val="000000"/>
                <w:spacing w:val="-1"/>
                <w:sz w:val="22"/>
                <w:szCs w:val="22"/>
                <w:lang w:eastAsia="en-US"/>
              </w:rPr>
              <w:t>» - «Страна огней» (2 человека)</w:t>
            </w: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lastRenderedPageBreak/>
              <w:t>27</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jc w:val="both"/>
              <w:rPr>
                <w:rFonts w:eastAsia="Calibri"/>
                <w:bCs/>
                <w:sz w:val="22"/>
                <w:szCs w:val="22"/>
                <w:lang w:eastAsia="en-US"/>
              </w:rPr>
            </w:pPr>
            <w:r w:rsidRPr="0051247F">
              <w:rPr>
                <w:rFonts w:eastAsia="Calibri"/>
                <w:bCs/>
                <w:sz w:val="22"/>
                <w:szCs w:val="22"/>
                <w:lang w:eastAsia="en-US"/>
              </w:rPr>
              <w:t xml:space="preserve">Выставка </w:t>
            </w:r>
          </w:p>
          <w:p w:rsidR="00D8450F" w:rsidRPr="0051247F" w:rsidRDefault="00D8450F" w:rsidP="00D8450F">
            <w:pPr>
              <w:jc w:val="both"/>
              <w:rPr>
                <w:rFonts w:eastAsia="Calibri"/>
                <w:sz w:val="22"/>
                <w:szCs w:val="22"/>
                <w:lang w:eastAsia="en-US"/>
              </w:rPr>
            </w:pPr>
            <w:r w:rsidRPr="0051247F">
              <w:rPr>
                <w:rFonts w:eastAsia="Calibri"/>
                <w:bCs/>
                <w:sz w:val="22"/>
                <w:szCs w:val="22"/>
                <w:lang w:eastAsia="en-US"/>
              </w:rPr>
              <w:t>«Мой дом – моя Югра»</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widowControl w:val="0"/>
              <w:jc w:val="both"/>
              <w:rPr>
                <w:rFonts w:eastAsia="Courier New"/>
                <w:bCs/>
                <w:iCs/>
                <w:color w:val="000000"/>
                <w:sz w:val="22"/>
                <w:szCs w:val="22"/>
              </w:rPr>
            </w:pPr>
            <w:r w:rsidRPr="0051247F">
              <w:rPr>
                <w:rFonts w:eastAsia="Courier New"/>
                <w:color w:val="000000"/>
                <w:sz w:val="22"/>
                <w:szCs w:val="22"/>
              </w:rPr>
              <w:t>С целью поддержки национальных традиций и знакомства с культурой народов Югры с 1 по 11 декабря 2019 года в Культурном центре «Лира» работала выставка «Мой дом – моя Югра», организованная «Народной самодеятельной студией» мастерской рукоделия «Кружева», приуроченной ко Дню образования автономного округа. На выставке были представлены авторские куклы «ханты» из глины, стилизованные костюмы народов ханты и манси. Выставку просмотрели 50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ourier New"/>
                <w:bCs/>
                <w:sz w:val="22"/>
                <w:szCs w:val="22"/>
              </w:rPr>
            </w:pPr>
            <w:r w:rsidRPr="0051247F">
              <w:rPr>
                <w:rFonts w:eastAsia="Courier New"/>
                <w:bCs/>
                <w:sz w:val="22"/>
                <w:szCs w:val="22"/>
              </w:rPr>
              <w:t>-</w:t>
            </w: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t>28</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jc w:val="both"/>
              <w:rPr>
                <w:rFonts w:eastAsia="Calibri"/>
                <w:sz w:val="22"/>
                <w:szCs w:val="22"/>
                <w:lang w:eastAsia="en-US"/>
              </w:rPr>
            </w:pPr>
            <w:r w:rsidRPr="0051247F">
              <w:rPr>
                <w:rFonts w:eastAsia="Calibri"/>
                <w:sz w:val="22"/>
                <w:szCs w:val="22"/>
                <w:lang w:eastAsia="en-US"/>
              </w:rPr>
              <w:t xml:space="preserve">Выставка </w:t>
            </w:r>
          </w:p>
          <w:p w:rsidR="00D8450F" w:rsidRPr="0051247F" w:rsidRDefault="00D8450F" w:rsidP="00D8450F">
            <w:pPr>
              <w:jc w:val="both"/>
              <w:rPr>
                <w:rFonts w:eastAsia="Calibri"/>
                <w:sz w:val="22"/>
                <w:szCs w:val="22"/>
                <w:lang w:eastAsia="en-US"/>
              </w:rPr>
            </w:pPr>
            <w:r w:rsidRPr="0051247F">
              <w:rPr>
                <w:rFonts w:eastAsia="Calibri"/>
                <w:sz w:val="22"/>
                <w:szCs w:val="22"/>
                <w:lang w:eastAsia="en-US"/>
              </w:rPr>
              <w:t>«Югра – наш общий дом»</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widowControl w:val="0"/>
              <w:jc w:val="both"/>
              <w:rPr>
                <w:rFonts w:eastAsia="Courier New"/>
                <w:sz w:val="22"/>
                <w:szCs w:val="22"/>
              </w:rPr>
            </w:pPr>
            <w:r w:rsidRPr="0051247F">
              <w:rPr>
                <w:rFonts w:eastAsia="Courier New"/>
                <w:sz w:val="22"/>
                <w:szCs w:val="22"/>
              </w:rPr>
              <w:t>Со 2 по 13 декабря 2019 года в МБУК «Центр национальных культур» организована работа выставки «Югра – наш общий дом», посвящённой Дню образования округа. Охвачено 320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ourier New"/>
                <w:color w:val="000000"/>
                <w:sz w:val="22"/>
                <w:szCs w:val="22"/>
              </w:rPr>
            </w:pPr>
            <w:r w:rsidRPr="0051247F">
              <w:rPr>
                <w:rFonts w:eastAsia="Courier New"/>
                <w:color w:val="000000"/>
                <w:sz w:val="22"/>
                <w:szCs w:val="22"/>
              </w:rPr>
              <w:t xml:space="preserve">В открытии выставки приняли участие: </w:t>
            </w:r>
          </w:p>
          <w:p w:rsidR="00D8450F" w:rsidRPr="0051247F" w:rsidRDefault="00D8450F" w:rsidP="00D8450F">
            <w:pPr>
              <w:widowControl w:val="0"/>
              <w:jc w:val="both"/>
              <w:rPr>
                <w:rFonts w:eastAsia="Courier New"/>
                <w:color w:val="000000"/>
                <w:sz w:val="22"/>
                <w:szCs w:val="22"/>
              </w:rPr>
            </w:pPr>
            <w:r w:rsidRPr="0051247F">
              <w:rPr>
                <w:rFonts w:eastAsia="Courier New"/>
                <w:color w:val="000000"/>
                <w:sz w:val="22"/>
                <w:szCs w:val="22"/>
              </w:rPr>
              <w:t>«Национально-культурная автономия чувашей» «</w:t>
            </w:r>
            <w:proofErr w:type="spellStart"/>
            <w:r w:rsidRPr="0051247F">
              <w:rPr>
                <w:rFonts w:eastAsia="Courier New"/>
                <w:color w:val="000000"/>
                <w:sz w:val="22"/>
                <w:szCs w:val="22"/>
              </w:rPr>
              <w:t>Телей</w:t>
            </w:r>
            <w:proofErr w:type="spellEnd"/>
            <w:r w:rsidRPr="0051247F">
              <w:rPr>
                <w:rFonts w:eastAsia="Courier New"/>
                <w:color w:val="000000"/>
                <w:sz w:val="22"/>
                <w:szCs w:val="22"/>
              </w:rPr>
              <w:t>», местная общественная организация «Нефтеюганский городской молдавский культурный центр «Наш Дом»,</w:t>
            </w:r>
          </w:p>
          <w:p w:rsidR="00D8450F" w:rsidRPr="0051247F" w:rsidRDefault="00D8450F" w:rsidP="00D8450F">
            <w:pPr>
              <w:widowControl w:val="0"/>
              <w:jc w:val="both"/>
              <w:rPr>
                <w:rFonts w:eastAsia="Courier New"/>
                <w:color w:val="000000"/>
                <w:sz w:val="22"/>
                <w:szCs w:val="22"/>
              </w:rPr>
            </w:pPr>
            <w:r w:rsidRPr="0051247F">
              <w:rPr>
                <w:rFonts w:eastAsia="Courier New"/>
                <w:color w:val="000000"/>
                <w:sz w:val="22"/>
                <w:szCs w:val="22"/>
              </w:rPr>
              <w:t xml:space="preserve">общественная организация «Всемирный конгресс «Лезгинских народов» </w:t>
            </w: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t>29</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jc w:val="both"/>
              <w:rPr>
                <w:rFonts w:eastAsia="Calibri"/>
                <w:bCs/>
                <w:spacing w:val="-1"/>
                <w:sz w:val="22"/>
                <w:szCs w:val="22"/>
                <w:lang w:eastAsia="en-US"/>
              </w:rPr>
            </w:pPr>
            <w:r w:rsidRPr="0051247F">
              <w:rPr>
                <w:rFonts w:eastAsia="Calibri"/>
                <w:bCs/>
                <w:spacing w:val="-1"/>
                <w:sz w:val="22"/>
                <w:szCs w:val="22"/>
                <w:lang w:eastAsia="en-US"/>
              </w:rPr>
              <w:t>Концертная программа «Пульс Югры», посвящённая  89-летию со Дня образования Ханты-Мансийского автономного округа-Югры</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widowControl w:val="0"/>
              <w:jc w:val="both"/>
              <w:rPr>
                <w:rFonts w:eastAsia="Courier New"/>
                <w:bCs/>
                <w:color w:val="000000"/>
                <w:sz w:val="22"/>
                <w:szCs w:val="22"/>
              </w:rPr>
            </w:pPr>
            <w:r w:rsidRPr="0051247F">
              <w:rPr>
                <w:rFonts w:eastAsia="Courier New"/>
                <w:bCs/>
                <w:color w:val="000000"/>
                <w:sz w:val="22"/>
                <w:szCs w:val="22"/>
              </w:rPr>
              <w:t>10 декабря 2019 года в КЦ «Юность» состоялся концерт «Пульс Югры», посвященный 89-летию Ханты-Мансийского автономного округа - Югры. Интересные концертные вокальные и хореографические номера творческих коллективов города отражали многообразие народов, проживающих в Югре и их культуру, а также общую идею мероприятия «Мы гордимся достижениями Югры - нашего северного дома!». Охвачено 220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jc w:val="both"/>
              <w:rPr>
                <w:rFonts w:eastAsia="Calibri"/>
                <w:sz w:val="22"/>
                <w:szCs w:val="22"/>
                <w:lang w:eastAsia="en-US"/>
              </w:rPr>
            </w:pPr>
            <w:r w:rsidRPr="0051247F">
              <w:rPr>
                <w:rFonts w:eastAsia="Calibri"/>
                <w:sz w:val="22"/>
                <w:szCs w:val="22"/>
                <w:lang w:eastAsia="en-US"/>
              </w:rPr>
              <w:t>-</w:t>
            </w:r>
          </w:p>
        </w:tc>
      </w:tr>
      <w:tr w:rsidR="00D8450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rPr>
                <w:rFonts w:eastAsia="Courier New"/>
                <w:color w:val="000000"/>
                <w:sz w:val="22"/>
                <w:szCs w:val="22"/>
              </w:rPr>
            </w:pPr>
            <w:r w:rsidRPr="0051247F">
              <w:rPr>
                <w:rFonts w:eastAsia="Courier New"/>
                <w:color w:val="000000"/>
                <w:sz w:val="22"/>
                <w:szCs w:val="22"/>
              </w:rPr>
              <w:t>30</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jc w:val="both"/>
              <w:rPr>
                <w:rFonts w:eastAsia="Calibri"/>
                <w:bCs/>
                <w:spacing w:val="-1"/>
                <w:sz w:val="22"/>
                <w:szCs w:val="22"/>
                <w:lang w:eastAsia="en-US"/>
              </w:rPr>
            </w:pPr>
            <w:r w:rsidRPr="0051247F">
              <w:rPr>
                <w:rFonts w:eastAsia="Calibri"/>
                <w:bCs/>
                <w:spacing w:val="-1"/>
                <w:sz w:val="22"/>
                <w:szCs w:val="22"/>
                <w:lang w:eastAsia="en-US"/>
              </w:rPr>
              <w:t>Викторина «Моя Югра»</w:t>
            </w:r>
          </w:p>
        </w:tc>
        <w:tc>
          <w:tcPr>
            <w:tcW w:w="5811" w:type="dxa"/>
            <w:tcBorders>
              <w:top w:val="single" w:sz="4" w:space="0" w:color="auto"/>
              <w:left w:val="single" w:sz="4" w:space="0" w:color="auto"/>
              <w:bottom w:val="single" w:sz="4" w:space="0" w:color="auto"/>
              <w:right w:val="single" w:sz="4" w:space="0" w:color="auto"/>
            </w:tcBorders>
          </w:tcPr>
          <w:p w:rsidR="00D8450F" w:rsidRPr="0051247F" w:rsidRDefault="00D8450F" w:rsidP="00D8450F">
            <w:pPr>
              <w:widowControl w:val="0"/>
              <w:jc w:val="both"/>
              <w:rPr>
                <w:rFonts w:eastAsia="Calibri"/>
                <w:bCs/>
                <w:spacing w:val="-1"/>
                <w:sz w:val="22"/>
                <w:szCs w:val="22"/>
                <w:lang w:eastAsia="en-US"/>
              </w:rPr>
            </w:pPr>
            <w:r w:rsidRPr="0051247F">
              <w:rPr>
                <w:rFonts w:eastAsia="Courier New"/>
                <w:bCs/>
                <w:color w:val="000000"/>
                <w:sz w:val="22"/>
                <w:szCs w:val="22"/>
              </w:rPr>
              <w:t xml:space="preserve"> Учащиеся КОУ «Нефтеюганская школа-интернат» приняли участие в викторине, приуроченной к 89-летию со дня образования Ханты-Мансийского автономного округа-Югры. Ребятам были предложены красочно оформленные задания - хантыйские загадки о жилище, природных </w:t>
            </w:r>
            <w:r w:rsidRPr="0051247F">
              <w:rPr>
                <w:rFonts w:eastAsia="Courier New"/>
                <w:bCs/>
                <w:color w:val="000000"/>
                <w:sz w:val="22"/>
                <w:szCs w:val="22"/>
              </w:rPr>
              <w:lastRenderedPageBreak/>
              <w:t xml:space="preserve">явлениях и животных нашего родного края. </w:t>
            </w:r>
            <w:r w:rsidRPr="0051247F">
              <w:rPr>
                <w:rFonts w:eastAsia="Calibri"/>
                <w:bCs/>
                <w:spacing w:val="-1"/>
                <w:sz w:val="22"/>
                <w:szCs w:val="22"/>
                <w:lang w:eastAsia="en-US"/>
              </w:rPr>
              <w:t>В викторине приняли участие 30 детей-инвалидов.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450F" w:rsidRPr="0051247F" w:rsidRDefault="00D8450F" w:rsidP="00D8450F">
            <w:pPr>
              <w:widowControl w:val="0"/>
              <w:jc w:val="both"/>
              <w:rPr>
                <w:rFonts w:eastAsia="Courier New"/>
                <w:color w:val="000000"/>
                <w:sz w:val="22"/>
                <w:szCs w:val="22"/>
              </w:rPr>
            </w:pPr>
            <w:r w:rsidRPr="0051247F">
              <w:rPr>
                <w:rFonts w:eastAsia="Courier New"/>
                <w:color w:val="000000"/>
                <w:sz w:val="22"/>
                <w:szCs w:val="22"/>
              </w:rPr>
              <w:lastRenderedPageBreak/>
              <w:t>-</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lastRenderedPageBreak/>
              <w:t>30.1</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rFonts w:eastAsia="Calibri"/>
                <w:sz w:val="22"/>
                <w:szCs w:val="22"/>
                <w:lang w:eastAsia="en-US"/>
              </w:rPr>
              <w:t>Организация работ стационарных и временных выставок</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ourier New"/>
                <w:color w:val="000000"/>
                <w:sz w:val="22"/>
                <w:szCs w:val="22"/>
              </w:rPr>
            </w:pPr>
            <w:r w:rsidRPr="0051247F">
              <w:rPr>
                <w:rFonts w:eastAsia="Calibri"/>
                <w:sz w:val="22"/>
                <w:szCs w:val="22"/>
                <w:lang w:eastAsia="en-US"/>
              </w:rPr>
              <w:t xml:space="preserve">В 4 квартале 2019 года НГ МАУК «Музейный комплекс» организована работа 3-х стационарных выставок: «Югорское наследие», с которой ознакомились (посещение, экскурсии, тематический </w:t>
            </w:r>
            <w:proofErr w:type="spellStart"/>
            <w:r w:rsidRPr="0051247F">
              <w:rPr>
                <w:rFonts w:eastAsia="Calibri"/>
                <w:sz w:val="22"/>
                <w:szCs w:val="22"/>
                <w:lang w:eastAsia="en-US"/>
              </w:rPr>
              <w:t>видеолекторий</w:t>
            </w:r>
            <w:proofErr w:type="spellEnd"/>
            <w:r w:rsidRPr="0051247F">
              <w:rPr>
                <w:rFonts w:eastAsia="Calibri"/>
                <w:sz w:val="22"/>
                <w:szCs w:val="22"/>
                <w:lang w:eastAsia="en-US"/>
              </w:rPr>
              <w:t xml:space="preserve">) 150 человек; «Русские старожилы Западной Сибири», количество посещений 150 человек; «Русский </w:t>
            </w:r>
            <w:proofErr w:type="spellStart"/>
            <w:r w:rsidRPr="0051247F">
              <w:rPr>
                <w:rFonts w:eastAsia="Calibri"/>
                <w:sz w:val="22"/>
                <w:szCs w:val="22"/>
                <w:lang w:eastAsia="en-US"/>
              </w:rPr>
              <w:t>коч</w:t>
            </w:r>
            <w:proofErr w:type="spellEnd"/>
            <w:r w:rsidRPr="0051247F">
              <w:rPr>
                <w:rFonts w:eastAsia="Calibri"/>
                <w:sz w:val="22"/>
                <w:szCs w:val="22"/>
                <w:lang w:eastAsia="en-US"/>
              </w:rPr>
              <w:t>. Освоение Сибири» количество посещений 79 человек и временной тематической выставки «История русского православия», количество посетителей 40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w:t>
            </w:r>
          </w:p>
          <w:p w:rsidR="0051247F" w:rsidRPr="0051247F" w:rsidRDefault="0051247F" w:rsidP="0051247F">
            <w:pPr>
              <w:widowControl w:val="0"/>
              <w:jc w:val="both"/>
              <w:rPr>
                <w:rFonts w:eastAsia="Courier New"/>
                <w:color w:val="000000"/>
                <w:sz w:val="22"/>
                <w:szCs w:val="22"/>
              </w:rPr>
            </w:pP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Создание и поддержка деятельности центров национальных культур, домов дружбы народов, центров межнационального сотрудничества, центров этнокультурного развития, этнокультурных комплексов</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rPr>
                <w:rFonts w:cs="Times New Roman"/>
                <w:sz w:val="22"/>
                <w:szCs w:val="22"/>
              </w:rPr>
            </w:pPr>
            <w:r w:rsidRPr="0051247F">
              <w:rPr>
                <w:rFonts w:cs="Times New Roman"/>
                <w:sz w:val="22"/>
                <w:szCs w:val="22"/>
              </w:rPr>
              <w:t>31</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tabs>
                <w:tab w:val="right" w:pos="3717"/>
              </w:tabs>
              <w:jc w:val="center"/>
              <w:rPr>
                <w:rFonts w:eastAsia="Calibri"/>
                <w:sz w:val="22"/>
                <w:szCs w:val="22"/>
                <w:lang w:eastAsia="en-US"/>
              </w:rPr>
            </w:pPr>
            <w:r w:rsidRPr="0051247F">
              <w:rPr>
                <w:rFonts w:eastAsia="Calibri"/>
                <w:sz w:val="22"/>
                <w:szCs w:val="22"/>
                <w:lang w:eastAsia="en-US"/>
              </w:rPr>
              <w:t>-</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jc w:val="center"/>
              <w:rPr>
                <w:rFonts w:cs="Times New Roman"/>
                <w:sz w:val="22"/>
                <w:szCs w:val="22"/>
              </w:rPr>
            </w:pPr>
            <w:r w:rsidRPr="0051247F">
              <w:rPr>
                <w:rFonts w:cs="Times New Roman"/>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sz w:val="22"/>
                <w:szCs w:val="22"/>
              </w:rPr>
            </w:pPr>
            <w:r w:rsidRPr="0051247F">
              <w:rPr>
                <w:rFonts w:cs="Times New Roman"/>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center"/>
              <w:rPr>
                <w:b/>
                <w:sz w:val="22"/>
                <w:szCs w:val="22"/>
              </w:rPr>
            </w:pPr>
            <w:r w:rsidRPr="0051247F">
              <w:rPr>
                <w:rFonts w:eastAsia="Calibri"/>
                <w:b/>
                <w:bCs/>
                <w:spacing w:val="-1"/>
                <w:sz w:val="22"/>
                <w:szCs w:val="22"/>
                <w:lang w:eastAsia="en-US"/>
              </w:rPr>
              <w:t xml:space="preserve">Развитие кадрового потенциала </w:t>
            </w:r>
            <w:r w:rsidRPr="0051247F">
              <w:rPr>
                <w:rFonts w:eastAsia="Calibri"/>
                <w:b/>
                <w:sz w:val="22"/>
                <w:szCs w:val="22"/>
                <w:lang w:eastAsia="en-US"/>
              </w:rPr>
              <w:t>в сфере межнациональных (межэтнических) отношений, профилактики экстремизма</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rPr>
                <w:rFonts w:cs="Times New Roman"/>
                <w:sz w:val="22"/>
                <w:szCs w:val="22"/>
              </w:rPr>
            </w:pPr>
            <w:r w:rsidRPr="0051247F">
              <w:rPr>
                <w:rFonts w:cs="Times New Roman"/>
                <w:sz w:val="22"/>
                <w:szCs w:val="22"/>
              </w:rPr>
              <w:t>32</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center"/>
              <w:rPr>
                <w:rFonts w:eastAsia="Calibri"/>
                <w:sz w:val="22"/>
                <w:szCs w:val="22"/>
                <w:lang w:eastAsia="en-US"/>
              </w:rPr>
            </w:pPr>
            <w:r w:rsidRPr="0051247F">
              <w:rPr>
                <w:rFonts w:eastAsia="Calibri"/>
                <w:sz w:val="22"/>
                <w:szCs w:val="22"/>
                <w:lang w:eastAsia="en-US"/>
              </w:rPr>
              <w:t>-</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jc w:val="center"/>
              <w:rPr>
                <w:rFonts w:cs="Times New Roman"/>
                <w:sz w:val="22"/>
                <w:szCs w:val="22"/>
              </w:rPr>
            </w:pPr>
            <w:r w:rsidRPr="0051247F">
              <w:rPr>
                <w:rFonts w:cs="Times New Roman"/>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sz w:val="22"/>
                <w:szCs w:val="22"/>
              </w:rPr>
            </w:pPr>
            <w:r w:rsidRPr="0051247F">
              <w:rPr>
                <w:rFonts w:cs="Times New Roman"/>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t>33</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rFonts w:eastAsia="Calibri"/>
                <w:sz w:val="22"/>
                <w:szCs w:val="22"/>
                <w:lang w:eastAsia="en-US"/>
              </w:rPr>
              <w:t xml:space="preserve">Введение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rPr>
                <w:rFonts w:cs="Times New Roman"/>
                <w:sz w:val="22"/>
                <w:szCs w:val="22"/>
              </w:rPr>
            </w:pPr>
            <w:r w:rsidRPr="0051247F">
              <w:rPr>
                <w:rFonts w:cs="Times New Roman"/>
                <w:sz w:val="22"/>
                <w:szCs w:val="22"/>
              </w:rPr>
              <w:t>Содействие воспитанию эстетической культуры учащихся, формированию интереса к чтению, освоению нравственных, гуманистических ценностей народа, расширению кругозора, развитию речи школьников. Образовательные организации города Нефтеюганска.</w:t>
            </w:r>
          </w:p>
          <w:p w:rsidR="0051247F" w:rsidRPr="0051247F" w:rsidRDefault="0051247F" w:rsidP="0051247F">
            <w:pPr>
              <w:pStyle w:val="ac"/>
              <w:rPr>
                <w:rFonts w:cs="Times New Roman"/>
                <w:sz w:val="22"/>
                <w:szCs w:val="22"/>
              </w:rPr>
            </w:pPr>
            <w:r w:rsidRPr="0051247F">
              <w:rPr>
                <w:rFonts w:cs="Times New Roman"/>
                <w:sz w:val="22"/>
                <w:szCs w:val="22"/>
              </w:rPr>
              <w:t>14 725 участников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t>34.</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sz w:val="22"/>
                <w:szCs w:val="22"/>
              </w:rPr>
              <w:t>Акция, посвященная Международному дню толерантности «160 народов Урала».</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tabs>
                <w:tab w:val="left" w:pos="2770"/>
              </w:tabs>
              <w:jc w:val="both"/>
              <w:rPr>
                <w:sz w:val="22"/>
                <w:szCs w:val="22"/>
              </w:rPr>
            </w:pPr>
            <w:r w:rsidRPr="0051247F">
              <w:rPr>
                <w:sz w:val="22"/>
                <w:szCs w:val="22"/>
              </w:rPr>
              <w:t>Проведена 16.11.2019 года в МАУ «ЦМИ». С целью формирования этической и конфессиональной толерантности у молодежи города. Привлечение внимания молодежи города к вопросам формирования и развития теплого и дружеского отношения друг к другу, к миру и согласию. В рамках акции, был организован просмотр документального кино «160», где рассказывается о 160 национальностях, которые живут на Урале, о том, в чём мы разные, а в чём похожи и почему. Просмотр кино был с методикой «стоп-кадр», в ходе которого участники активно обсуждали яркие моменты киноленты. Д</w:t>
            </w:r>
            <w:r w:rsidRPr="0051247F">
              <w:rPr>
                <w:spacing w:val="-4"/>
                <w:sz w:val="22"/>
                <w:szCs w:val="22"/>
              </w:rPr>
              <w:t xml:space="preserve">окументальный фильм «160», посвящённый культуре народов Урала, был признан лучшим на областном конкурсе среди работ на тему межэтнических отношений. </w:t>
            </w:r>
            <w:r w:rsidRPr="0051247F">
              <w:rPr>
                <w:sz w:val="22"/>
                <w:szCs w:val="22"/>
              </w:rPr>
              <w:t xml:space="preserve"> В мероприятии приняли </w:t>
            </w:r>
            <w:r w:rsidRPr="0051247F">
              <w:rPr>
                <w:sz w:val="22"/>
                <w:szCs w:val="22"/>
              </w:rPr>
              <w:lastRenderedPageBreak/>
              <w:t>участие</w:t>
            </w:r>
            <w:r w:rsidRPr="0051247F">
              <w:rPr>
                <w:spacing w:val="-4"/>
                <w:sz w:val="22"/>
                <w:szCs w:val="22"/>
              </w:rPr>
              <w:t xml:space="preserve"> 18 человек. Ученики старших классов общеобразовательных школ города, и студенты Нефтеюганского политехнического колледжа.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tabs>
                <w:tab w:val="left" w:pos="1498"/>
              </w:tabs>
              <w:ind w:right="14"/>
              <w:jc w:val="center"/>
              <w:rPr>
                <w:color w:val="000000"/>
                <w:spacing w:val="-7"/>
                <w:sz w:val="22"/>
                <w:szCs w:val="22"/>
              </w:rPr>
            </w:pPr>
            <w:r w:rsidRPr="0051247F">
              <w:rPr>
                <w:color w:val="000000"/>
                <w:spacing w:val="-7"/>
                <w:sz w:val="22"/>
                <w:szCs w:val="22"/>
              </w:rPr>
              <w:lastRenderedPageBreak/>
              <w:t>35</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shd w:val="clear" w:color="auto" w:fill="FFFFFF"/>
              <w:autoSpaceDE w:val="0"/>
              <w:autoSpaceDN w:val="0"/>
              <w:adjustRightInd w:val="0"/>
              <w:jc w:val="both"/>
              <w:rPr>
                <w:sz w:val="22"/>
                <w:szCs w:val="22"/>
              </w:rPr>
            </w:pPr>
            <w:r w:rsidRPr="0051247F">
              <w:rPr>
                <w:sz w:val="22"/>
                <w:szCs w:val="22"/>
              </w:rPr>
              <w:t>Викторина «Я люблю и изучаю русский язык»</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shd w:val="clear" w:color="auto" w:fill="FFFFFF"/>
              <w:autoSpaceDE w:val="0"/>
              <w:autoSpaceDN w:val="0"/>
              <w:adjustRightInd w:val="0"/>
              <w:jc w:val="both"/>
              <w:rPr>
                <w:sz w:val="22"/>
                <w:szCs w:val="22"/>
              </w:rPr>
            </w:pPr>
            <w:r w:rsidRPr="0051247F">
              <w:rPr>
                <w:sz w:val="22"/>
                <w:szCs w:val="22"/>
              </w:rPr>
              <w:t>с 14 по 16 октября 2019 года в МБУ ДО «Детская музыкальная школа им. В.В. Андреева» прошла викторина «Я люблю и изучаю русский язык». Цель: развитие творчества и обогащение словарного запаса учащихся, привлечение внимание школьников к изучению русского языка. Количество участников – 40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51247F" w:rsidRPr="0051247F" w:rsidTr="00553286">
        <w:trPr>
          <w:trHeight w:val="444"/>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eastAsia="Calibri" w:cs="Times New Roman"/>
                <w:b/>
                <w:bCs/>
                <w:spacing w:val="-1"/>
                <w:sz w:val="22"/>
                <w:szCs w:val="22"/>
                <w:lang w:eastAsia="en-US"/>
              </w:rPr>
            </w:pPr>
            <w:r w:rsidRPr="0051247F">
              <w:rPr>
                <w:rFonts w:eastAsia="Calibri" w:cs="Times New Roman"/>
                <w:b/>
                <w:bCs/>
                <w:spacing w:val="-1"/>
                <w:sz w:val="22"/>
                <w:szCs w:val="22"/>
                <w:lang w:eastAsia="en-US"/>
              </w:rPr>
              <w:t xml:space="preserve">Просветительские мероприятия, направленные на популяризацию и поддержку родных языков народов России, </w:t>
            </w:r>
          </w:p>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проживающих в муниципальном образовании</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22"/>
              <w:jc w:val="both"/>
              <w:rPr>
                <w:rFonts w:eastAsia="Courier New"/>
                <w:color w:val="000000"/>
                <w:sz w:val="22"/>
                <w:szCs w:val="22"/>
              </w:rPr>
            </w:pPr>
            <w:r w:rsidRPr="0051247F">
              <w:rPr>
                <w:rFonts w:eastAsia="Courier New"/>
                <w:color w:val="000000"/>
                <w:sz w:val="22"/>
                <w:szCs w:val="22"/>
              </w:rPr>
              <w:t>36</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rFonts w:eastAsia="Calibri"/>
                <w:sz w:val="22"/>
                <w:szCs w:val="22"/>
                <w:lang w:eastAsia="en-US"/>
              </w:rPr>
              <w:t>Открытый городской литературно-поэтический конкурс «Под большим шатром России»</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ourier New"/>
                <w:sz w:val="22"/>
                <w:szCs w:val="22"/>
              </w:rPr>
            </w:pPr>
            <w:r w:rsidRPr="0051247F">
              <w:rPr>
                <w:rFonts w:eastAsia="Courier New"/>
                <w:sz w:val="22"/>
                <w:szCs w:val="22"/>
              </w:rPr>
              <w:t>В целях сохранения и популяризации родного языка 25 октября 2019 года в МБУК «Центр национальных культур» состоялся поэтический конкурс, объединивший более 60 участников. Стихи прозвучали на языках народов, проживающих в городе Нефтеюганске. Охвачено 275 человек. Информация о проведении конкурса размещена на официальном сайте учреждения</w:t>
            </w:r>
            <w:r w:rsidRPr="0051247F">
              <w:rPr>
                <w:rFonts w:eastAsia="Courier New"/>
                <w:i/>
                <w:iCs/>
                <w:sz w:val="22"/>
                <w:szCs w:val="22"/>
              </w:rPr>
              <w:t xml:space="preserve">  </w:t>
            </w:r>
            <w:hyperlink r:id="rId13" w:history="1">
              <w:r w:rsidRPr="0051247F">
                <w:rPr>
                  <w:rStyle w:val="a5"/>
                  <w:rFonts w:ascii="Times New Roman" w:eastAsia="Courier New" w:hAnsi="Times New Roman"/>
                  <w:iCs/>
                  <w:sz w:val="22"/>
                  <w:szCs w:val="22"/>
                </w:rPr>
                <w:t>https</w:t>
              </w:r>
              <w:r w:rsidRPr="0051247F">
                <w:rPr>
                  <w:rStyle w:val="a5"/>
                  <w:rFonts w:ascii="Times New Roman" w:eastAsia="Courier New" w:hAnsi="Times New Roman"/>
                  <w:iCs/>
                  <w:sz w:val="22"/>
                  <w:szCs w:val="22"/>
                  <w:lang w:val="ru-RU"/>
                </w:rPr>
                <w:t>://</w:t>
              </w:r>
              <w:r w:rsidRPr="0051247F">
                <w:rPr>
                  <w:rStyle w:val="a5"/>
                  <w:rFonts w:ascii="Times New Roman" w:eastAsia="Courier New" w:hAnsi="Times New Roman"/>
                  <w:iCs/>
                  <w:sz w:val="22"/>
                  <w:szCs w:val="22"/>
                </w:rPr>
                <w:t>www</w:t>
              </w:r>
              <w:r w:rsidRPr="0051247F">
                <w:rPr>
                  <w:rStyle w:val="a5"/>
                  <w:rFonts w:ascii="Times New Roman" w:eastAsia="Courier New" w:hAnsi="Times New Roman"/>
                  <w:iCs/>
                  <w:sz w:val="22"/>
                  <w:szCs w:val="22"/>
                  <w:lang w:val="ru-RU"/>
                </w:rPr>
                <w:t>.</w:t>
              </w:r>
              <w:r w:rsidRPr="0051247F">
                <w:rPr>
                  <w:rStyle w:val="a5"/>
                  <w:rFonts w:ascii="Times New Roman" w:eastAsia="Courier New" w:hAnsi="Times New Roman"/>
                  <w:iCs/>
                  <w:sz w:val="22"/>
                  <w:szCs w:val="22"/>
                </w:rPr>
                <w:t>cnkugan</w:t>
              </w:r>
              <w:r w:rsidRPr="0051247F">
                <w:rPr>
                  <w:rStyle w:val="a5"/>
                  <w:rFonts w:ascii="Times New Roman" w:eastAsia="Courier New" w:hAnsi="Times New Roman"/>
                  <w:iCs/>
                  <w:sz w:val="22"/>
                  <w:szCs w:val="22"/>
                  <w:lang w:val="ru-RU"/>
                </w:rPr>
                <w:t>.</w:t>
              </w:r>
              <w:r w:rsidRPr="0051247F">
                <w:rPr>
                  <w:rStyle w:val="a5"/>
                  <w:rFonts w:ascii="Times New Roman" w:eastAsia="Courier New" w:hAnsi="Times New Roman"/>
                  <w:iCs/>
                  <w:sz w:val="22"/>
                  <w:szCs w:val="22"/>
                </w:rPr>
                <w:t>ru</w:t>
              </w:r>
              <w:r w:rsidRPr="0051247F">
                <w:rPr>
                  <w:rStyle w:val="a5"/>
                  <w:rFonts w:ascii="Times New Roman" w:eastAsia="Courier New" w:hAnsi="Times New Roman"/>
                  <w:iCs/>
                  <w:sz w:val="22"/>
                  <w:szCs w:val="22"/>
                  <w:lang w:val="ru-RU"/>
                </w:rPr>
                <w:t>/</w:t>
              </w:r>
            </w:hyperlink>
            <w:r w:rsidRPr="0051247F">
              <w:rPr>
                <w:rFonts w:eastAsia="Courier New"/>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sz w:val="22"/>
                <w:szCs w:val="22"/>
              </w:rPr>
            </w:pPr>
            <w:r w:rsidRPr="0051247F">
              <w:rPr>
                <w:rFonts w:eastAsia="Courier New"/>
                <w:sz w:val="22"/>
                <w:szCs w:val="22"/>
              </w:rPr>
              <w:t xml:space="preserve">Председатель </w:t>
            </w:r>
            <w:r w:rsidRPr="0051247F">
              <w:rPr>
                <w:rFonts w:eastAsia="Courier New"/>
                <w:bCs/>
                <w:sz w:val="22"/>
                <w:szCs w:val="22"/>
              </w:rPr>
              <w:t>«Национально-культурной автономии» таджиков г.Нефтеюганска «</w:t>
            </w:r>
            <w:proofErr w:type="spellStart"/>
            <w:r w:rsidRPr="0051247F">
              <w:rPr>
                <w:rFonts w:eastAsia="Courier New"/>
                <w:bCs/>
                <w:sz w:val="22"/>
                <w:szCs w:val="22"/>
              </w:rPr>
              <w:t>Сомониён</w:t>
            </w:r>
            <w:proofErr w:type="spellEnd"/>
            <w:r w:rsidRPr="0051247F">
              <w:rPr>
                <w:rFonts w:eastAsia="Courier New"/>
                <w:bCs/>
                <w:sz w:val="22"/>
                <w:szCs w:val="22"/>
              </w:rPr>
              <w:t xml:space="preserve">» </w:t>
            </w:r>
            <w:proofErr w:type="spellStart"/>
            <w:r w:rsidRPr="0051247F">
              <w:rPr>
                <w:rFonts w:eastAsia="Courier New"/>
                <w:sz w:val="22"/>
                <w:szCs w:val="22"/>
              </w:rPr>
              <w:t>Х.Б.Олимов</w:t>
            </w:r>
            <w:proofErr w:type="spellEnd"/>
            <w:r w:rsidRPr="0051247F">
              <w:rPr>
                <w:rFonts w:eastAsia="Courier New"/>
                <w:sz w:val="22"/>
                <w:szCs w:val="22"/>
              </w:rPr>
              <w:t xml:space="preserve"> </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Реализация мер, направленных на социальную и культурную адаптацию мигрантов, анализ их эффективности</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tabs>
                <w:tab w:val="left" w:pos="1498"/>
              </w:tabs>
              <w:ind w:right="14"/>
              <w:jc w:val="center"/>
              <w:rPr>
                <w:color w:val="000000"/>
                <w:spacing w:val="-7"/>
                <w:sz w:val="22"/>
                <w:szCs w:val="22"/>
              </w:rPr>
            </w:pPr>
            <w:r w:rsidRPr="0051247F">
              <w:rPr>
                <w:color w:val="000000"/>
                <w:spacing w:val="-7"/>
                <w:sz w:val="22"/>
                <w:szCs w:val="22"/>
              </w:rPr>
              <w:t>37</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sz w:val="22"/>
                <w:szCs w:val="22"/>
              </w:rPr>
              <w:t>Услуги для мигрантов по заполнению различных документов (заявлений, резюме и др.) и отправка писем по электронной почте. Осуществление электронной записи на прием в Управление по вопросам миграции в ХМАО – Югре для подачи документов на получение патента</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jc w:val="both"/>
              <w:rPr>
                <w:sz w:val="22"/>
                <w:szCs w:val="22"/>
              </w:rPr>
            </w:pPr>
            <w:r w:rsidRPr="0051247F">
              <w:rPr>
                <w:sz w:val="22"/>
                <w:szCs w:val="22"/>
              </w:rPr>
              <w:t xml:space="preserve">За 4 квартал для получения справок </w:t>
            </w:r>
            <w:r w:rsidRPr="0051247F">
              <w:rPr>
                <w:rFonts w:eastAsia="Courier New"/>
                <w:sz w:val="22"/>
                <w:szCs w:val="22"/>
              </w:rPr>
              <w:t>об административно-территориальных изменениях</w:t>
            </w:r>
            <w:r w:rsidRPr="0051247F">
              <w:rPr>
                <w:sz w:val="22"/>
                <w:szCs w:val="22"/>
              </w:rPr>
              <w:t xml:space="preserve"> (переименовании населенных пунктов) в Центр общественного доступа (далее – ЦОД) МБУК «Городская библиотека» обратилось 27 пользователей.</w:t>
            </w:r>
          </w:p>
          <w:p w:rsidR="0051247F" w:rsidRPr="0051247F" w:rsidRDefault="0051247F" w:rsidP="0051247F">
            <w:pPr>
              <w:jc w:val="both"/>
              <w:rPr>
                <w:sz w:val="22"/>
                <w:szCs w:val="22"/>
              </w:rPr>
            </w:pPr>
            <w:r w:rsidRPr="0051247F">
              <w:rPr>
                <w:sz w:val="22"/>
                <w:szCs w:val="22"/>
              </w:rPr>
              <w:t>Обеспечен доступ 23 иностранным гражданам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w:t>
            </w:r>
          </w:p>
          <w:p w:rsidR="0051247F" w:rsidRPr="0051247F" w:rsidRDefault="0051247F" w:rsidP="0051247F">
            <w:pPr>
              <w:jc w:val="both"/>
              <w:rPr>
                <w:sz w:val="22"/>
                <w:szCs w:val="22"/>
              </w:rPr>
            </w:pPr>
            <w:r w:rsidRPr="0051247F">
              <w:rPr>
                <w:sz w:val="22"/>
                <w:szCs w:val="22"/>
              </w:rPr>
              <w:t>Сотрудниками ЦОД проведено 9 консультаций по поиску информации и получению государственных (муниципальных) услуг.</w:t>
            </w:r>
          </w:p>
          <w:p w:rsidR="0051247F" w:rsidRPr="0051247F" w:rsidRDefault="0051247F" w:rsidP="0051247F">
            <w:pPr>
              <w:jc w:val="both"/>
              <w:rPr>
                <w:rFonts w:eastAsia="Courier New"/>
                <w:sz w:val="22"/>
                <w:szCs w:val="22"/>
              </w:rPr>
            </w:pPr>
            <w:r w:rsidRPr="0051247F">
              <w:rPr>
                <w:rFonts w:eastAsia="Courier New"/>
                <w:sz w:val="22"/>
                <w:szCs w:val="22"/>
              </w:rPr>
              <w:t xml:space="preserve">В 4 квартале 2019 года разработаны и выпущены памятки для мигрантов: информационный лист «Адреса и телефоны бюро переводов города Нефтеюганска», буклет «Информационные ресурсы по вопросам миграции: в помощь иностранным гражданам в России». Среди </w:t>
            </w:r>
            <w:r w:rsidRPr="0051247F">
              <w:rPr>
                <w:rFonts w:eastAsia="Courier New"/>
                <w:sz w:val="22"/>
                <w:szCs w:val="22"/>
              </w:rPr>
              <w:lastRenderedPageBreak/>
              <w:t>иностранных граждан в отчетном периоде распространено 11 экземпляров.</w:t>
            </w:r>
          </w:p>
          <w:p w:rsidR="0051247F" w:rsidRPr="0051247F" w:rsidRDefault="0051247F" w:rsidP="0051247F">
            <w:pPr>
              <w:jc w:val="both"/>
              <w:rPr>
                <w:rFonts w:eastAsia="Courier New"/>
                <w:sz w:val="22"/>
                <w:szCs w:val="22"/>
              </w:rPr>
            </w:pPr>
            <w:r w:rsidRPr="0051247F">
              <w:rPr>
                <w:sz w:val="22"/>
                <w:szCs w:val="22"/>
              </w:rPr>
              <w:t xml:space="preserve">Реклама об информационных услугах </w:t>
            </w:r>
            <w:proofErr w:type="spellStart"/>
            <w:r w:rsidRPr="0051247F">
              <w:rPr>
                <w:sz w:val="22"/>
                <w:szCs w:val="22"/>
              </w:rPr>
              <w:t>ЦОДа</w:t>
            </w:r>
            <w:proofErr w:type="spellEnd"/>
            <w:r w:rsidRPr="0051247F">
              <w:rPr>
                <w:sz w:val="22"/>
                <w:szCs w:val="22"/>
              </w:rPr>
              <w:t xml:space="preserve"> размещена на информационных стендах и на веб-сайте МБУК «Городская библиотека».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ourier New"/>
                <w:sz w:val="22"/>
                <w:szCs w:val="22"/>
              </w:rPr>
            </w:pPr>
            <w:r w:rsidRPr="0051247F">
              <w:rPr>
                <w:rFonts w:eastAsia="Courier New"/>
                <w:sz w:val="22"/>
                <w:szCs w:val="22"/>
              </w:rPr>
              <w:lastRenderedPageBreak/>
              <w:t>-</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tabs>
                <w:tab w:val="left" w:pos="1498"/>
              </w:tabs>
              <w:ind w:right="14"/>
              <w:jc w:val="center"/>
              <w:rPr>
                <w:color w:val="000000"/>
                <w:spacing w:val="-7"/>
                <w:sz w:val="22"/>
                <w:szCs w:val="22"/>
              </w:rPr>
            </w:pPr>
            <w:r w:rsidRPr="0051247F">
              <w:rPr>
                <w:color w:val="000000"/>
                <w:spacing w:val="-7"/>
                <w:sz w:val="22"/>
                <w:szCs w:val="22"/>
              </w:rPr>
              <w:lastRenderedPageBreak/>
              <w:t>38</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rFonts w:eastAsia="Calibri"/>
                <w:sz w:val="22"/>
                <w:szCs w:val="22"/>
                <w:lang w:eastAsia="en-US"/>
              </w:rPr>
              <w:t>Фестиваль национальных культур</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shd w:val="clear" w:color="auto" w:fill="FFFFFF"/>
              <w:jc w:val="both"/>
              <w:rPr>
                <w:color w:val="000000"/>
                <w:sz w:val="22"/>
                <w:szCs w:val="22"/>
                <w:lang w:eastAsia="en-US"/>
              </w:rPr>
            </w:pPr>
            <w:r w:rsidRPr="0051247F">
              <w:rPr>
                <w:sz w:val="22"/>
                <w:szCs w:val="22"/>
              </w:rPr>
              <w:t xml:space="preserve">Ежеквартально в образовательных организациях проходят фестивали национальных культур с </w:t>
            </w:r>
            <w:r w:rsidRPr="0051247F">
              <w:rPr>
                <w:color w:val="000000"/>
                <w:sz w:val="22"/>
                <w:szCs w:val="22"/>
                <w:shd w:val="clear" w:color="auto" w:fill="FFFFFF"/>
              </w:rPr>
              <w:t>целью повышения культуры межнациональных и межэтнических отношений у подрастающего поколения, приобщение обучающихся к традициям национальных культур через творчество разных стран мира</w:t>
            </w:r>
            <w:r w:rsidRPr="0051247F">
              <w:rPr>
                <w:color w:val="000000"/>
                <w:sz w:val="22"/>
                <w:szCs w:val="22"/>
                <w:lang w:eastAsia="en-US"/>
              </w:rPr>
              <w:t xml:space="preserve">. </w:t>
            </w:r>
          </w:p>
          <w:p w:rsidR="0051247F" w:rsidRPr="0051247F" w:rsidRDefault="0051247F" w:rsidP="0051247F">
            <w:pPr>
              <w:shd w:val="clear" w:color="auto" w:fill="FFFFFF"/>
              <w:jc w:val="both"/>
              <w:rPr>
                <w:sz w:val="22"/>
                <w:szCs w:val="22"/>
              </w:rPr>
            </w:pPr>
            <w:r w:rsidRPr="0051247F">
              <w:rPr>
                <w:sz w:val="22"/>
                <w:szCs w:val="22"/>
              </w:rPr>
              <w:t>В мероприятии приняло участие 467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sz w:val="22"/>
                <w:szCs w:val="22"/>
                <w:shd w:val="clear" w:color="auto" w:fill="FFFFFF"/>
              </w:rPr>
            </w:pPr>
            <w:r w:rsidRPr="0051247F">
              <w:rPr>
                <w:sz w:val="22"/>
                <w:szCs w:val="22"/>
                <w:shd w:val="clear" w:color="auto" w:fill="FFFFFF"/>
              </w:rPr>
              <w:t>Общественная организация Национально-культурная автономия города Нефтеюганска «</w:t>
            </w:r>
            <w:proofErr w:type="spellStart"/>
            <w:r w:rsidRPr="0051247F">
              <w:rPr>
                <w:sz w:val="22"/>
                <w:szCs w:val="22"/>
                <w:shd w:val="clear" w:color="auto" w:fill="FFFFFF"/>
              </w:rPr>
              <w:t>Днипро</w:t>
            </w:r>
            <w:proofErr w:type="spellEnd"/>
            <w:r w:rsidRPr="0051247F">
              <w:rPr>
                <w:sz w:val="22"/>
                <w:szCs w:val="22"/>
                <w:shd w:val="clear" w:color="auto" w:fill="FFFFFF"/>
              </w:rPr>
              <w:t>»;</w:t>
            </w:r>
          </w:p>
          <w:p w:rsidR="0051247F" w:rsidRPr="0051247F" w:rsidRDefault="0051247F" w:rsidP="0051247F">
            <w:pPr>
              <w:tabs>
                <w:tab w:val="left" w:pos="1498"/>
              </w:tabs>
              <w:ind w:right="14"/>
              <w:jc w:val="both"/>
              <w:rPr>
                <w:sz w:val="22"/>
                <w:szCs w:val="22"/>
              </w:rPr>
            </w:pPr>
            <w:hyperlink r:id="rId14" w:history="1">
              <w:r w:rsidRPr="0051247F">
                <w:rPr>
                  <w:sz w:val="22"/>
                  <w:szCs w:val="22"/>
                </w:rPr>
                <w:t>Азербайджанская общественная организация «</w:t>
              </w:r>
              <w:proofErr w:type="spellStart"/>
              <w:r w:rsidRPr="0051247F">
                <w:rPr>
                  <w:sz w:val="22"/>
                  <w:szCs w:val="22"/>
                </w:rPr>
                <w:t>Одлар</w:t>
              </w:r>
              <w:proofErr w:type="spellEnd"/>
              <w:r w:rsidRPr="0051247F">
                <w:rPr>
                  <w:sz w:val="22"/>
                  <w:szCs w:val="22"/>
                </w:rPr>
                <w:t xml:space="preserve"> </w:t>
              </w:r>
              <w:proofErr w:type="spellStart"/>
              <w:r w:rsidRPr="0051247F">
                <w:rPr>
                  <w:sz w:val="22"/>
                  <w:szCs w:val="22"/>
                </w:rPr>
                <w:t>Юрду</w:t>
              </w:r>
              <w:proofErr w:type="spellEnd"/>
              <w:r w:rsidRPr="0051247F">
                <w:rPr>
                  <w:sz w:val="22"/>
                  <w:szCs w:val="22"/>
                </w:rPr>
                <w:t>» — «Страна Огней»</w:t>
              </w:r>
            </w:hyperlink>
            <w:r w:rsidRPr="0051247F">
              <w:rPr>
                <w:sz w:val="22"/>
                <w:szCs w:val="22"/>
              </w:rPr>
              <w:t>;</w:t>
            </w:r>
          </w:p>
          <w:p w:rsidR="0051247F" w:rsidRPr="0051247F" w:rsidRDefault="0051247F" w:rsidP="0051247F">
            <w:pPr>
              <w:tabs>
                <w:tab w:val="left" w:pos="1498"/>
              </w:tabs>
              <w:ind w:right="14"/>
              <w:jc w:val="both"/>
              <w:rPr>
                <w:color w:val="000000"/>
                <w:sz w:val="22"/>
                <w:szCs w:val="22"/>
              </w:rPr>
            </w:pPr>
            <w:r w:rsidRPr="0051247F">
              <w:rPr>
                <w:color w:val="000000"/>
                <w:sz w:val="22"/>
                <w:szCs w:val="22"/>
              </w:rPr>
              <w:t>Нефтеюганское отделение регионального молодежного общественного движения «Югра Молодая Православная»;</w:t>
            </w:r>
          </w:p>
          <w:p w:rsidR="0051247F" w:rsidRPr="0051247F" w:rsidRDefault="0051247F" w:rsidP="0051247F">
            <w:pPr>
              <w:tabs>
                <w:tab w:val="left" w:pos="1498"/>
              </w:tabs>
              <w:ind w:right="14"/>
              <w:jc w:val="both"/>
              <w:rPr>
                <w:color w:val="000000"/>
                <w:spacing w:val="-7"/>
                <w:sz w:val="22"/>
                <w:szCs w:val="22"/>
              </w:rPr>
            </w:pPr>
            <w:r w:rsidRPr="0051247F">
              <w:rPr>
                <w:sz w:val="22"/>
                <w:szCs w:val="22"/>
              </w:rPr>
              <w:t>Православный Приход храма Святого Духа и др.</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tabs>
                <w:tab w:val="left" w:pos="1498"/>
              </w:tabs>
              <w:ind w:right="14"/>
              <w:jc w:val="center"/>
              <w:rPr>
                <w:color w:val="000000"/>
                <w:spacing w:val="-7"/>
                <w:sz w:val="22"/>
                <w:szCs w:val="22"/>
              </w:rPr>
            </w:pPr>
            <w:r w:rsidRPr="0051247F">
              <w:rPr>
                <w:color w:val="000000"/>
                <w:spacing w:val="-7"/>
                <w:sz w:val="22"/>
                <w:szCs w:val="22"/>
              </w:rPr>
              <w:t>39</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rFonts w:eastAsia="Calibri"/>
                <w:sz w:val="22"/>
                <w:szCs w:val="22"/>
                <w:lang w:eastAsia="en-US"/>
              </w:rPr>
              <w:t>Реализация программ по адаптации и социализации детей мигрантов в социальное и культурное пространство ХМАО-Югры</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rPr>
                <w:rFonts w:cs="Times New Roman"/>
                <w:sz w:val="22"/>
                <w:szCs w:val="22"/>
              </w:rPr>
            </w:pPr>
            <w:r w:rsidRPr="0051247F">
              <w:rPr>
                <w:rFonts w:cs="Times New Roman"/>
                <w:sz w:val="22"/>
                <w:szCs w:val="22"/>
              </w:rPr>
              <w:t>На базе образовательной организации МБОУ «СОШ № 7» организован центр культурно-языковой адаптации детей - мигрантов. Адаптация в новой языковой и культурной среде детей, прибывших из стран ближнего и дальнего зарубежья, в том числе не владеющих или плохо владеющих русским языком.</w:t>
            </w:r>
          </w:p>
          <w:p w:rsidR="0051247F" w:rsidRPr="0051247F" w:rsidRDefault="0051247F" w:rsidP="0051247F">
            <w:pPr>
              <w:jc w:val="both"/>
              <w:rPr>
                <w:sz w:val="22"/>
                <w:szCs w:val="22"/>
              </w:rPr>
            </w:pPr>
            <w:r w:rsidRPr="0051247F">
              <w:rPr>
                <w:sz w:val="22"/>
                <w:szCs w:val="22"/>
              </w:rPr>
              <w:t>Ключевыми направлениями в адаптации детей-мигрантов являются:</w:t>
            </w:r>
          </w:p>
          <w:p w:rsidR="0051247F" w:rsidRPr="0051247F" w:rsidRDefault="0051247F" w:rsidP="0051247F">
            <w:pPr>
              <w:jc w:val="both"/>
              <w:rPr>
                <w:sz w:val="22"/>
                <w:szCs w:val="22"/>
              </w:rPr>
            </w:pPr>
            <w:r w:rsidRPr="0051247F">
              <w:rPr>
                <w:sz w:val="22"/>
                <w:szCs w:val="22"/>
              </w:rPr>
              <w:t>1.Языковая адаптация, которая предполагает, с одной стороны, изучение русского языка (языка принимающей страны), с другой стороны, сохранение родного языка и культуры. Целью языковой адаптации является достижение ребенком мигрантом осознанного владения языком. Занятия проводились групповые (6 - 10 человек) и индивидуальные.</w:t>
            </w:r>
          </w:p>
          <w:p w:rsidR="0051247F" w:rsidRPr="0051247F" w:rsidRDefault="0051247F" w:rsidP="0051247F">
            <w:pPr>
              <w:jc w:val="both"/>
              <w:rPr>
                <w:sz w:val="22"/>
                <w:szCs w:val="22"/>
              </w:rPr>
            </w:pPr>
            <w:r w:rsidRPr="0051247F">
              <w:rPr>
                <w:sz w:val="22"/>
                <w:szCs w:val="22"/>
              </w:rPr>
              <w:t>2.Учебная адаптация (усвоение норм школьной образовательной системы, включение детей мигрантов в учебную и воспитательную деятельность класса и школы).</w:t>
            </w:r>
          </w:p>
          <w:p w:rsidR="0051247F" w:rsidRPr="0051247F" w:rsidRDefault="0051247F" w:rsidP="0051247F">
            <w:pPr>
              <w:jc w:val="both"/>
              <w:rPr>
                <w:sz w:val="22"/>
                <w:szCs w:val="22"/>
              </w:rPr>
            </w:pPr>
            <w:r w:rsidRPr="0051247F">
              <w:rPr>
                <w:sz w:val="22"/>
                <w:szCs w:val="22"/>
              </w:rPr>
              <w:t xml:space="preserve">3.Психолого - педагогическая адаптация (формирование толерантных отношений в процессе межличностного взаимодействия с одноклассниками, другими учащимися образовательной организации, обеспечение ребенку мигранта психологического комфорта) осуществляется </w:t>
            </w:r>
            <w:r w:rsidRPr="0051247F">
              <w:rPr>
                <w:sz w:val="22"/>
                <w:szCs w:val="22"/>
              </w:rPr>
              <w:lastRenderedPageBreak/>
              <w:t>через реализацию комплекса занятий по межличностному общению.</w:t>
            </w:r>
          </w:p>
          <w:p w:rsidR="0051247F" w:rsidRPr="0051247F" w:rsidRDefault="0051247F" w:rsidP="0051247F">
            <w:pPr>
              <w:jc w:val="both"/>
              <w:rPr>
                <w:sz w:val="22"/>
                <w:szCs w:val="22"/>
              </w:rPr>
            </w:pPr>
            <w:r w:rsidRPr="0051247F">
              <w:rPr>
                <w:sz w:val="22"/>
                <w:szCs w:val="22"/>
              </w:rPr>
              <w:t>4.Культурная адаптация (изучение истории, культуры, ценностей принимающего общества посредством включения в социокультурную деятельность).</w:t>
            </w:r>
          </w:p>
          <w:p w:rsidR="0051247F" w:rsidRPr="0051247F" w:rsidRDefault="0051247F" w:rsidP="0051247F">
            <w:pPr>
              <w:pStyle w:val="ac"/>
              <w:rPr>
                <w:rFonts w:cs="Times New Roman"/>
                <w:sz w:val="22"/>
                <w:szCs w:val="22"/>
              </w:rPr>
            </w:pPr>
            <w:r w:rsidRPr="0051247F">
              <w:rPr>
                <w:rFonts w:cs="Times New Roman"/>
                <w:sz w:val="22"/>
                <w:szCs w:val="22"/>
              </w:rPr>
              <w:t>Проводимые мероприятия имеют разнообразный характер: патриотические, событийные, тематические, художественно – культурные, трудовые.</w:t>
            </w:r>
          </w:p>
          <w:p w:rsidR="0051247F" w:rsidRPr="0051247F" w:rsidRDefault="0051247F" w:rsidP="0051247F">
            <w:pPr>
              <w:widowControl w:val="0"/>
              <w:jc w:val="both"/>
              <w:rPr>
                <w:rFonts w:eastAsia="Courier New"/>
                <w:color w:val="000000"/>
                <w:sz w:val="22"/>
                <w:szCs w:val="22"/>
              </w:rPr>
            </w:pPr>
            <w:r w:rsidRPr="0051247F">
              <w:rPr>
                <w:sz w:val="22"/>
                <w:szCs w:val="22"/>
              </w:rPr>
              <w:t>37 семей, 60 учащихся.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sz w:val="22"/>
                <w:szCs w:val="22"/>
              </w:rPr>
            </w:pPr>
            <w:r w:rsidRPr="0051247F">
              <w:rPr>
                <w:sz w:val="22"/>
                <w:szCs w:val="22"/>
              </w:rPr>
              <w:lastRenderedPageBreak/>
              <w:t xml:space="preserve">В реализации проекта принимают участие </w:t>
            </w:r>
            <w:proofErr w:type="spellStart"/>
            <w:r w:rsidRPr="0051247F">
              <w:rPr>
                <w:sz w:val="22"/>
                <w:szCs w:val="22"/>
              </w:rPr>
              <w:t>Ширинов</w:t>
            </w:r>
            <w:proofErr w:type="spellEnd"/>
            <w:r w:rsidRPr="0051247F">
              <w:rPr>
                <w:sz w:val="22"/>
                <w:szCs w:val="22"/>
              </w:rPr>
              <w:t xml:space="preserve"> М.А, председатель национальной диаспоры  «</w:t>
            </w:r>
            <w:proofErr w:type="spellStart"/>
            <w:r w:rsidRPr="0051247F">
              <w:rPr>
                <w:sz w:val="22"/>
                <w:szCs w:val="22"/>
              </w:rPr>
              <w:t>Одлар</w:t>
            </w:r>
            <w:proofErr w:type="spellEnd"/>
            <w:r w:rsidRPr="0051247F">
              <w:rPr>
                <w:sz w:val="22"/>
                <w:szCs w:val="22"/>
              </w:rPr>
              <w:t xml:space="preserve"> </w:t>
            </w:r>
            <w:proofErr w:type="spellStart"/>
            <w:r w:rsidRPr="0051247F">
              <w:rPr>
                <w:sz w:val="22"/>
                <w:szCs w:val="22"/>
              </w:rPr>
              <w:t>Юрду</w:t>
            </w:r>
            <w:proofErr w:type="spellEnd"/>
            <w:r w:rsidRPr="0051247F">
              <w:rPr>
                <w:sz w:val="22"/>
                <w:szCs w:val="22"/>
              </w:rPr>
              <w:t xml:space="preserve">» («Страна огней»), Иерей Нефтеюганского православного храма Даниил Яковлевич  </w:t>
            </w:r>
            <w:proofErr w:type="spellStart"/>
            <w:r w:rsidRPr="0051247F">
              <w:rPr>
                <w:sz w:val="22"/>
                <w:szCs w:val="22"/>
              </w:rPr>
              <w:t>Шумбасов</w:t>
            </w:r>
            <w:proofErr w:type="spellEnd"/>
            <w:r w:rsidRPr="0051247F">
              <w:rPr>
                <w:sz w:val="22"/>
                <w:szCs w:val="22"/>
              </w:rPr>
              <w:t>, имам-</w:t>
            </w:r>
            <w:proofErr w:type="spellStart"/>
            <w:r w:rsidRPr="0051247F">
              <w:rPr>
                <w:sz w:val="22"/>
                <w:szCs w:val="22"/>
              </w:rPr>
              <w:t>хатыб</w:t>
            </w:r>
            <w:proofErr w:type="spellEnd"/>
            <w:r w:rsidRPr="0051247F">
              <w:rPr>
                <w:sz w:val="22"/>
                <w:szCs w:val="22"/>
              </w:rPr>
              <w:t xml:space="preserve"> Нефтеюганской соборной мечети Усман </w:t>
            </w:r>
            <w:proofErr w:type="spellStart"/>
            <w:r w:rsidRPr="0051247F">
              <w:rPr>
                <w:sz w:val="22"/>
                <w:szCs w:val="22"/>
              </w:rPr>
              <w:t>хазрат</w:t>
            </w:r>
            <w:proofErr w:type="spellEnd"/>
            <w:r w:rsidRPr="0051247F">
              <w:rPr>
                <w:sz w:val="22"/>
                <w:szCs w:val="22"/>
              </w:rPr>
              <w:t>, Пашаев О.М. представитель организации «Всемирный Конгресс лезгинских народов», Ханты-Мансийская региональная общественная организация «Центр осетинской культуры «Алания».</w:t>
            </w:r>
          </w:p>
        </w:tc>
      </w:tr>
      <w:tr w:rsidR="0051247F" w:rsidRPr="0051247F" w:rsidTr="00F97C31">
        <w:trPr>
          <w:trHeight w:val="106"/>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lastRenderedPageBreak/>
              <w:t>Издание и распространение информационных материалов, тематических словарей, разговорников для мигрантов</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t>40</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Разработка, распространение информационной продукции (памяток) для мигрантов</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МБУК «Городская библиотека» в 4 квартале 2019 года разработаны и выпущены памятки для мигрантов: информационный лист «Адреса и телефоны бюро переводов города Нефтеюганска», буклет «Информационные ресурсы по вопросам миграции: в помощь иностранным гражданам в России». Среди иностранных граждан в отчетном периоде распространено 11 экземпляров.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ourier New"/>
                <w:color w:val="000000"/>
                <w:sz w:val="22"/>
                <w:szCs w:val="22"/>
              </w:rPr>
            </w:pPr>
            <w:r w:rsidRPr="0051247F">
              <w:rPr>
                <w:rFonts w:eastAsia="Courier New"/>
                <w:color w:val="000000"/>
                <w:sz w:val="22"/>
                <w:szCs w:val="22"/>
              </w:rPr>
              <w:t>-</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t>41</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ourier New"/>
                <w:bCs/>
                <w:color w:val="000000"/>
                <w:sz w:val="22"/>
                <w:szCs w:val="22"/>
              </w:rPr>
            </w:pPr>
            <w:r w:rsidRPr="0051247F">
              <w:rPr>
                <w:rFonts w:eastAsia="Courier New"/>
                <w:color w:val="000000"/>
                <w:sz w:val="22"/>
                <w:szCs w:val="22"/>
              </w:rPr>
              <w:t xml:space="preserve">На официальном сайте и информационных стендах  МБУК «Культурно-досуговый комплекс» размещена </w:t>
            </w:r>
            <w:r w:rsidRPr="0051247F">
              <w:rPr>
                <w:rFonts w:eastAsia="Courier New"/>
                <w:bCs/>
                <w:color w:val="000000"/>
                <w:sz w:val="22"/>
                <w:szCs w:val="22"/>
              </w:rPr>
              <w:t xml:space="preserve"> «Памятка для иностранных граждан, прибывающих в Ханты-Мансийский автономный округ – Югру», разъясняющая нормы поведения, позволяющие снизить риск стать жертвой преступления.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ourier New"/>
                <w:color w:val="000000"/>
                <w:sz w:val="22"/>
                <w:szCs w:val="22"/>
              </w:rPr>
            </w:pPr>
            <w:r w:rsidRPr="0051247F">
              <w:rPr>
                <w:rFonts w:eastAsia="Courier New"/>
                <w:color w:val="000000"/>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sz w:val="22"/>
                <w:szCs w:val="22"/>
                <w:lang w:eastAsia="en-US"/>
              </w:rPr>
              <w:t>Совершенствование системы мер, обеспечивающих уважительное отношение мигрантов к культуре и традициям принимающего сообщества</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sz w:val="22"/>
                <w:szCs w:val="22"/>
              </w:rPr>
            </w:pPr>
            <w:r w:rsidRPr="0051247F">
              <w:rPr>
                <w:rFonts w:cs="Times New Roman"/>
                <w:sz w:val="22"/>
                <w:szCs w:val="22"/>
              </w:rPr>
              <w:t>42</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center"/>
              <w:rPr>
                <w:rFonts w:eastAsia="Calibri"/>
                <w:b/>
                <w:bCs/>
                <w:spacing w:val="-1"/>
                <w:sz w:val="22"/>
                <w:szCs w:val="22"/>
                <w:lang w:eastAsia="en-US"/>
              </w:rPr>
            </w:pPr>
            <w:r w:rsidRPr="0051247F">
              <w:rPr>
                <w:rFonts w:eastAsia="Calibri"/>
                <w:b/>
                <w:bCs/>
                <w:spacing w:val="-1"/>
                <w:sz w:val="22"/>
                <w:szCs w:val="22"/>
                <w:lang w:eastAsia="en-US"/>
              </w:rPr>
              <w:t>-</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jc w:val="center"/>
              <w:rPr>
                <w:rFonts w:cs="Times New Roman"/>
                <w:b/>
                <w:sz w:val="22"/>
                <w:szCs w:val="22"/>
              </w:rPr>
            </w:pPr>
            <w:r w:rsidRPr="0051247F">
              <w:rPr>
                <w:rFonts w:cs="Times New Roman"/>
                <w:b/>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cs="Times New Roman"/>
                <w:b/>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Привлечение средств массовой информации к формированию положительного образа мигранта, популяризация легального труда мигрантов</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sz w:val="22"/>
                <w:szCs w:val="22"/>
              </w:rPr>
            </w:pPr>
            <w:r w:rsidRPr="0051247F">
              <w:rPr>
                <w:rFonts w:cs="Times New Roman"/>
                <w:sz w:val="22"/>
                <w:szCs w:val="22"/>
              </w:rPr>
              <w:t>43</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center"/>
              <w:rPr>
                <w:rFonts w:eastAsia="Calibri"/>
                <w:bCs/>
                <w:spacing w:val="-1"/>
                <w:sz w:val="22"/>
                <w:szCs w:val="22"/>
                <w:lang w:eastAsia="en-US"/>
              </w:rPr>
            </w:pPr>
            <w:r w:rsidRPr="0051247F">
              <w:rPr>
                <w:rFonts w:eastAsia="Calibri"/>
                <w:bCs/>
                <w:spacing w:val="-1"/>
                <w:sz w:val="22"/>
                <w:szCs w:val="22"/>
                <w:lang w:eastAsia="en-US"/>
              </w:rPr>
              <w:t>-</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jc w:val="center"/>
              <w:rPr>
                <w:rFonts w:cs="Times New Roman"/>
                <w:color w:val="auto"/>
                <w:sz w:val="22"/>
                <w:szCs w:val="22"/>
              </w:rPr>
            </w:pPr>
            <w:r w:rsidRPr="0051247F">
              <w:rPr>
                <w:rFonts w:cs="Times New Roman"/>
                <w:color w:val="auto"/>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rPr>
                <w:rFonts w:cs="Times New Roman"/>
                <w:color w:val="auto"/>
                <w:sz w:val="22"/>
                <w:szCs w:val="22"/>
              </w:rPr>
            </w:pPr>
            <w:r w:rsidRPr="0051247F">
              <w:rPr>
                <w:rFonts w:cs="Times New Roman"/>
                <w:color w:val="auto"/>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ourier New"/>
                <w:sz w:val="22"/>
                <w:szCs w:val="22"/>
              </w:rPr>
            </w:pPr>
            <w:r w:rsidRPr="0051247F">
              <w:rPr>
                <w:rFonts w:eastAsia="Courier New"/>
                <w:sz w:val="22"/>
                <w:szCs w:val="22"/>
              </w:rPr>
              <w:t>44</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rPr>
                <w:sz w:val="22"/>
                <w:szCs w:val="22"/>
                <w:highlight w:val="cyan"/>
              </w:rPr>
            </w:pPr>
            <w:r w:rsidRPr="0051247F">
              <w:rPr>
                <w:sz w:val="22"/>
                <w:szCs w:val="22"/>
              </w:rPr>
              <w:t>Официальный сайт ОМС</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rPr>
                <w:sz w:val="22"/>
                <w:szCs w:val="22"/>
              </w:rPr>
            </w:pPr>
            <w:r w:rsidRPr="0051247F">
              <w:rPr>
                <w:sz w:val="22"/>
                <w:szCs w:val="22"/>
              </w:rPr>
              <w:t>публикация от 31.10.2019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ind w:left="-114"/>
              <w:jc w:val="both"/>
              <w:rPr>
                <w:sz w:val="22"/>
                <w:szCs w:val="22"/>
                <w:shd w:val="clear" w:color="auto" w:fill="FFFFFF"/>
              </w:rPr>
            </w:pPr>
            <w:r w:rsidRPr="0051247F">
              <w:rPr>
                <w:bCs/>
                <w:sz w:val="22"/>
                <w:szCs w:val="22"/>
              </w:rPr>
              <w:t xml:space="preserve">Полицейскими города Нефтеюганска проведена акция «Вместе против экстремизма». </w:t>
            </w:r>
            <w:r w:rsidRPr="0051247F">
              <w:rPr>
                <w:sz w:val="22"/>
                <w:szCs w:val="22"/>
                <w:shd w:val="clear" w:color="auto" w:fill="FFFFFF"/>
              </w:rPr>
              <w:t>В ходе акции сотрудники полиции Нефтеюганска провели беседы с гражданами. Место у детской поликлиники, было выбрано не случайно: темой разговора стала необходимость контроля за детьми при использовании ими сети Интернет, в том числе социальных сетей.</w:t>
            </w:r>
          </w:p>
          <w:p w:rsidR="0051247F" w:rsidRPr="0051247F" w:rsidRDefault="0051247F" w:rsidP="0051247F">
            <w:pPr>
              <w:ind w:left="-114"/>
              <w:jc w:val="both"/>
              <w:rPr>
                <w:sz w:val="22"/>
                <w:szCs w:val="22"/>
              </w:rPr>
            </w:pPr>
            <w:r w:rsidRPr="0051247F">
              <w:rPr>
                <w:sz w:val="22"/>
                <w:szCs w:val="22"/>
                <w:shd w:val="clear" w:color="auto" w:fill="FFFFFF"/>
              </w:rPr>
              <w:lastRenderedPageBreak/>
              <w:t>В ходе акции Нефтеюганцам было роздано порядка 100 памяток, в которых рассмотрены простые правила, которые помогут снизить риск попадания ребенка под влияние пропаганды экстремизма.</w:t>
            </w:r>
            <w:r w:rsidRPr="0051247F">
              <w:rPr>
                <w:sz w:val="22"/>
                <w:szCs w:val="22"/>
              </w:rPr>
              <w:br/>
            </w:r>
            <w:r w:rsidRPr="0051247F">
              <w:rPr>
                <w:sz w:val="22"/>
                <w:szCs w:val="22"/>
                <w:shd w:val="clear" w:color="auto" w:fill="FFFFFF"/>
              </w:rPr>
              <w:t>Жители города, в свою очередь, пообещали быть более внимательными к своим детям и внукам.</w:t>
            </w:r>
            <w:r w:rsidRPr="0051247F">
              <w:rPr>
                <w:sz w:val="22"/>
                <w:szCs w:val="22"/>
              </w:rPr>
              <w:br/>
            </w:r>
            <w:r w:rsidRPr="0051247F">
              <w:rPr>
                <w:sz w:val="22"/>
                <w:szCs w:val="22"/>
                <w:shd w:val="clear" w:color="auto" w:fill="FFFFFF"/>
              </w:rPr>
              <w:t>Акция проведена в рамках профилактического мероприятия «Нет ненависти и вражде».</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ourier New"/>
                <w:sz w:val="22"/>
                <w:szCs w:val="22"/>
              </w:rPr>
            </w:pPr>
            <w:r w:rsidRPr="0051247F">
              <w:rPr>
                <w:rFonts w:eastAsia="Courier New"/>
                <w:sz w:val="22"/>
                <w:szCs w:val="22"/>
              </w:rPr>
              <w:lastRenderedPageBreak/>
              <w:t>45</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rPr>
                <w:sz w:val="22"/>
                <w:szCs w:val="22"/>
              </w:rPr>
            </w:pPr>
            <w:r w:rsidRPr="0051247F">
              <w:rPr>
                <w:sz w:val="22"/>
                <w:szCs w:val="22"/>
              </w:rPr>
              <w:t>«Здравствуйте, Нефтеюганцы»</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rPr>
                <w:sz w:val="22"/>
                <w:szCs w:val="22"/>
              </w:rPr>
            </w:pPr>
            <w:r w:rsidRPr="0051247F">
              <w:rPr>
                <w:sz w:val="22"/>
                <w:szCs w:val="22"/>
              </w:rPr>
              <w:t>№ 44 (1465) от 08 ноября 2019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ind w:left="-107"/>
              <w:jc w:val="both"/>
              <w:rPr>
                <w:sz w:val="22"/>
                <w:szCs w:val="22"/>
              </w:rPr>
            </w:pPr>
            <w:r w:rsidRPr="0051247F">
              <w:rPr>
                <w:sz w:val="22"/>
                <w:szCs w:val="22"/>
              </w:rPr>
              <w:t xml:space="preserve">Нефтеюганцы присоединились к Международной акции «Большой этнографический диктант-2019», которая проходит в 85 российских регионах и в 38 зарубежных странах. Организаторами стали Федеральное агентство по делам национальностей и Министерство национальной политики Удмуртии. </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ourier New"/>
                <w:color w:val="000000"/>
                <w:sz w:val="22"/>
                <w:szCs w:val="22"/>
              </w:rPr>
            </w:pPr>
            <w:r w:rsidRPr="0051247F">
              <w:rPr>
                <w:rFonts w:eastAsia="Courier New"/>
                <w:color w:val="000000"/>
                <w:sz w:val="22"/>
                <w:szCs w:val="22"/>
              </w:rPr>
              <w:t>46</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Освещение мероприятий,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jc w:val="left"/>
              <w:rPr>
                <w:rFonts w:cs="Times New Roman"/>
                <w:color w:val="auto"/>
                <w:sz w:val="22"/>
                <w:szCs w:val="22"/>
              </w:rPr>
            </w:pPr>
            <w:r w:rsidRPr="0051247F">
              <w:rPr>
                <w:rFonts w:cs="Times New Roman"/>
                <w:color w:val="auto"/>
                <w:sz w:val="22"/>
                <w:szCs w:val="22"/>
              </w:rPr>
              <w:t>Официальный сайт ОМС, ТРК «Юганск», ТРК «7 канал», газета «Здравствуйте, Нефтеюганцы».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ind w:left="-114"/>
              <w:rPr>
                <w:rFonts w:cs="Times New Roman"/>
                <w:color w:val="auto"/>
                <w:sz w:val="22"/>
                <w:szCs w:val="22"/>
                <w:highlight w:val="yellow"/>
              </w:rPr>
            </w:pPr>
            <w:r w:rsidRPr="0051247F">
              <w:rPr>
                <w:rFonts w:eastAsia="Calibri" w:cs="Times New Roman"/>
                <w:bCs/>
                <w:spacing w:val="-1"/>
                <w:sz w:val="22"/>
                <w:szCs w:val="22"/>
                <w:lang w:eastAsia="en-US"/>
              </w:rPr>
              <w:t>Всего за 4 квартал 2019 года в муниципальных СМИ было опубликовано 62 материала.</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ourier New"/>
                <w:color w:val="000000"/>
                <w:sz w:val="22"/>
                <w:szCs w:val="22"/>
              </w:rPr>
            </w:pPr>
            <w:r w:rsidRPr="0051247F">
              <w:rPr>
                <w:rFonts w:eastAsia="Courier New"/>
                <w:color w:val="000000"/>
                <w:sz w:val="22"/>
                <w:szCs w:val="22"/>
              </w:rPr>
              <w:t>47</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Акция «Экстремизм – не наша тема»</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25 октября 2019 года в целях активизации информационного противодействия экстремизму, формирования устойчивого негативного отношения к идеологии экстремизма, среди жителей 11 микрорайона проведена акция «Экстремизм – не наша тема», в ходе которой МБУК «ЦНК» были распространены памятки антиэкстремистской направленности, призывающие быть толерантными друг к другу, проявлять терпимость и уважение к окружающим. Охвачено 70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ind w:left="-114"/>
              <w:jc w:val="center"/>
              <w:rPr>
                <w:rFonts w:eastAsia="Calibri" w:cs="Times New Roman"/>
                <w:bCs/>
                <w:spacing w:val="-1"/>
                <w:sz w:val="22"/>
                <w:szCs w:val="22"/>
                <w:lang w:eastAsia="en-US"/>
              </w:rPr>
            </w:pPr>
            <w:r w:rsidRPr="0051247F">
              <w:rPr>
                <w:rFonts w:eastAsia="Calibri" w:cs="Times New Roman"/>
                <w:bCs/>
                <w:spacing w:val="-1"/>
                <w:sz w:val="22"/>
                <w:szCs w:val="22"/>
                <w:lang w:eastAsia="en-US"/>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color w:val="000000" w:themeColor="text1"/>
                <w:sz w:val="22"/>
                <w:szCs w:val="22"/>
              </w:rPr>
            </w:pPr>
            <w:r w:rsidRPr="0051247F">
              <w:rPr>
                <w:rFonts w:eastAsia="Calibri" w:cs="Times New Roman"/>
                <w:b/>
                <w:bCs/>
                <w:color w:val="000000" w:themeColor="text1"/>
                <w:spacing w:val="-1"/>
                <w:sz w:val="22"/>
                <w:szCs w:val="22"/>
                <w:lang w:eastAsia="en-US"/>
              </w:rPr>
              <w:t>Конкурс журналистских работ и проектов (программ) редакций СМИ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cs="Times New Roman"/>
                <w:b/>
                <w:sz w:val="22"/>
                <w:szCs w:val="22"/>
              </w:rPr>
              <w:t>48</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center"/>
              <w:rPr>
                <w:rFonts w:eastAsia="Calibri"/>
                <w:b/>
                <w:bCs/>
                <w:spacing w:val="-1"/>
                <w:sz w:val="22"/>
                <w:szCs w:val="22"/>
                <w:lang w:eastAsia="en-US"/>
              </w:rPr>
            </w:pPr>
            <w:r w:rsidRPr="0051247F">
              <w:rPr>
                <w:rFonts w:eastAsia="Calibri"/>
                <w:b/>
                <w:bCs/>
                <w:spacing w:val="-1"/>
                <w:sz w:val="22"/>
                <w:szCs w:val="22"/>
                <w:lang w:eastAsia="en-US"/>
              </w:rPr>
              <w:t>-</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jc w:val="center"/>
              <w:rPr>
                <w:rFonts w:cs="Times New Roman"/>
                <w:b/>
                <w:sz w:val="22"/>
                <w:szCs w:val="22"/>
              </w:rPr>
            </w:pPr>
            <w:r w:rsidRPr="0051247F">
              <w:rPr>
                <w:rFonts w:cs="Times New Roman"/>
                <w:b/>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cs="Times New Roman"/>
                <w:b/>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cs="Times New Roman"/>
                <w:b/>
                <w:sz w:val="22"/>
                <w:szCs w:val="22"/>
              </w:rPr>
              <w:t>49</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center"/>
              <w:rPr>
                <w:rFonts w:eastAsia="Calibri"/>
                <w:b/>
                <w:bCs/>
                <w:spacing w:val="-1"/>
                <w:sz w:val="22"/>
                <w:szCs w:val="22"/>
                <w:lang w:eastAsia="en-US"/>
              </w:rPr>
            </w:pPr>
            <w:r w:rsidRPr="0051247F">
              <w:rPr>
                <w:rFonts w:eastAsia="Calibri"/>
                <w:b/>
                <w:bCs/>
                <w:spacing w:val="-1"/>
                <w:sz w:val="22"/>
                <w:szCs w:val="22"/>
                <w:lang w:eastAsia="en-US"/>
              </w:rPr>
              <w:t>-</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jc w:val="center"/>
              <w:rPr>
                <w:rFonts w:cs="Times New Roman"/>
                <w:b/>
                <w:sz w:val="22"/>
                <w:szCs w:val="22"/>
              </w:rPr>
            </w:pPr>
            <w:r w:rsidRPr="0051247F">
              <w:rPr>
                <w:rFonts w:cs="Times New Roman"/>
                <w:b/>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cs="Times New Roman"/>
                <w:b/>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color w:val="auto"/>
                <w:sz w:val="22"/>
                <w:szCs w:val="22"/>
              </w:rPr>
            </w:pPr>
            <w:r w:rsidRPr="0051247F">
              <w:rPr>
                <w:rFonts w:eastAsia="Calibri" w:cs="Times New Roman"/>
                <w:b/>
                <w:bCs/>
                <w:color w:val="auto"/>
                <w:spacing w:val="-1"/>
                <w:sz w:val="22"/>
                <w:szCs w:val="22"/>
                <w:lang w:eastAsia="en-US"/>
              </w:rPr>
              <w:t>Обеспечение эффективного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sz w:val="22"/>
                <w:szCs w:val="22"/>
              </w:rPr>
            </w:pPr>
            <w:r w:rsidRPr="0051247F">
              <w:rPr>
                <w:rFonts w:cs="Times New Roman"/>
                <w:sz w:val="22"/>
                <w:szCs w:val="22"/>
              </w:rPr>
              <w:lastRenderedPageBreak/>
              <w:t>50</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Мониторинг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autoSpaceDE w:val="0"/>
              <w:autoSpaceDN w:val="0"/>
              <w:adjustRightInd w:val="0"/>
              <w:jc w:val="both"/>
              <w:rPr>
                <w:sz w:val="22"/>
                <w:szCs w:val="22"/>
              </w:rPr>
            </w:pPr>
            <w:r w:rsidRPr="0051247F">
              <w:rPr>
                <w:sz w:val="22"/>
                <w:szCs w:val="22"/>
              </w:rPr>
              <w:t xml:space="preserve">Во исполнение Федерального закона от 25.07.2002 № 114-ФЗ «О противодействии экстремистской деятельности», </w:t>
            </w:r>
            <w:r w:rsidRPr="0051247F">
              <w:rPr>
                <w:color w:val="000000"/>
                <w:sz w:val="22"/>
                <w:szCs w:val="22"/>
              </w:rPr>
              <w:t>Стратеги</w:t>
            </w:r>
            <w:r w:rsidRPr="0051247F">
              <w:rPr>
                <w:sz w:val="22"/>
                <w:szCs w:val="22"/>
              </w:rPr>
              <w:t>и</w:t>
            </w:r>
            <w:r w:rsidRPr="0051247F">
              <w:rPr>
                <w:color w:val="000000"/>
                <w:sz w:val="22"/>
                <w:szCs w:val="22"/>
              </w:rPr>
              <w:t xml:space="preserve"> противодействия экстремизму в Российской Федерации до 2025 года</w:t>
            </w:r>
            <w:r w:rsidRPr="0051247F">
              <w:rPr>
                <w:sz w:val="22"/>
                <w:szCs w:val="22"/>
              </w:rPr>
              <w:t>, утвержденной Президентом Российской Федерации от 28.11.2014 № Пр-2753 осуществляется мониторинг процессов, оказывающих влияние на ситуацию в сфере противодействия экстремизму на территории муниципального образования город Нефтеюганск.</w:t>
            </w:r>
          </w:p>
          <w:p w:rsidR="0051247F" w:rsidRPr="0051247F" w:rsidRDefault="0051247F" w:rsidP="0051247F">
            <w:pPr>
              <w:autoSpaceDE w:val="0"/>
              <w:autoSpaceDN w:val="0"/>
              <w:adjustRightInd w:val="0"/>
              <w:ind w:firstLine="315"/>
              <w:jc w:val="both"/>
              <w:rPr>
                <w:sz w:val="22"/>
                <w:szCs w:val="22"/>
              </w:rPr>
            </w:pPr>
            <w:r w:rsidRPr="0051247F">
              <w:rPr>
                <w:sz w:val="22"/>
                <w:szCs w:val="22"/>
              </w:rPr>
              <w:t>С</w:t>
            </w:r>
            <w:r w:rsidRPr="0051247F">
              <w:rPr>
                <w:color w:val="000000"/>
                <w:sz w:val="22"/>
                <w:szCs w:val="22"/>
              </w:rPr>
              <w:t xml:space="preserve">отрудниками органов местного самоуправления, ответственными за направление деятельности, осуществляется ежедневный мониторинг посредством системы АИС ПОИСК. </w:t>
            </w:r>
            <w:r w:rsidRPr="0051247F">
              <w:rPr>
                <w:color w:val="000000"/>
                <w:sz w:val="22"/>
                <w:szCs w:val="22"/>
              </w:rPr>
              <w:t>За текущий период 2019 года всего проверено 1092 материала, из них:</w:t>
            </w:r>
          </w:p>
          <w:p w:rsidR="0051247F" w:rsidRPr="0051247F" w:rsidRDefault="0051247F" w:rsidP="0051247F">
            <w:pPr>
              <w:autoSpaceDE w:val="0"/>
              <w:autoSpaceDN w:val="0"/>
              <w:adjustRightInd w:val="0"/>
              <w:ind w:firstLine="315"/>
              <w:jc w:val="both"/>
              <w:rPr>
                <w:color w:val="000000"/>
                <w:sz w:val="22"/>
                <w:szCs w:val="22"/>
              </w:rPr>
            </w:pPr>
            <w:r w:rsidRPr="0051247F">
              <w:rPr>
                <w:color w:val="000000"/>
                <w:sz w:val="22"/>
                <w:szCs w:val="22"/>
              </w:rPr>
              <w:t xml:space="preserve">- на экспертизу </w:t>
            </w:r>
            <w:r w:rsidRPr="0051247F">
              <w:rPr>
                <w:sz w:val="22"/>
                <w:szCs w:val="22"/>
              </w:rPr>
              <w:t xml:space="preserve">в Роскомнадзор </w:t>
            </w:r>
            <w:r w:rsidRPr="0051247F">
              <w:rPr>
                <w:color w:val="000000"/>
                <w:sz w:val="22"/>
                <w:szCs w:val="22"/>
              </w:rPr>
              <w:t>отправлен 481 материал,</w:t>
            </w:r>
          </w:p>
          <w:p w:rsidR="0051247F" w:rsidRPr="0051247F" w:rsidRDefault="0051247F" w:rsidP="0051247F">
            <w:pPr>
              <w:autoSpaceDE w:val="0"/>
              <w:autoSpaceDN w:val="0"/>
              <w:adjustRightInd w:val="0"/>
              <w:ind w:firstLine="315"/>
              <w:jc w:val="both"/>
              <w:rPr>
                <w:color w:val="000000"/>
                <w:sz w:val="22"/>
                <w:szCs w:val="22"/>
              </w:rPr>
            </w:pPr>
            <w:r w:rsidRPr="0051247F">
              <w:rPr>
                <w:color w:val="000000"/>
                <w:sz w:val="22"/>
                <w:szCs w:val="22"/>
              </w:rPr>
              <w:t>-выявлено 443 подозрительных контента, остальные материалы не нашли наличия признаков разжигания межнациональной розни и пропаганды экстремизма.</w:t>
            </w:r>
          </w:p>
          <w:p w:rsidR="0051247F" w:rsidRPr="0051247F" w:rsidRDefault="0051247F" w:rsidP="0051247F">
            <w:pPr>
              <w:tabs>
                <w:tab w:val="left" w:pos="0"/>
              </w:tabs>
              <w:ind w:firstLine="315"/>
              <w:jc w:val="both"/>
              <w:rPr>
                <w:sz w:val="22"/>
                <w:szCs w:val="22"/>
              </w:rPr>
            </w:pPr>
            <w:r w:rsidRPr="0051247F">
              <w:rPr>
                <w:sz w:val="22"/>
                <w:szCs w:val="22"/>
              </w:rPr>
              <w:t xml:space="preserve">Дополнительно, в ходе мониторинга публичных сетевых площадок сети Интернет выявлено </w:t>
            </w:r>
            <w:r w:rsidRPr="0051247F">
              <w:rPr>
                <w:sz w:val="22"/>
                <w:szCs w:val="22"/>
              </w:rPr>
              <w:t>55</w:t>
            </w:r>
            <w:r w:rsidRPr="0051247F">
              <w:rPr>
                <w:sz w:val="22"/>
                <w:szCs w:val="22"/>
              </w:rPr>
              <w:t xml:space="preserve"> материалов </w:t>
            </w:r>
            <w:r w:rsidRPr="0051247F">
              <w:rPr>
                <w:sz w:val="22"/>
                <w:szCs w:val="22"/>
              </w:rPr>
              <w:t>50</w:t>
            </w:r>
            <w:r w:rsidRPr="0051247F">
              <w:rPr>
                <w:sz w:val="22"/>
                <w:szCs w:val="22"/>
              </w:rPr>
              <w:t xml:space="preserve"> из которых внесены в список экстремистских материалов. Информация по всем фактам направлена в ОМВД России по городу Нефтеюганску, с предоставлением копий в Нефтеюганскую Межрайпрокуратуру, для принятия мер, в соответствии с установленной компетенцией. </w:t>
            </w:r>
          </w:p>
          <w:p w:rsidR="0051247F" w:rsidRPr="0051247F" w:rsidRDefault="0051247F" w:rsidP="0051247F">
            <w:pPr>
              <w:autoSpaceDE w:val="0"/>
              <w:autoSpaceDN w:val="0"/>
              <w:adjustRightInd w:val="0"/>
              <w:jc w:val="both"/>
              <w:rPr>
                <w:b/>
                <w:sz w:val="22"/>
                <w:szCs w:val="22"/>
              </w:rPr>
            </w:pPr>
            <w:r w:rsidRPr="0051247F">
              <w:rPr>
                <w:color w:val="000000"/>
                <w:sz w:val="22"/>
                <w:szCs w:val="22"/>
              </w:rPr>
              <w:t xml:space="preserve">За истекший период 2019 года выявлено и направлено </w:t>
            </w:r>
            <w:r w:rsidRPr="0051247F">
              <w:rPr>
                <w:sz w:val="22"/>
                <w:szCs w:val="22"/>
              </w:rPr>
              <w:t xml:space="preserve">в ОМВД России по городу Нефтеюганску (с предоставлением копии в Нефтеюганскую Межрайпрокуратуру) </w:t>
            </w:r>
            <w:r w:rsidRPr="0051247F">
              <w:rPr>
                <w:color w:val="000000"/>
                <w:sz w:val="22"/>
                <w:szCs w:val="22"/>
              </w:rPr>
              <w:t>5 материалов с признаками разжигания межнациональной и межрелигиозной розни</w:t>
            </w:r>
            <w:r w:rsidRPr="0051247F">
              <w:rPr>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lang w:val="en-US"/>
              </w:rPr>
            </w:pPr>
            <w:r w:rsidRPr="0051247F">
              <w:rPr>
                <w:rFonts w:cs="Times New Roman"/>
                <w:b/>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Реализация мер по профилактике распространения экстремистской идеологии, создание экспертной панели</w:t>
            </w:r>
            <w:r w:rsidRPr="0051247F">
              <w:rPr>
                <w:rStyle w:val="af0"/>
                <w:rFonts w:eastAsia="Calibri"/>
                <w:b/>
                <w:bCs/>
                <w:spacing w:val="-1"/>
                <w:sz w:val="22"/>
                <w:szCs w:val="22"/>
                <w:lang w:eastAsia="en-US"/>
              </w:rPr>
              <w:footnoteReference w:id="1"/>
            </w:r>
            <w:r w:rsidRPr="0051247F">
              <w:rPr>
                <w:rFonts w:eastAsia="Calibri" w:cs="Times New Roman"/>
                <w:b/>
                <w:bCs/>
                <w:spacing w:val="-1"/>
                <w:sz w:val="22"/>
                <w:szCs w:val="22"/>
                <w:lang w:eastAsia="en-US"/>
              </w:rPr>
              <w:t xml:space="preserve">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ind w:left="22"/>
              <w:jc w:val="center"/>
              <w:rPr>
                <w:rFonts w:cs="Times New Roman"/>
                <w:sz w:val="22"/>
                <w:szCs w:val="22"/>
              </w:rPr>
            </w:pPr>
            <w:r w:rsidRPr="0051247F">
              <w:rPr>
                <w:rFonts w:cs="Times New Roman"/>
                <w:sz w:val="22"/>
                <w:szCs w:val="22"/>
              </w:rPr>
              <w:t>51</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rPr>
                <w:rFonts w:cs="Times New Roman"/>
                <w:color w:val="auto"/>
                <w:sz w:val="22"/>
                <w:szCs w:val="22"/>
              </w:rPr>
            </w:pPr>
            <w:r w:rsidRPr="0051247F">
              <w:rPr>
                <w:rFonts w:eastAsia="Calibri" w:cs="Times New Roman"/>
                <w:bCs/>
                <w:color w:val="auto"/>
                <w:spacing w:val="-1"/>
                <w:sz w:val="22"/>
                <w:szCs w:val="22"/>
                <w:lang w:eastAsia="en-US"/>
              </w:rPr>
              <w:t xml:space="preserve">В целях своевременного реагирования на зарождающиеся конфликты в сфере </w:t>
            </w:r>
            <w:r w:rsidRPr="0051247F">
              <w:rPr>
                <w:rFonts w:eastAsia="Calibri" w:cs="Times New Roman"/>
                <w:bCs/>
                <w:color w:val="auto"/>
                <w:spacing w:val="-1"/>
                <w:sz w:val="22"/>
                <w:szCs w:val="22"/>
                <w:lang w:eastAsia="en-US"/>
              </w:rPr>
              <w:lastRenderedPageBreak/>
              <w:t>межнациональных и этноконфессиональных отношений утверждено распоряжение администрации города от 10.07.2015 №187-р «О системе мониторинга по профилактике межнациональных, межконфессиональных конфликтов в городе Нефтеюганске»</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jc w:val="both"/>
              <w:rPr>
                <w:sz w:val="22"/>
                <w:szCs w:val="22"/>
              </w:rPr>
            </w:pPr>
            <w:r w:rsidRPr="0051247F">
              <w:rPr>
                <w:sz w:val="22"/>
                <w:szCs w:val="22"/>
              </w:rPr>
              <w:lastRenderedPageBreak/>
              <w:t xml:space="preserve">В ходе мониторинга фактов обращений по вопросам деятельности религиозных организаций, в том числе </w:t>
            </w:r>
            <w:r w:rsidRPr="0051247F">
              <w:rPr>
                <w:sz w:val="22"/>
                <w:szCs w:val="22"/>
              </w:rPr>
              <w:lastRenderedPageBreak/>
              <w:t>религиозных организаций, в деятельности которых имеются признаки разжигания религиозной, национальной, иной ненависти и вражды не выявлено.</w:t>
            </w:r>
          </w:p>
          <w:p w:rsidR="0051247F" w:rsidRPr="0051247F" w:rsidRDefault="0051247F" w:rsidP="0051247F">
            <w:pPr>
              <w:jc w:val="both"/>
              <w:rPr>
                <w:sz w:val="22"/>
                <w:szCs w:val="22"/>
              </w:rPr>
            </w:pPr>
            <w:r w:rsidRPr="0051247F">
              <w:rPr>
                <w:sz w:val="22"/>
                <w:szCs w:val="22"/>
              </w:rPr>
              <w:t>Преступления с признаками экстремизма, в том числе совершенные несовершеннолетними, причисляющими себя к неформальным молодежным объединениям на территории города не зафиксированы</w:t>
            </w:r>
          </w:p>
          <w:p w:rsidR="0051247F" w:rsidRPr="0051247F" w:rsidRDefault="0051247F" w:rsidP="0051247F">
            <w:pPr>
              <w:jc w:val="both"/>
              <w:rPr>
                <w:sz w:val="22"/>
                <w:szCs w:val="22"/>
              </w:rPr>
            </w:pPr>
          </w:p>
          <w:p w:rsidR="0051247F" w:rsidRPr="0051247F" w:rsidRDefault="0051247F" w:rsidP="0051247F">
            <w:pPr>
              <w:jc w:val="both"/>
              <w:rPr>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sz w:val="22"/>
                <w:szCs w:val="22"/>
              </w:rPr>
            </w:pPr>
            <w:r w:rsidRPr="0051247F">
              <w:rPr>
                <w:rFonts w:cs="Times New Roman"/>
                <w:sz w:val="22"/>
                <w:szCs w:val="22"/>
              </w:rPr>
              <w:lastRenderedPageBreak/>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color w:val="auto"/>
                <w:sz w:val="22"/>
                <w:szCs w:val="22"/>
              </w:rPr>
            </w:pPr>
            <w:r w:rsidRPr="0051247F">
              <w:rPr>
                <w:rFonts w:eastAsia="Calibri" w:cs="Times New Roman"/>
                <w:b/>
                <w:bCs/>
                <w:color w:val="auto"/>
                <w:spacing w:val="-1"/>
                <w:sz w:val="22"/>
                <w:szCs w:val="22"/>
                <w:lang w:eastAsia="en-US"/>
              </w:rPr>
              <w:lastRenderedPageBreak/>
              <w:t>Мониторинг экстремистских настроений в молодежной среде</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ind w:left="22"/>
              <w:jc w:val="center"/>
              <w:rPr>
                <w:rFonts w:cs="Times New Roman"/>
                <w:sz w:val="22"/>
                <w:szCs w:val="22"/>
              </w:rPr>
            </w:pPr>
            <w:r w:rsidRPr="0051247F">
              <w:rPr>
                <w:rFonts w:cs="Times New Roman"/>
                <w:sz w:val="22"/>
                <w:szCs w:val="22"/>
              </w:rPr>
              <w:t>52</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Беседы с обучающимися  учреждений спорта.</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rPr>
                <w:rFonts w:cs="Times New Roman"/>
                <w:sz w:val="22"/>
                <w:szCs w:val="22"/>
              </w:rPr>
            </w:pPr>
            <w:r w:rsidRPr="0051247F">
              <w:rPr>
                <w:rFonts w:cs="Times New Roman"/>
                <w:sz w:val="22"/>
                <w:szCs w:val="22"/>
              </w:rPr>
              <w:t xml:space="preserve">Проводятся еженедельно (в летний период проводятся в учреждениях, на которых организована летние лагеря) во всех учреждениях, подведомственных комитету физической культуры и спорта администрации города Нефтеюганска. Направлен на выявление экстремистских настроений в молодежной среде.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p>
          <w:p w:rsidR="0051247F" w:rsidRPr="0051247F" w:rsidRDefault="0051247F" w:rsidP="0051247F">
            <w:pPr>
              <w:pStyle w:val="ac"/>
              <w:jc w:val="center"/>
              <w:rPr>
                <w:rFonts w:cs="Times New Roman"/>
                <w:b/>
                <w:sz w:val="22"/>
                <w:szCs w:val="22"/>
              </w:rPr>
            </w:pPr>
            <w:r w:rsidRPr="0051247F">
              <w:rPr>
                <w:rFonts w:cs="Times New Roman"/>
                <w:b/>
                <w:sz w:val="22"/>
                <w:szCs w:val="22"/>
              </w:rPr>
              <w:t>-</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ind w:left="164"/>
              <w:jc w:val="left"/>
              <w:rPr>
                <w:rFonts w:cs="Times New Roman"/>
                <w:sz w:val="22"/>
                <w:szCs w:val="22"/>
              </w:rPr>
            </w:pPr>
            <w:r w:rsidRPr="0051247F">
              <w:rPr>
                <w:rFonts w:cs="Times New Roman"/>
                <w:sz w:val="22"/>
                <w:szCs w:val="22"/>
              </w:rPr>
              <w:t>53</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rPr>
                <w:rFonts w:eastAsia="Calibri"/>
                <w:sz w:val="22"/>
                <w:szCs w:val="22"/>
                <w:lang w:eastAsia="en-US"/>
              </w:rPr>
            </w:pPr>
            <w:r w:rsidRPr="0051247F">
              <w:rPr>
                <w:rFonts w:eastAsia="Calibri"/>
                <w:bCs/>
                <w:spacing w:val="-1"/>
                <w:sz w:val="22"/>
                <w:szCs w:val="22"/>
                <w:lang w:eastAsia="en-US"/>
              </w:rPr>
              <w:t>Форум «Все СВОИ»</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jc w:val="both"/>
              <w:rPr>
                <w:sz w:val="22"/>
                <w:szCs w:val="22"/>
              </w:rPr>
            </w:pPr>
            <w:r w:rsidRPr="0051247F">
              <w:rPr>
                <w:sz w:val="22"/>
                <w:szCs w:val="22"/>
              </w:rPr>
              <w:t>На базе МБУК «Городская библиотека» 12.12.2019 года проведен молодёжный форум «Все СВОИ» с привлечением лидеров национальных и религиозных организаций.</w:t>
            </w:r>
          </w:p>
          <w:p w:rsidR="0051247F" w:rsidRPr="0051247F" w:rsidRDefault="0051247F" w:rsidP="0051247F">
            <w:pPr>
              <w:pStyle w:val="Default"/>
              <w:jc w:val="both"/>
              <w:rPr>
                <w:color w:val="auto"/>
                <w:sz w:val="22"/>
                <w:szCs w:val="22"/>
              </w:rPr>
            </w:pPr>
            <w:r w:rsidRPr="0051247F">
              <w:rPr>
                <w:color w:val="auto"/>
                <w:sz w:val="22"/>
                <w:szCs w:val="22"/>
              </w:rPr>
              <w:t>Основной целью форума являлось повышение уровня компетенции деятельности лидеров молодёжных объединений по обеспечению межнационального и межконфессионального согласия, а также продвижение этнокультурных проектов в сфере государственной национальной политики на территории города Нефтеюганска.</w:t>
            </w:r>
          </w:p>
          <w:p w:rsidR="0051247F" w:rsidRPr="0051247F" w:rsidRDefault="0051247F" w:rsidP="0051247F">
            <w:pPr>
              <w:widowControl w:val="0"/>
              <w:jc w:val="both"/>
              <w:rPr>
                <w:rFonts w:eastAsia="Courier New"/>
                <w:sz w:val="22"/>
                <w:szCs w:val="22"/>
              </w:rPr>
            </w:pPr>
            <w:r w:rsidRPr="0051247F">
              <w:rPr>
                <w:sz w:val="22"/>
                <w:szCs w:val="22"/>
              </w:rPr>
              <w:t>В форуме приняло участие 75 человек. Участникам были вручены сертификаты о прохождении форума «Все СВОИ».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sz w:val="22"/>
                <w:szCs w:val="22"/>
              </w:rPr>
            </w:pPr>
            <w:r w:rsidRPr="0051247F">
              <w:rPr>
                <w:sz w:val="22"/>
                <w:szCs w:val="22"/>
              </w:rPr>
              <w:t>Некоммерческое партнёрство «</w:t>
            </w:r>
            <w:proofErr w:type="spellStart"/>
            <w:r w:rsidRPr="0051247F">
              <w:rPr>
                <w:sz w:val="22"/>
                <w:szCs w:val="22"/>
              </w:rPr>
              <w:t>Одлар</w:t>
            </w:r>
            <w:proofErr w:type="spellEnd"/>
            <w:r w:rsidRPr="0051247F">
              <w:rPr>
                <w:sz w:val="22"/>
                <w:szCs w:val="22"/>
              </w:rPr>
              <w:t xml:space="preserve"> </w:t>
            </w:r>
            <w:proofErr w:type="spellStart"/>
            <w:r w:rsidRPr="0051247F">
              <w:rPr>
                <w:sz w:val="22"/>
                <w:szCs w:val="22"/>
              </w:rPr>
              <w:t>Юрду</w:t>
            </w:r>
            <w:proofErr w:type="spellEnd"/>
            <w:r w:rsidRPr="0051247F">
              <w:rPr>
                <w:sz w:val="22"/>
                <w:szCs w:val="22"/>
              </w:rPr>
              <w:t>» («Страна огней») Азербайджанская общественная организация, Таджикская инициативная группа «</w:t>
            </w:r>
            <w:proofErr w:type="spellStart"/>
            <w:r w:rsidRPr="0051247F">
              <w:rPr>
                <w:sz w:val="22"/>
                <w:szCs w:val="22"/>
              </w:rPr>
              <w:t>Сомониён</w:t>
            </w:r>
            <w:proofErr w:type="spellEnd"/>
            <w:r w:rsidRPr="0051247F">
              <w:rPr>
                <w:sz w:val="22"/>
                <w:szCs w:val="22"/>
              </w:rPr>
              <w:t>», Местная общественная организация «Нефтеюганский городской молдавский культурный центр «Наш дом», Национально-культурная автономия чувашей «</w:t>
            </w:r>
            <w:proofErr w:type="spellStart"/>
            <w:r w:rsidRPr="0051247F">
              <w:rPr>
                <w:sz w:val="22"/>
                <w:szCs w:val="22"/>
              </w:rPr>
              <w:t>Телей</w:t>
            </w:r>
            <w:proofErr w:type="spellEnd"/>
            <w:r w:rsidRPr="0051247F">
              <w:rPr>
                <w:sz w:val="22"/>
                <w:szCs w:val="22"/>
              </w:rPr>
              <w:t>», Региональная общественная организация «Национально-культурный центр Чечено-Ингушского народа», Общественная организация «Бирлик» («Единство»), Молодёжный Совет при главе города Нефтеюганска.</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t>54</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
                <w:bCs/>
                <w:spacing w:val="-1"/>
                <w:sz w:val="22"/>
                <w:szCs w:val="22"/>
                <w:lang w:eastAsia="en-US"/>
              </w:rPr>
            </w:pPr>
            <w:r w:rsidRPr="0051247F">
              <w:rPr>
                <w:sz w:val="22"/>
                <w:szCs w:val="22"/>
              </w:rPr>
              <w:t>Городской фестиваль национальных культур «Нефтеюганск-город дружбы»</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rPr>
                <w:rFonts w:cs="Times New Roman"/>
                <w:sz w:val="22"/>
                <w:szCs w:val="22"/>
              </w:rPr>
            </w:pPr>
            <w:r w:rsidRPr="0051247F">
              <w:rPr>
                <w:rFonts w:cs="Times New Roman"/>
                <w:sz w:val="22"/>
                <w:szCs w:val="22"/>
              </w:rPr>
              <w:t>Духовно-нравственное и гражданско-патриотическое воспитание на основе идей единства и дружбы народов, межнационального (межэтнического) согласия, патриотизма МБОУ «СОШ № 7» 22.10.2019 года.</w:t>
            </w:r>
          </w:p>
          <w:p w:rsidR="0051247F" w:rsidRPr="0051247F" w:rsidRDefault="0051247F" w:rsidP="0051247F">
            <w:pPr>
              <w:pStyle w:val="ac"/>
              <w:rPr>
                <w:rFonts w:cs="Times New Roman"/>
                <w:sz w:val="22"/>
                <w:szCs w:val="22"/>
              </w:rPr>
            </w:pPr>
            <w:r w:rsidRPr="0051247F">
              <w:rPr>
                <w:rFonts w:cs="Times New Roman"/>
                <w:sz w:val="22"/>
                <w:szCs w:val="22"/>
              </w:rPr>
              <w:t xml:space="preserve">150 участников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rPr>
                <w:rFonts w:cs="Times New Roman"/>
                <w:sz w:val="22"/>
                <w:szCs w:val="22"/>
              </w:rPr>
            </w:pPr>
            <w:r w:rsidRPr="0051247F">
              <w:rPr>
                <w:rFonts w:cs="Times New Roman"/>
                <w:sz w:val="22"/>
                <w:szCs w:val="22"/>
              </w:rPr>
              <w:t>Региональная Татаро- Башкирская общественная организация Ханты-Мансийского автономного округа-Югры «Юрюзань»</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lastRenderedPageBreak/>
              <w:t xml:space="preserve">55 </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
                <w:bCs/>
                <w:spacing w:val="-1"/>
                <w:sz w:val="22"/>
                <w:szCs w:val="22"/>
                <w:lang w:eastAsia="en-US"/>
              </w:rPr>
            </w:pPr>
            <w:r w:rsidRPr="0051247F">
              <w:rPr>
                <w:bCs/>
                <w:color w:val="000000"/>
                <w:sz w:val="22"/>
                <w:szCs w:val="22"/>
              </w:rPr>
              <w:t>Круглый стол «Этнокультурное образование, как основа формирования личности»</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pStyle w:val="ac"/>
              <w:rPr>
                <w:rFonts w:cs="Times New Roman"/>
                <w:b/>
                <w:sz w:val="22"/>
                <w:szCs w:val="22"/>
              </w:rPr>
            </w:pPr>
            <w:r w:rsidRPr="0051247F">
              <w:rPr>
                <w:rFonts w:cs="Times New Roman"/>
                <w:sz w:val="22"/>
                <w:szCs w:val="22"/>
              </w:rPr>
              <w:t>Формирование толерантных отношений, межэтнического диалога в молодежной среде и содействия обеспечению атмосферы межнационального мира и согласия, принципов демократии и гражданского равенства МБУК «Городская библиотека» 12.12.2019, МБОУ СОШ №14</w:t>
            </w:r>
            <w:r w:rsidRPr="0051247F">
              <w:rPr>
                <w:rFonts w:cs="Times New Roman"/>
                <w:b/>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rPr>
                <w:rFonts w:cs="Times New Roman"/>
                <w:sz w:val="22"/>
                <w:szCs w:val="22"/>
              </w:rPr>
            </w:pPr>
            <w:r w:rsidRPr="0051247F">
              <w:rPr>
                <w:rFonts w:cs="Times New Roman"/>
                <w:sz w:val="22"/>
                <w:szCs w:val="22"/>
              </w:rPr>
              <w:t>Председатель общественной организации «Российский союз молодежи» Роман Швейкин (</w:t>
            </w:r>
            <w:proofErr w:type="spellStart"/>
            <w:r w:rsidRPr="0051247F">
              <w:rPr>
                <w:rFonts w:cs="Times New Roman"/>
                <w:sz w:val="22"/>
                <w:szCs w:val="22"/>
              </w:rPr>
              <w:t>г.Ханты-Мансийск</w:t>
            </w:r>
            <w:proofErr w:type="spellEnd"/>
            <w:r w:rsidRPr="0051247F">
              <w:rPr>
                <w:rFonts w:cs="Times New Roman"/>
                <w:sz w:val="22"/>
                <w:szCs w:val="22"/>
              </w:rPr>
              <w:t>)</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t>56</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sz w:val="22"/>
                <w:szCs w:val="22"/>
              </w:rPr>
            </w:pPr>
            <w:r w:rsidRPr="0051247F">
              <w:rPr>
                <w:sz w:val="22"/>
                <w:szCs w:val="22"/>
              </w:rPr>
              <w:t>Беседы, лекции, круглые столы, мероприятия внеурочной деятельности.</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shd w:val="clear" w:color="auto" w:fill="FFFFFF"/>
              <w:jc w:val="both"/>
              <w:rPr>
                <w:color w:val="000000"/>
                <w:sz w:val="22"/>
                <w:szCs w:val="22"/>
                <w:lang w:eastAsia="en-US"/>
              </w:rPr>
            </w:pPr>
            <w:r w:rsidRPr="0051247F">
              <w:rPr>
                <w:sz w:val="22"/>
                <w:szCs w:val="22"/>
              </w:rPr>
              <w:t xml:space="preserve">Ежеквартально в образовательных организациях проходят беседы с представителями национальных диаспор с целью </w:t>
            </w:r>
            <w:r w:rsidRPr="0051247F">
              <w:rPr>
                <w:rFonts w:eastAsia="Calibri"/>
                <w:bCs/>
                <w:sz w:val="22"/>
                <w:szCs w:val="22"/>
                <w:lang w:eastAsia="en-US"/>
              </w:rPr>
              <w:t>ф</w:t>
            </w:r>
            <w:r w:rsidRPr="0051247F">
              <w:rPr>
                <w:bCs/>
                <w:sz w:val="22"/>
                <w:szCs w:val="22"/>
                <w:lang w:eastAsia="en-US" w:bidi="en-US"/>
              </w:rPr>
              <w:t>ормирования законопослушного поведения</w:t>
            </w:r>
            <w:r w:rsidRPr="0051247F">
              <w:rPr>
                <w:color w:val="000000"/>
                <w:sz w:val="22"/>
                <w:szCs w:val="22"/>
                <w:lang w:eastAsia="en-US"/>
              </w:rPr>
              <w:t>. Формирование этнокультурного взаимоуважения.</w:t>
            </w:r>
          </w:p>
          <w:p w:rsidR="0051247F" w:rsidRPr="0051247F" w:rsidRDefault="0051247F" w:rsidP="0051247F">
            <w:pPr>
              <w:shd w:val="clear" w:color="auto" w:fill="FFFFFF"/>
              <w:jc w:val="both"/>
              <w:rPr>
                <w:sz w:val="22"/>
                <w:szCs w:val="22"/>
              </w:rPr>
            </w:pPr>
            <w:r w:rsidRPr="0051247F">
              <w:rPr>
                <w:sz w:val="22"/>
                <w:szCs w:val="22"/>
              </w:rPr>
              <w:t>В мероприятии приняло участие 2657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r w:rsidRPr="0051247F">
              <w:rPr>
                <w:rFonts w:eastAsia="Courier New"/>
                <w:sz w:val="22"/>
                <w:szCs w:val="22"/>
              </w:rPr>
              <w:t>Мероприятия проводились с привлечением: местной религиозной организации православный Приход храма Святого Духа г.Нефтеюганска Ханты-Мансийского автономного округа-Югры Тюменской области Ханты-Мансийской Епархии Русской Православной Церкви, Национально-культурной автономии города Нефтеюганска «</w:t>
            </w:r>
            <w:proofErr w:type="spellStart"/>
            <w:r w:rsidRPr="0051247F">
              <w:rPr>
                <w:rFonts w:eastAsia="Courier New"/>
                <w:sz w:val="22"/>
                <w:szCs w:val="22"/>
              </w:rPr>
              <w:t>Днипро</w:t>
            </w:r>
            <w:proofErr w:type="spellEnd"/>
            <w:r w:rsidRPr="0051247F">
              <w:rPr>
                <w:rFonts w:eastAsia="Courier New"/>
                <w:sz w:val="22"/>
                <w:szCs w:val="22"/>
              </w:rPr>
              <w:t>», азербайджанской общественной организации «</w:t>
            </w:r>
            <w:proofErr w:type="spellStart"/>
            <w:r w:rsidRPr="0051247F">
              <w:rPr>
                <w:rFonts w:eastAsia="Courier New"/>
                <w:sz w:val="22"/>
                <w:szCs w:val="22"/>
              </w:rPr>
              <w:t>Одлар</w:t>
            </w:r>
            <w:proofErr w:type="spellEnd"/>
            <w:r w:rsidRPr="0051247F">
              <w:rPr>
                <w:rFonts w:eastAsia="Courier New"/>
                <w:sz w:val="22"/>
                <w:szCs w:val="22"/>
              </w:rPr>
              <w:t xml:space="preserve"> </w:t>
            </w:r>
            <w:proofErr w:type="spellStart"/>
            <w:r w:rsidRPr="0051247F">
              <w:rPr>
                <w:rFonts w:eastAsia="Courier New"/>
                <w:sz w:val="22"/>
                <w:szCs w:val="22"/>
              </w:rPr>
              <w:t>Юрду</w:t>
            </w:r>
            <w:proofErr w:type="spellEnd"/>
            <w:r w:rsidRPr="0051247F">
              <w:rPr>
                <w:rFonts w:eastAsia="Courier New"/>
                <w:sz w:val="22"/>
                <w:szCs w:val="22"/>
              </w:rPr>
              <w:t>» — «Страна Огней», Нефтеюганского отделения регионального молодежного общественного движения «Югра Молодая Православная», Православного Прихода Храма Святого Духа, Общественная организация национально-культурной автономии чувашей г.Нефтеюганска «</w:t>
            </w:r>
            <w:proofErr w:type="spellStart"/>
            <w:r w:rsidRPr="0051247F">
              <w:rPr>
                <w:rFonts w:eastAsia="Courier New"/>
                <w:sz w:val="22"/>
                <w:szCs w:val="22"/>
              </w:rPr>
              <w:t>Юханшыв</w:t>
            </w:r>
            <w:proofErr w:type="spellEnd"/>
            <w:r w:rsidRPr="0051247F">
              <w:rPr>
                <w:rFonts w:eastAsia="Courier New"/>
                <w:sz w:val="22"/>
                <w:szCs w:val="22"/>
              </w:rPr>
              <w:t>», дагестанского объединения «</w:t>
            </w:r>
            <w:proofErr w:type="spellStart"/>
            <w:r w:rsidRPr="0051247F">
              <w:rPr>
                <w:rFonts w:eastAsia="Courier New"/>
                <w:sz w:val="22"/>
                <w:szCs w:val="22"/>
              </w:rPr>
              <w:t>Савлукъ</w:t>
            </w:r>
            <w:proofErr w:type="spellEnd"/>
            <w:r w:rsidRPr="0051247F">
              <w:rPr>
                <w:rFonts w:eastAsia="Courier New"/>
                <w:sz w:val="22"/>
                <w:szCs w:val="22"/>
              </w:rPr>
              <w:t>», региональной Татаро- Башкирской общественная организации Ханты-Мансийского автономного округа-Югры «Юрюзань», инициативной группы русской культуры «Русский Дом».</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22"/>
              <w:jc w:val="center"/>
              <w:rPr>
                <w:rFonts w:eastAsia="Courier New"/>
                <w:color w:val="000000"/>
                <w:sz w:val="22"/>
                <w:szCs w:val="22"/>
              </w:rPr>
            </w:pPr>
            <w:r w:rsidRPr="0051247F">
              <w:rPr>
                <w:rFonts w:eastAsia="Courier New"/>
                <w:color w:val="000000"/>
                <w:sz w:val="22"/>
                <w:szCs w:val="22"/>
              </w:rPr>
              <w:t>57</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Встреча учащихся МБОУ СОШ № 14 с участниками хора «Ветеран»</w:t>
            </w:r>
          </w:p>
          <w:p w:rsidR="0051247F" w:rsidRPr="0051247F" w:rsidRDefault="0051247F" w:rsidP="0051247F">
            <w:pPr>
              <w:jc w:val="both"/>
              <w:rPr>
                <w:rFonts w:eastAsia="Calibri"/>
                <w:bCs/>
                <w:spacing w:val="-1"/>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В преддверии Дня города волонтеры – учащиеся МБОУ СОШ № 14 встретились с участниками городского хора «Ветеран» МБУК «Культурно-досуговый комплекс». Ребята читали стихи о городе, подарили сувениры, сделанные своими руками. Охвачено 49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shd w:val="clear" w:color="auto" w:fill="FFFFFF"/>
              <w:autoSpaceDE w:val="0"/>
              <w:autoSpaceDN w:val="0"/>
              <w:adjustRightInd w:val="0"/>
              <w:jc w:val="center"/>
              <w:rPr>
                <w:sz w:val="22"/>
                <w:szCs w:val="22"/>
              </w:rPr>
            </w:pPr>
            <w:r w:rsidRPr="0051247F">
              <w:rPr>
                <w:sz w:val="22"/>
                <w:szCs w:val="22"/>
              </w:rPr>
              <w:t>-</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22"/>
              <w:jc w:val="center"/>
              <w:rPr>
                <w:rFonts w:eastAsia="Courier New"/>
                <w:color w:val="000000"/>
                <w:sz w:val="22"/>
                <w:szCs w:val="22"/>
              </w:rPr>
            </w:pPr>
            <w:r w:rsidRPr="0051247F">
              <w:rPr>
                <w:rFonts w:eastAsia="Courier New"/>
                <w:color w:val="000000"/>
                <w:sz w:val="22"/>
                <w:szCs w:val="22"/>
              </w:rPr>
              <w:t>58</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 xml:space="preserve">Цикл тематических классных часов </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alibri"/>
                <w:bCs/>
                <w:color w:val="000000"/>
                <w:spacing w:val="-1"/>
                <w:sz w:val="22"/>
                <w:szCs w:val="22"/>
                <w:lang w:eastAsia="en-US"/>
              </w:rPr>
            </w:pPr>
            <w:r w:rsidRPr="0051247F">
              <w:rPr>
                <w:rFonts w:eastAsia="Calibri"/>
                <w:bCs/>
                <w:color w:val="000000"/>
                <w:spacing w:val="-1"/>
                <w:sz w:val="22"/>
                <w:szCs w:val="22"/>
                <w:lang w:eastAsia="en-US"/>
              </w:rPr>
              <w:t>13, 23 и 28 октября 2019 года для учащихся отделения фортепиано и отделения духовых инструментов МБУ ДО «ДМШ им. В.В. Андреева» проведены классные часы на темы: «Толерантность», «Толерантность и мы». Охвачено 44 человека.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center"/>
              <w:rPr>
                <w:rFonts w:eastAsia="Calibri"/>
                <w:bCs/>
                <w:color w:val="000000"/>
                <w:spacing w:val="-1"/>
                <w:sz w:val="22"/>
                <w:szCs w:val="22"/>
                <w:lang w:eastAsia="en-US"/>
              </w:rPr>
            </w:pPr>
            <w:r w:rsidRPr="0051247F">
              <w:rPr>
                <w:rFonts w:eastAsia="Calibri"/>
                <w:bCs/>
                <w:color w:val="000000"/>
                <w:spacing w:val="-1"/>
                <w:sz w:val="22"/>
                <w:szCs w:val="22"/>
                <w:lang w:eastAsia="en-US"/>
              </w:rPr>
              <w:t>-</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22"/>
              <w:jc w:val="center"/>
              <w:rPr>
                <w:rFonts w:eastAsia="Courier New"/>
                <w:color w:val="000000"/>
                <w:sz w:val="22"/>
                <w:szCs w:val="22"/>
              </w:rPr>
            </w:pPr>
            <w:r w:rsidRPr="0051247F">
              <w:rPr>
                <w:rFonts w:eastAsia="Courier New"/>
                <w:color w:val="000000"/>
                <w:sz w:val="22"/>
                <w:szCs w:val="22"/>
              </w:rPr>
              <w:t>59</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sz w:val="22"/>
                <w:szCs w:val="22"/>
              </w:rPr>
            </w:pPr>
            <w:r w:rsidRPr="0051247F">
              <w:rPr>
                <w:sz w:val="22"/>
                <w:szCs w:val="22"/>
              </w:rPr>
              <w:t>Встреча-беседа на тему «О патриотизме»</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ind w:right="67"/>
              <w:jc w:val="both"/>
              <w:rPr>
                <w:rFonts w:eastAsia="Courier New"/>
                <w:sz w:val="22"/>
                <w:szCs w:val="22"/>
              </w:rPr>
            </w:pPr>
            <w:r w:rsidRPr="0051247F">
              <w:rPr>
                <w:sz w:val="22"/>
                <w:szCs w:val="22"/>
              </w:rPr>
              <w:t xml:space="preserve">9 декабря 2019 года в МБУ ДО ДШИ состоялась встреча-беседа учащихся с представителями Нефтеюганского городского отделения Российского Союза ветеранов </w:t>
            </w:r>
            <w:r w:rsidRPr="0051247F">
              <w:rPr>
                <w:sz w:val="22"/>
                <w:szCs w:val="22"/>
              </w:rPr>
              <w:lastRenderedPageBreak/>
              <w:t xml:space="preserve">Афганистана «Эхо Афганской войны». Александр </w:t>
            </w:r>
            <w:proofErr w:type="spellStart"/>
            <w:r w:rsidRPr="0051247F">
              <w:rPr>
                <w:sz w:val="22"/>
                <w:szCs w:val="22"/>
              </w:rPr>
              <w:t>Муравский</w:t>
            </w:r>
            <w:proofErr w:type="spellEnd"/>
            <w:r w:rsidRPr="0051247F">
              <w:rPr>
                <w:sz w:val="22"/>
                <w:szCs w:val="22"/>
              </w:rPr>
              <w:t xml:space="preserve"> и его товарищи – ветераны боевых действий рассказали о важности патриотизма, проявления терпения и уважения друг к другу, а также вспомнили об Афганской войне, о ее значении для страны и граждан.</w:t>
            </w:r>
          </w:p>
          <w:p w:rsidR="0051247F" w:rsidRPr="0051247F" w:rsidRDefault="0051247F" w:rsidP="0051247F">
            <w:pPr>
              <w:jc w:val="both"/>
              <w:rPr>
                <w:b/>
                <w:sz w:val="22"/>
                <w:szCs w:val="22"/>
              </w:rPr>
            </w:pPr>
            <w:r w:rsidRPr="0051247F">
              <w:rPr>
                <w:color w:val="000000" w:themeColor="text1"/>
                <w:sz w:val="22"/>
                <w:szCs w:val="22"/>
                <w:shd w:val="clear" w:color="auto" w:fill="FFFFFF"/>
              </w:rPr>
              <w:t>Охвачено всего 30 человек.</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ind w:right="67"/>
              <w:jc w:val="both"/>
              <w:rPr>
                <w:sz w:val="22"/>
                <w:szCs w:val="22"/>
              </w:rPr>
            </w:pPr>
            <w:r w:rsidRPr="0051247F">
              <w:rPr>
                <w:sz w:val="22"/>
                <w:szCs w:val="22"/>
              </w:rPr>
              <w:lastRenderedPageBreak/>
              <w:t xml:space="preserve">Нефтеюганское городское отделение Российского Союза ветеранов Афганистана «Эхо Афганской войны» </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sz w:val="22"/>
                <w:szCs w:val="22"/>
                <w:lang w:eastAsia="en-US"/>
              </w:rPr>
              <w:lastRenderedPageBreak/>
              <w:t xml:space="preserve">Организация просветительской работы среди обучающихся общеобразовательных организаций, направленной на </w:t>
            </w:r>
            <w:r w:rsidRPr="0051247F">
              <w:rPr>
                <w:rFonts w:eastAsia="Calibri" w:cs="Times New Roman"/>
                <w:b/>
                <w:bCs/>
                <w:spacing w:val="-1"/>
                <w:sz w:val="22"/>
                <w:szCs w:val="22"/>
                <w:lang w:eastAsia="en-US"/>
              </w:rPr>
              <w:t>формирование знаний об ответственности за участие в экстремистской деятельности, разжигание межнациональной, межрелигиозной розни</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rPr>
                <w:rFonts w:eastAsia="Courier New"/>
                <w:color w:val="000000"/>
                <w:sz w:val="22"/>
                <w:szCs w:val="22"/>
              </w:rPr>
            </w:pPr>
            <w:r w:rsidRPr="0051247F">
              <w:rPr>
                <w:rFonts w:eastAsia="Courier New"/>
                <w:color w:val="000000"/>
                <w:sz w:val="22"/>
                <w:szCs w:val="22"/>
              </w:rPr>
              <w:t>60</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
                <w:bCs/>
                <w:spacing w:val="-1"/>
                <w:sz w:val="22"/>
                <w:szCs w:val="22"/>
                <w:lang w:eastAsia="en-US"/>
              </w:rPr>
            </w:pPr>
            <w:r w:rsidRPr="0051247F">
              <w:rPr>
                <w:rFonts w:eastAsia="Calibri"/>
                <w:bCs/>
                <w:color w:val="000000"/>
                <w:spacing w:val="-1"/>
                <w:sz w:val="22"/>
                <w:szCs w:val="22"/>
                <w:lang w:eastAsia="en-US"/>
              </w:rPr>
              <w:t>Просветительская беседа с участием инспектора ОДН ОМВД России по г. Нефтеюганску с раздачей печатной продукции</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 xml:space="preserve">Ежеквартально в образовательных организациях проходят беседы с участием инспектора ОДН ОМВД России по г. Нефтеюганску с целью формирования законопослушного поведения. </w:t>
            </w:r>
          </w:p>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В мероприятии приняло участие 12 687 человек.</w:t>
            </w:r>
          </w:p>
          <w:p w:rsidR="0051247F" w:rsidRPr="0051247F" w:rsidRDefault="0051247F" w:rsidP="0051247F">
            <w:pPr>
              <w:widowControl w:val="0"/>
              <w:jc w:val="both"/>
              <w:rPr>
                <w:sz w:val="22"/>
                <w:szCs w:val="22"/>
              </w:rPr>
            </w:pPr>
            <w:r w:rsidRPr="0051247F">
              <w:rPr>
                <w:sz w:val="22"/>
                <w:szCs w:val="22"/>
              </w:rPr>
              <w:t>Просветительская беседа «Мирное время» 22.10.2019 года.</w:t>
            </w:r>
            <w:r w:rsidRPr="0051247F">
              <w:rPr>
                <w:rFonts w:eastAsia="Courier New"/>
                <w:color w:val="000000"/>
                <w:sz w:val="22"/>
                <w:szCs w:val="22"/>
              </w:rPr>
              <w:t xml:space="preserve"> В мероприятии участие </w:t>
            </w:r>
            <w:r w:rsidRPr="0051247F">
              <w:rPr>
                <w:sz w:val="22"/>
                <w:szCs w:val="22"/>
              </w:rPr>
              <w:t>приняли 200 человек, студенты НИК.</w:t>
            </w:r>
          </w:p>
          <w:p w:rsidR="0051247F" w:rsidRPr="0051247F" w:rsidRDefault="0051247F" w:rsidP="0051247F">
            <w:pPr>
              <w:widowControl w:val="0"/>
              <w:jc w:val="both"/>
              <w:rPr>
                <w:sz w:val="22"/>
                <w:szCs w:val="22"/>
              </w:rPr>
            </w:pPr>
            <w:r w:rsidRPr="0051247F">
              <w:rPr>
                <w:sz w:val="22"/>
                <w:szCs w:val="22"/>
              </w:rPr>
              <w:t xml:space="preserve">Просветительская интернет-акция «Мирное время» в официальной группе центра молодежных инициатив 27.11.2019 года. 8 человек сделали </w:t>
            </w:r>
            <w:proofErr w:type="spellStart"/>
            <w:r w:rsidRPr="0051247F">
              <w:rPr>
                <w:sz w:val="22"/>
                <w:szCs w:val="22"/>
              </w:rPr>
              <w:t>репост</w:t>
            </w:r>
            <w:proofErr w:type="spellEnd"/>
            <w:r w:rsidRPr="0051247F">
              <w:rPr>
                <w:sz w:val="22"/>
                <w:szCs w:val="22"/>
              </w:rPr>
              <w:t xml:space="preserve"> информации на свою личную страницу и 500 человек просмотрели запись интернет-акции «Мирное время».</w:t>
            </w:r>
          </w:p>
          <w:p w:rsidR="0051247F" w:rsidRPr="0051247F" w:rsidRDefault="0051247F" w:rsidP="0051247F">
            <w:pPr>
              <w:widowControl w:val="0"/>
              <w:jc w:val="both"/>
              <w:rPr>
                <w:sz w:val="22"/>
                <w:szCs w:val="22"/>
              </w:rPr>
            </w:pPr>
            <w:r w:rsidRPr="0051247F">
              <w:rPr>
                <w:sz w:val="22"/>
                <w:szCs w:val="22"/>
              </w:rPr>
              <w:t>Просветительская беседа «Мирное время» 05.12.2019 года.</w:t>
            </w:r>
            <w:r w:rsidRPr="0051247F">
              <w:rPr>
                <w:rFonts w:eastAsia="Courier New"/>
                <w:color w:val="000000"/>
                <w:sz w:val="22"/>
                <w:szCs w:val="22"/>
              </w:rPr>
              <w:t xml:space="preserve"> В мероприятии участие </w:t>
            </w:r>
            <w:r w:rsidRPr="0051247F">
              <w:rPr>
                <w:sz w:val="22"/>
                <w:szCs w:val="22"/>
              </w:rPr>
              <w:t>приняли 120 человек, студенты НИК.</w:t>
            </w:r>
          </w:p>
          <w:p w:rsidR="0051247F" w:rsidRPr="0051247F" w:rsidRDefault="0051247F" w:rsidP="0051247F">
            <w:pPr>
              <w:widowControl w:val="0"/>
              <w:jc w:val="both"/>
              <w:rPr>
                <w:rFonts w:eastAsia="Courier New"/>
                <w:color w:val="000000"/>
                <w:sz w:val="22"/>
                <w:szCs w:val="22"/>
              </w:rPr>
            </w:pPr>
            <w:r w:rsidRPr="0051247F">
              <w:rPr>
                <w:sz w:val="22"/>
                <w:szCs w:val="22"/>
              </w:rPr>
              <w:t>Просветительские беседы/лекции направлены на формирование у обучающихся, знаний об ответственности за участие в экстремисткой деятельности, разжигание межнациональной и межрелигиозной розни.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360" w:hanging="326"/>
              <w:rPr>
                <w:rFonts w:eastAsia="Courier New"/>
                <w:color w:val="000000"/>
                <w:sz w:val="22"/>
                <w:szCs w:val="22"/>
              </w:rPr>
            </w:pPr>
            <w:r w:rsidRPr="0051247F">
              <w:rPr>
                <w:rFonts w:eastAsia="Courier New"/>
                <w:color w:val="000000"/>
                <w:sz w:val="22"/>
                <w:szCs w:val="22"/>
              </w:rPr>
              <w:t>61</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Акция «Сила в Единстве»</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sz w:val="22"/>
                <w:szCs w:val="22"/>
              </w:rPr>
            </w:pPr>
            <w:r w:rsidRPr="0051247F">
              <w:rPr>
                <w:sz w:val="22"/>
                <w:szCs w:val="22"/>
              </w:rPr>
              <w:t xml:space="preserve">29.10.2019 г. акция проведена в Детской музыкальной школе им. В.В. Андреева. </w:t>
            </w:r>
            <w:r w:rsidRPr="0051247F">
              <w:rPr>
                <w:rFonts w:eastAsia="Courier New"/>
                <w:color w:val="000000"/>
                <w:sz w:val="22"/>
                <w:szCs w:val="22"/>
              </w:rPr>
              <w:t xml:space="preserve">В мероприятии </w:t>
            </w:r>
            <w:r w:rsidRPr="0051247F">
              <w:rPr>
                <w:sz w:val="22"/>
                <w:szCs w:val="22"/>
              </w:rPr>
              <w:t xml:space="preserve">приняли </w:t>
            </w:r>
            <w:r w:rsidRPr="0051247F">
              <w:rPr>
                <w:rFonts w:eastAsia="Courier New"/>
                <w:color w:val="000000"/>
                <w:sz w:val="22"/>
                <w:szCs w:val="22"/>
              </w:rPr>
              <w:t>участие 5</w:t>
            </w:r>
            <w:r w:rsidRPr="0051247F">
              <w:rPr>
                <w:sz w:val="22"/>
                <w:szCs w:val="22"/>
              </w:rPr>
              <w:t>0 человек</w:t>
            </w:r>
          </w:p>
          <w:p w:rsidR="0051247F" w:rsidRPr="0051247F" w:rsidRDefault="0051247F" w:rsidP="0051247F">
            <w:pPr>
              <w:widowControl w:val="0"/>
              <w:jc w:val="both"/>
              <w:rPr>
                <w:sz w:val="22"/>
                <w:szCs w:val="22"/>
              </w:rPr>
            </w:pPr>
            <w:r w:rsidRPr="0051247F">
              <w:rPr>
                <w:sz w:val="22"/>
                <w:szCs w:val="22"/>
              </w:rPr>
              <w:t>04.11.2019 г. акция проведена в Культурном центре «Юность».</w:t>
            </w:r>
            <w:r w:rsidRPr="0051247F">
              <w:rPr>
                <w:rFonts w:eastAsia="Courier New"/>
                <w:color w:val="000000"/>
                <w:sz w:val="22"/>
                <w:szCs w:val="22"/>
              </w:rPr>
              <w:t xml:space="preserve"> В мероприятии </w:t>
            </w:r>
            <w:r w:rsidRPr="0051247F">
              <w:rPr>
                <w:sz w:val="22"/>
                <w:szCs w:val="22"/>
              </w:rPr>
              <w:t xml:space="preserve">приняли </w:t>
            </w:r>
            <w:r w:rsidRPr="0051247F">
              <w:rPr>
                <w:rFonts w:eastAsia="Courier New"/>
                <w:color w:val="000000"/>
                <w:sz w:val="22"/>
                <w:szCs w:val="22"/>
              </w:rPr>
              <w:t>участие 12</w:t>
            </w:r>
            <w:r w:rsidRPr="0051247F">
              <w:rPr>
                <w:sz w:val="22"/>
                <w:szCs w:val="22"/>
              </w:rPr>
              <w:t>0 человек.</w:t>
            </w:r>
          </w:p>
          <w:p w:rsidR="0051247F" w:rsidRPr="0051247F" w:rsidRDefault="0051247F" w:rsidP="0051247F">
            <w:pPr>
              <w:widowControl w:val="0"/>
              <w:jc w:val="both"/>
              <w:rPr>
                <w:rFonts w:eastAsia="Courier New"/>
                <w:color w:val="000000"/>
                <w:sz w:val="22"/>
                <w:szCs w:val="22"/>
              </w:rPr>
            </w:pPr>
            <w:r w:rsidRPr="0051247F">
              <w:rPr>
                <w:sz w:val="22"/>
                <w:szCs w:val="22"/>
              </w:rPr>
              <w:t xml:space="preserve">Гостям праздничных концертов в честь народного единства, раздавались национальные матрешками, информационные брошюры с высказываниями великих известных людей о мире и добре, о понятии толерантность, о принятии и понимании богатого разнообразия культур </w:t>
            </w:r>
            <w:r w:rsidRPr="0051247F">
              <w:rPr>
                <w:sz w:val="22"/>
                <w:szCs w:val="22"/>
              </w:rPr>
              <w:lastRenderedPageBreak/>
              <w:t>мира, форм самовыражения и способов проявлений человеческой индивидуальности.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360" w:hanging="326"/>
              <w:rPr>
                <w:rFonts w:eastAsia="Courier New"/>
                <w:color w:val="000000"/>
                <w:sz w:val="22"/>
                <w:szCs w:val="22"/>
              </w:rPr>
            </w:pPr>
            <w:r w:rsidRPr="0051247F">
              <w:rPr>
                <w:rFonts w:eastAsia="Courier New"/>
                <w:color w:val="000000"/>
                <w:sz w:val="22"/>
                <w:szCs w:val="22"/>
              </w:rPr>
              <w:lastRenderedPageBreak/>
              <w:t>62</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bCs/>
                <w:spacing w:val="-1"/>
                <w:sz w:val="22"/>
                <w:szCs w:val="22"/>
                <w:lang w:eastAsia="en-US"/>
              </w:rPr>
            </w:pPr>
            <w:r w:rsidRPr="0051247F">
              <w:rPr>
                <w:rFonts w:eastAsia="Calibri"/>
                <w:bCs/>
                <w:spacing w:val="-1"/>
                <w:sz w:val="22"/>
                <w:szCs w:val="22"/>
                <w:lang w:eastAsia="en-US"/>
              </w:rPr>
              <w:t>Распространение тематических памяток</w:t>
            </w:r>
          </w:p>
        </w:tc>
        <w:tc>
          <w:tcPr>
            <w:tcW w:w="5811" w:type="dxa"/>
            <w:tcBorders>
              <w:top w:val="single" w:sz="4" w:space="0" w:color="auto"/>
              <w:left w:val="single" w:sz="4" w:space="0" w:color="auto"/>
              <w:bottom w:val="single" w:sz="4" w:space="0" w:color="auto"/>
              <w:right w:val="single" w:sz="4" w:space="0" w:color="auto"/>
            </w:tcBorders>
          </w:tcPr>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 xml:space="preserve">12 декабря 2019 года в Культурном центре «Лира» в ходе </w:t>
            </w:r>
            <w:r w:rsidRPr="0051247F">
              <w:rPr>
                <w:rFonts w:eastAsia="Courier New"/>
                <w:color w:val="000000"/>
                <w:sz w:val="22"/>
                <w:szCs w:val="22"/>
              </w:rPr>
              <w:t>познавательной программы</w:t>
            </w:r>
            <w:r w:rsidRPr="0051247F">
              <w:rPr>
                <w:rFonts w:eastAsia="Courier New"/>
                <w:color w:val="000000"/>
                <w:sz w:val="22"/>
                <w:szCs w:val="22"/>
              </w:rPr>
              <w:t xml:space="preserve"> «Конституция РФ о межэтнических отношениях» среди участников мероприятия были распространены памятки «По разъяснению ответственности за разжигание межнациональной розни» в количестве 27 экземпляров.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b/>
                <w:color w:val="000000"/>
                <w:sz w:val="22"/>
                <w:szCs w:val="22"/>
              </w:rPr>
            </w:pPr>
            <w:r w:rsidRPr="0051247F">
              <w:rPr>
                <w:rFonts w:eastAsia="Courier New"/>
                <w:b/>
                <w:color w:val="000000"/>
                <w:sz w:val="22"/>
                <w:szCs w:val="22"/>
              </w:rPr>
              <w:t>-</w:t>
            </w:r>
          </w:p>
        </w:tc>
      </w:tr>
      <w:tr w:rsidR="0051247F" w:rsidRPr="0051247F" w:rsidTr="00F97C31">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jc w:val="center"/>
              <w:rPr>
                <w:rFonts w:cs="Times New Roman"/>
                <w:b/>
                <w:sz w:val="22"/>
                <w:szCs w:val="22"/>
              </w:rPr>
            </w:pPr>
            <w:r w:rsidRPr="0051247F">
              <w:rPr>
                <w:rFonts w:eastAsia="Calibri" w:cs="Times New Roman"/>
                <w:b/>
                <w:bCs/>
                <w:spacing w:val="-1"/>
                <w:sz w:val="22"/>
                <w:szCs w:val="22"/>
                <w:lang w:eastAsia="en-US"/>
              </w:rPr>
              <w:t xml:space="preserve">Повышение профессионального уровня работников образовательных организаций, учреждений культуры, спорта, социальной и молодежной политики в сфере профилактики экстремизма, внедрение и использование новых методик, направленных на профилактику экстремизма </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360" w:hanging="326"/>
              <w:rPr>
                <w:rFonts w:eastAsia="Courier New"/>
                <w:color w:val="000000"/>
                <w:sz w:val="22"/>
                <w:szCs w:val="22"/>
              </w:rPr>
            </w:pPr>
            <w:r w:rsidRPr="0051247F">
              <w:rPr>
                <w:rFonts w:eastAsia="Courier New"/>
                <w:color w:val="000000"/>
                <w:sz w:val="22"/>
                <w:szCs w:val="22"/>
              </w:rPr>
              <w:t>63</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jc w:val="both"/>
              <w:rPr>
                <w:rFonts w:eastAsia="Calibri"/>
                <w:sz w:val="22"/>
                <w:szCs w:val="22"/>
                <w:lang w:eastAsia="en-US"/>
              </w:rPr>
            </w:pPr>
            <w:r w:rsidRPr="0051247F">
              <w:rPr>
                <w:rFonts w:eastAsia="Calibri"/>
                <w:sz w:val="22"/>
                <w:szCs w:val="22"/>
                <w:lang w:eastAsia="en-US"/>
              </w:rPr>
              <w:t>Повышение квалификации муниципальных служащих специалистов и педагогов образовательных организаций, учреждений культуры, спорта, молодёжной политики в компетенции которых находятся вопросы в сфере профилактики экстремизма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pStyle w:val="ac"/>
              <w:rPr>
                <w:rFonts w:cs="Times New Roman"/>
                <w:sz w:val="22"/>
                <w:szCs w:val="22"/>
              </w:rPr>
            </w:pPr>
            <w:r w:rsidRPr="0051247F">
              <w:rPr>
                <w:rFonts w:cs="Times New Roman"/>
                <w:sz w:val="22"/>
                <w:szCs w:val="22"/>
              </w:rPr>
              <w:t>Семинар по вопросам формирования установок толерантного сознания учащихся «Роль образования в профилактике экстремизма и вовлечения молодежи в деятельность религиозных сект и радикальных группировок» 22.11.2019 года.</w:t>
            </w:r>
          </w:p>
          <w:p w:rsidR="0051247F" w:rsidRPr="0051247F" w:rsidRDefault="0051247F" w:rsidP="0051247F">
            <w:pPr>
              <w:pStyle w:val="ac"/>
              <w:rPr>
                <w:rFonts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r w:rsidRPr="0051247F">
              <w:rPr>
                <w:sz w:val="22"/>
                <w:szCs w:val="22"/>
              </w:rPr>
              <w:t>25 слушателей: сотрудники муниципальной службы, педагоги образовательных организаций, студенты Нефтеюганского индустриального колледжа, социальные педагоги АУ профессионального образования ХМАО-Югры «Нефтеюганский политехнический колледж».</w:t>
            </w:r>
          </w:p>
        </w:tc>
      </w:tr>
      <w:tr w:rsidR="0051247F" w:rsidRPr="0051247F" w:rsidTr="00F97C31">
        <w:trPr>
          <w:gridAfter w:val="1"/>
          <w:wAfter w:w="7" w:type="dxa"/>
          <w:jc w:val="center"/>
        </w:trPr>
        <w:tc>
          <w:tcPr>
            <w:tcW w:w="6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360" w:hanging="326"/>
              <w:rPr>
                <w:rFonts w:eastAsia="Courier New"/>
                <w:color w:val="000000"/>
                <w:sz w:val="22"/>
                <w:szCs w:val="22"/>
              </w:rPr>
            </w:pPr>
            <w:r w:rsidRPr="0051247F">
              <w:rPr>
                <w:rFonts w:eastAsia="Courier New"/>
                <w:color w:val="000000"/>
                <w:sz w:val="22"/>
                <w:szCs w:val="22"/>
              </w:rPr>
              <w:t>64</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Курсы повышения квалификации</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jc w:val="both"/>
              <w:rPr>
                <w:rFonts w:eastAsia="Courier New"/>
                <w:color w:val="000000"/>
                <w:sz w:val="22"/>
                <w:szCs w:val="22"/>
              </w:rPr>
            </w:pPr>
            <w:r w:rsidRPr="0051247F">
              <w:rPr>
                <w:rFonts w:eastAsia="Courier New"/>
                <w:color w:val="000000"/>
                <w:sz w:val="22"/>
                <w:szCs w:val="22"/>
              </w:rPr>
              <w:t>1 специалист МБУК «Культурно-досуговый комплекс» прошел курсы повышения квалификации в ООО «</w:t>
            </w:r>
            <w:proofErr w:type="spellStart"/>
            <w:r w:rsidRPr="0051247F">
              <w:rPr>
                <w:rFonts w:eastAsia="Courier New"/>
                <w:color w:val="000000"/>
                <w:sz w:val="22"/>
                <w:szCs w:val="22"/>
              </w:rPr>
              <w:t>Юнитория</w:t>
            </w:r>
            <w:proofErr w:type="spellEnd"/>
            <w:r w:rsidRPr="0051247F">
              <w:rPr>
                <w:rFonts w:eastAsia="Courier New"/>
                <w:color w:val="000000"/>
                <w:sz w:val="22"/>
                <w:szCs w:val="22"/>
              </w:rPr>
              <w:t xml:space="preserve">» по программе: «Профилактика и предупреждение терроризма и экстремизма». Выдано удостоверение о повышении квалификации от 29.11.2019 № 52241023566080.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47F" w:rsidRPr="0051247F" w:rsidRDefault="0051247F" w:rsidP="0051247F">
            <w:pPr>
              <w:widowControl w:val="0"/>
              <w:ind w:left="76"/>
              <w:jc w:val="both"/>
              <w:rPr>
                <w:rFonts w:eastAsia="Courier New"/>
                <w:color w:val="000000"/>
                <w:sz w:val="22"/>
                <w:szCs w:val="22"/>
              </w:rPr>
            </w:pPr>
            <w:r w:rsidRPr="0051247F">
              <w:rPr>
                <w:rFonts w:eastAsia="Courier New"/>
                <w:color w:val="000000"/>
                <w:sz w:val="22"/>
                <w:szCs w:val="22"/>
              </w:rPr>
              <w:t>-</w:t>
            </w:r>
          </w:p>
        </w:tc>
      </w:tr>
    </w:tbl>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8451C6" w:rsidRDefault="008451C6" w:rsidP="001A3917">
      <w:pPr>
        <w:jc w:val="center"/>
        <w:rPr>
          <w:b/>
          <w:sz w:val="28"/>
          <w:szCs w:val="28"/>
        </w:rPr>
      </w:pPr>
    </w:p>
    <w:p w:rsidR="0069343D" w:rsidRDefault="001A3917" w:rsidP="001A3917">
      <w:pPr>
        <w:jc w:val="center"/>
        <w:rPr>
          <w:b/>
          <w:sz w:val="28"/>
          <w:szCs w:val="28"/>
        </w:rPr>
      </w:pPr>
      <w:r w:rsidRPr="001A3917">
        <w:rPr>
          <w:b/>
          <w:sz w:val="28"/>
          <w:szCs w:val="28"/>
        </w:rPr>
        <w:lastRenderedPageBreak/>
        <w:t>Отчет о ходе финансировании</w:t>
      </w:r>
      <w:r w:rsidR="0069343D">
        <w:rPr>
          <w:b/>
          <w:sz w:val="28"/>
          <w:szCs w:val="28"/>
        </w:rPr>
        <w:t xml:space="preserve"> муниципальной </w:t>
      </w:r>
      <w:r w:rsidRPr="001A3917">
        <w:rPr>
          <w:b/>
          <w:sz w:val="28"/>
          <w:szCs w:val="28"/>
        </w:rPr>
        <w:t>программ</w:t>
      </w:r>
      <w:r w:rsidR="0069343D">
        <w:rPr>
          <w:b/>
          <w:sz w:val="28"/>
          <w:szCs w:val="28"/>
        </w:rPr>
        <w:t>ы</w:t>
      </w:r>
      <w:r w:rsidRPr="001A3917">
        <w:rPr>
          <w:b/>
          <w:sz w:val="28"/>
          <w:szCs w:val="28"/>
        </w:rPr>
        <w:t xml:space="preserve"> по профилактике экстремизма</w:t>
      </w:r>
      <w:r w:rsidR="00527709">
        <w:rPr>
          <w:b/>
          <w:sz w:val="28"/>
          <w:szCs w:val="28"/>
        </w:rPr>
        <w:t xml:space="preserve">, </w:t>
      </w:r>
    </w:p>
    <w:p w:rsidR="001A3917" w:rsidRDefault="00527709" w:rsidP="001A3917">
      <w:pPr>
        <w:jc w:val="center"/>
        <w:rPr>
          <w:b/>
          <w:sz w:val="28"/>
          <w:szCs w:val="28"/>
        </w:rPr>
      </w:pPr>
      <w:r>
        <w:rPr>
          <w:b/>
          <w:sz w:val="28"/>
          <w:szCs w:val="28"/>
        </w:rPr>
        <w:t xml:space="preserve">гармонизации межнациональных и межконфессиональных отношений </w:t>
      </w:r>
      <w:r w:rsidR="001A3917" w:rsidRPr="001A3917">
        <w:rPr>
          <w:b/>
          <w:sz w:val="28"/>
          <w:szCs w:val="28"/>
        </w:rPr>
        <w:t xml:space="preserve">в </w:t>
      </w:r>
      <w:r w:rsidR="00AB361E">
        <w:rPr>
          <w:b/>
          <w:sz w:val="28"/>
          <w:szCs w:val="28"/>
        </w:rPr>
        <w:t>г.Нефтеюганск</w:t>
      </w:r>
    </w:p>
    <w:p w:rsidR="0051247F" w:rsidRPr="00D861A7" w:rsidRDefault="0051247F" w:rsidP="001A3917">
      <w:pPr>
        <w:jc w:val="center"/>
        <w:rPr>
          <w:sz w:val="28"/>
          <w:szCs w:val="28"/>
        </w:rPr>
      </w:pPr>
    </w:p>
    <w:p w:rsidR="001A3917" w:rsidRDefault="001A3917" w:rsidP="001A3917">
      <w:pPr>
        <w:jc w:val="right"/>
        <w:rPr>
          <w:sz w:val="2"/>
          <w:szCs w:val="28"/>
        </w:rPr>
      </w:pPr>
    </w:p>
    <w:p w:rsidR="00781B84" w:rsidRPr="00E02EBA" w:rsidRDefault="00781B84" w:rsidP="001A3917">
      <w:pPr>
        <w:jc w:val="right"/>
        <w:rPr>
          <w:sz w:val="2"/>
          <w:szCs w:val="28"/>
        </w:rPr>
      </w:pPr>
    </w:p>
    <w:tbl>
      <w:tblPr>
        <w:tblpPr w:leftFromText="180" w:rightFromText="180" w:vertAnchor="text" w:tblpX="-356" w:tblpY="1"/>
        <w:tblOverlap w:val="never"/>
        <w:tblW w:w="16977" w:type="dxa"/>
        <w:tblLayout w:type="fixed"/>
        <w:tblLook w:val="04A0" w:firstRow="1" w:lastRow="0" w:firstColumn="1" w:lastColumn="0" w:noHBand="0" w:noVBand="1"/>
      </w:tblPr>
      <w:tblGrid>
        <w:gridCol w:w="1555"/>
        <w:gridCol w:w="1559"/>
        <w:gridCol w:w="1276"/>
        <w:gridCol w:w="3118"/>
        <w:gridCol w:w="1133"/>
        <w:gridCol w:w="709"/>
        <w:gridCol w:w="596"/>
        <w:gridCol w:w="708"/>
        <w:gridCol w:w="567"/>
        <w:gridCol w:w="709"/>
        <w:gridCol w:w="681"/>
        <w:gridCol w:w="709"/>
        <w:gridCol w:w="567"/>
        <w:gridCol w:w="850"/>
        <w:gridCol w:w="851"/>
        <w:gridCol w:w="15"/>
        <w:gridCol w:w="1374"/>
      </w:tblGrid>
      <w:tr w:rsidR="001A3917" w:rsidRPr="00466BA5" w:rsidTr="00E06621">
        <w:trPr>
          <w:gridAfter w:val="1"/>
          <w:wAfter w:w="1374" w:type="dxa"/>
          <w:trHeight w:val="510"/>
        </w:trPr>
        <w:tc>
          <w:tcPr>
            <w:tcW w:w="1555" w:type="dxa"/>
            <w:vMerge w:val="restart"/>
            <w:tcBorders>
              <w:top w:val="single" w:sz="4" w:space="0" w:color="auto"/>
              <w:left w:val="single" w:sz="4" w:space="0" w:color="auto"/>
              <w:right w:val="single" w:sz="4" w:space="0" w:color="auto"/>
            </w:tcBorders>
          </w:tcPr>
          <w:p w:rsidR="001A3917" w:rsidRPr="00466BA5" w:rsidRDefault="001A3917" w:rsidP="00734142">
            <w:pPr>
              <w:ind w:left="-120" w:right="-111"/>
              <w:jc w:val="center"/>
              <w:rPr>
                <w:b/>
                <w:bCs/>
                <w:color w:val="000000"/>
                <w:sz w:val="20"/>
                <w:szCs w:val="20"/>
              </w:rPr>
            </w:pPr>
            <w:r w:rsidRPr="004D579E">
              <w:rPr>
                <w:b/>
                <w:bCs/>
                <w:color w:val="000000"/>
                <w:sz w:val="20"/>
                <w:szCs w:val="20"/>
              </w:rPr>
              <w:t>Муниципальное образование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466BA5" w:rsidRDefault="001A3917" w:rsidP="00734142">
            <w:pPr>
              <w:ind w:left="-113" w:right="-132"/>
              <w:jc w:val="center"/>
              <w:rPr>
                <w:b/>
                <w:bCs/>
                <w:color w:val="000000"/>
                <w:sz w:val="20"/>
                <w:szCs w:val="20"/>
              </w:rPr>
            </w:pPr>
            <w:r w:rsidRPr="00466BA5">
              <w:rPr>
                <w:b/>
                <w:bCs/>
                <w:color w:val="000000"/>
                <w:sz w:val="20"/>
                <w:szCs w:val="20"/>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466BA5" w:rsidRDefault="001A3917" w:rsidP="00325A3C">
            <w:pPr>
              <w:jc w:val="center"/>
              <w:rPr>
                <w:b/>
                <w:bCs/>
                <w:color w:val="000000"/>
                <w:sz w:val="20"/>
                <w:szCs w:val="20"/>
              </w:rPr>
            </w:pPr>
            <w:r w:rsidRPr="00466BA5">
              <w:rPr>
                <w:b/>
                <w:bCs/>
                <w:color w:val="000000"/>
                <w:sz w:val="20"/>
                <w:szCs w:val="20"/>
              </w:rPr>
              <w:t>Норматив</w:t>
            </w:r>
            <w:r w:rsidR="00E06621">
              <w:rPr>
                <w:b/>
                <w:bCs/>
                <w:color w:val="000000"/>
                <w:sz w:val="20"/>
                <w:szCs w:val="20"/>
              </w:rPr>
              <w:t>-</w:t>
            </w:r>
            <w:proofErr w:type="spellStart"/>
            <w:r w:rsidRPr="00466BA5">
              <w:rPr>
                <w:b/>
                <w:bCs/>
                <w:color w:val="000000"/>
                <w:sz w:val="20"/>
                <w:szCs w:val="20"/>
              </w:rPr>
              <w:t>ный</w:t>
            </w:r>
            <w:proofErr w:type="spellEnd"/>
            <w:r w:rsidRPr="00466BA5">
              <w:rPr>
                <w:b/>
                <w:bCs/>
                <w:color w:val="000000"/>
                <w:sz w:val="20"/>
                <w:szCs w:val="20"/>
              </w:rPr>
              <w:t xml:space="preserve"> акт</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D65FB5" w:rsidRDefault="001A3917" w:rsidP="00325A3C">
            <w:pPr>
              <w:jc w:val="center"/>
              <w:rPr>
                <w:b/>
                <w:bCs/>
                <w:color w:val="000000"/>
                <w:sz w:val="20"/>
                <w:szCs w:val="20"/>
              </w:rPr>
            </w:pPr>
            <w:r w:rsidRPr="00D65FB5">
              <w:rPr>
                <w:b/>
                <w:bCs/>
                <w:color w:val="000000"/>
                <w:sz w:val="20"/>
                <w:szCs w:val="20"/>
              </w:rPr>
              <w:t xml:space="preserve">Наименование мероприятия программы </w:t>
            </w:r>
            <w:r w:rsidRPr="00D65FB5">
              <w:rPr>
                <w:b/>
                <w:bCs/>
                <w:color w:val="000000"/>
                <w:sz w:val="20"/>
                <w:szCs w:val="20"/>
              </w:rPr>
              <w:br/>
              <w:t>(том числе без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D65FB5" w:rsidRDefault="001A3917" w:rsidP="0041229C">
            <w:pPr>
              <w:ind w:left="-110"/>
              <w:jc w:val="center"/>
              <w:rPr>
                <w:b/>
                <w:bCs/>
                <w:color w:val="000000"/>
                <w:sz w:val="20"/>
                <w:szCs w:val="20"/>
              </w:rPr>
            </w:pPr>
            <w:r w:rsidRPr="00D65FB5">
              <w:rPr>
                <w:b/>
                <w:bCs/>
                <w:color w:val="000000"/>
                <w:sz w:val="20"/>
                <w:szCs w:val="20"/>
              </w:rPr>
              <w:t xml:space="preserve">Объемы </w:t>
            </w:r>
            <w:proofErr w:type="spellStart"/>
            <w:r w:rsidRPr="00D65FB5">
              <w:rPr>
                <w:b/>
                <w:bCs/>
                <w:color w:val="000000"/>
                <w:sz w:val="20"/>
                <w:szCs w:val="20"/>
              </w:rPr>
              <w:t>финанси</w:t>
            </w:r>
            <w:r w:rsidR="00E06621">
              <w:rPr>
                <w:b/>
                <w:bCs/>
                <w:color w:val="000000"/>
                <w:sz w:val="20"/>
                <w:szCs w:val="20"/>
              </w:rPr>
              <w:t>-</w:t>
            </w:r>
            <w:r w:rsidRPr="00D65FB5">
              <w:rPr>
                <w:b/>
                <w:bCs/>
                <w:color w:val="000000"/>
                <w:sz w:val="20"/>
                <w:szCs w:val="20"/>
              </w:rPr>
              <w:t>рования</w:t>
            </w:r>
            <w:proofErr w:type="spellEnd"/>
            <w:r>
              <w:rPr>
                <w:b/>
                <w:bCs/>
                <w:color w:val="000000"/>
                <w:sz w:val="20"/>
                <w:szCs w:val="20"/>
              </w:rPr>
              <w:t xml:space="preserve">, </w:t>
            </w:r>
            <w:proofErr w:type="spellStart"/>
            <w:r>
              <w:rPr>
                <w:b/>
                <w:bCs/>
                <w:color w:val="000000"/>
                <w:sz w:val="20"/>
                <w:szCs w:val="20"/>
              </w:rPr>
              <w:t>запланиро</w:t>
            </w:r>
            <w:proofErr w:type="spellEnd"/>
            <w:r w:rsidR="00E06621">
              <w:rPr>
                <w:b/>
                <w:bCs/>
                <w:color w:val="000000"/>
                <w:sz w:val="20"/>
                <w:szCs w:val="20"/>
              </w:rPr>
              <w:t>-</w:t>
            </w:r>
            <w:r>
              <w:rPr>
                <w:b/>
                <w:bCs/>
                <w:color w:val="000000"/>
                <w:sz w:val="20"/>
                <w:szCs w:val="20"/>
              </w:rPr>
              <w:t>ванные</w:t>
            </w:r>
            <w:r w:rsidRPr="00D65FB5">
              <w:rPr>
                <w:b/>
                <w:bCs/>
                <w:color w:val="000000"/>
                <w:sz w:val="20"/>
                <w:szCs w:val="20"/>
              </w:rPr>
              <w:t xml:space="preserve"> на текущий год</w:t>
            </w:r>
            <w:r w:rsidRPr="00D65FB5">
              <w:rPr>
                <w:b/>
                <w:color w:val="000000"/>
                <w:sz w:val="20"/>
                <w:szCs w:val="20"/>
              </w:rPr>
              <w:t xml:space="preserve"> (тыс. руб.)</w:t>
            </w:r>
          </w:p>
        </w:tc>
        <w:tc>
          <w:tcPr>
            <w:tcW w:w="6962" w:type="dxa"/>
            <w:gridSpan w:val="11"/>
            <w:tcBorders>
              <w:top w:val="single" w:sz="4" w:space="0" w:color="auto"/>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color w:val="000000"/>
                <w:sz w:val="20"/>
                <w:szCs w:val="20"/>
              </w:rPr>
            </w:pPr>
            <w:r w:rsidRPr="00466BA5">
              <w:rPr>
                <w:b/>
                <w:bCs/>
                <w:color w:val="000000"/>
                <w:sz w:val="20"/>
                <w:szCs w:val="20"/>
              </w:rPr>
              <w:t>Исполнение целев</w:t>
            </w:r>
            <w:r>
              <w:rPr>
                <w:b/>
                <w:bCs/>
                <w:color w:val="000000"/>
                <w:sz w:val="20"/>
                <w:szCs w:val="20"/>
              </w:rPr>
              <w:t>ой</w:t>
            </w:r>
            <w:r w:rsidRPr="00466BA5">
              <w:rPr>
                <w:b/>
                <w:bCs/>
                <w:color w:val="000000"/>
                <w:sz w:val="20"/>
                <w:szCs w:val="20"/>
              </w:rPr>
              <w:t xml:space="preserve"> программ</w:t>
            </w:r>
            <w:r>
              <w:rPr>
                <w:b/>
                <w:bCs/>
                <w:color w:val="000000"/>
                <w:sz w:val="20"/>
                <w:szCs w:val="20"/>
              </w:rPr>
              <w:t>ы</w:t>
            </w:r>
            <w:r w:rsidRPr="00466BA5">
              <w:rPr>
                <w:b/>
                <w:bCs/>
                <w:color w:val="000000"/>
                <w:sz w:val="20"/>
                <w:szCs w:val="20"/>
              </w:rPr>
              <w:t xml:space="preserve"> </w:t>
            </w:r>
            <w:r>
              <w:rPr>
                <w:b/>
                <w:bCs/>
                <w:color w:val="000000"/>
                <w:sz w:val="20"/>
                <w:szCs w:val="20"/>
              </w:rPr>
              <w:t>муниципального образования</w:t>
            </w:r>
            <w:r>
              <w:rPr>
                <w:b/>
                <w:bCs/>
                <w:color w:val="000000"/>
                <w:sz w:val="20"/>
                <w:szCs w:val="20"/>
              </w:rPr>
              <w:br/>
            </w:r>
            <w:r w:rsidRPr="00466BA5">
              <w:rPr>
                <w:b/>
                <w:bCs/>
                <w:color w:val="000000"/>
                <w:sz w:val="20"/>
                <w:szCs w:val="20"/>
              </w:rPr>
              <w:t xml:space="preserve"> в </w:t>
            </w:r>
            <w:r>
              <w:rPr>
                <w:b/>
                <w:bCs/>
                <w:color w:val="000000"/>
                <w:sz w:val="20"/>
                <w:szCs w:val="20"/>
              </w:rPr>
              <w:t>текущем</w:t>
            </w:r>
            <w:r w:rsidRPr="00466BA5">
              <w:rPr>
                <w:b/>
                <w:bCs/>
                <w:color w:val="000000"/>
                <w:sz w:val="20"/>
                <w:szCs w:val="20"/>
              </w:rPr>
              <w:t xml:space="preserve"> году:</w:t>
            </w:r>
          </w:p>
        </w:tc>
      </w:tr>
      <w:tr w:rsidR="001A3917" w:rsidRPr="00466BA5" w:rsidTr="00E06621">
        <w:trPr>
          <w:gridAfter w:val="2"/>
          <w:wAfter w:w="1389" w:type="dxa"/>
          <w:trHeight w:val="320"/>
        </w:trPr>
        <w:tc>
          <w:tcPr>
            <w:tcW w:w="1555" w:type="dxa"/>
            <w:vMerge/>
            <w:tcBorders>
              <w:left w:val="single" w:sz="4" w:space="0" w:color="auto"/>
              <w:right w:val="single" w:sz="4" w:space="0" w:color="auto"/>
            </w:tcBorders>
          </w:tcPr>
          <w:p w:rsidR="001A3917" w:rsidRPr="00466BA5" w:rsidRDefault="001A3917" w:rsidP="00325A3C">
            <w:pP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1305" w:type="dxa"/>
            <w:gridSpan w:val="2"/>
            <w:tcBorders>
              <w:top w:val="single" w:sz="4" w:space="0" w:color="auto"/>
              <w:left w:val="nil"/>
              <w:bottom w:val="single" w:sz="4" w:space="0" w:color="auto"/>
              <w:right w:val="single" w:sz="4" w:space="0" w:color="000000"/>
            </w:tcBorders>
            <w:shd w:val="clear" w:color="auto" w:fill="auto"/>
            <w:hideMark/>
          </w:tcPr>
          <w:p w:rsidR="001A3917" w:rsidRPr="00466BA5" w:rsidRDefault="001A3917" w:rsidP="00325A3C">
            <w:pPr>
              <w:jc w:val="center"/>
              <w:rPr>
                <w:b/>
                <w:bCs/>
                <w:color w:val="000000"/>
                <w:sz w:val="20"/>
                <w:szCs w:val="20"/>
              </w:rPr>
            </w:pPr>
            <w:r w:rsidRPr="00466BA5">
              <w:rPr>
                <w:b/>
                <w:bCs/>
                <w:color w:val="000000"/>
                <w:sz w:val="20"/>
                <w:szCs w:val="20"/>
              </w:rPr>
              <w:t>I квартал</w:t>
            </w:r>
          </w:p>
        </w:tc>
        <w:tc>
          <w:tcPr>
            <w:tcW w:w="1275" w:type="dxa"/>
            <w:gridSpan w:val="2"/>
            <w:tcBorders>
              <w:top w:val="single" w:sz="4" w:space="0" w:color="auto"/>
              <w:left w:val="nil"/>
              <w:bottom w:val="single" w:sz="4" w:space="0" w:color="auto"/>
              <w:right w:val="single" w:sz="4" w:space="0" w:color="000000"/>
            </w:tcBorders>
            <w:shd w:val="clear" w:color="auto" w:fill="auto"/>
            <w:hideMark/>
          </w:tcPr>
          <w:p w:rsidR="001A3917" w:rsidRPr="00466BA5" w:rsidRDefault="001A3917" w:rsidP="00325A3C">
            <w:pPr>
              <w:jc w:val="center"/>
              <w:rPr>
                <w:b/>
                <w:bCs/>
                <w:color w:val="000000"/>
                <w:sz w:val="20"/>
                <w:szCs w:val="20"/>
              </w:rPr>
            </w:pPr>
            <w:r w:rsidRPr="00466BA5">
              <w:rPr>
                <w:b/>
                <w:bCs/>
                <w:color w:val="000000"/>
                <w:sz w:val="20"/>
                <w:szCs w:val="20"/>
              </w:rPr>
              <w:t>II квартал</w:t>
            </w:r>
          </w:p>
        </w:tc>
        <w:tc>
          <w:tcPr>
            <w:tcW w:w="1390" w:type="dxa"/>
            <w:gridSpan w:val="2"/>
            <w:tcBorders>
              <w:top w:val="single" w:sz="4" w:space="0" w:color="auto"/>
              <w:left w:val="nil"/>
              <w:bottom w:val="single" w:sz="4" w:space="0" w:color="auto"/>
              <w:right w:val="single" w:sz="4" w:space="0" w:color="000000"/>
            </w:tcBorders>
            <w:shd w:val="clear" w:color="auto" w:fill="auto"/>
            <w:hideMark/>
          </w:tcPr>
          <w:p w:rsidR="001A3917" w:rsidRPr="00466BA5" w:rsidRDefault="001A3917" w:rsidP="00325A3C">
            <w:pPr>
              <w:jc w:val="center"/>
              <w:rPr>
                <w:b/>
                <w:bCs/>
                <w:color w:val="000000"/>
                <w:sz w:val="20"/>
                <w:szCs w:val="20"/>
              </w:rPr>
            </w:pPr>
            <w:r w:rsidRPr="00466BA5">
              <w:rPr>
                <w:b/>
                <w:bCs/>
                <w:color w:val="000000"/>
                <w:sz w:val="20"/>
                <w:szCs w:val="20"/>
              </w:rPr>
              <w:t>III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466BA5" w:rsidRDefault="001A3917" w:rsidP="00325A3C">
            <w:pPr>
              <w:jc w:val="center"/>
              <w:rPr>
                <w:b/>
                <w:bCs/>
                <w:color w:val="000000"/>
                <w:sz w:val="20"/>
                <w:szCs w:val="20"/>
              </w:rPr>
            </w:pPr>
            <w:r w:rsidRPr="00466BA5">
              <w:rPr>
                <w:b/>
                <w:bCs/>
                <w:color w:val="000000"/>
                <w:sz w:val="20"/>
                <w:szCs w:val="20"/>
              </w:rPr>
              <w:t>IV квартал</w:t>
            </w:r>
          </w:p>
        </w:tc>
        <w:tc>
          <w:tcPr>
            <w:tcW w:w="1701" w:type="dxa"/>
            <w:gridSpan w:val="2"/>
            <w:tcBorders>
              <w:top w:val="single" w:sz="4" w:space="0" w:color="auto"/>
              <w:left w:val="nil"/>
              <w:bottom w:val="single" w:sz="4" w:space="0" w:color="auto"/>
              <w:right w:val="single" w:sz="4" w:space="0" w:color="000000"/>
            </w:tcBorders>
            <w:shd w:val="clear" w:color="auto" w:fill="auto"/>
            <w:hideMark/>
          </w:tcPr>
          <w:p w:rsidR="001A3917" w:rsidRPr="00466BA5" w:rsidRDefault="001A3917" w:rsidP="00325A3C">
            <w:pPr>
              <w:jc w:val="center"/>
              <w:rPr>
                <w:b/>
                <w:bCs/>
                <w:color w:val="000000"/>
                <w:sz w:val="20"/>
                <w:szCs w:val="20"/>
              </w:rPr>
            </w:pPr>
            <w:r>
              <w:rPr>
                <w:b/>
                <w:bCs/>
                <w:color w:val="000000"/>
                <w:sz w:val="20"/>
                <w:szCs w:val="20"/>
              </w:rPr>
              <w:t>Всего за год</w:t>
            </w:r>
          </w:p>
        </w:tc>
      </w:tr>
      <w:tr w:rsidR="00527709" w:rsidRPr="00466BA5" w:rsidTr="00E06621">
        <w:trPr>
          <w:gridAfter w:val="2"/>
          <w:wAfter w:w="1389" w:type="dxa"/>
          <w:trHeight w:val="630"/>
        </w:trPr>
        <w:tc>
          <w:tcPr>
            <w:tcW w:w="1555" w:type="dxa"/>
            <w:vMerge/>
            <w:tcBorders>
              <w:left w:val="single" w:sz="4" w:space="0" w:color="auto"/>
              <w:bottom w:val="single" w:sz="4" w:space="0" w:color="auto"/>
              <w:right w:val="single" w:sz="4" w:space="0" w:color="auto"/>
            </w:tcBorders>
          </w:tcPr>
          <w:p w:rsidR="001A3917" w:rsidRPr="00466BA5" w:rsidRDefault="001A3917" w:rsidP="00325A3C">
            <w:pP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A3917" w:rsidRPr="00466BA5" w:rsidRDefault="001A3917" w:rsidP="00325A3C">
            <w:pPr>
              <w:rPr>
                <w:b/>
                <w:bCs/>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color w:val="000000"/>
                <w:sz w:val="20"/>
                <w:szCs w:val="20"/>
              </w:rPr>
            </w:pPr>
            <w:r>
              <w:rPr>
                <w:b/>
                <w:bCs/>
                <w:color w:val="000000"/>
                <w:sz w:val="20"/>
                <w:szCs w:val="20"/>
              </w:rPr>
              <w:t>тыс. руб.</w:t>
            </w:r>
          </w:p>
        </w:tc>
        <w:tc>
          <w:tcPr>
            <w:tcW w:w="596"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sidRPr="00466BA5">
              <w:rPr>
                <w:b/>
                <w:bCs/>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sidRPr="00466BA5">
              <w:rPr>
                <w:b/>
                <w:bCs/>
                <w:sz w:val="20"/>
                <w:szCs w:val="20"/>
              </w:rPr>
              <w:t>тыс. руб</w:t>
            </w:r>
            <w:r>
              <w:rPr>
                <w:b/>
                <w:bCs/>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sidRPr="00466BA5">
              <w:rPr>
                <w:b/>
                <w:bCs/>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sidRPr="00466BA5">
              <w:rPr>
                <w:b/>
                <w:bCs/>
                <w:sz w:val="20"/>
                <w:szCs w:val="20"/>
              </w:rPr>
              <w:t>тыс. руб</w:t>
            </w:r>
            <w:r>
              <w:rPr>
                <w:b/>
                <w:bCs/>
                <w:sz w:val="20"/>
                <w:szCs w:val="20"/>
              </w:rPr>
              <w:t>.</w:t>
            </w:r>
          </w:p>
        </w:tc>
        <w:tc>
          <w:tcPr>
            <w:tcW w:w="681"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sidRPr="00466BA5">
              <w:rPr>
                <w:b/>
                <w:bCs/>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Pr>
                <w:b/>
                <w:bCs/>
                <w:sz w:val="20"/>
                <w:szCs w:val="20"/>
              </w:rPr>
              <w:t>тыс.</w:t>
            </w:r>
            <w:r w:rsidR="00527709">
              <w:rPr>
                <w:b/>
                <w:bCs/>
                <w:sz w:val="20"/>
                <w:szCs w:val="20"/>
              </w:rPr>
              <w:t xml:space="preserve"> </w:t>
            </w:r>
            <w:r>
              <w:rPr>
                <w:b/>
                <w:bCs/>
                <w:sz w:val="20"/>
                <w:szCs w:val="20"/>
              </w:rPr>
              <w:t>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sidRPr="00466BA5">
              <w:rPr>
                <w:b/>
                <w:b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Pr>
                <w:b/>
                <w:bCs/>
                <w:sz w:val="20"/>
                <w:szCs w:val="20"/>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1A3917" w:rsidRPr="00466BA5" w:rsidRDefault="001A3917" w:rsidP="00325A3C">
            <w:pPr>
              <w:jc w:val="center"/>
              <w:rPr>
                <w:b/>
                <w:bCs/>
                <w:sz w:val="20"/>
                <w:szCs w:val="20"/>
              </w:rPr>
            </w:pPr>
            <w:r w:rsidRPr="00466BA5">
              <w:rPr>
                <w:b/>
                <w:bCs/>
                <w:sz w:val="20"/>
                <w:szCs w:val="20"/>
              </w:rPr>
              <w:t xml:space="preserve">% </w:t>
            </w:r>
          </w:p>
        </w:tc>
      </w:tr>
      <w:tr w:rsidR="00715911" w:rsidRPr="00466BA5" w:rsidTr="00CB1D80">
        <w:trPr>
          <w:trHeight w:val="70"/>
        </w:trPr>
        <w:tc>
          <w:tcPr>
            <w:tcW w:w="1555" w:type="dxa"/>
            <w:vMerge w:val="restart"/>
            <w:tcBorders>
              <w:top w:val="nil"/>
              <w:left w:val="single" w:sz="4" w:space="0" w:color="auto"/>
              <w:right w:val="single" w:sz="4" w:space="0" w:color="auto"/>
            </w:tcBorders>
          </w:tcPr>
          <w:p w:rsidR="00715911" w:rsidRPr="00734142" w:rsidRDefault="00715911" w:rsidP="00AB361E">
            <w:pPr>
              <w:jc w:val="center"/>
              <w:rPr>
                <w:color w:val="000000"/>
                <w:sz w:val="18"/>
                <w:szCs w:val="20"/>
              </w:rPr>
            </w:pPr>
            <w:r w:rsidRPr="00734142">
              <w:rPr>
                <w:color w:val="000000"/>
                <w:sz w:val="18"/>
                <w:szCs w:val="20"/>
              </w:rPr>
              <w:t>г.Нефтеюганск</w:t>
            </w:r>
          </w:p>
        </w:tc>
        <w:tc>
          <w:tcPr>
            <w:tcW w:w="1559" w:type="dxa"/>
            <w:vMerge w:val="restart"/>
            <w:tcBorders>
              <w:top w:val="nil"/>
              <w:left w:val="single" w:sz="4" w:space="0" w:color="auto"/>
              <w:right w:val="single" w:sz="4" w:space="0" w:color="auto"/>
            </w:tcBorders>
            <w:shd w:val="clear" w:color="auto" w:fill="auto"/>
          </w:tcPr>
          <w:p w:rsidR="00715911" w:rsidRPr="00734142" w:rsidRDefault="00715911" w:rsidP="00734142">
            <w:pPr>
              <w:ind w:left="-113" w:right="-132"/>
              <w:jc w:val="center"/>
              <w:rPr>
                <w:color w:val="000000"/>
                <w:spacing w:val="-5"/>
                <w:sz w:val="18"/>
                <w:szCs w:val="20"/>
              </w:rPr>
            </w:pPr>
            <w:r w:rsidRPr="00734142">
              <w:rPr>
                <w:sz w:val="18"/>
                <w:szCs w:val="20"/>
              </w:rPr>
              <w:t>Муниципальная программа «</w:t>
            </w:r>
            <w:r w:rsidRPr="00734142">
              <w:rPr>
                <w:bCs/>
                <w:spacing w:val="-1"/>
                <w:sz w:val="18"/>
                <w:szCs w:val="20"/>
              </w:rPr>
              <w:t xml:space="preserve">Укрепление межнационального и </w:t>
            </w:r>
            <w:proofErr w:type="spellStart"/>
            <w:r w:rsidRPr="00734142">
              <w:rPr>
                <w:bCs/>
                <w:spacing w:val="-1"/>
                <w:sz w:val="18"/>
                <w:szCs w:val="20"/>
              </w:rPr>
              <w:t>межконфессиональ</w:t>
            </w:r>
            <w:r>
              <w:rPr>
                <w:bCs/>
                <w:spacing w:val="-1"/>
                <w:sz w:val="18"/>
                <w:szCs w:val="20"/>
              </w:rPr>
              <w:t>-</w:t>
            </w:r>
            <w:r w:rsidRPr="00734142">
              <w:rPr>
                <w:bCs/>
                <w:spacing w:val="-1"/>
                <w:sz w:val="18"/>
                <w:szCs w:val="20"/>
              </w:rPr>
              <w:t>ного</w:t>
            </w:r>
            <w:proofErr w:type="spellEnd"/>
            <w:r w:rsidRPr="00734142">
              <w:rPr>
                <w:bCs/>
                <w:spacing w:val="-1"/>
                <w:sz w:val="18"/>
                <w:szCs w:val="20"/>
              </w:rPr>
              <w:t xml:space="preserve"> согласия, профилактика экстремизма в городе Нефтеюганске»</w:t>
            </w:r>
          </w:p>
        </w:tc>
        <w:tc>
          <w:tcPr>
            <w:tcW w:w="1276" w:type="dxa"/>
            <w:vMerge w:val="restart"/>
            <w:tcBorders>
              <w:top w:val="nil"/>
              <w:left w:val="single" w:sz="4" w:space="0" w:color="auto"/>
              <w:right w:val="single" w:sz="4" w:space="0" w:color="auto"/>
            </w:tcBorders>
            <w:shd w:val="clear" w:color="auto" w:fill="auto"/>
          </w:tcPr>
          <w:p w:rsidR="00715911" w:rsidRDefault="00715911" w:rsidP="00715911">
            <w:pPr>
              <w:tabs>
                <w:tab w:val="left" w:pos="1498"/>
              </w:tabs>
              <w:ind w:left="-105" w:right="-105"/>
              <w:jc w:val="center"/>
              <w:rPr>
                <w:sz w:val="18"/>
                <w:szCs w:val="20"/>
              </w:rPr>
            </w:pPr>
            <w:r w:rsidRPr="00734142">
              <w:rPr>
                <w:sz w:val="18"/>
                <w:szCs w:val="20"/>
              </w:rPr>
              <w:t xml:space="preserve">Постановление администрации города Нефтеюганска от 15.11.2018 </w:t>
            </w:r>
          </w:p>
          <w:p w:rsidR="00715911" w:rsidRPr="00734142" w:rsidRDefault="00715911" w:rsidP="00715911">
            <w:pPr>
              <w:tabs>
                <w:tab w:val="left" w:pos="1498"/>
              </w:tabs>
              <w:ind w:left="-105" w:right="-105"/>
              <w:jc w:val="center"/>
              <w:rPr>
                <w:color w:val="000000"/>
                <w:spacing w:val="-5"/>
                <w:sz w:val="18"/>
                <w:szCs w:val="20"/>
              </w:rPr>
            </w:pPr>
            <w:r w:rsidRPr="00734142">
              <w:rPr>
                <w:sz w:val="18"/>
                <w:szCs w:val="20"/>
              </w:rPr>
              <w:t xml:space="preserve">№ 597-п </w:t>
            </w:r>
          </w:p>
          <w:p w:rsidR="00715911" w:rsidRPr="00734142" w:rsidRDefault="00715911" w:rsidP="00715911">
            <w:pPr>
              <w:tabs>
                <w:tab w:val="left" w:pos="1498"/>
              </w:tabs>
              <w:ind w:left="-105" w:right="-105"/>
              <w:jc w:val="center"/>
              <w:rPr>
                <w:color w:val="000000"/>
                <w:spacing w:val="-5"/>
                <w:sz w:val="18"/>
                <w:szCs w:val="20"/>
              </w:rPr>
            </w:pPr>
          </w:p>
        </w:tc>
        <w:tc>
          <w:tcPr>
            <w:tcW w:w="3118" w:type="dxa"/>
            <w:tcBorders>
              <w:top w:val="nil"/>
              <w:left w:val="nil"/>
              <w:bottom w:val="single" w:sz="4" w:space="0" w:color="auto"/>
              <w:right w:val="single" w:sz="4" w:space="0" w:color="auto"/>
            </w:tcBorders>
            <w:shd w:val="clear" w:color="auto" w:fill="auto"/>
          </w:tcPr>
          <w:p w:rsidR="00715911" w:rsidRPr="00734142" w:rsidRDefault="00715911" w:rsidP="00B04D01">
            <w:pPr>
              <w:tabs>
                <w:tab w:val="left" w:pos="1498"/>
              </w:tabs>
              <w:ind w:right="14"/>
              <w:jc w:val="both"/>
              <w:rPr>
                <w:sz w:val="18"/>
                <w:szCs w:val="20"/>
              </w:rPr>
            </w:pPr>
            <w:r>
              <w:rPr>
                <w:bCs/>
                <w:spacing w:val="-1"/>
                <w:sz w:val="18"/>
                <w:szCs w:val="20"/>
              </w:rPr>
              <w:t>1.1.</w:t>
            </w:r>
            <w:r w:rsidRPr="00734142">
              <w:rPr>
                <w:bCs/>
                <w:spacing w:val="-1"/>
                <w:sz w:val="18"/>
                <w:szCs w:val="20"/>
              </w:rPr>
              <w:t xml:space="preserve">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 </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1A1023">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AB361E">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AB361E">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AB361E">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AB361E">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AB361E">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AB361E">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AB361E">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AB361E">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AB361E">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AB361E">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AB361E">
            <w:pPr>
              <w:tabs>
                <w:tab w:val="left" w:pos="1498"/>
              </w:tabs>
              <w:ind w:right="14"/>
              <w:jc w:val="center"/>
              <w:rPr>
                <w:b/>
                <w:color w:val="000000"/>
                <w:spacing w:val="-5"/>
                <w:sz w:val="16"/>
                <w:szCs w:val="16"/>
              </w:rPr>
            </w:pPr>
          </w:p>
        </w:tc>
      </w:tr>
      <w:tr w:rsidR="00715911" w:rsidRPr="00466BA5" w:rsidTr="00CB1D80">
        <w:trPr>
          <w:trHeight w:val="70"/>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ind w:left="-113" w:right="-132"/>
              <w:jc w:val="center"/>
              <w:rPr>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tabs>
                <w:tab w:val="left" w:pos="1498"/>
              </w:tabs>
              <w:ind w:right="14"/>
              <w:jc w:val="both"/>
              <w:rPr>
                <w:bCs/>
                <w:spacing w:val="-1"/>
                <w:sz w:val="20"/>
                <w:szCs w:val="20"/>
              </w:rPr>
            </w:pPr>
            <w:r w:rsidRPr="00872411">
              <w:rPr>
                <w:bCs/>
                <w:spacing w:val="-1"/>
                <w:sz w:val="20"/>
                <w:szCs w:val="20"/>
              </w:rPr>
              <w:t>1.</w:t>
            </w:r>
            <w:proofErr w:type="gramStart"/>
            <w:r w:rsidRPr="00872411">
              <w:rPr>
                <w:bCs/>
                <w:spacing w:val="-1"/>
                <w:sz w:val="20"/>
                <w:szCs w:val="20"/>
              </w:rPr>
              <w:t>2.Укрепление</w:t>
            </w:r>
            <w:proofErr w:type="gramEnd"/>
            <w:r w:rsidRPr="00872411">
              <w:rPr>
                <w:bCs/>
                <w:spacing w:val="-1"/>
                <w:sz w:val="20"/>
                <w:szCs w:val="20"/>
              </w:rPr>
              <w:t xml:space="preserve">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70"/>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ind w:left="-113" w:right="-132"/>
              <w:jc w:val="center"/>
              <w:rPr>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tabs>
                <w:tab w:val="left" w:pos="1498"/>
              </w:tabs>
              <w:ind w:right="14"/>
              <w:jc w:val="both"/>
              <w:rPr>
                <w:bCs/>
                <w:spacing w:val="-1"/>
                <w:sz w:val="20"/>
                <w:szCs w:val="20"/>
              </w:rPr>
            </w:pPr>
            <w:r w:rsidRPr="00872411">
              <w:rPr>
                <w:bCs/>
                <w:spacing w:val="-1"/>
                <w:sz w:val="20"/>
                <w:szCs w:val="20"/>
              </w:rPr>
              <w:t>1.3.</w:t>
            </w:r>
            <w:r w:rsidRPr="00872411">
              <w:rPr>
                <w:sz w:val="20"/>
                <w:szCs w:val="20"/>
              </w:rPr>
              <w:t xml:space="preserve">Развитие и использование потенциала молодежи в интересах укрепления единства российской нации, упрочения мира и согласия  </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611"/>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ind w:left="-113" w:right="-132"/>
              <w:jc w:val="center"/>
              <w:rPr>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jc w:val="both"/>
              <w:rPr>
                <w:bCs/>
                <w:spacing w:val="-1"/>
                <w:sz w:val="20"/>
                <w:szCs w:val="20"/>
              </w:rPr>
            </w:pPr>
            <w:r w:rsidRPr="00872411">
              <w:rPr>
                <w:bCs/>
                <w:spacing w:val="-1"/>
                <w:sz w:val="20"/>
                <w:szCs w:val="20"/>
              </w:rPr>
              <w:t>1.4.Содействие этнокультурному многообразию народов России</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2256"/>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ind w:left="-113" w:right="-132"/>
              <w:jc w:val="center"/>
              <w:rPr>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jc w:val="both"/>
              <w:rPr>
                <w:bCs/>
                <w:spacing w:val="-1"/>
                <w:sz w:val="20"/>
                <w:szCs w:val="20"/>
              </w:rPr>
            </w:pPr>
            <w:r w:rsidRPr="00872411">
              <w:rPr>
                <w:bCs/>
                <w:spacing w:val="-1"/>
                <w:sz w:val="20"/>
                <w:szCs w:val="20"/>
              </w:rPr>
              <w:t>1.5.Просветительские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 а также поддержку родных языков народов России, проживающих в муниципальном образовании</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672"/>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ind w:left="-113" w:right="-132"/>
              <w:jc w:val="center"/>
              <w:rPr>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jc w:val="both"/>
              <w:rPr>
                <w:bCs/>
                <w:spacing w:val="-1"/>
                <w:sz w:val="20"/>
                <w:szCs w:val="20"/>
              </w:rPr>
            </w:pPr>
            <w:r w:rsidRPr="00872411">
              <w:rPr>
                <w:bCs/>
                <w:spacing w:val="-1"/>
                <w:sz w:val="20"/>
                <w:szCs w:val="20"/>
              </w:rPr>
              <w:t xml:space="preserve">1.6.Реализация мер, направленных на социальную и культурную адаптацию мигрантов  </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981"/>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ind w:left="-113" w:right="-132"/>
              <w:jc w:val="center"/>
              <w:rPr>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jc w:val="both"/>
              <w:rPr>
                <w:bCs/>
                <w:spacing w:val="-1"/>
                <w:sz w:val="20"/>
                <w:szCs w:val="20"/>
              </w:rPr>
            </w:pPr>
            <w:r w:rsidRPr="00872411">
              <w:rPr>
                <w:bCs/>
                <w:spacing w:val="-1"/>
                <w:sz w:val="20"/>
                <w:szCs w:val="20"/>
              </w:rPr>
              <w:t>1.7.Проведение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981"/>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ind w:left="-113" w:right="-132"/>
              <w:jc w:val="center"/>
              <w:rPr>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jc w:val="both"/>
              <w:rPr>
                <w:bCs/>
                <w:spacing w:val="-1"/>
                <w:sz w:val="20"/>
                <w:szCs w:val="20"/>
              </w:rPr>
            </w:pPr>
            <w:r w:rsidRPr="00872411">
              <w:rPr>
                <w:bCs/>
                <w:spacing w:val="-1"/>
                <w:sz w:val="20"/>
                <w:szCs w:val="20"/>
              </w:rPr>
              <w:t>1.8.</w:t>
            </w:r>
            <w:r w:rsidRPr="00872411">
              <w:rPr>
                <w:sz w:val="20"/>
                <w:szCs w:val="20"/>
              </w:rPr>
              <w:t xml:space="preserve">Участие российского казачества в воспитании подрастающего поколения в духе патриотизма, сохранение и популяризация самобытной казачьей культуры  </w:t>
            </w:r>
          </w:p>
        </w:tc>
        <w:tc>
          <w:tcPr>
            <w:tcW w:w="1133"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rFonts w:eastAsia="Calibri"/>
                <w:sz w:val="18"/>
                <w:szCs w:val="20"/>
                <w:lang w:eastAsia="en-US"/>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bCs/>
                <w:sz w:val="18"/>
                <w:szCs w:val="20"/>
              </w:rPr>
              <w:t>-</w:t>
            </w:r>
          </w:p>
        </w:tc>
        <w:tc>
          <w:tcPr>
            <w:tcW w:w="596"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8"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sidRPr="00734142">
              <w:rPr>
                <w:color w:val="000000"/>
                <w:spacing w:val="-5"/>
                <w:sz w:val="18"/>
                <w:szCs w:val="20"/>
              </w:rPr>
              <w:t>-</w:t>
            </w:r>
          </w:p>
        </w:tc>
        <w:tc>
          <w:tcPr>
            <w:tcW w:w="68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709"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567"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0" w:type="dxa"/>
            <w:tcBorders>
              <w:top w:val="nil"/>
              <w:left w:val="nil"/>
              <w:bottom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620D5">
            <w:pPr>
              <w:tabs>
                <w:tab w:val="left" w:pos="1498"/>
              </w:tabs>
              <w:ind w:right="14"/>
              <w:jc w:val="center"/>
              <w:rPr>
                <w:color w:val="000000"/>
                <w:spacing w:val="-5"/>
                <w:sz w:val="18"/>
                <w:szCs w:val="20"/>
              </w:rPr>
            </w:pPr>
            <w:r>
              <w:rPr>
                <w:color w:val="000000"/>
                <w:spacing w:val="-5"/>
                <w:sz w:val="18"/>
                <w:szCs w:val="20"/>
              </w:rPr>
              <w:t>-</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1689"/>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jc w:val="both"/>
              <w:rPr>
                <w:bCs/>
                <w:spacing w:val="-1"/>
                <w:sz w:val="20"/>
                <w:szCs w:val="20"/>
              </w:rPr>
            </w:pPr>
            <w:r w:rsidRPr="00872411">
              <w:rPr>
                <w:bCs/>
                <w:spacing w:val="-1"/>
                <w:sz w:val="20"/>
                <w:szCs w:val="20"/>
              </w:rPr>
              <w:t>2.1.Обеспечение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1133" w:type="dxa"/>
            <w:tcBorders>
              <w:top w:val="nil"/>
              <w:left w:val="nil"/>
              <w:bottom w:val="single" w:sz="4" w:space="0" w:color="auto"/>
              <w:right w:val="single" w:sz="4" w:space="0" w:color="auto"/>
            </w:tcBorders>
            <w:shd w:val="clear" w:color="auto" w:fill="auto"/>
          </w:tcPr>
          <w:p w:rsidR="00715911" w:rsidRPr="0003441D" w:rsidRDefault="00715911" w:rsidP="005D0689">
            <w:pPr>
              <w:tabs>
                <w:tab w:val="left" w:pos="1498"/>
              </w:tabs>
              <w:ind w:right="14"/>
              <w:jc w:val="center"/>
              <w:rPr>
                <w:sz w:val="18"/>
                <w:szCs w:val="18"/>
              </w:rPr>
            </w:pPr>
            <w:r w:rsidRPr="0003441D">
              <w:rPr>
                <w:sz w:val="18"/>
                <w:szCs w:val="18"/>
              </w:rPr>
              <w:t>1</w:t>
            </w:r>
            <w:r w:rsidR="005D0689" w:rsidRPr="0003441D">
              <w:rPr>
                <w:sz w:val="18"/>
                <w:szCs w:val="18"/>
              </w:rPr>
              <w:t>93</w:t>
            </w:r>
            <w:r w:rsidRPr="0003441D">
              <w:rPr>
                <w:sz w:val="18"/>
                <w:szCs w:val="18"/>
              </w:rPr>
              <w:t>,</w:t>
            </w:r>
            <w:r w:rsidR="005D0689" w:rsidRPr="0003441D">
              <w:rPr>
                <w:sz w:val="18"/>
                <w:szCs w:val="18"/>
              </w:rPr>
              <w:t>4</w:t>
            </w:r>
          </w:p>
        </w:tc>
        <w:tc>
          <w:tcPr>
            <w:tcW w:w="709" w:type="dxa"/>
            <w:tcBorders>
              <w:top w:val="nil"/>
              <w:left w:val="nil"/>
              <w:bottom w:val="single" w:sz="4" w:space="0" w:color="auto"/>
              <w:right w:val="single" w:sz="4" w:space="0" w:color="auto"/>
            </w:tcBorders>
            <w:shd w:val="clear" w:color="auto" w:fill="auto"/>
          </w:tcPr>
          <w:p w:rsidR="00715911" w:rsidRPr="0003441D" w:rsidRDefault="00715911" w:rsidP="007620D5">
            <w:pPr>
              <w:jc w:val="center"/>
              <w:rPr>
                <w:sz w:val="18"/>
                <w:szCs w:val="18"/>
              </w:rPr>
            </w:pPr>
            <w:r w:rsidRPr="0003441D">
              <w:rPr>
                <w:sz w:val="18"/>
                <w:szCs w:val="18"/>
              </w:rPr>
              <w:t>55,15</w:t>
            </w:r>
          </w:p>
        </w:tc>
        <w:tc>
          <w:tcPr>
            <w:tcW w:w="596" w:type="dxa"/>
            <w:tcBorders>
              <w:top w:val="nil"/>
              <w:left w:val="nil"/>
              <w:bottom w:val="single" w:sz="4" w:space="0" w:color="auto"/>
              <w:right w:val="single" w:sz="4" w:space="0" w:color="auto"/>
            </w:tcBorders>
            <w:shd w:val="clear" w:color="auto" w:fill="auto"/>
            <w:noWrap/>
          </w:tcPr>
          <w:p w:rsidR="00715911" w:rsidRPr="0003441D" w:rsidRDefault="00715911" w:rsidP="005D0689">
            <w:pPr>
              <w:jc w:val="center"/>
              <w:rPr>
                <w:sz w:val="18"/>
                <w:szCs w:val="18"/>
              </w:rPr>
            </w:pPr>
            <w:r w:rsidRPr="0003441D">
              <w:rPr>
                <w:sz w:val="18"/>
                <w:szCs w:val="18"/>
              </w:rPr>
              <w:t>2</w:t>
            </w:r>
            <w:r w:rsidR="005D0689" w:rsidRPr="0003441D">
              <w:rPr>
                <w:sz w:val="18"/>
                <w:szCs w:val="18"/>
              </w:rPr>
              <w:t>8,5</w:t>
            </w:r>
          </w:p>
        </w:tc>
        <w:tc>
          <w:tcPr>
            <w:tcW w:w="708" w:type="dxa"/>
            <w:tcBorders>
              <w:top w:val="nil"/>
              <w:left w:val="nil"/>
              <w:bottom w:val="single" w:sz="4" w:space="0" w:color="auto"/>
              <w:right w:val="single" w:sz="4" w:space="0" w:color="auto"/>
            </w:tcBorders>
            <w:shd w:val="clear" w:color="auto" w:fill="auto"/>
          </w:tcPr>
          <w:p w:rsidR="00715911" w:rsidRPr="0003441D" w:rsidRDefault="00715911" w:rsidP="007620D5">
            <w:pPr>
              <w:jc w:val="center"/>
              <w:rPr>
                <w:bCs/>
                <w:color w:val="000000"/>
                <w:sz w:val="18"/>
                <w:szCs w:val="18"/>
              </w:rPr>
            </w:pPr>
            <w:r w:rsidRPr="0003441D">
              <w:rPr>
                <w:bCs/>
                <w:color w:val="000000"/>
                <w:sz w:val="18"/>
                <w:szCs w:val="18"/>
              </w:rPr>
              <w:t>66,75</w:t>
            </w:r>
          </w:p>
        </w:tc>
        <w:tc>
          <w:tcPr>
            <w:tcW w:w="567" w:type="dxa"/>
            <w:tcBorders>
              <w:top w:val="nil"/>
              <w:left w:val="nil"/>
              <w:bottom w:val="single" w:sz="4" w:space="0" w:color="auto"/>
              <w:right w:val="single" w:sz="4" w:space="0" w:color="auto"/>
            </w:tcBorders>
            <w:shd w:val="clear" w:color="auto" w:fill="auto"/>
            <w:noWrap/>
          </w:tcPr>
          <w:p w:rsidR="00715911" w:rsidRPr="0003441D" w:rsidRDefault="005D0689" w:rsidP="007620D5">
            <w:pPr>
              <w:jc w:val="center"/>
              <w:rPr>
                <w:bCs/>
                <w:sz w:val="18"/>
                <w:szCs w:val="18"/>
              </w:rPr>
            </w:pPr>
            <w:r w:rsidRPr="0003441D">
              <w:rPr>
                <w:bCs/>
                <w:sz w:val="18"/>
                <w:szCs w:val="18"/>
              </w:rPr>
              <w:t>34,5</w:t>
            </w:r>
          </w:p>
        </w:tc>
        <w:tc>
          <w:tcPr>
            <w:tcW w:w="709" w:type="dxa"/>
            <w:tcBorders>
              <w:top w:val="nil"/>
              <w:left w:val="nil"/>
              <w:bottom w:val="single" w:sz="4" w:space="0" w:color="auto"/>
              <w:right w:val="single" w:sz="4" w:space="0" w:color="auto"/>
            </w:tcBorders>
            <w:shd w:val="clear" w:color="auto" w:fill="auto"/>
          </w:tcPr>
          <w:p w:rsidR="00715911" w:rsidRPr="0003441D" w:rsidRDefault="00715911" w:rsidP="007620D5">
            <w:pPr>
              <w:jc w:val="center"/>
              <w:rPr>
                <w:bCs/>
                <w:color w:val="000000"/>
                <w:sz w:val="18"/>
                <w:szCs w:val="18"/>
              </w:rPr>
            </w:pPr>
            <w:r w:rsidRPr="0003441D">
              <w:rPr>
                <w:bCs/>
                <w:color w:val="000000"/>
                <w:sz w:val="18"/>
                <w:szCs w:val="18"/>
              </w:rPr>
              <w:t>33,00</w:t>
            </w:r>
          </w:p>
        </w:tc>
        <w:tc>
          <w:tcPr>
            <w:tcW w:w="681" w:type="dxa"/>
            <w:tcBorders>
              <w:top w:val="nil"/>
              <w:left w:val="nil"/>
              <w:bottom w:val="single" w:sz="4" w:space="0" w:color="auto"/>
              <w:right w:val="single" w:sz="4" w:space="0" w:color="auto"/>
            </w:tcBorders>
            <w:shd w:val="clear" w:color="auto" w:fill="auto"/>
            <w:noWrap/>
          </w:tcPr>
          <w:p w:rsidR="00715911" w:rsidRPr="0003441D" w:rsidRDefault="005D0689" w:rsidP="007620D5">
            <w:pPr>
              <w:jc w:val="center"/>
              <w:rPr>
                <w:bCs/>
                <w:sz w:val="18"/>
                <w:szCs w:val="18"/>
              </w:rPr>
            </w:pPr>
            <w:r w:rsidRPr="0003441D">
              <w:rPr>
                <w:bCs/>
                <w:sz w:val="18"/>
                <w:szCs w:val="18"/>
              </w:rPr>
              <w:t>17,1</w:t>
            </w:r>
          </w:p>
        </w:tc>
        <w:tc>
          <w:tcPr>
            <w:tcW w:w="709" w:type="dxa"/>
            <w:tcBorders>
              <w:top w:val="nil"/>
              <w:left w:val="nil"/>
              <w:bottom w:val="single" w:sz="4" w:space="0" w:color="auto"/>
              <w:right w:val="single" w:sz="4" w:space="0" w:color="auto"/>
            </w:tcBorders>
            <w:shd w:val="clear" w:color="auto" w:fill="auto"/>
          </w:tcPr>
          <w:p w:rsidR="00715911" w:rsidRPr="0003441D" w:rsidRDefault="0021446B" w:rsidP="007620D5">
            <w:pPr>
              <w:tabs>
                <w:tab w:val="left" w:pos="1498"/>
              </w:tabs>
              <w:ind w:right="14"/>
              <w:jc w:val="center"/>
              <w:rPr>
                <w:color w:val="000000"/>
                <w:spacing w:val="-5"/>
                <w:sz w:val="18"/>
                <w:szCs w:val="18"/>
              </w:rPr>
            </w:pPr>
            <w:r w:rsidRPr="0003441D">
              <w:rPr>
                <w:color w:val="000000"/>
                <w:spacing w:val="-5"/>
                <w:sz w:val="18"/>
                <w:szCs w:val="18"/>
              </w:rPr>
              <w:t>33,0</w:t>
            </w:r>
          </w:p>
        </w:tc>
        <w:tc>
          <w:tcPr>
            <w:tcW w:w="567" w:type="dxa"/>
            <w:tcBorders>
              <w:top w:val="nil"/>
              <w:left w:val="nil"/>
              <w:bottom w:val="single" w:sz="4" w:space="0" w:color="auto"/>
              <w:right w:val="single" w:sz="4" w:space="0" w:color="auto"/>
            </w:tcBorders>
            <w:shd w:val="clear" w:color="auto" w:fill="auto"/>
            <w:noWrap/>
          </w:tcPr>
          <w:p w:rsidR="00715911" w:rsidRPr="0003441D" w:rsidRDefault="0021446B" w:rsidP="007620D5">
            <w:pPr>
              <w:tabs>
                <w:tab w:val="left" w:pos="1498"/>
              </w:tabs>
              <w:ind w:right="14"/>
              <w:jc w:val="center"/>
              <w:rPr>
                <w:color w:val="000000"/>
                <w:spacing w:val="-5"/>
                <w:sz w:val="18"/>
                <w:szCs w:val="18"/>
              </w:rPr>
            </w:pPr>
            <w:r w:rsidRPr="0003441D">
              <w:rPr>
                <w:color w:val="000000"/>
                <w:spacing w:val="-5"/>
                <w:sz w:val="18"/>
                <w:szCs w:val="18"/>
              </w:rPr>
              <w:t>17,1</w:t>
            </w:r>
          </w:p>
        </w:tc>
        <w:tc>
          <w:tcPr>
            <w:tcW w:w="850" w:type="dxa"/>
            <w:tcBorders>
              <w:top w:val="nil"/>
              <w:left w:val="nil"/>
              <w:bottom w:val="single" w:sz="4" w:space="0" w:color="auto"/>
              <w:right w:val="single" w:sz="4" w:space="0" w:color="auto"/>
            </w:tcBorders>
            <w:shd w:val="clear" w:color="auto" w:fill="auto"/>
          </w:tcPr>
          <w:p w:rsidR="00715911" w:rsidRPr="0003441D" w:rsidRDefault="0021446B" w:rsidP="007620D5">
            <w:pPr>
              <w:tabs>
                <w:tab w:val="left" w:pos="1498"/>
              </w:tabs>
              <w:ind w:right="14"/>
              <w:jc w:val="center"/>
              <w:rPr>
                <w:color w:val="000000"/>
                <w:spacing w:val="-5"/>
                <w:sz w:val="18"/>
                <w:szCs w:val="18"/>
              </w:rPr>
            </w:pPr>
            <w:r w:rsidRPr="0003441D">
              <w:rPr>
                <w:color w:val="000000"/>
                <w:spacing w:val="-5"/>
                <w:sz w:val="18"/>
                <w:szCs w:val="18"/>
              </w:rPr>
              <w:t>187,9</w:t>
            </w:r>
          </w:p>
        </w:tc>
        <w:tc>
          <w:tcPr>
            <w:tcW w:w="851" w:type="dxa"/>
            <w:tcBorders>
              <w:top w:val="nil"/>
              <w:left w:val="nil"/>
              <w:bottom w:val="single" w:sz="4" w:space="0" w:color="auto"/>
              <w:right w:val="single" w:sz="4" w:space="0" w:color="auto"/>
            </w:tcBorders>
            <w:shd w:val="clear" w:color="auto" w:fill="auto"/>
            <w:noWrap/>
          </w:tcPr>
          <w:p w:rsidR="00715911" w:rsidRPr="0003441D" w:rsidRDefault="0021446B" w:rsidP="007620D5">
            <w:pPr>
              <w:tabs>
                <w:tab w:val="left" w:pos="1498"/>
              </w:tabs>
              <w:ind w:right="14"/>
              <w:jc w:val="center"/>
              <w:rPr>
                <w:color w:val="000000"/>
                <w:spacing w:val="-5"/>
                <w:sz w:val="18"/>
                <w:szCs w:val="18"/>
              </w:rPr>
            </w:pPr>
            <w:r w:rsidRPr="0003441D">
              <w:rPr>
                <w:color w:val="000000"/>
                <w:spacing w:val="-5"/>
                <w:sz w:val="18"/>
                <w:szCs w:val="18"/>
              </w:rPr>
              <w:t>97,2</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70"/>
        </w:trPr>
        <w:tc>
          <w:tcPr>
            <w:tcW w:w="1555" w:type="dxa"/>
            <w:vMerge/>
            <w:tcBorders>
              <w:left w:val="single" w:sz="4" w:space="0" w:color="auto"/>
              <w:right w:val="single" w:sz="4" w:space="0" w:color="auto"/>
            </w:tcBorders>
          </w:tcPr>
          <w:p w:rsidR="00715911" w:rsidRPr="00734142" w:rsidRDefault="00715911" w:rsidP="007620D5">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620D5">
            <w:pPr>
              <w:tabs>
                <w:tab w:val="left" w:pos="1498"/>
              </w:tabs>
              <w:ind w:right="14"/>
              <w:jc w:val="center"/>
              <w:rPr>
                <w:color w:val="000000"/>
                <w:spacing w:val="-5"/>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620D5">
            <w:pPr>
              <w:tabs>
                <w:tab w:val="left" w:pos="1498"/>
              </w:tabs>
              <w:ind w:right="14"/>
              <w:jc w:val="both"/>
              <w:rPr>
                <w:sz w:val="20"/>
                <w:szCs w:val="20"/>
              </w:rPr>
            </w:pPr>
            <w:r w:rsidRPr="00872411">
              <w:rPr>
                <w:sz w:val="20"/>
                <w:szCs w:val="20"/>
              </w:rPr>
              <w:t xml:space="preserve">2.2.Организация и проведение среди молодёжи города мероприятий, направленных на воспитание уважения к представителям разных этносов, профилактику экстремистских проявлений, мониторинг </w:t>
            </w:r>
            <w:r w:rsidRPr="00872411">
              <w:rPr>
                <w:sz w:val="20"/>
                <w:szCs w:val="20"/>
              </w:rPr>
              <w:lastRenderedPageBreak/>
              <w:t>экстремистских настроений в молодёжной среде (посредством анкетирования)</w:t>
            </w:r>
          </w:p>
        </w:tc>
        <w:tc>
          <w:tcPr>
            <w:tcW w:w="1133" w:type="dxa"/>
            <w:tcBorders>
              <w:top w:val="nil"/>
              <w:left w:val="nil"/>
              <w:bottom w:val="single" w:sz="4" w:space="0" w:color="auto"/>
              <w:right w:val="single" w:sz="4" w:space="0" w:color="auto"/>
            </w:tcBorders>
            <w:shd w:val="clear" w:color="auto" w:fill="auto"/>
          </w:tcPr>
          <w:p w:rsidR="00715911" w:rsidRPr="007F6D0A" w:rsidRDefault="00715911" w:rsidP="007620D5">
            <w:pPr>
              <w:tabs>
                <w:tab w:val="left" w:pos="1498"/>
              </w:tabs>
              <w:ind w:right="14"/>
              <w:jc w:val="center"/>
              <w:rPr>
                <w:color w:val="000000"/>
                <w:spacing w:val="-5"/>
                <w:sz w:val="18"/>
                <w:szCs w:val="18"/>
              </w:rPr>
            </w:pPr>
            <w:r w:rsidRPr="007F6D0A">
              <w:rPr>
                <w:color w:val="000000"/>
                <w:spacing w:val="-5"/>
                <w:sz w:val="18"/>
                <w:szCs w:val="18"/>
              </w:rPr>
              <w:lastRenderedPageBreak/>
              <w:t>190,0</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620D5">
            <w:pPr>
              <w:tabs>
                <w:tab w:val="left" w:pos="1498"/>
              </w:tabs>
              <w:ind w:right="14"/>
              <w:jc w:val="center"/>
              <w:rPr>
                <w:color w:val="000000"/>
                <w:spacing w:val="-5"/>
                <w:sz w:val="18"/>
                <w:szCs w:val="18"/>
              </w:rPr>
            </w:pPr>
            <w:r w:rsidRPr="007F6D0A">
              <w:rPr>
                <w:color w:val="000000"/>
                <w:spacing w:val="-5"/>
                <w:sz w:val="18"/>
                <w:szCs w:val="18"/>
              </w:rPr>
              <w:t>-</w:t>
            </w:r>
          </w:p>
        </w:tc>
        <w:tc>
          <w:tcPr>
            <w:tcW w:w="596" w:type="dxa"/>
            <w:tcBorders>
              <w:top w:val="nil"/>
              <w:left w:val="nil"/>
              <w:bottom w:val="single" w:sz="4" w:space="0" w:color="auto"/>
              <w:right w:val="single" w:sz="4" w:space="0" w:color="auto"/>
            </w:tcBorders>
            <w:shd w:val="clear" w:color="auto" w:fill="auto"/>
            <w:noWrap/>
          </w:tcPr>
          <w:p w:rsidR="00715911" w:rsidRPr="007F6D0A" w:rsidRDefault="00715911" w:rsidP="007620D5">
            <w:pPr>
              <w:tabs>
                <w:tab w:val="left" w:pos="1498"/>
              </w:tabs>
              <w:ind w:right="14"/>
              <w:jc w:val="center"/>
              <w:rPr>
                <w:color w:val="000000"/>
                <w:spacing w:val="-5"/>
                <w:sz w:val="18"/>
                <w:szCs w:val="18"/>
              </w:rPr>
            </w:pPr>
            <w:r w:rsidRPr="007F6D0A">
              <w:rPr>
                <w:color w:val="000000"/>
                <w:spacing w:val="-5"/>
                <w:sz w:val="18"/>
                <w:szCs w:val="18"/>
              </w:rPr>
              <w:t>-</w:t>
            </w:r>
          </w:p>
        </w:tc>
        <w:tc>
          <w:tcPr>
            <w:tcW w:w="708" w:type="dxa"/>
            <w:tcBorders>
              <w:top w:val="nil"/>
              <w:left w:val="nil"/>
              <w:bottom w:val="single" w:sz="4" w:space="0" w:color="auto"/>
              <w:right w:val="single" w:sz="4" w:space="0" w:color="auto"/>
            </w:tcBorders>
            <w:shd w:val="clear" w:color="auto" w:fill="auto"/>
          </w:tcPr>
          <w:p w:rsidR="00715911" w:rsidRPr="007F6D0A" w:rsidRDefault="00715911" w:rsidP="007620D5">
            <w:pPr>
              <w:tabs>
                <w:tab w:val="left" w:pos="1498"/>
              </w:tabs>
              <w:ind w:right="14"/>
              <w:jc w:val="center"/>
              <w:rPr>
                <w:color w:val="000000"/>
                <w:spacing w:val="-5"/>
                <w:sz w:val="18"/>
                <w:szCs w:val="18"/>
              </w:rPr>
            </w:pPr>
            <w:r w:rsidRPr="007F6D0A">
              <w:rPr>
                <w:color w:val="000000"/>
                <w:spacing w:val="-5"/>
                <w:sz w:val="18"/>
                <w:szCs w:val="18"/>
              </w:rPr>
              <w:t>69,00</w:t>
            </w:r>
          </w:p>
          <w:p w:rsidR="00715911" w:rsidRPr="007F6D0A" w:rsidRDefault="00715911" w:rsidP="007620D5">
            <w:pPr>
              <w:tabs>
                <w:tab w:val="left" w:pos="1498"/>
              </w:tabs>
              <w:ind w:right="14"/>
              <w:jc w:val="center"/>
              <w:rPr>
                <w:color w:val="000000"/>
                <w:spacing w:val="-5"/>
                <w:sz w:val="18"/>
                <w:szCs w:val="18"/>
              </w:rPr>
            </w:pPr>
          </w:p>
        </w:tc>
        <w:tc>
          <w:tcPr>
            <w:tcW w:w="567" w:type="dxa"/>
            <w:tcBorders>
              <w:top w:val="nil"/>
              <w:left w:val="nil"/>
              <w:bottom w:val="single" w:sz="4" w:space="0" w:color="auto"/>
              <w:right w:val="single" w:sz="4" w:space="0" w:color="auto"/>
            </w:tcBorders>
            <w:shd w:val="clear" w:color="auto" w:fill="auto"/>
            <w:noWrap/>
          </w:tcPr>
          <w:p w:rsidR="00715911" w:rsidRPr="007F6D0A" w:rsidRDefault="00715911" w:rsidP="007620D5">
            <w:pPr>
              <w:tabs>
                <w:tab w:val="left" w:pos="1498"/>
              </w:tabs>
              <w:ind w:right="14"/>
              <w:jc w:val="center"/>
              <w:rPr>
                <w:color w:val="000000"/>
                <w:spacing w:val="-5"/>
                <w:sz w:val="18"/>
                <w:szCs w:val="18"/>
              </w:rPr>
            </w:pPr>
            <w:r w:rsidRPr="007F6D0A">
              <w:rPr>
                <w:color w:val="000000"/>
                <w:spacing w:val="-5"/>
                <w:sz w:val="18"/>
                <w:szCs w:val="18"/>
              </w:rPr>
              <w:t>36,3</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620D5">
            <w:pPr>
              <w:tabs>
                <w:tab w:val="left" w:pos="1498"/>
              </w:tabs>
              <w:ind w:right="14"/>
              <w:jc w:val="center"/>
              <w:rPr>
                <w:color w:val="000000"/>
                <w:spacing w:val="-5"/>
                <w:sz w:val="18"/>
                <w:szCs w:val="18"/>
              </w:rPr>
            </w:pPr>
            <w:r w:rsidRPr="007F6D0A">
              <w:rPr>
                <w:color w:val="000000"/>
                <w:spacing w:val="-5"/>
                <w:sz w:val="18"/>
                <w:szCs w:val="18"/>
              </w:rPr>
              <w:t>50,00</w:t>
            </w:r>
          </w:p>
        </w:tc>
        <w:tc>
          <w:tcPr>
            <w:tcW w:w="681" w:type="dxa"/>
            <w:tcBorders>
              <w:top w:val="nil"/>
              <w:left w:val="nil"/>
              <w:bottom w:val="single" w:sz="4" w:space="0" w:color="auto"/>
              <w:right w:val="single" w:sz="4" w:space="0" w:color="auto"/>
            </w:tcBorders>
            <w:shd w:val="clear" w:color="auto" w:fill="auto"/>
            <w:noWrap/>
          </w:tcPr>
          <w:p w:rsidR="00715911" w:rsidRPr="007F6D0A" w:rsidRDefault="00715911" w:rsidP="007620D5">
            <w:pPr>
              <w:tabs>
                <w:tab w:val="left" w:pos="1498"/>
              </w:tabs>
              <w:ind w:right="14"/>
              <w:jc w:val="center"/>
              <w:rPr>
                <w:color w:val="000000"/>
                <w:spacing w:val="-5"/>
                <w:sz w:val="18"/>
                <w:szCs w:val="18"/>
              </w:rPr>
            </w:pPr>
            <w:r w:rsidRPr="007F6D0A">
              <w:rPr>
                <w:color w:val="000000"/>
                <w:spacing w:val="-5"/>
                <w:sz w:val="18"/>
                <w:szCs w:val="18"/>
              </w:rPr>
              <w:t>26,3</w:t>
            </w:r>
          </w:p>
        </w:tc>
        <w:tc>
          <w:tcPr>
            <w:tcW w:w="709" w:type="dxa"/>
            <w:tcBorders>
              <w:top w:val="nil"/>
              <w:left w:val="nil"/>
              <w:bottom w:val="single" w:sz="4" w:space="0" w:color="auto"/>
              <w:right w:val="single" w:sz="4" w:space="0" w:color="auto"/>
            </w:tcBorders>
            <w:shd w:val="clear" w:color="auto" w:fill="auto"/>
          </w:tcPr>
          <w:p w:rsidR="00715911" w:rsidRPr="007F6D0A" w:rsidRDefault="00A726A5" w:rsidP="007620D5">
            <w:pPr>
              <w:tabs>
                <w:tab w:val="left" w:pos="1498"/>
              </w:tabs>
              <w:ind w:right="14"/>
              <w:jc w:val="center"/>
              <w:rPr>
                <w:color w:val="000000"/>
                <w:spacing w:val="-5"/>
                <w:sz w:val="18"/>
                <w:szCs w:val="18"/>
              </w:rPr>
            </w:pPr>
            <w:r w:rsidRPr="007F6D0A">
              <w:rPr>
                <w:color w:val="000000"/>
                <w:spacing w:val="-5"/>
                <w:sz w:val="18"/>
                <w:szCs w:val="18"/>
              </w:rPr>
              <w:t>70,0</w:t>
            </w:r>
          </w:p>
        </w:tc>
        <w:tc>
          <w:tcPr>
            <w:tcW w:w="567" w:type="dxa"/>
            <w:tcBorders>
              <w:top w:val="nil"/>
              <w:left w:val="nil"/>
              <w:bottom w:val="single" w:sz="4" w:space="0" w:color="auto"/>
              <w:right w:val="single" w:sz="4" w:space="0" w:color="auto"/>
            </w:tcBorders>
            <w:shd w:val="clear" w:color="auto" w:fill="auto"/>
            <w:noWrap/>
          </w:tcPr>
          <w:p w:rsidR="00715911" w:rsidRPr="007F6D0A" w:rsidRDefault="00A726A5" w:rsidP="007620D5">
            <w:pPr>
              <w:tabs>
                <w:tab w:val="left" w:pos="1498"/>
              </w:tabs>
              <w:ind w:right="14"/>
              <w:jc w:val="center"/>
              <w:rPr>
                <w:color w:val="000000"/>
                <w:spacing w:val="-5"/>
                <w:sz w:val="18"/>
                <w:szCs w:val="18"/>
              </w:rPr>
            </w:pPr>
            <w:r w:rsidRPr="007F6D0A">
              <w:rPr>
                <w:color w:val="000000"/>
                <w:spacing w:val="-5"/>
                <w:sz w:val="18"/>
                <w:szCs w:val="18"/>
              </w:rPr>
              <w:t>36,9</w:t>
            </w:r>
          </w:p>
        </w:tc>
        <w:tc>
          <w:tcPr>
            <w:tcW w:w="850" w:type="dxa"/>
            <w:tcBorders>
              <w:top w:val="nil"/>
              <w:left w:val="nil"/>
              <w:bottom w:val="single" w:sz="4" w:space="0" w:color="auto"/>
              <w:right w:val="single" w:sz="4" w:space="0" w:color="auto"/>
            </w:tcBorders>
            <w:shd w:val="clear" w:color="auto" w:fill="auto"/>
          </w:tcPr>
          <w:p w:rsidR="00715911" w:rsidRPr="007F6D0A" w:rsidRDefault="00A726A5" w:rsidP="007620D5">
            <w:pPr>
              <w:tabs>
                <w:tab w:val="left" w:pos="1498"/>
              </w:tabs>
              <w:ind w:right="14"/>
              <w:jc w:val="center"/>
              <w:rPr>
                <w:color w:val="000000"/>
                <w:spacing w:val="-5"/>
                <w:sz w:val="18"/>
                <w:szCs w:val="18"/>
              </w:rPr>
            </w:pPr>
            <w:r w:rsidRPr="007F6D0A">
              <w:rPr>
                <w:color w:val="000000"/>
                <w:spacing w:val="-5"/>
                <w:sz w:val="18"/>
                <w:szCs w:val="18"/>
              </w:rPr>
              <w:t>189,0</w:t>
            </w:r>
          </w:p>
        </w:tc>
        <w:tc>
          <w:tcPr>
            <w:tcW w:w="851" w:type="dxa"/>
            <w:tcBorders>
              <w:top w:val="nil"/>
              <w:left w:val="nil"/>
              <w:bottom w:val="single" w:sz="4" w:space="0" w:color="auto"/>
              <w:right w:val="single" w:sz="4" w:space="0" w:color="auto"/>
            </w:tcBorders>
            <w:shd w:val="clear" w:color="auto" w:fill="auto"/>
            <w:noWrap/>
          </w:tcPr>
          <w:p w:rsidR="00715911" w:rsidRPr="00734142" w:rsidRDefault="00A726A5" w:rsidP="00A726A5">
            <w:pPr>
              <w:tabs>
                <w:tab w:val="left" w:pos="1498"/>
              </w:tabs>
              <w:ind w:right="14"/>
              <w:jc w:val="center"/>
              <w:rPr>
                <w:color w:val="000000"/>
                <w:spacing w:val="-5"/>
                <w:sz w:val="18"/>
                <w:szCs w:val="20"/>
              </w:rPr>
            </w:pPr>
            <w:r>
              <w:rPr>
                <w:color w:val="000000"/>
                <w:spacing w:val="-5"/>
                <w:sz w:val="18"/>
                <w:szCs w:val="20"/>
              </w:rPr>
              <w:t xml:space="preserve">99,5 </w:t>
            </w:r>
          </w:p>
        </w:tc>
        <w:tc>
          <w:tcPr>
            <w:tcW w:w="1389" w:type="dxa"/>
            <w:gridSpan w:val="2"/>
          </w:tcPr>
          <w:p w:rsidR="00715911" w:rsidRPr="00A8111C" w:rsidRDefault="00715911" w:rsidP="007620D5">
            <w:pPr>
              <w:tabs>
                <w:tab w:val="left" w:pos="1498"/>
              </w:tabs>
              <w:ind w:right="14"/>
              <w:jc w:val="center"/>
              <w:rPr>
                <w:b/>
                <w:color w:val="000000"/>
                <w:spacing w:val="-5"/>
                <w:sz w:val="16"/>
                <w:szCs w:val="16"/>
              </w:rPr>
            </w:pPr>
          </w:p>
        </w:tc>
      </w:tr>
      <w:tr w:rsidR="00715911" w:rsidRPr="00466BA5" w:rsidTr="00CB1D80">
        <w:trPr>
          <w:trHeight w:val="70"/>
        </w:trPr>
        <w:tc>
          <w:tcPr>
            <w:tcW w:w="1555" w:type="dxa"/>
            <w:vMerge/>
            <w:tcBorders>
              <w:left w:val="single" w:sz="4" w:space="0" w:color="auto"/>
              <w:right w:val="single" w:sz="4" w:space="0" w:color="auto"/>
            </w:tcBorders>
          </w:tcPr>
          <w:p w:rsidR="00715911" w:rsidRPr="00734142" w:rsidRDefault="00715911" w:rsidP="007F30F9">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F30F9">
            <w:pPr>
              <w:tabs>
                <w:tab w:val="left" w:pos="1498"/>
              </w:tabs>
              <w:ind w:right="14"/>
              <w:jc w:val="center"/>
              <w:rPr>
                <w:color w:val="000000"/>
                <w:spacing w:val="-5"/>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F30F9">
            <w:pPr>
              <w:tabs>
                <w:tab w:val="left" w:pos="1498"/>
              </w:tabs>
              <w:ind w:right="14"/>
              <w:jc w:val="center"/>
              <w:rPr>
                <w:color w:val="000000"/>
                <w:spacing w:val="-5"/>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F30F9">
            <w:pPr>
              <w:jc w:val="both"/>
              <w:rPr>
                <w:bCs/>
                <w:spacing w:val="-1"/>
                <w:sz w:val="20"/>
                <w:szCs w:val="20"/>
              </w:rPr>
            </w:pPr>
            <w:r w:rsidRPr="00872411">
              <w:rPr>
                <w:bCs/>
                <w:spacing w:val="-1"/>
                <w:sz w:val="20"/>
                <w:szCs w:val="20"/>
              </w:rPr>
              <w:t>2.</w:t>
            </w:r>
            <w:proofErr w:type="gramStart"/>
            <w:r w:rsidRPr="00872411">
              <w:rPr>
                <w:bCs/>
                <w:spacing w:val="-1"/>
                <w:sz w:val="20"/>
                <w:szCs w:val="20"/>
              </w:rPr>
              <w:t>3.Проведение</w:t>
            </w:r>
            <w:proofErr w:type="gramEnd"/>
            <w:r w:rsidRPr="00872411">
              <w:rPr>
                <w:bCs/>
                <w:spacing w:val="-1"/>
                <w:sz w:val="20"/>
                <w:szCs w:val="20"/>
              </w:rPr>
              <w:t xml:space="preserve">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w:t>
            </w:r>
          </w:p>
          <w:p w:rsidR="00715911" w:rsidRPr="00872411" w:rsidRDefault="00715911" w:rsidP="007F30F9">
            <w:pPr>
              <w:tabs>
                <w:tab w:val="left" w:pos="1498"/>
              </w:tabs>
              <w:ind w:right="14"/>
              <w:jc w:val="both"/>
              <w:rPr>
                <w:bCs/>
                <w:spacing w:val="-1"/>
                <w:sz w:val="20"/>
                <w:szCs w:val="20"/>
              </w:rPr>
            </w:pPr>
            <w:r w:rsidRPr="00872411">
              <w:rPr>
                <w:bCs/>
                <w:spacing w:val="-1"/>
                <w:sz w:val="20"/>
                <w:szCs w:val="20"/>
              </w:rPr>
              <w:t>экстремистскую деятельность, всеми законными средствами</w:t>
            </w:r>
          </w:p>
        </w:tc>
        <w:tc>
          <w:tcPr>
            <w:tcW w:w="1133"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sz w:val="18"/>
                <w:szCs w:val="18"/>
              </w:rPr>
            </w:pPr>
            <w:r w:rsidRPr="007F6D0A">
              <w:rPr>
                <w:sz w:val="18"/>
                <w:szCs w:val="18"/>
              </w:rPr>
              <w:t>70,0</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lang w:val="en-US"/>
              </w:rPr>
              <w:t>20</w:t>
            </w:r>
            <w:r w:rsidRPr="007F6D0A">
              <w:rPr>
                <w:color w:val="000000"/>
                <w:spacing w:val="-5"/>
                <w:sz w:val="18"/>
                <w:szCs w:val="18"/>
              </w:rPr>
              <w:t>,0</w:t>
            </w: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tc>
        <w:tc>
          <w:tcPr>
            <w:tcW w:w="596"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left="-76" w:right="-130"/>
              <w:jc w:val="center"/>
              <w:rPr>
                <w:color w:val="000000"/>
                <w:spacing w:val="-5"/>
                <w:sz w:val="18"/>
                <w:szCs w:val="18"/>
              </w:rPr>
            </w:pPr>
            <w:r w:rsidRPr="007F6D0A">
              <w:rPr>
                <w:color w:val="000000"/>
                <w:spacing w:val="-5"/>
                <w:sz w:val="18"/>
                <w:szCs w:val="18"/>
              </w:rPr>
              <w:t>28,6</w:t>
            </w:r>
          </w:p>
        </w:tc>
        <w:tc>
          <w:tcPr>
            <w:tcW w:w="708"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40,0</w:t>
            </w:r>
          </w:p>
        </w:tc>
        <w:tc>
          <w:tcPr>
            <w:tcW w:w="567"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left="-76" w:right="-130"/>
              <w:jc w:val="center"/>
              <w:rPr>
                <w:color w:val="000000"/>
                <w:spacing w:val="-5"/>
                <w:sz w:val="18"/>
                <w:szCs w:val="18"/>
              </w:rPr>
            </w:pPr>
            <w:r w:rsidRPr="007F6D0A">
              <w:rPr>
                <w:color w:val="000000"/>
                <w:spacing w:val="-5"/>
                <w:sz w:val="18"/>
                <w:szCs w:val="18"/>
              </w:rPr>
              <w:t>57,0</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p w:rsidR="00715911" w:rsidRPr="007F6D0A" w:rsidRDefault="00715911" w:rsidP="007F30F9">
            <w:pPr>
              <w:tabs>
                <w:tab w:val="left" w:pos="1498"/>
              </w:tabs>
              <w:ind w:right="14"/>
              <w:jc w:val="center"/>
              <w:rPr>
                <w:color w:val="000000"/>
                <w:spacing w:val="-5"/>
                <w:sz w:val="18"/>
                <w:szCs w:val="18"/>
              </w:rPr>
            </w:pPr>
          </w:p>
        </w:tc>
        <w:tc>
          <w:tcPr>
            <w:tcW w:w="681"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709" w:type="dxa"/>
            <w:tcBorders>
              <w:top w:val="nil"/>
              <w:left w:val="nil"/>
              <w:bottom w:val="single" w:sz="4" w:space="0" w:color="auto"/>
              <w:right w:val="single" w:sz="4" w:space="0" w:color="auto"/>
            </w:tcBorders>
            <w:shd w:val="clear" w:color="auto" w:fill="auto"/>
          </w:tcPr>
          <w:p w:rsidR="00715911" w:rsidRPr="007F6D0A" w:rsidRDefault="00782915" w:rsidP="007F30F9">
            <w:pPr>
              <w:tabs>
                <w:tab w:val="left" w:pos="1498"/>
              </w:tabs>
              <w:ind w:right="14"/>
              <w:jc w:val="center"/>
              <w:rPr>
                <w:color w:val="000000"/>
                <w:spacing w:val="-5"/>
                <w:sz w:val="18"/>
                <w:szCs w:val="18"/>
              </w:rPr>
            </w:pPr>
            <w:r w:rsidRPr="007F6D0A">
              <w:rPr>
                <w:color w:val="000000"/>
                <w:spacing w:val="-5"/>
                <w:sz w:val="18"/>
                <w:szCs w:val="18"/>
              </w:rPr>
              <w:t>10,0</w:t>
            </w:r>
          </w:p>
        </w:tc>
        <w:tc>
          <w:tcPr>
            <w:tcW w:w="567" w:type="dxa"/>
            <w:tcBorders>
              <w:top w:val="nil"/>
              <w:left w:val="nil"/>
              <w:bottom w:val="single" w:sz="4" w:space="0" w:color="auto"/>
              <w:right w:val="single" w:sz="4" w:space="0" w:color="auto"/>
            </w:tcBorders>
            <w:shd w:val="clear" w:color="auto" w:fill="auto"/>
            <w:noWrap/>
          </w:tcPr>
          <w:p w:rsidR="00715911" w:rsidRPr="007F6D0A" w:rsidRDefault="00782915" w:rsidP="007F30F9">
            <w:pPr>
              <w:tabs>
                <w:tab w:val="left" w:pos="1498"/>
              </w:tabs>
              <w:ind w:right="14"/>
              <w:jc w:val="center"/>
              <w:rPr>
                <w:color w:val="000000"/>
                <w:spacing w:val="-5"/>
                <w:sz w:val="18"/>
                <w:szCs w:val="18"/>
              </w:rPr>
            </w:pPr>
            <w:r w:rsidRPr="007F6D0A">
              <w:rPr>
                <w:color w:val="000000"/>
                <w:spacing w:val="-5"/>
                <w:sz w:val="18"/>
                <w:szCs w:val="18"/>
              </w:rPr>
              <w:t>14,4</w:t>
            </w:r>
          </w:p>
        </w:tc>
        <w:tc>
          <w:tcPr>
            <w:tcW w:w="850" w:type="dxa"/>
            <w:tcBorders>
              <w:top w:val="nil"/>
              <w:left w:val="nil"/>
              <w:bottom w:val="single" w:sz="4" w:space="0" w:color="auto"/>
              <w:right w:val="single" w:sz="4" w:space="0" w:color="auto"/>
            </w:tcBorders>
            <w:shd w:val="clear" w:color="auto" w:fill="auto"/>
          </w:tcPr>
          <w:p w:rsidR="00715911" w:rsidRPr="007F6D0A" w:rsidRDefault="00782915" w:rsidP="007F30F9">
            <w:pPr>
              <w:tabs>
                <w:tab w:val="left" w:pos="1498"/>
              </w:tabs>
              <w:ind w:right="14"/>
              <w:jc w:val="center"/>
              <w:rPr>
                <w:color w:val="000000"/>
                <w:spacing w:val="-5"/>
                <w:sz w:val="18"/>
                <w:szCs w:val="18"/>
              </w:rPr>
            </w:pPr>
            <w:r w:rsidRPr="007F6D0A">
              <w:rPr>
                <w:color w:val="000000"/>
                <w:spacing w:val="-5"/>
                <w:sz w:val="18"/>
                <w:szCs w:val="18"/>
              </w:rPr>
              <w:t>70,0</w:t>
            </w:r>
          </w:p>
        </w:tc>
        <w:tc>
          <w:tcPr>
            <w:tcW w:w="851" w:type="dxa"/>
            <w:tcBorders>
              <w:top w:val="nil"/>
              <w:left w:val="nil"/>
              <w:bottom w:val="single" w:sz="4" w:space="0" w:color="auto"/>
              <w:right w:val="single" w:sz="4" w:space="0" w:color="auto"/>
            </w:tcBorders>
            <w:shd w:val="clear" w:color="auto" w:fill="auto"/>
            <w:noWrap/>
          </w:tcPr>
          <w:p w:rsidR="00715911" w:rsidRPr="00734142" w:rsidRDefault="00782915" w:rsidP="007F30F9">
            <w:pPr>
              <w:tabs>
                <w:tab w:val="left" w:pos="1498"/>
              </w:tabs>
              <w:ind w:right="14"/>
              <w:jc w:val="center"/>
              <w:rPr>
                <w:color w:val="000000"/>
                <w:spacing w:val="-5"/>
                <w:sz w:val="18"/>
                <w:szCs w:val="20"/>
              </w:rPr>
            </w:pPr>
            <w:r>
              <w:rPr>
                <w:color w:val="000000"/>
                <w:spacing w:val="-5"/>
                <w:sz w:val="18"/>
                <w:szCs w:val="20"/>
              </w:rPr>
              <w:t>100</w:t>
            </w:r>
          </w:p>
        </w:tc>
        <w:tc>
          <w:tcPr>
            <w:tcW w:w="1389" w:type="dxa"/>
            <w:gridSpan w:val="2"/>
          </w:tcPr>
          <w:p w:rsidR="00715911" w:rsidRPr="00A8111C" w:rsidRDefault="00715911" w:rsidP="007F30F9">
            <w:pPr>
              <w:tabs>
                <w:tab w:val="left" w:pos="1498"/>
              </w:tabs>
              <w:ind w:right="14"/>
              <w:jc w:val="center"/>
              <w:rPr>
                <w:b/>
                <w:color w:val="000000"/>
                <w:spacing w:val="-5"/>
                <w:sz w:val="16"/>
                <w:szCs w:val="16"/>
              </w:rPr>
            </w:pPr>
          </w:p>
        </w:tc>
      </w:tr>
      <w:tr w:rsidR="00715911" w:rsidRPr="00466BA5" w:rsidTr="00CB1D80">
        <w:trPr>
          <w:trHeight w:val="70"/>
        </w:trPr>
        <w:tc>
          <w:tcPr>
            <w:tcW w:w="1555" w:type="dxa"/>
            <w:vMerge/>
            <w:tcBorders>
              <w:left w:val="single" w:sz="4" w:space="0" w:color="auto"/>
              <w:right w:val="single" w:sz="4" w:space="0" w:color="auto"/>
            </w:tcBorders>
          </w:tcPr>
          <w:p w:rsidR="00715911" w:rsidRPr="00734142" w:rsidRDefault="00715911" w:rsidP="007F30F9">
            <w:pPr>
              <w:jc w:val="center"/>
              <w:rPr>
                <w:color w:val="000000"/>
                <w:sz w:val="18"/>
                <w:szCs w:val="20"/>
              </w:rPr>
            </w:pPr>
          </w:p>
        </w:tc>
        <w:tc>
          <w:tcPr>
            <w:tcW w:w="1559" w:type="dxa"/>
            <w:vMerge/>
            <w:tcBorders>
              <w:left w:val="single" w:sz="4" w:space="0" w:color="auto"/>
              <w:right w:val="single" w:sz="4" w:space="0" w:color="auto"/>
            </w:tcBorders>
            <w:shd w:val="clear" w:color="auto" w:fill="auto"/>
          </w:tcPr>
          <w:p w:rsidR="00715911" w:rsidRPr="00734142" w:rsidRDefault="00715911" w:rsidP="007F30F9">
            <w:pPr>
              <w:tabs>
                <w:tab w:val="left" w:pos="1498"/>
              </w:tabs>
              <w:ind w:right="14"/>
              <w:jc w:val="center"/>
              <w:rPr>
                <w:color w:val="000000"/>
                <w:spacing w:val="-5"/>
                <w:sz w:val="18"/>
                <w:szCs w:val="20"/>
              </w:rPr>
            </w:pPr>
          </w:p>
        </w:tc>
        <w:tc>
          <w:tcPr>
            <w:tcW w:w="1276" w:type="dxa"/>
            <w:vMerge/>
            <w:tcBorders>
              <w:left w:val="single" w:sz="4" w:space="0" w:color="auto"/>
              <w:right w:val="single" w:sz="4" w:space="0" w:color="auto"/>
            </w:tcBorders>
            <w:shd w:val="clear" w:color="auto" w:fill="auto"/>
          </w:tcPr>
          <w:p w:rsidR="00715911" w:rsidRPr="00734142" w:rsidRDefault="00715911" w:rsidP="007F30F9">
            <w:pPr>
              <w:tabs>
                <w:tab w:val="left" w:pos="1498"/>
              </w:tabs>
              <w:ind w:right="14"/>
              <w:jc w:val="center"/>
              <w:rPr>
                <w:color w:val="000000"/>
                <w:spacing w:val="-5"/>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F30F9">
            <w:pPr>
              <w:jc w:val="both"/>
              <w:rPr>
                <w:bCs/>
                <w:spacing w:val="-1"/>
                <w:sz w:val="20"/>
                <w:szCs w:val="20"/>
              </w:rPr>
            </w:pPr>
            <w:r w:rsidRPr="00872411">
              <w:rPr>
                <w:bCs/>
                <w:spacing w:val="-1"/>
                <w:sz w:val="20"/>
                <w:szCs w:val="20"/>
              </w:rPr>
              <w:t>2.4.</w:t>
            </w:r>
            <w:r w:rsidRPr="00872411">
              <w:rPr>
                <w:sz w:val="20"/>
                <w:szCs w:val="20"/>
              </w:rPr>
              <w:t xml:space="preserve">Организация просветительской работы среди обучающихся общеобразовательных организаций, направленной на </w:t>
            </w:r>
            <w:r w:rsidRPr="00872411">
              <w:rPr>
                <w:bCs/>
                <w:spacing w:val="-1"/>
                <w:sz w:val="20"/>
                <w:szCs w:val="20"/>
              </w:rPr>
              <w:t>формирование знаний об ответственности за участие в экстремистской деятельности, разжигание межнациональной, межрелигиозной розни</w:t>
            </w:r>
          </w:p>
        </w:tc>
        <w:tc>
          <w:tcPr>
            <w:tcW w:w="1133"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sz w:val="18"/>
                <w:szCs w:val="18"/>
              </w:rPr>
            </w:pPr>
            <w:r w:rsidRPr="007F6D0A">
              <w:rPr>
                <w:sz w:val="18"/>
                <w:szCs w:val="18"/>
              </w:rPr>
              <w:t>50,0</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50,0</w:t>
            </w:r>
          </w:p>
        </w:tc>
        <w:tc>
          <w:tcPr>
            <w:tcW w:w="596"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100</w:t>
            </w:r>
          </w:p>
        </w:tc>
        <w:tc>
          <w:tcPr>
            <w:tcW w:w="708"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681"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850"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50,0</w:t>
            </w:r>
          </w:p>
        </w:tc>
        <w:tc>
          <w:tcPr>
            <w:tcW w:w="851" w:type="dxa"/>
            <w:tcBorders>
              <w:top w:val="nil"/>
              <w:left w:val="nil"/>
              <w:bottom w:val="single" w:sz="4" w:space="0" w:color="auto"/>
              <w:right w:val="single" w:sz="4" w:space="0" w:color="auto"/>
            </w:tcBorders>
            <w:shd w:val="clear" w:color="auto" w:fill="auto"/>
            <w:noWrap/>
          </w:tcPr>
          <w:p w:rsidR="00715911" w:rsidRPr="00734142" w:rsidRDefault="00715911" w:rsidP="007F30F9">
            <w:pPr>
              <w:tabs>
                <w:tab w:val="left" w:pos="1498"/>
              </w:tabs>
              <w:ind w:right="14"/>
              <w:jc w:val="center"/>
              <w:rPr>
                <w:color w:val="000000"/>
                <w:spacing w:val="-5"/>
                <w:sz w:val="18"/>
                <w:szCs w:val="20"/>
              </w:rPr>
            </w:pPr>
            <w:r>
              <w:rPr>
                <w:color w:val="000000"/>
                <w:spacing w:val="-5"/>
                <w:sz w:val="18"/>
                <w:szCs w:val="20"/>
              </w:rPr>
              <w:t>100</w:t>
            </w:r>
          </w:p>
        </w:tc>
        <w:tc>
          <w:tcPr>
            <w:tcW w:w="1389" w:type="dxa"/>
            <w:gridSpan w:val="2"/>
          </w:tcPr>
          <w:p w:rsidR="00715911" w:rsidRPr="00A8111C" w:rsidRDefault="00715911" w:rsidP="007F30F9">
            <w:pPr>
              <w:tabs>
                <w:tab w:val="left" w:pos="1498"/>
              </w:tabs>
              <w:ind w:right="14"/>
              <w:jc w:val="center"/>
              <w:rPr>
                <w:b/>
                <w:color w:val="000000"/>
                <w:spacing w:val="-5"/>
                <w:sz w:val="16"/>
                <w:szCs w:val="16"/>
              </w:rPr>
            </w:pPr>
          </w:p>
        </w:tc>
      </w:tr>
      <w:tr w:rsidR="00715911" w:rsidRPr="00466BA5" w:rsidTr="00CB1D80">
        <w:trPr>
          <w:trHeight w:val="70"/>
        </w:trPr>
        <w:tc>
          <w:tcPr>
            <w:tcW w:w="1555" w:type="dxa"/>
            <w:vMerge/>
            <w:tcBorders>
              <w:left w:val="single" w:sz="4" w:space="0" w:color="auto"/>
              <w:bottom w:val="single" w:sz="4" w:space="0" w:color="auto"/>
              <w:right w:val="single" w:sz="4" w:space="0" w:color="auto"/>
            </w:tcBorders>
          </w:tcPr>
          <w:p w:rsidR="00715911" w:rsidRPr="00734142" w:rsidRDefault="00715911" w:rsidP="007F30F9">
            <w:pPr>
              <w:jc w:val="center"/>
              <w:rPr>
                <w:color w:val="000000"/>
                <w:sz w:val="18"/>
                <w:szCs w:val="20"/>
              </w:rPr>
            </w:pPr>
          </w:p>
        </w:tc>
        <w:tc>
          <w:tcPr>
            <w:tcW w:w="1559" w:type="dxa"/>
            <w:vMerge/>
            <w:tcBorders>
              <w:left w:val="single" w:sz="4" w:space="0" w:color="auto"/>
              <w:bottom w:val="single" w:sz="4" w:space="0" w:color="auto"/>
              <w:right w:val="single" w:sz="4" w:space="0" w:color="auto"/>
            </w:tcBorders>
            <w:shd w:val="clear" w:color="auto" w:fill="auto"/>
          </w:tcPr>
          <w:p w:rsidR="00715911" w:rsidRPr="00734142" w:rsidRDefault="00715911" w:rsidP="007F30F9">
            <w:pPr>
              <w:tabs>
                <w:tab w:val="left" w:pos="1498"/>
              </w:tabs>
              <w:ind w:right="14"/>
              <w:jc w:val="center"/>
              <w:rPr>
                <w:color w:val="000000"/>
                <w:spacing w:val="-5"/>
                <w:sz w:val="18"/>
                <w:szCs w:val="20"/>
              </w:rPr>
            </w:pPr>
          </w:p>
        </w:tc>
        <w:tc>
          <w:tcPr>
            <w:tcW w:w="1276" w:type="dxa"/>
            <w:vMerge/>
            <w:tcBorders>
              <w:left w:val="single" w:sz="4" w:space="0" w:color="auto"/>
              <w:bottom w:val="single" w:sz="4" w:space="0" w:color="auto"/>
              <w:right w:val="single" w:sz="4" w:space="0" w:color="auto"/>
            </w:tcBorders>
            <w:shd w:val="clear" w:color="auto" w:fill="auto"/>
          </w:tcPr>
          <w:p w:rsidR="00715911" w:rsidRPr="00734142" w:rsidRDefault="00715911" w:rsidP="007F30F9">
            <w:pPr>
              <w:tabs>
                <w:tab w:val="left" w:pos="1498"/>
              </w:tabs>
              <w:ind w:right="14"/>
              <w:jc w:val="center"/>
              <w:rPr>
                <w:color w:val="000000"/>
                <w:spacing w:val="-5"/>
                <w:sz w:val="18"/>
                <w:szCs w:val="20"/>
              </w:rPr>
            </w:pPr>
          </w:p>
        </w:tc>
        <w:tc>
          <w:tcPr>
            <w:tcW w:w="3118" w:type="dxa"/>
            <w:tcBorders>
              <w:top w:val="nil"/>
              <w:left w:val="nil"/>
              <w:bottom w:val="single" w:sz="4" w:space="0" w:color="auto"/>
              <w:right w:val="single" w:sz="4" w:space="0" w:color="auto"/>
            </w:tcBorders>
            <w:shd w:val="clear" w:color="auto" w:fill="auto"/>
          </w:tcPr>
          <w:p w:rsidR="00715911" w:rsidRPr="00872411" w:rsidRDefault="00715911" w:rsidP="007F30F9">
            <w:pPr>
              <w:jc w:val="both"/>
              <w:rPr>
                <w:bCs/>
                <w:spacing w:val="-1"/>
                <w:sz w:val="20"/>
                <w:szCs w:val="20"/>
              </w:rPr>
            </w:pPr>
            <w:r w:rsidRPr="00872411">
              <w:rPr>
                <w:bCs/>
                <w:spacing w:val="-1"/>
                <w:sz w:val="20"/>
                <w:szCs w:val="20"/>
              </w:rPr>
              <w:t>2.5.Повышение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p>
        </w:tc>
        <w:tc>
          <w:tcPr>
            <w:tcW w:w="1133"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sz w:val="18"/>
                <w:szCs w:val="18"/>
              </w:rPr>
            </w:pPr>
            <w:r w:rsidRPr="007F6D0A">
              <w:rPr>
                <w:sz w:val="18"/>
                <w:szCs w:val="18"/>
              </w:rPr>
              <w:t>50,0</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596"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708"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709" w:type="dxa"/>
            <w:tcBorders>
              <w:top w:val="nil"/>
              <w:left w:val="nil"/>
              <w:bottom w:val="single" w:sz="4" w:space="0" w:color="auto"/>
              <w:right w:val="single" w:sz="4" w:space="0" w:color="auto"/>
            </w:tcBorders>
            <w:shd w:val="clear" w:color="auto" w:fill="auto"/>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681" w:type="dxa"/>
            <w:tcBorders>
              <w:top w:val="nil"/>
              <w:left w:val="nil"/>
              <w:bottom w:val="single" w:sz="4" w:space="0" w:color="auto"/>
              <w:right w:val="single" w:sz="4" w:space="0" w:color="auto"/>
            </w:tcBorders>
            <w:shd w:val="clear" w:color="auto" w:fill="auto"/>
            <w:noWrap/>
          </w:tcPr>
          <w:p w:rsidR="00715911" w:rsidRPr="007F6D0A" w:rsidRDefault="00715911" w:rsidP="007F30F9">
            <w:pPr>
              <w:tabs>
                <w:tab w:val="left" w:pos="1498"/>
              </w:tabs>
              <w:ind w:right="14"/>
              <w:jc w:val="center"/>
              <w:rPr>
                <w:color w:val="000000"/>
                <w:spacing w:val="-5"/>
                <w:sz w:val="18"/>
                <w:szCs w:val="18"/>
              </w:rPr>
            </w:pPr>
            <w:r w:rsidRPr="007F6D0A">
              <w:rPr>
                <w:color w:val="000000"/>
                <w:spacing w:val="-5"/>
                <w:sz w:val="18"/>
                <w:szCs w:val="18"/>
              </w:rPr>
              <w:t>-</w:t>
            </w:r>
          </w:p>
        </w:tc>
        <w:tc>
          <w:tcPr>
            <w:tcW w:w="709" w:type="dxa"/>
            <w:tcBorders>
              <w:top w:val="nil"/>
              <w:left w:val="nil"/>
              <w:bottom w:val="single" w:sz="4" w:space="0" w:color="auto"/>
              <w:right w:val="single" w:sz="4" w:space="0" w:color="auto"/>
            </w:tcBorders>
            <w:shd w:val="clear" w:color="auto" w:fill="auto"/>
          </w:tcPr>
          <w:p w:rsidR="00715911" w:rsidRPr="007F6D0A" w:rsidRDefault="00782915" w:rsidP="007F30F9">
            <w:pPr>
              <w:tabs>
                <w:tab w:val="left" w:pos="1498"/>
              </w:tabs>
              <w:ind w:right="14"/>
              <w:jc w:val="center"/>
              <w:rPr>
                <w:color w:val="000000"/>
                <w:spacing w:val="-5"/>
                <w:sz w:val="18"/>
                <w:szCs w:val="18"/>
              </w:rPr>
            </w:pPr>
            <w:r w:rsidRPr="007F6D0A">
              <w:rPr>
                <w:color w:val="000000"/>
                <w:spacing w:val="-5"/>
                <w:sz w:val="18"/>
                <w:szCs w:val="18"/>
              </w:rPr>
              <w:t>50,0</w:t>
            </w:r>
          </w:p>
        </w:tc>
        <w:tc>
          <w:tcPr>
            <w:tcW w:w="567" w:type="dxa"/>
            <w:tcBorders>
              <w:top w:val="nil"/>
              <w:left w:val="nil"/>
              <w:bottom w:val="single" w:sz="4" w:space="0" w:color="auto"/>
              <w:right w:val="single" w:sz="4" w:space="0" w:color="auto"/>
            </w:tcBorders>
            <w:shd w:val="clear" w:color="auto" w:fill="auto"/>
            <w:noWrap/>
          </w:tcPr>
          <w:p w:rsidR="00715911" w:rsidRPr="007F6D0A" w:rsidRDefault="00782915" w:rsidP="007F30F9">
            <w:pPr>
              <w:tabs>
                <w:tab w:val="left" w:pos="1498"/>
              </w:tabs>
              <w:ind w:right="14"/>
              <w:jc w:val="center"/>
              <w:rPr>
                <w:color w:val="000000"/>
                <w:spacing w:val="-5"/>
                <w:sz w:val="18"/>
                <w:szCs w:val="18"/>
              </w:rPr>
            </w:pPr>
            <w:r w:rsidRPr="007F6D0A">
              <w:rPr>
                <w:color w:val="000000"/>
                <w:spacing w:val="-5"/>
                <w:sz w:val="18"/>
                <w:szCs w:val="18"/>
              </w:rPr>
              <w:t>100</w:t>
            </w:r>
          </w:p>
        </w:tc>
        <w:tc>
          <w:tcPr>
            <w:tcW w:w="850" w:type="dxa"/>
            <w:tcBorders>
              <w:top w:val="nil"/>
              <w:left w:val="nil"/>
              <w:bottom w:val="single" w:sz="4" w:space="0" w:color="auto"/>
              <w:right w:val="single" w:sz="4" w:space="0" w:color="auto"/>
            </w:tcBorders>
            <w:shd w:val="clear" w:color="auto" w:fill="auto"/>
          </w:tcPr>
          <w:p w:rsidR="00715911" w:rsidRPr="007F6D0A" w:rsidRDefault="007F6D0A" w:rsidP="007F30F9">
            <w:pPr>
              <w:tabs>
                <w:tab w:val="left" w:pos="1498"/>
              </w:tabs>
              <w:ind w:right="14"/>
              <w:jc w:val="center"/>
              <w:rPr>
                <w:color w:val="000000"/>
                <w:spacing w:val="-5"/>
                <w:sz w:val="18"/>
                <w:szCs w:val="18"/>
              </w:rPr>
            </w:pPr>
            <w:r>
              <w:rPr>
                <w:color w:val="000000"/>
                <w:spacing w:val="-5"/>
                <w:sz w:val="18"/>
                <w:szCs w:val="18"/>
              </w:rPr>
              <w:t>50,0</w:t>
            </w:r>
          </w:p>
        </w:tc>
        <w:tc>
          <w:tcPr>
            <w:tcW w:w="851" w:type="dxa"/>
            <w:tcBorders>
              <w:top w:val="nil"/>
              <w:left w:val="nil"/>
              <w:bottom w:val="single" w:sz="4" w:space="0" w:color="auto"/>
              <w:right w:val="single" w:sz="4" w:space="0" w:color="auto"/>
            </w:tcBorders>
            <w:shd w:val="clear" w:color="auto" w:fill="auto"/>
            <w:noWrap/>
          </w:tcPr>
          <w:p w:rsidR="00715911" w:rsidRPr="00734142" w:rsidRDefault="007F6D0A" w:rsidP="007F30F9">
            <w:pPr>
              <w:tabs>
                <w:tab w:val="left" w:pos="1498"/>
              </w:tabs>
              <w:ind w:right="14"/>
              <w:jc w:val="center"/>
              <w:rPr>
                <w:color w:val="000000"/>
                <w:spacing w:val="-5"/>
                <w:sz w:val="18"/>
                <w:szCs w:val="20"/>
              </w:rPr>
            </w:pPr>
            <w:r>
              <w:rPr>
                <w:color w:val="000000"/>
                <w:spacing w:val="-5"/>
                <w:sz w:val="18"/>
                <w:szCs w:val="20"/>
              </w:rPr>
              <w:t>100</w:t>
            </w:r>
          </w:p>
        </w:tc>
        <w:tc>
          <w:tcPr>
            <w:tcW w:w="1389" w:type="dxa"/>
            <w:gridSpan w:val="2"/>
          </w:tcPr>
          <w:p w:rsidR="00715911" w:rsidRPr="00A8111C" w:rsidRDefault="00715911" w:rsidP="007F30F9">
            <w:pPr>
              <w:tabs>
                <w:tab w:val="left" w:pos="1498"/>
              </w:tabs>
              <w:ind w:right="14"/>
              <w:jc w:val="center"/>
              <w:rPr>
                <w:b/>
                <w:color w:val="000000"/>
                <w:spacing w:val="-5"/>
                <w:sz w:val="16"/>
                <w:szCs w:val="16"/>
              </w:rPr>
            </w:pPr>
          </w:p>
        </w:tc>
      </w:tr>
    </w:tbl>
    <w:p w:rsidR="001A3917" w:rsidRDefault="001A3917" w:rsidP="001A3917">
      <w:pPr>
        <w:rPr>
          <w:sz w:val="28"/>
          <w:szCs w:val="28"/>
        </w:rPr>
      </w:pPr>
    </w:p>
    <w:p w:rsidR="006816E2" w:rsidRDefault="006816E2" w:rsidP="00527709">
      <w:pPr>
        <w:jc w:val="center"/>
        <w:rPr>
          <w:b/>
          <w:sz w:val="28"/>
          <w:szCs w:val="28"/>
        </w:rPr>
      </w:pPr>
    </w:p>
    <w:p w:rsidR="006816E2" w:rsidRDefault="006816E2" w:rsidP="00527709">
      <w:pPr>
        <w:jc w:val="center"/>
        <w:rPr>
          <w:b/>
          <w:sz w:val="28"/>
          <w:szCs w:val="28"/>
        </w:rPr>
      </w:pPr>
    </w:p>
    <w:p w:rsidR="0040271E" w:rsidRDefault="0040271E" w:rsidP="0040271E">
      <w:pPr>
        <w:jc w:val="center"/>
        <w:rPr>
          <w:b/>
          <w:sz w:val="28"/>
          <w:szCs w:val="28"/>
        </w:rPr>
      </w:pPr>
      <w:r w:rsidRPr="00527709">
        <w:rPr>
          <w:b/>
          <w:sz w:val="28"/>
          <w:szCs w:val="28"/>
        </w:rPr>
        <w:lastRenderedPageBreak/>
        <w:t xml:space="preserve">Информация о некоммерческих организациях, направивших заявки на получение грантовой поддержки </w:t>
      </w:r>
      <w:r>
        <w:rPr>
          <w:b/>
          <w:sz w:val="28"/>
          <w:szCs w:val="28"/>
        </w:rPr>
        <w:br/>
      </w:r>
      <w:r w:rsidRPr="00527709">
        <w:rPr>
          <w:b/>
          <w:sz w:val="28"/>
          <w:szCs w:val="28"/>
        </w:rPr>
        <w:t xml:space="preserve">(в сфере профилактики экстремизма и гармонизации межнациональных, межконфессиональных отношений) </w:t>
      </w:r>
      <w:r>
        <w:rPr>
          <w:b/>
          <w:sz w:val="28"/>
          <w:szCs w:val="28"/>
        </w:rPr>
        <w:br/>
        <w:t>за отчетный период</w:t>
      </w:r>
    </w:p>
    <w:p w:rsidR="0040271E" w:rsidRDefault="0040271E" w:rsidP="0040271E">
      <w:pPr>
        <w:jc w:val="center"/>
        <w:rPr>
          <w:b/>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2270"/>
        <w:gridCol w:w="3011"/>
        <w:gridCol w:w="2127"/>
        <w:gridCol w:w="1842"/>
        <w:gridCol w:w="2694"/>
        <w:gridCol w:w="1417"/>
        <w:gridCol w:w="1276"/>
      </w:tblGrid>
      <w:tr w:rsidR="0040271E" w:rsidRPr="00E05DA8" w:rsidTr="00E05DA8">
        <w:tc>
          <w:tcPr>
            <w:tcW w:w="389" w:type="dxa"/>
          </w:tcPr>
          <w:p w:rsidR="0040271E" w:rsidRPr="00E05DA8" w:rsidRDefault="0040271E" w:rsidP="002A2E53">
            <w:pPr>
              <w:pStyle w:val="ac"/>
              <w:ind w:left="-142" w:right="-109"/>
              <w:jc w:val="center"/>
              <w:rPr>
                <w:rFonts w:cs="Times New Roman"/>
                <w:sz w:val="20"/>
                <w:szCs w:val="20"/>
              </w:rPr>
            </w:pPr>
            <w:r w:rsidRPr="00E05DA8">
              <w:rPr>
                <w:rFonts w:cs="Times New Roman"/>
                <w:sz w:val="20"/>
                <w:szCs w:val="20"/>
              </w:rPr>
              <w:t>№</w:t>
            </w:r>
          </w:p>
          <w:p w:rsidR="0040271E" w:rsidRPr="00E05DA8" w:rsidRDefault="0040271E" w:rsidP="002A2E53">
            <w:pPr>
              <w:jc w:val="center"/>
              <w:rPr>
                <w:sz w:val="20"/>
                <w:szCs w:val="20"/>
                <w:lang w:eastAsia="en-US"/>
              </w:rPr>
            </w:pPr>
            <w:r w:rsidRPr="00E05DA8">
              <w:rPr>
                <w:sz w:val="20"/>
                <w:szCs w:val="20"/>
              </w:rPr>
              <w:t>п/п</w:t>
            </w:r>
          </w:p>
        </w:tc>
        <w:tc>
          <w:tcPr>
            <w:tcW w:w="2270" w:type="dxa"/>
          </w:tcPr>
          <w:p w:rsidR="0040271E" w:rsidRPr="00E05DA8" w:rsidRDefault="0040271E" w:rsidP="002A2E53">
            <w:pPr>
              <w:jc w:val="center"/>
              <w:rPr>
                <w:sz w:val="20"/>
                <w:szCs w:val="20"/>
                <w:lang w:eastAsia="en-US"/>
              </w:rPr>
            </w:pPr>
            <w:r w:rsidRPr="00E05DA8">
              <w:rPr>
                <w:sz w:val="20"/>
                <w:szCs w:val="20"/>
              </w:rPr>
              <w:t>Наименование НКО</w:t>
            </w:r>
          </w:p>
        </w:tc>
        <w:tc>
          <w:tcPr>
            <w:tcW w:w="3011" w:type="dxa"/>
            <w:shd w:val="clear" w:color="auto" w:fill="auto"/>
          </w:tcPr>
          <w:p w:rsidR="0040271E" w:rsidRPr="00E05DA8" w:rsidRDefault="0040271E" w:rsidP="002A2E53">
            <w:pPr>
              <w:jc w:val="center"/>
              <w:rPr>
                <w:sz w:val="20"/>
                <w:szCs w:val="20"/>
                <w:lang w:eastAsia="en-US"/>
              </w:rPr>
            </w:pPr>
            <w:r w:rsidRPr="00E05DA8">
              <w:rPr>
                <w:sz w:val="20"/>
                <w:szCs w:val="20"/>
              </w:rPr>
              <w:t>Форма НКО</w:t>
            </w:r>
          </w:p>
          <w:p w:rsidR="0040271E" w:rsidRPr="00E05DA8" w:rsidRDefault="0040271E" w:rsidP="002A2E53">
            <w:pPr>
              <w:jc w:val="center"/>
              <w:rPr>
                <w:sz w:val="20"/>
                <w:szCs w:val="20"/>
                <w:lang w:eastAsia="en-US"/>
              </w:rPr>
            </w:pPr>
            <w:r w:rsidRPr="00E05DA8">
              <w:rPr>
                <w:sz w:val="20"/>
                <w:szCs w:val="20"/>
              </w:rPr>
              <w:t>(религиозная, созданная по национально-культурному признаку, в форме казачьего общества, иные)</w:t>
            </w:r>
          </w:p>
        </w:tc>
        <w:tc>
          <w:tcPr>
            <w:tcW w:w="2127" w:type="dxa"/>
            <w:shd w:val="clear" w:color="auto" w:fill="auto"/>
          </w:tcPr>
          <w:p w:rsidR="0040271E" w:rsidRPr="00E05DA8" w:rsidRDefault="0040271E" w:rsidP="002A2E53">
            <w:pPr>
              <w:jc w:val="center"/>
              <w:rPr>
                <w:sz w:val="20"/>
                <w:szCs w:val="20"/>
                <w:lang w:eastAsia="en-US"/>
              </w:rPr>
            </w:pPr>
            <w:r w:rsidRPr="00E05DA8">
              <w:rPr>
                <w:sz w:val="20"/>
                <w:szCs w:val="20"/>
              </w:rPr>
              <w:t>ФИО, контакты руководителя</w:t>
            </w:r>
          </w:p>
        </w:tc>
        <w:tc>
          <w:tcPr>
            <w:tcW w:w="1842" w:type="dxa"/>
          </w:tcPr>
          <w:p w:rsidR="0040271E" w:rsidRPr="00E05DA8" w:rsidRDefault="0040271E" w:rsidP="002A2E53">
            <w:pPr>
              <w:jc w:val="center"/>
              <w:rPr>
                <w:sz w:val="20"/>
                <w:szCs w:val="20"/>
                <w:lang w:eastAsia="en-US"/>
              </w:rPr>
            </w:pPr>
            <w:r w:rsidRPr="00E05DA8">
              <w:rPr>
                <w:sz w:val="20"/>
                <w:szCs w:val="20"/>
              </w:rPr>
              <w:t>Наименование проекта</w:t>
            </w:r>
          </w:p>
        </w:tc>
        <w:tc>
          <w:tcPr>
            <w:tcW w:w="2694" w:type="dxa"/>
          </w:tcPr>
          <w:p w:rsidR="0040271E" w:rsidRPr="00E05DA8" w:rsidRDefault="0040271E" w:rsidP="002A2E53">
            <w:pPr>
              <w:jc w:val="center"/>
              <w:rPr>
                <w:sz w:val="20"/>
                <w:szCs w:val="20"/>
                <w:lang w:eastAsia="en-US"/>
              </w:rPr>
            </w:pPr>
            <w:r w:rsidRPr="00E05DA8">
              <w:rPr>
                <w:sz w:val="20"/>
                <w:szCs w:val="20"/>
              </w:rPr>
              <w:t>Краткое описание проекта</w:t>
            </w:r>
          </w:p>
        </w:tc>
        <w:tc>
          <w:tcPr>
            <w:tcW w:w="1417" w:type="dxa"/>
          </w:tcPr>
          <w:p w:rsidR="0040271E" w:rsidRPr="00E05DA8" w:rsidRDefault="0040271E" w:rsidP="002A2E53">
            <w:pPr>
              <w:jc w:val="center"/>
              <w:rPr>
                <w:sz w:val="20"/>
                <w:szCs w:val="20"/>
                <w:lang w:eastAsia="en-US"/>
              </w:rPr>
            </w:pPr>
            <w:r w:rsidRPr="00E05DA8">
              <w:rPr>
                <w:sz w:val="20"/>
                <w:szCs w:val="20"/>
              </w:rPr>
              <w:t>Статус (победитель конкурса/не получили поддержку)</w:t>
            </w:r>
          </w:p>
        </w:tc>
        <w:tc>
          <w:tcPr>
            <w:tcW w:w="1276" w:type="dxa"/>
          </w:tcPr>
          <w:p w:rsidR="0040271E" w:rsidRPr="00E05DA8" w:rsidRDefault="0040271E" w:rsidP="002A2E53">
            <w:pPr>
              <w:jc w:val="center"/>
              <w:rPr>
                <w:sz w:val="20"/>
                <w:szCs w:val="20"/>
                <w:lang w:eastAsia="en-US"/>
              </w:rPr>
            </w:pPr>
            <w:r w:rsidRPr="00E05DA8">
              <w:rPr>
                <w:sz w:val="20"/>
                <w:szCs w:val="20"/>
              </w:rPr>
              <w:t>Сумма поддержки*</w:t>
            </w:r>
          </w:p>
        </w:tc>
      </w:tr>
      <w:tr w:rsidR="0040271E" w:rsidRPr="00E05DA8" w:rsidTr="00E05DA8">
        <w:tc>
          <w:tcPr>
            <w:tcW w:w="389" w:type="dxa"/>
          </w:tcPr>
          <w:p w:rsidR="0040271E" w:rsidRPr="00E05DA8" w:rsidRDefault="0040271E" w:rsidP="002A2E53">
            <w:pPr>
              <w:jc w:val="center"/>
              <w:rPr>
                <w:sz w:val="20"/>
                <w:szCs w:val="20"/>
              </w:rPr>
            </w:pPr>
            <w:r w:rsidRPr="00E05DA8">
              <w:rPr>
                <w:sz w:val="20"/>
                <w:szCs w:val="20"/>
              </w:rPr>
              <w:t>1.</w:t>
            </w:r>
          </w:p>
        </w:tc>
        <w:tc>
          <w:tcPr>
            <w:tcW w:w="2270" w:type="dxa"/>
          </w:tcPr>
          <w:p w:rsidR="0040271E" w:rsidRPr="00E05DA8" w:rsidRDefault="0040271E" w:rsidP="002A2E53">
            <w:pPr>
              <w:jc w:val="center"/>
              <w:rPr>
                <w:sz w:val="20"/>
                <w:szCs w:val="20"/>
              </w:rPr>
            </w:pPr>
            <w:r w:rsidRPr="00E05DA8">
              <w:rPr>
                <w:sz w:val="20"/>
                <w:szCs w:val="20"/>
              </w:rPr>
              <w:t>2</w:t>
            </w:r>
          </w:p>
        </w:tc>
        <w:tc>
          <w:tcPr>
            <w:tcW w:w="3011" w:type="dxa"/>
            <w:shd w:val="clear" w:color="auto" w:fill="auto"/>
          </w:tcPr>
          <w:p w:rsidR="0040271E" w:rsidRPr="00E05DA8" w:rsidRDefault="0040271E" w:rsidP="002A2E53">
            <w:pPr>
              <w:jc w:val="center"/>
              <w:rPr>
                <w:sz w:val="20"/>
                <w:szCs w:val="20"/>
              </w:rPr>
            </w:pPr>
            <w:r w:rsidRPr="00E05DA8">
              <w:rPr>
                <w:sz w:val="20"/>
                <w:szCs w:val="20"/>
              </w:rPr>
              <w:t>3</w:t>
            </w:r>
          </w:p>
        </w:tc>
        <w:tc>
          <w:tcPr>
            <w:tcW w:w="2127" w:type="dxa"/>
            <w:shd w:val="clear" w:color="auto" w:fill="auto"/>
          </w:tcPr>
          <w:p w:rsidR="0040271E" w:rsidRPr="00E05DA8" w:rsidRDefault="0040271E" w:rsidP="002A2E53">
            <w:pPr>
              <w:jc w:val="center"/>
              <w:rPr>
                <w:sz w:val="20"/>
                <w:szCs w:val="20"/>
              </w:rPr>
            </w:pPr>
            <w:r w:rsidRPr="00E05DA8">
              <w:rPr>
                <w:sz w:val="20"/>
                <w:szCs w:val="20"/>
              </w:rPr>
              <w:t>4</w:t>
            </w:r>
          </w:p>
        </w:tc>
        <w:tc>
          <w:tcPr>
            <w:tcW w:w="1842" w:type="dxa"/>
          </w:tcPr>
          <w:p w:rsidR="0040271E" w:rsidRPr="00E05DA8" w:rsidRDefault="0040271E" w:rsidP="002A2E53">
            <w:pPr>
              <w:jc w:val="center"/>
              <w:rPr>
                <w:sz w:val="20"/>
                <w:szCs w:val="20"/>
              </w:rPr>
            </w:pPr>
            <w:r w:rsidRPr="00E05DA8">
              <w:rPr>
                <w:sz w:val="20"/>
                <w:szCs w:val="20"/>
              </w:rPr>
              <w:t>5</w:t>
            </w:r>
          </w:p>
        </w:tc>
        <w:tc>
          <w:tcPr>
            <w:tcW w:w="2694" w:type="dxa"/>
          </w:tcPr>
          <w:p w:rsidR="0040271E" w:rsidRPr="00E05DA8" w:rsidRDefault="0040271E" w:rsidP="002A2E53">
            <w:pPr>
              <w:jc w:val="center"/>
              <w:rPr>
                <w:sz w:val="20"/>
                <w:szCs w:val="20"/>
              </w:rPr>
            </w:pPr>
            <w:r w:rsidRPr="00E05DA8">
              <w:rPr>
                <w:sz w:val="20"/>
                <w:szCs w:val="20"/>
              </w:rPr>
              <w:t>6</w:t>
            </w:r>
          </w:p>
        </w:tc>
        <w:tc>
          <w:tcPr>
            <w:tcW w:w="1417" w:type="dxa"/>
          </w:tcPr>
          <w:p w:rsidR="0040271E" w:rsidRPr="00E05DA8" w:rsidRDefault="0040271E" w:rsidP="002A2E53">
            <w:pPr>
              <w:jc w:val="center"/>
              <w:rPr>
                <w:sz w:val="20"/>
                <w:szCs w:val="20"/>
              </w:rPr>
            </w:pPr>
            <w:r w:rsidRPr="00E05DA8">
              <w:rPr>
                <w:sz w:val="20"/>
                <w:szCs w:val="20"/>
              </w:rPr>
              <w:t>7</w:t>
            </w:r>
          </w:p>
        </w:tc>
        <w:tc>
          <w:tcPr>
            <w:tcW w:w="1276" w:type="dxa"/>
          </w:tcPr>
          <w:p w:rsidR="0040271E" w:rsidRPr="00E05DA8" w:rsidRDefault="0040271E" w:rsidP="002A2E53">
            <w:pPr>
              <w:jc w:val="center"/>
              <w:rPr>
                <w:sz w:val="20"/>
                <w:szCs w:val="20"/>
              </w:rPr>
            </w:pPr>
            <w:r w:rsidRPr="00E05DA8">
              <w:rPr>
                <w:sz w:val="20"/>
                <w:szCs w:val="20"/>
              </w:rPr>
              <w:t>8</w:t>
            </w:r>
          </w:p>
        </w:tc>
      </w:tr>
      <w:tr w:rsidR="0040271E" w:rsidRPr="00E05DA8" w:rsidTr="00E05DA8">
        <w:tc>
          <w:tcPr>
            <w:tcW w:w="15026" w:type="dxa"/>
            <w:gridSpan w:val="8"/>
          </w:tcPr>
          <w:p w:rsidR="0040271E" w:rsidRPr="00E05DA8" w:rsidRDefault="0040271E" w:rsidP="006E1C95">
            <w:pPr>
              <w:autoSpaceDE w:val="0"/>
              <w:autoSpaceDN w:val="0"/>
              <w:adjustRightInd w:val="0"/>
              <w:jc w:val="center"/>
              <w:rPr>
                <w:b/>
                <w:sz w:val="20"/>
                <w:szCs w:val="20"/>
              </w:rPr>
            </w:pPr>
            <w:r w:rsidRPr="00E05DA8">
              <w:rPr>
                <w:b/>
                <w:sz w:val="20"/>
                <w:szCs w:val="20"/>
              </w:rPr>
              <w:t>Второй конкурс гранта Губернатора 2019</w:t>
            </w:r>
          </w:p>
        </w:tc>
      </w:tr>
      <w:tr w:rsidR="0040271E" w:rsidRPr="00E05DA8" w:rsidTr="00E05DA8">
        <w:trPr>
          <w:trHeight w:val="275"/>
        </w:trPr>
        <w:tc>
          <w:tcPr>
            <w:tcW w:w="389" w:type="dxa"/>
          </w:tcPr>
          <w:p w:rsidR="0040271E" w:rsidRPr="00E05DA8" w:rsidRDefault="0040271E" w:rsidP="0040271E">
            <w:pPr>
              <w:pStyle w:val="ab"/>
              <w:numPr>
                <w:ilvl w:val="0"/>
                <w:numId w:val="13"/>
              </w:numPr>
              <w:ind w:left="0" w:firstLine="0"/>
              <w:jc w:val="both"/>
              <w:rPr>
                <w:sz w:val="20"/>
                <w:szCs w:val="20"/>
              </w:rPr>
            </w:pPr>
          </w:p>
        </w:tc>
        <w:tc>
          <w:tcPr>
            <w:tcW w:w="2270" w:type="dxa"/>
          </w:tcPr>
          <w:p w:rsidR="0040271E" w:rsidRPr="00E05DA8" w:rsidRDefault="0040271E" w:rsidP="0040271E">
            <w:pPr>
              <w:jc w:val="both"/>
              <w:rPr>
                <w:sz w:val="20"/>
                <w:szCs w:val="20"/>
              </w:rPr>
            </w:pPr>
            <w:r w:rsidRPr="00E05DA8">
              <w:rPr>
                <w:sz w:val="20"/>
                <w:szCs w:val="20"/>
              </w:rPr>
              <w:t>Автономная некоммерческая организация дополнительного образования «Центр технического и гуманитарного развития»</w:t>
            </w:r>
          </w:p>
        </w:tc>
        <w:tc>
          <w:tcPr>
            <w:tcW w:w="3011" w:type="dxa"/>
            <w:shd w:val="clear" w:color="auto" w:fill="auto"/>
          </w:tcPr>
          <w:p w:rsidR="0040271E" w:rsidRPr="00E05DA8" w:rsidRDefault="0040271E" w:rsidP="0040271E">
            <w:pPr>
              <w:jc w:val="both"/>
              <w:rPr>
                <w:sz w:val="20"/>
                <w:szCs w:val="20"/>
              </w:rPr>
            </w:pPr>
            <w:r w:rsidRPr="00E05DA8">
              <w:rPr>
                <w:sz w:val="20"/>
                <w:szCs w:val="20"/>
              </w:rPr>
              <w:t>Иные.</w:t>
            </w:r>
          </w:p>
          <w:p w:rsidR="0040271E" w:rsidRPr="00E05DA8" w:rsidRDefault="0040271E" w:rsidP="0040271E">
            <w:pPr>
              <w:jc w:val="both"/>
              <w:rPr>
                <w:sz w:val="20"/>
                <w:szCs w:val="20"/>
              </w:rPr>
            </w:pPr>
            <w:r w:rsidRPr="00E05DA8">
              <w:rPr>
                <w:sz w:val="20"/>
                <w:szCs w:val="20"/>
                <w:shd w:val="clear" w:color="auto" w:fill="FFFFFF"/>
              </w:rPr>
              <w:t>Образование дополнительное детей и взрослых</w:t>
            </w:r>
          </w:p>
          <w:p w:rsidR="0040271E" w:rsidRPr="00E05DA8" w:rsidRDefault="0040271E" w:rsidP="0040271E">
            <w:pPr>
              <w:jc w:val="both"/>
              <w:rPr>
                <w:sz w:val="20"/>
                <w:szCs w:val="20"/>
              </w:rPr>
            </w:pPr>
          </w:p>
        </w:tc>
        <w:tc>
          <w:tcPr>
            <w:tcW w:w="2127" w:type="dxa"/>
            <w:shd w:val="clear" w:color="auto" w:fill="auto"/>
          </w:tcPr>
          <w:p w:rsidR="0040271E" w:rsidRPr="00E05DA8" w:rsidRDefault="0040271E" w:rsidP="0040271E">
            <w:pPr>
              <w:jc w:val="both"/>
              <w:rPr>
                <w:sz w:val="20"/>
                <w:szCs w:val="20"/>
              </w:rPr>
            </w:pPr>
            <w:r w:rsidRPr="00E05DA8">
              <w:rPr>
                <w:sz w:val="20"/>
                <w:szCs w:val="20"/>
              </w:rPr>
              <w:t xml:space="preserve">Директор - </w:t>
            </w:r>
            <w:proofErr w:type="spellStart"/>
            <w:r w:rsidRPr="00E05DA8">
              <w:rPr>
                <w:sz w:val="20"/>
                <w:szCs w:val="20"/>
              </w:rPr>
              <w:t>Кардаш</w:t>
            </w:r>
            <w:proofErr w:type="spellEnd"/>
            <w:r w:rsidRPr="00E05DA8">
              <w:rPr>
                <w:sz w:val="20"/>
                <w:szCs w:val="20"/>
              </w:rPr>
              <w:t xml:space="preserve"> Олег Викторович</w:t>
            </w:r>
          </w:p>
          <w:p w:rsidR="0040271E" w:rsidRPr="00E05DA8" w:rsidRDefault="0040271E" w:rsidP="0040271E">
            <w:pPr>
              <w:jc w:val="both"/>
              <w:rPr>
                <w:sz w:val="20"/>
                <w:szCs w:val="20"/>
              </w:rPr>
            </w:pPr>
            <w:r w:rsidRPr="00E05DA8">
              <w:rPr>
                <w:sz w:val="20"/>
                <w:szCs w:val="20"/>
              </w:rPr>
              <w:t>83463294625</w:t>
            </w:r>
          </w:p>
          <w:p w:rsidR="0040271E" w:rsidRPr="00E05DA8" w:rsidRDefault="0040271E" w:rsidP="0040271E">
            <w:pPr>
              <w:jc w:val="both"/>
              <w:rPr>
                <w:color w:val="0000FF"/>
                <w:sz w:val="20"/>
                <w:szCs w:val="20"/>
                <w:u w:val="single"/>
              </w:rPr>
            </w:pPr>
            <w:r w:rsidRPr="00E05DA8">
              <w:rPr>
                <w:sz w:val="20"/>
                <w:szCs w:val="20"/>
              </w:rPr>
              <w:t>89825651789</w:t>
            </w:r>
          </w:p>
        </w:tc>
        <w:tc>
          <w:tcPr>
            <w:tcW w:w="1842" w:type="dxa"/>
          </w:tcPr>
          <w:p w:rsidR="0040271E" w:rsidRPr="00E05DA8" w:rsidRDefault="0040271E" w:rsidP="0040271E">
            <w:pPr>
              <w:jc w:val="both"/>
              <w:rPr>
                <w:sz w:val="20"/>
                <w:szCs w:val="20"/>
              </w:rPr>
            </w:pPr>
            <w:r w:rsidRPr="00E05DA8">
              <w:rPr>
                <w:sz w:val="20"/>
                <w:szCs w:val="20"/>
              </w:rPr>
              <w:t>«Дороги войны» (Цикл военно-исторических реконструкций, посвященных 75-летию Великой Победы)</w:t>
            </w:r>
          </w:p>
        </w:tc>
        <w:tc>
          <w:tcPr>
            <w:tcW w:w="2694" w:type="dxa"/>
          </w:tcPr>
          <w:p w:rsidR="0040271E" w:rsidRPr="00E05DA8" w:rsidRDefault="0040271E" w:rsidP="0040271E">
            <w:pPr>
              <w:numPr>
                <w:ilvl w:val="0"/>
                <w:numId w:val="30"/>
              </w:numPr>
              <w:shd w:val="clear" w:color="auto" w:fill="FFFFFF"/>
              <w:ind w:left="0"/>
              <w:jc w:val="both"/>
              <w:rPr>
                <w:color w:val="000000"/>
                <w:sz w:val="20"/>
                <w:szCs w:val="20"/>
              </w:rPr>
            </w:pPr>
            <w:r w:rsidRPr="00E05DA8">
              <w:rPr>
                <w:color w:val="000000"/>
                <w:sz w:val="20"/>
                <w:szCs w:val="20"/>
              </w:rPr>
              <w:t>Создание условий для успешной гражданской социализации детей и молодёжи, присвоения общечеловеческих, гражданских и патриотических ценностей.</w:t>
            </w:r>
          </w:p>
          <w:p w:rsidR="0040271E" w:rsidRPr="00E05DA8" w:rsidRDefault="0040271E" w:rsidP="0040271E">
            <w:pPr>
              <w:numPr>
                <w:ilvl w:val="0"/>
                <w:numId w:val="30"/>
              </w:numPr>
              <w:shd w:val="clear" w:color="auto" w:fill="FFFFFF"/>
              <w:ind w:left="0"/>
              <w:jc w:val="both"/>
              <w:rPr>
                <w:color w:val="000000"/>
                <w:sz w:val="20"/>
                <w:szCs w:val="20"/>
              </w:rPr>
            </w:pPr>
            <w:r w:rsidRPr="00E05DA8">
              <w:rPr>
                <w:color w:val="000000"/>
                <w:sz w:val="20"/>
                <w:szCs w:val="20"/>
              </w:rPr>
              <w:t>Раскрытие творческого потенциала молодежи.</w:t>
            </w:r>
          </w:p>
          <w:p w:rsidR="0040271E" w:rsidRPr="00E05DA8" w:rsidRDefault="0040271E" w:rsidP="0040271E">
            <w:pPr>
              <w:numPr>
                <w:ilvl w:val="0"/>
                <w:numId w:val="30"/>
              </w:numPr>
              <w:shd w:val="clear" w:color="auto" w:fill="FFFFFF"/>
              <w:ind w:left="0"/>
              <w:jc w:val="both"/>
              <w:rPr>
                <w:color w:val="000000"/>
                <w:sz w:val="20"/>
                <w:szCs w:val="20"/>
              </w:rPr>
            </w:pPr>
            <w:r w:rsidRPr="00E05DA8">
              <w:rPr>
                <w:color w:val="000000"/>
                <w:sz w:val="20"/>
                <w:szCs w:val="20"/>
              </w:rPr>
              <w:t>Воспитание гордости за Российское государство, его свершения, готовности к достойному и самоотверженному служению обществу и государству, к выполнению обязанностей по защите Отечества</w:t>
            </w:r>
          </w:p>
        </w:tc>
        <w:tc>
          <w:tcPr>
            <w:tcW w:w="1417" w:type="dxa"/>
          </w:tcPr>
          <w:p w:rsidR="0040271E" w:rsidRPr="00E05DA8" w:rsidRDefault="0040271E" w:rsidP="0040271E">
            <w:pPr>
              <w:pStyle w:val="Default"/>
              <w:jc w:val="both"/>
              <w:rPr>
                <w:sz w:val="20"/>
                <w:szCs w:val="20"/>
              </w:rPr>
            </w:pPr>
            <w:r w:rsidRPr="00E05DA8">
              <w:rPr>
                <w:rFonts w:eastAsia="Times New Roman"/>
                <w:color w:val="auto"/>
                <w:sz w:val="20"/>
                <w:szCs w:val="20"/>
              </w:rPr>
              <w:t>Победитель конкурса</w:t>
            </w:r>
          </w:p>
        </w:tc>
        <w:tc>
          <w:tcPr>
            <w:tcW w:w="1276" w:type="dxa"/>
          </w:tcPr>
          <w:p w:rsidR="0040271E" w:rsidRPr="00E05DA8" w:rsidRDefault="0040271E" w:rsidP="0040271E">
            <w:pPr>
              <w:jc w:val="both"/>
              <w:rPr>
                <w:sz w:val="20"/>
                <w:szCs w:val="20"/>
              </w:rPr>
            </w:pPr>
            <w:r w:rsidRPr="00E05DA8">
              <w:rPr>
                <w:sz w:val="20"/>
                <w:szCs w:val="20"/>
              </w:rPr>
              <w:t>2 830 721,00 рублей</w:t>
            </w:r>
          </w:p>
        </w:tc>
      </w:tr>
      <w:tr w:rsidR="0040271E" w:rsidRPr="00E05DA8" w:rsidTr="00E05DA8">
        <w:tc>
          <w:tcPr>
            <w:tcW w:w="389" w:type="dxa"/>
          </w:tcPr>
          <w:p w:rsidR="0040271E" w:rsidRPr="00E05DA8" w:rsidRDefault="0040271E" w:rsidP="0040271E">
            <w:pPr>
              <w:pStyle w:val="ab"/>
              <w:numPr>
                <w:ilvl w:val="0"/>
                <w:numId w:val="13"/>
              </w:numPr>
              <w:ind w:left="0" w:firstLine="0"/>
              <w:jc w:val="both"/>
              <w:rPr>
                <w:sz w:val="20"/>
                <w:szCs w:val="20"/>
              </w:rPr>
            </w:pPr>
          </w:p>
        </w:tc>
        <w:tc>
          <w:tcPr>
            <w:tcW w:w="2270" w:type="dxa"/>
          </w:tcPr>
          <w:p w:rsidR="0040271E" w:rsidRPr="00E05DA8" w:rsidRDefault="0040271E" w:rsidP="0040271E">
            <w:pPr>
              <w:shd w:val="clear" w:color="auto" w:fill="FFFFFF"/>
              <w:jc w:val="both"/>
              <w:rPr>
                <w:sz w:val="20"/>
                <w:szCs w:val="20"/>
              </w:rPr>
            </w:pPr>
            <w:r w:rsidRPr="00E05DA8">
              <w:rPr>
                <w:sz w:val="20"/>
                <w:szCs w:val="20"/>
              </w:rPr>
              <w:t>Нефтеюганское городское общественное движение имени Петухова Владимира Аркадьевича</w:t>
            </w:r>
          </w:p>
        </w:tc>
        <w:tc>
          <w:tcPr>
            <w:tcW w:w="3011" w:type="dxa"/>
            <w:shd w:val="clear" w:color="auto" w:fill="auto"/>
          </w:tcPr>
          <w:p w:rsidR="0040271E" w:rsidRPr="00E05DA8" w:rsidRDefault="0040271E" w:rsidP="0040271E">
            <w:pPr>
              <w:jc w:val="both"/>
              <w:rPr>
                <w:sz w:val="20"/>
                <w:szCs w:val="20"/>
              </w:rPr>
            </w:pPr>
            <w:r w:rsidRPr="00E05DA8">
              <w:rPr>
                <w:sz w:val="20"/>
                <w:szCs w:val="20"/>
              </w:rPr>
              <w:t>Иные.</w:t>
            </w:r>
          </w:p>
          <w:p w:rsidR="0040271E" w:rsidRPr="00E05DA8" w:rsidRDefault="0040271E" w:rsidP="0040271E">
            <w:pPr>
              <w:jc w:val="both"/>
              <w:rPr>
                <w:sz w:val="20"/>
                <w:szCs w:val="20"/>
              </w:rPr>
            </w:pPr>
            <w:r w:rsidRPr="00E05DA8">
              <w:rPr>
                <w:sz w:val="20"/>
                <w:szCs w:val="20"/>
              </w:rPr>
              <w:t>Защита прав, интересов граждан, реализация духовных потребностей, продолжая политику В.А. Петухова</w:t>
            </w:r>
          </w:p>
        </w:tc>
        <w:tc>
          <w:tcPr>
            <w:tcW w:w="2127" w:type="dxa"/>
            <w:shd w:val="clear" w:color="auto" w:fill="auto"/>
          </w:tcPr>
          <w:p w:rsidR="0040271E" w:rsidRPr="00E05DA8" w:rsidRDefault="0040271E" w:rsidP="0040271E">
            <w:pPr>
              <w:jc w:val="both"/>
              <w:rPr>
                <w:sz w:val="20"/>
                <w:szCs w:val="20"/>
              </w:rPr>
            </w:pPr>
            <w:r w:rsidRPr="00E05DA8">
              <w:rPr>
                <w:sz w:val="20"/>
                <w:szCs w:val="20"/>
              </w:rPr>
              <w:t>Председатель -Пушкаренко Виктор Петрович 89822193910</w:t>
            </w:r>
          </w:p>
          <w:p w:rsidR="0040271E" w:rsidRPr="00E05DA8" w:rsidRDefault="0040271E" w:rsidP="0040271E">
            <w:pPr>
              <w:jc w:val="both"/>
              <w:rPr>
                <w:sz w:val="20"/>
                <w:szCs w:val="20"/>
              </w:rPr>
            </w:pPr>
            <w:r w:rsidRPr="00E05DA8">
              <w:rPr>
                <w:bCs/>
                <w:sz w:val="20"/>
                <w:szCs w:val="20"/>
              </w:rPr>
              <w:t>89224470041</w:t>
            </w:r>
          </w:p>
          <w:p w:rsidR="0040271E" w:rsidRPr="00E05DA8" w:rsidRDefault="0040271E" w:rsidP="0040271E">
            <w:pPr>
              <w:jc w:val="both"/>
              <w:rPr>
                <w:sz w:val="20"/>
                <w:szCs w:val="20"/>
              </w:rPr>
            </w:pPr>
          </w:p>
          <w:p w:rsidR="0040271E" w:rsidRPr="00E05DA8" w:rsidRDefault="0040271E" w:rsidP="0040271E">
            <w:pPr>
              <w:jc w:val="both"/>
              <w:rPr>
                <w:sz w:val="20"/>
                <w:szCs w:val="20"/>
              </w:rPr>
            </w:pPr>
          </w:p>
        </w:tc>
        <w:tc>
          <w:tcPr>
            <w:tcW w:w="1842" w:type="dxa"/>
          </w:tcPr>
          <w:p w:rsidR="0040271E" w:rsidRPr="00E05DA8" w:rsidRDefault="0040271E" w:rsidP="0040271E">
            <w:pPr>
              <w:jc w:val="both"/>
              <w:rPr>
                <w:sz w:val="20"/>
                <w:szCs w:val="20"/>
              </w:rPr>
            </w:pPr>
            <w:r w:rsidRPr="00E05DA8">
              <w:rPr>
                <w:sz w:val="20"/>
                <w:szCs w:val="20"/>
              </w:rPr>
              <w:t xml:space="preserve">«Символ </w:t>
            </w:r>
            <w:r w:rsidR="00A5012E" w:rsidRPr="00E05DA8">
              <w:rPr>
                <w:sz w:val="20"/>
                <w:szCs w:val="20"/>
              </w:rPr>
              <w:t>Югорской</w:t>
            </w:r>
            <w:r w:rsidRPr="00E05DA8">
              <w:rPr>
                <w:sz w:val="20"/>
                <w:szCs w:val="20"/>
              </w:rPr>
              <w:t xml:space="preserve"> истории»</w:t>
            </w:r>
          </w:p>
        </w:tc>
        <w:tc>
          <w:tcPr>
            <w:tcW w:w="2694" w:type="dxa"/>
          </w:tcPr>
          <w:p w:rsidR="0040271E" w:rsidRPr="00E05DA8" w:rsidRDefault="0040271E" w:rsidP="0040271E">
            <w:pPr>
              <w:jc w:val="both"/>
              <w:rPr>
                <w:color w:val="000000"/>
                <w:sz w:val="20"/>
                <w:szCs w:val="20"/>
                <w:shd w:val="clear" w:color="auto" w:fill="FFFFFF"/>
              </w:rPr>
            </w:pPr>
            <w:r w:rsidRPr="00E05DA8">
              <w:rPr>
                <w:color w:val="000000"/>
                <w:sz w:val="20"/>
                <w:szCs w:val="20"/>
                <w:shd w:val="clear" w:color="auto" w:fill="FFFFFF"/>
              </w:rPr>
              <w:t xml:space="preserve">Сохранение исторической памяти подрастающего поколения, формирование патриотических чувств и сознания молодёжи на основе исторических ценностей и понимания роли личности первого всенародно избранного мэра Нефтеюганска Петухова В.А. в судьбе Нефтеюганска </w:t>
            </w:r>
            <w:r w:rsidRPr="00E05DA8">
              <w:rPr>
                <w:color w:val="000000"/>
                <w:sz w:val="20"/>
                <w:szCs w:val="20"/>
                <w:shd w:val="clear" w:color="auto" w:fill="FFFFFF"/>
              </w:rPr>
              <w:lastRenderedPageBreak/>
              <w:t>и ХМАО-Югры – важная составляющая воспитательной работы с молодёжью</w:t>
            </w:r>
            <w:r w:rsidR="006E1C95" w:rsidRPr="00E05DA8">
              <w:rPr>
                <w:color w:val="000000"/>
                <w:sz w:val="20"/>
                <w:szCs w:val="20"/>
                <w:shd w:val="clear" w:color="auto" w:fill="FFFFFF"/>
              </w:rPr>
              <w:t>.</w:t>
            </w:r>
            <w:r w:rsidRPr="00E05DA8">
              <w:rPr>
                <w:color w:val="000000"/>
                <w:sz w:val="20"/>
                <w:szCs w:val="20"/>
              </w:rPr>
              <w:br/>
            </w:r>
            <w:r w:rsidRPr="00E05DA8">
              <w:rPr>
                <w:color w:val="000000"/>
                <w:sz w:val="20"/>
                <w:szCs w:val="20"/>
                <w:shd w:val="clear" w:color="auto" w:fill="FFFFFF"/>
              </w:rPr>
              <w:t>Сегодняшние школьники и студенты через 5-10лет будут определять политическое, экономическое и духовное развитие страны и от того, какие знания они получают, какие ценности впитывают, зависит будущее всей страны</w:t>
            </w:r>
          </w:p>
        </w:tc>
        <w:tc>
          <w:tcPr>
            <w:tcW w:w="1417" w:type="dxa"/>
          </w:tcPr>
          <w:p w:rsidR="0040271E" w:rsidRPr="00E05DA8" w:rsidRDefault="0040271E" w:rsidP="0040271E">
            <w:pPr>
              <w:pStyle w:val="Default"/>
              <w:jc w:val="both"/>
              <w:rPr>
                <w:rFonts w:eastAsia="Times New Roman"/>
                <w:sz w:val="20"/>
                <w:szCs w:val="20"/>
              </w:rPr>
            </w:pPr>
            <w:r w:rsidRPr="00E05DA8">
              <w:rPr>
                <w:rFonts w:eastAsia="Times New Roman"/>
                <w:sz w:val="20"/>
                <w:szCs w:val="20"/>
              </w:rPr>
              <w:lastRenderedPageBreak/>
              <w:t xml:space="preserve">Проект, </w:t>
            </w:r>
          </w:p>
          <w:p w:rsidR="0040271E" w:rsidRPr="00E05DA8" w:rsidRDefault="0040271E" w:rsidP="0040271E">
            <w:pPr>
              <w:pStyle w:val="Default"/>
              <w:jc w:val="both"/>
              <w:rPr>
                <w:rFonts w:eastAsia="Times New Roman"/>
                <w:sz w:val="20"/>
                <w:szCs w:val="20"/>
              </w:rPr>
            </w:pPr>
            <w:r w:rsidRPr="00E05DA8">
              <w:rPr>
                <w:rFonts w:eastAsia="Times New Roman"/>
                <w:sz w:val="20"/>
                <w:szCs w:val="20"/>
              </w:rPr>
              <w:t>не получивший поддержку</w:t>
            </w:r>
          </w:p>
          <w:p w:rsidR="0040271E" w:rsidRPr="00E05DA8" w:rsidRDefault="0040271E" w:rsidP="0040271E">
            <w:pPr>
              <w:pStyle w:val="Default"/>
              <w:jc w:val="both"/>
              <w:rPr>
                <w:rFonts w:eastAsia="Times New Roman"/>
                <w:sz w:val="20"/>
                <w:szCs w:val="20"/>
              </w:rPr>
            </w:pPr>
            <w:r w:rsidRPr="00E05DA8">
              <w:rPr>
                <w:rFonts w:eastAsia="Times New Roman"/>
                <w:sz w:val="20"/>
                <w:szCs w:val="20"/>
              </w:rPr>
              <w:t>Запрашиваемая сумма 2 389 553,00 рублей</w:t>
            </w:r>
          </w:p>
        </w:tc>
        <w:tc>
          <w:tcPr>
            <w:tcW w:w="1276" w:type="dxa"/>
          </w:tcPr>
          <w:p w:rsidR="0040271E" w:rsidRPr="00E05DA8" w:rsidRDefault="0040271E" w:rsidP="0040271E">
            <w:pPr>
              <w:pStyle w:val="Default"/>
              <w:jc w:val="both"/>
              <w:rPr>
                <w:rFonts w:eastAsia="Times New Roman"/>
                <w:color w:val="auto"/>
                <w:sz w:val="20"/>
                <w:szCs w:val="20"/>
              </w:rPr>
            </w:pPr>
          </w:p>
        </w:tc>
      </w:tr>
      <w:tr w:rsidR="0040271E" w:rsidRPr="00E05DA8" w:rsidTr="00E05DA8">
        <w:tc>
          <w:tcPr>
            <w:tcW w:w="389" w:type="dxa"/>
          </w:tcPr>
          <w:p w:rsidR="0040271E" w:rsidRPr="00E05DA8" w:rsidRDefault="0040271E" w:rsidP="0040271E">
            <w:pPr>
              <w:pStyle w:val="ab"/>
              <w:numPr>
                <w:ilvl w:val="0"/>
                <w:numId w:val="13"/>
              </w:numPr>
              <w:ind w:left="0" w:firstLine="0"/>
              <w:jc w:val="both"/>
              <w:rPr>
                <w:sz w:val="20"/>
                <w:szCs w:val="20"/>
              </w:rPr>
            </w:pPr>
          </w:p>
        </w:tc>
        <w:tc>
          <w:tcPr>
            <w:tcW w:w="2270" w:type="dxa"/>
          </w:tcPr>
          <w:p w:rsidR="0040271E" w:rsidRPr="00E05DA8" w:rsidRDefault="0040271E" w:rsidP="0040271E">
            <w:pPr>
              <w:shd w:val="clear" w:color="auto" w:fill="FFFFFF"/>
              <w:jc w:val="both"/>
              <w:rPr>
                <w:sz w:val="20"/>
                <w:szCs w:val="20"/>
              </w:rPr>
            </w:pPr>
            <w:r w:rsidRPr="00E05DA8">
              <w:rPr>
                <w:sz w:val="20"/>
                <w:szCs w:val="20"/>
              </w:rPr>
              <w:t>Автономная некоммерческая организация «Институт археологии Севера»</w:t>
            </w:r>
          </w:p>
          <w:p w:rsidR="0040271E" w:rsidRPr="00E05DA8" w:rsidRDefault="0040271E" w:rsidP="0040271E">
            <w:pPr>
              <w:shd w:val="clear" w:color="auto" w:fill="FFFFFF"/>
              <w:jc w:val="both"/>
              <w:rPr>
                <w:sz w:val="20"/>
                <w:szCs w:val="20"/>
              </w:rPr>
            </w:pPr>
          </w:p>
        </w:tc>
        <w:tc>
          <w:tcPr>
            <w:tcW w:w="3011" w:type="dxa"/>
            <w:shd w:val="clear" w:color="auto" w:fill="auto"/>
          </w:tcPr>
          <w:p w:rsidR="0040271E" w:rsidRPr="00E05DA8" w:rsidRDefault="0040271E" w:rsidP="0040271E">
            <w:pPr>
              <w:jc w:val="both"/>
              <w:rPr>
                <w:sz w:val="20"/>
                <w:szCs w:val="20"/>
              </w:rPr>
            </w:pPr>
            <w:r w:rsidRPr="00E05DA8">
              <w:rPr>
                <w:sz w:val="20"/>
                <w:szCs w:val="20"/>
              </w:rPr>
              <w:t>Иные.</w:t>
            </w:r>
          </w:p>
          <w:p w:rsidR="0040271E" w:rsidRPr="00E05DA8" w:rsidRDefault="0040271E" w:rsidP="0040271E">
            <w:pPr>
              <w:jc w:val="both"/>
              <w:rPr>
                <w:sz w:val="20"/>
                <w:szCs w:val="20"/>
              </w:rPr>
            </w:pPr>
            <w:r w:rsidRPr="00E05DA8">
              <w:rPr>
                <w:sz w:val="20"/>
                <w:szCs w:val="20"/>
              </w:rPr>
              <w:t>Деятельность по охране исторических</w:t>
            </w:r>
          </w:p>
          <w:p w:rsidR="0040271E" w:rsidRPr="00E05DA8" w:rsidRDefault="0040271E" w:rsidP="0040271E">
            <w:pPr>
              <w:jc w:val="both"/>
              <w:rPr>
                <w:sz w:val="20"/>
                <w:szCs w:val="20"/>
              </w:rPr>
            </w:pPr>
            <w:r w:rsidRPr="00E05DA8">
              <w:rPr>
                <w:sz w:val="20"/>
                <w:szCs w:val="20"/>
              </w:rPr>
              <w:t>мест и зданий, памятников культуры, деятельность в области архитектуры,</w:t>
            </w:r>
          </w:p>
          <w:p w:rsidR="0040271E" w:rsidRPr="00E05DA8" w:rsidRDefault="0040271E" w:rsidP="0040271E">
            <w:pPr>
              <w:jc w:val="both"/>
              <w:rPr>
                <w:sz w:val="20"/>
                <w:szCs w:val="20"/>
              </w:rPr>
            </w:pPr>
            <w:r w:rsidRPr="00E05DA8">
              <w:rPr>
                <w:sz w:val="20"/>
                <w:szCs w:val="20"/>
              </w:rPr>
              <w:t>инженерных изысканий.</w:t>
            </w:r>
          </w:p>
          <w:p w:rsidR="0040271E" w:rsidRPr="00E05DA8" w:rsidRDefault="0040271E" w:rsidP="0040271E">
            <w:pPr>
              <w:jc w:val="both"/>
              <w:rPr>
                <w:sz w:val="20"/>
                <w:szCs w:val="20"/>
              </w:rPr>
            </w:pPr>
          </w:p>
        </w:tc>
        <w:tc>
          <w:tcPr>
            <w:tcW w:w="2127" w:type="dxa"/>
            <w:shd w:val="clear" w:color="auto" w:fill="auto"/>
          </w:tcPr>
          <w:p w:rsidR="0040271E" w:rsidRPr="00E05DA8" w:rsidRDefault="0040271E" w:rsidP="0040271E">
            <w:pPr>
              <w:jc w:val="both"/>
              <w:rPr>
                <w:sz w:val="20"/>
                <w:szCs w:val="20"/>
              </w:rPr>
            </w:pPr>
            <w:r w:rsidRPr="00E05DA8">
              <w:rPr>
                <w:sz w:val="20"/>
                <w:szCs w:val="20"/>
              </w:rPr>
              <w:t xml:space="preserve">Директор - </w:t>
            </w:r>
            <w:proofErr w:type="spellStart"/>
            <w:r w:rsidRPr="00E05DA8">
              <w:rPr>
                <w:sz w:val="20"/>
                <w:szCs w:val="20"/>
              </w:rPr>
              <w:t>Кардаш</w:t>
            </w:r>
            <w:proofErr w:type="spellEnd"/>
            <w:r w:rsidRPr="00E05DA8">
              <w:rPr>
                <w:sz w:val="20"/>
                <w:szCs w:val="20"/>
              </w:rPr>
              <w:t xml:space="preserve"> Олег Викторович</w:t>
            </w:r>
          </w:p>
          <w:p w:rsidR="0040271E" w:rsidRPr="00E05DA8" w:rsidRDefault="0040271E" w:rsidP="0040271E">
            <w:pPr>
              <w:jc w:val="both"/>
              <w:rPr>
                <w:sz w:val="20"/>
                <w:szCs w:val="20"/>
              </w:rPr>
            </w:pPr>
            <w:r w:rsidRPr="00E05DA8">
              <w:rPr>
                <w:sz w:val="20"/>
                <w:szCs w:val="20"/>
              </w:rPr>
              <w:t>83463294625</w:t>
            </w:r>
          </w:p>
          <w:p w:rsidR="0040271E" w:rsidRPr="00E05DA8" w:rsidRDefault="0040271E" w:rsidP="0040271E">
            <w:pPr>
              <w:jc w:val="both"/>
              <w:rPr>
                <w:sz w:val="20"/>
                <w:szCs w:val="20"/>
              </w:rPr>
            </w:pPr>
            <w:r w:rsidRPr="00E05DA8">
              <w:rPr>
                <w:sz w:val="20"/>
                <w:szCs w:val="20"/>
              </w:rPr>
              <w:t>89825651789</w:t>
            </w:r>
          </w:p>
          <w:p w:rsidR="0040271E" w:rsidRPr="00E05DA8" w:rsidRDefault="0040271E" w:rsidP="0040271E">
            <w:pPr>
              <w:jc w:val="both"/>
              <w:rPr>
                <w:sz w:val="20"/>
                <w:szCs w:val="20"/>
              </w:rPr>
            </w:pPr>
          </w:p>
        </w:tc>
        <w:tc>
          <w:tcPr>
            <w:tcW w:w="1842" w:type="dxa"/>
          </w:tcPr>
          <w:p w:rsidR="0040271E" w:rsidRPr="00E05DA8" w:rsidRDefault="0040271E" w:rsidP="0040271E">
            <w:pPr>
              <w:jc w:val="both"/>
              <w:rPr>
                <w:sz w:val="20"/>
                <w:szCs w:val="20"/>
              </w:rPr>
            </w:pPr>
            <w:r w:rsidRPr="00E05DA8">
              <w:rPr>
                <w:sz w:val="20"/>
                <w:szCs w:val="20"/>
              </w:rPr>
              <w:t>«Югорская международная молодёжная археологическая экспедиция (ЮММАЭ)»</w:t>
            </w:r>
          </w:p>
        </w:tc>
        <w:tc>
          <w:tcPr>
            <w:tcW w:w="2694" w:type="dxa"/>
          </w:tcPr>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 xml:space="preserve">Создание на постоянной основе ЮММАЭ как площадки для изучения, поддержания образования и культурных традиций КМНС, международного научного сотрудничества в сфере археологии и культурного наследия Югры, развитие науки и технологий. </w:t>
            </w:r>
          </w:p>
        </w:tc>
        <w:tc>
          <w:tcPr>
            <w:tcW w:w="1417" w:type="dxa"/>
          </w:tcPr>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 xml:space="preserve">Проект, </w:t>
            </w:r>
          </w:p>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не получивший поддержку</w:t>
            </w:r>
          </w:p>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Запрашиваемая сумма 1 793 300,00 рублей</w:t>
            </w:r>
          </w:p>
        </w:tc>
        <w:tc>
          <w:tcPr>
            <w:tcW w:w="1276" w:type="dxa"/>
          </w:tcPr>
          <w:p w:rsidR="0040271E" w:rsidRPr="00E05DA8" w:rsidRDefault="0040271E" w:rsidP="0040271E">
            <w:pPr>
              <w:pStyle w:val="Default"/>
              <w:jc w:val="both"/>
              <w:rPr>
                <w:rFonts w:eastAsia="Times New Roman"/>
                <w:sz w:val="20"/>
                <w:szCs w:val="20"/>
                <w:shd w:val="clear" w:color="auto" w:fill="FFFFFF"/>
              </w:rPr>
            </w:pPr>
          </w:p>
        </w:tc>
      </w:tr>
      <w:tr w:rsidR="0040271E" w:rsidRPr="00E05DA8" w:rsidTr="00E05DA8">
        <w:tc>
          <w:tcPr>
            <w:tcW w:w="389" w:type="dxa"/>
          </w:tcPr>
          <w:p w:rsidR="0040271E" w:rsidRPr="00E05DA8" w:rsidRDefault="0040271E" w:rsidP="0040271E">
            <w:pPr>
              <w:pStyle w:val="ab"/>
              <w:numPr>
                <w:ilvl w:val="0"/>
                <w:numId w:val="13"/>
              </w:numPr>
              <w:ind w:left="0" w:firstLine="0"/>
              <w:jc w:val="both"/>
              <w:rPr>
                <w:sz w:val="20"/>
                <w:szCs w:val="20"/>
              </w:rPr>
            </w:pPr>
          </w:p>
        </w:tc>
        <w:tc>
          <w:tcPr>
            <w:tcW w:w="2270" w:type="dxa"/>
          </w:tcPr>
          <w:p w:rsidR="0040271E" w:rsidRPr="00E05DA8" w:rsidRDefault="0040271E" w:rsidP="0040271E">
            <w:pPr>
              <w:shd w:val="clear" w:color="auto" w:fill="FFFFFF"/>
              <w:jc w:val="both"/>
              <w:rPr>
                <w:sz w:val="20"/>
                <w:szCs w:val="20"/>
              </w:rPr>
            </w:pPr>
            <w:r w:rsidRPr="00E05DA8">
              <w:rPr>
                <w:sz w:val="20"/>
                <w:szCs w:val="20"/>
              </w:rPr>
              <w:t>Автономная некоммерческая организация «Институт археологии Севера»</w:t>
            </w:r>
          </w:p>
          <w:p w:rsidR="0040271E" w:rsidRPr="00E05DA8" w:rsidRDefault="0040271E" w:rsidP="0040271E">
            <w:pPr>
              <w:shd w:val="clear" w:color="auto" w:fill="FFFFFF"/>
              <w:jc w:val="both"/>
              <w:rPr>
                <w:sz w:val="20"/>
                <w:szCs w:val="20"/>
              </w:rPr>
            </w:pPr>
          </w:p>
        </w:tc>
        <w:tc>
          <w:tcPr>
            <w:tcW w:w="3011" w:type="dxa"/>
            <w:shd w:val="clear" w:color="auto" w:fill="auto"/>
          </w:tcPr>
          <w:p w:rsidR="0040271E" w:rsidRPr="00E05DA8" w:rsidRDefault="0040271E" w:rsidP="0040271E">
            <w:pPr>
              <w:jc w:val="both"/>
              <w:rPr>
                <w:sz w:val="20"/>
                <w:szCs w:val="20"/>
              </w:rPr>
            </w:pPr>
            <w:r w:rsidRPr="00E05DA8">
              <w:rPr>
                <w:sz w:val="20"/>
                <w:szCs w:val="20"/>
              </w:rPr>
              <w:t>Иные.</w:t>
            </w:r>
          </w:p>
          <w:p w:rsidR="0040271E" w:rsidRPr="00E05DA8" w:rsidRDefault="0040271E" w:rsidP="0040271E">
            <w:pPr>
              <w:jc w:val="both"/>
              <w:rPr>
                <w:sz w:val="20"/>
                <w:szCs w:val="20"/>
              </w:rPr>
            </w:pPr>
            <w:r w:rsidRPr="00E05DA8">
              <w:rPr>
                <w:sz w:val="20"/>
                <w:szCs w:val="20"/>
              </w:rPr>
              <w:t>Деятельность по охране исторических</w:t>
            </w:r>
          </w:p>
          <w:p w:rsidR="0040271E" w:rsidRPr="00E05DA8" w:rsidRDefault="0040271E" w:rsidP="0040271E">
            <w:pPr>
              <w:jc w:val="both"/>
              <w:rPr>
                <w:sz w:val="20"/>
                <w:szCs w:val="20"/>
              </w:rPr>
            </w:pPr>
            <w:r w:rsidRPr="00E05DA8">
              <w:rPr>
                <w:sz w:val="20"/>
                <w:szCs w:val="20"/>
              </w:rPr>
              <w:t>мест и зданий, памятников культуры, деятельность в области архитектуры,</w:t>
            </w:r>
          </w:p>
          <w:p w:rsidR="0040271E" w:rsidRPr="00E05DA8" w:rsidRDefault="0040271E" w:rsidP="0040271E">
            <w:pPr>
              <w:jc w:val="both"/>
              <w:rPr>
                <w:sz w:val="20"/>
                <w:szCs w:val="20"/>
              </w:rPr>
            </w:pPr>
            <w:r w:rsidRPr="00E05DA8">
              <w:rPr>
                <w:sz w:val="20"/>
                <w:szCs w:val="20"/>
              </w:rPr>
              <w:t>инженерных изысканий.</w:t>
            </w:r>
          </w:p>
          <w:p w:rsidR="0040271E" w:rsidRPr="00E05DA8" w:rsidRDefault="0040271E" w:rsidP="0040271E">
            <w:pPr>
              <w:jc w:val="both"/>
              <w:rPr>
                <w:sz w:val="20"/>
                <w:szCs w:val="20"/>
              </w:rPr>
            </w:pPr>
          </w:p>
        </w:tc>
        <w:tc>
          <w:tcPr>
            <w:tcW w:w="2127" w:type="dxa"/>
            <w:shd w:val="clear" w:color="auto" w:fill="auto"/>
          </w:tcPr>
          <w:p w:rsidR="0040271E" w:rsidRPr="00E05DA8" w:rsidRDefault="0040271E" w:rsidP="0040271E">
            <w:pPr>
              <w:jc w:val="both"/>
              <w:rPr>
                <w:sz w:val="20"/>
                <w:szCs w:val="20"/>
              </w:rPr>
            </w:pPr>
            <w:r w:rsidRPr="00E05DA8">
              <w:rPr>
                <w:sz w:val="20"/>
                <w:szCs w:val="20"/>
              </w:rPr>
              <w:t xml:space="preserve">Директор - </w:t>
            </w:r>
            <w:proofErr w:type="spellStart"/>
            <w:r w:rsidRPr="00E05DA8">
              <w:rPr>
                <w:sz w:val="20"/>
                <w:szCs w:val="20"/>
              </w:rPr>
              <w:t>Кардаш</w:t>
            </w:r>
            <w:proofErr w:type="spellEnd"/>
            <w:r w:rsidRPr="00E05DA8">
              <w:rPr>
                <w:sz w:val="20"/>
                <w:szCs w:val="20"/>
              </w:rPr>
              <w:t xml:space="preserve"> Олег Викторович</w:t>
            </w:r>
          </w:p>
          <w:p w:rsidR="0040271E" w:rsidRPr="00E05DA8" w:rsidRDefault="0040271E" w:rsidP="0040271E">
            <w:pPr>
              <w:jc w:val="both"/>
              <w:rPr>
                <w:sz w:val="20"/>
                <w:szCs w:val="20"/>
              </w:rPr>
            </w:pPr>
            <w:r w:rsidRPr="00E05DA8">
              <w:rPr>
                <w:sz w:val="20"/>
                <w:szCs w:val="20"/>
              </w:rPr>
              <w:t>83463294625</w:t>
            </w:r>
          </w:p>
          <w:p w:rsidR="0040271E" w:rsidRPr="00E05DA8" w:rsidRDefault="0040271E" w:rsidP="0040271E">
            <w:pPr>
              <w:jc w:val="both"/>
              <w:rPr>
                <w:sz w:val="20"/>
                <w:szCs w:val="20"/>
              </w:rPr>
            </w:pPr>
            <w:r w:rsidRPr="00E05DA8">
              <w:rPr>
                <w:sz w:val="20"/>
                <w:szCs w:val="20"/>
              </w:rPr>
              <w:t>89825651789</w:t>
            </w:r>
          </w:p>
          <w:p w:rsidR="0040271E" w:rsidRPr="00E05DA8" w:rsidRDefault="0040271E" w:rsidP="0040271E">
            <w:pPr>
              <w:jc w:val="both"/>
              <w:rPr>
                <w:sz w:val="20"/>
                <w:szCs w:val="20"/>
              </w:rPr>
            </w:pPr>
          </w:p>
        </w:tc>
        <w:tc>
          <w:tcPr>
            <w:tcW w:w="1842" w:type="dxa"/>
          </w:tcPr>
          <w:p w:rsidR="0040271E" w:rsidRPr="00E05DA8" w:rsidRDefault="0040271E" w:rsidP="0040271E">
            <w:pPr>
              <w:pStyle w:val="2"/>
              <w:shd w:val="clear" w:color="auto" w:fill="FFFFFF"/>
              <w:spacing w:before="0"/>
              <w:jc w:val="both"/>
              <w:rPr>
                <w:rFonts w:ascii="Times New Roman" w:eastAsia="Times New Roman" w:hAnsi="Times New Roman" w:cs="Times New Roman"/>
                <w:color w:val="auto"/>
                <w:sz w:val="20"/>
                <w:szCs w:val="20"/>
              </w:rPr>
            </w:pPr>
            <w:r w:rsidRPr="00E05DA8">
              <w:rPr>
                <w:rFonts w:ascii="Times New Roman" w:eastAsia="Times New Roman" w:hAnsi="Times New Roman" w:cs="Times New Roman"/>
                <w:color w:val="auto"/>
                <w:sz w:val="20"/>
                <w:szCs w:val="20"/>
              </w:rPr>
              <w:t>«Священная кедровая роща: создание историко-культурного музея-заповедника в сельском поселении Салым»</w:t>
            </w:r>
          </w:p>
          <w:p w:rsidR="0040271E" w:rsidRPr="00E05DA8" w:rsidRDefault="0040271E" w:rsidP="0040271E">
            <w:pPr>
              <w:jc w:val="both"/>
              <w:rPr>
                <w:sz w:val="20"/>
                <w:szCs w:val="20"/>
              </w:rPr>
            </w:pPr>
          </w:p>
        </w:tc>
        <w:tc>
          <w:tcPr>
            <w:tcW w:w="2694" w:type="dxa"/>
          </w:tcPr>
          <w:p w:rsidR="002A2E53" w:rsidRPr="00E05DA8" w:rsidRDefault="0040271E" w:rsidP="00E05DA8">
            <w:pPr>
              <w:pStyle w:val="Default"/>
              <w:jc w:val="both"/>
              <w:rPr>
                <w:rFonts w:eastAsia="Times New Roman"/>
                <w:sz w:val="20"/>
                <w:szCs w:val="20"/>
                <w:shd w:val="clear" w:color="auto" w:fill="FFFFFF"/>
              </w:rPr>
            </w:pPr>
            <w:r w:rsidRPr="00E05DA8">
              <w:rPr>
                <w:sz w:val="20"/>
                <w:szCs w:val="20"/>
                <w:shd w:val="clear" w:color="auto" w:fill="FFFFFF"/>
              </w:rPr>
              <w:t xml:space="preserve">Создание музея по культуре салымских хантов. Создание экспозиции под открытым небом, предполагающей проведение национальных культурно-массовых мероприятий. Реконструкция юрт </w:t>
            </w:r>
            <w:proofErr w:type="spellStart"/>
            <w:r w:rsidRPr="00E05DA8">
              <w:rPr>
                <w:sz w:val="20"/>
                <w:szCs w:val="20"/>
                <w:shd w:val="clear" w:color="auto" w:fill="FFFFFF"/>
              </w:rPr>
              <w:t>Кинтусовских</w:t>
            </w:r>
            <w:proofErr w:type="spellEnd"/>
            <w:r w:rsidRPr="00E05DA8">
              <w:rPr>
                <w:sz w:val="20"/>
                <w:szCs w:val="20"/>
                <w:shd w:val="clear" w:color="auto" w:fill="FFFFFF"/>
              </w:rPr>
              <w:t xml:space="preserve"> в форме живого музея, обеспечивающего </w:t>
            </w:r>
            <w:proofErr w:type="spellStart"/>
            <w:r w:rsidRPr="00E05DA8">
              <w:rPr>
                <w:sz w:val="20"/>
                <w:szCs w:val="20"/>
                <w:shd w:val="clear" w:color="auto" w:fill="FFFFFF"/>
              </w:rPr>
              <w:t>трудозанятость</w:t>
            </w:r>
            <w:proofErr w:type="spellEnd"/>
            <w:r w:rsidRPr="00E05DA8">
              <w:rPr>
                <w:sz w:val="20"/>
                <w:szCs w:val="20"/>
                <w:shd w:val="clear" w:color="auto" w:fill="FFFFFF"/>
              </w:rPr>
              <w:t xml:space="preserve"> коренных малочисленных народов Севера, переселяющихся в сельское поселение Салым из тайги, мест традиционного проживания. </w:t>
            </w:r>
            <w:r w:rsidRPr="00E05DA8">
              <w:rPr>
                <w:sz w:val="20"/>
                <w:szCs w:val="20"/>
                <w:shd w:val="clear" w:color="auto" w:fill="FFFFFF"/>
              </w:rPr>
              <w:lastRenderedPageBreak/>
              <w:t>Создание круглогодичных экскурсионных маршрутов, представляющих древнюю историю, экологию с элементами показа животных в естественной среде обитания, а также лыжную трассу для спортивных мероприятий.</w:t>
            </w:r>
          </w:p>
        </w:tc>
        <w:tc>
          <w:tcPr>
            <w:tcW w:w="1417" w:type="dxa"/>
          </w:tcPr>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lastRenderedPageBreak/>
              <w:t xml:space="preserve">Проект, </w:t>
            </w:r>
          </w:p>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не получивший поддержку</w:t>
            </w:r>
          </w:p>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Запрашиваемая сумма 2 995 340,00 рублей</w:t>
            </w:r>
          </w:p>
        </w:tc>
        <w:tc>
          <w:tcPr>
            <w:tcW w:w="1276" w:type="dxa"/>
          </w:tcPr>
          <w:p w:rsidR="0040271E" w:rsidRPr="00E05DA8" w:rsidRDefault="0040271E" w:rsidP="0040271E">
            <w:pPr>
              <w:pStyle w:val="Default"/>
              <w:jc w:val="both"/>
              <w:rPr>
                <w:rFonts w:eastAsia="Times New Roman"/>
                <w:color w:val="auto"/>
                <w:sz w:val="20"/>
                <w:szCs w:val="20"/>
              </w:rPr>
            </w:pPr>
          </w:p>
        </w:tc>
      </w:tr>
      <w:tr w:rsidR="0040271E" w:rsidRPr="00E05DA8" w:rsidTr="00E05DA8">
        <w:tc>
          <w:tcPr>
            <w:tcW w:w="15026" w:type="dxa"/>
            <w:gridSpan w:val="8"/>
          </w:tcPr>
          <w:p w:rsidR="0040271E" w:rsidRPr="00E05DA8" w:rsidRDefault="0040271E" w:rsidP="006E1C95">
            <w:pPr>
              <w:autoSpaceDE w:val="0"/>
              <w:autoSpaceDN w:val="0"/>
              <w:adjustRightInd w:val="0"/>
              <w:jc w:val="center"/>
              <w:rPr>
                <w:b/>
                <w:sz w:val="20"/>
                <w:szCs w:val="20"/>
              </w:rPr>
            </w:pPr>
            <w:r w:rsidRPr="00E05DA8">
              <w:rPr>
                <w:b/>
                <w:sz w:val="20"/>
                <w:szCs w:val="20"/>
              </w:rPr>
              <w:lastRenderedPageBreak/>
              <w:t>Второй конкурс президентских грантов</w:t>
            </w:r>
          </w:p>
        </w:tc>
      </w:tr>
      <w:tr w:rsidR="0040271E" w:rsidRPr="00E05DA8" w:rsidTr="00E05DA8">
        <w:tc>
          <w:tcPr>
            <w:tcW w:w="389" w:type="dxa"/>
          </w:tcPr>
          <w:p w:rsidR="0040271E" w:rsidRPr="00A5012E" w:rsidRDefault="00A5012E" w:rsidP="00A5012E">
            <w:pPr>
              <w:jc w:val="both"/>
              <w:rPr>
                <w:sz w:val="20"/>
                <w:szCs w:val="20"/>
              </w:rPr>
            </w:pPr>
            <w:r>
              <w:rPr>
                <w:sz w:val="20"/>
                <w:szCs w:val="20"/>
              </w:rPr>
              <w:t>5</w:t>
            </w:r>
          </w:p>
        </w:tc>
        <w:tc>
          <w:tcPr>
            <w:tcW w:w="2270" w:type="dxa"/>
          </w:tcPr>
          <w:p w:rsidR="0040271E" w:rsidRPr="00E05DA8" w:rsidRDefault="0040271E" w:rsidP="0040271E">
            <w:pPr>
              <w:pStyle w:val="ab"/>
              <w:ind w:left="0"/>
              <w:jc w:val="both"/>
              <w:rPr>
                <w:rFonts w:eastAsia="Calibri"/>
                <w:color w:val="000000"/>
                <w:sz w:val="20"/>
                <w:szCs w:val="20"/>
                <w:shd w:val="clear" w:color="auto" w:fill="FFFFFF"/>
              </w:rPr>
            </w:pPr>
            <w:r w:rsidRPr="00E05DA8">
              <w:rPr>
                <w:rFonts w:eastAsia="Calibri"/>
                <w:color w:val="000000"/>
                <w:sz w:val="20"/>
                <w:szCs w:val="20"/>
                <w:shd w:val="clear" w:color="auto" w:fill="FFFFFF"/>
              </w:rPr>
              <w:t>Нефтеюганское городское общественное движение имени Петухова Владимира Аркадьевича</w:t>
            </w:r>
          </w:p>
        </w:tc>
        <w:tc>
          <w:tcPr>
            <w:tcW w:w="3011" w:type="dxa"/>
            <w:shd w:val="clear" w:color="auto" w:fill="auto"/>
          </w:tcPr>
          <w:p w:rsidR="0040271E" w:rsidRPr="00E05DA8" w:rsidRDefault="0040271E" w:rsidP="0040271E">
            <w:pPr>
              <w:jc w:val="both"/>
              <w:rPr>
                <w:rFonts w:eastAsia="Calibri"/>
                <w:color w:val="000000"/>
                <w:sz w:val="20"/>
                <w:szCs w:val="20"/>
                <w:shd w:val="clear" w:color="auto" w:fill="FFFFFF"/>
              </w:rPr>
            </w:pPr>
            <w:r w:rsidRPr="00E05DA8">
              <w:rPr>
                <w:rFonts w:eastAsia="Calibri"/>
                <w:color w:val="000000"/>
                <w:sz w:val="20"/>
                <w:szCs w:val="20"/>
                <w:shd w:val="clear" w:color="auto" w:fill="FFFFFF"/>
              </w:rPr>
              <w:t>Иные.</w:t>
            </w:r>
          </w:p>
          <w:p w:rsidR="0040271E" w:rsidRPr="00E05DA8" w:rsidRDefault="0040271E" w:rsidP="0040271E">
            <w:pPr>
              <w:jc w:val="both"/>
              <w:rPr>
                <w:rFonts w:eastAsia="Calibri"/>
                <w:color w:val="000000"/>
                <w:sz w:val="20"/>
                <w:szCs w:val="20"/>
                <w:shd w:val="clear" w:color="auto" w:fill="FFFFFF"/>
              </w:rPr>
            </w:pPr>
            <w:r w:rsidRPr="00E05DA8">
              <w:rPr>
                <w:rFonts w:eastAsia="Calibri"/>
                <w:color w:val="000000"/>
                <w:sz w:val="20"/>
                <w:szCs w:val="20"/>
                <w:shd w:val="clear" w:color="auto" w:fill="FFFFFF"/>
              </w:rPr>
              <w:t>Защита прав, интересов граждан, реализация духовных потребностей, продолжая политику В.А. Петухова</w:t>
            </w:r>
          </w:p>
        </w:tc>
        <w:tc>
          <w:tcPr>
            <w:tcW w:w="2127" w:type="dxa"/>
            <w:shd w:val="clear" w:color="auto" w:fill="auto"/>
          </w:tcPr>
          <w:p w:rsidR="0040271E" w:rsidRPr="00E05DA8" w:rsidRDefault="0040271E" w:rsidP="0040271E">
            <w:pPr>
              <w:jc w:val="both"/>
              <w:rPr>
                <w:rFonts w:eastAsia="Calibri"/>
                <w:color w:val="000000"/>
                <w:sz w:val="20"/>
                <w:szCs w:val="20"/>
                <w:shd w:val="clear" w:color="auto" w:fill="FFFFFF"/>
              </w:rPr>
            </w:pPr>
            <w:r w:rsidRPr="00E05DA8">
              <w:rPr>
                <w:rFonts w:eastAsia="Calibri"/>
                <w:color w:val="000000"/>
                <w:sz w:val="20"/>
                <w:szCs w:val="20"/>
                <w:shd w:val="clear" w:color="auto" w:fill="FFFFFF"/>
              </w:rPr>
              <w:t>Председатель -Пушкаренко Виктор Петрович 89822193910</w:t>
            </w:r>
          </w:p>
          <w:p w:rsidR="0040271E" w:rsidRPr="00E05DA8" w:rsidRDefault="0040271E" w:rsidP="0040271E">
            <w:pPr>
              <w:jc w:val="both"/>
              <w:rPr>
                <w:rFonts w:eastAsia="Calibri"/>
                <w:color w:val="000000"/>
                <w:sz w:val="20"/>
                <w:szCs w:val="20"/>
                <w:shd w:val="clear" w:color="auto" w:fill="FFFFFF"/>
              </w:rPr>
            </w:pPr>
            <w:r w:rsidRPr="00E05DA8">
              <w:rPr>
                <w:rFonts w:eastAsia="Calibri"/>
                <w:color w:val="000000"/>
                <w:sz w:val="20"/>
                <w:szCs w:val="20"/>
                <w:shd w:val="clear" w:color="auto" w:fill="FFFFFF"/>
              </w:rPr>
              <w:t>89224470041</w:t>
            </w:r>
          </w:p>
          <w:p w:rsidR="0040271E" w:rsidRPr="00E05DA8" w:rsidRDefault="0040271E" w:rsidP="0040271E">
            <w:pPr>
              <w:jc w:val="both"/>
              <w:rPr>
                <w:rFonts w:eastAsia="Calibri"/>
                <w:color w:val="000000"/>
                <w:sz w:val="20"/>
                <w:szCs w:val="20"/>
                <w:shd w:val="clear" w:color="auto" w:fill="FFFFFF"/>
              </w:rPr>
            </w:pPr>
          </w:p>
          <w:p w:rsidR="0040271E" w:rsidRPr="00E05DA8" w:rsidRDefault="0040271E" w:rsidP="0040271E">
            <w:pPr>
              <w:jc w:val="both"/>
              <w:rPr>
                <w:rFonts w:eastAsia="Calibri"/>
                <w:color w:val="000000"/>
                <w:sz w:val="20"/>
                <w:szCs w:val="20"/>
                <w:shd w:val="clear" w:color="auto" w:fill="FFFFFF"/>
              </w:rPr>
            </w:pPr>
          </w:p>
        </w:tc>
        <w:tc>
          <w:tcPr>
            <w:tcW w:w="1842" w:type="dxa"/>
          </w:tcPr>
          <w:p w:rsidR="0040271E" w:rsidRPr="00E05DA8" w:rsidRDefault="0040271E" w:rsidP="0040271E">
            <w:pPr>
              <w:pStyle w:val="2"/>
              <w:shd w:val="clear" w:color="auto" w:fill="FFFFFF"/>
              <w:spacing w:before="0"/>
              <w:jc w:val="both"/>
              <w:rPr>
                <w:rFonts w:ascii="Times New Roman" w:eastAsia="Calibri" w:hAnsi="Times New Roman" w:cs="Times New Roman"/>
                <w:color w:val="000000"/>
                <w:sz w:val="20"/>
                <w:szCs w:val="20"/>
                <w:shd w:val="clear" w:color="auto" w:fill="FFFFFF"/>
              </w:rPr>
            </w:pPr>
            <w:r w:rsidRPr="00E05DA8">
              <w:rPr>
                <w:rFonts w:ascii="Times New Roman" w:eastAsia="Calibri" w:hAnsi="Times New Roman" w:cs="Times New Roman"/>
                <w:color w:val="000000"/>
                <w:sz w:val="20"/>
                <w:szCs w:val="20"/>
                <w:shd w:val="clear" w:color="auto" w:fill="FFFFFF"/>
              </w:rPr>
              <w:t>«Жизнь, отданная во имя России»</w:t>
            </w:r>
          </w:p>
        </w:tc>
        <w:tc>
          <w:tcPr>
            <w:tcW w:w="2694" w:type="dxa"/>
          </w:tcPr>
          <w:p w:rsidR="0040271E" w:rsidRPr="00E05DA8" w:rsidRDefault="0040271E" w:rsidP="0040271E">
            <w:pPr>
              <w:pStyle w:val="2"/>
              <w:shd w:val="clear" w:color="auto" w:fill="FFFFFF"/>
              <w:spacing w:before="0"/>
              <w:jc w:val="both"/>
              <w:rPr>
                <w:rFonts w:ascii="Times New Roman" w:eastAsia="Calibri" w:hAnsi="Times New Roman" w:cs="Times New Roman"/>
                <w:color w:val="000000"/>
                <w:sz w:val="20"/>
                <w:szCs w:val="20"/>
                <w:shd w:val="clear" w:color="auto" w:fill="FFFFFF"/>
              </w:rPr>
            </w:pPr>
            <w:r w:rsidRPr="00E05DA8">
              <w:rPr>
                <w:rFonts w:ascii="Times New Roman" w:eastAsia="Calibri" w:hAnsi="Times New Roman" w:cs="Times New Roman"/>
                <w:color w:val="000000"/>
                <w:sz w:val="20"/>
                <w:szCs w:val="20"/>
                <w:shd w:val="clear" w:color="auto" w:fill="FFFFFF"/>
              </w:rPr>
              <w:t>Создание документального фильма- посвящён 70-летию со дня рождения и памяти первого всенародно избранного мэра Нефтеюганска Петухова Владимира Аркадьевича, направлен на сохранение исторической памяти, объективное, документально подтверждённое освещение о жизни, деятельности и гибели первого мэра Нефтеюганска,</w:t>
            </w:r>
          </w:p>
        </w:tc>
        <w:tc>
          <w:tcPr>
            <w:tcW w:w="1417" w:type="dxa"/>
          </w:tcPr>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 xml:space="preserve">Проект, </w:t>
            </w:r>
          </w:p>
          <w:p w:rsidR="0040271E" w:rsidRPr="00E05DA8" w:rsidRDefault="0040271E" w:rsidP="0040271E">
            <w:pPr>
              <w:pStyle w:val="Default"/>
              <w:jc w:val="both"/>
              <w:rPr>
                <w:rFonts w:eastAsia="Times New Roman"/>
                <w:sz w:val="20"/>
                <w:szCs w:val="20"/>
                <w:shd w:val="clear" w:color="auto" w:fill="FFFFFF"/>
              </w:rPr>
            </w:pPr>
            <w:r w:rsidRPr="00E05DA8">
              <w:rPr>
                <w:rFonts w:eastAsia="Times New Roman"/>
                <w:sz w:val="20"/>
                <w:szCs w:val="20"/>
                <w:shd w:val="clear" w:color="auto" w:fill="FFFFFF"/>
              </w:rPr>
              <w:t>не получивший поддержку</w:t>
            </w:r>
          </w:p>
          <w:p w:rsidR="0040271E" w:rsidRPr="00E05DA8" w:rsidRDefault="0040271E" w:rsidP="0040271E">
            <w:pPr>
              <w:pStyle w:val="2"/>
              <w:shd w:val="clear" w:color="auto" w:fill="FFFFFF"/>
              <w:spacing w:before="0"/>
              <w:jc w:val="both"/>
              <w:rPr>
                <w:rFonts w:ascii="Times New Roman" w:eastAsia="Calibri" w:hAnsi="Times New Roman" w:cs="Times New Roman"/>
                <w:color w:val="000000"/>
                <w:sz w:val="20"/>
                <w:szCs w:val="20"/>
                <w:shd w:val="clear" w:color="auto" w:fill="FFFFFF"/>
              </w:rPr>
            </w:pPr>
            <w:r w:rsidRPr="00E05DA8">
              <w:rPr>
                <w:rFonts w:ascii="Times New Roman" w:eastAsia="Calibri" w:hAnsi="Times New Roman" w:cs="Times New Roman"/>
                <w:color w:val="000000"/>
                <w:sz w:val="20"/>
                <w:szCs w:val="20"/>
                <w:shd w:val="clear" w:color="auto" w:fill="FFFFFF"/>
              </w:rPr>
              <w:t>Запрашиваемая сумма 3 381 890,00 рублей</w:t>
            </w:r>
          </w:p>
        </w:tc>
        <w:tc>
          <w:tcPr>
            <w:tcW w:w="1276" w:type="dxa"/>
          </w:tcPr>
          <w:p w:rsidR="0040271E" w:rsidRPr="00E05DA8" w:rsidRDefault="0040271E" w:rsidP="0040271E">
            <w:pPr>
              <w:pStyle w:val="Default"/>
              <w:jc w:val="both"/>
              <w:rPr>
                <w:sz w:val="20"/>
                <w:szCs w:val="20"/>
                <w:shd w:val="clear" w:color="auto" w:fill="FFFFFF"/>
              </w:rPr>
            </w:pPr>
          </w:p>
        </w:tc>
      </w:tr>
      <w:tr w:rsidR="0040271E" w:rsidRPr="00E05DA8" w:rsidTr="00E05DA8">
        <w:trPr>
          <w:trHeight w:val="77"/>
        </w:trPr>
        <w:tc>
          <w:tcPr>
            <w:tcW w:w="389" w:type="dxa"/>
          </w:tcPr>
          <w:p w:rsidR="0040271E" w:rsidRPr="00A5012E" w:rsidRDefault="00A5012E" w:rsidP="00A5012E">
            <w:pPr>
              <w:jc w:val="both"/>
              <w:rPr>
                <w:sz w:val="20"/>
                <w:szCs w:val="20"/>
              </w:rPr>
            </w:pPr>
            <w:r>
              <w:rPr>
                <w:sz w:val="20"/>
                <w:szCs w:val="20"/>
              </w:rPr>
              <w:t>6</w:t>
            </w:r>
          </w:p>
        </w:tc>
        <w:tc>
          <w:tcPr>
            <w:tcW w:w="2270" w:type="dxa"/>
          </w:tcPr>
          <w:p w:rsidR="0040271E" w:rsidRPr="00E05DA8" w:rsidRDefault="0040271E" w:rsidP="0040271E">
            <w:pPr>
              <w:jc w:val="both"/>
              <w:rPr>
                <w:b/>
                <w:color w:val="000000"/>
                <w:sz w:val="20"/>
                <w:szCs w:val="20"/>
              </w:rPr>
            </w:pPr>
            <w:r w:rsidRPr="00E05DA8">
              <w:rPr>
                <w:sz w:val="20"/>
                <w:szCs w:val="20"/>
              </w:rPr>
              <w:t>Автономная некоммерческая организация «Институт археологии Севера»</w:t>
            </w:r>
          </w:p>
        </w:tc>
        <w:tc>
          <w:tcPr>
            <w:tcW w:w="3011" w:type="dxa"/>
            <w:shd w:val="clear" w:color="auto" w:fill="auto"/>
          </w:tcPr>
          <w:p w:rsidR="0040271E" w:rsidRPr="00E05DA8" w:rsidRDefault="0040271E" w:rsidP="0040271E">
            <w:pPr>
              <w:jc w:val="both"/>
              <w:rPr>
                <w:sz w:val="20"/>
                <w:szCs w:val="20"/>
              </w:rPr>
            </w:pPr>
            <w:r w:rsidRPr="00E05DA8">
              <w:rPr>
                <w:sz w:val="20"/>
                <w:szCs w:val="20"/>
              </w:rPr>
              <w:t>Иные.</w:t>
            </w:r>
          </w:p>
          <w:p w:rsidR="0040271E" w:rsidRPr="00E05DA8" w:rsidRDefault="0040271E" w:rsidP="0040271E">
            <w:pPr>
              <w:jc w:val="both"/>
              <w:rPr>
                <w:sz w:val="20"/>
                <w:szCs w:val="20"/>
              </w:rPr>
            </w:pPr>
            <w:r w:rsidRPr="00E05DA8">
              <w:rPr>
                <w:sz w:val="20"/>
                <w:szCs w:val="20"/>
              </w:rPr>
              <w:t>Деятельность по охране исторических</w:t>
            </w:r>
          </w:p>
          <w:p w:rsidR="0040271E" w:rsidRPr="00E05DA8" w:rsidRDefault="0040271E" w:rsidP="0040271E">
            <w:pPr>
              <w:jc w:val="both"/>
              <w:rPr>
                <w:sz w:val="20"/>
                <w:szCs w:val="20"/>
              </w:rPr>
            </w:pPr>
            <w:r w:rsidRPr="00E05DA8">
              <w:rPr>
                <w:sz w:val="20"/>
                <w:szCs w:val="20"/>
              </w:rPr>
              <w:t>мест и зданий, памятников культуры, деятельность в области архитектуры,</w:t>
            </w:r>
          </w:p>
          <w:p w:rsidR="0040271E" w:rsidRPr="00E05DA8" w:rsidRDefault="0040271E" w:rsidP="0040271E">
            <w:pPr>
              <w:jc w:val="both"/>
              <w:rPr>
                <w:sz w:val="20"/>
                <w:szCs w:val="20"/>
              </w:rPr>
            </w:pPr>
            <w:r w:rsidRPr="00E05DA8">
              <w:rPr>
                <w:sz w:val="20"/>
                <w:szCs w:val="20"/>
              </w:rPr>
              <w:t>инженерных изысканий.</w:t>
            </w:r>
          </w:p>
          <w:p w:rsidR="0040271E" w:rsidRPr="00E05DA8" w:rsidRDefault="0040271E" w:rsidP="0040271E">
            <w:pPr>
              <w:jc w:val="both"/>
              <w:rPr>
                <w:sz w:val="20"/>
                <w:szCs w:val="20"/>
              </w:rPr>
            </w:pPr>
          </w:p>
        </w:tc>
        <w:tc>
          <w:tcPr>
            <w:tcW w:w="2127" w:type="dxa"/>
            <w:shd w:val="clear" w:color="auto" w:fill="auto"/>
          </w:tcPr>
          <w:p w:rsidR="0040271E" w:rsidRPr="00E05DA8" w:rsidRDefault="0040271E" w:rsidP="0040271E">
            <w:pPr>
              <w:jc w:val="both"/>
              <w:rPr>
                <w:sz w:val="20"/>
                <w:szCs w:val="20"/>
              </w:rPr>
            </w:pPr>
            <w:r w:rsidRPr="00E05DA8">
              <w:rPr>
                <w:sz w:val="20"/>
                <w:szCs w:val="20"/>
              </w:rPr>
              <w:t xml:space="preserve">Директор - </w:t>
            </w:r>
            <w:proofErr w:type="spellStart"/>
            <w:r w:rsidRPr="00E05DA8">
              <w:rPr>
                <w:sz w:val="20"/>
                <w:szCs w:val="20"/>
              </w:rPr>
              <w:t>Кардаш</w:t>
            </w:r>
            <w:proofErr w:type="spellEnd"/>
            <w:r w:rsidRPr="00E05DA8">
              <w:rPr>
                <w:sz w:val="20"/>
                <w:szCs w:val="20"/>
              </w:rPr>
              <w:t xml:space="preserve"> Олег Викторович</w:t>
            </w:r>
          </w:p>
          <w:p w:rsidR="0040271E" w:rsidRPr="00E05DA8" w:rsidRDefault="0040271E" w:rsidP="0040271E">
            <w:pPr>
              <w:jc w:val="both"/>
              <w:rPr>
                <w:sz w:val="20"/>
                <w:szCs w:val="20"/>
              </w:rPr>
            </w:pPr>
            <w:r w:rsidRPr="00E05DA8">
              <w:rPr>
                <w:sz w:val="20"/>
                <w:szCs w:val="20"/>
              </w:rPr>
              <w:t>83463294625</w:t>
            </w:r>
          </w:p>
          <w:p w:rsidR="0040271E" w:rsidRPr="00E05DA8" w:rsidRDefault="0040271E" w:rsidP="0040271E">
            <w:pPr>
              <w:jc w:val="both"/>
              <w:rPr>
                <w:sz w:val="20"/>
                <w:szCs w:val="20"/>
              </w:rPr>
            </w:pPr>
            <w:r w:rsidRPr="00E05DA8">
              <w:rPr>
                <w:sz w:val="20"/>
                <w:szCs w:val="20"/>
              </w:rPr>
              <w:t>89825651789</w:t>
            </w:r>
          </w:p>
          <w:p w:rsidR="0040271E" w:rsidRPr="00E05DA8" w:rsidRDefault="0040271E" w:rsidP="0040271E">
            <w:pPr>
              <w:jc w:val="both"/>
              <w:rPr>
                <w:color w:val="0000FF"/>
                <w:sz w:val="20"/>
                <w:szCs w:val="20"/>
                <w:u w:val="single"/>
                <w:lang w:val="en-US" w:eastAsia="en-US"/>
              </w:rPr>
            </w:pPr>
          </w:p>
        </w:tc>
        <w:tc>
          <w:tcPr>
            <w:tcW w:w="1842" w:type="dxa"/>
          </w:tcPr>
          <w:p w:rsidR="0040271E" w:rsidRPr="00E05DA8" w:rsidRDefault="0040271E" w:rsidP="0040271E">
            <w:pPr>
              <w:jc w:val="both"/>
              <w:rPr>
                <w:sz w:val="20"/>
                <w:szCs w:val="20"/>
              </w:rPr>
            </w:pPr>
            <w:r w:rsidRPr="00E05DA8">
              <w:rPr>
                <w:sz w:val="20"/>
                <w:szCs w:val="20"/>
              </w:rPr>
              <w:t>«Археологические древности Югры»</w:t>
            </w:r>
          </w:p>
        </w:tc>
        <w:tc>
          <w:tcPr>
            <w:tcW w:w="2694" w:type="dxa"/>
          </w:tcPr>
          <w:p w:rsidR="0040271E" w:rsidRPr="00E05DA8" w:rsidRDefault="0040271E" w:rsidP="0040271E">
            <w:pPr>
              <w:jc w:val="both"/>
              <w:rPr>
                <w:sz w:val="20"/>
                <w:szCs w:val="20"/>
              </w:rPr>
            </w:pPr>
            <w:r w:rsidRPr="00E05DA8">
              <w:rPr>
                <w:color w:val="000000"/>
                <w:sz w:val="20"/>
                <w:szCs w:val="20"/>
                <w:shd w:val="clear" w:color="auto" w:fill="FFFFFF"/>
              </w:rPr>
              <w:t xml:space="preserve">Территорию многонационального региона ХМАО-Югра определило компактное проживание двух коренных малочисленных народов – ханты и манси. Проект изучает археологические объекты, связанные с формированием культуры этих народов. Ансамбль Священная кедровая роща показывает историю развития, факты этнокультурного взаимодействия с выходцами Северо-Востока, </w:t>
            </w:r>
            <w:r w:rsidRPr="00E05DA8">
              <w:rPr>
                <w:color w:val="000000"/>
                <w:sz w:val="20"/>
                <w:szCs w:val="20"/>
                <w:shd w:val="clear" w:color="auto" w:fill="FFFFFF"/>
              </w:rPr>
              <w:lastRenderedPageBreak/>
              <w:t xml:space="preserve">предками </w:t>
            </w:r>
            <w:proofErr w:type="spellStart"/>
            <w:r w:rsidRPr="00E05DA8">
              <w:rPr>
                <w:color w:val="000000"/>
                <w:sz w:val="20"/>
                <w:szCs w:val="20"/>
                <w:shd w:val="clear" w:color="auto" w:fill="FFFFFF"/>
              </w:rPr>
              <w:t>угров</w:t>
            </w:r>
            <w:proofErr w:type="spellEnd"/>
            <w:r w:rsidRPr="00E05DA8">
              <w:rPr>
                <w:color w:val="000000"/>
                <w:sz w:val="20"/>
                <w:szCs w:val="20"/>
                <w:shd w:val="clear" w:color="auto" w:fill="FFFFFF"/>
              </w:rPr>
              <w:t xml:space="preserve"> и финского народа. </w:t>
            </w:r>
          </w:p>
        </w:tc>
        <w:tc>
          <w:tcPr>
            <w:tcW w:w="1417" w:type="dxa"/>
          </w:tcPr>
          <w:p w:rsidR="0040271E" w:rsidRPr="00E05DA8" w:rsidRDefault="0040271E" w:rsidP="0040271E">
            <w:pPr>
              <w:pStyle w:val="Default"/>
              <w:jc w:val="both"/>
              <w:rPr>
                <w:rFonts w:eastAsiaTheme="majorEastAsia"/>
                <w:sz w:val="20"/>
                <w:szCs w:val="20"/>
              </w:rPr>
            </w:pPr>
            <w:r w:rsidRPr="00E05DA8">
              <w:rPr>
                <w:rFonts w:eastAsiaTheme="majorEastAsia"/>
                <w:sz w:val="20"/>
                <w:szCs w:val="20"/>
              </w:rPr>
              <w:lastRenderedPageBreak/>
              <w:t xml:space="preserve">Проект, </w:t>
            </w:r>
          </w:p>
          <w:p w:rsidR="0040271E" w:rsidRPr="00E05DA8" w:rsidRDefault="0040271E" w:rsidP="0040271E">
            <w:pPr>
              <w:pStyle w:val="Default"/>
              <w:jc w:val="both"/>
              <w:rPr>
                <w:rFonts w:eastAsiaTheme="majorEastAsia"/>
                <w:sz w:val="20"/>
                <w:szCs w:val="20"/>
              </w:rPr>
            </w:pPr>
            <w:r w:rsidRPr="00E05DA8">
              <w:rPr>
                <w:rFonts w:eastAsiaTheme="majorEastAsia"/>
                <w:sz w:val="20"/>
                <w:szCs w:val="20"/>
              </w:rPr>
              <w:t>не получивший поддержку</w:t>
            </w:r>
          </w:p>
          <w:p w:rsidR="0040271E" w:rsidRPr="00E05DA8" w:rsidRDefault="0040271E" w:rsidP="0040271E">
            <w:pPr>
              <w:pStyle w:val="2"/>
              <w:shd w:val="clear" w:color="auto" w:fill="FFFFFF"/>
              <w:spacing w:before="0"/>
              <w:jc w:val="both"/>
              <w:rPr>
                <w:rFonts w:ascii="Times New Roman" w:hAnsi="Times New Roman" w:cs="Times New Roman"/>
                <w:color w:val="000000"/>
                <w:sz w:val="20"/>
                <w:szCs w:val="20"/>
              </w:rPr>
            </w:pPr>
            <w:r w:rsidRPr="00E05DA8">
              <w:rPr>
                <w:rFonts w:ascii="Times New Roman" w:hAnsi="Times New Roman" w:cs="Times New Roman"/>
                <w:color w:val="000000"/>
                <w:sz w:val="20"/>
                <w:szCs w:val="20"/>
              </w:rPr>
              <w:t>Запрашиваемая сумма 6 779 124,00 </w:t>
            </w:r>
          </w:p>
          <w:p w:rsidR="0040271E" w:rsidRPr="00E05DA8" w:rsidRDefault="0040271E" w:rsidP="0040271E">
            <w:pPr>
              <w:pStyle w:val="2"/>
              <w:shd w:val="clear" w:color="auto" w:fill="FFFFFF"/>
              <w:spacing w:before="0"/>
              <w:jc w:val="both"/>
              <w:rPr>
                <w:rFonts w:ascii="Times New Roman" w:hAnsi="Times New Roman" w:cs="Times New Roman"/>
                <w:color w:val="000000"/>
                <w:sz w:val="20"/>
                <w:szCs w:val="20"/>
              </w:rPr>
            </w:pPr>
            <w:r w:rsidRPr="00E05DA8">
              <w:rPr>
                <w:rFonts w:ascii="Times New Roman" w:hAnsi="Times New Roman" w:cs="Times New Roman"/>
                <w:color w:val="000000"/>
                <w:sz w:val="20"/>
                <w:szCs w:val="20"/>
              </w:rPr>
              <w:t>рублей</w:t>
            </w:r>
          </w:p>
        </w:tc>
        <w:tc>
          <w:tcPr>
            <w:tcW w:w="1276" w:type="dxa"/>
          </w:tcPr>
          <w:p w:rsidR="0040271E" w:rsidRPr="00E05DA8" w:rsidRDefault="0040271E" w:rsidP="0040271E">
            <w:pPr>
              <w:pStyle w:val="Default"/>
              <w:jc w:val="both"/>
              <w:rPr>
                <w:rFonts w:eastAsia="Times New Roman"/>
                <w:color w:val="auto"/>
                <w:sz w:val="20"/>
                <w:szCs w:val="20"/>
              </w:rPr>
            </w:pPr>
          </w:p>
        </w:tc>
      </w:tr>
      <w:tr w:rsidR="0040271E" w:rsidRPr="00E05DA8" w:rsidTr="00E05DA8">
        <w:tc>
          <w:tcPr>
            <w:tcW w:w="389" w:type="dxa"/>
          </w:tcPr>
          <w:p w:rsidR="0040271E" w:rsidRPr="00A5012E" w:rsidRDefault="00A5012E" w:rsidP="00A5012E">
            <w:pPr>
              <w:jc w:val="both"/>
              <w:rPr>
                <w:sz w:val="20"/>
                <w:szCs w:val="20"/>
              </w:rPr>
            </w:pPr>
            <w:r>
              <w:rPr>
                <w:sz w:val="20"/>
                <w:szCs w:val="20"/>
              </w:rPr>
              <w:lastRenderedPageBreak/>
              <w:t>7</w:t>
            </w:r>
          </w:p>
        </w:tc>
        <w:tc>
          <w:tcPr>
            <w:tcW w:w="2270" w:type="dxa"/>
          </w:tcPr>
          <w:p w:rsidR="0040271E" w:rsidRPr="00E05DA8" w:rsidRDefault="0040271E" w:rsidP="0040271E">
            <w:pPr>
              <w:jc w:val="both"/>
              <w:rPr>
                <w:b/>
                <w:color w:val="000000"/>
                <w:sz w:val="20"/>
                <w:szCs w:val="20"/>
              </w:rPr>
            </w:pPr>
            <w:r w:rsidRPr="00E05DA8">
              <w:rPr>
                <w:sz w:val="20"/>
                <w:szCs w:val="20"/>
              </w:rPr>
              <w:t>Нефтеюганская городская общественная организация ХМАО-Югра «Военно-поисковый клуб «Долг»</w:t>
            </w:r>
          </w:p>
        </w:tc>
        <w:tc>
          <w:tcPr>
            <w:tcW w:w="3011" w:type="dxa"/>
            <w:shd w:val="clear" w:color="auto" w:fill="auto"/>
          </w:tcPr>
          <w:p w:rsidR="0040271E" w:rsidRPr="00E05DA8" w:rsidRDefault="0040271E" w:rsidP="0040271E">
            <w:pPr>
              <w:jc w:val="both"/>
              <w:rPr>
                <w:sz w:val="20"/>
                <w:szCs w:val="20"/>
              </w:rPr>
            </w:pPr>
            <w:r w:rsidRPr="00E05DA8">
              <w:rPr>
                <w:sz w:val="20"/>
                <w:szCs w:val="20"/>
              </w:rPr>
              <w:t>Иные.</w:t>
            </w:r>
          </w:p>
          <w:p w:rsidR="0040271E" w:rsidRPr="00E05DA8" w:rsidRDefault="0040271E" w:rsidP="0040271E">
            <w:pPr>
              <w:jc w:val="both"/>
              <w:rPr>
                <w:sz w:val="20"/>
                <w:szCs w:val="20"/>
              </w:rPr>
            </w:pPr>
            <w:r w:rsidRPr="00E05DA8">
              <w:rPr>
                <w:sz w:val="20"/>
                <w:szCs w:val="20"/>
              </w:rPr>
              <w:t>Военно-патриотическое воспитание старших школьников и молодежи</w:t>
            </w:r>
          </w:p>
        </w:tc>
        <w:tc>
          <w:tcPr>
            <w:tcW w:w="2127" w:type="dxa"/>
            <w:shd w:val="clear" w:color="auto" w:fill="auto"/>
          </w:tcPr>
          <w:p w:rsidR="0040271E" w:rsidRPr="00E05DA8" w:rsidRDefault="0040271E" w:rsidP="0040271E">
            <w:pPr>
              <w:jc w:val="both"/>
              <w:rPr>
                <w:sz w:val="20"/>
                <w:szCs w:val="20"/>
              </w:rPr>
            </w:pPr>
            <w:r w:rsidRPr="00E05DA8">
              <w:rPr>
                <w:sz w:val="20"/>
                <w:szCs w:val="20"/>
              </w:rPr>
              <w:t>Председатель –</w:t>
            </w:r>
          </w:p>
          <w:p w:rsidR="0040271E" w:rsidRPr="00E05DA8" w:rsidRDefault="0040271E" w:rsidP="0040271E">
            <w:pPr>
              <w:jc w:val="both"/>
              <w:rPr>
                <w:sz w:val="20"/>
                <w:szCs w:val="20"/>
              </w:rPr>
            </w:pPr>
            <w:r w:rsidRPr="00E05DA8">
              <w:rPr>
                <w:sz w:val="20"/>
                <w:szCs w:val="20"/>
              </w:rPr>
              <w:t>Мошкин Владимир</w:t>
            </w:r>
          </w:p>
          <w:p w:rsidR="0040271E" w:rsidRPr="00E05DA8" w:rsidRDefault="0040271E" w:rsidP="0040271E">
            <w:pPr>
              <w:jc w:val="both"/>
              <w:rPr>
                <w:sz w:val="20"/>
                <w:szCs w:val="20"/>
              </w:rPr>
            </w:pPr>
            <w:r w:rsidRPr="00E05DA8">
              <w:rPr>
                <w:sz w:val="20"/>
                <w:szCs w:val="20"/>
              </w:rPr>
              <w:t>Александрович</w:t>
            </w:r>
          </w:p>
          <w:p w:rsidR="0040271E" w:rsidRPr="00E05DA8" w:rsidRDefault="0040271E" w:rsidP="0040271E">
            <w:pPr>
              <w:jc w:val="both"/>
              <w:rPr>
                <w:sz w:val="20"/>
                <w:szCs w:val="20"/>
              </w:rPr>
            </w:pPr>
            <w:r w:rsidRPr="00E05DA8">
              <w:rPr>
                <w:sz w:val="20"/>
                <w:szCs w:val="20"/>
              </w:rPr>
              <w:t>89044688455</w:t>
            </w:r>
          </w:p>
          <w:p w:rsidR="0040271E" w:rsidRPr="00E05DA8" w:rsidRDefault="0040271E" w:rsidP="0040271E">
            <w:pPr>
              <w:jc w:val="both"/>
              <w:rPr>
                <w:sz w:val="20"/>
                <w:szCs w:val="20"/>
              </w:rPr>
            </w:pPr>
            <w:r w:rsidRPr="00E05DA8">
              <w:rPr>
                <w:sz w:val="20"/>
                <w:szCs w:val="20"/>
              </w:rPr>
              <w:t>89088880788</w:t>
            </w:r>
          </w:p>
        </w:tc>
        <w:tc>
          <w:tcPr>
            <w:tcW w:w="1842" w:type="dxa"/>
          </w:tcPr>
          <w:p w:rsidR="0040271E" w:rsidRPr="00E05DA8" w:rsidRDefault="0040271E" w:rsidP="0040271E">
            <w:pPr>
              <w:jc w:val="both"/>
              <w:rPr>
                <w:sz w:val="20"/>
                <w:szCs w:val="20"/>
              </w:rPr>
            </w:pPr>
            <w:r w:rsidRPr="00E05DA8">
              <w:rPr>
                <w:sz w:val="20"/>
                <w:szCs w:val="20"/>
              </w:rPr>
              <w:t>«Иммерсивный музей «Линия фронта»</w:t>
            </w:r>
          </w:p>
          <w:p w:rsidR="0040271E" w:rsidRPr="00E05DA8" w:rsidRDefault="0040271E" w:rsidP="0040271E">
            <w:pPr>
              <w:pStyle w:val="2"/>
              <w:shd w:val="clear" w:color="auto" w:fill="FFFFFF"/>
              <w:spacing w:before="0"/>
              <w:jc w:val="both"/>
              <w:rPr>
                <w:rFonts w:ascii="Times New Roman" w:hAnsi="Times New Roman" w:cs="Times New Roman"/>
                <w:b/>
                <w:color w:val="000000"/>
                <w:sz w:val="20"/>
                <w:szCs w:val="20"/>
              </w:rPr>
            </w:pPr>
          </w:p>
        </w:tc>
        <w:tc>
          <w:tcPr>
            <w:tcW w:w="2694" w:type="dxa"/>
          </w:tcPr>
          <w:p w:rsidR="0040271E" w:rsidRPr="00E05DA8" w:rsidRDefault="0040271E" w:rsidP="0040271E">
            <w:pPr>
              <w:jc w:val="both"/>
              <w:rPr>
                <w:sz w:val="20"/>
                <w:szCs w:val="20"/>
              </w:rPr>
            </w:pPr>
            <w:r w:rsidRPr="00E05DA8">
              <w:rPr>
                <w:color w:val="000000"/>
                <w:sz w:val="20"/>
                <w:szCs w:val="20"/>
                <w:shd w:val="clear" w:color="auto" w:fill="FFFFFF"/>
              </w:rPr>
              <w:t>Проект необходим для сохранения исторического наследия, для вовлечения в активную поисковую (исследовательскую) деятельность детей, подростков и молодежь города Нефтеюганска</w:t>
            </w:r>
          </w:p>
        </w:tc>
        <w:tc>
          <w:tcPr>
            <w:tcW w:w="1417" w:type="dxa"/>
          </w:tcPr>
          <w:p w:rsidR="0040271E" w:rsidRPr="00E05DA8" w:rsidRDefault="0040271E" w:rsidP="0040271E">
            <w:pPr>
              <w:pStyle w:val="Default"/>
              <w:jc w:val="both"/>
              <w:rPr>
                <w:rFonts w:eastAsiaTheme="majorEastAsia"/>
                <w:sz w:val="20"/>
                <w:szCs w:val="20"/>
              </w:rPr>
            </w:pPr>
            <w:r w:rsidRPr="00E05DA8">
              <w:rPr>
                <w:rFonts w:eastAsiaTheme="majorEastAsia"/>
                <w:sz w:val="20"/>
                <w:szCs w:val="20"/>
              </w:rPr>
              <w:t xml:space="preserve">Проект, </w:t>
            </w:r>
          </w:p>
          <w:p w:rsidR="0040271E" w:rsidRPr="00E05DA8" w:rsidRDefault="0040271E" w:rsidP="0040271E">
            <w:pPr>
              <w:pStyle w:val="Default"/>
              <w:jc w:val="both"/>
              <w:rPr>
                <w:rFonts w:eastAsiaTheme="majorEastAsia"/>
                <w:sz w:val="20"/>
                <w:szCs w:val="20"/>
              </w:rPr>
            </w:pPr>
            <w:r w:rsidRPr="00E05DA8">
              <w:rPr>
                <w:rFonts w:eastAsiaTheme="majorEastAsia"/>
                <w:sz w:val="20"/>
                <w:szCs w:val="20"/>
              </w:rPr>
              <w:t>не получивший поддержку</w:t>
            </w:r>
          </w:p>
          <w:p w:rsidR="0040271E" w:rsidRPr="00E05DA8" w:rsidRDefault="0040271E" w:rsidP="0040271E">
            <w:pPr>
              <w:pStyle w:val="2"/>
              <w:shd w:val="clear" w:color="auto" w:fill="FFFFFF"/>
              <w:spacing w:before="0"/>
              <w:jc w:val="both"/>
              <w:rPr>
                <w:rFonts w:ascii="Times New Roman" w:hAnsi="Times New Roman" w:cs="Times New Roman"/>
                <w:b/>
                <w:color w:val="000000"/>
                <w:sz w:val="20"/>
                <w:szCs w:val="20"/>
              </w:rPr>
            </w:pPr>
            <w:r w:rsidRPr="00E05DA8">
              <w:rPr>
                <w:rFonts w:ascii="Times New Roman" w:hAnsi="Times New Roman" w:cs="Times New Roman"/>
                <w:color w:val="000000"/>
                <w:sz w:val="20"/>
                <w:szCs w:val="20"/>
              </w:rPr>
              <w:t>Запрашиваемая сумма 499 632,00 рублей</w:t>
            </w:r>
          </w:p>
        </w:tc>
        <w:tc>
          <w:tcPr>
            <w:tcW w:w="1276" w:type="dxa"/>
          </w:tcPr>
          <w:p w:rsidR="0040271E" w:rsidRPr="00E05DA8" w:rsidRDefault="0040271E" w:rsidP="0040271E">
            <w:pPr>
              <w:pStyle w:val="Default"/>
              <w:jc w:val="both"/>
              <w:rPr>
                <w:rFonts w:eastAsia="Times New Roman"/>
                <w:color w:val="auto"/>
                <w:sz w:val="20"/>
                <w:szCs w:val="20"/>
              </w:rPr>
            </w:pPr>
          </w:p>
        </w:tc>
      </w:tr>
      <w:tr w:rsidR="0040271E" w:rsidRPr="00E05DA8" w:rsidTr="00E05DA8">
        <w:tc>
          <w:tcPr>
            <w:tcW w:w="389" w:type="dxa"/>
          </w:tcPr>
          <w:p w:rsidR="0040271E" w:rsidRPr="00A5012E" w:rsidRDefault="00A5012E" w:rsidP="00A5012E">
            <w:pPr>
              <w:jc w:val="both"/>
              <w:rPr>
                <w:sz w:val="20"/>
                <w:szCs w:val="20"/>
              </w:rPr>
            </w:pPr>
            <w:r>
              <w:rPr>
                <w:sz w:val="20"/>
                <w:szCs w:val="20"/>
              </w:rPr>
              <w:t>8</w:t>
            </w:r>
          </w:p>
        </w:tc>
        <w:tc>
          <w:tcPr>
            <w:tcW w:w="2270" w:type="dxa"/>
          </w:tcPr>
          <w:p w:rsidR="0040271E" w:rsidRPr="00E05DA8" w:rsidRDefault="0040271E" w:rsidP="0040271E">
            <w:pPr>
              <w:pStyle w:val="2"/>
              <w:shd w:val="clear" w:color="auto" w:fill="FFFFFF"/>
              <w:spacing w:before="0"/>
              <w:jc w:val="both"/>
              <w:rPr>
                <w:rFonts w:ascii="Times New Roman" w:hAnsi="Times New Roman" w:cs="Times New Roman"/>
                <w:b/>
                <w:bCs/>
                <w:iCs/>
                <w:color w:val="000000"/>
                <w:sz w:val="20"/>
                <w:szCs w:val="20"/>
                <w:shd w:val="clear" w:color="auto" w:fill="FFFFFF"/>
              </w:rPr>
            </w:pPr>
            <w:r w:rsidRPr="00E05DA8">
              <w:rPr>
                <w:rFonts w:ascii="Times New Roman" w:hAnsi="Times New Roman" w:cs="Times New Roman"/>
                <w:color w:val="auto"/>
                <w:sz w:val="20"/>
                <w:szCs w:val="20"/>
              </w:rPr>
              <w:t>Автономная некоммерческая организация «Институт археологии Севера»</w:t>
            </w:r>
          </w:p>
        </w:tc>
        <w:tc>
          <w:tcPr>
            <w:tcW w:w="3011" w:type="dxa"/>
            <w:shd w:val="clear" w:color="auto" w:fill="auto"/>
          </w:tcPr>
          <w:p w:rsidR="0040271E" w:rsidRPr="00E05DA8" w:rsidRDefault="0040271E" w:rsidP="0040271E">
            <w:pPr>
              <w:jc w:val="both"/>
              <w:rPr>
                <w:sz w:val="20"/>
                <w:szCs w:val="20"/>
              </w:rPr>
            </w:pPr>
            <w:r w:rsidRPr="00E05DA8">
              <w:rPr>
                <w:sz w:val="20"/>
                <w:szCs w:val="20"/>
              </w:rPr>
              <w:t>Иные.</w:t>
            </w:r>
          </w:p>
          <w:p w:rsidR="0040271E" w:rsidRPr="00E05DA8" w:rsidRDefault="0040271E" w:rsidP="0040271E">
            <w:pPr>
              <w:jc w:val="both"/>
              <w:rPr>
                <w:sz w:val="20"/>
                <w:szCs w:val="20"/>
              </w:rPr>
            </w:pPr>
            <w:r w:rsidRPr="00E05DA8">
              <w:rPr>
                <w:sz w:val="20"/>
                <w:szCs w:val="20"/>
              </w:rPr>
              <w:t>Деятельность по охране исторических</w:t>
            </w:r>
          </w:p>
          <w:p w:rsidR="0040271E" w:rsidRPr="00E05DA8" w:rsidRDefault="0040271E" w:rsidP="0040271E">
            <w:pPr>
              <w:jc w:val="both"/>
              <w:rPr>
                <w:sz w:val="20"/>
                <w:szCs w:val="20"/>
              </w:rPr>
            </w:pPr>
            <w:r w:rsidRPr="00E05DA8">
              <w:rPr>
                <w:sz w:val="20"/>
                <w:szCs w:val="20"/>
              </w:rPr>
              <w:t>мест и зданий, памятников культуры, деятельность в области архитектуры,</w:t>
            </w:r>
          </w:p>
          <w:p w:rsidR="0040271E" w:rsidRPr="00E05DA8" w:rsidRDefault="0040271E" w:rsidP="0040271E">
            <w:pPr>
              <w:jc w:val="both"/>
              <w:rPr>
                <w:sz w:val="20"/>
                <w:szCs w:val="20"/>
              </w:rPr>
            </w:pPr>
            <w:r w:rsidRPr="00E05DA8">
              <w:rPr>
                <w:sz w:val="20"/>
                <w:szCs w:val="20"/>
              </w:rPr>
              <w:t>инженерных изысканий.</w:t>
            </w:r>
          </w:p>
          <w:p w:rsidR="0040271E" w:rsidRPr="00E05DA8" w:rsidRDefault="0040271E" w:rsidP="0040271E">
            <w:pPr>
              <w:jc w:val="both"/>
              <w:rPr>
                <w:sz w:val="20"/>
                <w:szCs w:val="20"/>
              </w:rPr>
            </w:pPr>
          </w:p>
        </w:tc>
        <w:tc>
          <w:tcPr>
            <w:tcW w:w="2127" w:type="dxa"/>
            <w:shd w:val="clear" w:color="auto" w:fill="auto"/>
          </w:tcPr>
          <w:p w:rsidR="0040271E" w:rsidRPr="00E05DA8" w:rsidRDefault="0040271E" w:rsidP="0040271E">
            <w:pPr>
              <w:jc w:val="both"/>
              <w:rPr>
                <w:sz w:val="20"/>
                <w:szCs w:val="20"/>
              </w:rPr>
            </w:pPr>
            <w:r w:rsidRPr="00E05DA8">
              <w:rPr>
                <w:sz w:val="20"/>
                <w:szCs w:val="20"/>
              </w:rPr>
              <w:t xml:space="preserve">Директор - </w:t>
            </w:r>
            <w:proofErr w:type="spellStart"/>
            <w:r w:rsidRPr="00E05DA8">
              <w:rPr>
                <w:sz w:val="20"/>
                <w:szCs w:val="20"/>
              </w:rPr>
              <w:t>Кардаш</w:t>
            </w:r>
            <w:proofErr w:type="spellEnd"/>
            <w:r w:rsidRPr="00E05DA8">
              <w:rPr>
                <w:sz w:val="20"/>
                <w:szCs w:val="20"/>
              </w:rPr>
              <w:t xml:space="preserve"> Олег Викторович</w:t>
            </w:r>
          </w:p>
          <w:p w:rsidR="0040271E" w:rsidRPr="00E05DA8" w:rsidRDefault="0040271E" w:rsidP="0040271E">
            <w:pPr>
              <w:jc w:val="both"/>
              <w:rPr>
                <w:sz w:val="20"/>
                <w:szCs w:val="20"/>
              </w:rPr>
            </w:pPr>
            <w:r w:rsidRPr="00E05DA8">
              <w:rPr>
                <w:sz w:val="20"/>
                <w:szCs w:val="20"/>
              </w:rPr>
              <w:t>83463294625</w:t>
            </w:r>
          </w:p>
          <w:p w:rsidR="0040271E" w:rsidRPr="00E05DA8" w:rsidRDefault="0040271E" w:rsidP="0040271E">
            <w:pPr>
              <w:jc w:val="both"/>
              <w:rPr>
                <w:sz w:val="20"/>
                <w:szCs w:val="20"/>
              </w:rPr>
            </w:pPr>
            <w:r w:rsidRPr="00E05DA8">
              <w:rPr>
                <w:sz w:val="20"/>
                <w:szCs w:val="20"/>
              </w:rPr>
              <w:t>89825651789</w:t>
            </w:r>
          </w:p>
          <w:p w:rsidR="0040271E" w:rsidRPr="00E05DA8" w:rsidRDefault="0040271E" w:rsidP="0040271E">
            <w:pPr>
              <w:jc w:val="both"/>
              <w:rPr>
                <w:sz w:val="20"/>
                <w:szCs w:val="20"/>
              </w:rPr>
            </w:pPr>
          </w:p>
          <w:p w:rsidR="0040271E" w:rsidRPr="00E05DA8" w:rsidRDefault="0040271E" w:rsidP="0040271E">
            <w:pPr>
              <w:jc w:val="both"/>
              <w:rPr>
                <w:sz w:val="20"/>
                <w:szCs w:val="20"/>
              </w:rPr>
            </w:pPr>
          </w:p>
        </w:tc>
        <w:tc>
          <w:tcPr>
            <w:tcW w:w="1842" w:type="dxa"/>
          </w:tcPr>
          <w:p w:rsidR="0040271E" w:rsidRPr="00E05DA8" w:rsidRDefault="0040271E" w:rsidP="0040271E">
            <w:pPr>
              <w:pStyle w:val="2"/>
              <w:shd w:val="clear" w:color="auto" w:fill="FFFFFF"/>
              <w:spacing w:before="0"/>
              <w:jc w:val="both"/>
              <w:rPr>
                <w:rFonts w:ascii="Times New Roman" w:hAnsi="Times New Roman" w:cs="Times New Roman"/>
                <w:b/>
                <w:bCs/>
                <w:iCs/>
                <w:color w:val="auto"/>
                <w:sz w:val="20"/>
                <w:szCs w:val="20"/>
              </w:rPr>
            </w:pPr>
            <w:r w:rsidRPr="00E05DA8">
              <w:rPr>
                <w:rFonts w:ascii="Times New Roman" w:hAnsi="Times New Roman" w:cs="Times New Roman"/>
                <w:iCs/>
                <w:color w:val="auto"/>
                <w:sz w:val="20"/>
                <w:szCs w:val="20"/>
              </w:rPr>
              <w:t>Священная кедровая роща: создание историко-культурного музея-заповедника в сельском поселении Салым</w:t>
            </w:r>
          </w:p>
          <w:p w:rsidR="0040271E" w:rsidRPr="00E05DA8" w:rsidRDefault="0040271E" w:rsidP="0040271E">
            <w:pPr>
              <w:pStyle w:val="2"/>
              <w:shd w:val="clear" w:color="auto" w:fill="FFFFFF"/>
              <w:spacing w:before="0"/>
              <w:jc w:val="both"/>
              <w:rPr>
                <w:rFonts w:ascii="Times New Roman" w:hAnsi="Times New Roman" w:cs="Times New Roman"/>
                <w:b/>
                <w:bCs/>
                <w:iCs/>
                <w:color w:val="auto"/>
                <w:sz w:val="20"/>
                <w:szCs w:val="20"/>
                <w:shd w:val="clear" w:color="auto" w:fill="FFFFFF"/>
              </w:rPr>
            </w:pPr>
          </w:p>
        </w:tc>
        <w:tc>
          <w:tcPr>
            <w:tcW w:w="2694" w:type="dxa"/>
          </w:tcPr>
          <w:p w:rsidR="0040271E" w:rsidRPr="00E05DA8" w:rsidRDefault="0040271E" w:rsidP="0040271E">
            <w:pPr>
              <w:pStyle w:val="2"/>
              <w:shd w:val="clear" w:color="auto" w:fill="FFFFFF"/>
              <w:spacing w:before="0"/>
              <w:jc w:val="both"/>
              <w:rPr>
                <w:rFonts w:ascii="Times New Roman" w:hAnsi="Times New Roman" w:cs="Times New Roman"/>
                <w:b/>
                <w:bCs/>
                <w:iCs/>
                <w:color w:val="auto"/>
                <w:sz w:val="20"/>
                <w:szCs w:val="20"/>
                <w:shd w:val="clear" w:color="auto" w:fill="FFFFFF"/>
              </w:rPr>
            </w:pPr>
            <w:r w:rsidRPr="00E05DA8">
              <w:rPr>
                <w:rFonts w:ascii="Times New Roman" w:hAnsi="Times New Roman" w:cs="Times New Roman"/>
                <w:iCs/>
                <w:color w:val="auto"/>
                <w:sz w:val="20"/>
                <w:szCs w:val="20"/>
              </w:rPr>
              <w:t>Реализация проекта историко-культурного музея-заповедника в форме развития социальной инфраструктуры сельского поселения Салым.</w:t>
            </w:r>
            <w:r w:rsidRPr="00E05DA8">
              <w:rPr>
                <w:rFonts w:ascii="Times New Roman" w:hAnsi="Times New Roman" w:cs="Times New Roman"/>
                <w:iCs/>
                <w:color w:val="auto"/>
                <w:sz w:val="20"/>
                <w:szCs w:val="20"/>
              </w:rPr>
              <w:br/>
              <w:t xml:space="preserve">Музей – социокультурный объект, цель которого в данном случае сохранение и популяризация региональной истории, национальной истории, предусматривающее для реализации образовательных программ и культурных мероприятий. </w:t>
            </w:r>
          </w:p>
        </w:tc>
        <w:tc>
          <w:tcPr>
            <w:tcW w:w="1417" w:type="dxa"/>
          </w:tcPr>
          <w:p w:rsidR="0040271E" w:rsidRPr="00E05DA8" w:rsidRDefault="0040271E" w:rsidP="0040271E">
            <w:pPr>
              <w:tabs>
                <w:tab w:val="left" w:pos="1170"/>
              </w:tabs>
              <w:jc w:val="both"/>
              <w:rPr>
                <w:sz w:val="20"/>
                <w:szCs w:val="20"/>
              </w:rPr>
            </w:pPr>
            <w:r w:rsidRPr="00E05DA8">
              <w:rPr>
                <w:sz w:val="20"/>
                <w:szCs w:val="20"/>
              </w:rPr>
              <w:t>Запрашиваемая сумма</w:t>
            </w:r>
          </w:p>
          <w:p w:rsidR="0040271E" w:rsidRPr="00E05DA8" w:rsidRDefault="0040271E" w:rsidP="0040271E">
            <w:pPr>
              <w:shd w:val="clear" w:color="auto" w:fill="FFFFFF"/>
              <w:jc w:val="both"/>
              <w:rPr>
                <w:sz w:val="20"/>
                <w:szCs w:val="20"/>
              </w:rPr>
            </w:pPr>
            <w:r w:rsidRPr="00E05DA8">
              <w:rPr>
                <w:sz w:val="20"/>
                <w:szCs w:val="20"/>
              </w:rPr>
              <w:t>2 995 340,00</w:t>
            </w:r>
          </w:p>
        </w:tc>
        <w:tc>
          <w:tcPr>
            <w:tcW w:w="1276" w:type="dxa"/>
          </w:tcPr>
          <w:p w:rsidR="0040271E" w:rsidRPr="00E05DA8" w:rsidRDefault="0040271E" w:rsidP="0040271E">
            <w:pPr>
              <w:pStyle w:val="Default"/>
              <w:jc w:val="both"/>
              <w:rPr>
                <w:rFonts w:eastAsia="Times New Roman"/>
                <w:color w:val="auto"/>
                <w:sz w:val="20"/>
                <w:szCs w:val="20"/>
              </w:rPr>
            </w:pPr>
          </w:p>
        </w:tc>
      </w:tr>
    </w:tbl>
    <w:p w:rsidR="0040271E" w:rsidRDefault="0040271E" w:rsidP="0040271E">
      <w:pPr>
        <w:pStyle w:val="ConsPlusTitle"/>
        <w:widowControl/>
        <w:suppressAutoHyphens/>
        <w:rPr>
          <w:rFonts w:ascii="Times New Roman" w:hAnsi="Times New Roman"/>
          <w:b w:val="0"/>
          <w:sz w:val="28"/>
          <w:szCs w:val="28"/>
        </w:rPr>
      </w:pPr>
    </w:p>
    <w:p w:rsidR="0040271E" w:rsidRPr="004F2B22" w:rsidRDefault="0040271E" w:rsidP="0040271E">
      <w:pPr>
        <w:spacing w:after="200" w:line="276" w:lineRule="auto"/>
        <w:ind w:left="142"/>
        <w:rPr>
          <w:sz w:val="22"/>
          <w:szCs w:val="22"/>
          <w:lang w:eastAsia="en-US"/>
        </w:rPr>
      </w:pPr>
      <w:r w:rsidRPr="004F2B22">
        <w:rPr>
          <w:sz w:val="22"/>
          <w:szCs w:val="22"/>
          <w:lang w:eastAsia="en-US"/>
        </w:rPr>
        <w:t xml:space="preserve">* Заполняется при условии – столбец </w:t>
      </w:r>
      <w:r>
        <w:rPr>
          <w:sz w:val="22"/>
          <w:szCs w:val="22"/>
          <w:lang w:eastAsia="en-US"/>
        </w:rPr>
        <w:t>7</w:t>
      </w:r>
      <w:r w:rsidRPr="004F2B22">
        <w:rPr>
          <w:sz w:val="22"/>
          <w:szCs w:val="22"/>
          <w:lang w:eastAsia="en-US"/>
        </w:rPr>
        <w:t xml:space="preserve"> статус «Победитель» </w:t>
      </w:r>
    </w:p>
    <w:p w:rsidR="00CD267E" w:rsidRDefault="00CD267E" w:rsidP="004F2B22">
      <w:pPr>
        <w:spacing w:after="200" w:line="276" w:lineRule="auto"/>
        <w:ind w:left="142"/>
        <w:rPr>
          <w:sz w:val="22"/>
          <w:szCs w:val="22"/>
          <w:lang w:eastAsia="en-US"/>
        </w:rPr>
      </w:pPr>
    </w:p>
    <w:p w:rsidR="00E05DA8" w:rsidRDefault="00E05DA8" w:rsidP="004F2B22">
      <w:pPr>
        <w:spacing w:after="200" w:line="276" w:lineRule="auto"/>
        <w:ind w:left="142"/>
        <w:rPr>
          <w:sz w:val="22"/>
          <w:szCs w:val="22"/>
          <w:lang w:eastAsia="en-US"/>
        </w:rPr>
      </w:pPr>
    </w:p>
    <w:p w:rsidR="00E05DA8" w:rsidRDefault="00E05DA8" w:rsidP="004F2B22">
      <w:pPr>
        <w:spacing w:after="200" w:line="276" w:lineRule="auto"/>
        <w:ind w:left="142"/>
        <w:rPr>
          <w:sz w:val="22"/>
          <w:szCs w:val="22"/>
          <w:lang w:eastAsia="en-US"/>
        </w:rPr>
      </w:pPr>
    </w:p>
    <w:p w:rsidR="00E05DA8" w:rsidRDefault="00E05DA8" w:rsidP="004F2B22">
      <w:pPr>
        <w:spacing w:after="200" w:line="276" w:lineRule="auto"/>
        <w:ind w:left="142"/>
        <w:rPr>
          <w:sz w:val="22"/>
          <w:szCs w:val="22"/>
          <w:lang w:eastAsia="en-US"/>
        </w:rPr>
      </w:pPr>
    </w:p>
    <w:p w:rsidR="00E05DA8" w:rsidRDefault="00E05DA8" w:rsidP="004F2B22">
      <w:pPr>
        <w:spacing w:after="200" w:line="276" w:lineRule="auto"/>
        <w:ind w:left="142"/>
        <w:rPr>
          <w:sz w:val="22"/>
          <w:szCs w:val="22"/>
          <w:lang w:eastAsia="en-US"/>
        </w:rPr>
      </w:pPr>
    </w:p>
    <w:p w:rsidR="00045DB3" w:rsidRPr="004F2B22" w:rsidRDefault="00045DB3" w:rsidP="004F2B22">
      <w:pPr>
        <w:spacing w:after="200" w:line="276" w:lineRule="auto"/>
        <w:ind w:left="142"/>
        <w:rPr>
          <w:sz w:val="22"/>
          <w:szCs w:val="22"/>
          <w:lang w:eastAsia="en-US"/>
        </w:rPr>
      </w:pPr>
    </w:p>
    <w:p w:rsidR="00964FF5" w:rsidRDefault="00964FF5" w:rsidP="00964FF5">
      <w:pPr>
        <w:pStyle w:val="ac"/>
        <w:jc w:val="center"/>
        <w:rPr>
          <w:b/>
          <w:sz w:val="28"/>
          <w:szCs w:val="28"/>
        </w:rPr>
      </w:pPr>
      <w:r w:rsidRPr="003A6E7A">
        <w:rPr>
          <w:b/>
          <w:sz w:val="28"/>
          <w:szCs w:val="28"/>
        </w:rPr>
        <w:lastRenderedPageBreak/>
        <w:t>Информация</w:t>
      </w:r>
      <w:r w:rsidR="00527709">
        <w:rPr>
          <w:b/>
          <w:sz w:val="28"/>
          <w:szCs w:val="28"/>
        </w:rPr>
        <w:t xml:space="preserve"> </w:t>
      </w:r>
      <w:r w:rsidRPr="003A6E7A">
        <w:rPr>
          <w:b/>
          <w:sz w:val="28"/>
          <w:szCs w:val="28"/>
        </w:rPr>
        <w:t>о привлечении казачьих обществ к оказанию содействия органам местного самоуправления</w:t>
      </w:r>
    </w:p>
    <w:p w:rsidR="00964FF5" w:rsidRPr="003A6E7A" w:rsidRDefault="00964FF5" w:rsidP="00964FF5">
      <w:pPr>
        <w:pStyle w:val="ac"/>
        <w:jc w:val="center"/>
        <w:rPr>
          <w:b/>
          <w:sz w:val="28"/>
          <w:szCs w:val="28"/>
        </w:rPr>
      </w:pPr>
      <w:r w:rsidRPr="00B144E1">
        <w:rPr>
          <w:b/>
          <w:sz w:val="28"/>
          <w:szCs w:val="28"/>
        </w:rPr>
        <w:t xml:space="preserve"> </w:t>
      </w:r>
      <w:r>
        <w:rPr>
          <w:b/>
          <w:sz w:val="28"/>
          <w:szCs w:val="28"/>
        </w:rPr>
        <w:t xml:space="preserve">и </w:t>
      </w:r>
      <w:r w:rsidRPr="003A6E7A">
        <w:rPr>
          <w:b/>
          <w:sz w:val="28"/>
          <w:szCs w:val="28"/>
        </w:rPr>
        <w:t>об оказании содействия казачьим обществам</w:t>
      </w:r>
      <w:r w:rsidR="00CB6C99">
        <w:rPr>
          <w:b/>
          <w:sz w:val="28"/>
          <w:szCs w:val="28"/>
        </w:rPr>
        <w:t xml:space="preserve"> за отчетный период</w:t>
      </w:r>
    </w:p>
    <w:p w:rsidR="00964FF5" w:rsidRDefault="00964FF5" w:rsidP="00964FF5">
      <w:pPr>
        <w:pStyle w:val="ac"/>
        <w:jc w:val="center"/>
        <w:rPr>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276"/>
        <w:gridCol w:w="1276"/>
        <w:gridCol w:w="1276"/>
        <w:gridCol w:w="1701"/>
        <w:gridCol w:w="1417"/>
        <w:gridCol w:w="1559"/>
        <w:gridCol w:w="1701"/>
        <w:gridCol w:w="1559"/>
        <w:gridCol w:w="1418"/>
      </w:tblGrid>
      <w:tr w:rsidR="008B773D" w:rsidRPr="00174952" w:rsidTr="008B773D">
        <w:tc>
          <w:tcPr>
            <w:tcW w:w="425" w:type="dxa"/>
            <w:shd w:val="clear" w:color="auto" w:fill="auto"/>
          </w:tcPr>
          <w:p w:rsidR="003635B1" w:rsidRPr="00174952" w:rsidRDefault="003635B1" w:rsidP="003411A0">
            <w:pPr>
              <w:widowControl w:val="0"/>
              <w:autoSpaceDE w:val="0"/>
              <w:autoSpaceDN w:val="0"/>
              <w:adjustRightInd w:val="0"/>
              <w:jc w:val="center"/>
              <w:rPr>
                <w:rFonts w:cs="Calibri"/>
                <w:color w:val="000000"/>
                <w:sz w:val="19"/>
                <w:szCs w:val="19"/>
              </w:rPr>
            </w:pPr>
            <w:r w:rsidRPr="00174952">
              <w:rPr>
                <w:rFonts w:cs="Calibri"/>
                <w:color w:val="000000"/>
                <w:sz w:val="19"/>
                <w:szCs w:val="19"/>
              </w:rPr>
              <w:t>№ п/п</w:t>
            </w:r>
          </w:p>
        </w:tc>
        <w:tc>
          <w:tcPr>
            <w:tcW w:w="1418" w:type="dxa"/>
            <w:shd w:val="clear" w:color="auto" w:fill="auto"/>
          </w:tcPr>
          <w:p w:rsidR="003635B1" w:rsidRPr="00174952" w:rsidRDefault="003635B1" w:rsidP="003411A0">
            <w:pPr>
              <w:widowControl w:val="0"/>
              <w:autoSpaceDE w:val="0"/>
              <w:autoSpaceDN w:val="0"/>
              <w:adjustRightInd w:val="0"/>
              <w:jc w:val="center"/>
              <w:rPr>
                <w:rFonts w:cs="Calibri"/>
                <w:color w:val="000000"/>
                <w:sz w:val="19"/>
                <w:szCs w:val="19"/>
              </w:rPr>
            </w:pPr>
            <w:r w:rsidRPr="00174952">
              <w:rPr>
                <w:rFonts w:cs="Calibri"/>
                <w:color w:val="000000"/>
                <w:sz w:val="19"/>
                <w:szCs w:val="19"/>
              </w:rPr>
              <w:t>Наименование казачьего общества</w:t>
            </w:r>
          </w:p>
        </w:tc>
        <w:tc>
          <w:tcPr>
            <w:tcW w:w="1276" w:type="dxa"/>
            <w:shd w:val="clear" w:color="auto" w:fill="auto"/>
          </w:tcPr>
          <w:p w:rsidR="003635B1" w:rsidRPr="00174952" w:rsidRDefault="003635B1" w:rsidP="008B773D">
            <w:pPr>
              <w:widowControl w:val="0"/>
              <w:autoSpaceDE w:val="0"/>
              <w:autoSpaceDN w:val="0"/>
              <w:adjustRightInd w:val="0"/>
              <w:ind w:left="-106" w:right="-102"/>
              <w:jc w:val="center"/>
              <w:rPr>
                <w:rFonts w:cs="Calibri"/>
                <w:color w:val="000000"/>
                <w:sz w:val="19"/>
                <w:szCs w:val="19"/>
              </w:rPr>
            </w:pPr>
            <w:r w:rsidRPr="00174952">
              <w:rPr>
                <w:rFonts w:cs="Calibri"/>
                <w:color w:val="000000"/>
                <w:sz w:val="19"/>
                <w:szCs w:val="19"/>
              </w:rPr>
              <w:t>Количество заключенных соглашений</w:t>
            </w:r>
          </w:p>
        </w:tc>
        <w:tc>
          <w:tcPr>
            <w:tcW w:w="1276" w:type="dxa"/>
            <w:shd w:val="clear" w:color="auto" w:fill="auto"/>
          </w:tcPr>
          <w:p w:rsidR="003635B1" w:rsidRPr="00174952" w:rsidRDefault="003635B1" w:rsidP="003411A0">
            <w:pPr>
              <w:widowControl w:val="0"/>
              <w:autoSpaceDE w:val="0"/>
              <w:autoSpaceDN w:val="0"/>
              <w:adjustRightInd w:val="0"/>
              <w:ind w:left="-107" w:right="-103"/>
              <w:jc w:val="center"/>
              <w:rPr>
                <w:rFonts w:cs="Calibri"/>
                <w:color w:val="000000"/>
                <w:sz w:val="19"/>
                <w:szCs w:val="19"/>
              </w:rPr>
            </w:pPr>
            <w:r>
              <w:rPr>
                <w:rFonts w:cs="Calibri"/>
                <w:color w:val="000000"/>
                <w:sz w:val="19"/>
                <w:szCs w:val="19"/>
              </w:rPr>
              <w:t>Период действия заключённых соглашений</w:t>
            </w:r>
          </w:p>
        </w:tc>
        <w:tc>
          <w:tcPr>
            <w:tcW w:w="1276" w:type="dxa"/>
            <w:shd w:val="clear" w:color="auto" w:fill="auto"/>
          </w:tcPr>
          <w:p w:rsidR="003635B1" w:rsidRPr="00174952" w:rsidRDefault="003635B1" w:rsidP="008B773D">
            <w:pPr>
              <w:widowControl w:val="0"/>
              <w:autoSpaceDE w:val="0"/>
              <w:autoSpaceDN w:val="0"/>
              <w:adjustRightInd w:val="0"/>
              <w:ind w:left="-106" w:right="-104"/>
              <w:jc w:val="center"/>
              <w:rPr>
                <w:rFonts w:cs="Calibri"/>
                <w:color w:val="000000"/>
                <w:sz w:val="19"/>
                <w:szCs w:val="19"/>
              </w:rPr>
            </w:pPr>
            <w:r w:rsidRPr="00174952">
              <w:rPr>
                <w:rFonts w:cs="Calibri"/>
                <w:color w:val="000000"/>
                <w:sz w:val="19"/>
                <w:szCs w:val="19"/>
              </w:rPr>
              <w:t>Направление деятельности</w:t>
            </w:r>
          </w:p>
        </w:tc>
        <w:tc>
          <w:tcPr>
            <w:tcW w:w="1701" w:type="dxa"/>
            <w:shd w:val="clear" w:color="auto" w:fill="auto"/>
          </w:tcPr>
          <w:p w:rsidR="003411A0" w:rsidRDefault="003635B1" w:rsidP="003411A0">
            <w:pPr>
              <w:widowControl w:val="0"/>
              <w:autoSpaceDE w:val="0"/>
              <w:autoSpaceDN w:val="0"/>
              <w:adjustRightInd w:val="0"/>
              <w:ind w:left="-113" w:right="-110"/>
              <w:jc w:val="center"/>
              <w:rPr>
                <w:rFonts w:cs="Calibri"/>
                <w:color w:val="000000"/>
                <w:sz w:val="19"/>
                <w:szCs w:val="19"/>
              </w:rPr>
            </w:pPr>
            <w:r w:rsidRPr="00174952">
              <w:rPr>
                <w:rFonts w:cs="Calibri"/>
                <w:color w:val="000000"/>
                <w:sz w:val="19"/>
                <w:szCs w:val="19"/>
              </w:rPr>
              <w:t xml:space="preserve">Количество членов казачьего общества, задействованных </w:t>
            </w:r>
          </w:p>
          <w:p w:rsidR="003635B1" w:rsidRPr="00174952" w:rsidRDefault="003635B1" w:rsidP="003411A0">
            <w:pPr>
              <w:widowControl w:val="0"/>
              <w:autoSpaceDE w:val="0"/>
              <w:autoSpaceDN w:val="0"/>
              <w:adjustRightInd w:val="0"/>
              <w:ind w:left="-113" w:right="-110"/>
              <w:jc w:val="center"/>
              <w:rPr>
                <w:rFonts w:cs="Calibri"/>
                <w:color w:val="000000"/>
                <w:sz w:val="19"/>
                <w:szCs w:val="19"/>
              </w:rPr>
            </w:pPr>
            <w:r w:rsidRPr="00174952">
              <w:rPr>
                <w:rFonts w:cs="Calibri"/>
                <w:color w:val="000000"/>
                <w:sz w:val="19"/>
                <w:szCs w:val="19"/>
              </w:rPr>
              <w:t>в реализации соглашения</w:t>
            </w:r>
          </w:p>
        </w:tc>
        <w:tc>
          <w:tcPr>
            <w:tcW w:w="1417" w:type="dxa"/>
            <w:shd w:val="clear" w:color="auto" w:fill="auto"/>
          </w:tcPr>
          <w:p w:rsidR="003635B1" w:rsidRPr="00174952" w:rsidRDefault="003635B1" w:rsidP="003411A0">
            <w:pPr>
              <w:widowControl w:val="0"/>
              <w:autoSpaceDE w:val="0"/>
              <w:autoSpaceDN w:val="0"/>
              <w:adjustRightInd w:val="0"/>
              <w:ind w:left="-114" w:right="-101"/>
              <w:jc w:val="center"/>
              <w:rPr>
                <w:rFonts w:cs="Calibri"/>
                <w:color w:val="000000"/>
                <w:sz w:val="19"/>
                <w:szCs w:val="19"/>
              </w:rPr>
            </w:pPr>
            <w:r w:rsidRPr="00174952">
              <w:rPr>
                <w:rFonts w:cs="Calibri"/>
                <w:color w:val="000000"/>
                <w:sz w:val="19"/>
                <w:szCs w:val="19"/>
              </w:rPr>
              <w:t>Объем финансирования</w:t>
            </w:r>
          </w:p>
          <w:p w:rsidR="003635B1" w:rsidRDefault="003635B1" w:rsidP="003411A0">
            <w:pPr>
              <w:widowControl w:val="0"/>
              <w:autoSpaceDE w:val="0"/>
              <w:autoSpaceDN w:val="0"/>
              <w:adjustRightInd w:val="0"/>
              <w:jc w:val="center"/>
              <w:rPr>
                <w:rFonts w:cs="Calibri"/>
                <w:color w:val="000000"/>
                <w:sz w:val="19"/>
                <w:szCs w:val="19"/>
              </w:rPr>
            </w:pPr>
            <w:r w:rsidRPr="00174952">
              <w:rPr>
                <w:rFonts w:cs="Calibri"/>
                <w:color w:val="000000"/>
                <w:sz w:val="19"/>
                <w:szCs w:val="19"/>
              </w:rPr>
              <w:t>на</w:t>
            </w:r>
          </w:p>
          <w:p w:rsidR="003635B1" w:rsidRPr="00174952" w:rsidRDefault="003635B1" w:rsidP="003411A0">
            <w:pPr>
              <w:widowControl w:val="0"/>
              <w:autoSpaceDE w:val="0"/>
              <w:autoSpaceDN w:val="0"/>
              <w:adjustRightInd w:val="0"/>
              <w:ind w:left="-114" w:right="-101"/>
              <w:jc w:val="center"/>
              <w:rPr>
                <w:rFonts w:cs="Calibri"/>
                <w:color w:val="000000"/>
                <w:sz w:val="19"/>
                <w:szCs w:val="19"/>
              </w:rPr>
            </w:pPr>
            <w:r w:rsidRPr="00174952">
              <w:rPr>
                <w:rFonts w:cs="Calibri"/>
                <w:color w:val="000000"/>
                <w:sz w:val="19"/>
                <w:szCs w:val="19"/>
              </w:rPr>
              <w:t>безвозмездной основе</w:t>
            </w:r>
          </w:p>
        </w:tc>
        <w:tc>
          <w:tcPr>
            <w:tcW w:w="1559" w:type="dxa"/>
            <w:shd w:val="clear" w:color="auto" w:fill="auto"/>
          </w:tcPr>
          <w:p w:rsidR="003635B1" w:rsidRPr="00174952" w:rsidRDefault="003635B1" w:rsidP="003411A0">
            <w:pPr>
              <w:widowControl w:val="0"/>
              <w:autoSpaceDE w:val="0"/>
              <w:autoSpaceDN w:val="0"/>
              <w:adjustRightInd w:val="0"/>
              <w:jc w:val="center"/>
              <w:rPr>
                <w:rFonts w:cs="Calibri"/>
                <w:color w:val="000000"/>
                <w:sz w:val="19"/>
                <w:szCs w:val="19"/>
              </w:rPr>
            </w:pPr>
            <w:r w:rsidRPr="00174952">
              <w:rPr>
                <w:rFonts w:cs="Calibri"/>
                <w:color w:val="000000"/>
                <w:sz w:val="19"/>
                <w:szCs w:val="19"/>
              </w:rPr>
              <w:t>Участие в  совещательных коллегиальных органах МО (наименование органа, дата заседания)</w:t>
            </w:r>
          </w:p>
        </w:tc>
        <w:tc>
          <w:tcPr>
            <w:tcW w:w="1701" w:type="dxa"/>
            <w:shd w:val="clear" w:color="auto" w:fill="auto"/>
          </w:tcPr>
          <w:p w:rsidR="003635B1" w:rsidRPr="00174952" w:rsidRDefault="003635B1" w:rsidP="003411A0">
            <w:pPr>
              <w:widowControl w:val="0"/>
              <w:autoSpaceDE w:val="0"/>
              <w:autoSpaceDN w:val="0"/>
              <w:adjustRightInd w:val="0"/>
              <w:jc w:val="center"/>
              <w:rPr>
                <w:rFonts w:cs="Calibri"/>
                <w:color w:val="000000"/>
                <w:sz w:val="19"/>
                <w:szCs w:val="19"/>
              </w:rPr>
            </w:pPr>
            <w:r w:rsidRPr="00174952">
              <w:rPr>
                <w:rFonts w:cs="Calibri"/>
                <w:color w:val="000000"/>
                <w:sz w:val="19"/>
                <w:szCs w:val="19"/>
              </w:rPr>
              <w:t>Оказанная поддержка ОМС (юридическая, организационная, материальная, практическая) краткое содержание</w:t>
            </w:r>
          </w:p>
        </w:tc>
        <w:tc>
          <w:tcPr>
            <w:tcW w:w="1559" w:type="dxa"/>
            <w:shd w:val="clear" w:color="auto" w:fill="auto"/>
          </w:tcPr>
          <w:p w:rsidR="003635B1" w:rsidRPr="00174952" w:rsidRDefault="003635B1" w:rsidP="008B773D">
            <w:pPr>
              <w:widowControl w:val="0"/>
              <w:autoSpaceDE w:val="0"/>
              <w:autoSpaceDN w:val="0"/>
              <w:adjustRightInd w:val="0"/>
              <w:ind w:left="-100" w:right="-108"/>
              <w:jc w:val="center"/>
              <w:rPr>
                <w:rFonts w:cs="Calibri"/>
                <w:color w:val="000000"/>
                <w:sz w:val="19"/>
                <w:szCs w:val="19"/>
              </w:rPr>
            </w:pPr>
            <w:r w:rsidRPr="00174952">
              <w:rPr>
                <w:rFonts w:cs="Calibri"/>
                <w:color w:val="000000"/>
                <w:sz w:val="19"/>
                <w:szCs w:val="19"/>
              </w:rPr>
              <w:t>Наименование мероприятий, на которые привлекалось казачье обществ, дата,</w:t>
            </w:r>
            <w:r w:rsidR="008B773D">
              <w:rPr>
                <w:rFonts w:cs="Calibri"/>
                <w:color w:val="000000"/>
                <w:sz w:val="19"/>
                <w:szCs w:val="19"/>
              </w:rPr>
              <w:t xml:space="preserve"> </w:t>
            </w:r>
            <w:r w:rsidRPr="00174952">
              <w:rPr>
                <w:rFonts w:cs="Calibri"/>
                <w:color w:val="000000"/>
                <w:sz w:val="19"/>
                <w:szCs w:val="19"/>
              </w:rPr>
              <w:t>кол-во членов казачьего общества (ООП, военно-патриотическая направленность, культурные традиции казачества)</w:t>
            </w:r>
          </w:p>
        </w:tc>
        <w:tc>
          <w:tcPr>
            <w:tcW w:w="1418" w:type="dxa"/>
            <w:shd w:val="clear" w:color="auto" w:fill="auto"/>
          </w:tcPr>
          <w:p w:rsidR="003635B1" w:rsidRPr="00174952" w:rsidRDefault="003635B1" w:rsidP="008B773D">
            <w:pPr>
              <w:widowControl w:val="0"/>
              <w:autoSpaceDE w:val="0"/>
              <w:autoSpaceDN w:val="0"/>
              <w:adjustRightInd w:val="0"/>
              <w:ind w:left="-101" w:right="-100"/>
              <w:jc w:val="center"/>
              <w:rPr>
                <w:rFonts w:cs="Calibri"/>
                <w:color w:val="000000"/>
                <w:sz w:val="19"/>
                <w:szCs w:val="19"/>
              </w:rPr>
            </w:pPr>
            <w:r w:rsidRPr="00174952">
              <w:rPr>
                <w:rFonts w:cs="Calibri"/>
                <w:color w:val="000000"/>
                <w:sz w:val="19"/>
                <w:szCs w:val="19"/>
              </w:rPr>
              <w:t>Наличие военно-патриотических клубов с участием членов казачьего общества (наименование клуба, формы взаимодействия с казачьим обществом)</w:t>
            </w:r>
          </w:p>
        </w:tc>
      </w:tr>
      <w:tr w:rsidR="008B773D" w:rsidRPr="00174952" w:rsidTr="008B773D">
        <w:trPr>
          <w:trHeight w:val="984"/>
        </w:trPr>
        <w:tc>
          <w:tcPr>
            <w:tcW w:w="425" w:type="dxa"/>
            <w:shd w:val="clear" w:color="auto" w:fill="auto"/>
          </w:tcPr>
          <w:p w:rsidR="003635B1" w:rsidRPr="00174952" w:rsidRDefault="003635B1" w:rsidP="003C2872">
            <w:pPr>
              <w:widowControl w:val="0"/>
              <w:autoSpaceDE w:val="0"/>
              <w:autoSpaceDN w:val="0"/>
              <w:adjustRightInd w:val="0"/>
              <w:rPr>
                <w:rFonts w:cs="Calibri"/>
                <w:color w:val="000000"/>
                <w:sz w:val="19"/>
                <w:szCs w:val="19"/>
              </w:rPr>
            </w:pPr>
            <w:r w:rsidRPr="00174952">
              <w:rPr>
                <w:rFonts w:cs="Calibri"/>
                <w:color w:val="000000"/>
                <w:sz w:val="19"/>
                <w:szCs w:val="19"/>
              </w:rPr>
              <w:t>1</w:t>
            </w:r>
          </w:p>
        </w:tc>
        <w:tc>
          <w:tcPr>
            <w:tcW w:w="1418" w:type="dxa"/>
            <w:shd w:val="clear" w:color="auto" w:fill="auto"/>
          </w:tcPr>
          <w:p w:rsidR="003635B1" w:rsidRPr="00174952" w:rsidRDefault="003635B1" w:rsidP="008B773D">
            <w:pPr>
              <w:widowControl w:val="0"/>
              <w:autoSpaceDE w:val="0"/>
              <w:autoSpaceDN w:val="0"/>
              <w:adjustRightInd w:val="0"/>
              <w:ind w:left="-113" w:right="-103"/>
              <w:jc w:val="center"/>
              <w:rPr>
                <w:rFonts w:cs="Calibri"/>
                <w:color w:val="000000"/>
                <w:sz w:val="19"/>
                <w:szCs w:val="19"/>
              </w:rPr>
            </w:pPr>
            <w:r w:rsidRPr="00174952">
              <w:rPr>
                <w:rFonts w:cs="Calibri"/>
                <w:color w:val="000000"/>
                <w:sz w:val="19"/>
                <w:szCs w:val="19"/>
              </w:rPr>
              <w:t>Нефтеюганское городское казачье общество Обь-Иртышского отдельского казачьего общества</w:t>
            </w:r>
          </w:p>
        </w:tc>
        <w:tc>
          <w:tcPr>
            <w:tcW w:w="1276"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Четыре</w:t>
            </w:r>
          </w:p>
        </w:tc>
        <w:tc>
          <w:tcPr>
            <w:tcW w:w="1276"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Два бессрочных</w:t>
            </w:r>
          </w:p>
        </w:tc>
        <w:tc>
          <w:tcPr>
            <w:tcW w:w="1276" w:type="dxa"/>
            <w:shd w:val="clear" w:color="auto" w:fill="auto"/>
          </w:tcPr>
          <w:p w:rsidR="003635B1" w:rsidRPr="00174952" w:rsidRDefault="003635B1" w:rsidP="008B773D">
            <w:pPr>
              <w:widowControl w:val="0"/>
              <w:autoSpaceDE w:val="0"/>
              <w:autoSpaceDN w:val="0"/>
              <w:adjustRightInd w:val="0"/>
              <w:jc w:val="center"/>
              <w:rPr>
                <w:rFonts w:cs="Calibri"/>
                <w:sz w:val="19"/>
                <w:szCs w:val="19"/>
              </w:rPr>
            </w:pPr>
            <w:r w:rsidRPr="00174952">
              <w:rPr>
                <w:rFonts w:cs="Calibri"/>
                <w:sz w:val="19"/>
                <w:szCs w:val="19"/>
              </w:rPr>
              <w:t>Охрана общественного порядка, патриотическое воспитание подрастающего поколения сохранение казачьих традиций</w:t>
            </w:r>
          </w:p>
        </w:tc>
        <w:tc>
          <w:tcPr>
            <w:tcW w:w="1701"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21</w:t>
            </w:r>
            <w:r w:rsidRPr="00174952">
              <w:rPr>
                <w:rFonts w:cs="Calibri"/>
                <w:color w:val="000000"/>
                <w:sz w:val="19"/>
                <w:szCs w:val="19"/>
              </w:rPr>
              <w:t xml:space="preserve"> казак</w:t>
            </w:r>
          </w:p>
        </w:tc>
        <w:tc>
          <w:tcPr>
            <w:tcW w:w="1417"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t xml:space="preserve">На безвозмездной </w:t>
            </w:r>
            <w:bookmarkStart w:id="0" w:name="_GoBack"/>
            <w:bookmarkEnd w:id="0"/>
            <w:r w:rsidRPr="00174952">
              <w:rPr>
                <w:rFonts w:cs="Calibri"/>
                <w:color w:val="000000"/>
                <w:sz w:val="19"/>
                <w:szCs w:val="19"/>
              </w:rPr>
              <w:t>основе</w:t>
            </w:r>
          </w:p>
        </w:tc>
        <w:tc>
          <w:tcPr>
            <w:tcW w:w="1559"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proofErr w:type="spellStart"/>
            <w:proofErr w:type="gramStart"/>
            <w:r>
              <w:rPr>
                <w:rFonts w:cs="Calibri"/>
                <w:color w:val="000000"/>
                <w:sz w:val="19"/>
                <w:szCs w:val="19"/>
              </w:rPr>
              <w:t>Территориаль</w:t>
            </w:r>
            <w:r w:rsidR="008B773D">
              <w:rPr>
                <w:rFonts w:cs="Calibri"/>
                <w:color w:val="000000"/>
                <w:sz w:val="19"/>
                <w:szCs w:val="19"/>
              </w:rPr>
              <w:t>-</w:t>
            </w:r>
            <w:r>
              <w:rPr>
                <w:rFonts w:cs="Calibri"/>
                <w:color w:val="000000"/>
                <w:sz w:val="19"/>
                <w:szCs w:val="19"/>
              </w:rPr>
              <w:t>ная</w:t>
            </w:r>
            <w:proofErr w:type="spellEnd"/>
            <w:proofErr w:type="gramEnd"/>
            <w:r>
              <w:rPr>
                <w:rFonts w:cs="Calibri"/>
                <w:color w:val="000000"/>
                <w:sz w:val="19"/>
                <w:szCs w:val="19"/>
              </w:rPr>
              <w:t xml:space="preserve"> </w:t>
            </w:r>
            <w:r w:rsidRPr="00174952">
              <w:rPr>
                <w:rFonts w:cs="Calibri"/>
                <w:color w:val="000000"/>
                <w:sz w:val="19"/>
                <w:szCs w:val="19"/>
              </w:rPr>
              <w:t xml:space="preserve">комиссия по делам </w:t>
            </w:r>
            <w:proofErr w:type="spellStart"/>
            <w:r w:rsidRPr="00174952">
              <w:rPr>
                <w:rFonts w:cs="Calibri"/>
                <w:color w:val="000000"/>
                <w:sz w:val="19"/>
                <w:szCs w:val="19"/>
              </w:rPr>
              <w:t>несовершен</w:t>
            </w:r>
            <w:r w:rsidR="008B773D">
              <w:rPr>
                <w:rFonts w:cs="Calibri"/>
                <w:color w:val="000000"/>
                <w:sz w:val="19"/>
                <w:szCs w:val="19"/>
              </w:rPr>
              <w:t>-</w:t>
            </w:r>
            <w:r w:rsidRPr="00174952">
              <w:rPr>
                <w:rFonts w:cs="Calibri"/>
                <w:color w:val="000000"/>
                <w:sz w:val="19"/>
                <w:szCs w:val="19"/>
              </w:rPr>
              <w:t>нолетних</w:t>
            </w:r>
            <w:proofErr w:type="spellEnd"/>
          </w:p>
          <w:p w:rsidR="003635B1" w:rsidRPr="00174952" w:rsidRDefault="003635B1" w:rsidP="008B773D">
            <w:pPr>
              <w:widowControl w:val="0"/>
              <w:autoSpaceDE w:val="0"/>
              <w:autoSpaceDN w:val="0"/>
              <w:adjustRightInd w:val="0"/>
              <w:ind w:left="-105" w:right="-103"/>
              <w:jc w:val="center"/>
              <w:rPr>
                <w:rFonts w:cs="Calibri"/>
                <w:color w:val="000000"/>
                <w:sz w:val="19"/>
                <w:szCs w:val="19"/>
              </w:rPr>
            </w:pPr>
            <w:r w:rsidRPr="00174952">
              <w:rPr>
                <w:rFonts w:cs="Calibri"/>
                <w:color w:val="000000"/>
                <w:sz w:val="19"/>
                <w:szCs w:val="19"/>
              </w:rPr>
              <w:t>и защите их прав</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10.10.2019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17.10.2019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24.10.2019,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07.11.2019,</w:t>
            </w:r>
          </w:p>
          <w:p w:rsidR="003635B1" w:rsidRPr="00174952"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14.11.2019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21.11.2019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05.12.2019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12.12.2019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19.12.2019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26.12.2019</w:t>
            </w:r>
          </w:p>
          <w:p w:rsidR="003635B1" w:rsidRDefault="003635B1" w:rsidP="008B773D">
            <w:pPr>
              <w:widowControl w:val="0"/>
              <w:autoSpaceDE w:val="0"/>
              <w:autoSpaceDN w:val="0"/>
              <w:adjustRightInd w:val="0"/>
              <w:jc w:val="center"/>
              <w:rPr>
                <w:rFonts w:cs="Calibri"/>
                <w:color w:val="000000"/>
                <w:sz w:val="19"/>
                <w:szCs w:val="19"/>
              </w:rPr>
            </w:pPr>
          </w:p>
          <w:p w:rsidR="003635B1"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t xml:space="preserve">Административная комиссия г.Нефтеюганска </w:t>
            </w:r>
            <w:r>
              <w:rPr>
                <w:rFonts w:cs="Calibri"/>
                <w:color w:val="000000"/>
                <w:sz w:val="19"/>
                <w:szCs w:val="19"/>
              </w:rPr>
              <w:t>09.10.2019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23.10.2019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06.11.2019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20.11.2019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04.12.2019</w:t>
            </w:r>
          </w:p>
          <w:p w:rsidR="003635B1" w:rsidRPr="00174952"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18.12.2019</w:t>
            </w:r>
          </w:p>
          <w:p w:rsidR="003635B1" w:rsidRPr="00174952"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lastRenderedPageBreak/>
              <w:t>Призывная комиссия военного комиссариата</w:t>
            </w:r>
          </w:p>
          <w:p w:rsidR="003635B1" w:rsidRPr="00174952" w:rsidRDefault="003635B1" w:rsidP="008B773D">
            <w:pPr>
              <w:widowControl w:val="0"/>
              <w:autoSpaceDE w:val="0"/>
              <w:autoSpaceDN w:val="0"/>
              <w:adjustRightInd w:val="0"/>
              <w:ind w:left="-105" w:right="-103"/>
              <w:jc w:val="center"/>
              <w:rPr>
                <w:rFonts w:cs="Calibri"/>
                <w:color w:val="000000"/>
                <w:sz w:val="19"/>
                <w:szCs w:val="19"/>
              </w:rPr>
            </w:pPr>
            <w:proofErr w:type="spellStart"/>
            <w:r w:rsidRPr="00174952">
              <w:rPr>
                <w:rFonts w:cs="Calibri"/>
                <w:color w:val="000000"/>
                <w:sz w:val="19"/>
                <w:szCs w:val="19"/>
              </w:rPr>
              <w:t>гг.Нефтеюганск</w:t>
            </w:r>
            <w:proofErr w:type="spellEnd"/>
            <w:r w:rsidRPr="00174952">
              <w:rPr>
                <w:rFonts w:cs="Calibri"/>
                <w:color w:val="000000"/>
                <w:sz w:val="19"/>
                <w:szCs w:val="19"/>
              </w:rPr>
              <w:t>,</w:t>
            </w:r>
          </w:p>
          <w:p w:rsidR="003635B1" w:rsidRPr="00174952" w:rsidRDefault="003635B1" w:rsidP="008B773D">
            <w:pPr>
              <w:widowControl w:val="0"/>
              <w:autoSpaceDE w:val="0"/>
              <w:autoSpaceDN w:val="0"/>
              <w:adjustRightInd w:val="0"/>
              <w:ind w:left="-105" w:right="-103"/>
              <w:jc w:val="center"/>
              <w:rPr>
                <w:rFonts w:cs="Calibri"/>
                <w:color w:val="000000"/>
                <w:sz w:val="19"/>
                <w:szCs w:val="19"/>
              </w:rPr>
            </w:pPr>
            <w:r w:rsidRPr="00174952">
              <w:rPr>
                <w:rFonts w:cs="Calibri"/>
                <w:color w:val="000000"/>
                <w:sz w:val="19"/>
                <w:szCs w:val="19"/>
              </w:rPr>
              <w:t>Пыть-Ях и Нефтеюганского района ХМАО-Югры</w:t>
            </w:r>
          </w:p>
          <w:p w:rsidR="003635B1" w:rsidRDefault="003635B1" w:rsidP="008B773D">
            <w:pPr>
              <w:widowControl w:val="0"/>
              <w:autoSpaceDE w:val="0"/>
              <w:autoSpaceDN w:val="0"/>
              <w:adjustRightInd w:val="0"/>
              <w:ind w:left="-105" w:right="-103"/>
              <w:jc w:val="center"/>
              <w:rPr>
                <w:rFonts w:cs="Calibri"/>
                <w:color w:val="000000"/>
                <w:sz w:val="19"/>
                <w:szCs w:val="19"/>
              </w:rPr>
            </w:pPr>
            <w:r>
              <w:rPr>
                <w:rFonts w:cs="Calibri"/>
                <w:color w:val="000000"/>
                <w:sz w:val="19"/>
                <w:szCs w:val="19"/>
              </w:rPr>
              <w:t>3,4,7,10,14,17,21</w:t>
            </w:r>
            <w:r w:rsidR="008B773D">
              <w:rPr>
                <w:rFonts w:cs="Calibri"/>
                <w:color w:val="000000"/>
                <w:sz w:val="19"/>
                <w:szCs w:val="19"/>
              </w:rPr>
              <w:t>,</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24,28,31 октября</w:t>
            </w:r>
          </w:p>
          <w:p w:rsidR="003635B1" w:rsidRDefault="003635B1" w:rsidP="008B773D">
            <w:pPr>
              <w:widowControl w:val="0"/>
              <w:autoSpaceDE w:val="0"/>
              <w:autoSpaceDN w:val="0"/>
              <w:adjustRightInd w:val="0"/>
              <w:ind w:left="-105" w:right="-103"/>
              <w:jc w:val="center"/>
              <w:rPr>
                <w:rFonts w:cs="Calibri"/>
                <w:color w:val="000000"/>
                <w:sz w:val="19"/>
                <w:szCs w:val="19"/>
              </w:rPr>
            </w:pPr>
            <w:r>
              <w:rPr>
                <w:rFonts w:cs="Calibri"/>
                <w:color w:val="000000"/>
                <w:sz w:val="19"/>
                <w:szCs w:val="19"/>
              </w:rPr>
              <w:t>7,11,14,18,21,25,</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28 ноября</w:t>
            </w:r>
          </w:p>
          <w:p w:rsidR="003635B1" w:rsidRDefault="003635B1" w:rsidP="008B773D">
            <w:pPr>
              <w:widowControl w:val="0"/>
              <w:autoSpaceDE w:val="0"/>
              <w:autoSpaceDN w:val="0"/>
              <w:adjustRightInd w:val="0"/>
              <w:ind w:left="-105" w:right="-103"/>
              <w:jc w:val="center"/>
              <w:rPr>
                <w:rFonts w:cs="Calibri"/>
                <w:color w:val="000000"/>
                <w:sz w:val="19"/>
                <w:szCs w:val="19"/>
              </w:rPr>
            </w:pPr>
            <w:r>
              <w:rPr>
                <w:rFonts w:cs="Calibri"/>
                <w:color w:val="000000"/>
                <w:sz w:val="19"/>
                <w:szCs w:val="19"/>
              </w:rPr>
              <w:t>2,5,9,12,16,19,23,</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26 декабря</w:t>
            </w:r>
          </w:p>
          <w:p w:rsidR="003635B1" w:rsidRDefault="003635B1" w:rsidP="008B773D">
            <w:pPr>
              <w:widowControl w:val="0"/>
              <w:autoSpaceDE w:val="0"/>
              <w:autoSpaceDN w:val="0"/>
              <w:adjustRightInd w:val="0"/>
              <w:jc w:val="center"/>
              <w:rPr>
                <w:rFonts w:cs="Calibri"/>
                <w:color w:val="000000"/>
                <w:sz w:val="19"/>
                <w:szCs w:val="19"/>
              </w:rPr>
            </w:pPr>
          </w:p>
          <w:p w:rsidR="008B773D" w:rsidRDefault="003635B1" w:rsidP="008B773D">
            <w:pPr>
              <w:widowControl w:val="0"/>
              <w:autoSpaceDE w:val="0"/>
              <w:autoSpaceDN w:val="0"/>
              <w:adjustRightInd w:val="0"/>
              <w:ind w:left="-105" w:right="-103"/>
              <w:jc w:val="center"/>
              <w:rPr>
                <w:rFonts w:cs="Calibri"/>
                <w:color w:val="000000"/>
                <w:sz w:val="19"/>
                <w:szCs w:val="19"/>
              </w:rPr>
            </w:pPr>
            <w:r>
              <w:rPr>
                <w:rFonts w:cs="Calibri"/>
                <w:color w:val="000000"/>
                <w:sz w:val="19"/>
                <w:szCs w:val="19"/>
              </w:rPr>
              <w:t xml:space="preserve">Комиссия по профилактике правонарушений </w:t>
            </w:r>
          </w:p>
          <w:p w:rsidR="003635B1" w:rsidRDefault="003635B1" w:rsidP="008B773D">
            <w:pPr>
              <w:widowControl w:val="0"/>
              <w:autoSpaceDE w:val="0"/>
              <w:autoSpaceDN w:val="0"/>
              <w:adjustRightInd w:val="0"/>
              <w:ind w:left="-105" w:right="-103"/>
              <w:jc w:val="center"/>
              <w:rPr>
                <w:rFonts w:cs="Calibri"/>
                <w:color w:val="000000"/>
                <w:sz w:val="19"/>
                <w:szCs w:val="19"/>
              </w:rPr>
            </w:pPr>
            <w:r>
              <w:rPr>
                <w:rFonts w:cs="Calibri"/>
                <w:color w:val="000000"/>
                <w:sz w:val="19"/>
                <w:szCs w:val="19"/>
              </w:rPr>
              <w:t xml:space="preserve">и связям с </w:t>
            </w:r>
            <w:proofErr w:type="gramStart"/>
            <w:r>
              <w:rPr>
                <w:rFonts w:cs="Calibri"/>
                <w:color w:val="000000"/>
                <w:sz w:val="19"/>
                <w:szCs w:val="19"/>
              </w:rPr>
              <w:t>правоохранитель</w:t>
            </w:r>
            <w:r w:rsidR="008B773D">
              <w:rPr>
                <w:rFonts w:cs="Calibri"/>
                <w:color w:val="000000"/>
                <w:sz w:val="19"/>
                <w:szCs w:val="19"/>
              </w:rPr>
              <w:t>-</w:t>
            </w:r>
            <w:proofErr w:type="spellStart"/>
            <w:r>
              <w:rPr>
                <w:rFonts w:cs="Calibri"/>
                <w:color w:val="000000"/>
                <w:sz w:val="19"/>
                <w:szCs w:val="19"/>
              </w:rPr>
              <w:t>ными</w:t>
            </w:r>
            <w:proofErr w:type="spellEnd"/>
            <w:proofErr w:type="gramEnd"/>
            <w:r>
              <w:rPr>
                <w:rFonts w:cs="Calibri"/>
                <w:color w:val="000000"/>
                <w:sz w:val="19"/>
                <w:szCs w:val="19"/>
              </w:rPr>
              <w:t xml:space="preserve"> органами</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27.11.2019</w:t>
            </w:r>
          </w:p>
          <w:p w:rsidR="003635B1" w:rsidRDefault="003635B1" w:rsidP="008B773D">
            <w:pPr>
              <w:widowControl w:val="0"/>
              <w:autoSpaceDE w:val="0"/>
              <w:autoSpaceDN w:val="0"/>
              <w:adjustRightInd w:val="0"/>
              <w:jc w:val="center"/>
              <w:rPr>
                <w:rFonts w:cs="Calibri"/>
                <w:color w:val="000000"/>
                <w:sz w:val="19"/>
                <w:szCs w:val="19"/>
              </w:rPr>
            </w:pPr>
          </w:p>
          <w:p w:rsidR="003635B1" w:rsidRDefault="003635B1" w:rsidP="008B773D">
            <w:pPr>
              <w:widowControl w:val="0"/>
              <w:autoSpaceDE w:val="0"/>
              <w:autoSpaceDN w:val="0"/>
              <w:adjustRightInd w:val="0"/>
              <w:ind w:left="-105" w:right="-103"/>
              <w:jc w:val="center"/>
              <w:rPr>
                <w:rFonts w:cs="Calibri"/>
                <w:color w:val="000000"/>
                <w:sz w:val="19"/>
                <w:szCs w:val="19"/>
              </w:rPr>
            </w:pPr>
            <w:r>
              <w:rPr>
                <w:rFonts w:cs="Calibri"/>
                <w:color w:val="000000"/>
                <w:sz w:val="19"/>
                <w:szCs w:val="19"/>
              </w:rPr>
              <w:t>Комиссия по противодействию экстремистской деятельности</w:t>
            </w:r>
          </w:p>
          <w:p w:rsidR="003635B1" w:rsidRPr="00174952" w:rsidRDefault="008B773D" w:rsidP="008B773D">
            <w:pPr>
              <w:widowControl w:val="0"/>
              <w:autoSpaceDE w:val="0"/>
              <w:autoSpaceDN w:val="0"/>
              <w:adjustRightInd w:val="0"/>
              <w:jc w:val="center"/>
              <w:rPr>
                <w:rFonts w:cs="Calibri"/>
                <w:color w:val="000000"/>
                <w:sz w:val="19"/>
                <w:szCs w:val="19"/>
              </w:rPr>
            </w:pPr>
            <w:r>
              <w:rPr>
                <w:rFonts w:cs="Calibri"/>
                <w:color w:val="000000"/>
                <w:sz w:val="19"/>
                <w:szCs w:val="19"/>
              </w:rPr>
              <w:t>18</w:t>
            </w:r>
            <w:r w:rsidR="003635B1">
              <w:rPr>
                <w:rFonts w:cs="Calibri"/>
                <w:color w:val="000000"/>
                <w:sz w:val="19"/>
                <w:szCs w:val="19"/>
              </w:rPr>
              <w:t>.12.2019</w:t>
            </w:r>
          </w:p>
        </w:tc>
        <w:tc>
          <w:tcPr>
            <w:tcW w:w="1701"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lastRenderedPageBreak/>
              <w:t>юридическая</w:t>
            </w:r>
          </w:p>
        </w:tc>
        <w:tc>
          <w:tcPr>
            <w:tcW w:w="1559"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p>
        </w:tc>
        <w:tc>
          <w:tcPr>
            <w:tcW w:w="1418"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p>
        </w:tc>
      </w:tr>
      <w:tr w:rsidR="008B773D" w:rsidRPr="00174952" w:rsidTr="008B773D">
        <w:tc>
          <w:tcPr>
            <w:tcW w:w="425" w:type="dxa"/>
            <w:shd w:val="clear" w:color="auto" w:fill="auto"/>
          </w:tcPr>
          <w:p w:rsidR="003635B1" w:rsidRPr="00174952" w:rsidRDefault="003635B1" w:rsidP="003C2872">
            <w:pPr>
              <w:widowControl w:val="0"/>
              <w:autoSpaceDE w:val="0"/>
              <w:autoSpaceDN w:val="0"/>
              <w:adjustRightInd w:val="0"/>
              <w:rPr>
                <w:rFonts w:cs="Calibri"/>
                <w:color w:val="000000"/>
                <w:sz w:val="19"/>
                <w:szCs w:val="19"/>
              </w:rPr>
            </w:pPr>
            <w:r w:rsidRPr="00174952">
              <w:rPr>
                <w:rFonts w:cs="Calibri"/>
                <w:color w:val="000000"/>
                <w:sz w:val="19"/>
                <w:szCs w:val="19"/>
              </w:rPr>
              <w:lastRenderedPageBreak/>
              <w:t>2</w:t>
            </w:r>
          </w:p>
        </w:tc>
        <w:tc>
          <w:tcPr>
            <w:tcW w:w="1418"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t>Ханты-Мансийское Региональное отделение Общероссийской общественной организации «Союз Казаков»</w:t>
            </w:r>
          </w:p>
        </w:tc>
        <w:tc>
          <w:tcPr>
            <w:tcW w:w="1276"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p>
        </w:tc>
        <w:tc>
          <w:tcPr>
            <w:tcW w:w="1276"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p>
        </w:tc>
        <w:tc>
          <w:tcPr>
            <w:tcW w:w="1276" w:type="dxa"/>
            <w:shd w:val="clear" w:color="auto" w:fill="auto"/>
          </w:tcPr>
          <w:p w:rsidR="003635B1" w:rsidRPr="00174952" w:rsidRDefault="003635B1" w:rsidP="008B773D">
            <w:pPr>
              <w:widowControl w:val="0"/>
              <w:autoSpaceDE w:val="0"/>
              <w:autoSpaceDN w:val="0"/>
              <w:adjustRightInd w:val="0"/>
              <w:ind w:left="-104" w:right="-105"/>
              <w:jc w:val="center"/>
              <w:rPr>
                <w:rFonts w:cs="Calibri"/>
                <w:color w:val="000000"/>
                <w:sz w:val="19"/>
                <w:szCs w:val="19"/>
              </w:rPr>
            </w:pPr>
            <w:r w:rsidRPr="00174952">
              <w:rPr>
                <w:rFonts w:cs="Calibri"/>
                <w:color w:val="000000"/>
                <w:sz w:val="19"/>
                <w:szCs w:val="19"/>
              </w:rPr>
              <w:t xml:space="preserve">Охрана общественного порядка, </w:t>
            </w:r>
            <w:proofErr w:type="spellStart"/>
            <w:r w:rsidRPr="00174952">
              <w:rPr>
                <w:rFonts w:cs="Calibri"/>
                <w:color w:val="000000"/>
                <w:sz w:val="19"/>
                <w:szCs w:val="19"/>
              </w:rPr>
              <w:t>патриотичес</w:t>
            </w:r>
            <w:proofErr w:type="spellEnd"/>
            <w:r w:rsidR="008B773D">
              <w:rPr>
                <w:rFonts w:cs="Calibri"/>
                <w:color w:val="000000"/>
                <w:sz w:val="19"/>
                <w:szCs w:val="19"/>
              </w:rPr>
              <w:t>-</w:t>
            </w:r>
            <w:r w:rsidRPr="00174952">
              <w:rPr>
                <w:rFonts w:cs="Calibri"/>
                <w:color w:val="000000"/>
                <w:sz w:val="19"/>
                <w:szCs w:val="19"/>
              </w:rPr>
              <w:t>кое воспитание подрастаю</w:t>
            </w:r>
            <w:r w:rsidR="008B773D">
              <w:rPr>
                <w:rFonts w:cs="Calibri"/>
                <w:color w:val="000000"/>
                <w:sz w:val="19"/>
                <w:szCs w:val="19"/>
              </w:rPr>
              <w:t>-</w:t>
            </w:r>
            <w:proofErr w:type="spellStart"/>
            <w:r w:rsidRPr="00174952">
              <w:rPr>
                <w:rFonts w:cs="Calibri"/>
                <w:color w:val="000000"/>
                <w:sz w:val="19"/>
                <w:szCs w:val="19"/>
              </w:rPr>
              <w:t>щего</w:t>
            </w:r>
            <w:proofErr w:type="spellEnd"/>
            <w:r w:rsidRPr="00174952">
              <w:rPr>
                <w:rFonts w:cs="Calibri"/>
                <w:color w:val="000000"/>
                <w:sz w:val="19"/>
                <w:szCs w:val="19"/>
              </w:rPr>
              <w:t xml:space="preserve"> поколения сохранение казачьих традиций</w:t>
            </w:r>
          </w:p>
        </w:tc>
        <w:tc>
          <w:tcPr>
            <w:tcW w:w="1701"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t>2</w:t>
            </w:r>
            <w:r>
              <w:rPr>
                <w:rFonts w:cs="Calibri"/>
                <w:color w:val="000000"/>
                <w:sz w:val="19"/>
                <w:szCs w:val="19"/>
              </w:rPr>
              <w:t>5</w:t>
            </w:r>
            <w:r w:rsidRPr="00174952">
              <w:rPr>
                <w:rFonts w:cs="Calibri"/>
                <w:color w:val="000000"/>
                <w:sz w:val="19"/>
                <w:szCs w:val="19"/>
              </w:rPr>
              <w:t xml:space="preserve"> казак</w:t>
            </w:r>
            <w:r>
              <w:rPr>
                <w:rFonts w:cs="Calibri"/>
                <w:color w:val="000000"/>
                <w:sz w:val="19"/>
                <w:szCs w:val="19"/>
              </w:rPr>
              <w:t>ов</w:t>
            </w:r>
          </w:p>
        </w:tc>
        <w:tc>
          <w:tcPr>
            <w:tcW w:w="1417"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t>На безвозмездной основе</w:t>
            </w:r>
          </w:p>
        </w:tc>
        <w:tc>
          <w:tcPr>
            <w:tcW w:w="1559"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p>
        </w:tc>
        <w:tc>
          <w:tcPr>
            <w:tcW w:w="1701" w:type="dxa"/>
            <w:shd w:val="clear" w:color="auto" w:fill="auto"/>
          </w:tcPr>
          <w:p w:rsidR="003635B1" w:rsidRPr="00174952" w:rsidRDefault="003635B1" w:rsidP="008B773D">
            <w:pPr>
              <w:widowControl w:val="0"/>
              <w:autoSpaceDE w:val="0"/>
              <w:autoSpaceDN w:val="0"/>
              <w:adjustRightInd w:val="0"/>
              <w:jc w:val="center"/>
              <w:rPr>
                <w:rFonts w:cs="Calibri"/>
                <w:color w:val="000000"/>
                <w:sz w:val="19"/>
                <w:szCs w:val="19"/>
              </w:rPr>
            </w:pPr>
            <w:r w:rsidRPr="00174952">
              <w:rPr>
                <w:rFonts w:cs="Calibri"/>
                <w:color w:val="000000"/>
                <w:sz w:val="19"/>
                <w:szCs w:val="19"/>
              </w:rPr>
              <w:t>юридическая</w:t>
            </w:r>
          </w:p>
        </w:tc>
        <w:tc>
          <w:tcPr>
            <w:tcW w:w="1559" w:type="dxa"/>
            <w:shd w:val="clear" w:color="auto" w:fill="auto"/>
          </w:tcPr>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14.10.2019</w:t>
            </w:r>
          </w:p>
          <w:p w:rsidR="003635B1" w:rsidRDefault="003635B1" w:rsidP="008B773D">
            <w:pPr>
              <w:widowControl w:val="0"/>
              <w:autoSpaceDE w:val="0"/>
              <w:autoSpaceDN w:val="0"/>
              <w:adjustRightInd w:val="0"/>
              <w:jc w:val="center"/>
              <w:rPr>
                <w:rFonts w:cs="Calibri"/>
                <w:color w:val="000000"/>
                <w:sz w:val="19"/>
                <w:szCs w:val="19"/>
              </w:rPr>
            </w:pPr>
            <w:r>
              <w:rPr>
                <w:rFonts w:cs="Calibri"/>
                <w:color w:val="000000"/>
                <w:sz w:val="19"/>
                <w:szCs w:val="19"/>
              </w:rPr>
              <w:t>Рейд по линии охраны правопорядка с ОМВД РФ по городу Нефтеюганску</w:t>
            </w:r>
          </w:p>
          <w:p w:rsidR="003635B1" w:rsidRDefault="008B773D" w:rsidP="008B773D">
            <w:pPr>
              <w:widowControl w:val="0"/>
              <w:autoSpaceDE w:val="0"/>
              <w:autoSpaceDN w:val="0"/>
              <w:adjustRightInd w:val="0"/>
              <w:ind w:left="-100" w:right="-108"/>
              <w:jc w:val="center"/>
              <w:rPr>
                <w:rFonts w:cs="Calibri"/>
                <w:color w:val="000000"/>
                <w:sz w:val="19"/>
                <w:szCs w:val="19"/>
              </w:rPr>
            </w:pPr>
            <w:r>
              <w:rPr>
                <w:rFonts w:cs="Calibri"/>
                <w:color w:val="000000"/>
                <w:sz w:val="19"/>
                <w:szCs w:val="19"/>
              </w:rPr>
              <w:t>к</w:t>
            </w:r>
            <w:r w:rsidR="003635B1">
              <w:rPr>
                <w:rFonts w:cs="Calibri"/>
                <w:color w:val="000000"/>
                <w:sz w:val="19"/>
                <w:szCs w:val="19"/>
              </w:rPr>
              <w:t xml:space="preserve"> памятнику Первопроходцам г.Нефтеюганска</w:t>
            </w:r>
          </w:p>
          <w:p w:rsidR="003635B1" w:rsidRPr="00174952" w:rsidRDefault="008B773D" w:rsidP="008B773D">
            <w:pPr>
              <w:widowControl w:val="0"/>
              <w:autoSpaceDE w:val="0"/>
              <w:autoSpaceDN w:val="0"/>
              <w:adjustRightInd w:val="0"/>
              <w:jc w:val="center"/>
              <w:rPr>
                <w:rFonts w:cs="Calibri"/>
                <w:color w:val="000000"/>
                <w:sz w:val="19"/>
                <w:szCs w:val="19"/>
              </w:rPr>
            </w:pPr>
            <w:r>
              <w:rPr>
                <w:rFonts w:cs="Calibri"/>
                <w:color w:val="000000"/>
                <w:sz w:val="19"/>
                <w:szCs w:val="19"/>
              </w:rPr>
              <w:t>(</w:t>
            </w:r>
            <w:r w:rsidR="003635B1">
              <w:rPr>
                <w:rFonts w:cs="Calibri"/>
                <w:color w:val="000000"/>
                <w:sz w:val="19"/>
                <w:szCs w:val="19"/>
              </w:rPr>
              <w:t>3 казака</w:t>
            </w:r>
            <w:r>
              <w:rPr>
                <w:rFonts w:cs="Calibri"/>
                <w:color w:val="000000"/>
                <w:sz w:val="19"/>
                <w:szCs w:val="19"/>
              </w:rPr>
              <w:t>)</w:t>
            </w:r>
          </w:p>
        </w:tc>
        <w:tc>
          <w:tcPr>
            <w:tcW w:w="1418" w:type="dxa"/>
            <w:shd w:val="clear" w:color="auto" w:fill="auto"/>
          </w:tcPr>
          <w:p w:rsidR="003635B1" w:rsidRPr="00174952" w:rsidRDefault="008B773D" w:rsidP="008B773D">
            <w:pPr>
              <w:widowControl w:val="0"/>
              <w:autoSpaceDE w:val="0"/>
              <w:autoSpaceDN w:val="0"/>
              <w:adjustRightInd w:val="0"/>
              <w:jc w:val="center"/>
              <w:rPr>
                <w:rFonts w:cs="Calibri"/>
                <w:color w:val="FF0000"/>
                <w:sz w:val="19"/>
                <w:szCs w:val="19"/>
              </w:rPr>
            </w:pPr>
            <w:r>
              <w:rPr>
                <w:rFonts w:cs="Calibri"/>
                <w:sz w:val="19"/>
                <w:szCs w:val="19"/>
              </w:rPr>
              <w:t>-</w:t>
            </w:r>
          </w:p>
        </w:tc>
      </w:tr>
    </w:tbl>
    <w:p w:rsidR="00964FF5" w:rsidRDefault="00964FF5" w:rsidP="00EE0234">
      <w:pPr>
        <w:pStyle w:val="ConsPlusTitle"/>
        <w:widowControl/>
        <w:suppressAutoHyphens/>
        <w:jc w:val="right"/>
        <w:rPr>
          <w:rFonts w:ascii="Times New Roman" w:hAnsi="Times New Roman"/>
          <w:b w:val="0"/>
          <w:sz w:val="28"/>
          <w:szCs w:val="28"/>
        </w:rPr>
      </w:pPr>
    </w:p>
    <w:sectPr w:rsidR="00964FF5" w:rsidSect="0092366A">
      <w:headerReference w:type="default" r:id="rId15"/>
      <w:pgSz w:w="16838" w:h="11906" w:orient="landscape"/>
      <w:pgMar w:top="1135" w:right="709"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4D" w:rsidRDefault="00DA3B4D" w:rsidP="00BE1810">
      <w:r>
        <w:separator/>
      </w:r>
    </w:p>
  </w:endnote>
  <w:endnote w:type="continuationSeparator" w:id="0">
    <w:p w:rsidR="00DA3B4D" w:rsidRDefault="00DA3B4D"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4D" w:rsidRDefault="00DA3B4D" w:rsidP="00BE1810">
      <w:r>
        <w:separator/>
      </w:r>
    </w:p>
  </w:footnote>
  <w:footnote w:type="continuationSeparator" w:id="0">
    <w:p w:rsidR="00DA3B4D" w:rsidRDefault="00DA3B4D" w:rsidP="00BE1810">
      <w:r>
        <w:continuationSeparator/>
      </w:r>
    </w:p>
  </w:footnote>
  <w:footnote w:id="1">
    <w:p w:rsidR="0051247F" w:rsidRDefault="0051247F">
      <w:pPr>
        <w:pStyle w:val="ae"/>
      </w:pPr>
      <w:r>
        <w:rPr>
          <w:rStyle w:val="af3"/>
        </w:rPr>
        <w:footnoteRef/>
      </w:r>
      <w: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72" w:rsidRPr="00466BA5" w:rsidRDefault="003C2872">
    <w:pPr>
      <w:pStyle w:val="a6"/>
      <w:jc w:val="center"/>
      <w:rPr>
        <w:sz w:val="28"/>
        <w:szCs w:val="28"/>
      </w:rPr>
    </w:pPr>
    <w:r w:rsidRPr="00466BA5">
      <w:rPr>
        <w:sz w:val="28"/>
        <w:szCs w:val="28"/>
      </w:rPr>
      <w:fldChar w:fldCharType="begin"/>
    </w:r>
    <w:r w:rsidRPr="00466BA5">
      <w:rPr>
        <w:sz w:val="28"/>
        <w:szCs w:val="28"/>
      </w:rPr>
      <w:instrText>PAGE   \* MERGEFORMAT</w:instrText>
    </w:r>
    <w:r w:rsidRPr="00466BA5">
      <w:rPr>
        <w:sz w:val="28"/>
        <w:szCs w:val="28"/>
      </w:rPr>
      <w:fldChar w:fldCharType="separate"/>
    </w:r>
    <w:r>
      <w:rPr>
        <w:noProof/>
        <w:sz w:val="28"/>
        <w:szCs w:val="28"/>
      </w:rPr>
      <w:t>2</w:t>
    </w:r>
    <w:r w:rsidRPr="00466BA5">
      <w:rPr>
        <w:sz w:val="28"/>
        <w:szCs w:val="28"/>
      </w:rPr>
      <w:fldChar w:fldCharType="end"/>
    </w:r>
  </w:p>
  <w:p w:rsidR="003C2872" w:rsidRDefault="003C287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531"/>
      <w:docPartObj>
        <w:docPartGallery w:val="Page Numbers (Top of Page)"/>
        <w:docPartUnique/>
      </w:docPartObj>
    </w:sdtPr>
    <w:sdtContent>
      <w:p w:rsidR="003C2872" w:rsidRDefault="003C2872">
        <w:pPr>
          <w:pStyle w:val="a6"/>
          <w:jc w:val="center"/>
        </w:pPr>
        <w:r>
          <w:fldChar w:fldCharType="begin"/>
        </w:r>
        <w:r>
          <w:instrText xml:space="preserve"> PAGE   \* MERGEFORMAT </w:instrText>
        </w:r>
        <w:r>
          <w:fldChar w:fldCharType="separate"/>
        </w:r>
        <w:r w:rsidR="0051247F">
          <w:rPr>
            <w:noProof/>
          </w:rPr>
          <w:t>38</w:t>
        </w:r>
        <w:r>
          <w:rPr>
            <w:noProof/>
          </w:rPr>
          <w:fldChar w:fldCharType="end"/>
        </w:r>
      </w:p>
    </w:sdtContent>
  </w:sdt>
  <w:p w:rsidR="003C2872" w:rsidRDefault="003C287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35"/>
    <w:multiLevelType w:val="hybridMultilevel"/>
    <w:tmpl w:val="78283904"/>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A4E5F"/>
    <w:multiLevelType w:val="hybridMultilevel"/>
    <w:tmpl w:val="F2D468CE"/>
    <w:lvl w:ilvl="0" w:tplc="E302554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0E4D82"/>
    <w:multiLevelType w:val="hybridMultilevel"/>
    <w:tmpl w:val="F6129870"/>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0E5AB9"/>
    <w:multiLevelType w:val="hybridMultilevel"/>
    <w:tmpl w:val="65F6127C"/>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DD207D"/>
    <w:multiLevelType w:val="hybridMultilevel"/>
    <w:tmpl w:val="983833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355CD"/>
    <w:multiLevelType w:val="hybridMultilevel"/>
    <w:tmpl w:val="380471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1294C"/>
    <w:multiLevelType w:val="hybridMultilevel"/>
    <w:tmpl w:val="1AF69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5D1666"/>
    <w:multiLevelType w:val="multilevel"/>
    <w:tmpl w:val="011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B737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23E6FB3"/>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B61EC9"/>
    <w:multiLevelType w:val="hybridMultilevel"/>
    <w:tmpl w:val="87FC5A62"/>
    <w:lvl w:ilvl="0" w:tplc="016AA59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2665176A"/>
    <w:multiLevelType w:val="hybridMultilevel"/>
    <w:tmpl w:val="DF9C1024"/>
    <w:lvl w:ilvl="0" w:tplc="60A29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6E442CD"/>
    <w:multiLevelType w:val="hybridMultilevel"/>
    <w:tmpl w:val="F53C9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40017"/>
    <w:multiLevelType w:val="hybridMultilevel"/>
    <w:tmpl w:val="212CED24"/>
    <w:lvl w:ilvl="0" w:tplc="D69A7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5077E1"/>
    <w:multiLevelType w:val="hybridMultilevel"/>
    <w:tmpl w:val="8D3CD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1C6397"/>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41EEC"/>
    <w:multiLevelType w:val="hybridMultilevel"/>
    <w:tmpl w:val="097AD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36437B"/>
    <w:multiLevelType w:val="hybridMultilevel"/>
    <w:tmpl w:val="20C6A8A6"/>
    <w:lvl w:ilvl="0" w:tplc="016A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EC1D5D"/>
    <w:multiLevelType w:val="hybridMultilevel"/>
    <w:tmpl w:val="6F325D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C7F262A"/>
    <w:multiLevelType w:val="hybridMultilevel"/>
    <w:tmpl w:val="9F46F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E87729C"/>
    <w:multiLevelType w:val="hybridMultilevel"/>
    <w:tmpl w:val="42840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428D545D"/>
    <w:multiLevelType w:val="hybridMultilevel"/>
    <w:tmpl w:val="876847A0"/>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A90038"/>
    <w:multiLevelType w:val="hybridMultilevel"/>
    <w:tmpl w:val="05169B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C0D041A"/>
    <w:multiLevelType w:val="hybridMultilevel"/>
    <w:tmpl w:val="FDF0991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3109C8"/>
    <w:multiLevelType w:val="hybridMultilevel"/>
    <w:tmpl w:val="C8588D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10"/>
  </w:num>
  <w:num w:numId="4">
    <w:abstractNumId w:val="29"/>
  </w:num>
  <w:num w:numId="5">
    <w:abstractNumId w:val="26"/>
  </w:num>
  <w:num w:numId="6">
    <w:abstractNumId w:val="24"/>
  </w:num>
  <w:num w:numId="7">
    <w:abstractNumId w:val="23"/>
  </w:num>
  <w:num w:numId="8">
    <w:abstractNumId w:val="1"/>
  </w:num>
  <w:num w:numId="9">
    <w:abstractNumId w:val="17"/>
  </w:num>
  <w:num w:numId="10">
    <w:abstractNumId w:val="11"/>
  </w:num>
  <w:num w:numId="11">
    <w:abstractNumId w:val="9"/>
  </w:num>
  <w:num w:numId="12">
    <w:abstractNumId w:val="25"/>
  </w:num>
  <w:num w:numId="13">
    <w:abstractNumId w:val="4"/>
  </w:num>
  <w:num w:numId="14">
    <w:abstractNumId w:val="3"/>
  </w:num>
  <w:num w:numId="15">
    <w:abstractNumId w:val="22"/>
  </w:num>
  <w:num w:numId="16">
    <w:abstractNumId w:val="14"/>
  </w:num>
  <w:num w:numId="17">
    <w:abstractNumId w:val="20"/>
  </w:num>
  <w:num w:numId="18">
    <w:abstractNumId w:val="18"/>
  </w:num>
  <w:num w:numId="19">
    <w:abstractNumId w:val="12"/>
  </w:num>
  <w:num w:numId="20">
    <w:abstractNumId w:val="2"/>
  </w:num>
  <w:num w:numId="21">
    <w:abstractNumId w:val="21"/>
  </w:num>
  <w:num w:numId="22">
    <w:abstractNumId w:val="16"/>
  </w:num>
  <w:num w:numId="23">
    <w:abstractNumId w:val="27"/>
  </w:num>
  <w:num w:numId="24">
    <w:abstractNumId w:val="13"/>
  </w:num>
  <w:num w:numId="25">
    <w:abstractNumId w:val="19"/>
  </w:num>
  <w:num w:numId="26">
    <w:abstractNumId w:val="28"/>
  </w:num>
  <w:num w:numId="27">
    <w:abstractNumId w:val="7"/>
  </w:num>
  <w:num w:numId="28">
    <w:abstractNumId w:val="6"/>
  </w:num>
  <w:num w:numId="29">
    <w:abstractNumId w:val="15"/>
  </w:num>
  <w:num w:numId="30">
    <w:abstractNumId w:val="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9"/>
    <w:rsid w:val="00002C6F"/>
    <w:rsid w:val="00003F4E"/>
    <w:rsid w:val="00004D41"/>
    <w:rsid w:val="0000655E"/>
    <w:rsid w:val="00007AB3"/>
    <w:rsid w:val="00012C4D"/>
    <w:rsid w:val="00014497"/>
    <w:rsid w:val="00021198"/>
    <w:rsid w:val="00022B66"/>
    <w:rsid w:val="00027C47"/>
    <w:rsid w:val="00030F24"/>
    <w:rsid w:val="000340F6"/>
    <w:rsid w:val="0003441D"/>
    <w:rsid w:val="00040779"/>
    <w:rsid w:val="00045DB3"/>
    <w:rsid w:val="0006186B"/>
    <w:rsid w:val="00062443"/>
    <w:rsid w:val="0006673B"/>
    <w:rsid w:val="00081738"/>
    <w:rsid w:val="00083F79"/>
    <w:rsid w:val="000877F7"/>
    <w:rsid w:val="00097CB2"/>
    <w:rsid w:val="000A2077"/>
    <w:rsid w:val="000A7C9C"/>
    <w:rsid w:val="000B3DEB"/>
    <w:rsid w:val="000C3558"/>
    <w:rsid w:val="000D41A5"/>
    <w:rsid w:val="000E287C"/>
    <w:rsid w:val="001007C1"/>
    <w:rsid w:val="00111DAA"/>
    <w:rsid w:val="00111E47"/>
    <w:rsid w:val="00112BE3"/>
    <w:rsid w:val="00123157"/>
    <w:rsid w:val="0012518A"/>
    <w:rsid w:val="001324E9"/>
    <w:rsid w:val="00134142"/>
    <w:rsid w:val="00144756"/>
    <w:rsid w:val="00163700"/>
    <w:rsid w:val="0016528B"/>
    <w:rsid w:val="00172762"/>
    <w:rsid w:val="00172E29"/>
    <w:rsid w:val="00176289"/>
    <w:rsid w:val="001804ED"/>
    <w:rsid w:val="00183997"/>
    <w:rsid w:val="00191E38"/>
    <w:rsid w:val="001A1023"/>
    <w:rsid w:val="001A3917"/>
    <w:rsid w:val="001B105B"/>
    <w:rsid w:val="001B16FD"/>
    <w:rsid w:val="001C3E0E"/>
    <w:rsid w:val="001D0D54"/>
    <w:rsid w:val="001D0EBE"/>
    <w:rsid w:val="001D5CA6"/>
    <w:rsid w:val="001D610E"/>
    <w:rsid w:val="001D6970"/>
    <w:rsid w:val="001E66CF"/>
    <w:rsid w:val="001F337E"/>
    <w:rsid w:val="001F7E77"/>
    <w:rsid w:val="00206ECF"/>
    <w:rsid w:val="00213A2D"/>
    <w:rsid w:val="0021446B"/>
    <w:rsid w:val="00215183"/>
    <w:rsid w:val="0021642D"/>
    <w:rsid w:val="00227B93"/>
    <w:rsid w:val="002347A9"/>
    <w:rsid w:val="00236189"/>
    <w:rsid w:val="002410C2"/>
    <w:rsid w:val="00242020"/>
    <w:rsid w:val="00250EDB"/>
    <w:rsid w:val="002642C2"/>
    <w:rsid w:val="0027179E"/>
    <w:rsid w:val="002829FA"/>
    <w:rsid w:val="00282D5E"/>
    <w:rsid w:val="002A127C"/>
    <w:rsid w:val="002A1ED0"/>
    <w:rsid w:val="002A291E"/>
    <w:rsid w:val="002A2E53"/>
    <w:rsid w:val="002B3163"/>
    <w:rsid w:val="002B50AF"/>
    <w:rsid w:val="002C638F"/>
    <w:rsid w:val="002C7A97"/>
    <w:rsid w:val="002D2D4C"/>
    <w:rsid w:val="00302054"/>
    <w:rsid w:val="0030528E"/>
    <w:rsid w:val="00307585"/>
    <w:rsid w:val="003114B2"/>
    <w:rsid w:val="00320A34"/>
    <w:rsid w:val="00325A3C"/>
    <w:rsid w:val="00330C22"/>
    <w:rsid w:val="00333B76"/>
    <w:rsid w:val="003373B9"/>
    <w:rsid w:val="003411A0"/>
    <w:rsid w:val="00360611"/>
    <w:rsid w:val="003635B1"/>
    <w:rsid w:val="00364E7E"/>
    <w:rsid w:val="003675EE"/>
    <w:rsid w:val="003854F2"/>
    <w:rsid w:val="003869F8"/>
    <w:rsid w:val="003940C3"/>
    <w:rsid w:val="003A6276"/>
    <w:rsid w:val="003A6E7A"/>
    <w:rsid w:val="003B28DB"/>
    <w:rsid w:val="003C2872"/>
    <w:rsid w:val="003D419C"/>
    <w:rsid w:val="003E0AA9"/>
    <w:rsid w:val="003F68FD"/>
    <w:rsid w:val="00402092"/>
    <w:rsid w:val="004024F4"/>
    <w:rsid w:val="0040271E"/>
    <w:rsid w:val="0041229C"/>
    <w:rsid w:val="0041287D"/>
    <w:rsid w:val="0042745B"/>
    <w:rsid w:val="00447D88"/>
    <w:rsid w:val="00447E17"/>
    <w:rsid w:val="004579F9"/>
    <w:rsid w:val="00462BE0"/>
    <w:rsid w:val="0047584E"/>
    <w:rsid w:val="00476A7D"/>
    <w:rsid w:val="00496AA2"/>
    <w:rsid w:val="00496E16"/>
    <w:rsid w:val="004B39AE"/>
    <w:rsid w:val="004B7A38"/>
    <w:rsid w:val="004B7FAC"/>
    <w:rsid w:val="004C4AFA"/>
    <w:rsid w:val="004C65B0"/>
    <w:rsid w:val="004F2B22"/>
    <w:rsid w:val="004F3D42"/>
    <w:rsid w:val="004F622A"/>
    <w:rsid w:val="00503E54"/>
    <w:rsid w:val="00510518"/>
    <w:rsid w:val="0051108F"/>
    <w:rsid w:val="0051247F"/>
    <w:rsid w:val="005167F4"/>
    <w:rsid w:val="00527709"/>
    <w:rsid w:val="00530DD4"/>
    <w:rsid w:val="0053649D"/>
    <w:rsid w:val="00541DD0"/>
    <w:rsid w:val="0054582B"/>
    <w:rsid w:val="005507B5"/>
    <w:rsid w:val="00552359"/>
    <w:rsid w:val="00552654"/>
    <w:rsid w:val="00553286"/>
    <w:rsid w:val="00554975"/>
    <w:rsid w:val="00575E83"/>
    <w:rsid w:val="005954D3"/>
    <w:rsid w:val="005978C5"/>
    <w:rsid w:val="005A043D"/>
    <w:rsid w:val="005B0309"/>
    <w:rsid w:val="005D0689"/>
    <w:rsid w:val="005E05B6"/>
    <w:rsid w:val="005E1B38"/>
    <w:rsid w:val="005E3550"/>
    <w:rsid w:val="005F51D6"/>
    <w:rsid w:val="00600766"/>
    <w:rsid w:val="006050B6"/>
    <w:rsid w:val="00606E73"/>
    <w:rsid w:val="006125A4"/>
    <w:rsid w:val="0061420F"/>
    <w:rsid w:val="00617AE6"/>
    <w:rsid w:val="0062120B"/>
    <w:rsid w:val="00633D94"/>
    <w:rsid w:val="00633E39"/>
    <w:rsid w:val="00637679"/>
    <w:rsid w:val="0064307D"/>
    <w:rsid w:val="0065380B"/>
    <w:rsid w:val="006628DD"/>
    <w:rsid w:val="00665AAB"/>
    <w:rsid w:val="00671016"/>
    <w:rsid w:val="006816E2"/>
    <w:rsid w:val="0069343D"/>
    <w:rsid w:val="00693C21"/>
    <w:rsid w:val="00693C65"/>
    <w:rsid w:val="00695235"/>
    <w:rsid w:val="00695AB2"/>
    <w:rsid w:val="006B6C6D"/>
    <w:rsid w:val="006C2A5C"/>
    <w:rsid w:val="006C332B"/>
    <w:rsid w:val="006C609B"/>
    <w:rsid w:val="006D04F9"/>
    <w:rsid w:val="006D1177"/>
    <w:rsid w:val="006D7C5E"/>
    <w:rsid w:val="006E04AD"/>
    <w:rsid w:val="006E1C95"/>
    <w:rsid w:val="006F0A85"/>
    <w:rsid w:val="006F0C47"/>
    <w:rsid w:val="006F65C3"/>
    <w:rsid w:val="006F77AC"/>
    <w:rsid w:val="00702EDE"/>
    <w:rsid w:val="00715911"/>
    <w:rsid w:val="00716E3F"/>
    <w:rsid w:val="00734142"/>
    <w:rsid w:val="00741DD0"/>
    <w:rsid w:val="007474F2"/>
    <w:rsid w:val="007529B4"/>
    <w:rsid w:val="00755CDC"/>
    <w:rsid w:val="007620D5"/>
    <w:rsid w:val="00764003"/>
    <w:rsid w:val="007672D9"/>
    <w:rsid w:val="00774AF1"/>
    <w:rsid w:val="00775E9D"/>
    <w:rsid w:val="00781B84"/>
    <w:rsid w:val="00782915"/>
    <w:rsid w:val="00786E16"/>
    <w:rsid w:val="007A0821"/>
    <w:rsid w:val="007A5236"/>
    <w:rsid w:val="007A603C"/>
    <w:rsid w:val="007E027B"/>
    <w:rsid w:val="007E13BD"/>
    <w:rsid w:val="007E4C33"/>
    <w:rsid w:val="007F30F9"/>
    <w:rsid w:val="007F5F42"/>
    <w:rsid w:val="007F6D0A"/>
    <w:rsid w:val="007F7D5D"/>
    <w:rsid w:val="00803338"/>
    <w:rsid w:val="00806087"/>
    <w:rsid w:val="0084011C"/>
    <w:rsid w:val="0084083D"/>
    <w:rsid w:val="00841A3A"/>
    <w:rsid w:val="00842445"/>
    <w:rsid w:val="008451C6"/>
    <w:rsid w:val="00851DC2"/>
    <w:rsid w:val="008567D7"/>
    <w:rsid w:val="008571E4"/>
    <w:rsid w:val="00866219"/>
    <w:rsid w:val="00872411"/>
    <w:rsid w:val="0089004C"/>
    <w:rsid w:val="00894F06"/>
    <w:rsid w:val="008A2DC0"/>
    <w:rsid w:val="008A7696"/>
    <w:rsid w:val="008B07DA"/>
    <w:rsid w:val="008B773D"/>
    <w:rsid w:val="008C2D6B"/>
    <w:rsid w:val="008C5B12"/>
    <w:rsid w:val="008D186D"/>
    <w:rsid w:val="008D29BC"/>
    <w:rsid w:val="008E03B1"/>
    <w:rsid w:val="008E0407"/>
    <w:rsid w:val="008E2C7D"/>
    <w:rsid w:val="008E491E"/>
    <w:rsid w:val="008F2708"/>
    <w:rsid w:val="008F5BBF"/>
    <w:rsid w:val="009121D0"/>
    <w:rsid w:val="0092366A"/>
    <w:rsid w:val="0092529E"/>
    <w:rsid w:val="00931962"/>
    <w:rsid w:val="009423D7"/>
    <w:rsid w:val="009451AF"/>
    <w:rsid w:val="009455C0"/>
    <w:rsid w:val="00964679"/>
    <w:rsid w:val="00964FF5"/>
    <w:rsid w:val="00971C6B"/>
    <w:rsid w:val="00975FAB"/>
    <w:rsid w:val="009802E1"/>
    <w:rsid w:val="00980F26"/>
    <w:rsid w:val="00982882"/>
    <w:rsid w:val="0099388E"/>
    <w:rsid w:val="009A0539"/>
    <w:rsid w:val="009B7C08"/>
    <w:rsid w:val="009C5028"/>
    <w:rsid w:val="009D1B0D"/>
    <w:rsid w:val="009D3B5E"/>
    <w:rsid w:val="009E2A74"/>
    <w:rsid w:val="009E5904"/>
    <w:rsid w:val="009E76EE"/>
    <w:rsid w:val="009F065E"/>
    <w:rsid w:val="009F1368"/>
    <w:rsid w:val="009F582E"/>
    <w:rsid w:val="00A025B1"/>
    <w:rsid w:val="00A05EF5"/>
    <w:rsid w:val="00A06961"/>
    <w:rsid w:val="00A07125"/>
    <w:rsid w:val="00A07AA7"/>
    <w:rsid w:val="00A134CB"/>
    <w:rsid w:val="00A241D6"/>
    <w:rsid w:val="00A244A6"/>
    <w:rsid w:val="00A24555"/>
    <w:rsid w:val="00A2473A"/>
    <w:rsid w:val="00A24BFC"/>
    <w:rsid w:val="00A25BD1"/>
    <w:rsid w:val="00A43E0E"/>
    <w:rsid w:val="00A46C33"/>
    <w:rsid w:val="00A47AC7"/>
    <w:rsid w:val="00A47CB8"/>
    <w:rsid w:val="00A5012E"/>
    <w:rsid w:val="00A54D9C"/>
    <w:rsid w:val="00A55634"/>
    <w:rsid w:val="00A611F6"/>
    <w:rsid w:val="00A61768"/>
    <w:rsid w:val="00A62325"/>
    <w:rsid w:val="00A62513"/>
    <w:rsid w:val="00A648BF"/>
    <w:rsid w:val="00A726A5"/>
    <w:rsid w:val="00A7685F"/>
    <w:rsid w:val="00A81227"/>
    <w:rsid w:val="00A81555"/>
    <w:rsid w:val="00A96459"/>
    <w:rsid w:val="00AA677A"/>
    <w:rsid w:val="00AB0BE1"/>
    <w:rsid w:val="00AB361E"/>
    <w:rsid w:val="00AD0ED4"/>
    <w:rsid w:val="00AD23AD"/>
    <w:rsid w:val="00AD4CAD"/>
    <w:rsid w:val="00AD6D11"/>
    <w:rsid w:val="00AD6F21"/>
    <w:rsid w:val="00AE20FE"/>
    <w:rsid w:val="00AE5038"/>
    <w:rsid w:val="00B03442"/>
    <w:rsid w:val="00B047B1"/>
    <w:rsid w:val="00B04D01"/>
    <w:rsid w:val="00B110A9"/>
    <w:rsid w:val="00B117D6"/>
    <w:rsid w:val="00B144E1"/>
    <w:rsid w:val="00B145C1"/>
    <w:rsid w:val="00B22291"/>
    <w:rsid w:val="00B248D8"/>
    <w:rsid w:val="00B274B8"/>
    <w:rsid w:val="00B375D5"/>
    <w:rsid w:val="00B440B5"/>
    <w:rsid w:val="00B60DA9"/>
    <w:rsid w:val="00B6266D"/>
    <w:rsid w:val="00B63145"/>
    <w:rsid w:val="00B726AA"/>
    <w:rsid w:val="00B7626D"/>
    <w:rsid w:val="00B764DD"/>
    <w:rsid w:val="00B76AB6"/>
    <w:rsid w:val="00B77C26"/>
    <w:rsid w:val="00B831E7"/>
    <w:rsid w:val="00B8439E"/>
    <w:rsid w:val="00B94531"/>
    <w:rsid w:val="00BB26B0"/>
    <w:rsid w:val="00BC0C91"/>
    <w:rsid w:val="00BD2428"/>
    <w:rsid w:val="00BD2FFA"/>
    <w:rsid w:val="00BD4BC4"/>
    <w:rsid w:val="00BD6156"/>
    <w:rsid w:val="00BE1123"/>
    <w:rsid w:val="00BE1810"/>
    <w:rsid w:val="00BE48DF"/>
    <w:rsid w:val="00BF45BA"/>
    <w:rsid w:val="00C06242"/>
    <w:rsid w:val="00C106F5"/>
    <w:rsid w:val="00C12F68"/>
    <w:rsid w:val="00C16137"/>
    <w:rsid w:val="00C225C8"/>
    <w:rsid w:val="00C32ED9"/>
    <w:rsid w:val="00C55629"/>
    <w:rsid w:val="00C670E7"/>
    <w:rsid w:val="00C757FD"/>
    <w:rsid w:val="00C81B16"/>
    <w:rsid w:val="00C84812"/>
    <w:rsid w:val="00C87BAF"/>
    <w:rsid w:val="00C93740"/>
    <w:rsid w:val="00C956BB"/>
    <w:rsid w:val="00C95AED"/>
    <w:rsid w:val="00CB1D80"/>
    <w:rsid w:val="00CB246D"/>
    <w:rsid w:val="00CB6C99"/>
    <w:rsid w:val="00CD267E"/>
    <w:rsid w:val="00CD6185"/>
    <w:rsid w:val="00CD7B6D"/>
    <w:rsid w:val="00CE410E"/>
    <w:rsid w:val="00CE5D29"/>
    <w:rsid w:val="00CE7F0F"/>
    <w:rsid w:val="00CF6168"/>
    <w:rsid w:val="00D01C71"/>
    <w:rsid w:val="00D04378"/>
    <w:rsid w:val="00D12DA2"/>
    <w:rsid w:val="00D13252"/>
    <w:rsid w:val="00D13BB4"/>
    <w:rsid w:val="00D162D6"/>
    <w:rsid w:val="00D17B1C"/>
    <w:rsid w:val="00D22236"/>
    <w:rsid w:val="00D22471"/>
    <w:rsid w:val="00D231BC"/>
    <w:rsid w:val="00D352C0"/>
    <w:rsid w:val="00D37493"/>
    <w:rsid w:val="00D462C9"/>
    <w:rsid w:val="00D50D19"/>
    <w:rsid w:val="00D51656"/>
    <w:rsid w:val="00D6249A"/>
    <w:rsid w:val="00D715D1"/>
    <w:rsid w:val="00D7685F"/>
    <w:rsid w:val="00D83F7B"/>
    <w:rsid w:val="00D8450F"/>
    <w:rsid w:val="00D861A7"/>
    <w:rsid w:val="00D869C5"/>
    <w:rsid w:val="00D92CC3"/>
    <w:rsid w:val="00DA3B4D"/>
    <w:rsid w:val="00DA4779"/>
    <w:rsid w:val="00DD1C79"/>
    <w:rsid w:val="00DE43BA"/>
    <w:rsid w:val="00DE7027"/>
    <w:rsid w:val="00DE7D70"/>
    <w:rsid w:val="00DF024B"/>
    <w:rsid w:val="00DF0435"/>
    <w:rsid w:val="00E01A1E"/>
    <w:rsid w:val="00E03ABF"/>
    <w:rsid w:val="00E05DA8"/>
    <w:rsid w:val="00E06621"/>
    <w:rsid w:val="00E21141"/>
    <w:rsid w:val="00E260DA"/>
    <w:rsid w:val="00E31F91"/>
    <w:rsid w:val="00E41222"/>
    <w:rsid w:val="00E41E46"/>
    <w:rsid w:val="00E47E2C"/>
    <w:rsid w:val="00E60F6A"/>
    <w:rsid w:val="00E62861"/>
    <w:rsid w:val="00E70031"/>
    <w:rsid w:val="00E71215"/>
    <w:rsid w:val="00E718FA"/>
    <w:rsid w:val="00E724E6"/>
    <w:rsid w:val="00E72D7A"/>
    <w:rsid w:val="00E74AF1"/>
    <w:rsid w:val="00E82BD3"/>
    <w:rsid w:val="00E83272"/>
    <w:rsid w:val="00E92488"/>
    <w:rsid w:val="00EA3840"/>
    <w:rsid w:val="00EB593E"/>
    <w:rsid w:val="00EC5992"/>
    <w:rsid w:val="00ED5431"/>
    <w:rsid w:val="00EE0234"/>
    <w:rsid w:val="00EE697D"/>
    <w:rsid w:val="00EF1BD5"/>
    <w:rsid w:val="00EF7B6C"/>
    <w:rsid w:val="00F128A0"/>
    <w:rsid w:val="00F43C26"/>
    <w:rsid w:val="00F4400C"/>
    <w:rsid w:val="00F45526"/>
    <w:rsid w:val="00F5563F"/>
    <w:rsid w:val="00F761CE"/>
    <w:rsid w:val="00F9746C"/>
    <w:rsid w:val="00F97C31"/>
    <w:rsid w:val="00FA72F6"/>
    <w:rsid w:val="00FB22C5"/>
    <w:rsid w:val="00FB4CD4"/>
    <w:rsid w:val="00FC0DC0"/>
    <w:rsid w:val="00FC1F64"/>
    <w:rsid w:val="00FC4B04"/>
    <w:rsid w:val="00FD0025"/>
    <w:rsid w:val="00FF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ABE2F"/>
  <w15:docId w15:val="{0C7D8257-5277-45B4-87B6-575F9045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00C"/>
    <w:pPr>
      <w:keepNext/>
      <w:jc w:val="both"/>
      <w:outlineLvl w:val="0"/>
    </w:pPr>
    <w:rPr>
      <w:sz w:val="28"/>
      <w:szCs w:val="20"/>
    </w:rPr>
  </w:style>
  <w:style w:type="paragraph" w:styleId="2">
    <w:name w:val="heading 2"/>
    <w:basedOn w:val="a"/>
    <w:next w:val="a"/>
    <w:link w:val="20"/>
    <w:unhideWhenUsed/>
    <w:qFormat/>
    <w:rsid w:val="004027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uiPriority w:val="99"/>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paragraph" w:customStyle="1" w:styleId="Style3">
    <w:name w:val="Style3"/>
    <w:basedOn w:val="a"/>
    <w:uiPriority w:val="99"/>
    <w:rsid w:val="00964FF5"/>
    <w:pPr>
      <w:widowControl w:val="0"/>
      <w:autoSpaceDE w:val="0"/>
      <w:autoSpaceDN w:val="0"/>
      <w:adjustRightInd w:val="0"/>
      <w:spacing w:line="318" w:lineRule="exact"/>
      <w:ind w:firstLine="710"/>
      <w:jc w:val="both"/>
    </w:pPr>
  </w:style>
  <w:style w:type="character" w:customStyle="1" w:styleId="FontStyle12">
    <w:name w:val="Font Style12"/>
    <w:uiPriority w:val="99"/>
    <w:rsid w:val="00964FF5"/>
    <w:rPr>
      <w:rFonts w:ascii="Times New Roman" w:hAnsi="Times New Roman" w:cs="Times New Roman"/>
      <w:sz w:val="24"/>
      <w:szCs w:val="24"/>
    </w:rPr>
  </w:style>
  <w:style w:type="paragraph" w:styleId="ae">
    <w:name w:val="footnote text"/>
    <w:basedOn w:val="a"/>
    <w:link w:val="af"/>
    <w:rsid w:val="00D861A7"/>
    <w:rPr>
      <w:rFonts w:eastAsia="Calibri"/>
      <w:sz w:val="20"/>
      <w:szCs w:val="20"/>
    </w:rPr>
  </w:style>
  <w:style w:type="character" w:customStyle="1" w:styleId="af">
    <w:name w:val="Текст сноски Знак"/>
    <w:basedOn w:val="a0"/>
    <w:link w:val="ae"/>
    <w:rsid w:val="00D861A7"/>
    <w:rPr>
      <w:rFonts w:ascii="Times New Roman" w:eastAsia="Calibri" w:hAnsi="Times New Roman" w:cs="Times New Roman"/>
      <w:sz w:val="20"/>
      <w:szCs w:val="20"/>
      <w:lang w:eastAsia="ru-RU"/>
    </w:rPr>
  </w:style>
  <w:style w:type="character" w:styleId="af0">
    <w:name w:val="footnote reference"/>
    <w:semiHidden/>
    <w:rsid w:val="00D861A7"/>
    <w:rPr>
      <w:rFonts w:cs="Times New Roman"/>
      <w:vertAlign w:val="superscript"/>
    </w:rPr>
  </w:style>
  <w:style w:type="paragraph" w:styleId="af1">
    <w:name w:val="endnote text"/>
    <w:basedOn w:val="a"/>
    <w:link w:val="af2"/>
    <w:uiPriority w:val="99"/>
    <w:semiHidden/>
    <w:unhideWhenUsed/>
    <w:rsid w:val="00EE0234"/>
    <w:rPr>
      <w:sz w:val="20"/>
      <w:szCs w:val="20"/>
    </w:rPr>
  </w:style>
  <w:style w:type="character" w:customStyle="1" w:styleId="af2">
    <w:name w:val="Текст концевой сноски Знак"/>
    <w:basedOn w:val="a0"/>
    <w:link w:val="af1"/>
    <w:uiPriority w:val="99"/>
    <w:semiHidden/>
    <w:rsid w:val="00EE0234"/>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0234"/>
    <w:rPr>
      <w:vertAlign w:val="superscript"/>
    </w:rPr>
  </w:style>
  <w:style w:type="paragraph" w:customStyle="1" w:styleId="af4">
    <w:name w:val="Знак Знак"/>
    <w:basedOn w:val="a"/>
    <w:uiPriority w:val="99"/>
    <w:rsid w:val="00AE5038"/>
    <w:pPr>
      <w:spacing w:after="160" w:line="240" w:lineRule="exact"/>
    </w:pPr>
    <w:rPr>
      <w:rFonts w:ascii="Verdana" w:hAnsi="Verdana" w:cs="Verdana"/>
      <w:sz w:val="20"/>
      <w:szCs w:val="20"/>
      <w:lang w:val="en-US" w:eastAsia="en-US"/>
    </w:rPr>
  </w:style>
  <w:style w:type="paragraph" w:customStyle="1" w:styleId="Default">
    <w:name w:val="Default"/>
    <w:rsid w:val="00172762"/>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775E9D"/>
    <w:rPr>
      <w:color w:val="800080" w:themeColor="followedHyperlink"/>
      <w:u w:val="single"/>
    </w:rPr>
  </w:style>
  <w:style w:type="paragraph" w:styleId="af6">
    <w:name w:val="Normal (Web)"/>
    <w:basedOn w:val="a"/>
    <w:link w:val="af7"/>
    <w:uiPriority w:val="99"/>
    <w:unhideWhenUsed/>
    <w:rsid w:val="003F68FD"/>
    <w:pPr>
      <w:spacing w:before="100" w:beforeAutospacing="1" w:after="100" w:afterAutospacing="1"/>
    </w:pPr>
  </w:style>
  <w:style w:type="paragraph" w:customStyle="1" w:styleId="center">
    <w:name w:val="center"/>
    <w:basedOn w:val="a"/>
    <w:rsid w:val="007A603C"/>
    <w:pPr>
      <w:spacing w:before="100" w:beforeAutospacing="1" w:after="100" w:afterAutospacing="1"/>
    </w:pPr>
  </w:style>
  <w:style w:type="character" w:customStyle="1" w:styleId="ad">
    <w:name w:val="Без интервала Знак"/>
    <w:link w:val="ac"/>
    <w:uiPriority w:val="1"/>
    <w:rsid w:val="00CB1D80"/>
    <w:rPr>
      <w:rFonts w:ascii="Times New Roman" w:eastAsia="Courier New" w:hAnsi="Times New Roman" w:cs="Courier New"/>
      <w:color w:val="000000"/>
      <w:sz w:val="24"/>
      <w:szCs w:val="24"/>
      <w:lang w:eastAsia="ru-RU"/>
    </w:rPr>
  </w:style>
  <w:style w:type="character" w:customStyle="1" w:styleId="af7">
    <w:name w:val="Обычный (веб) Знак"/>
    <w:link w:val="af6"/>
    <w:uiPriority w:val="99"/>
    <w:rsid w:val="00CB1D8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400C"/>
    <w:rPr>
      <w:rFonts w:ascii="Times New Roman" w:eastAsia="Times New Roman" w:hAnsi="Times New Roman" w:cs="Times New Roman"/>
      <w:sz w:val="28"/>
      <w:szCs w:val="20"/>
      <w:lang w:eastAsia="ru-RU"/>
    </w:rPr>
  </w:style>
  <w:style w:type="paragraph" w:customStyle="1" w:styleId="24">
    <w:name w:val="Основной текст 24"/>
    <w:basedOn w:val="a"/>
    <w:rsid w:val="00E718FA"/>
    <w:rPr>
      <w:sz w:val="28"/>
      <w:szCs w:val="20"/>
    </w:rPr>
  </w:style>
  <w:style w:type="character" w:customStyle="1" w:styleId="20">
    <w:name w:val="Заголовок 2 Знак"/>
    <w:basedOn w:val="a0"/>
    <w:link w:val="2"/>
    <w:rsid w:val="0040271E"/>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062481423">
      <w:bodyDiv w:val="1"/>
      <w:marLeft w:val="0"/>
      <w:marRight w:val="0"/>
      <w:marTop w:val="0"/>
      <w:marBottom w:val="0"/>
      <w:divBdr>
        <w:top w:val="none" w:sz="0" w:space="0" w:color="auto"/>
        <w:left w:val="none" w:sz="0" w:space="0" w:color="auto"/>
        <w:bottom w:val="none" w:sz="0" w:space="0" w:color="auto"/>
        <w:right w:val="none" w:sz="0" w:space="0" w:color="auto"/>
      </w:divBdr>
    </w:div>
    <w:div w:id="1588534585">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nkug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kuga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uganlib.ru/news/1541-vozmemsya-za-ruki-druzy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ulture.ru/reviews/24980/festival-vozmemsya-za-ruki-druzya" TargetMode="External"/><Relationship Id="rId4" Type="http://schemas.openxmlformats.org/officeDocument/2006/relationships/settings" Target="settings.xml"/><Relationship Id="rId9" Type="http://schemas.openxmlformats.org/officeDocument/2006/relationships/hyperlink" Target="http://www.admugansk.ru/category/1427" TargetMode="External"/><Relationship Id="rId14" Type="http://schemas.openxmlformats.org/officeDocument/2006/relationships/hyperlink" Target="http://www.cnkugan.ru/%d1%81%d0%be%d1%82%d1%80%d1%83%d0%b4%d0%bd%d0%b8%d1%87%d0%b5%d1%81%d1%82%d0%b2%d0%be/%d0%bd%d0%b0%d1%86%d0%b8%d0%be%d0%bd%d0%b0%d0%bb%d1%8c%d0%bd%d1%8b%d0%b5-%d0%be%d0%b1%d1%89%d0%b5%d1%81%d1%82%d0%b2%d0%b5%d0%bd%d0%bd%d1%8b%d0%b5-%d0%be%d1%80%d0%b3%d0%b0%d0%bd%d0%b8%d0%b7%d0%b0%d1%86/%d0%b0%d0%b7%d0%b5%d1%80%d0%b1%d0%b0%d0%b9%d0%b4%d0%b6%d0%b0%d0%bd%d1%81%d0%ba%d0%b0%d1%8f-%d0%be%d0%b1%d1%89%d0%b5%d1%81%d1%82%d0%b2%d0%b5%d0%bd%d0%bd%d0%b0%d1%8f-%d0%be%d1%80%d0%b3%d0%b0%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AB12-F533-4317-AF89-9F7E8D45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38</Pages>
  <Words>12128</Words>
  <Characters>69131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OVPO</cp:lastModifiedBy>
  <cp:revision>57</cp:revision>
  <cp:lastPrinted>2020-01-09T10:40:00Z</cp:lastPrinted>
  <dcterms:created xsi:type="dcterms:W3CDTF">2020-01-09T05:34:00Z</dcterms:created>
  <dcterms:modified xsi:type="dcterms:W3CDTF">2020-01-10T06:16:00Z</dcterms:modified>
</cp:coreProperties>
</file>