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BC" w:rsidRDefault="003661BB" w:rsidP="00B3486A">
      <w:pPr>
        <w:spacing w:line="240" w:lineRule="auto"/>
        <w:rPr>
          <w:rFonts w:ascii="Times New Roman" w:hAnsi="Times New Roman" w:cs="Times New Roman"/>
          <w:sz w:val="17"/>
          <w:szCs w:val="17"/>
        </w:rPr>
      </w:pPr>
      <w:r w:rsidRPr="003661BB">
        <w:rPr>
          <w:rFonts w:ascii="Times New Roman" w:hAnsi="Times New Roman" w:cs="Times New Roman"/>
          <w:noProof/>
          <w:sz w:val="17"/>
          <w:szCs w:val="1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20955</wp:posOffset>
            </wp:positionV>
            <wp:extent cx="2038350" cy="977900"/>
            <wp:effectExtent l="19050" t="0" r="0" b="0"/>
            <wp:wrapSquare wrapText="bothSides"/>
            <wp:docPr id="3" name="Рисунок 1" descr="http://urist-edu.ru/pars_docs/refs/24/23291/23291_html_2ebdc9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ist-edu.ru/pars_docs/refs/24/23291/23291_html_2ebdc90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1BB" w:rsidRPr="00FF0F27" w:rsidRDefault="00F51D18" w:rsidP="00FF0F27">
      <w:pPr>
        <w:pStyle w:val="2"/>
        <w:shd w:val="clear" w:color="auto" w:fill="FFFFFF"/>
        <w:spacing w:line="276" w:lineRule="auto"/>
        <w:jc w:val="center"/>
        <w:rPr>
          <w:color w:val="FF0000"/>
          <w:sz w:val="32"/>
          <w:szCs w:val="32"/>
        </w:rPr>
      </w:pPr>
      <w:r w:rsidRPr="00FF0F27">
        <w:rPr>
          <w:bCs w:val="0"/>
          <w:color w:val="FF0000"/>
          <w:sz w:val="32"/>
          <w:szCs w:val="32"/>
        </w:rPr>
        <w:t xml:space="preserve">Меры поддержки </w:t>
      </w:r>
      <w:r w:rsidR="00FF0F27" w:rsidRPr="00FF0F27">
        <w:rPr>
          <w:bCs w:val="0"/>
          <w:color w:val="FF0000"/>
          <w:sz w:val="32"/>
          <w:szCs w:val="32"/>
        </w:rPr>
        <w:t xml:space="preserve"> для лиц, </w:t>
      </w:r>
      <w:r w:rsidR="00FF0F27" w:rsidRPr="00FF0F27">
        <w:rPr>
          <w:color w:val="FF0000"/>
          <w:sz w:val="32"/>
          <w:szCs w:val="32"/>
        </w:rPr>
        <w:t>состоящих на профилактическом учете в органах внутренних дел</w:t>
      </w:r>
    </w:p>
    <w:p w:rsidR="00FF0F27" w:rsidRDefault="00FF0F27" w:rsidP="00FF0F27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b/>
          <w:i/>
          <w:color w:val="auto"/>
        </w:rPr>
      </w:pPr>
    </w:p>
    <w:p w:rsidR="00627CE4" w:rsidRDefault="00FF0F27" w:rsidP="00FF0F27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b/>
          <w:i/>
          <w:color w:val="auto"/>
        </w:rPr>
      </w:pPr>
      <w:r w:rsidRPr="00FF0F27">
        <w:rPr>
          <w:b/>
          <w:i/>
          <w:color w:val="auto"/>
        </w:rPr>
        <w:t xml:space="preserve">«Не из страха, а из чувства </w:t>
      </w:r>
    </w:p>
    <w:p w:rsidR="00FF0F27" w:rsidRDefault="00FF0F27" w:rsidP="00627CE4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b/>
          <w:i/>
          <w:color w:val="auto"/>
        </w:rPr>
      </w:pPr>
      <w:r w:rsidRPr="00FF0F27">
        <w:rPr>
          <w:b/>
          <w:i/>
          <w:color w:val="auto"/>
        </w:rPr>
        <w:t xml:space="preserve">долга должно воздержаться </w:t>
      </w:r>
    </w:p>
    <w:p w:rsidR="00FF0F27" w:rsidRDefault="00FF0F27" w:rsidP="00FF0F27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b/>
          <w:i/>
          <w:color w:val="auto"/>
        </w:rPr>
      </w:pPr>
      <w:r w:rsidRPr="00FF0F27">
        <w:rPr>
          <w:b/>
          <w:i/>
          <w:color w:val="auto"/>
        </w:rPr>
        <w:t xml:space="preserve">от дурных поступков» </w:t>
      </w:r>
    </w:p>
    <w:p w:rsidR="00FF0F27" w:rsidRDefault="00FF0F27" w:rsidP="00FF0F27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b/>
          <w:i/>
          <w:color w:val="auto"/>
        </w:rPr>
      </w:pPr>
      <w:proofErr w:type="spellStart"/>
      <w:r w:rsidRPr="00FF0F27">
        <w:rPr>
          <w:b/>
          <w:i/>
          <w:color w:val="auto"/>
        </w:rPr>
        <w:t>Демокрит</w:t>
      </w:r>
      <w:proofErr w:type="spellEnd"/>
    </w:p>
    <w:p w:rsidR="00FF0F27" w:rsidRPr="00FF0F27" w:rsidRDefault="00FF0F27" w:rsidP="00FF0F27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b/>
          <w:i/>
          <w:color w:val="auto"/>
        </w:rPr>
      </w:pPr>
    </w:p>
    <w:p w:rsidR="00FF0F27" w:rsidRDefault="00FF0F27" w:rsidP="00FF0F2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F0F27">
        <w:rPr>
          <w:rFonts w:ascii="Times New Roman" w:hAnsi="Times New Roman" w:cs="Times New Roman"/>
          <w:sz w:val="27"/>
          <w:szCs w:val="27"/>
        </w:rPr>
        <w:t>Правовую основу системы профилактики правонарушений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настоящий Федеральный закон, другие федеральные законы, нормативные правовые акты Президента Российской Федерации и Правительства Российской Федерации, нормативные правовые акты федеральных органов исполнительной власти, а также нормативные правовые акты субъектов Российской Федерации и нормативные правовые акты органов местного самоуправления, регулирующие вопросы в сфере профилактики правонарушений.</w:t>
      </w:r>
    </w:p>
    <w:p w:rsidR="00FF0F27" w:rsidRPr="00FF0F27" w:rsidRDefault="00FF0F27" w:rsidP="00FF0F2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F0F27">
        <w:rPr>
          <w:rFonts w:ascii="Times New Roman" w:hAnsi="Times New Roman" w:cs="Times New Roman"/>
          <w:sz w:val="27"/>
          <w:szCs w:val="27"/>
        </w:rPr>
        <w:t xml:space="preserve">Основные направления государственной </w:t>
      </w:r>
      <w:proofErr w:type="gramStart"/>
      <w:r w:rsidRPr="00FF0F27">
        <w:rPr>
          <w:rFonts w:ascii="Times New Roman" w:hAnsi="Times New Roman" w:cs="Times New Roman"/>
          <w:sz w:val="27"/>
          <w:szCs w:val="27"/>
        </w:rPr>
        <w:t>политики в области обеспечения функционирования системы профилактики правонарушений</w:t>
      </w:r>
      <w:proofErr w:type="gramEnd"/>
      <w:r w:rsidRPr="00FF0F27">
        <w:rPr>
          <w:rFonts w:ascii="Times New Roman" w:hAnsi="Times New Roman" w:cs="Times New Roman"/>
          <w:sz w:val="27"/>
          <w:szCs w:val="27"/>
        </w:rPr>
        <w:t xml:space="preserve"> определяются Президентом Российской Федерации.</w:t>
      </w:r>
    </w:p>
    <w:p w:rsidR="001A21F6" w:rsidRPr="00FF0F27" w:rsidRDefault="003661BB" w:rsidP="00FF0F27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auto"/>
          <w:sz w:val="27"/>
          <w:szCs w:val="27"/>
          <w:shd w:val="clear" w:color="auto" w:fill="FFFFFF"/>
        </w:rPr>
      </w:pPr>
      <w:r w:rsidRPr="00FF0F27">
        <w:rPr>
          <w:color w:val="auto"/>
          <w:sz w:val="27"/>
          <w:szCs w:val="27"/>
          <w:shd w:val="clear" w:color="auto" w:fill="FFFFFF"/>
        </w:rPr>
        <w:t xml:space="preserve">Одним из приоритетных направлений государственной политики является осуществление мероприятий, способствующих занятости </w:t>
      </w:r>
      <w:r w:rsidR="00FF0F27" w:rsidRPr="00FF0F27">
        <w:rPr>
          <w:color w:val="auto"/>
          <w:sz w:val="27"/>
          <w:szCs w:val="27"/>
          <w:shd w:val="clear" w:color="auto" w:fill="FFFFFF"/>
        </w:rPr>
        <w:t>лиц</w:t>
      </w:r>
      <w:r w:rsidR="00FF0F27" w:rsidRPr="00FF0F27">
        <w:rPr>
          <w:color w:val="auto"/>
          <w:sz w:val="27"/>
          <w:szCs w:val="27"/>
        </w:rPr>
        <w:t>, состоящих на профилактическом учете в органах внутренних дел</w:t>
      </w:r>
      <w:r w:rsidR="005D6AE4" w:rsidRPr="00FF0F27">
        <w:rPr>
          <w:color w:val="auto"/>
          <w:sz w:val="27"/>
          <w:szCs w:val="27"/>
          <w:shd w:val="clear" w:color="auto" w:fill="FFFFFF"/>
        </w:rPr>
        <w:t>.</w:t>
      </w:r>
    </w:p>
    <w:p w:rsidR="005D0ACF" w:rsidRPr="00FF0F27" w:rsidRDefault="005D0ACF" w:rsidP="00FF0F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F27">
        <w:rPr>
          <w:rFonts w:ascii="Times New Roman" w:hAnsi="Times New Roman" w:cs="Times New Roman"/>
          <w:sz w:val="27"/>
          <w:szCs w:val="27"/>
        </w:rPr>
        <w:t>Гражданам Российской Федерации гарантируются:</w:t>
      </w:r>
    </w:p>
    <w:p w:rsidR="006E5113" w:rsidRPr="00AE24D0" w:rsidRDefault="005D0ACF" w:rsidP="00AE24D0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0F27">
        <w:rPr>
          <w:rFonts w:ascii="Times New Roman" w:hAnsi="Times New Roman" w:cs="Times New Roman"/>
          <w:sz w:val="27"/>
          <w:szCs w:val="27"/>
        </w:rPr>
        <w:t>свобода выбора рода деятельности</w:t>
      </w:r>
      <w:r w:rsidRPr="00AE24D0">
        <w:rPr>
          <w:rFonts w:ascii="Times New Roman" w:hAnsi="Times New Roman" w:cs="Times New Roman"/>
          <w:sz w:val="27"/>
          <w:szCs w:val="27"/>
        </w:rPr>
        <w:t>, профессии (специальности), вида и характера труда;</w:t>
      </w:r>
    </w:p>
    <w:p w:rsidR="006E5113" w:rsidRPr="00AE24D0" w:rsidRDefault="005D0ACF" w:rsidP="00AE24D0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защита от безработицы;</w:t>
      </w:r>
    </w:p>
    <w:p w:rsidR="006E5113" w:rsidRPr="00AE24D0" w:rsidRDefault="005D0ACF" w:rsidP="00AE24D0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бесплатное содействие в подборе подходящей работы и трудоустройстве при посредничестве органов службы занятости;</w:t>
      </w:r>
    </w:p>
    <w:p w:rsidR="005D0ACF" w:rsidRPr="00AE24D0" w:rsidRDefault="005D0ACF" w:rsidP="00AE24D0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информирование о положении на рынке труда.</w:t>
      </w:r>
    </w:p>
    <w:p w:rsidR="00B112C4" w:rsidRPr="00AE24D0" w:rsidRDefault="00B112C4" w:rsidP="00AE24D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При обращении  в </w:t>
      </w:r>
      <w:r w:rsidR="001C5E81" w:rsidRPr="00AE24D0">
        <w:rPr>
          <w:rFonts w:ascii="Times New Roman" w:hAnsi="Times New Roman" w:cs="Times New Roman"/>
          <w:bCs/>
          <w:sz w:val="27"/>
          <w:szCs w:val="27"/>
        </w:rPr>
        <w:t>органы службы</w:t>
      </w: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занятости населения</w:t>
      </w:r>
      <w:r w:rsidR="001C5E81" w:rsidRPr="00AE24D0">
        <w:rPr>
          <w:rFonts w:ascii="Times New Roman" w:hAnsi="Times New Roman" w:cs="Times New Roman"/>
          <w:bCs/>
          <w:sz w:val="27"/>
          <w:szCs w:val="27"/>
        </w:rPr>
        <w:t xml:space="preserve"> Ханты-Мансийского автономного округа - Югры</w:t>
      </w: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Вам могут быть оказаны следующие государственные услуги:</w:t>
      </w:r>
    </w:p>
    <w:p w:rsidR="006E5113" w:rsidRPr="00AE24D0" w:rsidRDefault="001C5E81" w:rsidP="00AE24D0">
      <w:pPr>
        <w:pStyle w:val="a5"/>
        <w:numPr>
          <w:ilvl w:val="0"/>
          <w:numId w:val="9"/>
        </w:numPr>
        <w:spacing w:after="0"/>
        <w:ind w:left="0" w:firstLine="371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Информированию о положении на рынке труда </w:t>
      </w:r>
      <w:proofErr w:type="gramStart"/>
      <w:r w:rsidRPr="00AE24D0">
        <w:rPr>
          <w:rFonts w:ascii="Times New Roman" w:hAnsi="Times New Roman" w:cs="Times New Roman"/>
          <w:bCs/>
          <w:sz w:val="27"/>
          <w:szCs w:val="27"/>
        </w:rPr>
        <w:t>в</w:t>
      </w:r>
      <w:proofErr w:type="gramEnd"/>
      <w:r w:rsidRPr="00AE24D0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Pr="00AE24D0">
        <w:rPr>
          <w:rFonts w:ascii="Times New Roman" w:hAnsi="Times New Roman" w:cs="Times New Roman"/>
          <w:bCs/>
          <w:sz w:val="27"/>
          <w:szCs w:val="27"/>
        </w:rPr>
        <w:t>Ханты-Мансийском</w:t>
      </w:r>
      <w:proofErr w:type="gramEnd"/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автономном округе – Югре</w:t>
      </w:r>
      <w:r w:rsidR="00925D43" w:rsidRPr="00AE24D0">
        <w:rPr>
          <w:rFonts w:ascii="Times New Roman" w:hAnsi="Times New Roman" w:cs="Times New Roman"/>
          <w:bCs/>
          <w:sz w:val="27"/>
          <w:szCs w:val="27"/>
        </w:rPr>
        <w:t>;</w:t>
      </w:r>
    </w:p>
    <w:p w:rsidR="006E5113" w:rsidRPr="00AE24D0" w:rsidRDefault="001C5E81" w:rsidP="00AE24D0">
      <w:pPr>
        <w:pStyle w:val="a5"/>
        <w:numPr>
          <w:ilvl w:val="0"/>
          <w:numId w:val="9"/>
        </w:numPr>
        <w:spacing w:after="0"/>
        <w:ind w:left="0" w:firstLine="371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>Содействию гражданам в поиске подходящей работы, а работодателям в подборе  необходимых работников</w:t>
      </w:r>
      <w:r w:rsidR="00925D43" w:rsidRPr="00AE24D0">
        <w:rPr>
          <w:rFonts w:ascii="Times New Roman" w:hAnsi="Times New Roman" w:cs="Times New Roman"/>
          <w:bCs/>
          <w:sz w:val="27"/>
          <w:szCs w:val="27"/>
        </w:rPr>
        <w:t>;</w:t>
      </w:r>
    </w:p>
    <w:p w:rsidR="006E5113" w:rsidRPr="00AE24D0" w:rsidRDefault="001C5E81" w:rsidP="00AE24D0">
      <w:pPr>
        <w:pStyle w:val="a5"/>
        <w:numPr>
          <w:ilvl w:val="0"/>
          <w:numId w:val="9"/>
        </w:numPr>
        <w:spacing w:after="0"/>
        <w:ind w:left="0" w:firstLine="371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>Организация ярмарок вакансий и учебных рабочих мест</w:t>
      </w:r>
      <w:r w:rsidR="00925D43" w:rsidRPr="00AE24D0">
        <w:rPr>
          <w:rFonts w:ascii="Times New Roman" w:hAnsi="Times New Roman" w:cs="Times New Roman"/>
          <w:bCs/>
          <w:sz w:val="27"/>
          <w:szCs w:val="27"/>
        </w:rPr>
        <w:t>;</w:t>
      </w:r>
    </w:p>
    <w:p w:rsidR="001C5E81" w:rsidRPr="00FF0F27" w:rsidRDefault="001C5E81" w:rsidP="00AE24D0">
      <w:pPr>
        <w:pStyle w:val="a5"/>
        <w:numPr>
          <w:ilvl w:val="0"/>
          <w:numId w:val="9"/>
        </w:numPr>
        <w:spacing w:after="0"/>
        <w:ind w:left="0" w:firstLine="371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>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="00925D43" w:rsidRPr="00AE24D0">
        <w:rPr>
          <w:rFonts w:ascii="Times New Roman" w:hAnsi="Times New Roman" w:cs="Times New Roman"/>
          <w:bCs/>
          <w:sz w:val="27"/>
          <w:szCs w:val="27"/>
        </w:rPr>
        <w:t>.</w:t>
      </w:r>
    </w:p>
    <w:p w:rsidR="00FF0F27" w:rsidRPr="00AE24D0" w:rsidRDefault="00FF0F27" w:rsidP="00FF0F27">
      <w:pPr>
        <w:pStyle w:val="a5"/>
        <w:spacing w:after="0"/>
        <w:ind w:left="371"/>
        <w:jc w:val="both"/>
        <w:rPr>
          <w:rFonts w:ascii="Times New Roman" w:hAnsi="Times New Roman" w:cs="Times New Roman"/>
          <w:sz w:val="27"/>
          <w:szCs w:val="27"/>
        </w:rPr>
      </w:pPr>
    </w:p>
    <w:p w:rsidR="001C5E81" w:rsidRPr="00FF0F27" w:rsidRDefault="00E422A2" w:rsidP="00FF0F2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bCs/>
          <w:noProof/>
          <w:color w:val="000000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left:0;text-align:left;margin-left:247.45pt;margin-top:16.5pt;width:281.2pt;height:103.05pt;z-index:251660288" adj="-837,1226">
            <v:textbox style="mso-next-textbox:#_x0000_s1027">
              <w:txbxContent>
                <w:p w:rsidR="00925D43" w:rsidRPr="006E5113" w:rsidRDefault="009C12FA" w:rsidP="00AE24D0">
                  <w:pPr>
                    <w:pStyle w:val="ConsPlusNormal"/>
                    <w:ind w:left="709" w:firstLine="425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Порядок регистрации </w:t>
                  </w:r>
                  <w:r w:rsidR="00925D43" w:rsidRPr="006E511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  <w:t>граждан в целях поиска подходящей работы, регистрации безработных граждан и требованиях к подбору подходящей работы</w:t>
                  </w:r>
                  <w:r w:rsidR="00925D43" w:rsidRPr="006E511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, утвержден постановление Правительства Российской Федерации </w:t>
                  </w:r>
                  <w:r w:rsidR="00FF0F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</w:t>
                  </w:r>
                  <w:r w:rsidR="008F5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от 7 сентября 2012 года</w:t>
                  </w:r>
                </w:p>
                <w:p w:rsidR="00925D43" w:rsidRDefault="00925D43"/>
              </w:txbxContent>
            </v:textbox>
            <w10:wrap type="square"/>
          </v:shape>
        </w:pict>
      </w:r>
      <w:proofErr w:type="gramStart"/>
      <w:r w:rsidR="001C5E81" w:rsidRPr="00FF0F27">
        <w:rPr>
          <w:rFonts w:ascii="Times New Roman" w:hAnsi="Times New Roman" w:cs="Times New Roman"/>
          <w:sz w:val="27"/>
          <w:szCs w:val="27"/>
        </w:rPr>
        <w:t>Решение о признании гражданина, зарегистрированного в целях поиска подходящей работы, безработным принимается органами службы занятости по месту жительства гражданина не позднее</w:t>
      </w:r>
      <w:r w:rsidR="00F9067B" w:rsidRPr="00FF0F27">
        <w:rPr>
          <w:rFonts w:ascii="Times New Roman" w:hAnsi="Times New Roman" w:cs="Times New Roman"/>
          <w:sz w:val="27"/>
          <w:szCs w:val="27"/>
        </w:rPr>
        <w:t xml:space="preserve"> </w:t>
      </w:r>
      <w:r w:rsidR="001C5E81" w:rsidRPr="00FF0F27">
        <w:rPr>
          <w:rFonts w:ascii="Times New Roman" w:hAnsi="Times New Roman" w:cs="Times New Roman"/>
          <w:sz w:val="27"/>
          <w:szCs w:val="27"/>
        </w:rPr>
        <w:t xml:space="preserve">11 дней со дня предъявления органам службы занятости паспорта, трудовой книжки или документов, их заменяющих, документов, удостоверяющих его квалификацию, </w:t>
      </w:r>
      <w:hyperlink r:id="rId8" w:history="1">
        <w:r w:rsidR="001C5E81" w:rsidRPr="00FF0F27">
          <w:rPr>
            <w:rFonts w:ascii="Times New Roman" w:hAnsi="Times New Roman" w:cs="Times New Roman"/>
            <w:sz w:val="27"/>
            <w:szCs w:val="27"/>
          </w:rPr>
          <w:t>справки</w:t>
        </w:r>
      </w:hyperlink>
      <w:r w:rsidR="001C5E81" w:rsidRPr="00FF0F27">
        <w:rPr>
          <w:rFonts w:ascii="Times New Roman" w:hAnsi="Times New Roman" w:cs="Times New Roman"/>
          <w:sz w:val="27"/>
          <w:szCs w:val="27"/>
        </w:rPr>
        <w:t xml:space="preserve"> о среднем заработке за последние три месяца по последнему месту работы (службы) </w:t>
      </w:r>
      <w:r w:rsidR="001C5E81" w:rsidRPr="00FF0F27">
        <w:rPr>
          <w:rFonts w:ascii="Times New Roman" w:hAnsi="Times New Roman" w:cs="Times New Roman"/>
          <w:bCs/>
          <w:sz w:val="27"/>
          <w:szCs w:val="27"/>
        </w:rPr>
        <w:t>и, помимо вышеуказанных услуг, Вам будут оказываться</w:t>
      </w:r>
      <w:proofErr w:type="gramEnd"/>
      <w:r w:rsidR="001C5E81" w:rsidRPr="00FF0F27">
        <w:rPr>
          <w:rFonts w:ascii="Times New Roman" w:hAnsi="Times New Roman" w:cs="Times New Roman"/>
          <w:bCs/>
          <w:sz w:val="27"/>
          <w:szCs w:val="27"/>
        </w:rPr>
        <w:t xml:space="preserve"> государственные услуги:</w:t>
      </w:r>
    </w:p>
    <w:p w:rsidR="006E5113" w:rsidRPr="00AE24D0" w:rsidRDefault="001C5E81" w:rsidP="00AE24D0">
      <w:pPr>
        <w:pStyle w:val="ConsPlusNormal"/>
        <w:numPr>
          <w:ilvl w:val="0"/>
          <w:numId w:val="1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Осуществлени</w:t>
      </w:r>
      <w:r w:rsidR="001B6EF7" w:rsidRPr="00AE24D0">
        <w:rPr>
          <w:rFonts w:ascii="Times New Roman" w:hAnsi="Times New Roman" w:cs="Times New Roman"/>
          <w:sz w:val="27"/>
          <w:szCs w:val="27"/>
        </w:rPr>
        <w:t>е</w:t>
      </w:r>
      <w:r w:rsidRPr="00AE24D0">
        <w:rPr>
          <w:rFonts w:ascii="Times New Roman" w:hAnsi="Times New Roman" w:cs="Times New Roman"/>
          <w:sz w:val="27"/>
          <w:szCs w:val="27"/>
        </w:rPr>
        <w:t xml:space="preserve"> социальных выплат гражданам, признанным в установленном порядке безработными</w:t>
      </w:r>
      <w:r w:rsidR="006E5113" w:rsidRPr="00AE24D0">
        <w:rPr>
          <w:rFonts w:ascii="Times New Roman" w:hAnsi="Times New Roman" w:cs="Times New Roman"/>
          <w:sz w:val="27"/>
          <w:szCs w:val="27"/>
        </w:rPr>
        <w:t>;</w:t>
      </w:r>
    </w:p>
    <w:p w:rsidR="006E5113" w:rsidRPr="00AE24D0" w:rsidRDefault="001B6EF7" w:rsidP="00AE24D0">
      <w:pPr>
        <w:pStyle w:val="ConsPlusNormal"/>
        <w:numPr>
          <w:ilvl w:val="0"/>
          <w:numId w:val="1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Психологическая поддержка безработных граждан</w:t>
      </w:r>
      <w:r w:rsidR="006E5113" w:rsidRPr="00AE24D0">
        <w:rPr>
          <w:rFonts w:ascii="Times New Roman" w:hAnsi="Times New Roman" w:cs="Times New Roman"/>
          <w:sz w:val="27"/>
          <w:szCs w:val="27"/>
        </w:rPr>
        <w:t>;</w:t>
      </w:r>
    </w:p>
    <w:p w:rsidR="006E5113" w:rsidRPr="00AE24D0" w:rsidRDefault="001B6EF7" w:rsidP="00AE24D0">
      <w:pPr>
        <w:pStyle w:val="ConsPlusNormal"/>
        <w:numPr>
          <w:ilvl w:val="0"/>
          <w:numId w:val="1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Социальная адаптация безработных граждан на рынке труда</w:t>
      </w:r>
      <w:r w:rsidR="006E5113" w:rsidRPr="00AE24D0">
        <w:rPr>
          <w:rFonts w:ascii="Times New Roman" w:hAnsi="Times New Roman" w:cs="Times New Roman"/>
          <w:sz w:val="27"/>
          <w:szCs w:val="27"/>
        </w:rPr>
        <w:t>;</w:t>
      </w:r>
    </w:p>
    <w:p w:rsidR="006E5113" w:rsidRPr="00AE24D0" w:rsidRDefault="001B6EF7" w:rsidP="00AE24D0">
      <w:pPr>
        <w:pStyle w:val="ConsPlusNormal"/>
        <w:numPr>
          <w:ilvl w:val="0"/>
          <w:numId w:val="1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Профессиональное обучение и дополнительное профессиональное образование безработных граждан, включая обучение в другой местности</w:t>
      </w:r>
      <w:r w:rsidR="006E5113" w:rsidRPr="00AE24D0">
        <w:rPr>
          <w:rFonts w:ascii="Times New Roman" w:hAnsi="Times New Roman" w:cs="Times New Roman"/>
          <w:sz w:val="27"/>
          <w:szCs w:val="27"/>
        </w:rPr>
        <w:t>;</w:t>
      </w:r>
    </w:p>
    <w:p w:rsidR="006E5113" w:rsidRPr="00AE24D0" w:rsidRDefault="001B6EF7" w:rsidP="00AE24D0">
      <w:pPr>
        <w:pStyle w:val="ConsPlusNormal"/>
        <w:numPr>
          <w:ilvl w:val="0"/>
          <w:numId w:val="1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="006E5113" w:rsidRPr="00AE24D0">
        <w:rPr>
          <w:rFonts w:ascii="Times New Roman" w:hAnsi="Times New Roman" w:cs="Times New Roman"/>
          <w:bCs/>
          <w:sz w:val="27"/>
          <w:szCs w:val="27"/>
        </w:rPr>
        <w:t>;</w:t>
      </w:r>
    </w:p>
    <w:p w:rsidR="006E5113" w:rsidRPr="00AE24D0" w:rsidRDefault="001B6EF7" w:rsidP="00AE24D0">
      <w:pPr>
        <w:pStyle w:val="ConsPlusNormal"/>
        <w:numPr>
          <w:ilvl w:val="0"/>
          <w:numId w:val="1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E24D0">
        <w:rPr>
          <w:rFonts w:ascii="Times New Roman" w:hAnsi="Times New Roman" w:cs="Times New Roman"/>
          <w:bCs/>
          <w:sz w:val="27"/>
          <w:szCs w:val="27"/>
        </w:rPr>
        <w:t xml:space="preserve">Содействию </w:t>
      </w:r>
      <w:proofErr w:type="spellStart"/>
      <w:r w:rsidRPr="00AE24D0">
        <w:rPr>
          <w:rFonts w:ascii="Times New Roman" w:hAnsi="Times New Roman" w:cs="Times New Roman"/>
          <w:bCs/>
          <w:sz w:val="27"/>
          <w:szCs w:val="27"/>
        </w:rPr>
        <w:t>самозанятости</w:t>
      </w:r>
      <w:proofErr w:type="spellEnd"/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профессиональную подготовку, переподготовку и повышение квалификации по направлению органов службы занятости населения,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</w:t>
      </w:r>
      <w:proofErr w:type="gramEnd"/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государственной регистрации</w:t>
      </w:r>
      <w:r w:rsidR="006E5113" w:rsidRPr="00AE24D0">
        <w:rPr>
          <w:rFonts w:ascii="Times New Roman" w:hAnsi="Times New Roman" w:cs="Times New Roman"/>
          <w:bCs/>
          <w:sz w:val="27"/>
          <w:szCs w:val="27"/>
        </w:rPr>
        <w:t>.</w:t>
      </w:r>
    </w:p>
    <w:p w:rsidR="006E5113" w:rsidRPr="00AE24D0" w:rsidRDefault="005D0ACF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Безработным гражданам гарантируются:</w:t>
      </w:r>
    </w:p>
    <w:p w:rsidR="006E5113" w:rsidRPr="00AE24D0" w:rsidRDefault="005D0ACF" w:rsidP="00AE24D0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социальная поддержка;</w:t>
      </w:r>
      <w:r w:rsidR="00A21BFA" w:rsidRPr="00AE24D0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 xml:space="preserve"> </w:t>
      </w:r>
    </w:p>
    <w:p w:rsidR="006E5113" w:rsidRPr="00AE24D0" w:rsidRDefault="005D0ACF" w:rsidP="00AE24D0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осуществление мер активной </w:t>
      </w:r>
      <w:proofErr w:type="gramStart"/>
      <w:r w:rsidRPr="00AE24D0">
        <w:rPr>
          <w:rFonts w:ascii="Times New Roman" w:hAnsi="Times New Roman" w:cs="Times New Roman"/>
          <w:sz w:val="27"/>
          <w:szCs w:val="27"/>
        </w:rPr>
        <w:t>политики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занятости населения, включая бесплатное получение услуг по профессиональной ориентации и психологической поддержке, профессиональному обучению и дополнительному профессиональному образованию по направлению органов службы занятости;</w:t>
      </w:r>
    </w:p>
    <w:p w:rsidR="005D0ACF" w:rsidRPr="00AE24D0" w:rsidRDefault="005D0ACF" w:rsidP="00AE24D0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</w:t>
      </w:r>
      <w:r w:rsidR="006E5113" w:rsidRPr="00AE24D0">
        <w:rPr>
          <w:rFonts w:ascii="Times New Roman" w:hAnsi="Times New Roman" w:cs="Times New Roman"/>
          <w:sz w:val="27"/>
          <w:szCs w:val="27"/>
        </w:rPr>
        <w:t>о профессионального образования.</w:t>
      </w:r>
    </w:p>
    <w:p w:rsidR="006E5113" w:rsidRPr="00AE24D0" w:rsidRDefault="006E5113" w:rsidP="00AE24D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E24D0">
        <w:rPr>
          <w:rFonts w:ascii="Times New Roman" w:hAnsi="Times New Roman" w:cs="Times New Roman"/>
          <w:b/>
          <w:sz w:val="27"/>
          <w:szCs w:val="27"/>
        </w:rPr>
        <w:t xml:space="preserve">Гражданам </w:t>
      </w:r>
      <w:proofErr w:type="spellStart"/>
      <w:r w:rsidRPr="00AE24D0">
        <w:rPr>
          <w:rFonts w:ascii="Times New Roman" w:hAnsi="Times New Roman" w:cs="Times New Roman"/>
          <w:b/>
          <w:sz w:val="27"/>
          <w:szCs w:val="27"/>
        </w:rPr>
        <w:t>предпенсионного</w:t>
      </w:r>
      <w:proofErr w:type="spellEnd"/>
      <w:r w:rsidRPr="00AE24D0">
        <w:rPr>
          <w:rFonts w:ascii="Times New Roman" w:hAnsi="Times New Roman" w:cs="Times New Roman"/>
          <w:b/>
          <w:sz w:val="27"/>
          <w:szCs w:val="27"/>
        </w:rPr>
        <w:t xml:space="preserve"> возраста установлены следующие дополнительные гарантии социальной поддержки в виде:</w:t>
      </w:r>
    </w:p>
    <w:p w:rsidR="006E5113" w:rsidRPr="00AE24D0" w:rsidRDefault="006E5113" w:rsidP="00AE24D0">
      <w:pPr>
        <w:pStyle w:val="a5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1. Выплаты пособия по безработице:</w:t>
      </w:r>
    </w:p>
    <w:p w:rsidR="006E5113" w:rsidRPr="00AE24D0" w:rsidRDefault="006E5113" w:rsidP="00AE24D0">
      <w:pPr>
        <w:pStyle w:val="a5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1.1. В течение 12 месяцев</w:t>
      </w:r>
      <w:r w:rsidR="008F5BAF" w:rsidRPr="00AE24D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E24D0">
        <w:rPr>
          <w:rFonts w:ascii="Times New Roman" w:hAnsi="Times New Roman" w:cs="Times New Roman"/>
          <w:sz w:val="27"/>
          <w:szCs w:val="27"/>
        </w:rPr>
        <w:t>состоявшим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в период, предшествующий началу безработицы, в трудовых (служебных) отношениях не менее 26 недель:</w:t>
      </w:r>
    </w:p>
    <w:p w:rsidR="006E5113" w:rsidRPr="00AE24D0" w:rsidRDefault="008F5BAF" w:rsidP="00AE24D0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="006E5113" w:rsidRPr="00AE24D0">
        <w:rPr>
          <w:rFonts w:ascii="Times New Roman" w:hAnsi="Times New Roman" w:cs="Times New Roman"/>
          <w:sz w:val="27"/>
          <w:szCs w:val="27"/>
        </w:rPr>
        <w:t>в размере 75 процентов их среднемесячного заработка (денежного содержания, довольствия), исчисленного за последние три месяца по последнему месту работы (службы) в первые три месяца;</w:t>
      </w:r>
    </w:p>
    <w:p w:rsidR="006E5113" w:rsidRPr="00AE24D0" w:rsidRDefault="008F5BAF" w:rsidP="00AE24D0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- </w:t>
      </w:r>
      <w:r w:rsidR="006E5113" w:rsidRPr="00AE24D0">
        <w:rPr>
          <w:rFonts w:ascii="Times New Roman" w:hAnsi="Times New Roman" w:cs="Times New Roman"/>
          <w:sz w:val="27"/>
          <w:szCs w:val="27"/>
        </w:rPr>
        <w:t>в размере 60 процентов такого заработка - в следующие четыре месяца;</w:t>
      </w:r>
    </w:p>
    <w:p w:rsidR="006E5113" w:rsidRPr="00AE24D0" w:rsidRDefault="008F5BAF" w:rsidP="00AE24D0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- </w:t>
      </w:r>
      <w:r w:rsidR="006E5113" w:rsidRPr="00AE24D0">
        <w:rPr>
          <w:rFonts w:ascii="Times New Roman" w:hAnsi="Times New Roman" w:cs="Times New Roman"/>
          <w:sz w:val="27"/>
          <w:szCs w:val="27"/>
        </w:rPr>
        <w:t>в размере 45 процентов такого заработка - в дальнейшем (во всех случаях не выше максимальной величины пособия по безработице и не ниже минимальной величины);</w:t>
      </w:r>
    </w:p>
    <w:p w:rsidR="006E5113" w:rsidRPr="00AE24D0" w:rsidRDefault="006E5113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1.2. В течение 3 месяцев в размере минимальной величины пособия по безработице:</w:t>
      </w:r>
    </w:p>
    <w:p w:rsidR="006E5113" w:rsidRPr="00AE24D0" w:rsidRDefault="006E5113" w:rsidP="00AE24D0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AE24D0">
        <w:rPr>
          <w:rFonts w:ascii="Times New Roman" w:hAnsi="Times New Roman" w:cs="Times New Roman"/>
          <w:sz w:val="27"/>
          <w:szCs w:val="27"/>
        </w:rPr>
        <w:t>стремящимся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возобновить трудовую деятельность после длительного (более одного года) перерыва;</w:t>
      </w:r>
    </w:p>
    <w:p w:rsidR="006E5113" w:rsidRPr="00AE24D0" w:rsidRDefault="006E5113" w:rsidP="00AE24D0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- уволенным за нарушение трудовой дисциплины или другие виновные действия, предусмотренные законодательством Российской Федерации;</w:t>
      </w:r>
    </w:p>
    <w:p w:rsidR="006E5113" w:rsidRPr="00AE24D0" w:rsidRDefault="006E5113" w:rsidP="00AE24D0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AE24D0">
        <w:rPr>
          <w:rFonts w:ascii="Times New Roman" w:hAnsi="Times New Roman" w:cs="Times New Roman"/>
          <w:sz w:val="27"/>
          <w:szCs w:val="27"/>
        </w:rPr>
        <w:t>состоявшим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в трудовых отношениях менее 26 недель в течение 12 месяцев, предшествовавших началу безработицы;</w:t>
      </w:r>
    </w:p>
    <w:p w:rsidR="006E5113" w:rsidRPr="00AE24D0" w:rsidRDefault="006E5113" w:rsidP="00AE24D0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AE24D0">
        <w:rPr>
          <w:rFonts w:ascii="Times New Roman" w:hAnsi="Times New Roman" w:cs="Times New Roman"/>
          <w:sz w:val="27"/>
          <w:szCs w:val="27"/>
        </w:rPr>
        <w:t>направленным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органами службы занятости на обучение и отчисленные за виновные действия.</w:t>
      </w:r>
    </w:p>
    <w:p w:rsidR="006E5113" w:rsidRPr="00AE24D0" w:rsidRDefault="006E5113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2. Выплаты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размере не выше максимальной величины пособия по безработице и не ниже минимальной величины.</w:t>
      </w:r>
    </w:p>
    <w:p w:rsidR="006E5113" w:rsidRPr="00AE24D0" w:rsidRDefault="006E5113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3. Продления периода выплаты пособия по безработице сверх установленных 12 месяцев на две недели за каждый год работы, превышающей страховой стаж продолжительностью не менее 25 и 20 лет для мужчин и женщин соответственно.</w:t>
      </w:r>
    </w:p>
    <w:p w:rsidR="006E5113" w:rsidRPr="00AE24D0" w:rsidRDefault="00357A32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pict>
          <v:shape id="_x0000_s1028" type="#_x0000_t63" style="position:absolute;left:0;text-align:left;margin-left:37pt;margin-top:48.7pt;width:472.45pt;height:65.3pt;z-index:251661312" adj="22590,-5772">
            <v:textbox>
              <w:txbxContent>
                <w:p w:rsidR="008F5BAF" w:rsidRPr="008F5BAF" w:rsidRDefault="008F5BAF" w:rsidP="00AE24D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F5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Постановление Правительства Российской Федерации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8F5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от </w:t>
                  </w:r>
                  <w:r w:rsidR="00D8019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  <w:r w:rsidRPr="008F5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ноября 201</w:t>
                  </w:r>
                  <w:r w:rsidR="00D8019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  <w:r w:rsidRPr="008F5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года установлены размеры  минимальной и максимальной величины пособия </w:t>
                  </w:r>
                  <w:r w:rsidR="000A3D4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                            </w:t>
                  </w:r>
                  <w:r w:rsidRPr="008F5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по безработице на 20</w:t>
                  </w:r>
                  <w:r w:rsidR="00D8019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</w:t>
                  </w:r>
                  <w:r w:rsidRPr="008F5B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год</w:t>
                  </w:r>
                </w:p>
              </w:txbxContent>
            </v:textbox>
          </v:shape>
        </w:pict>
      </w:r>
      <w:r w:rsidR="006E5113" w:rsidRPr="00AE24D0">
        <w:rPr>
          <w:rFonts w:ascii="Times New Roman" w:hAnsi="Times New Roman" w:cs="Times New Roman"/>
          <w:sz w:val="27"/>
          <w:szCs w:val="27"/>
        </w:rPr>
        <w:t>При этом</w:t>
      </w:r>
      <w:proofErr w:type="gramStart"/>
      <w:r w:rsidR="006E5113" w:rsidRPr="00AE24D0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="006E5113" w:rsidRPr="00AE24D0">
        <w:rPr>
          <w:rFonts w:ascii="Times New Roman" w:hAnsi="Times New Roman" w:cs="Times New Roman"/>
          <w:sz w:val="27"/>
          <w:szCs w:val="27"/>
        </w:rPr>
        <w:t xml:space="preserve"> размеры минимальной и максимальной величин пособия по безработице для граждан </w:t>
      </w:r>
      <w:proofErr w:type="spellStart"/>
      <w:r w:rsidR="006E5113" w:rsidRPr="00AE24D0">
        <w:rPr>
          <w:rFonts w:ascii="Times New Roman" w:hAnsi="Times New Roman" w:cs="Times New Roman"/>
          <w:sz w:val="27"/>
          <w:szCs w:val="27"/>
        </w:rPr>
        <w:t>предпенсионного</w:t>
      </w:r>
      <w:proofErr w:type="spellEnd"/>
      <w:r w:rsidR="006E5113" w:rsidRPr="00AE24D0">
        <w:rPr>
          <w:rFonts w:ascii="Times New Roman" w:hAnsi="Times New Roman" w:cs="Times New Roman"/>
          <w:sz w:val="27"/>
          <w:szCs w:val="27"/>
        </w:rPr>
        <w:t xml:space="preserve"> возраста будут ежегодно определяться Правительством Российской Федерации.</w:t>
      </w:r>
    </w:p>
    <w:p w:rsidR="008F5BAF" w:rsidRPr="00AE24D0" w:rsidRDefault="008F5BAF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F5BAF" w:rsidRPr="00AE24D0" w:rsidRDefault="008F5BAF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F5BAF" w:rsidRPr="00AE24D0" w:rsidRDefault="008F5BAF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F5BAF" w:rsidRPr="00AE24D0" w:rsidRDefault="008F5BAF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D0ACF" w:rsidRPr="009C12FA" w:rsidRDefault="005D0ACF" w:rsidP="00357A32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C12FA">
        <w:rPr>
          <w:rFonts w:ascii="Times New Roman" w:hAnsi="Times New Roman" w:cs="Times New Roman"/>
          <w:sz w:val="27"/>
          <w:szCs w:val="27"/>
        </w:rPr>
        <w:t>Для граждан</w:t>
      </w:r>
      <w:r w:rsidR="009C12FA" w:rsidRPr="009C12FA">
        <w:rPr>
          <w:rFonts w:ascii="Times New Roman" w:hAnsi="Times New Roman" w:cs="Times New Roman"/>
          <w:sz w:val="27"/>
          <w:szCs w:val="27"/>
        </w:rPr>
        <w:t>,</w:t>
      </w:r>
      <w:r w:rsidRPr="009C12FA">
        <w:rPr>
          <w:rFonts w:ascii="Times New Roman" w:hAnsi="Times New Roman" w:cs="Times New Roman"/>
          <w:sz w:val="27"/>
          <w:szCs w:val="27"/>
        </w:rPr>
        <w:t xml:space="preserve"> </w:t>
      </w:r>
      <w:r w:rsidR="009C12FA" w:rsidRPr="009C12FA">
        <w:rPr>
          <w:rFonts w:ascii="Times New Roman" w:hAnsi="Times New Roman" w:cs="Times New Roman"/>
          <w:sz w:val="27"/>
          <w:szCs w:val="27"/>
        </w:rPr>
        <w:t xml:space="preserve">состоящих на профилактическом учете в органах внутренних дел, </w:t>
      </w:r>
      <w:r w:rsidRPr="009C12FA">
        <w:rPr>
          <w:rFonts w:ascii="Times New Roman" w:hAnsi="Times New Roman" w:cs="Times New Roman"/>
          <w:sz w:val="27"/>
          <w:szCs w:val="27"/>
        </w:rPr>
        <w:t>государственной программы Ханты-Мансийского автономного округа – Югры «Поддержка занятости населения»</w:t>
      </w:r>
      <w:r w:rsidR="00A21BFA" w:rsidRPr="009C12FA">
        <w:rPr>
          <w:rFonts w:ascii="Times New Roman" w:hAnsi="Times New Roman" w:cs="Times New Roman"/>
          <w:sz w:val="27"/>
          <w:szCs w:val="27"/>
        </w:rPr>
        <w:t xml:space="preserve"> утвержденной постановлением Правительства Ханты-Мансийского автономного округа – Югры от 5 октября 2018 года  № 343-п, </w:t>
      </w:r>
      <w:r w:rsidRPr="009C12FA">
        <w:rPr>
          <w:rFonts w:ascii="Times New Roman" w:hAnsi="Times New Roman" w:cs="Times New Roman"/>
          <w:sz w:val="27"/>
          <w:szCs w:val="27"/>
        </w:rPr>
        <w:t xml:space="preserve"> предусмотрены ряд мероприятий:</w:t>
      </w:r>
    </w:p>
    <w:p w:rsidR="008F5BAF" w:rsidRPr="00AE24D0" w:rsidRDefault="00E422A2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pict>
          <v:shape id="_x0000_s1029" type="#_x0000_t63" style="position:absolute;left:0;text-align:left;margin-left:112.1pt;margin-top:7.6pt;width:411.2pt;height:65.5pt;z-index:251662336" adj="-1030,-5177">
            <v:textbox>
              <w:txbxContent>
                <w:p w:rsidR="00357A32" w:rsidRDefault="00357A32" w:rsidP="00AE24D0">
                  <w:pPr>
                    <w:pStyle w:val="a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76FDB" w:rsidRPr="00A76FDB" w:rsidRDefault="00A76FDB" w:rsidP="00AE24D0">
                  <w:pPr>
                    <w:pStyle w:val="a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16"/>
                      <w:szCs w:val="16"/>
                      <w:u w:val="single"/>
                    </w:rPr>
                  </w:pPr>
                  <w:r w:rsidRPr="00A76FD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Более подробно Вы можете  ознакомиться на официальном сайте Департамента труда и занятости населения Ханты-Мансийского автономного округа – Югры  https://deptrud.admhmao.ru</w:t>
                  </w:r>
                </w:p>
                <w:p w:rsidR="008F5BAF" w:rsidRDefault="008F5BAF"/>
              </w:txbxContent>
            </v:textbox>
          </v:shape>
        </w:pict>
      </w:r>
    </w:p>
    <w:p w:rsidR="008F5BAF" w:rsidRPr="00AE24D0" w:rsidRDefault="008F5BAF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F5BAF" w:rsidRPr="00AE24D0" w:rsidRDefault="008F5BAF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57A32" w:rsidRPr="00AE24D0" w:rsidRDefault="00357A32" w:rsidP="00AE24D0">
      <w:pPr>
        <w:pStyle w:val="a5"/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8F5BAF" w:rsidRPr="00AE24D0" w:rsidRDefault="008F5BAF" w:rsidP="00AE24D0">
      <w:pPr>
        <w:pStyle w:val="a5"/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B112C4" w:rsidRPr="00357A32" w:rsidRDefault="00B112C4" w:rsidP="00AE24D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  <w:r w:rsidRPr="00357A32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>Организация проведения оплачиваемых общественных работ для не занятых трудовой  деятельностью и безработных граждан</w:t>
      </w:r>
    </w:p>
    <w:p w:rsidR="00B112C4" w:rsidRPr="00AE24D0" w:rsidRDefault="00357A32" w:rsidP="00357A32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B112C4" w:rsidRPr="00AE24D0">
        <w:rPr>
          <w:rFonts w:ascii="Times New Roman" w:hAnsi="Times New Roman" w:cs="Times New Roman"/>
          <w:sz w:val="27"/>
          <w:szCs w:val="27"/>
        </w:rPr>
        <w:t>од общественными работами понимается трудовая деятельность, не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B112C4" w:rsidRDefault="00B112C4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lastRenderedPageBreak/>
        <w:t xml:space="preserve">Средняя продолжительность участия граждан в мероприятии </w:t>
      </w:r>
      <w:r w:rsidRPr="00AE24D0">
        <w:rPr>
          <w:rFonts w:ascii="Times New Roman" w:hAnsi="Times New Roman" w:cs="Times New Roman"/>
          <w:b/>
          <w:sz w:val="27"/>
          <w:szCs w:val="27"/>
        </w:rPr>
        <w:t>до 2-месяцев</w:t>
      </w:r>
      <w:r w:rsidRPr="00AE24D0">
        <w:rPr>
          <w:rFonts w:ascii="Times New Roman" w:hAnsi="Times New Roman" w:cs="Times New Roman"/>
          <w:sz w:val="27"/>
          <w:szCs w:val="27"/>
        </w:rPr>
        <w:t xml:space="preserve">. Центр занятости в период действия договора ежемесячно может оказывать материальную поддержку </w:t>
      </w:r>
      <w:r w:rsidRPr="00AE24D0">
        <w:rPr>
          <w:rFonts w:ascii="Times New Roman" w:hAnsi="Times New Roman" w:cs="Times New Roman"/>
          <w:b/>
          <w:sz w:val="27"/>
          <w:szCs w:val="27"/>
        </w:rPr>
        <w:t>в размере  1275 рублей</w:t>
      </w:r>
      <w:r w:rsidRPr="00AE24D0">
        <w:rPr>
          <w:rFonts w:ascii="Times New Roman" w:hAnsi="Times New Roman" w:cs="Times New Roman"/>
          <w:sz w:val="27"/>
          <w:szCs w:val="27"/>
        </w:rPr>
        <w:t xml:space="preserve"> участникам мероприятия из числа безработных граждан. Компенсация расходов работодателя по оплате труда участника мероприятия  с учетом страховых взносов составляет </w:t>
      </w:r>
      <w:r w:rsidRPr="00AE24D0">
        <w:rPr>
          <w:rFonts w:ascii="Times New Roman" w:hAnsi="Times New Roman" w:cs="Times New Roman"/>
          <w:b/>
          <w:sz w:val="27"/>
          <w:szCs w:val="27"/>
        </w:rPr>
        <w:t>не более 8430 рублей в месяц за полную штатную единицу</w:t>
      </w:r>
      <w:r w:rsidRPr="00AE24D0">
        <w:rPr>
          <w:rFonts w:ascii="Times New Roman" w:hAnsi="Times New Roman" w:cs="Times New Roman"/>
          <w:sz w:val="27"/>
          <w:szCs w:val="27"/>
        </w:rPr>
        <w:t>.</w:t>
      </w:r>
    </w:p>
    <w:p w:rsidR="009C12FA" w:rsidRDefault="009C12FA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C12FA" w:rsidRPr="00357A32" w:rsidRDefault="009C12FA" w:rsidP="009C12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70C0"/>
          <w:sz w:val="27"/>
          <w:szCs w:val="27"/>
          <w:u w:val="single"/>
        </w:rPr>
      </w:pPr>
      <w:r w:rsidRPr="00357A32">
        <w:rPr>
          <w:rFonts w:ascii="Times New Roman" w:hAnsi="Times New Roman" w:cs="Times New Roman"/>
          <w:b/>
          <w:bCs/>
          <w:color w:val="0070C0"/>
          <w:sz w:val="27"/>
          <w:szCs w:val="27"/>
          <w:u w:val="single"/>
        </w:rPr>
        <w:t xml:space="preserve">Организация временного трудоустройства в организациях коммерческого сегмента рынка труда лиц, освобожденных из учреждений, </w:t>
      </w:r>
    </w:p>
    <w:p w:rsidR="009C12FA" w:rsidRDefault="009C12FA" w:rsidP="00357A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70C0"/>
          <w:sz w:val="27"/>
          <w:szCs w:val="27"/>
          <w:u w:val="single"/>
        </w:rPr>
      </w:pPr>
      <w:proofErr w:type="gramStart"/>
      <w:r w:rsidRPr="00357A32">
        <w:rPr>
          <w:rFonts w:ascii="Times New Roman" w:hAnsi="Times New Roman" w:cs="Times New Roman"/>
          <w:b/>
          <w:bCs/>
          <w:color w:val="0070C0"/>
          <w:sz w:val="27"/>
          <w:szCs w:val="27"/>
          <w:u w:val="single"/>
        </w:rPr>
        <w:t>исполняющих</w:t>
      </w:r>
      <w:proofErr w:type="gramEnd"/>
      <w:r w:rsidRPr="00357A32">
        <w:rPr>
          <w:rFonts w:ascii="Times New Roman" w:hAnsi="Times New Roman" w:cs="Times New Roman"/>
          <w:b/>
          <w:bCs/>
          <w:color w:val="0070C0"/>
          <w:sz w:val="27"/>
          <w:szCs w:val="27"/>
          <w:u w:val="single"/>
        </w:rPr>
        <w:t xml:space="preserve"> наказания в виде лишения свободы</w:t>
      </w:r>
    </w:p>
    <w:p w:rsidR="009C12FA" w:rsidRDefault="009C12FA" w:rsidP="009C12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Средняя продолжительность участия граждан в мероприятии </w:t>
      </w:r>
      <w:r>
        <w:rPr>
          <w:rFonts w:ascii="Times New Roman" w:hAnsi="Times New Roman" w:cs="Times New Roman"/>
          <w:b/>
          <w:sz w:val="27"/>
          <w:szCs w:val="27"/>
        </w:rPr>
        <w:t>до 6</w:t>
      </w:r>
      <w:r w:rsidRPr="00AE24D0">
        <w:rPr>
          <w:rFonts w:ascii="Times New Roman" w:hAnsi="Times New Roman" w:cs="Times New Roman"/>
          <w:b/>
          <w:sz w:val="27"/>
          <w:szCs w:val="27"/>
        </w:rPr>
        <w:t>-месяцев</w:t>
      </w:r>
      <w:r w:rsidRPr="00AE24D0">
        <w:rPr>
          <w:rFonts w:ascii="Times New Roman" w:hAnsi="Times New Roman" w:cs="Times New Roman"/>
          <w:sz w:val="27"/>
          <w:szCs w:val="27"/>
        </w:rPr>
        <w:t xml:space="preserve">. Центр занятости в период действия договора ежемесячно может оказывать материальную поддержку </w:t>
      </w:r>
      <w:r w:rsidRPr="00AE24D0">
        <w:rPr>
          <w:rFonts w:ascii="Times New Roman" w:hAnsi="Times New Roman" w:cs="Times New Roman"/>
          <w:b/>
          <w:sz w:val="27"/>
          <w:szCs w:val="27"/>
        </w:rPr>
        <w:t>в размере  1275 рублей</w:t>
      </w:r>
      <w:r w:rsidRPr="00AE24D0">
        <w:rPr>
          <w:rFonts w:ascii="Times New Roman" w:hAnsi="Times New Roman" w:cs="Times New Roman"/>
          <w:sz w:val="27"/>
          <w:szCs w:val="27"/>
        </w:rPr>
        <w:t xml:space="preserve"> участникам мероприятия из числа безработных граждан. Компенсация расходов работодателя по оплате труда участника мероприятия  с учетом страховых взносов составляет </w:t>
      </w:r>
      <w:r w:rsidRPr="00AE24D0">
        <w:rPr>
          <w:rFonts w:ascii="Times New Roman" w:hAnsi="Times New Roman" w:cs="Times New Roman"/>
          <w:b/>
          <w:sz w:val="27"/>
          <w:szCs w:val="27"/>
        </w:rPr>
        <w:t xml:space="preserve">не более </w:t>
      </w:r>
      <w:r w:rsidR="00243F2F">
        <w:rPr>
          <w:rFonts w:ascii="Times New Roman" w:hAnsi="Times New Roman" w:cs="Times New Roman"/>
          <w:b/>
          <w:sz w:val="27"/>
          <w:szCs w:val="27"/>
        </w:rPr>
        <w:t>11136</w:t>
      </w:r>
      <w:r w:rsidRPr="00AE24D0">
        <w:rPr>
          <w:rFonts w:ascii="Times New Roman" w:hAnsi="Times New Roman" w:cs="Times New Roman"/>
          <w:b/>
          <w:sz w:val="27"/>
          <w:szCs w:val="27"/>
        </w:rPr>
        <w:t xml:space="preserve"> рублей в месяц за полную штатную единицу</w:t>
      </w:r>
      <w:r w:rsidRPr="00AE24D0">
        <w:rPr>
          <w:rFonts w:ascii="Times New Roman" w:hAnsi="Times New Roman" w:cs="Times New Roman"/>
          <w:sz w:val="27"/>
          <w:szCs w:val="27"/>
        </w:rPr>
        <w:t>.</w:t>
      </w:r>
    </w:p>
    <w:p w:rsidR="00A76FDB" w:rsidRPr="00243F2F" w:rsidRDefault="00A76FDB" w:rsidP="00243F2F">
      <w:pPr>
        <w:spacing w:after="0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</w:p>
    <w:p w:rsidR="00A4611B" w:rsidRPr="00357A32" w:rsidRDefault="00A4611B" w:rsidP="009C12F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  <w:r w:rsidRPr="00357A32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>Организация временного трудоустройства безработных граждан, испытывающих трудности в поиске работы</w:t>
      </w:r>
    </w:p>
    <w:p w:rsidR="002B56F6" w:rsidRPr="00AE24D0" w:rsidRDefault="002C2C1F" w:rsidP="00AE24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b/>
          <w:color w:val="0070C0"/>
          <w:sz w:val="27"/>
          <w:szCs w:val="27"/>
        </w:rPr>
        <w:tab/>
      </w:r>
      <w:r w:rsidRPr="00AE24D0">
        <w:rPr>
          <w:rFonts w:ascii="Times New Roman" w:hAnsi="Times New Roman" w:cs="Times New Roman"/>
          <w:sz w:val="27"/>
          <w:szCs w:val="27"/>
        </w:rPr>
        <w:t xml:space="preserve">Предусматривает </w:t>
      </w:r>
      <w:r w:rsidR="00D404A8" w:rsidRPr="00AE24D0">
        <w:rPr>
          <w:rFonts w:ascii="Times New Roman" w:hAnsi="Times New Roman" w:cs="Times New Roman"/>
          <w:sz w:val="27"/>
          <w:szCs w:val="27"/>
        </w:rPr>
        <w:t xml:space="preserve">временное трудоустройство граждан, признанных в установленном порядке безработными, указанных в ч.2 ст.5 Закона Российской Федерации «О занятости населения в Российской Федерации от 19.04.1991 </w:t>
      </w:r>
      <w:r w:rsidR="002B56F6" w:rsidRPr="00AE24D0">
        <w:rPr>
          <w:rFonts w:ascii="Times New Roman" w:hAnsi="Times New Roman" w:cs="Times New Roman"/>
          <w:sz w:val="27"/>
          <w:szCs w:val="27"/>
        </w:rPr>
        <w:t xml:space="preserve"> </w:t>
      </w:r>
      <w:r w:rsidR="00D404A8" w:rsidRPr="00AE24D0">
        <w:rPr>
          <w:rFonts w:ascii="Times New Roman" w:hAnsi="Times New Roman" w:cs="Times New Roman"/>
          <w:sz w:val="27"/>
          <w:szCs w:val="27"/>
        </w:rPr>
        <w:t>№ 1032-</w:t>
      </w:r>
      <w:r w:rsidR="002B56F6" w:rsidRPr="00AE24D0">
        <w:rPr>
          <w:rFonts w:ascii="Times New Roman" w:hAnsi="Times New Roman" w:cs="Times New Roman"/>
          <w:sz w:val="27"/>
          <w:szCs w:val="27"/>
        </w:rPr>
        <w:t>1</w:t>
      </w:r>
      <w:r w:rsidR="00C17B57" w:rsidRPr="00AE24D0">
        <w:rPr>
          <w:rFonts w:ascii="Times New Roman" w:hAnsi="Times New Roman" w:cs="Times New Roman"/>
          <w:sz w:val="27"/>
          <w:szCs w:val="27"/>
        </w:rPr>
        <w:t xml:space="preserve"> (инвалиды; лица, освобожденные из учреждений, исполняющих наказание в виде лишения свободы; несовершеннолетние в возрасте от 14 до 18 лет; </w:t>
      </w:r>
      <w:proofErr w:type="gramStart"/>
      <w:r w:rsidR="00C17B57" w:rsidRPr="00AE24D0">
        <w:rPr>
          <w:rFonts w:ascii="Times New Roman" w:hAnsi="Times New Roman" w:cs="Times New Roman"/>
          <w:sz w:val="27"/>
          <w:szCs w:val="27"/>
        </w:rPr>
        <w:t xml:space="preserve">граждане </w:t>
      </w:r>
      <w:proofErr w:type="spellStart"/>
      <w:r w:rsidR="00C17B57" w:rsidRPr="00AE24D0">
        <w:rPr>
          <w:rFonts w:ascii="Times New Roman" w:hAnsi="Times New Roman" w:cs="Times New Roman"/>
          <w:sz w:val="27"/>
          <w:szCs w:val="27"/>
        </w:rPr>
        <w:t>предпенсионного</w:t>
      </w:r>
      <w:proofErr w:type="spellEnd"/>
      <w:r w:rsidR="00C17B57" w:rsidRPr="00AE24D0">
        <w:rPr>
          <w:rFonts w:ascii="Times New Roman" w:hAnsi="Times New Roman" w:cs="Times New Roman"/>
          <w:sz w:val="27"/>
          <w:szCs w:val="27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 беженцы и вынужденные переселенцы; граждане, уволенные с военной службы, и члены их семей; одинокие и многодетные родители, воспитывающие несовершеннолетних детей, детей-инвалидов; граждане, подвергшиеся воздействию радиации вследствие чернобыльской и других радиационных аварий и катастроф;</w:t>
      </w:r>
      <w:proofErr w:type="gramEnd"/>
      <w:r w:rsidR="00C17B57" w:rsidRPr="00AE24D0">
        <w:rPr>
          <w:rFonts w:ascii="Times New Roman" w:hAnsi="Times New Roman" w:cs="Times New Roman"/>
          <w:sz w:val="27"/>
          <w:szCs w:val="27"/>
        </w:rPr>
        <w:t xml:space="preserve"> граждане в возрасте от 18 до 20 лет, имеющие среднее профессиональное образование и ищущие работу впервые)</w:t>
      </w:r>
      <w:r w:rsidR="00D404A8" w:rsidRPr="00AE24D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B56F6" w:rsidRPr="00AE24D0" w:rsidRDefault="00D404A8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Средняя продолжительность участия граждан в данном мероприятии </w:t>
      </w:r>
      <w:r w:rsidRPr="00AE24D0">
        <w:rPr>
          <w:rFonts w:ascii="Times New Roman" w:hAnsi="Times New Roman" w:cs="Times New Roman"/>
          <w:b/>
          <w:sz w:val="27"/>
          <w:szCs w:val="27"/>
        </w:rPr>
        <w:t>до 3-х месяцев</w:t>
      </w:r>
      <w:r w:rsidRPr="00AE24D0">
        <w:rPr>
          <w:rFonts w:ascii="Times New Roman" w:hAnsi="Times New Roman" w:cs="Times New Roman"/>
          <w:sz w:val="27"/>
          <w:szCs w:val="27"/>
        </w:rPr>
        <w:t xml:space="preserve">. </w:t>
      </w:r>
      <w:r w:rsidR="002B56F6" w:rsidRPr="00AE24D0">
        <w:rPr>
          <w:rFonts w:ascii="Times New Roman" w:hAnsi="Times New Roman" w:cs="Times New Roman"/>
          <w:sz w:val="27"/>
          <w:szCs w:val="27"/>
        </w:rPr>
        <w:t xml:space="preserve"> Центр занятости в период действия договора ежемесячно может оказывать материальную поддержку в размере </w:t>
      </w:r>
      <w:r w:rsidRPr="00AE24D0">
        <w:rPr>
          <w:rFonts w:ascii="Times New Roman" w:hAnsi="Times New Roman" w:cs="Times New Roman"/>
          <w:sz w:val="27"/>
          <w:szCs w:val="27"/>
        </w:rPr>
        <w:t xml:space="preserve"> 1275 рублей. </w:t>
      </w:r>
      <w:r w:rsidR="002B56F6" w:rsidRPr="00AE24D0">
        <w:rPr>
          <w:rFonts w:ascii="Times New Roman" w:hAnsi="Times New Roman" w:cs="Times New Roman"/>
          <w:sz w:val="27"/>
          <w:szCs w:val="27"/>
        </w:rPr>
        <w:t xml:space="preserve">Компенсация расходов работодателя по оплате труда участника мероприятия  с учетом страховых взносов составляет </w:t>
      </w:r>
      <w:r w:rsidR="002B56F6" w:rsidRPr="00AE24D0">
        <w:rPr>
          <w:rFonts w:ascii="Times New Roman" w:hAnsi="Times New Roman" w:cs="Times New Roman"/>
          <w:b/>
          <w:sz w:val="27"/>
          <w:szCs w:val="27"/>
        </w:rPr>
        <w:t>не более 15909 рублей в месяц за полную штатную единицу</w:t>
      </w:r>
      <w:r w:rsidR="00364DFD" w:rsidRPr="00AE24D0">
        <w:rPr>
          <w:rFonts w:ascii="Times New Roman" w:hAnsi="Times New Roman" w:cs="Times New Roman"/>
          <w:sz w:val="27"/>
          <w:szCs w:val="27"/>
        </w:rPr>
        <w:t>.</w:t>
      </w:r>
    </w:p>
    <w:p w:rsidR="003079EC" w:rsidRPr="00AE24D0" w:rsidRDefault="00E422A2" w:rsidP="00AE24D0">
      <w:pPr>
        <w:pStyle w:val="a5"/>
        <w:spacing w:after="0"/>
        <w:rPr>
          <w:rFonts w:ascii="Times New Roman" w:hAnsi="Times New Roman" w:cs="Times New Roman"/>
          <w:b/>
          <w:color w:val="0070C0"/>
          <w:sz w:val="27"/>
          <w:szCs w:val="27"/>
        </w:rPr>
      </w:pPr>
      <w:r>
        <w:rPr>
          <w:rFonts w:ascii="Times New Roman" w:hAnsi="Times New Roman" w:cs="Times New Roman"/>
          <w:b/>
          <w:noProof/>
          <w:color w:val="0070C0"/>
          <w:sz w:val="27"/>
          <w:szCs w:val="27"/>
        </w:rPr>
        <w:pict>
          <v:shape id="_x0000_s1032" type="#_x0000_t63" style="position:absolute;left:0;text-align:left;margin-left:37.55pt;margin-top:13.35pt;width:458.05pt;height:137.55pt;z-index:251664384" adj="17049,-4962">
            <v:textbox style="mso-next-textbox:#_x0000_s1032">
              <w:txbxContent>
                <w:p w:rsidR="00A63BF2" w:rsidRPr="00357A32" w:rsidRDefault="00A63BF2" w:rsidP="00AE24D0">
                  <w:pPr>
                    <w:pStyle w:val="a5"/>
                    <w:spacing w:after="0" w:line="240" w:lineRule="auto"/>
                    <w:ind w:left="0" w:firstLine="70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357A32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u w:val="single"/>
                    </w:rPr>
                    <w:t>Обращаем Ваше внимание,</w:t>
                  </w:r>
                  <w:r w:rsidRPr="00357A32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что работы в рамках мероприятий активной политики занятости должны осуществляться на основании срочного трудового договора. Заработная плата работодателей не должна быть ниже минимальной заработной платы установленной Трехсторонним соглашением «О минимальной заработной плате </w:t>
                  </w:r>
                  <w:proofErr w:type="gramStart"/>
                  <w:r w:rsidRPr="00357A32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в</w:t>
                  </w:r>
                  <w:proofErr w:type="gramEnd"/>
                  <w:r w:rsidRPr="00357A32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proofErr w:type="gramStart"/>
                  <w:r w:rsidRPr="00357A32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Ханты-Мансийском</w:t>
                  </w:r>
                  <w:proofErr w:type="gramEnd"/>
                  <w:r w:rsidRPr="00357A32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автономном округе – Югре»!!!</w:t>
                  </w:r>
                </w:p>
                <w:p w:rsidR="002616EE" w:rsidRDefault="002616EE"/>
              </w:txbxContent>
            </v:textbox>
          </v:shape>
        </w:pict>
      </w:r>
    </w:p>
    <w:p w:rsidR="002616EE" w:rsidRPr="00AE24D0" w:rsidRDefault="002616EE" w:rsidP="00AE24D0">
      <w:pPr>
        <w:pStyle w:val="a5"/>
        <w:spacing w:after="0"/>
        <w:rPr>
          <w:rFonts w:ascii="Times New Roman" w:hAnsi="Times New Roman" w:cs="Times New Roman"/>
          <w:b/>
          <w:color w:val="0070C0"/>
          <w:sz w:val="27"/>
          <w:szCs w:val="27"/>
        </w:rPr>
      </w:pPr>
    </w:p>
    <w:p w:rsidR="002616EE" w:rsidRPr="00AE24D0" w:rsidRDefault="002616EE" w:rsidP="00AE24D0">
      <w:pPr>
        <w:pStyle w:val="a5"/>
        <w:spacing w:after="0"/>
        <w:rPr>
          <w:rFonts w:ascii="Times New Roman" w:hAnsi="Times New Roman" w:cs="Times New Roman"/>
          <w:b/>
          <w:color w:val="0070C0"/>
          <w:sz w:val="27"/>
          <w:szCs w:val="27"/>
        </w:rPr>
      </w:pPr>
    </w:p>
    <w:p w:rsidR="002616EE" w:rsidRPr="00AE24D0" w:rsidRDefault="002616EE" w:rsidP="00AE24D0">
      <w:pPr>
        <w:pStyle w:val="a5"/>
        <w:spacing w:after="0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</w:p>
    <w:p w:rsidR="002616EE" w:rsidRPr="00AE24D0" w:rsidRDefault="002616EE" w:rsidP="00AE24D0">
      <w:pPr>
        <w:pStyle w:val="a5"/>
        <w:spacing w:after="0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</w:p>
    <w:p w:rsidR="002616EE" w:rsidRPr="00AE24D0" w:rsidRDefault="002616EE" w:rsidP="00AE24D0">
      <w:pPr>
        <w:pStyle w:val="a5"/>
        <w:spacing w:after="0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</w:p>
    <w:p w:rsidR="002616EE" w:rsidRPr="00AE24D0" w:rsidRDefault="002616EE" w:rsidP="00AE24D0">
      <w:pPr>
        <w:pStyle w:val="a5"/>
        <w:spacing w:after="0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</w:p>
    <w:p w:rsidR="00357A32" w:rsidRDefault="00357A32" w:rsidP="00AE24D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</w:p>
    <w:p w:rsidR="00357A32" w:rsidRDefault="00357A32" w:rsidP="00AE24D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</w:p>
    <w:p w:rsidR="00357A32" w:rsidRDefault="00357A32" w:rsidP="00AE24D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</w:p>
    <w:p w:rsidR="000A3D4F" w:rsidRPr="00357A32" w:rsidRDefault="00A4611B" w:rsidP="00AE24D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  <w:r w:rsidRPr="00357A32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lastRenderedPageBreak/>
        <w:t xml:space="preserve">Организация временного трудоустройства граждан </w:t>
      </w:r>
      <w:proofErr w:type="spellStart"/>
      <w:r w:rsidR="002B56F6" w:rsidRPr="00357A32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>предпенсионного</w:t>
      </w:r>
      <w:proofErr w:type="spellEnd"/>
      <w:r w:rsidR="002B56F6" w:rsidRPr="00357A32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 xml:space="preserve"> </w:t>
      </w:r>
    </w:p>
    <w:p w:rsidR="00A4611B" w:rsidRPr="00AE24D0" w:rsidRDefault="002B56F6" w:rsidP="00AE24D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  <w:r w:rsidRPr="00357A32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 xml:space="preserve">и </w:t>
      </w:r>
      <w:r w:rsidR="00A4611B" w:rsidRPr="00357A32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>пенсионного возраста</w:t>
      </w:r>
    </w:p>
    <w:p w:rsidR="009D72E2" w:rsidRPr="00AE24D0" w:rsidRDefault="002B56F6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Участниками мероприятия могут быть граждане </w:t>
      </w:r>
      <w:proofErr w:type="spellStart"/>
      <w:r w:rsidRPr="00AE24D0">
        <w:rPr>
          <w:rFonts w:ascii="Times New Roman" w:hAnsi="Times New Roman" w:cs="Times New Roman"/>
          <w:sz w:val="27"/>
          <w:szCs w:val="27"/>
        </w:rPr>
        <w:t>предпенсионного</w:t>
      </w:r>
      <w:proofErr w:type="spellEnd"/>
      <w:r w:rsidRPr="00AE24D0">
        <w:rPr>
          <w:rFonts w:ascii="Times New Roman" w:hAnsi="Times New Roman" w:cs="Times New Roman"/>
          <w:sz w:val="27"/>
          <w:szCs w:val="27"/>
        </w:rPr>
        <w:t xml:space="preserve"> и пенсионного возраста. </w:t>
      </w:r>
      <w:r w:rsidR="00675251" w:rsidRPr="00AE24D0">
        <w:rPr>
          <w:rFonts w:ascii="Times New Roman" w:hAnsi="Times New Roman" w:cs="Times New Roman"/>
          <w:sz w:val="27"/>
          <w:szCs w:val="27"/>
        </w:rPr>
        <w:t xml:space="preserve">Средняя продолжительность участия граждан в данном мероприятии </w:t>
      </w:r>
      <w:r w:rsidR="00675251" w:rsidRPr="00AE24D0">
        <w:rPr>
          <w:rFonts w:ascii="Times New Roman" w:hAnsi="Times New Roman" w:cs="Times New Roman"/>
          <w:b/>
          <w:sz w:val="27"/>
          <w:szCs w:val="27"/>
        </w:rPr>
        <w:t>до 2-х месяцев</w:t>
      </w:r>
      <w:r w:rsidR="00675251" w:rsidRPr="00AE24D0">
        <w:rPr>
          <w:rFonts w:ascii="Times New Roman" w:hAnsi="Times New Roman" w:cs="Times New Roman"/>
          <w:sz w:val="27"/>
          <w:szCs w:val="27"/>
        </w:rPr>
        <w:t xml:space="preserve">. </w:t>
      </w:r>
      <w:r w:rsidRPr="00AE24D0">
        <w:rPr>
          <w:rFonts w:ascii="Times New Roman" w:hAnsi="Times New Roman" w:cs="Times New Roman"/>
          <w:sz w:val="27"/>
          <w:szCs w:val="27"/>
        </w:rPr>
        <w:t xml:space="preserve">Компенсация расходов работодателя по оплате труда участника мероприятия  с учетом страховых взносов составляет </w:t>
      </w:r>
      <w:r w:rsidRPr="00AE24D0">
        <w:rPr>
          <w:rFonts w:ascii="Times New Roman" w:hAnsi="Times New Roman" w:cs="Times New Roman"/>
          <w:b/>
          <w:sz w:val="27"/>
          <w:szCs w:val="27"/>
        </w:rPr>
        <w:t>не более 7955 рублей в месяц за полную штатную единицу</w:t>
      </w:r>
      <w:r w:rsidR="00A76FDB" w:rsidRPr="00AE24D0">
        <w:rPr>
          <w:rFonts w:ascii="Times New Roman" w:hAnsi="Times New Roman" w:cs="Times New Roman"/>
          <w:sz w:val="27"/>
          <w:szCs w:val="27"/>
        </w:rPr>
        <w:t>.</w:t>
      </w:r>
      <w:r w:rsidR="00075190" w:rsidRPr="00AE24D0">
        <w:rPr>
          <w:rFonts w:ascii="Times New Roman" w:hAnsi="Times New Roman" w:cs="Times New Roman"/>
          <w:sz w:val="27"/>
          <w:szCs w:val="27"/>
        </w:rPr>
        <w:tab/>
      </w:r>
    </w:p>
    <w:p w:rsidR="00A63BF2" w:rsidRPr="00AE24D0" w:rsidRDefault="00A63BF2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76FDB" w:rsidRPr="00357A32" w:rsidRDefault="0005309A" w:rsidP="00AE24D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  <w:r w:rsidRPr="00357A32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 xml:space="preserve">Организация стажировки инвалидов молодого возраста и инвалидов, </w:t>
      </w:r>
    </w:p>
    <w:p w:rsidR="009D72E2" w:rsidRPr="00357A32" w:rsidRDefault="0005309A" w:rsidP="00AE24D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  <w:proofErr w:type="gramStart"/>
      <w:r w:rsidRPr="00357A32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>получивших</w:t>
      </w:r>
      <w:proofErr w:type="gramEnd"/>
      <w:r w:rsidRPr="00357A32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 xml:space="preserve"> инвалидность впервые</w:t>
      </w:r>
    </w:p>
    <w:p w:rsidR="00A76FDB" w:rsidRPr="00AE24D0" w:rsidRDefault="00AB2B82" w:rsidP="00AE24D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E24D0">
        <w:rPr>
          <w:rFonts w:ascii="Times New Roman" w:hAnsi="Times New Roman" w:cs="Times New Roman"/>
          <w:sz w:val="27"/>
          <w:szCs w:val="27"/>
        </w:rPr>
        <w:t>Участниками мероприятия могут быть инвалиды молодого возраста (от 18 до 44 лет) и инвалиды в трудоспособном возрасте (мужчины от 16 до 59 лет, женщины от 16 до 54 лет), получившие инвалидность впервые (инвалиды, обратившиеся в центр занятости населения в течение 12 месяцев после получения инвалидности), обратившиеся в центр занятости населения в целях поиска подходящей работы и представившие ИПРА инвалида, в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E24D0">
        <w:rPr>
          <w:rFonts w:ascii="Times New Roman" w:hAnsi="Times New Roman" w:cs="Times New Roman"/>
          <w:sz w:val="27"/>
          <w:szCs w:val="27"/>
        </w:rPr>
        <w:t>соответствии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с которой имеют рекомендации по трудовой деятельности.</w:t>
      </w:r>
    </w:p>
    <w:p w:rsidR="00D01957" w:rsidRPr="00AE24D0" w:rsidRDefault="00D01957" w:rsidP="00AE24D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Направление на стажировку осуществляется если:</w:t>
      </w:r>
    </w:p>
    <w:p w:rsidR="00D01957" w:rsidRPr="00AE24D0" w:rsidRDefault="00D01957" w:rsidP="00AE24D0">
      <w:pPr>
        <w:pStyle w:val="ConsPlusNormal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инвалид не имеет опыта работы по имеющимся профессиям (специальностям), независимо от даты окончания профессиональной образовательной организации и образовательной организации высшего образования, получения дополнительного профессионального образования;</w:t>
      </w:r>
    </w:p>
    <w:p w:rsidR="00D01957" w:rsidRPr="00AE24D0" w:rsidRDefault="00D01957" w:rsidP="00AE24D0">
      <w:pPr>
        <w:pStyle w:val="ConsPlusNormal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инвалид имеет недостаточный опыт работы (менее 2 лет) по имеющимся профессиям (специальностям), в том числе смежным профессиям;</w:t>
      </w:r>
    </w:p>
    <w:p w:rsidR="00A76FDB" w:rsidRPr="00AE24D0" w:rsidRDefault="00D01957" w:rsidP="00AE24D0">
      <w:pPr>
        <w:pStyle w:val="ConsPlusNormal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E24D0">
        <w:rPr>
          <w:rFonts w:ascii="Times New Roman" w:hAnsi="Times New Roman" w:cs="Times New Roman"/>
          <w:sz w:val="27"/>
          <w:szCs w:val="27"/>
        </w:rPr>
        <w:t>инвалид со стойкими расстройствами функций организма (1 - 2 группы инвалидности с нарушением функций слуха, зрения, одновременно слуха и зрения, имеющие значительно выраженные ограничения в передвижении, в том числе использующие кресла-коляски, 1 - 3 группы инвалидности с нарушением функций интеллекта) утратил способность выполнять работы по имеющимся профессиям (специальностям) и в соответствии с рекомендациями ИПРА может выполнять неквалифицированные виды труда (стажировка на рабочих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E24D0">
        <w:rPr>
          <w:rFonts w:ascii="Times New Roman" w:hAnsi="Times New Roman" w:cs="Times New Roman"/>
          <w:sz w:val="27"/>
          <w:szCs w:val="27"/>
        </w:rPr>
        <w:t>местах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с неквалифицированными видами труда).</w:t>
      </w:r>
    </w:p>
    <w:p w:rsidR="009D72E2" w:rsidRPr="00AE24D0" w:rsidRDefault="005504FC" w:rsidP="00AE24D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Средняя продолжительность участия граждан в мероприятии </w:t>
      </w:r>
      <w:r w:rsidRPr="00AE24D0">
        <w:rPr>
          <w:rFonts w:ascii="Times New Roman" w:hAnsi="Times New Roman" w:cs="Times New Roman"/>
          <w:b/>
          <w:sz w:val="27"/>
          <w:szCs w:val="27"/>
        </w:rPr>
        <w:t>до 6-и месяцев</w:t>
      </w:r>
      <w:r w:rsidRPr="00AE24D0">
        <w:rPr>
          <w:rFonts w:ascii="Times New Roman" w:hAnsi="Times New Roman" w:cs="Times New Roman"/>
          <w:sz w:val="27"/>
          <w:szCs w:val="27"/>
        </w:rPr>
        <w:t xml:space="preserve">. </w:t>
      </w:r>
      <w:r w:rsidR="00D01957" w:rsidRPr="00AE24D0">
        <w:rPr>
          <w:rFonts w:ascii="Times New Roman" w:hAnsi="Times New Roman" w:cs="Times New Roman"/>
          <w:sz w:val="27"/>
          <w:szCs w:val="27"/>
        </w:rPr>
        <w:t xml:space="preserve">Компенсация расходов работодателя по оплате труда инвалида с учетом страховых взносов составляет </w:t>
      </w:r>
      <w:r w:rsidR="00D01957" w:rsidRPr="00AE24D0">
        <w:rPr>
          <w:rFonts w:ascii="Times New Roman" w:hAnsi="Times New Roman" w:cs="Times New Roman"/>
          <w:b/>
          <w:sz w:val="27"/>
          <w:szCs w:val="27"/>
        </w:rPr>
        <w:t>не более 15909 рублей в месяц за полную штатную единицу</w:t>
      </w:r>
      <w:r w:rsidR="00D01957" w:rsidRPr="00AE24D0">
        <w:rPr>
          <w:rFonts w:ascii="Times New Roman" w:hAnsi="Times New Roman" w:cs="Times New Roman"/>
          <w:sz w:val="27"/>
          <w:szCs w:val="27"/>
        </w:rPr>
        <w:t xml:space="preserve">. В соответствии с заключенным договором могут компенсироваться затраты работодателя на доплату труда наставника в размере </w:t>
      </w:r>
      <w:r w:rsidR="00D01957" w:rsidRPr="00AE24D0">
        <w:rPr>
          <w:rFonts w:ascii="Times New Roman" w:hAnsi="Times New Roman" w:cs="Times New Roman"/>
          <w:b/>
          <w:sz w:val="27"/>
          <w:szCs w:val="27"/>
        </w:rPr>
        <w:t xml:space="preserve">не более </w:t>
      </w:r>
      <w:r w:rsidR="00627CE4">
        <w:rPr>
          <w:rFonts w:ascii="Times New Roman" w:hAnsi="Times New Roman" w:cs="Times New Roman"/>
          <w:b/>
          <w:sz w:val="24"/>
          <w:szCs w:val="24"/>
        </w:rPr>
        <w:t>7365</w:t>
      </w:r>
      <w:r w:rsidR="00D01957" w:rsidRPr="00AE24D0">
        <w:rPr>
          <w:rFonts w:ascii="Times New Roman" w:hAnsi="Times New Roman" w:cs="Times New Roman"/>
          <w:b/>
          <w:sz w:val="27"/>
          <w:szCs w:val="27"/>
        </w:rPr>
        <w:t xml:space="preserve"> рублей</w:t>
      </w:r>
      <w:r w:rsidR="00D01957" w:rsidRPr="00AE24D0">
        <w:rPr>
          <w:rFonts w:ascii="Times New Roman" w:hAnsi="Times New Roman" w:cs="Times New Roman"/>
          <w:sz w:val="27"/>
          <w:szCs w:val="27"/>
        </w:rPr>
        <w:t xml:space="preserve"> с учетом страховых взносов на период </w:t>
      </w:r>
      <w:r w:rsidR="00D01957" w:rsidRPr="00AE24D0">
        <w:rPr>
          <w:rFonts w:ascii="Times New Roman" w:hAnsi="Times New Roman" w:cs="Times New Roman"/>
          <w:b/>
          <w:sz w:val="27"/>
          <w:szCs w:val="27"/>
        </w:rPr>
        <w:t>не белее 3-х месяцев</w:t>
      </w:r>
      <w:r w:rsidR="00D01957" w:rsidRPr="00AE24D0">
        <w:rPr>
          <w:rFonts w:ascii="Times New Roman" w:hAnsi="Times New Roman" w:cs="Times New Roman"/>
          <w:sz w:val="27"/>
          <w:szCs w:val="27"/>
        </w:rPr>
        <w:t>.</w:t>
      </w:r>
    </w:p>
    <w:p w:rsidR="009D72E2" w:rsidRPr="00AE24D0" w:rsidRDefault="009D72E2" w:rsidP="00AE24D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7437C1" w:rsidRPr="00E422A2" w:rsidRDefault="009D72E2" w:rsidP="00AE24D0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</w:pPr>
      <w:r w:rsidRPr="00E422A2"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  <w:t>С</w:t>
      </w:r>
      <w:r w:rsidR="007437C1" w:rsidRPr="00E422A2"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  <w:t>одействие в трудоустройстве незанятых инвалидов на оборудованные (оснащенные) для них рабочие места</w:t>
      </w:r>
    </w:p>
    <w:p w:rsidR="00F741EB" w:rsidRPr="00AE24D0" w:rsidRDefault="007437C1" w:rsidP="00AE24D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Участниками мероприятия являются: незанятые инвалиды в трудоспособном возрасте (мужчины 16 - 59 лет, женщины 16 - 54 года), в том числе инвалиды молодого возраста (и</w:t>
      </w:r>
      <w:r w:rsidR="009327C9" w:rsidRPr="00AE24D0">
        <w:rPr>
          <w:rFonts w:ascii="Times New Roman" w:hAnsi="Times New Roman" w:cs="Times New Roman"/>
          <w:sz w:val="27"/>
          <w:szCs w:val="27"/>
        </w:rPr>
        <w:t>нвалиды в возрасте 16 - 44 лет)</w:t>
      </w:r>
      <w:r w:rsidRPr="00AE24D0">
        <w:rPr>
          <w:rFonts w:ascii="Times New Roman" w:hAnsi="Times New Roman" w:cs="Times New Roman"/>
          <w:sz w:val="27"/>
          <w:szCs w:val="27"/>
        </w:rPr>
        <w:t xml:space="preserve">. </w:t>
      </w:r>
      <w:r w:rsidRPr="00AE24D0">
        <w:rPr>
          <w:rFonts w:ascii="Times New Roman" w:hAnsi="Times New Roman" w:cs="Times New Roman"/>
          <w:sz w:val="27"/>
          <w:szCs w:val="27"/>
        </w:rPr>
        <w:tab/>
      </w:r>
    </w:p>
    <w:p w:rsidR="00F741EB" w:rsidRPr="00AE24D0" w:rsidRDefault="007437C1" w:rsidP="00AE24D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Работодателю выделяются бюджетные средства на</w:t>
      </w:r>
      <w:r w:rsidR="009327C9" w:rsidRPr="00AE24D0">
        <w:rPr>
          <w:rFonts w:ascii="Times New Roman" w:hAnsi="Times New Roman" w:cs="Times New Roman"/>
          <w:sz w:val="27"/>
          <w:szCs w:val="27"/>
        </w:rPr>
        <w:t xml:space="preserve"> </w:t>
      </w:r>
      <w:r w:rsidRPr="00AE24D0">
        <w:rPr>
          <w:rFonts w:ascii="Times New Roman" w:hAnsi="Times New Roman" w:cs="Times New Roman"/>
          <w:sz w:val="27"/>
          <w:szCs w:val="27"/>
        </w:rPr>
        <w:t xml:space="preserve">создание постоянного рабочего места </w:t>
      </w:r>
      <w:r w:rsidR="009327C9" w:rsidRPr="00AE24D0">
        <w:rPr>
          <w:rFonts w:ascii="Times New Roman" w:hAnsi="Times New Roman" w:cs="Times New Roman"/>
          <w:sz w:val="27"/>
          <w:szCs w:val="27"/>
        </w:rPr>
        <w:t>(в том числе специальное)</w:t>
      </w:r>
      <w:r w:rsidR="00AB2B82" w:rsidRPr="00AE24D0">
        <w:rPr>
          <w:rFonts w:ascii="Times New Roman" w:hAnsi="Times New Roman" w:cs="Times New Roman"/>
          <w:sz w:val="27"/>
          <w:szCs w:val="27"/>
        </w:rPr>
        <w:t xml:space="preserve"> по фактически понесенным</w:t>
      </w:r>
      <w:r w:rsidR="009327C9" w:rsidRPr="00AE24D0">
        <w:rPr>
          <w:rFonts w:ascii="Times New Roman" w:hAnsi="Times New Roman" w:cs="Times New Roman"/>
          <w:sz w:val="27"/>
          <w:szCs w:val="27"/>
        </w:rPr>
        <w:t xml:space="preserve"> затрат</w:t>
      </w:r>
      <w:r w:rsidR="00AB2B82" w:rsidRPr="00AE24D0">
        <w:rPr>
          <w:rFonts w:ascii="Times New Roman" w:hAnsi="Times New Roman" w:cs="Times New Roman"/>
          <w:sz w:val="27"/>
          <w:szCs w:val="27"/>
        </w:rPr>
        <w:t>ам</w:t>
      </w:r>
      <w:r w:rsidR="009327C9" w:rsidRPr="00AE24D0">
        <w:rPr>
          <w:rFonts w:ascii="Times New Roman" w:hAnsi="Times New Roman" w:cs="Times New Roman"/>
          <w:sz w:val="27"/>
          <w:szCs w:val="27"/>
        </w:rPr>
        <w:t xml:space="preserve"> в размере, </w:t>
      </w:r>
      <w:r w:rsidR="009327C9" w:rsidRPr="00AE24D0">
        <w:rPr>
          <w:rFonts w:ascii="Times New Roman" w:hAnsi="Times New Roman" w:cs="Times New Roman"/>
          <w:sz w:val="27"/>
          <w:szCs w:val="27"/>
        </w:rPr>
        <w:lastRenderedPageBreak/>
        <w:t>подтвержденном с</w:t>
      </w:r>
      <w:r w:rsidR="00AB2B82" w:rsidRPr="00AE24D0">
        <w:rPr>
          <w:rFonts w:ascii="Times New Roman" w:hAnsi="Times New Roman" w:cs="Times New Roman"/>
          <w:sz w:val="27"/>
          <w:szCs w:val="27"/>
        </w:rPr>
        <w:t xml:space="preserve">метой, но </w:t>
      </w:r>
      <w:r w:rsidR="00AB2B82" w:rsidRPr="00AE24D0">
        <w:rPr>
          <w:rFonts w:ascii="Times New Roman" w:hAnsi="Times New Roman" w:cs="Times New Roman"/>
          <w:b/>
          <w:sz w:val="27"/>
          <w:szCs w:val="27"/>
        </w:rPr>
        <w:t>не более 72690 рублей</w:t>
      </w:r>
      <w:r w:rsidR="00AB2B82" w:rsidRPr="00AE24D0">
        <w:rPr>
          <w:rFonts w:ascii="Times New Roman" w:hAnsi="Times New Roman" w:cs="Times New Roman"/>
          <w:sz w:val="27"/>
          <w:szCs w:val="27"/>
        </w:rPr>
        <w:t xml:space="preserve">. Могут </w:t>
      </w:r>
      <w:r w:rsidR="009327C9" w:rsidRPr="00AE24D0">
        <w:rPr>
          <w:rFonts w:ascii="Times New Roman" w:hAnsi="Times New Roman" w:cs="Times New Roman"/>
          <w:sz w:val="27"/>
          <w:szCs w:val="27"/>
        </w:rPr>
        <w:t>возмещ</w:t>
      </w:r>
      <w:r w:rsidR="00AB2B82" w:rsidRPr="00AE24D0">
        <w:rPr>
          <w:rFonts w:ascii="Times New Roman" w:hAnsi="Times New Roman" w:cs="Times New Roman"/>
          <w:sz w:val="27"/>
          <w:szCs w:val="27"/>
        </w:rPr>
        <w:t>аться</w:t>
      </w:r>
      <w:r w:rsidR="009327C9" w:rsidRPr="00AE24D0">
        <w:rPr>
          <w:rFonts w:ascii="Times New Roman" w:hAnsi="Times New Roman" w:cs="Times New Roman"/>
          <w:sz w:val="27"/>
          <w:szCs w:val="27"/>
        </w:rPr>
        <w:t xml:space="preserve"> частичны</w:t>
      </w:r>
      <w:r w:rsidR="00AB2B82" w:rsidRPr="00AE24D0">
        <w:rPr>
          <w:rFonts w:ascii="Times New Roman" w:hAnsi="Times New Roman" w:cs="Times New Roman"/>
          <w:sz w:val="27"/>
          <w:szCs w:val="27"/>
        </w:rPr>
        <w:t>е</w:t>
      </w:r>
      <w:r w:rsidR="009327C9" w:rsidRPr="00AE24D0">
        <w:rPr>
          <w:rFonts w:ascii="Times New Roman" w:hAnsi="Times New Roman" w:cs="Times New Roman"/>
          <w:sz w:val="27"/>
          <w:szCs w:val="27"/>
        </w:rPr>
        <w:t xml:space="preserve"> затрат</w:t>
      </w:r>
      <w:r w:rsidR="00AB2B82" w:rsidRPr="00AE24D0">
        <w:rPr>
          <w:rFonts w:ascii="Times New Roman" w:hAnsi="Times New Roman" w:cs="Times New Roman"/>
          <w:sz w:val="27"/>
          <w:szCs w:val="27"/>
        </w:rPr>
        <w:t>ы</w:t>
      </w:r>
      <w:r w:rsidR="009327C9" w:rsidRPr="00AE24D0">
        <w:rPr>
          <w:rFonts w:ascii="Times New Roman" w:hAnsi="Times New Roman" w:cs="Times New Roman"/>
          <w:sz w:val="27"/>
          <w:szCs w:val="27"/>
        </w:rPr>
        <w:t xml:space="preserve"> по оплате труда работника-наставника, осуществляющего регулярную помощь инвалиду, трудоустроенному на созданное рабочее место, с целью его адаптации на рабочем месте, с учетом страховых взносов, </w:t>
      </w:r>
      <w:r w:rsidR="009327C9" w:rsidRPr="00AE24D0">
        <w:rPr>
          <w:rFonts w:ascii="Times New Roman" w:hAnsi="Times New Roman" w:cs="Times New Roman"/>
          <w:b/>
          <w:sz w:val="27"/>
          <w:szCs w:val="27"/>
        </w:rPr>
        <w:t xml:space="preserve">в размере не более </w:t>
      </w:r>
      <w:r w:rsidR="00627CE4" w:rsidRPr="00627CE4">
        <w:rPr>
          <w:rFonts w:ascii="Times New Roman" w:hAnsi="Times New Roman" w:cs="Times New Roman"/>
          <w:b/>
          <w:sz w:val="24"/>
          <w:szCs w:val="24"/>
        </w:rPr>
        <w:t>7365</w:t>
      </w:r>
      <w:r w:rsidR="009327C9" w:rsidRPr="00AE24D0">
        <w:rPr>
          <w:rFonts w:ascii="Times New Roman" w:hAnsi="Times New Roman" w:cs="Times New Roman"/>
          <w:b/>
          <w:sz w:val="27"/>
          <w:szCs w:val="27"/>
        </w:rPr>
        <w:t xml:space="preserve"> рублей</w:t>
      </w:r>
      <w:r w:rsidR="009327C9" w:rsidRPr="00AE24D0">
        <w:rPr>
          <w:rFonts w:ascii="Times New Roman" w:hAnsi="Times New Roman" w:cs="Times New Roman"/>
          <w:sz w:val="27"/>
          <w:szCs w:val="27"/>
        </w:rPr>
        <w:t xml:space="preserve"> на период </w:t>
      </w:r>
      <w:r w:rsidR="009327C9" w:rsidRPr="00AE24D0">
        <w:rPr>
          <w:rFonts w:ascii="Times New Roman" w:hAnsi="Times New Roman" w:cs="Times New Roman"/>
          <w:b/>
          <w:sz w:val="27"/>
          <w:szCs w:val="27"/>
        </w:rPr>
        <w:t>не более 3 месяцев</w:t>
      </w:r>
      <w:r w:rsidR="009327C9" w:rsidRPr="00AE24D0">
        <w:rPr>
          <w:rFonts w:ascii="Times New Roman" w:hAnsi="Times New Roman" w:cs="Times New Roman"/>
          <w:sz w:val="27"/>
          <w:szCs w:val="27"/>
        </w:rPr>
        <w:t>.</w:t>
      </w:r>
    </w:p>
    <w:p w:rsidR="009327C9" w:rsidRPr="00AE24D0" w:rsidRDefault="009327C9" w:rsidP="00AE24D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Возмещению подлежат затраты работодателя </w:t>
      </w:r>
      <w:proofErr w:type="gramStart"/>
      <w:r w:rsidRPr="00AE24D0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>:</w:t>
      </w:r>
    </w:p>
    <w:p w:rsidR="00D01957" w:rsidRPr="00AE24D0" w:rsidRDefault="009327C9" w:rsidP="00AE24D0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приобретение, монтаж и установку необходимого для создания постоянного рабочего места с учетом индивидуальных возможностей инвалида технического и организационного оснащения, дополнительного оснащения и обеспечения техническими приспособлениями, мебелью;</w:t>
      </w:r>
    </w:p>
    <w:p w:rsidR="00D01957" w:rsidRPr="00AE24D0" w:rsidRDefault="009327C9" w:rsidP="00AE24D0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приобретение, монтаж и установку специального оборудования, необходимого для создания постоянного рабочего места для трудоустройства незанятого инвалида, на приобретение технических приспособлений (визуальных, акустических, тактильных и иных), предметов и приспособлений </w:t>
      </w:r>
      <w:proofErr w:type="spellStart"/>
      <w:r w:rsidRPr="00AE24D0">
        <w:rPr>
          <w:rFonts w:ascii="Times New Roman" w:hAnsi="Times New Roman" w:cs="Times New Roman"/>
          <w:sz w:val="27"/>
          <w:szCs w:val="27"/>
        </w:rPr>
        <w:t>шумоизоляции</w:t>
      </w:r>
      <w:proofErr w:type="spellEnd"/>
      <w:r w:rsidRPr="00AE24D0">
        <w:rPr>
          <w:rFonts w:ascii="Times New Roman" w:hAnsi="Times New Roman" w:cs="Times New Roman"/>
          <w:sz w:val="27"/>
          <w:szCs w:val="27"/>
        </w:rPr>
        <w:t xml:space="preserve">, специальной мебели, а также оборудования </w:t>
      </w:r>
      <w:proofErr w:type="gramStart"/>
      <w:r w:rsidRPr="00AE24D0">
        <w:rPr>
          <w:rFonts w:ascii="Times New Roman" w:hAnsi="Times New Roman" w:cs="Times New Roman"/>
          <w:sz w:val="27"/>
          <w:szCs w:val="27"/>
        </w:rPr>
        <w:t>климат-контроля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для создания благоприятных климатических условий работы;</w:t>
      </w:r>
    </w:p>
    <w:p w:rsidR="00D01957" w:rsidRPr="00AE24D0" w:rsidRDefault="009327C9" w:rsidP="00AE24D0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связанные с изменением отдельных элементов интерьера (установка пандусов на входе, расширение дверных проемов, переоборудование санитарно-бытовых помещений, приобретение и монтаж подъемных устройств, ограждение лестничных проемов и другое), а также расходы, связанные с оформлением документов, при трудоустройстве инвалидов, использующих кресла-коляски, на оборудованные (оснащенные) рабочие места, в том числе на дому;</w:t>
      </w:r>
    </w:p>
    <w:p w:rsidR="00D01957" w:rsidRPr="00AE24D0" w:rsidRDefault="009327C9" w:rsidP="00AE24D0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приобретение специальных </w:t>
      </w:r>
      <w:proofErr w:type="spellStart"/>
      <w:r w:rsidRPr="00AE24D0">
        <w:rPr>
          <w:rFonts w:ascii="Times New Roman" w:hAnsi="Times New Roman" w:cs="Times New Roman"/>
          <w:sz w:val="27"/>
          <w:szCs w:val="27"/>
        </w:rPr>
        <w:t>аудиопрограмм</w:t>
      </w:r>
      <w:proofErr w:type="spellEnd"/>
      <w:r w:rsidRPr="00AE24D0">
        <w:rPr>
          <w:rFonts w:ascii="Times New Roman" w:hAnsi="Times New Roman" w:cs="Times New Roman"/>
          <w:sz w:val="27"/>
          <w:szCs w:val="27"/>
        </w:rPr>
        <w:t xml:space="preserve"> для слабовидящих и слепых людей, с помощью которых инвалиды учатся набирать компьютерный текст, находить информацию в Интернете, осваивают электронную почту, записывают компакт-диски; специального программного обеспечения, позволяющего увеличивать шрифт или картинки на экране компьютера; для слабослышащего инвалида - на приобретение специального оборудования, усиливающего звук, и другое вспомогательное оснащение;</w:t>
      </w:r>
    </w:p>
    <w:p w:rsidR="009327C9" w:rsidRPr="00AE24D0" w:rsidRDefault="009327C9" w:rsidP="00AE24D0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организацию специального рабочего места для инвалида у него дома, если надомный труд используется в этой организации как форма хозяйствования, а оформление надомного труда осуществляется в соответствии со </w:t>
      </w:r>
      <w:hyperlink r:id="rId9" w:history="1">
        <w:r w:rsidRPr="00AE24D0">
          <w:rPr>
            <w:rFonts w:ascii="Times New Roman" w:hAnsi="Times New Roman" w:cs="Times New Roman"/>
            <w:color w:val="0000FF"/>
            <w:sz w:val="27"/>
            <w:szCs w:val="27"/>
          </w:rPr>
          <w:t>статьями 310</w:t>
        </w:r>
      </w:hyperlink>
      <w:r w:rsidRPr="00AE24D0">
        <w:rPr>
          <w:rFonts w:ascii="Times New Roman" w:hAnsi="Times New Roman" w:cs="Times New Roman"/>
          <w:sz w:val="27"/>
          <w:szCs w:val="27"/>
        </w:rPr>
        <w:t xml:space="preserve"> - </w:t>
      </w:r>
      <w:hyperlink r:id="rId10" w:history="1">
        <w:r w:rsidRPr="00AE24D0">
          <w:rPr>
            <w:rFonts w:ascii="Times New Roman" w:hAnsi="Times New Roman" w:cs="Times New Roman"/>
            <w:color w:val="0000FF"/>
            <w:sz w:val="27"/>
            <w:szCs w:val="27"/>
          </w:rPr>
          <w:t>312</w:t>
        </w:r>
      </w:hyperlink>
      <w:r w:rsidRPr="00AE24D0">
        <w:rPr>
          <w:rFonts w:ascii="Times New Roman" w:hAnsi="Times New Roman" w:cs="Times New Roman"/>
          <w:sz w:val="27"/>
          <w:szCs w:val="27"/>
        </w:rPr>
        <w:t xml:space="preserve"> Трудового кодекса Российской Федерации.</w:t>
      </w:r>
    </w:p>
    <w:p w:rsidR="00A21BFA" w:rsidRPr="00AE24D0" w:rsidRDefault="00A21BFA" w:rsidP="00AE24D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2616EE" w:rsidRPr="00E422A2" w:rsidRDefault="002616EE" w:rsidP="00AE24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</w:pPr>
      <w:proofErr w:type="gramStart"/>
      <w:r w:rsidRPr="00E422A2"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  <w:t xml:space="preserve">Содействие </w:t>
      </w:r>
      <w:proofErr w:type="spellStart"/>
      <w:r w:rsidRPr="00E422A2"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  <w:t>самозанятости</w:t>
      </w:r>
      <w:proofErr w:type="spellEnd"/>
      <w:r w:rsidRPr="00E422A2"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  <w:t xml:space="preserve"> безработных граждан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 дополнительное профессиональное образование  по направлению 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</w:t>
      </w:r>
      <w:proofErr w:type="gramEnd"/>
      <w:r w:rsidRPr="00E422A2"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  <w:t xml:space="preserve"> государственной регистрации</w:t>
      </w:r>
    </w:p>
    <w:p w:rsidR="002616EE" w:rsidRPr="00AE24D0" w:rsidRDefault="002616EE" w:rsidP="00AE24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>Субсидия на организацию собственного дела выделяется на цели, предусмотренные технико-экономическим обоснованием (бизнес-планом).</w:t>
      </w:r>
    </w:p>
    <w:p w:rsidR="002616EE" w:rsidRPr="00AE24D0" w:rsidRDefault="002616EE" w:rsidP="00AE24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Размер субсидии не может превышать двенадцатикратную максимальную величину пособия по безработице, установленную Правительством Российской Федерации, </w:t>
      </w:r>
      <w:r w:rsidRPr="00AE24D0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увеличенную на размер районного коэффициента, установленного </w:t>
      </w:r>
      <w:proofErr w:type="gramStart"/>
      <w:r w:rsidRPr="00AE24D0">
        <w:rPr>
          <w:rFonts w:ascii="Times New Roman" w:hAnsi="Times New Roman" w:cs="Times New Roman"/>
          <w:bCs/>
          <w:sz w:val="27"/>
          <w:szCs w:val="27"/>
        </w:rPr>
        <w:t>в</w:t>
      </w:r>
      <w:proofErr w:type="gramEnd"/>
      <w:r w:rsidRPr="00AE24D0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Pr="00AE24D0">
        <w:rPr>
          <w:rFonts w:ascii="Times New Roman" w:hAnsi="Times New Roman" w:cs="Times New Roman"/>
          <w:bCs/>
          <w:sz w:val="27"/>
          <w:szCs w:val="27"/>
        </w:rPr>
        <w:t>Ханты-Мансийском</w:t>
      </w:r>
      <w:proofErr w:type="gramEnd"/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автономном округе - Югре федеральным законодательством (88200 рублей).</w:t>
      </w:r>
      <w:r w:rsidRPr="00AE24D0">
        <w:rPr>
          <w:rFonts w:ascii="Times New Roman" w:hAnsi="Times New Roman" w:cs="Times New Roman"/>
          <w:b/>
          <w:noProof/>
          <w:color w:val="F79646" w:themeColor="accent6"/>
          <w:sz w:val="27"/>
          <w:szCs w:val="27"/>
          <w:u w:val="single"/>
        </w:rPr>
        <w:t xml:space="preserve"> </w:t>
      </w:r>
    </w:p>
    <w:p w:rsidR="002616EE" w:rsidRPr="00AE24D0" w:rsidRDefault="002616EE" w:rsidP="00AE24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Финансовая помощь предоставляется по фактическим расходам, </w:t>
      </w:r>
    </w:p>
    <w:p w:rsidR="002616EE" w:rsidRPr="00AE24D0" w:rsidRDefault="002616EE" w:rsidP="00AE24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Гражданин, получивший субсидию, финансовую помощь, обязан заниматься предпринимательской деятельностью </w:t>
      </w:r>
      <w:proofErr w:type="gramStart"/>
      <w:r w:rsidRPr="00AE24D0">
        <w:rPr>
          <w:rFonts w:ascii="Times New Roman" w:hAnsi="Times New Roman" w:cs="Times New Roman"/>
          <w:bCs/>
          <w:sz w:val="27"/>
          <w:szCs w:val="27"/>
        </w:rPr>
        <w:t>в</w:t>
      </w:r>
      <w:proofErr w:type="gramEnd"/>
      <w:r w:rsidRPr="00AE24D0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Pr="00AE24D0">
        <w:rPr>
          <w:rFonts w:ascii="Times New Roman" w:hAnsi="Times New Roman" w:cs="Times New Roman"/>
          <w:bCs/>
          <w:sz w:val="27"/>
          <w:szCs w:val="27"/>
        </w:rPr>
        <w:t>Ханты-Мансийском</w:t>
      </w:r>
      <w:proofErr w:type="gramEnd"/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автономном округе - Югре не менее двенадцати месяцев со дня внесения записи в Единый государственный реестр юридических лиц либо Единый государственный реестр индивидуальных предпринимателей.</w:t>
      </w:r>
    </w:p>
    <w:p w:rsidR="002616EE" w:rsidRPr="00AE24D0" w:rsidRDefault="002616EE" w:rsidP="00AE24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>Субсидия должна быть использована гражданином в течение трех месяцев со дня ее перечисления на его лицевой счет.</w:t>
      </w:r>
    </w:p>
    <w:p w:rsidR="002616EE" w:rsidRPr="00AE24D0" w:rsidRDefault="002616EE" w:rsidP="00AE24D0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FF0000"/>
          <w:sz w:val="27"/>
          <w:szCs w:val="27"/>
          <w:u w:val="single"/>
        </w:rPr>
      </w:pPr>
    </w:p>
    <w:p w:rsidR="002616EE" w:rsidRPr="00E422A2" w:rsidRDefault="002616EE" w:rsidP="00AE24D0">
      <w:pPr>
        <w:pStyle w:val="ConsPlusTitle"/>
        <w:jc w:val="center"/>
        <w:rPr>
          <w:rFonts w:ascii="Times New Roman" w:hAnsi="Times New Roman" w:cs="Times New Roman"/>
          <w:color w:val="4F81BD" w:themeColor="accent1"/>
          <w:sz w:val="27"/>
          <w:szCs w:val="27"/>
          <w:u w:val="single"/>
        </w:rPr>
      </w:pPr>
      <w:r w:rsidRPr="00E422A2">
        <w:rPr>
          <w:rFonts w:ascii="Times New Roman" w:hAnsi="Times New Roman" w:cs="Times New Roman"/>
          <w:color w:val="4F81BD" w:themeColor="accent1"/>
          <w:sz w:val="27"/>
          <w:szCs w:val="27"/>
          <w:u w:val="single"/>
        </w:rPr>
        <w:t xml:space="preserve">Организации трудоустройства не </w:t>
      </w:r>
      <w:proofErr w:type="gramStart"/>
      <w:r w:rsidRPr="00E422A2">
        <w:rPr>
          <w:rFonts w:ascii="Times New Roman" w:hAnsi="Times New Roman" w:cs="Times New Roman"/>
          <w:color w:val="4F81BD" w:themeColor="accent1"/>
          <w:sz w:val="27"/>
          <w:szCs w:val="27"/>
          <w:u w:val="single"/>
        </w:rPr>
        <w:t>занятых</w:t>
      </w:r>
      <w:proofErr w:type="gramEnd"/>
      <w:r w:rsidRPr="00E422A2">
        <w:rPr>
          <w:rFonts w:ascii="Times New Roman" w:hAnsi="Times New Roman" w:cs="Times New Roman"/>
          <w:color w:val="4F81BD" w:themeColor="accent1"/>
          <w:sz w:val="27"/>
          <w:szCs w:val="27"/>
          <w:u w:val="single"/>
        </w:rPr>
        <w:t xml:space="preserve"> трудовой</w:t>
      </w:r>
    </w:p>
    <w:p w:rsidR="00243F2F" w:rsidRPr="00E422A2" w:rsidRDefault="002616EE" w:rsidP="00AE24D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</w:pPr>
      <w:r w:rsidRPr="00E422A2"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  <w:t xml:space="preserve">деятельностью граждан на рабочие места с применением гибких </w:t>
      </w:r>
    </w:p>
    <w:p w:rsidR="002616EE" w:rsidRPr="00E422A2" w:rsidRDefault="002616EE" w:rsidP="00AE24D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</w:pPr>
      <w:r w:rsidRPr="00E422A2"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  <w:t>форм занятости, включая надомный труд</w:t>
      </w:r>
    </w:p>
    <w:p w:rsidR="002616EE" w:rsidRPr="00AE24D0" w:rsidRDefault="002616EE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Гибкие формы занятости - формы выполнения труда, основанные на применении нестандартных организационно-правовых условий занятости работников (гибкий график рабочего времени, работники по вызовам, надомный труд).</w:t>
      </w:r>
    </w:p>
    <w:p w:rsidR="002616EE" w:rsidRPr="00AE24D0" w:rsidRDefault="002616EE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Надомный труд - выполнение гражданином работы на дому из материалов и с использованием инструментов и механизмов, выделяемых работодателем либо приобретаемых гражданином за свой счет.</w:t>
      </w:r>
    </w:p>
    <w:p w:rsidR="002616EE" w:rsidRPr="00AE24D0" w:rsidRDefault="002616EE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Размер субсидии определяется в соответствии с согласованной работодателем сметой расходов гражданина и не может превышать 88 200 рублей.</w:t>
      </w:r>
    </w:p>
    <w:p w:rsidR="002616EE" w:rsidRPr="00AE24D0" w:rsidRDefault="002616EE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Средства субсидии должны быть использованы гражданином в течение трех месяцев со дня ее перечисления на его лицевой счет.</w:t>
      </w:r>
    </w:p>
    <w:p w:rsidR="002616EE" w:rsidRPr="00AE24D0" w:rsidRDefault="002616EE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Гражданин, получивший субсидию, обязан осуществлять трудовую деятельность не менее двенадцати месяцев со дня заключения им трудового договора с работодателем.</w:t>
      </w:r>
    </w:p>
    <w:p w:rsidR="002616EE" w:rsidRPr="00E422A2" w:rsidRDefault="002616EE" w:rsidP="00AE24D0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</w:pPr>
      <w:proofErr w:type="gramStart"/>
      <w:r w:rsidRPr="00E422A2"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  <w:t>Организация профессионального обучения и дополнительного профессионального образования безработных граждан включая</w:t>
      </w:r>
      <w:proofErr w:type="gramEnd"/>
      <w:r w:rsidRPr="00E422A2"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  <w:t xml:space="preserve"> обучение в другой местности</w:t>
      </w:r>
    </w:p>
    <w:p w:rsidR="002616EE" w:rsidRPr="00AE24D0" w:rsidRDefault="002616EE" w:rsidP="00AE24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Участниками  являются граждане, признанные в установленном порядке безработными. Государственная услуга предоставляется в случае, если:</w:t>
      </w:r>
    </w:p>
    <w:p w:rsidR="002616EE" w:rsidRPr="00AE24D0" w:rsidRDefault="002616EE" w:rsidP="00AE24D0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заявитель не имеет квалификации;</w:t>
      </w:r>
    </w:p>
    <w:p w:rsidR="002616EE" w:rsidRPr="00AE24D0" w:rsidRDefault="002616EE" w:rsidP="00AE24D0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невозможно подобрать подходящую работу из-за отсутствия у заявителя необходимой квалификации;</w:t>
      </w:r>
    </w:p>
    <w:p w:rsidR="002616EE" w:rsidRPr="00AE24D0" w:rsidRDefault="002616EE" w:rsidP="00AE24D0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необходимо изменить профессию (род занятий) в связи с отсутствием работы, отвечающей имеющейся у заявителя квалификации;</w:t>
      </w:r>
    </w:p>
    <w:p w:rsidR="002616EE" w:rsidRPr="00AE24D0" w:rsidRDefault="002616EE" w:rsidP="00AE24D0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заявитель утратил способность к выполнению работы по имеющейся квалификации.</w:t>
      </w:r>
    </w:p>
    <w:p w:rsidR="002616EE" w:rsidRPr="00AE24D0" w:rsidRDefault="002616EE" w:rsidP="00AE24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>П</w:t>
      </w:r>
      <w:r w:rsidRPr="00AE24D0">
        <w:rPr>
          <w:rFonts w:ascii="Times New Roman" w:hAnsi="Times New Roman" w:cs="Times New Roman"/>
          <w:bCs/>
          <w:iCs/>
          <w:sz w:val="27"/>
          <w:szCs w:val="27"/>
        </w:rPr>
        <w:t>раво в приоритетном порядке пройти профессиональное обучение и получить дополнительное профессиональное образование, включая обучение в другой местности, имеют граждане, признанные в установленном порядке безработными:</w:t>
      </w:r>
    </w:p>
    <w:p w:rsidR="002616EE" w:rsidRPr="00AE24D0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инвалиды;</w:t>
      </w:r>
    </w:p>
    <w:p w:rsidR="002616EE" w:rsidRPr="00AE24D0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AE24D0">
        <w:rPr>
          <w:rFonts w:ascii="Times New Roman" w:hAnsi="Times New Roman" w:cs="Times New Roman"/>
          <w:bCs/>
          <w:sz w:val="27"/>
          <w:szCs w:val="27"/>
        </w:rPr>
        <w:t>родители, усыновители, опекуны (попечители), воспитывающие детей – инвалидов;</w:t>
      </w:r>
    </w:p>
    <w:p w:rsidR="002616EE" w:rsidRPr="00AE24D0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граждане по истечению шестимесячного периода безработицы;</w:t>
      </w:r>
    </w:p>
    <w:p w:rsidR="002616EE" w:rsidRPr="00AE24D0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граждане, уволенные с военной службы;</w:t>
      </w:r>
    </w:p>
    <w:p w:rsidR="002616EE" w:rsidRPr="00AE24D0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жены (мужья) военнослужащих и граждан, уволенных с военной службы;</w:t>
      </w:r>
    </w:p>
    <w:p w:rsidR="002616EE" w:rsidRPr="00AE24D0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 выпускники общеобразовательных организаций;</w:t>
      </w:r>
    </w:p>
    <w:p w:rsidR="002616EE" w:rsidRPr="00AE24D0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граждане, впервые ищущие работу (ранее не работавшие) и при этом не имеющие квалификации;</w:t>
      </w:r>
    </w:p>
    <w:p w:rsidR="002616EE" w:rsidRPr="00AE24D0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граждане, прошедшие военную службу по призыву, в течение трех лет после увольнения с военной службы. </w:t>
      </w:r>
    </w:p>
    <w:p w:rsidR="002616EE" w:rsidRPr="00AE24D0" w:rsidRDefault="002616EE" w:rsidP="00AE24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 xml:space="preserve">Профессиональная подготовка, переподготовка или повышение квалификации организуется центром занятости по профессиям (специальностям) востребованным на рыке труда автономного округа.  </w:t>
      </w:r>
      <w:r w:rsidRPr="00AE24D0">
        <w:rPr>
          <w:rFonts w:ascii="Times New Roman" w:hAnsi="Times New Roman" w:cs="Times New Roman"/>
          <w:sz w:val="27"/>
          <w:szCs w:val="27"/>
        </w:rPr>
        <w:t>Безработным гражданам гарантируются</w:t>
      </w: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E24D0">
        <w:rPr>
          <w:rFonts w:ascii="Times New Roman" w:hAnsi="Times New Roman" w:cs="Times New Roman"/>
          <w:sz w:val="27"/>
          <w:szCs w:val="27"/>
        </w:rPr>
        <w:t xml:space="preserve">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образования. </w:t>
      </w:r>
      <w:r w:rsidRPr="00AE24D0">
        <w:rPr>
          <w:rFonts w:ascii="Times New Roman" w:hAnsi="Times New Roman" w:cs="Times New Roman"/>
          <w:bCs/>
          <w:sz w:val="27"/>
          <w:szCs w:val="27"/>
        </w:rPr>
        <w:t xml:space="preserve">В период профессионального обучения слушателям назначается стипендия.  </w:t>
      </w:r>
    </w:p>
    <w:p w:rsidR="002616EE" w:rsidRPr="00AE24D0" w:rsidRDefault="002616EE" w:rsidP="00AE24D0">
      <w:pPr>
        <w:pStyle w:val="ConsPlusNormal"/>
        <w:widowControl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color w:val="F79646" w:themeColor="accent6"/>
          <w:sz w:val="27"/>
          <w:szCs w:val="27"/>
          <w:u w:val="single"/>
        </w:rPr>
      </w:pPr>
    </w:p>
    <w:p w:rsidR="002616EE" w:rsidRPr="00E422A2" w:rsidRDefault="002616EE" w:rsidP="00E422A2">
      <w:pPr>
        <w:pStyle w:val="ConsPlusTitle"/>
        <w:jc w:val="center"/>
        <w:rPr>
          <w:rFonts w:ascii="Times New Roman" w:hAnsi="Times New Roman" w:cs="Times New Roman"/>
          <w:b w:val="0"/>
          <w:color w:val="4F81BD" w:themeColor="accent1"/>
          <w:sz w:val="27"/>
          <w:szCs w:val="27"/>
          <w:u w:val="single"/>
        </w:rPr>
      </w:pPr>
      <w:r w:rsidRPr="00E422A2">
        <w:rPr>
          <w:rFonts w:ascii="Times New Roman" w:hAnsi="Times New Roman" w:cs="Times New Roman"/>
          <w:color w:val="4F81BD" w:themeColor="accent1"/>
          <w:sz w:val="27"/>
          <w:szCs w:val="27"/>
          <w:u w:val="single"/>
        </w:rPr>
        <w:t xml:space="preserve">Организации </w:t>
      </w:r>
      <w:r w:rsidR="00E422A2" w:rsidRPr="00E422A2">
        <w:rPr>
          <w:rFonts w:ascii="Times New Roman" w:hAnsi="Times New Roman"/>
          <w:bCs/>
          <w:color w:val="4F81BD" w:themeColor="accent1"/>
          <w:sz w:val="27"/>
          <w:szCs w:val="27"/>
          <w:u w:val="single"/>
        </w:rPr>
        <w:t xml:space="preserve">профессионального обучения и дополнительного профессионального образования лиц в возрасте 50 лет и старше, а также лиц </w:t>
      </w:r>
      <w:proofErr w:type="spellStart"/>
      <w:r w:rsidR="00E422A2" w:rsidRPr="00E422A2">
        <w:rPr>
          <w:rFonts w:ascii="Times New Roman" w:hAnsi="Times New Roman"/>
          <w:bCs/>
          <w:color w:val="4F81BD" w:themeColor="accent1"/>
          <w:sz w:val="27"/>
          <w:szCs w:val="27"/>
          <w:u w:val="single"/>
        </w:rPr>
        <w:t>предпенсионного</w:t>
      </w:r>
      <w:proofErr w:type="spellEnd"/>
      <w:r w:rsidR="00E422A2" w:rsidRPr="00E422A2">
        <w:rPr>
          <w:rFonts w:ascii="Times New Roman" w:hAnsi="Times New Roman"/>
          <w:bCs/>
          <w:color w:val="4F81BD" w:themeColor="accent1"/>
          <w:sz w:val="27"/>
          <w:szCs w:val="27"/>
          <w:u w:val="single"/>
        </w:rPr>
        <w:t xml:space="preserve"> возраста</w:t>
      </w:r>
    </w:p>
    <w:p w:rsidR="00E422A2" w:rsidRDefault="002616EE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22A2">
        <w:rPr>
          <w:rFonts w:ascii="Times New Roman" w:hAnsi="Times New Roman" w:cs="Times New Roman"/>
          <w:sz w:val="27"/>
          <w:szCs w:val="27"/>
        </w:rPr>
        <w:t>Участником мероприятия может стать</w:t>
      </w:r>
      <w:r w:rsidR="00E422A2">
        <w:rPr>
          <w:rFonts w:ascii="Times New Roman" w:hAnsi="Times New Roman" w:cs="Times New Roman"/>
          <w:sz w:val="27"/>
          <w:szCs w:val="27"/>
        </w:rPr>
        <w:t>:</w:t>
      </w:r>
    </w:p>
    <w:p w:rsidR="002616EE" w:rsidRPr="00E422A2" w:rsidRDefault="00E422A2" w:rsidP="00E422A2">
      <w:pPr>
        <w:pStyle w:val="ConsPlusNormal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422A2">
        <w:rPr>
          <w:rFonts w:ascii="Times New Roman" w:hAnsi="Times New Roman"/>
          <w:sz w:val="27"/>
          <w:szCs w:val="27"/>
        </w:rPr>
        <w:t xml:space="preserve">незанятый гражданин Российской Федерации, зарегистрированный в установленном законодательством Российской Федерации порядке по месту жительства на территории автономного округа и достигший на момент обращения в центр занятости населения в целях поиска подходящей работы возраста 50 лет, гражданин </w:t>
      </w:r>
      <w:proofErr w:type="spellStart"/>
      <w:r w:rsidRPr="00E422A2">
        <w:rPr>
          <w:rFonts w:ascii="Times New Roman" w:hAnsi="Times New Roman"/>
          <w:sz w:val="27"/>
          <w:szCs w:val="27"/>
        </w:rPr>
        <w:t>предпенсионного</w:t>
      </w:r>
      <w:proofErr w:type="spellEnd"/>
      <w:r w:rsidRPr="00E422A2">
        <w:rPr>
          <w:rFonts w:ascii="Times New Roman" w:hAnsi="Times New Roman"/>
          <w:sz w:val="27"/>
          <w:szCs w:val="27"/>
        </w:rPr>
        <w:t xml:space="preserve"> возраста</w:t>
      </w:r>
      <w:r>
        <w:rPr>
          <w:rFonts w:ascii="Times New Roman" w:hAnsi="Times New Roman"/>
          <w:sz w:val="27"/>
          <w:szCs w:val="27"/>
        </w:rPr>
        <w:t>;</w:t>
      </w:r>
      <w:proofErr w:type="gramEnd"/>
    </w:p>
    <w:p w:rsidR="00E422A2" w:rsidRPr="00E422A2" w:rsidRDefault="00E422A2" w:rsidP="00E422A2">
      <w:pPr>
        <w:pStyle w:val="ConsPlusNormal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422A2">
        <w:rPr>
          <w:rFonts w:ascii="Times New Roman" w:hAnsi="Times New Roman"/>
          <w:sz w:val="27"/>
          <w:szCs w:val="27"/>
        </w:rPr>
        <w:t xml:space="preserve">состоящий в трудовых отношениях с работодателем гражданин Российской Федерации в возрасте 50 лет и старше либо </w:t>
      </w:r>
      <w:proofErr w:type="spellStart"/>
      <w:r w:rsidRPr="00E422A2">
        <w:rPr>
          <w:rFonts w:ascii="Times New Roman" w:hAnsi="Times New Roman"/>
          <w:sz w:val="27"/>
          <w:szCs w:val="27"/>
        </w:rPr>
        <w:t>предпенсионного</w:t>
      </w:r>
      <w:proofErr w:type="spellEnd"/>
      <w:r w:rsidRPr="00E422A2">
        <w:rPr>
          <w:rFonts w:ascii="Times New Roman" w:hAnsi="Times New Roman"/>
          <w:sz w:val="27"/>
          <w:szCs w:val="27"/>
        </w:rPr>
        <w:t xml:space="preserve"> возраста, зарегистрированный в установленном законодательством Российской Федерации порядке по месту жительства на территории автономного округа (или на территории иного субъекта Российской Федерации - для жителей иных субъектов Российской Федерации, район рабочего места которых находится на территории автономного округа), нуждающийся в прохождении </w:t>
      </w:r>
      <w:proofErr w:type="spellStart"/>
      <w:r w:rsidRPr="00E422A2">
        <w:rPr>
          <w:rFonts w:ascii="Times New Roman" w:hAnsi="Times New Roman"/>
          <w:sz w:val="27"/>
          <w:szCs w:val="27"/>
        </w:rPr>
        <w:t>профобучения</w:t>
      </w:r>
      <w:proofErr w:type="spellEnd"/>
      <w:r w:rsidRPr="00E422A2">
        <w:rPr>
          <w:rFonts w:ascii="Times New Roman" w:hAnsi="Times New Roman"/>
          <w:sz w:val="27"/>
          <w:szCs w:val="27"/>
        </w:rPr>
        <w:t xml:space="preserve"> для сохранения</w:t>
      </w:r>
      <w:proofErr w:type="gramEnd"/>
      <w:r w:rsidRPr="00E422A2">
        <w:rPr>
          <w:rFonts w:ascii="Times New Roman" w:hAnsi="Times New Roman"/>
          <w:sz w:val="27"/>
          <w:szCs w:val="27"/>
        </w:rPr>
        <w:t xml:space="preserve"> своего рабочего места или желающий сменить вид трудовой деятельности для продолжения работы у работодателя</w:t>
      </w:r>
      <w:r>
        <w:rPr>
          <w:rFonts w:ascii="Times New Roman" w:hAnsi="Times New Roman"/>
          <w:sz w:val="27"/>
          <w:szCs w:val="27"/>
        </w:rPr>
        <w:t>;</w:t>
      </w:r>
    </w:p>
    <w:p w:rsidR="002616EE" w:rsidRPr="00AE24D0" w:rsidRDefault="002616EE" w:rsidP="00AE24D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E24D0">
        <w:rPr>
          <w:rFonts w:ascii="Times New Roman" w:hAnsi="Times New Roman" w:cs="Times New Roman"/>
          <w:sz w:val="27"/>
          <w:szCs w:val="27"/>
        </w:rPr>
        <w:t>Профобучение</w:t>
      </w:r>
      <w:proofErr w:type="spellEnd"/>
      <w:r w:rsidRPr="00AE24D0">
        <w:rPr>
          <w:rFonts w:ascii="Times New Roman" w:hAnsi="Times New Roman" w:cs="Times New Roman"/>
          <w:sz w:val="27"/>
          <w:szCs w:val="27"/>
        </w:rPr>
        <w:t xml:space="preserve"> граждан осуществляется:</w:t>
      </w:r>
    </w:p>
    <w:p w:rsidR="002616EE" w:rsidRPr="00AE24D0" w:rsidRDefault="002616EE" w:rsidP="00AE24D0">
      <w:pPr>
        <w:pStyle w:val="ConsPlusNormal"/>
        <w:numPr>
          <w:ilvl w:val="0"/>
          <w:numId w:val="2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по профессиям (специальностям), востребованным на рынке труда автономного округа или муниципального образования автономного округа по месту жительства граждан;</w:t>
      </w:r>
    </w:p>
    <w:p w:rsidR="002616EE" w:rsidRPr="00AE24D0" w:rsidRDefault="002616EE" w:rsidP="00AE24D0">
      <w:pPr>
        <w:pStyle w:val="a5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2616EE" w:rsidRPr="00AE24D0" w:rsidRDefault="00E422A2" w:rsidP="00AE24D0">
      <w:pPr>
        <w:pStyle w:val="a5"/>
        <w:rPr>
          <w:rFonts w:ascii="Times New Roman" w:hAnsi="Times New Roman" w:cs="Times New Roman"/>
          <w:b/>
          <w:color w:val="FF0000"/>
          <w:sz w:val="27"/>
          <w:szCs w:val="27"/>
        </w:rPr>
      </w:pPr>
      <w:r>
        <w:rPr>
          <w:rFonts w:ascii="Times New Roman" w:hAnsi="Times New Roman" w:cs="Times New Roman"/>
          <w:b/>
          <w:noProof/>
          <w:color w:val="FF0000"/>
          <w:sz w:val="27"/>
          <w:szCs w:val="27"/>
        </w:rPr>
        <w:pict>
          <v:shape id="_x0000_s1031" type="#_x0000_t63" style="position:absolute;left:0;text-align:left;margin-left:25.95pt;margin-top:-.05pt;width:519.5pt;height:70.35pt;z-index:251663360" adj="414,-6709">
            <v:textbox>
              <w:txbxContent>
                <w:p w:rsidR="002616EE" w:rsidRPr="00162DEC" w:rsidRDefault="002616EE" w:rsidP="00AE24D0">
                  <w:pPr>
                    <w:pStyle w:val="a5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62D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Распоряжение Департамента труда и занятости населения Ханты-Мансийского автономного округа – Югры от </w:t>
                  </w:r>
                  <w:r w:rsidR="00243F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06.02</w:t>
                  </w:r>
                  <w:r w:rsidRPr="00162D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.201</w:t>
                  </w:r>
                  <w:r w:rsidR="00243F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9 </w:t>
                  </w:r>
                  <w:r w:rsidRPr="00162D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 17-Р-</w:t>
                  </w:r>
                  <w:r w:rsidR="00243F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43 утвержден перечень наиболее востребованных </w:t>
                  </w:r>
                  <w:r w:rsidRPr="00162D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профессий </w:t>
                  </w:r>
                  <w:r w:rsidR="00243F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на рынке труда Ханты-Мансийского автономного округа – Югры </w:t>
                  </w:r>
                  <w:r w:rsidRPr="00162D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для обучения граждан </w:t>
                  </w:r>
                  <w:proofErr w:type="spellStart"/>
                  <w:r w:rsidRPr="00162D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предпенсионного</w:t>
                  </w:r>
                  <w:proofErr w:type="spellEnd"/>
                  <w:r w:rsidRPr="00162D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возраста </w:t>
                  </w:r>
                </w:p>
                <w:p w:rsidR="002616EE" w:rsidRDefault="002616EE"/>
              </w:txbxContent>
            </v:textbox>
          </v:shape>
        </w:pict>
      </w:r>
    </w:p>
    <w:p w:rsidR="002616EE" w:rsidRPr="00AE24D0" w:rsidRDefault="002616EE" w:rsidP="00AE24D0">
      <w:pPr>
        <w:pStyle w:val="a5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2616EE" w:rsidRPr="00AE24D0" w:rsidRDefault="002616EE" w:rsidP="00AE24D0">
      <w:pPr>
        <w:pStyle w:val="a5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2616EE" w:rsidRPr="00AE24D0" w:rsidRDefault="002616EE" w:rsidP="00AE24D0">
      <w:pPr>
        <w:pStyle w:val="a5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2616EE" w:rsidRPr="00AE24D0" w:rsidRDefault="002616EE" w:rsidP="00AE24D0">
      <w:pPr>
        <w:pStyle w:val="ConsPlusNorma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под гарантированное рабочее место работодателя;</w:t>
      </w:r>
    </w:p>
    <w:p w:rsidR="002616EE" w:rsidRPr="00AE24D0" w:rsidRDefault="002616EE" w:rsidP="00AE24D0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для открытия собственного дела граждан, с целью обеспечения их дальнейшей занятости.</w:t>
      </w:r>
    </w:p>
    <w:p w:rsidR="002616EE" w:rsidRPr="00AE24D0" w:rsidRDefault="002616EE" w:rsidP="00AE24D0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Продолжительность </w:t>
      </w:r>
      <w:proofErr w:type="spellStart"/>
      <w:r w:rsidRPr="00AE24D0">
        <w:rPr>
          <w:rFonts w:ascii="Times New Roman" w:hAnsi="Times New Roman" w:cs="Times New Roman"/>
          <w:sz w:val="27"/>
          <w:szCs w:val="27"/>
        </w:rPr>
        <w:t>профобучения</w:t>
      </w:r>
      <w:proofErr w:type="spellEnd"/>
      <w:r w:rsidRPr="00AE24D0">
        <w:rPr>
          <w:rFonts w:ascii="Times New Roman" w:hAnsi="Times New Roman" w:cs="Times New Roman"/>
          <w:sz w:val="27"/>
          <w:szCs w:val="27"/>
        </w:rPr>
        <w:t xml:space="preserve"> граждан устанавливается профессиональными образовательными программами и не должна превышать </w:t>
      </w:r>
      <w:r w:rsidR="00E422A2">
        <w:rPr>
          <w:rFonts w:ascii="Times New Roman" w:hAnsi="Times New Roman" w:cs="Times New Roman"/>
          <w:sz w:val="27"/>
          <w:szCs w:val="27"/>
        </w:rPr>
        <w:t>3</w:t>
      </w:r>
      <w:r w:rsidRPr="00AE24D0">
        <w:rPr>
          <w:rFonts w:ascii="Times New Roman" w:hAnsi="Times New Roman" w:cs="Times New Roman"/>
          <w:sz w:val="27"/>
          <w:szCs w:val="27"/>
        </w:rPr>
        <w:t xml:space="preserve"> месяц</w:t>
      </w:r>
      <w:r w:rsidR="00E422A2">
        <w:rPr>
          <w:rFonts w:ascii="Times New Roman" w:hAnsi="Times New Roman" w:cs="Times New Roman"/>
          <w:sz w:val="27"/>
          <w:szCs w:val="27"/>
        </w:rPr>
        <w:t>а</w:t>
      </w:r>
      <w:r w:rsidRPr="00AE24D0">
        <w:rPr>
          <w:rFonts w:ascii="Times New Roman" w:hAnsi="Times New Roman" w:cs="Times New Roman"/>
          <w:sz w:val="27"/>
          <w:szCs w:val="27"/>
        </w:rPr>
        <w:t>.</w:t>
      </w:r>
    </w:p>
    <w:p w:rsidR="002616EE" w:rsidRPr="00AE24D0" w:rsidRDefault="002616EE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lastRenderedPageBreak/>
        <w:t xml:space="preserve">Для участия в мероприятии гражданин представляет в центр занятости </w:t>
      </w:r>
      <w:proofErr w:type="gramStart"/>
      <w:r w:rsidRPr="00AE24D0">
        <w:rPr>
          <w:rFonts w:ascii="Times New Roman" w:hAnsi="Times New Roman" w:cs="Times New Roman"/>
          <w:sz w:val="27"/>
          <w:szCs w:val="27"/>
        </w:rPr>
        <w:t>населения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следующие документы:</w:t>
      </w:r>
    </w:p>
    <w:p w:rsidR="002616EE" w:rsidRPr="00AE24D0" w:rsidRDefault="002616EE" w:rsidP="00AE24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- личное заявление по форме, утвержденной Департаментом;</w:t>
      </w:r>
    </w:p>
    <w:p w:rsidR="002616EE" w:rsidRPr="00AE24D0" w:rsidRDefault="002616EE" w:rsidP="00AE24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- паспорт или документ, его заменяющий;</w:t>
      </w:r>
    </w:p>
    <w:p w:rsidR="002616EE" w:rsidRPr="00AE24D0" w:rsidRDefault="002616EE" w:rsidP="00AE24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- трудовая книжка или документ, ее заменяющий;</w:t>
      </w:r>
    </w:p>
    <w:p w:rsidR="002616EE" w:rsidRPr="00AE24D0" w:rsidRDefault="002616EE" w:rsidP="00AE24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- документ об образовании и (или) о квалификации;</w:t>
      </w:r>
    </w:p>
    <w:p w:rsidR="002616EE" w:rsidRPr="00AE24D0" w:rsidRDefault="002616EE" w:rsidP="00AE24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- документ, подтверждающий назначение страховой пенсии по старости, - для граждан пенсионного возраста;</w:t>
      </w:r>
    </w:p>
    <w:p w:rsidR="002616EE" w:rsidRPr="00AE24D0" w:rsidRDefault="002616EE" w:rsidP="00AE24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- индивидуальную программу реабилитации инвалида, выдаваемую в установленном порядке, - для граждан, относящихся к категории инвалидов;</w:t>
      </w:r>
    </w:p>
    <w:p w:rsidR="002616EE" w:rsidRPr="00AE24D0" w:rsidRDefault="002616EE" w:rsidP="00AE24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- гарантийное письмо работодателя о последующем трудоустройстве после прохождения </w:t>
      </w:r>
      <w:proofErr w:type="spellStart"/>
      <w:r w:rsidRPr="00AE24D0">
        <w:rPr>
          <w:rFonts w:ascii="Times New Roman" w:hAnsi="Times New Roman" w:cs="Times New Roman"/>
          <w:sz w:val="27"/>
          <w:szCs w:val="27"/>
        </w:rPr>
        <w:t>профобучения</w:t>
      </w:r>
      <w:proofErr w:type="spellEnd"/>
      <w:r w:rsidRPr="00AE24D0">
        <w:rPr>
          <w:rFonts w:ascii="Times New Roman" w:hAnsi="Times New Roman" w:cs="Times New Roman"/>
          <w:sz w:val="27"/>
          <w:szCs w:val="27"/>
        </w:rPr>
        <w:t xml:space="preserve"> (для граждан, желающих пройти </w:t>
      </w:r>
      <w:proofErr w:type="spellStart"/>
      <w:r w:rsidRPr="00AE24D0">
        <w:rPr>
          <w:rFonts w:ascii="Times New Roman" w:hAnsi="Times New Roman" w:cs="Times New Roman"/>
          <w:sz w:val="27"/>
          <w:szCs w:val="27"/>
        </w:rPr>
        <w:t>профобучение</w:t>
      </w:r>
      <w:proofErr w:type="spellEnd"/>
      <w:r w:rsidRPr="00AE24D0">
        <w:rPr>
          <w:rFonts w:ascii="Times New Roman" w:hAnsi="Times New Roman" w:cs="Times New Roman"/>
          <w:sz w:val="27"/>
          <w:szCs w:val="27"/>
        </w:rPr>
        <w:t xml:space="preserve"> под гарантированное рабочее место).</w:t>
      </w:r>
    </w:p>
    <w:p w:rsidR="000A3D4F" w:rsidRPr="00AE24D0" w:rsidRDefault="000A3D4F" w:rsidP="00AE24D0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9D05E8" w:rsidRPr="00AE24D0" w:rsidRDefault="009D05E8" w:rsidP="00AE24D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b/>
          <w:sz w:val="27"/>
          <w:szCs w:val="27"/>
        </w:rPr>
        <w:t>В КУ «</w:t>
      </w:r>
      <w:proofErr w:type="spellStart"/>
      <w:r w:rsidRPr="00AE24D0">
        <w:rPr>
          <w:rFonts w:ascii="Times New Roman" w:hAnsi="Times New Roman" w:cs="Times New Roman"/>
          <w:b/>
          <w:sz w:val="27"/>
          <w:szCs w:val="27"/>
        </w:rPr>
        <w:t>Нефтеюганский</w:t>
      </w:r>
      <w:proofErr w:type="spellEnd"/>
      <w:r w:rsidRPr="00AE24D0">
        <w:rPr>
          <w:rFonts w:ascii="Times New Roman" w:hAnsi="Times New Roman" w:cs="Times New Roman"/>
          <w:b/>
          <w:sz w:val="27"/>
          <w:szCs w:val="27"/>
        </w:rPr>
        <w:t xml:space="preserve"> центр занятости населения» </w:t>
      </w:r>
      <w:r w:rsidRPr="00AE24D0">
        <w:rPr>
          <w:rFonts w:ascii="Times New Roman" w:hAnsi="Times New Roman" w:cs="Times New Roman"/>
          <w:sz w:val="27"/>
          <w:szCs w:val="27"/>
        </w:rPr>
        <w:t>Вы можете получить информацию о порядке предоставления государственных услуг в области занятости населения, о возможностях участия в дополнительных мероприятиях, реализуемых органами службы занятости, переобучения, открытия собственного дела.  Вас научат технологиям поиска работы, в том числе посредством портала «Работа в России» и социальной сети деловых контактов (</w:t>
      </w:r>
      <w:proofErr w:type="spellStart"/>
      <w:r w:rsidRPr="00AE24D0">
        <w:rPr>
          <w:rFonts w:ascii="Times New Roman" w:hAnsi="Times New Roman" w:cs="Times New Roman"/>
          <w:sz w:val="27"/>
          <w:szCs w:val="27"/>
        </w:rPr>
        <w:t>SkilsNet</w:t>
      </w:r>
      <w:proofErr w:type="spellEnd"/>
      <w:r w:rsidRPr="00AE24D0">
        <w:rPr>
          <w:rFonts w:ascii="Times New Roman" w:hAnsi="Times New Roman" w:cs="Times New Roman"/>
          <w:sz w:val="27"/>
          <w:szCs w:val="27"/>
        </w:rPr>
        <w:t xml:space="preserve">). </w:t>
      </w:r>
      <w:r w:rsidR="00243F2F">
        <w:rPr>
          <w:rFonts w:ascii="Times New Roman" w:hAnsi="Times New Roman" w:cs="Times New Roman"/>
          <w:sz w:val="27"/>
          <w:szCs w:val="27"/>
        </w:rPr>
        <w:t>Здесь</w:t>
      </w:r>
      <w:r w:rsidRPr="00AE24D0">
        <w:rPr>
          <w:rFonts w:ascii="Times New Roman" w:hAnsi="Times New Roman" w:cs="Times New Roman"/>
          <w:sz w:val="27"/>
          <w:szCs w:val="27"/>
        </w:rPr>
        <w:t xml:space="preserve"> можно задать вопросы, связанные с применением норм трудового законодательства и закона «О занятости населения в Российской Федерации».</w:t>
      </w:r>
    </w:p>
    <w:p w:rsidR="00C966D5" w:rsidRPr="00AE24D0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4512359</wp:posOffset>
            </wp:positionH>
            <wp:positionV relativeFrom="paragraph">
              <wp:posOffset>105215</wp:posOffset>
            </wp:positionV>
            <wp:extent cx="2062968" cy="1568547"/>
            <wp:effectExtent l="19050" t="0" r="0" b="0"/>
            <wp:wrapSquare wrapText="bothSides"/>
            <wp:docPr id="11" name="Рисунок 11" descr="https://im2-tub-ru.yandex.net/i?id=ed9a2f47a2916bce76dbc752ee267e92&amp;n=33&amp;h=190&amp;w=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2-tub-ru.yandex.net/i?id=ed9a2f47a2916bce76dbc752ee267e92&amp;n=33&amp;h=190&amp;w=398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968" cy="1568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5E8" w:rsidRPr="00AE24D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E24D0">
        <w:rPr>
          <w:rFonts w:ascii="Times New Roman" w:hAnsi="Times New Roman" w:cs="Times New Roman"/>
          <w:sz w:val="27"/>
          <w:szCs w:val="27"/>
        </w:rPr>
        <w:t xml:space="preserve">Поиск работы в сети интернет становится все более популярным среди соискателей. В настоящее время существует множество сайтов, посвященных поиску работы. Во всем многообразии специализированных ресурсов хочется обратить внимание ищущих работу граждан </w:t>
      </w:r>
      <w:proofErr w:type="spellStart"/>
      <w:r w:rsidRPr="00AE24D0">
        <w:rPr>
          <w:rFonts w:ascii="Times New Roman" w:hAnsi="Times New Roman" w:cs="Times New Roman"/>
          <w:sz w:val="27"/>
          <w:szCs w:val="27"/>
        </w:rPr>
        <w:t>предпенсионного</w:t>
      </w:r>
      <w:proofErr w:type="spellEnd"/>
      <w:r w:rsidRPr="00AE24D0">
        <w:rPr>
          <w:rFonts w:ascii="Times New Roman" w:hAnsi="Times New Roman" w:cs="Times New Roman"/>
          <w:sz w:val="27"/>
          <w:szCs w:val="27"/>
        </w:rPr>
        <w:t xml:space="preserve"> возраста </w:t>
      </w:r>
      <w:r w:rsidRPr="00AE24D0">
        <w:rPr>
          <w:rFonts w:ascii="Times New Roman" w:hAnsi="Times New Roman" w:cs="Times New Roman"/>
          <w:b/>
          <w:color w:val="FF0000"/>
          <w:sz w:val="27"/>
          <w:szCs w:val="27"/>
        </w:rPr>
        <w:t>на портал «Работа в России»</w:t>
      </w:r>
      <w:r w:rsidRPr="00AE24D0">
        <w:rPr>
          <w:rFonts w:ascii="Times New Roman" w:hAnsi="Times New Roman" w:cs="Times New Roman"/>
          <w:sz w:val="27"/>
          <w:szCs w:val="27"/>
        </w:rPr>
        <w:t xml:space="preserve"> (</w:t>
      </w:r>
      <w:hyperlink r:id="rId13" w:tgtFrame="_blank" w:history="1">
        <w:r w:rsidRPr="00AE24D0">
          <w:rPr>
            <w:rStyle w:val="a7"/>
            <w:rFonts w:ascii="Times New Roman" w:hAnsi="Times New Roman" w:cs="Times New Roman"/>
            <w:sz w:val="27"/>
            <w:szCs w:val="27"/>
          </w:rPr>
          <w:t>www.trudvsem.ru</w:t>
        </w:r>
      </w:hyperlink>
      <w:r w:rsidRPr="00AE24D0">
        <w:rPr>
          <w:rFonts w:ascii="Times New Roman" w:hAnsi="Times New Roman" w:cs="Times New Roman"/>
          <w:sz w:val="27"/>
          <w:szCs w:val="27"/>
        </w:rPr>
        <w:t xml:space="preserve">).  </w:t>
      </w:r>
    </w:p>
    <w:p w:rsidR="00C966D5" w:rsidRPr="00AE24D0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Портал «Работа в России» обеспечивает доступ к Общероссийской базе вакансий во всех регионах страны. База вакансий формируется центрами занятости населения, работодателями, а также другими источниками. Несмотря на масштабы, соискатель может быть полностью уверен, что он не столкнется с недобросовестными компаниями и организациями. Каждый работодатель, который размещается на Портале, проходит строгую проверку, что позволяет полностью исключить случаи мошенничества и несоблюдения трудового законодательства.</w:t>
      </w:r>
    </w:p>
    <w:p w:rsidR="00C966D5" w:rsidRPr="00AE24D0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Портал содержит вакансии всех работодателей в стране, подходящие для граждан любого возраста, а также социально незащищенным категориям населения. Функционал Портала позволяет соискателю в удобной форме осуществлять поиск вакансий, учитывая социально-экономические показатели субъектов Российской Федерации, в том числе на интерактивной карте. В паспорте региона представлена информация, которая позволит соискателю выбрать наиболее привлекательное для себя место работы. В том числе сведения об инвестиционных проектах и региональных программах в сфере занятости населения. Поэтому, если соискателя заинтересовала вакансия или ему сделали </w:t>
      </w:r>
      <w:r w:rsidRPr="00AE24D0">
        <w:rPr>
          <w:rFonts w:ascii="Times New Roman" w:hAnsi="Times New Roman" w:cs="Times New Roman"/>
          <w:sz w:val="27"/>
          <w:szCs w:val="27"/>
        </w:rPr>
        <w:lastRenderedPageBreak/>
        <w:t xml:space="preserve">предложение в другом регионе, он всегда сможет оценить привлекательность нового места работы. </w:t>
      </w:r>
    </w:p>
    <w:p w:rsidR="00C966D5" w:rsidRPr="00AE24D0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Благодаря простой и удобной поисковой системе граждане могут осуществлять поиск вакансий по большому количеству показателей: по региону, заработной плате, подходящие социально-незащищенным группам граждан, с предоставлением жилья, обучением и другим критериям. Просматривать результаты поиска можно в разных формах – в виде списка или алфавита специальностей, или воспользоваться картой. На карте отражаются близлежащие к месту работы школы, детские сады, медицинские учреждения и другие, важные для жизни объекты.</w:t>
      </w:r>
    </w:p>
    <w:p w:rsidR="00C966D5" w:rsidRPr="00AE24D0" w:rsidRDefault="00C966D5" w:rsidP="00AE24D0">
      <w:pPr>
        <w:pStyle w:val="a6"/>
        <w:spacing w:before="0" w:beforeAutospacing="0" w:after="0" w:afterAutospacing="0" w:line="276" w:lineRule="auto"/>
        <w:ind w:firstLine="708"/>
        <w:jc w:val="both"/>
        <w:rPr>
          <w:color w:val="auto"/>
          <w:sz w:val="27"/>
          <w:szCs w:val="27"/>
        </w:rPr>
      </w:pPr>
      <w:r w:rsidRPr="00AE24D0">
        <w:rPr>
          <w:color w:val="auto"/>
          <w:sz w:val="27"/>
          <w:szCs w:val="27"/>
        </w:rPr>
        <w:t xml:space="preserve">В тоже время на данном портале можно </w:t>
      </w:r>
      <w:proofErr w:type="gramStart"/>
      <w:r w:rsidRPr="00AE24D0">
        <w:rPr>
          <w:color w:val="auto"/>
          <w:sz w:val="27"/>
          <w:szCs w:val="27"/>
        </w:rPr>
        <w:t>разместить</w:t>
      </w:r>
      <w:proofErr w:type="gramEnd"/>
      <w:r w:rsidRPr="00AE24D0">
        <w:rPr>
          <w:color w:val="auto"/>
          <w:sz w:val="27"/>
          <w:szCs w:val="27"/>
        </w:rPr>
        <w:t xml:space="preserve"> свое резюме, сообщив потенциальному работодателю о своих профессиональных навыках. Добавить резюме и связаться с работодателями можно после входа на сайт. Ваше резюме попадёт в базу данных сайта, которые постоянно просматривают работодатели в поиске специалистов и квалифицированных работников.</w:t>
      </w:r>
    </w:p>
    <w:p w:rsidR="00C966D5" w:rsidRPr="00AE24D0" w:rsidRDefault="00144122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1071245</wp:posOffset>
            </wp:positionV>
            <wp:extent cx="2013585" cy="1287145"/>
            <wp:effectExtent l="19050" t="0" r="5715" b="0"/>
            <wp:wrapSquare wrapText="bothSides"/>
            <wp:docPr id="2" name="Рисунок 1" descr="https://pbs.twimg.com/media/DgSm8JCWsAABZK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gSm8JCWsAABZK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6D5" w:rsidRPr="00AE24D0">
        <w:rPr>
          <w:rFonts w:ascii="Times New Roman" w:hAnsi="Times New Roman" w:cs="Times New Roman"/>
          <w:sz w:val="27"/>
          <w:szCs w:val="27"/>
        </w:rPr>
        <w:t xml:space="preserve">Для того чтобы создать на Портале резюме, откликнуться на вакансии или получить приглашения от работодателей, соискателю необходимо зарегистрировать «личный кабинет». В личном кабинете можно создавать сразу несколько резюме и редактировать их. А благодаря специальным настройкам всегда можно посмотреть, кто из работодателей интересовался резюме. Кроме того, портал дает возможность связаться с работодателем и провести собеседование дистанционно, по </w:t>
      </w:r>
      <w:proofErr w:type="spellStart"/>
      <w:r w:rsidR="00C966D5" w:rsidRPr="00AE24D0">
        <w:rPr>
          <w:rFonts w:ascii="Times New Roman" w:hAnsi="Times New Roman" w:cs="Times New Roman"/>
          <w:sz w:val="27"/>
          <w:szCs w:val="27"/>
        </w:rPr>
        <w:t>Skype</w:t>
      </w:r>
      <w:proofErr w:type="spellEnd"/>
      <w:r w:rsidR="00C966D5" w:rsidRPr="00AE24D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966D5" w:rsidRPr="00AE24D0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На базе портала «Работа в России» создана первая общероссийская </w:t>
      </w:r>
      <w:r w:rsidRPr="00AE24D0">
        <w:rPr>
          <w:rFonts w:ascii="Times New Roman" w:hAnsi="Times New Roman" w:cs="Times New Roman"/>
          <w:b/>
          <w:color w:val="FF0000"/>
          <w:sz w:val="27"/>
          <w:szCs w:val="27"/>
        </w:rPr>
        <w:t>социальная сеть деловых контактов «</w:t>
      </w:r>
      <w:proofErr w:type="spellStart"/>
      <w:r w:rsidRPr="00AE24D0">
        <w:rPr>
          <w:rFonts w:ascii="Times New Roman" w:hAnsi="Times New Roman" w:cs="Times New Roman"/>
          <w:b/>
          <w:color w:val="FF0000"/>
          <w:sz w:val="27"/>
          <w:szCs w:val="27"/>
        </w:rPr>
        <w:t>SkilsNet</w:t>
      </w:r>
      <w:proofErr w:type="spellEnd"/>
      <w:r w:rsidRPr="00AE24D0">
        <w:rPr>
          <w:rFonts w:ascii="Times New Roman" w:hAnsi="Times New Roman" w:cs="Times New Roman"/>
          <w:b/>
          <w:color w:val="FF0000"/>
          <w:sz w:val="27"/>
          <w:szCs w:val="27"/>
        </w:rPr>
        <w:t>»</w:t>
      </w:r>
      <w:r w:rsidRPr="00AE24D0">
        <w:rPr>
          <w:rFonts w:ascii="Times New Roman" w:hAnsi="Times New Roman" w:cs="Times New Roman"/>
          <w:sz w:val="27"/>
          <w:szCs w:val="27"/>
        </w:rPr>
        <w:t>, которая является частью современной цифровой платформы для обеспечения продуктивной занятости.</w:t>
      </w:r>
      <w:r w:rsidR="00BB3FE8" w:rsidRPr="00AE24D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966D5" w:rsidRPr="00AE24D0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Главным отличием социальной сети деловых контактов от сайтов по поиску работы является возможность прямого общения зарегистрированных лиц между собой. Соискателей – в целях взаимного содействия трудоустройству, обсуждения перспективных направлений поиска работы, положительных и отрицательных сторон конкретных работодателей и других вопросов. Работодателей – для проверки степени достоверности сведений, указанных в размещенных резюме, уточнения личных качеств отдельных соискателей и др.</w:t>
      </w:r>
    </w:p>
    <w:p w:rsidR="00C966D5" w:rsidRPr="00AE24D0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3337B0" w:rsidRPr="00E422A2" w:rsidRDefault="002D1787" w:rsidP="00AE24D0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4F81BD" w:themeColor="accent1"/>
          <w:sz w:val="27"/>
          <w:szCs w:val="27"/>
          <w:u w:val="single"/>
        </w:rPr>
      </w:pPr>
      <w:r w:rsidRPr="00E422A2">
        <w:rPr>
          <w:rFonts w:ascii="Times New Roman" w:hAnsi="Times New Roman" w:cs="Times New Roman"/>
          <w:b/>
          <w:bCs/>
          <w:color w:val="4F81BD" w:themeColor="accent1"/>
          <w:sz w:val="27"/>
          <w:szCs w:val="27"/>
          <w:u w:val="single"/>
        </w:rPr>
        <w:t>Советы психолога при собеседовании с работодателем</w:t>
      </w:r>
    </w:p>
    <w:p w:rsidR="00E422A2" w:rsidRDefault="00E422A2" w:rsidP="00AE24D0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7"/>
          <w:szCs w:val="27"/>
        </w:rPr>
      </w:pPr>
    </w:p>
    <w:p w:rsidR="003337B0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iCs/>
          <w:sz w:val="27"/>
          <w:szCs w:val="27"/>
        </w:rPr>
        <w:t>Вас пригласили на собеседование, п</w:t>
      </w:r>
      <w:r w:rsidR="003337B0" w:rsidRPr="00AE24D0">
        <w:rPr>
          <w:rFonts w:ascii="Times New Roman" w:hAnsi="Times New Roman" w:cs="Times New Roman"/>
          <w:b/>
          <w:bCs/>
          <w:iCs/>
          <w:sz w:val="27"/>
          <w:szCs w:val="27"/>
        </w:rPr>
        <w:t>риготовьтесь:</w:t>
      </w:r>
    </w:p>
    <w:p w:rsidR="00637E66" w:rsidRPr="00AE24D0" w:rsidRDefault="00144122" w:rsidP="00AE24D0">
      <w:pPr>
        <w:pStyle w:val="a5"/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подготовьте  и возьмите с собой все документы, имеющие отношение к вашей профессионально – служебной деятельности (дипломы, аттестаты, свидетельства об образовании, военный билет и другие документы)</w:t>
      </w:r>
      <w:r w:rsidR="002D1787" w:rsidRPr="00AE24D0">
        <w:rPr>
          <w:rFonts w:ascii="Times New Roman" w:hAnsi="Times New Roman" w:cs="Times New Roman"/>
          <w:bCs/>
          <w:iCs/>
          <w:sz w:val="27"/>
          <w:szCs w:val="27"/>
        </w:rPr>
        <w:t>;</w:t>
      </w:r>
    </w:p>
    <w:p w:rsidR="00637E66" w:rsidRPr="00AE24D0" w:rsidRDefault="00144122" w:rsidP="00AE24D0">
      <w:pPr>
        <w:pStyle w:val="a5"/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просмотрите документы и будьте готовы ответить на любой вопрос работодателя, касающийся Вашей предыдущей деятельности и учебы (где учились, занимаемые должности, навыки, содержание работы и т.д.)</w:t>
      </w:r>
      <w:r w:rsidR="00637E66" w:rsidRPr="00AE24D0">
        <w:rPr>
          <w:rFonts w:ascii="Times New Roman" w:hAnsi="Times New Roman" w:cs="Times New Roman"/>
          <w:bCs/>
          <w:iCs/>
          <w:sz w:val="27"/>
          <w:szCs w:val="27"/>
        </w:rPr>
        <w:t>;</w:t>
      </w:r>
    </w:p>
    <w:p w:rsidR="00637E66" w:rsidRPr="00AE24D0" w:rsidRDefault="00144122" w:rsidP="00AE24D0">
      <w:pPr>
        <w:pStyle w:val="a5"/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по возможности, больше узнайте об организации, фирме, куда Вы идете на собеседование (сфера деятельности, что производится, кто руководит, как принято одеваться; как зовут того, с кем придется беседовать)</w:t>
      </w:r>
      <w:r w:rsidR="00637E66" w:rsidRPr="00AE24D0">
        <w:rPr>
          <w:rFonts w:ascii="Times New Roman" w:hAnsi="Times New Roman" w:cs="Times New Roman"/>
          <w:bCs/>
          <w:iCs/>
          <w:sz w:val="27"/>
          <w:szCs w:val="27"/>
        </w:rPr>
        <w:t>;</w:t>
      </w:r>
    </w:p>
    <w:p w:rsidR="00637E66" w:rsidRPr="00AE24D0" w:rsidRDefault="00144122" w:rsidP="00AE24D0">
      <w:pPr>
        <w:pStyle w:val="a5"/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lastRenderedPageBreak/>
        <w:t>потренируйтесь: расскажите вслух о себе, о своих сильных сторонах, о том, что Вас привлекает в этой работе, это позволит уверенно чувствовать себя во время собеседования (перед зеркалом или перед родными). В трудных случаях записывайте. «Домашние заготовки» есть у всех, кто влияет на других (адвоката, политика и т.п.)</w:t>
      </w:r>
      <w:r w:rsidR="00637E66" w:rsidRPr="00AE24D0">
        <w:rPr>
          <w:rFonts w:ascii="Times New Roman" w:hAnsi="Times New Roman" w:cs="Times New Roman"/>
          <w:bCs/>
          <w:iCs/>
          <w:sz w:val="27"/>
          <w:szCs w:val="27"/>
        </w:rPr>
        <w:t>;</w:t>
      </w:r>
    </w:p>
    <w:p w:rsidR="00637E66" w:rsidRPr="00AE24D0" w:rsidRDefault="00144122" w:rsidP="00AE24D0">
      <w:pPr>
        <w:pStyle w:val="a5"/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позаботьтесь о своем внешнем виде: он создает первое впечатление</w:t>
      </w:r>
      <w:r w:rsidR="00637E66" w:rsidRPr="00AE24D0">
        <w:rPr>
          <w:rFonts w:ascii="Times New Roman" w:hAnsi="Times New Roman" w:cs="Times New Roman"/>
          <w:bCs/>
          <w:iCs/>
          <w:sz w:val="27"/>
          <w:szCs w:val="27"/>
        </w:rPr>
        <w:t>;</w:t>
      </w:r>
    </w:p>
    <w:p w:rsidR="00637E66" w:rsidRPr="00AE24D0" w:rsidRDefault="00144122" w:rsidP="00AE24D0">
      <w:pPr>
        <w:pStyle w:val="a5"/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определите, сколько времени необходимо на дорогу, не опаздывайте к началу собеседования</w:t>
      </w:r>
      <w:r w:rsidR="00637E66" w:rsidRPr="00AE24D0">
        <w:rPr>
          <w:rFonts w:ascii="Times New Roman" w:hAnsi="Times New Roman" w:cs="Times New Roman"/>
          <w:bCs/>
          <w:iCs/>
          <w:sz w:val="27"/>
          <w:szCs w:val="27"/>
        </w:rPr>
        <w:t>;</w:t>
      </w:r>
    </w:p>
    <w:p w:rsidR="00535FF9" w:rsidRPr="00AE24D0" w:rsidRDefault="00144122" w:rsidP="00AE24D0">
      <w:pPr>
        <w:pStyle w:val="a5"/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приготовьте блокнот и ручку.   </w:t>
      </w:r>
    </w:p>
    <w:p w:rsidR="00637E66" w:rsidRPr="00AE24D0" w:rsidRDefault="00637E66" w:rsidP="00AE24D0">
      <w:pPr>
        <w:spacing w:after="0"/>
        <w:ind w:firstLine="708"/>
        <w:rPr>
          <w:rFonts w:ascii="Times New Roman" w:hAnsi="Times New Roman" w:cs="Times New Roman"/>
          <w:bCs/>
          <w:sz w:val="27"/>
          <w:szCs w:val="27"/>
        </w:rPr>
      </w:pPr>
    </w:p>
    <w:p w:rsidR="003337B0" w:rsidRPr="00AE24D0" w:rsidRDefault="00637E66" w:rsidP="00AE24D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iCs/>
          <w:sz w:val="27"/>
          <w:szCs w:val="27"/>
        </w:rPr>
        <w:t>Собеседование</w:t>
      </w:r>
    </w:p>
    <w:p w:rsidR="00637E66" w:rsidRPr="00AE24D0" w:rsidRDefault="003337B0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Часто претендента на должность отвергают в первые минуты собеседования. Важно уметь произвести хорошее впечатление уже в первые секунды контакта. Явитесь в кабинет точно в назначенное время, представьтесь, установите контакт глазами, улыбнитесь, постарайтесь снять скованность, держитесь спокойно. В поведении хорошо продемонстрировать качества: собранность, четкость, доброжелательность.  </w:t>
      </w:r>
    </w:p>
    <w:p w:rsidR="00637E66" w:rsidRPr="00AE24D0" w:rsidRDefault="003337B0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Если возможно, удобно расположитесь на расстоянии от работодателя 1,5 – 3 метра. Если работодатель не предложил сесть, можно спросить разрешение. Поза должна располагать к общению. Следите за жестами и мимикой, старайтесь «</w:t>
      </w:r>
      <w:proofErr w:type="spell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отзеркаливать</w:t>
      </w:r>
      <w:proofErr w:type="spell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>» поведение работодателя.</w:t>
      </w:r>
    </w:p>
    <w:p w:rsidR="00637E66" w:rsidRPr="00AE24D0" w:rsidRDefault="003337B0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На вопросы отвечайте  коротко, четко, без лишних рассуждений, не применяйте жаргон. Не отзывайтесь отрицательно о своем бывшем руководителе и сослуживцах. Демонстрируйте образцы достойного поведения, но </w:t>
      </w: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не в коем случае</w:t>
      </w:r>
      <w:proofErr w:type="gram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не старайтесь «взять верх», давить, доминировать или, наоборот, заискивать.</w:t>
      </w:r>
    </w:p>
    <w:p w:rsidR="003337B0" w:rsidRPr="00AE24D0" w:rsidRDefault="003337B0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Говорите уверенно, не стесняйтесь как можно лучше раскрывать свой профессиональный потенциал, говорить о себе положительно.</w:t>
      </w: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637E66" w:rsidRPr="00AE24D0" w:rsidRDefault="00637E66" w:rsidP="00AE24D0">
      <w:pPr>
        <w:spacing w:after="0"/>
        <w:ind w:firstLine="708"/>
        <w:jc w:val="center"/>
        <w:rPr>
          <w:rFonts w:ascii="Times New Roman" w:hAnsi="Times New Roman" w:cs="Times New Roman"/>
          <w:bCs/>
          <w:iCs/>
          <w:sz w:val="27"/>
          <w:szCs w:val="27"/>
        </w:rPr>
      </w:pPr>
    </w:p>
    <w:p w:rsidR="003337B0" w:rsidRPr="00AE24D0" w:rsidRDefault="00637E66" w:rsidP="00AE24D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iCs/>
          <w:sz w:val="27"/>
          <w:szCs w:val="27"/>
        </w:rPr>
        <w:t>Вопросы, которые могут задать на собеседовании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Какова Ваша профессиональная подготовка?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Почему Вы считаете, что эта должность Вам подходит?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Каковы Ваши сильные стороны?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Каковы Ваши слабые стороны?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Почему Вы хотите здесь работать?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Каковы Ваши интересы вне производства?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Что Вы ожидаете от работы у нас?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На какую зарплату Вы рассчитываете?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По какой причине уволены с последнего места работы?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Чем Вы занимались, когда у Вас не было работы (после сокращения)?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Каковы Ваши профессиональные планы</w:t>
      </w:r>
      <w:r w:rsidR="00637E66" w:rsidRPr="00AE24D0">
        <w:rPr>
          <w:rFonts w:ascii="Times New Roman" w:hAnsi="Times New Roman" w:cs="Times New Roman"/>
          <w:bCs/>
          <w:iCs/>
          <w:sz w:val="27"/>
          <w:szCs w:val="27"/>
        </w:rPr>
        <w:t>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Расскажите подробнее о себе.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Где и на каких должностях Вы работали?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Есть ли проблемы со здоровьем?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Нужна ли Вам переподготовка для перехода на новую должность?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Не будет ли у Вас трудностей с вхождением в новый коллектив?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Как долго Вы думаете у нас проработать?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lastRenderedPageBreak/>
        <w:t>Какие перспективы в построении Вашей карьеры Вы видите на нашем предприятии?</w:t>
      </w:r>
    </w:p>
    <w:p w:rsidR="00535FF9" w:rsidRPr="00AE24D0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Хотите ли вы задать нам какие – либо вопросы?</w:t>
      </w:r>
    </w:p>
    <w:p w:rsidR="00C966D5" w:rsidRPr="00AE24D0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337B0" w:rsidRPr="00AE24D0" w:rsidRDefault="00637E66" w:rsidP="00AE24D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iCs/>
          <w:sz w:val="27"/>
          <w:szCs w:val="27"/>
        </w:rPr>
        <w:t>Вы можете спросить работодателя</w:t>
      </w:r>
    </w:p>
    <w:p w:rsidR="00535FF9" w:rsidRPr="00AE24D0" w:rsidRDefault="00144122" w:rsidP="00AE24D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Как будет выглядеть мой рабочий день?</w:t>
      </w:r>
    </w:p>
    <w:p w:rsidR="00535FF9" w:rsidRPr="00AE24D0" w:rsidRDefault="00144122" w:rsidP="00AE24D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Кто будет моим непосредственным начальником? Могу ли я с ним встретиться?</w:t>
      </w:r>
    </w:p>
    <w:p w:rsidR="00535FF9" w:rsidRPr="00AE24D0" w:rsidRDefault="00144122" w:rsidP="00AE24D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Будет ли кто – то в моем подчинении? Могу ли я с ними встретиться?</w:t>
      </w:r>
    </w:p>
    <w:p w:rsidR="00535FF9" w:rsidRPr="00AE24D0" w:rsidRDefault="00144122" w:rsidP="00AE24D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Есть ли перспективы служебного и профессионального роста?</w:t>
      </w:r>
    </w:p>
    <w:p w:rsidR="00535FF9" w:rsidRPr="00AE24D0" w:rsidRDefault="00144122" w:rsidP="00AE24D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По какой причине оставил работу мой предшественник</w:t>
      </w: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7</w:t>
      </w:r>
      <w:proofErr w:type="gramEnd"/>
    </w:p>
    <w:p w:rsidR="00535FF9" w:rsidRPr="00AE24D0" w:rsidRDefault="00144122" w:rsidP="00AE24D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В чем состоит главная проблема данной работы? </w:t>
      </w:r>
    </w:p>
    <w:p w:rsidR="003337B0" w:rsidRPr="00AE24D0" w:rsidRDefault="003337B0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37E66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Собеседование должно показать Вас в лучшем свете. Если заранее подготовиться, то волнений будет меньше, и Ваши ответы будут уверенней.</w:t>
      </w:r>
    </w:p>
    <w:p w:rsidR="00637E66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В случае отказа не расстраивайтесь: возможно, стремились попасть не на то место, или просто не смогли достойно себя преподнести. И еще неизвестно, кто проиграл </w:t>
      </w: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из</w:t>
      </w:r>
      <w:proofErr w:type="gram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– </w:t>
      </w: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за</w:t>
      </w:r>
      <w:proofErr w:type="gram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того, что Вас не взяли – вы или работодатель!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Но в любом случае, Вами приобретен опыт, который в дальнейшем пригодится. Проанализируйте, что именно явилось причиной неудачи. Постарайтесь восстановить последовательность и вспомнить, как вел себя наниматель, в какой момент изменилось его </w:t>
      </w: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отношение</w:t>
      </w:r>
      <w:proofErr w:type="gram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а Вам. Что ему не понравилось. Такой анализ необходим для того, чтобы не повторять ошибок в дальнейшем. Ваш опыт – это учебный процесс, который учит науке побеждать!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D1787" w:rsidRPr="00AE24D0" w:rsidRDefault="00637E66" w:rsidP="00AE24D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iCs/>
          <w:sz w:val="27"/>
          <w:szCs w:val="27"/>
        </w:rPr>
        <w:t>Что такое персональное резюме?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Вы безработный? Или Вы хотите найти более высокооплачиваемую работу?</w:t>
      </w:r>
      <w:r w:rsidR="00637E66" w:rsidRPr="00AE24D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E24D0">
        <w:rPr>
          <w:rFonts w:ascii="Times New Roman" w:hAnsi="Times New Roman" w:cs="Times New Roman"/>
          <w:bCs/>
          <w:iCs/>
          <w:sz w:val="27"/>
          <w:szCs w:val="27"/>
        </w:rPr>
        <w:t>Что для этого надо сделать?</w:t>
      </w:r>
      <w:r w:rsidR="00637E66" w:rsidRPr="00AE24D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E24D0">
        <w:rPr>
          <w:rFonts w:ascii="Times New Roman" w:hAnsi="Times New Roman" w:cs="Times New Roman"/>
          <w:bCs/>
          <w:iCs/>
          <w:sz w:val="27"/>
          <w:szCs w:val="27"/>
        </w:rPr>
        <w:t>В первую очередь необходимо найти работодателя.</w:t>
      </w:r>
      <w:r w:rsidR="00637E66" w:rsidRPr="00AE24D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E24D0">
        <w:rPr>
          <w:rFonts w:ascii="Times New Roman" w:hAnsi="Times New Roman" w:cs="Times New Roman"/>
          <w:bCs/>
          <w:iCs/>
          <w:sz w:val="27"/>
          <w:szCs w:val="27"/>
        </w:rPr>
        <w:t>А дальше?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Как показать начальнику, что Вы лучше, чем все остальные претенденты, желающие работать на этой должности? Что именно Вы, и только Вы, обладаете всеми необходимыми качествами. Как сделать так, что именно на Вас зафиксировалось внимание Вашего будущего начальника? Ведь при первой встречи под взором строгого руководителя очень тяжело рассказывать о себе все самое главное, самое основное и ничего не забыть упомянуть.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И вот тут Вам поможет резюме</w:t>
      </w:r>
      <w:r w:rsidR="00637E66" w:rsidRPr="00AE24D0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="00637E66" w:rsidRPr="00AE24D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E24D0">
        <w:rPr>
          <w:rFonts w:ascii="Times New Roman" w:hAnsi="Times New Roman" w:cs="Times New Roman"/>
          <w:bCs/>
          <w:iCs/>
          <w:sz w:val="27"/>
          <w:szCs w:val="27"/>
        </w:rPr>
        <w:t>Одним из главных его преимуществ является то, что писать Вы будете дома, где никто не сможет Вас побеспокоить, отвлечь и помешать сосредоточиться.</w:t>
      </w:r>
    </w:p>
    <w:p w:rsidR="00637E66" w:rsidRPr="00AE24D0" w:rsidRDefault="00637E66" w:rsidP="00AE24D0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7"/>
          <w:szCs w:val="27"/>
        </w:rPr>
      </w:pPr>
    </w:p>
    <w:p w:rsidR="002D1787" w:rsidRPr="00AE24D0" w:rsidRDefault="00637E66" w:rsidP="00AE24D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iCs/>
          <w:sz w:val="27"/>
          <w:szCs w:val="27"/>
        </w:rPr>
        <w:t>Итак, что же такое резюме?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В резюме Вы можете написать все то, что, по Вашему мнению, заинтересует в Вас работодателя. Оно должно охарактеризовать Вас не только как специалиста, но и рассказать работодателю о Вас как о человеке.</w:t>
      </w:r>
    </w:p>
    <w:p w:rsidR="00637E66" w:rsidRPr="00AE24D0" w:rsidRDefault="00637E66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Персональное резюме </w:t>
      </w:r>
      <w:r w:rsidR="002D1787" w:rsidRPr="00AE24D0">
        <w:rPr>
          <w:rFonts w:ascii="Times New Roman" w:hAnsi="Times New Roman" w:cs="Times New Roman"/>
          <w:bCs/>
          <w:iCs/>
          <w:sz w:val="27"/>
          <w:szCs w:val="27"/>
        </w:rPr>
        <w:t>- это краткая информация о себе как о специалисте: образовании, специальности (квалификации), профессиональных достоинствах, трудовой биографии, а также о своих целях в поиске работы.</w:t>
      </w:r>
    </w:p>
    <w:p w:rsidR="002D1787" w:rsidRPr="00AE24D0" w:rsidRDefault="00637E66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lastRenderedPageBreak/>
        <w:t xml:space="preserve">Главная цель резюме </w:t>
      </w:r>
      <w:r w:rsidR="002D1787"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– привлечь к себе внимание работодателя, создать у него благополучное впечатление о себе и получить приглашение на личную встречу с ним или его представителем. Если Вы обращались по поводу конкретной должности (например, по объявлению), необходимо убедить его в том, что именно Вы подходите для данной работы. При встрече Ваше резюме поможет ему быстро сориентироваться, с каким специалистом он беседует. 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Существуют различные способы составления резюме. Но в любом случае должны быть соблюдены три правила: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КРАТКОСТЬ (не более 2-х страниц машинописного текста);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АККУРАТНОСТЬ (отпечатано без ошибок и исправлений, четко, на хорошей бумаге);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ПРАВДИВОСТЬ (не включайте в резюме ложную информацию, но правильно расставляйте акценты).</w:t>
      </w:r>
    </w:p>
    <w:p w:rsidR="00637E66" w:rsidRPr="00AE24D0" w:rsidRDefault="00637E66" w:rsidP="00AE24D0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7"/>
          <w:szCs w:val="27"/>
          <w:u w:val="single"/>
        </w:rPr>
      </w:pPr>
    </w:p>
    <w:p w:rsidR="002D1787" w:rsidRPr="00AE24D0" w:rsidRDefault="00637E66" w:rsidP="00AE24D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Как правило, резюме содержит следующую информацию:</w:t>
      </w:r>
    </w:p>
    <w:p w:rsidR="00535FF9" w:rsidRPr="00AE24D0" w:rsidRDefault="00144122" w:rsidP="00AE24D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ЗАГОЛОВОК: фамилия, имя, отчество (не употребляйте слово «резюме» в заголовке).</w:t>
      </w:r>
    </w:p>
    <w:p w:rsidR="00535FF9" w:rsidRPr="00AE24D0" w:rsidRDefault="00144122" w:rsidP="00AE24D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ЦЕЛЬ В ПОИСКЕ </w:t>
      </w: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РАБОТЫ</w:t>
      </w:r>
      <w:proofErr w:type="gram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>: какую работу Вы можете и хотите делать, а иногда еще и на каких условиях.</w:t>
      </w:r>
    </w:p>
    <w:p w:rsidR="00535FF9" w:rsidRPr="00AE24D0" w:rsidRDefault="00144122" w:rsidP="00AE24D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ОСНОВНЫЕ ЛИЧНЫЕ ДАННЫЕ: точный адрес с почтовым индексом, по которому работодатель может выслать Вам ответ, и номер Вашего телефона. Эта информация является обязательной. К </w:t>
      </w: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необязательной</w:t>
      </w:r>
      <w:proofErr w:type="gram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относиться информация о возрасте, семейном положении, иждивенцах, здоровье, гражданстве. Ее следует включить лишь в том случае, если Вы считаете, что она произведет впечатление. </w:t>
      </w:r>
    </w:p>
    <w:p w:rsidR="002D1787" w:rsidRPr="00AE24D0" w:rsidRDefault="002D1787" w:rsidP="00AE24D0">
      <w:pPr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ОПЫТ РАБОТЫ: наличие предыдущего опыта работы в избранной области часто оказывается решающим фактором вашего трудоустройства. Здесь Вы должны в хронологическом порядке (как правило, обратном, начиная с последнего места работы) перечислить предыдущие места работы с указанием дат и занимаемых должностей, основных функций и достижений. Если Вам приходилось часто менять работу, то укажите лишь несколько последних мест или те из них, которые соответствуют избранной специальности. Укажите свои дополнительные обязанности, с какой техникой Вам приходилось работать, перечислите награды, отличия, рекомендации.</w:t>
      </w:r>
    </w:p>
    <w:p w:rsidR="002D1787" w:rsidRPr="00AE24D0" w:rsidRDefault="002D1787" w:rsidP="00AE24D0">
      <w:pPr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ОБРАЗОВАНИЕ: в первую очередь внесите в список свое последнее образование. Укажите название учебных заведений, их местонахождение, время учебы, пройденные курсы и достигнутый уровень. Перечислите все особые награды, стипендии, достижения (диплом с отличием) и т.п., но будьте избирательны и не растягивайте свой список. Если помимо основного образования Вы прошли еще курсы, имеющие отношение к искомой работе, также упомяните о них. Для выпускников и студентов советуем помещать этот пункт перед предыдущим, так как опыт работы, если и есть, то менее значителен. Можно добавит отметки, подчеркнуть те изученные дисциплины, которые соответствуют Вашей цели.</w:t>
      </w: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2D1787" w:rsidRPr="00AE24D0" w:rsidRDefault="002D1787" w:rsidP="00AE24D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ДОПОЛНИТЕЛЬНАЯ ИНФОРМАЦИЯ: этот раздел, не является обязательным, может содержать сведения, подчеркивающие Ваши сильные стороны: иностранные языки, которыми Вы владеете, и степень их знания; конкретные навыки, имеющие отношение к Вашей профессии (например, программы или типы компьютеров, </w:t>
      </w:r>
      <w:r w:rsidRPr="00AE24D0">
        <w:rPr>
          <w:rFonts w:ascii="Times New Roman" w:hAnsi="Times New Roman" w:cs="Times New Roman"/>
          <w:bCs/>
          <w:iCs/>
          <w:sz w:val="27"/>
          <w:szCs w:val="27"/>
        </w:rPr>
        <w:lastRenderedPageBreak/>
        <w:t>которыми Вы владеете). Сюда может включаться все, что повышает Вашу ценность в глазах работодателя (наличие водительских прав, Ваши личные качества и др.). В этом же разделе можно указать Вашу работу в различных общественных организациях, Ваши личные качества и увлечения, дополнительные навыки и умения.</w:t>
      </w:r>
    </w:p>
    <w:p w:rsidR="002D1787" w:rsidRPr="00AE24D0" w:rsidRDefault="002D1787" w:rsidP="00AE24D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ЭФФЕКТИВНОЕ РЕЗЮМЕ должно быть составлено так, чтобы коротко сказать о многом</w:t>
      </w: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4</w:t>
      </w:r>
      <w:proofErr w:type="gram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нацелено на работу, которую Вы хотите получить; ориентировано на получение приглашения на собеседование. </w:t>
      </w:r>
    </w:p>
    <w:p w:rsidR="002D1787" w:rsidRPr="00AE24D0" w:rsidRDefault="002D1787" w:rsidP="00AE24D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При написании резюме следует использовать активные глаголы: управлять, руководить, помогать, обрабатывать, обучать, регистрировать, консультировать, классифицировать, составлять бюджет, проектировать, планировать и т.д.</w:t>
      </w:r>
      <w:proofErr w:type="gramEnd"/>
    </w:p>
    <w:p w:rsidR="002D1787" w:rsidRPr="00AE24D0" w:rsidRDefault="002D1787" w:rsidP="00AE24D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Избегайте непонятных сокращений длинных слов, выделяйте необходимые заголовки.</w:t>
      </w:r>
    </w:p>
    <w:p w:rsidR="002D1787" w:rsidRPr="00AE24D0" w:rsidRDefault="002D1787" w:rsidP="00AE24D0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Прежде чем направить резюме адресату, покажите его человеку, мнению которого Вы доверяете. </w:t>
      </w:r>
    </w:p>
    <w:p w:rsidR="00C966D5" w:rsidRPr="00AE24D0" w:rsidRDefault="00C966D5" w:rsidP="00AE24D0">
      <w:pPr>
        <w:pStyle w:val="a5"/>
        <w:spacing w:after="0"/>
        <w:ind w:left="1428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D1787" w:rsidRPr="00AE24D0" w:rsidRDefault="00637E66" w:rsidP="00AE24D0">
      <w:pPr>
        <w:pStyle w:val="a5"/>
        <w:spacing w:after="0"/>
        <w:ind w:left="142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iCs/>
          <w:sz w:val="27"/>
          <w:szCs w:val="27"/>
        </w:rPr>
        <w:t>Некоторые правила общения по телефону</w:t>
      </w:r>
    </w:p>
    <w:p w:rsidR="00535FF9" w:rsidRPr="00AE24D0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Перед звонком, если есть возможность, тщательно проверьте, как зовут вашего собеседника. Постарайтесь быстро перейти к цели своего звонка – это производит благоприятное впечатление.</w:t>
      </w:r>
    </w:p>
    <w:p w:rsidR="00535FF9" w:rsidRPr="00AE24D0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Необходимо тщательно подготовиться к телефонному звонку, продумать, что и как вы собираетесь говорить, попытаться подготовить ответы на наиболее вероятные вопросы. Неплохо набросать </w:t>
      </w: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план</w:t>
      </w:r>
      <w:proofErr w:type="gram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беседы: о чем и в </w:t>
      </w: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каком</w:t>
      </w:r>
      <w:proofErr w:type="gram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порядке вы хотели бы переговорить.</w:t>
      </w:r>
    </w:p>
    <w:p w:rsidR="00535FF9" w:rsidRPr="00AE24D0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Не забывайте, что разговор – диалог, а не монолог. Не старайтесь проговорить на одном дыхании заранее разученный текст, а хуже всего, если вы замечательно и гладко произнесете заготовленный текст, а на простейший вопрос, заданный вам собеседником, не будете в состоянии ответить.</w:t>
      </w:r>
    </w:p>
    <w:p w:rsidR="00535FF9" w:rsidRPr="00AE24D0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Ваша цель – не только рассказать о себе, но и узнать о предполагаемой работе, чередуйте рассказ о себе с интересующими вас вопросами. Очень полезно вставить в разговор информацию о данной организации, которой следует запастись заранее.</w:t>
      </w:r>
    </w:p>
    <w:p w:rsidR="00535FF9" w:rsidRPr="00AE24D0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 Перед тем, как звонить, оденьтесь в привычном для вас стиле, даже если вы звоните из дома. Доказано, что внешний вид человека отражается на его внутреннем состоянии, собранности и т.п. На ваш голос </w:t>
      </w:r>
      <w:proofErr w:type="gramStart"/>
      <w:r w:rsidRPr="00AE24D0">
        <w:rPr>
          <w:rFonts w:ascii="Times New Roman" w:hAnsi="Times New Roman" w:cs="Times New Roman"/>
          <w:bCs/>
          <w:iCs/>
          <w:sz w:val="27"/>
          <w:szCs w:val="27"/>
        </w:rPr>
        <w:t>оказывается</w:t>
      </w:r>
      <w:proofErr w:type="gram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влияет и то, как вы сидите, поэтому сядьте прямо, не облокачивайтесь.</w:t>
      </w:r>
    </w:p>
    <w:p w:rsidR="00535FF9" w:rsidRPr="00AE24D0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Не забывайте, что предмет разговора чисто деловой, не затягивайте разговор, крайне нежелательно утомлять собеседника чрезмерной говорливостью.</w:t>
      </w:r>
    </w:p>
    <w:p w:rsidR="00535FF9" w:rsidRPr="00AE24D0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Телефон обеспечивает лишь ограниченную обратную связь: вы не видите выражение лица собеседника, его жесты и мимику, поэтому, реагируя на его высказывания, старайтесь быть вежливыми и аккуратными, чтобы не попасть впросак. </w:t>
      </w:r>
    </w:p>
    <w:p w:rsidR="00535FF9" w:rsidRPr="00AE24D0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Готовясь к разговору и ведя его, четко представляйте свою цель: получить приглашение на собеседование по поводу работы.</w:t>
      </w:r>
    </w:p>
    <w:p w:rsidR="00535FF9" w:rsidRPr="00AE24D0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Если вам не удалось добиться успеха с первой попытки, постарайтесь выяснить, можете ли вы обратиться в другое время или к другому человеку. Будьте настойчивы, но при этом проявляйте вежливость и доброжелательность.</w:t>
      </w:r>
      <w:r w:rsidRPr="00AE24D0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2D1787" w:rsidRPr="00AE24D0" w:rsidRDefault="002D1787" w:rsidP="00AE24D0">
      <w:pPr>
        <w:pStyle w:val="a5"/>
        <w:spacing w:after="0"/>
        <w:ind w:left="1428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D1787" w:rsidRPr="00AE24D0" w:rsidRDefault="00144122" w:rsidP="00AE24D0">
      <w:pPr>
        <w:pStyle w:val="a5"/>
        <w:spacing w:after="0"/>
        <w:ind w:left="142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iCs/>
          <w:sz w:val="27"/>
          <w:szCs w:val="27"/>
        </w:rPr>
        <w:lastRenderedPageBreak/>
        <w:t>«Как справиться со стрессом»</w:t>
      </w:r>
    </w:p>
    <w:p w:rsidR="002D1787" w:rsidRPr="00AE24D0" w:rsidRDefault="002D1787" w:rsidP="00AE24D0">
      <w:pPr>
        <w:pStyle w:val="a5"/>
        <w:spacing w:after="0"/>
        <w:ind w:left="142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iCs/>
          <w:sz w:val="27"/>
          <w:szCs w:val="27"/>
        </w:rPr>
        <w:t>(советы психолога)</w:t>
      </w:r>
    </w:p>
    <w:p w:rsidR="00144122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Стресс могут вызвать разные жизненные ситуации, от повседневных происшествий до основополагающих, жизненно важных событий (потеря работы, развод, смерть близкого человека).</w:t>
      </w:r>
    </w:p>
    <w:p w:rsidR="00144122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Вызовет ли то или иное событие стресс или нет, зависит не только от самого события, сколько от того, как вам удастся справиться с ним. Незначительные на первый взгляд проблемы, перед которыми вы, однако, окажетесь бессильны, могут вызвать гораздо более сильный стресс, нежели некие грандиозные проблемы, разрешение которых, тем не менее, не вызовет у вас затруднений.</w:t>
      </w:r>
    </w:p>
    <w:p w:rsidR="00144122" w:rsidRPr="00AE24D0" w:rsidRDefault="00144122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Если из</w:t>
      </w:r>
      <w:r w:rsidR="002D1787" w:rsidRPr="00AE24D0">
        <w:rPr>
          <w:rFonts w:ascii="Times New Roman" w:hAnsi="Times New Roman" w:cs="Times New Roman"/>
          <w:bCs/>
          <w:iCs/>
          <w:sz w:val="27"/>
          <w:szCs w:val="27"/>
        </w:rPr>
        <w:t>–за стресса у вас утрачивается чувство радости жизни, нарушаются ваши взаимоотношения с другими людьми, расстраивается сон, изменяется аппетит, если вы перестаете чувствовать себя здоровым, это значит, что ваш организм посылает вам сигналы о том, что стресс оказался чрезмерным.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Понять находитесь вы в стрессовом состоянии или нет, поможет перечень симптомов стресса. Если вы отметили у себя сразу несколько из следующих симптомов, это зн</w:t>
      </w:r>
      <w:r w:rsidR="00144122" w:rsidRPr="00AE24D0">
        <w:rPr>
          <w:rFonts w:ascii="Times New Roman" w:hAnsi="Times New Roman" w:cs="Times New Roman"/>
          <w:bCs/>
          <w:iCs/>
          <w:sz w:val="27"/>
          <w:szCs w:val="27"/>
        </w:rPr>
        <w:t>ачит, что вы испытываете стресс: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расстройство сна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необъяснимое чувство тревоги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повышенный или пониженный аппетит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небрежность, склонность попадать в сложные ситуации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напряжение в мышцах шеи или плечевого пояса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отсутствие ясности в мыслях и невозможность сосредоточиться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чувство усталости при пробуждении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раздражительность, плаксивость или внезапные перепады настроения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нежелание видеть других людей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сухость во рту или горле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постоянные боли или небольшие недомогания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нерешительность</w:t>
      </w:r>
    </w:p>
    <w:p w:rsidR="00535FF9" w:rsidRPr="00AE24D0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постоянное беспокойство о здоровье</w:t>
      </w:r>
    </w:p>
    <w:p w:rsidR="002D1787" w:rsidRPr="00AE24D0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E24D0">
        <w:rPr>
          <w:rFonts w:ascii="Times New Roman" w:hAnsi="Times New Roman" w:cs="Times New Roman"/>
          <w:bCs/>
          <w:iCs/>
          <w:sz w:val="27"/>
          <w:szCs w:val="27"/>
        </w:rPr>
        <w:t>В повседневной жизни мы не можем избежать неприятностей, с которыми сталкиваемся, но можем научитьс</w:t>
      </w:r>
      <w:r w:rsidR="00144122"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я </w:t>
      </w:r>
      <w:proofErr w:type="gramStart"/>
      <w:r w:rsidR="00144122" w:rsidRPr="00AE24D0">
        <w:rPr>
          <w:rFonts w:ascii="Times New Roman" w:hAnsi="Times New Roman" w:cs="Times New Roman"/>
          <w:bCs/>
          <w:iCs/>
          <w:sz w:val="27"/>
          <w:szCs w:val="27"/>
        </w:rPr>
        <w:t>по</w:t>
      </w:r>
      <w:r w:rsidRPr="00AE24D0">
        <w:rPr>
          <w:rFonts w:ascii="Times New Roman" w:hAnsi="Times New Roman" w:cs="Times New Roman"/>
          <w:bCs/>
          <w:iCs/>
          <w:sz w:val="27"/>
          <w:szCs w:val="27"/>
        </w:rPr>
        <w:t>–другому</w:t>
      </w:r>
      <w:proofErr w:type="gramEnd"/>
      <w:r w:rsidRPr="00AE24D0">
        <w:rPr>
          <w:rFonts w:ascii="Times New Roman" w:hAnsi="Times New Roman" w:cs="Times New Roman"/>
          <w:bCs/>
          <w:iCs/>
          <w:sz w:val="27"/>
          <w:szCs w:val="27"/>
        </w:rPr>
        <w:t xml:space="preserve"> реагировать на них. </w:t>
      </w:r>
    </w:p>
    <w:p w:rsidR="002D1787" w:rsidRPr="00AE24D0" w:rsidRDefault="002D1787" w:rsidP="00AE24D0">
      <w:pPr>
        <w:pStyle w:val="a5"/>
        <w:spacing w:after="0"/>
        <w:ind w:left="1428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966D5" w:rsidRPr="00AE24D0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BB3FE8" w:rsidRPr="00AE24D0" w:rsidRDefault="00BB3FE8" w:rsidP="00243F2F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color w:val="FF0000"/>
          <w:sz w:val="27"/>
          <w:szCs w:val="27"/>
        </w:rPr>
        <w:t>Ждем Вас по адресу:</w:t>
      </w:r>
    </w:p>
    <w:p w:rsidR="009D05E8" w:rsidRPr="00AE24D0" w:rsidRDefault="00BB3FE8" w:rsidP="00243F2F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color w:val="FF0000"/>
          <w:sz w:val="27"/>
          <w:szCs w:val="27"/>
        </w:rPr>
        <w:t xml:space="preserve">г. Нефтеюганск, 2А </w:t>
      </w:r>
      <w:proofErr w:type="spellStart"/>
      <w:r w:rsidRPr="00AE24D0">
        <w:rPr>
          <w:rFonts w:ascii="Times New Roman" w:hAnsi="Times New Roman" w:cs="Times New Roman"/>
          <w:b/>
          <w:bCs/>
          <w:color w:val="FF0000"/>
          <w:sz w:val="27"/>
          <w:szCs w:val="27"/>
        </w:rPr>
        <w:t>мкр</w:t>
      </w:r>
      <w:proofErr w:type="spellEnd"/>
      <w:r w:rsidRPr="00AE24D0">
        <w:rPr>
          <w:rFonts w:ascii="Times New Roman" w:hAnsi="Times New Roman" w:cs="Times New Roman"/>
          <w:b/>
          <w:bCs/>
          <w:color w:val="FF0000"/>
          <w:sz w:val="27"/>
          <w:szCs w:val="27"/>
        </w:rPr>
        <w:t>., дом 9/3.</w:t>
      </w:r>
    </w:p>
    <w:p w:rsidR="00D01957" w:rsidRPr="00AE24D0" w:rsidRDefault="00D01957" w:rsidP="00243F2F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  <w:r w:rsidRPr="00AE24D0">
        <w:rPr>
          <w:rFonts w:ascii="Times New Roman" w:hAnsi="Times New Roman" w:cs="Times New Roman"/>
          <w:b/>
          <w:bCs/>
          <w:color w:val="FF0000"/>
          <w:sz w:val="27"/>
          <w:szCs w:val="27"/>
        </w:rPr>
        <w:t>Часы приема получателей государственных услуг:</w:t>
      </w:r>
    </w:p>
    <w:p w:rsidR="00D01957" w:rsidRDefault="00D01957" w:rsidP="00243F2F">
      <w:pPr>
        <w:tabs>
          <w:tab w:val="left" w:pos="1080"/>
        </w:tabs>
        <w:spacing w:after="0"/>
        <w:ind w:firstLine="284"/>
        <w:jc w:val="center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  <w:proofErr w:type="gramStart"/>
      <w:r w:rsidRPr="00AE24D0">
        <w:rPr>
          <w:rFonts w:ascii="Times New Roman" w:hAnsi="Times New Roman" w:cs="Times New Roman"/>
          <w:b/>
          <w:bCs/>
          <w:color w:val="FF0000"/>
          <w:sz w:val="27"/>
          <w:szCs w:val="27"/>
        </w:rPr>
        <w:t>ПН</w:t>
      </w:r>
      <w:proofErr w:type="gramEnd"/>
      <w:r w:rsidRPr="00AE24D0">
        <w:rPr>
          <w:rFonts w:ascii="Times New Roman" w:hAnsi="Times New Roman" w:cs="Times New Roman"/>
          <w:b/>
          <w:bCs/>
          <w:color w:val="FF0000"/>
          <w:sz w:val="27"/>
          <w:szCs w:val="27"/>
        </w:rPr>
        <w:t xml:space="preserve"> – ПТ с 09-00 до 17-00</w:t>
      </w:r>
    </w:p>
    <w:p w:rsidR="00243F2F" w:rsidRDefault="00243F2F" w:rsidP="00243F2F">
      <w:pPr>
        <w:tabs>
          <w:tab w:val="left" w:pos="1080"/>
        </w:tabs>
        <w:spacing w:after="0"/>
        <w:ind w:firstLine="284"/>
        <w:jc w:val="center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</w:p>
    <w:p w:rsidR="00243F2F" w:rsidRPr="00243F2F" w:rsidRDefault="00243F2F" w:rsidP="00243F2F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43F2F">
        <w:rPr>
          <w:rFonts w:ascii="Times New Roman" w:hAnsi="Times New Roman" w:cs="Times New Roman"/>
          <w:sz w:val="27"/>
          <w:szCs w:val="27"/>
        </w:rPr>
        <w:t xml:space="preserve">Законодательством Российской Федерации предусмотрено обращение за государственными услугами в сфере занятости населения через  </w:t>
      </w:r>
      <w:r w:rsidRPr="00243F2F">
        <w:rPr>
          <w:rFonts w:ascii="Times New Roman" w:hAnsi="Times New Roman" w:cs="Times New Roman"/>
          <w:b/>
          <w:sz w:val="27"/>
          <w:szCs w:val="27"/>
          <w:u w:val="single"/>
        </w:rPr>
        <w:t>Единый портал государственных и муниципальных услуг</w:t>
      </w:r>
      <w:r w:rsidRPr="00243F2F">
        <w:rPr>
          <w:rFonts w:ascii="Times New Roman" w:hAnsi="Times New Roman" w:cs="Times New Roman"/>
          <w:sz w:val="27"/>
          <w:szCs w:val="27"/>
        </w:rPr>
        <w:t xml:space="preserve">  по адресу в сети Интернет </w:t>
      </w:r>
      <w:hyperlink r:id="rId15" w:history="1">
        <w:r w:rsidRPr="00243F2F">
          <w:rPr>
            <w:rStyle w:val="a7"/>
            <w:rFonts w:ascii="Times New Roman" w:hAnsi="Times New Roman" w:cs="Times New Roman"/>
            <w:bCs/>
            <w:sz w:val="27"/>
            <w:szCs w:val="27"/>
          </w:rPr>
          <w:t>www.gosuslugi.ru</w:t>
        </w:r>
      </w:hyperlink>
      <w:r w:rsidRPr="00243F2F">
        <w:rPr>
          <w:rFonts w:ascii="Times New Roman" w:hAnsi="Times New Roman" w:cs="Times New Roman"/>
          <w:sz w:val="27"/>
          <w:szCs w:val="27"/>
        </w:rPr>
        <w:t>, через</w:t>
      </w:r>
      <w:r w:rsidRPr="00243F2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43F2F">
        <w:rPr>
          <w:rFonts w:ascii="Times New Roman" w:hAnsi="Times New Roman" w:cs="Times New Roman"/>
          <w:b/>
          <w:sz w:val="27"/>
          <w:szCs w:val="27"/>
          <w:u w:val="single"/>
        </w:rPr>
        <w:t>интерактивный портал Департамента труда и занятости населения Ханты-Мансийского автономного округа - Югры</w:t>
      </w:r>
      <w:r w:rsidRPr="00243F2F">
        <w:rPr>
          <w:rFonts w:ascii="Times New Roman" w:hAnsi="Times New Roman" w:cs="Times New Roman"/>
          <w:sz w:val="27"/>
          <w:szCs w:val="27"/>
        </w:rPr>
        <w:t xml:space="preserve">,  </w:t>
      </w:r>
      <w:r w:rsidRPr="00243F2F">
        <w:rPr>
          <w:rFonts w:ascii="Times New Roman" w:hAnsi="Times New Roman" w:cs="Times New Roman"/>
          <w:bCs/>
          <w:sz w:val="27"/>
          <w:szCs w:val="27"/>
        </w:rPr>
        <w:t xml:space="preserve">либо </w:t>
      </w:r>
      <w:r w:rsidRPr="00243F2F">
        <w:rPr>
          <w:rFonts w:ascii="Times New Roman" w:hAnsi="Times New Roman" w:cs="Times New Roman"/>
          <w:sz w:val="27"/>
          <w:szCs w:val="27"/>
        </w:rPr>
        <w:t xml:space="preserve">в </w:t>
      </w:r>
      <w:r w:rsidRPr="00243F2F">
        <w:rPr>
          <w:rStyle w:val="a8"/>
          <w:rFonts w:ascii="Times New Roman" w:hAnsi="Times New Roman" w:cs="Times New Roman"/>
          <w:sz w:val="27"/>
          <w:szCs w:val="27"/>
        </w:rPr>
        <w:t xml:space="preserve">Многофункциональный центр </w:t>
      </w:r>
      <w:r w:rsidRPr="00243F2F">
        <w:rPr>
          <w:rStyle w:val="a8"/>
          <w:rFonts w:ascii="Times New Roman" w:hAnsi="Times New Roman" w:cs="Times New Roman"/>
          <w:sz w:val="27"/>
          <w:szCs w:val="27"/>
        </w:rPr>
        <w:lastRenderedPageBreak/>
        <w:t xml:space="preserve">предоставления государственных и муниципальных услуг </w:t>
      </w:r>
      <w:r w:rsidRPr="00243F2F">
        <w:rPr>
          <w:rFonts w:ascii="Times New Roman" w:hAnsi="Times New Roman" w:cs="Times New Roman"/>
          <w:sz w:val="27"/>
          <w:szCs w:val="27"/>
        </w:rPr>
        <w:t xml:space="preserve">по адресу: </w:t>
      </w:r>
      <w:proofErr w:type="spellStart"/>
      <w:r w:rsidRPr="00243F2F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3F2F">
        <w:rPr>
          <w:rFonts w:ascii="Times New Roman" w:hAnsi="Times New Roman" w:cs="Times New Roman"/>
          <w:sz w:val="27"/>
          <w:szCs w:val="27"/>
        </w:rPr>
        <w:t>.Н</w:t>
      </w:r>
      <w:proofErr w:type="gramEnd"/>
      <w:r w:rsidRPr="00243F2F">
        <w:rPr>
          <w:rFonts w:ascii="Times New Roman" w:hAnsi="Times New Roman" w:cs="Times New Roman"/>
          <w:sz w:val="27"/>
          <w:szCs w:val="27"/>
        </w:rPr>
        <w:t>ефтеюганск</w:t>
      </w:r>
      <w:proofErr w:type="spellEnd"/>
      <w:r w:rsidRPr="00243F2F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243F2F">
        <w:rPr>
          <w:rFonts w:ascii="Times New Roman" w:hAnsi="Times New Roman" w:cs="Times New Roman"/>
          <w:sz w:val="27"/>
          <w:szCs w:val="27"/>
        </w:rPr>
        <w:t>ул.Сургутская</w:t>
      </w:r>
      <w:proofErr w:type="spellEnd"/>
      <w:r w:rsidRPr="00243F2F">
        <w:rPr>
          <w:rFonts w:ascii="Times New Roman" w:hAnsi="Times New Roman" w:cs="Times New Roman"/>
          <w:sz w:val="27"/>
          <w:szCs w:val="27"/>
        </w:rPr>
        <w:t xml:space="preserve">, строение 3, помещение 2. </w:t>
      </w:r>
    </w:p>
    <w:p w:rsidR="00243F2F" w:rsidRPr="00243F2F" w:rsidRDefault="00243F2F" w:rsidP="00243F2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243F2F">
        <w:rPr>
          <w:rFonts w:ascii="Times New Roman" w:hAnsi="Times New Roman" w:cs="Times New Roman"/>
          <w:sz w:val="27"/>
          <w:szCs w:val="27"/>
        </w:rPr>
        <w:t>После поступления заявления в центр занятости специалист пригласит Вас для оказания государственной  услуги в удобное для Вас время.</w:t>
      </w:r>
    </w:p>
    <w:p w:rsidR="00243F2F" w:rsidRPr="00243F2F" w:rsidRDefault="00243F2F" w:rsidP="00243F2F">
      <w:pPr>
        <w:tabs>
          <w:tab w:val="left" w:pos="1080"/>
        </w:tabs>
        <w:spacing w:after="0"/>
        <w:ind w:firstLine="284"/>
        <w:jc w:val="center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</w:p>
    <w:sectPr w:rsidR="00243F2F" w:rsidRPr="00243F2F" w:rsidSect="006E51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622"/>
    <w:multiLevelType w:val="hybridMultilevel"/>
    <w:tmpl w:val="7034ED42"/>
    <w:lvl w:ilvl="0" w:tplc="8EDE4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6E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C45E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EE8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08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ED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EA2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E92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DCD6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A43AB"/>
    <w:multiLevelType w:val="hybridMultilevel"/>
    <w:tmpl w:val="95880714"/>
    <w:lvl w:ilvl="0" w:tplc="DD267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0DC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C6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927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2DB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5EF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AF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E1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824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F43BD"/>
    <w:multiLevelType w:val="hybridMultilevel"/>
    <w:tmpl w:val="DDCEAD7A"/>
    <w:lvl w:ilvl="0" w:tplc="BED6C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6D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66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00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0B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80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A3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C5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49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13018E"/>
    <w:multiLevelType w:val="hybridMultilevel"/>
    <w:tmpl w:val="8FE8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B28D6"/>
    <w:multiLevelType w:val="hybridMultilevel"/>
    <w:tmpl w:val="B62E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E0346"/>
    <w:multiLevelType w:val="hybridMultilevel"/>
    <w:tmpl w:val="725CC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02BE2"/>
    <w:multiLevelType w:val="hybridMultilevel"/>
    <w:tmpl w:val="753E2D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AB687D"/>
    <w:multiLevelType w:val="hybridMultilevel"/>
    <w:tmpl w:val="A4700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315"/>
    <w:multiLevelType w:val="hybridMultilevel"/>
    <w:tmpl w:val="C2804994"/>
    <w:lvl w:ilvl="0" w:tplc="08A4E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BC4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81C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440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6A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EA96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C7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CE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8C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455FA"/>
    <w:multiLevelType w:val="hybridMultilevel"/>
    <w:tmpl w:val="2FE2586E"/>
    <w:lvl w:ilvl="0" w:tplc="F1C6F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44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E1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60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44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AF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0D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E6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C2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BA34630"/>
    <w:multiLevelType w:val="hybridMultilevel"/>
    <w:tmpl w:val="E2D6A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918BA"/>
    <w:multiLevelType w:val="hybridMultilevel"/>
    <w:tmpl w:val="A10E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5112D"/>
    <w:multiLevelType w:val="hybridMultilevel"/>
    <w:tmpl w:val="26388D4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9B056FC"/>
    <w:multiLevelType w:val="hybridMultilevel"/>
    <w:tmpl w:val="6F2EA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0735D"/>
    <w:multiLevelType w:val="hybridMultilevel"/>
    <w:tmpl w:val="BD9CA2AC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3D325EC4"/>
    <w:multiLevelType w:val="hybridMultilevel"/>
    <w:tmpl w:val="B1EC41A2"/>
    <w:lvl w:ilvl="0" w:tplc="2FECB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85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E7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4B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83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64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CB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6D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A8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E0757E9"/>
    <w:multiLevelType w:val="hybridMultilevel"/>
    <w:tmpl w:val="76565E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214A07"/>
    <w:multiLevelType w:val="hybridMultilevel"/>
    <w:tmpl w:val="E5185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35A97"/>
    <w:multiLevelType w:val="hybridMultilevel"/>
    <w:tmpl w:val="4D82D6E4"/>
    <w:lvl w:ilvl="0" w:tplc="849CF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6FB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88F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A26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EC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2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20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FCC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8A6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BC28AB"/>
    <w:multiLevelType w:val="hybridMultilevel"/>
    <w:tmpl w:val="B644CD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C4486B"/>
    <w:multiLevelType w:val="hybridMultilevel"/>
    <w:tmpl w:val="FA10F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85186"/>
    <w:multiLevelType w:val="hybridMultilevel"/>
    <w:tmpl w:val="593E2CD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C3C65C8"/>
    <w:multiLevelType w:val="hybridMultilevel"/>
    <w:tmpl w:val="E5A81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019F5"/>
    <w:multiLevelType w:val="hybridMultilevel"/>
    <w:tmpl w:val="E6562C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0F166C"/>
    <w:multiLevelType w:val="hybridMultilevel"/>
    <w:tmpl w:val="DC180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404EA"/>
    <w:multiLevelType w:val="hybridMultilevel"/>
    <w:tmpl w:val="86ACD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B23F42"/>
    <w:multiLevelType w:val="hybridMultilevel"/>
    <w:tmpl w:val="22768A82"/>
    <w:lvl w:ilvl="0" w:tplc="1EFAD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AD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86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8B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C7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4F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2E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2C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0C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4C964F8"/>
    <w:multiLevelType w:val="hybridMultilevel"/>
    <w:tmpl w:val="9C1096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C16BF1"/>
    <w:multiLevelType w:val="hybridMultilevel"/>
    <w:tmpl w:val="A198F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1462DE"/>
    <w:multiLevelType w:val="hybridMultilevel"/>
    <w:tmpl w:val="545CB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A71C6A"/>
    <w:multiLevelType w:val="hybridMultilevel"/>
    <w:tmpl w:val="A79A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81CDD"/>
    <w:multiLevelType w:val="hybridMultilevel"/>
    <w:tmpl w:val="26700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16"/>
  </w:num>
  <w:num w:numId="5">
    <w:abstractNumId w:val="22"/>
  </w:num>
  <w:num w:numId="6">
    <w:abstractNumId w:val="28"/>
  </w:num>
  <w:num w:numId="7">
    <w:abstractNumId w:val="25"/>
  </w:num>
  <w:num w:numId="8">
    <w:abstractNumId w:val="6"/>
  </w:num>
  <w:num w:numId="9">
    <w:abstractNumId w:val="19"/>
  </w:num>
  <w:num w:numId="10">
    <w:abstractNumId w:val="27"/>
  </w:num>
  <w:num w:numId="11">
    <w:abstractNumId w:val="30"/>
  </w:num>
  <w:num w:numId="12">
    <w:abstractNumId w:val="11"/>
  </w:num>
  <w:num w:numId="13">
    <w:abstractNumId w:val="7"/>
  </w:num>
  <w:num w:numId="14">
    <w:abstractNumId w:val="10"/>
  </w:num>
  <w:num w:numId="15">
    <w:abstractNumId w:val="3"/>
  </w:num>
  <w:num w:numId="16">
    <w:abstractNumId w:val="24"/>
  </w:num>
  <w:num w:numId="17">
    <w:abstractNumId w:val="31"/>
  </w:num>
  <w:num w:numId="18">
    <w:abstractNumId w:val="13"/>
  </w:num>
  <w:num w:numId="19">
    <w:abstractNumId w:val="9"/>
  </w:num>
  <w:num w:numId="20">
    <w:abstractNumId w:val="26"/>
  </w:num>
  <w:num w:numId="21">
    <w:abstractNumId w:val="5"/>
  </w:num>
  <w:num w:numId="22">
    <w:abstractNumId w:val="21"/>
  </w:num>
  <w:num w:numId="23">
    <w:abstractNumId w:val="14"/>
  </w:num>
  <w:num w:numId="24">
    <w:abstractNumId w:val="20"/>
  </w:num>
  <w:num w:numId="25">
    <w:abstractNumId w:val="15"/>
  </w:num>
  <w:num w:numId="26">
    <w:abstractNumId w:val="8"/>
  </w:num>
  <w:num w:numId="27">
    <w:abstractNumId w:val="0"/>
  </w:num>
  <w:num w:numId="28">
    <w:abstractNumId w:val="18"/>
  </w:num>
  <w:num w:numId="29">
    <w:abstractNumId w:val="1"/>
  </w:num>
  <w:num w:numId="30">
    <w:abstractNumId w:val="2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72BC"/>
    <w:rsid w:val="0005309A"/>
    <w:rsid w:val="00075190"/>
    <w:rsid w:val="000A3D4F"/>
    <w:rsid w:val="000C26B0"/>
    <w:rsid w:val="000C4C7D"/>
    <w:rsid w:val="00116D8B"/>
    <w:rsid w:val="00127963"/>
    <w:rsid w:val="001354F9"/>
    <w:rsid w:val="00144122"/>
    <w:rsid w:val="00162DEC"/>
    <w:rsid w:val="001A21F6"/>
    <w:rsid w:val="001B6EF7"/>
    <w:rsid w:val="001C3989"/>
    <w:rsid w:val="001C5E81"/>
    <w:rsid w:val="001E7527"/>
    <w:rsid w:val="001F1339"/>
    <w:rsid w:val="002272BC"/>
    <w:rsid w:val="00243F2F"/>
    <w:rsid w:val="002616EE"/>
    <w:rsid w:val="00285A8A"/>
    <w:rsid w:val="002A37AF"/>
    <w:rsid w:val="002B56F6"/>
    <w:rsid w:val="002C2C1F"/>
    <w:rsid w:val="002D1787"/>
    <w:rsid w:val="002E0FEC"/>
    <w:rsid w:val="003079EC"/>
    <w:rsid w:val="003136C9"/>
    <w:rsid w:val="003337B0"/>
    <w:rsid w:val="00357082"/>
    <w:rsid w:val="00357A32"/>
    <w:rsid w:val="00364DFD"/>
    <w:rsid w:val="003661BB"/>
    <w:rsid w:val="00366627"/>
    <w:rsid w:val="00415208"/>
    <w:rsid w:val="00535FF9"/>
    <w:rsid w:val="005504FC"/>
    <w:rsid w:val="00581407"/>
    <w:rsid w:val="005D0ACF"/>
    <w:rsid w:val="005D6AE4"/>
    <w:rsid w:val="00606DB7"/>
    <w:rsid w:val="006173FE"/>
    <w:rsid w:val="006244B1"/>
    <w:rsid w:val="0062680C"/>
    <w:rsid w:val="00627CE4"/>
    <w:rsid w:val="00637E66"/>
    <w:rsid w:val="00642E47"/>
    <w:rsid w:val="0064428E"/>
    <w:rsid w:val="00655C3C"/>
    <w:rsid w:val="00675251"/>
    <w:rsid w:val="006B0518"/>
    <w:rsid w:val="006C2FC0"/>
    <w:rsid w:val="006E5113"/>
    <w:rsid w:val="006F01AF"/>
    <w:rsid w:val="00710651"/>
    <w:rsid w:val="007437C1"/>
    <w:rsid w:val="00747480"/>
    <w:rsid w:val="00775438"/>
    <w:rsid w:val="0078711E"/>
    <w:rsid w:val="00796316"/>
    <w:rsid w:val="007E4473"/>
    <w:rsid w:val="007F6C15"/>
    <w:rsid w:val="0086026D"/>
    <w:rsid w:val="00872E3B"/>
    <w:rsid w:val="00896CD6"/>
    <w:rsid w:val="008F5BAF"/>
    <w:rsid w:val="00910157"/>
    <w:rsid w:val="00925D43"/>
    <w:rsid w:val="009327C9"/>
    <w:rsid w:val="00934609"/>
    <w:rsid w:val="00934E21"/>
    <w:rsid w:val="009C12FA"/>
    <w:rsid w:val="009C38DA"/>
    <w:rsid w:val="009D05E8"/>
    <w:rsid w:val="009D72E2"/>
    <w:rsid w:val="009E7BF5"/>
    <w:rsid w:val="00A21BFA"/>
    <w:rsid w:val="00A4611B"/>
    <w:rsid w:val="00A63BF2"/>
    <w:rsid w:val="00A65CD8"/>
    <w:rsid w:val="00A76FDB"/>
    <w:rsid w:val="00A940E8"/>
    <w:rsid w:val="00A9736C"/>
    <w:rsid w:val="00AB2B82"/>
    <w:rsid w:val="00AE24D0"/>
    <w:rsid w:val="00B112C4"/>
    <w:rsid w:val="00B3486A"/>
    <w:rsid w:val="00B52163"/>
    <w:rsid w:val="00B77CB6"/>
    <w:rsid w:val="00BA16A3"/>
    <w:rsid w:val="00BA5C3A"/>
    <w:rsid w:val="00BB3FE8"/>
    <w:rsid w:val="00BF200D"/>
    <w:rsid w:val="00C01848"/>
    <w:rsid w:val="00C17B57"/>
    <w:rsid w:val="00C6222D"/>
    <w:rsid w:val="00C966D5"/>
    <w:rsid w:val="00CB67A3"/>
    <w:rsid w:val="00CC750A"/>
    <w:rsid w:val="00D01957"/>
    <w:rsid w:val="00D404A8"/>
    <w:rsid w:val="00D40B56"/>
    <w:rsid w:val="00D40D87"/>
    <w:rsid w:val="00D622C2"/>
    <w:rsid w:val="00D63ACF"/>
    <w:rsid w:val="00D8019B"/>
    <w:rsid w:val="00DE2D1A"/>
    <w:rsid w:val="00E25718"/>
    <w:rsid w:val="00E422A2"/>
    <w:rsid w:val="00E84EEF"/>
    <w:rsid w:val="00E939C8"/>
    <w:rsid w:val="00EB159C"/>
    <w:rsid w:val="00EE234F"/>
    <w:rsid w:val="00F0497B"/>
    <w:rsid w:val="00F142FC"/>
    <w:rsid w:val="00F27E24"/>
    <w:rsid w:val="00F51D18"/>
    <w:rsid w:val="00F741EB"/>
    <w:rsid w:val="00F9067B"/>
    <w:rsid w:val="00FE0079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  <o:r id="V:Rule4" type="callout" idref="#_x0000_s1032"/>
        <o:r id="V:Rule5" type="callout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BC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F51D18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7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6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1339"/>
    <w:pPr>
      <w:ind w:left="720"/>
      <w:contextualSpacing/>
    </w:pPr>
  </w:style>
  <w:style w:type="paragraph" w:customStyle="1" w:styleId="ConsPlusCell">
    <w:name w:val="ConsPlusCell"/>
    <w:rsid w:val="00D622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0AC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5D0AC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51D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F51D1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3300"/>
      <w:sz w:val="24"/>
      <w:szCs w:val="24"/>
    </w:rPr>
  </w:style>
  <w:style w:type="character" w:styleId="a7">
    <w:name w:val="Hyperlink"/>
    <w:basedOn w:val="a0"/>
    <w:unhideWhenUsed/>
    <w:rsid w:val="003661BB"/>
    <w:rPr>
      <w:color w:val="0000FF"/>
      <w:u w:val="single"/>
    </w:rPr>
  </w:style>
  <w:style w:type="paragraph" w:customStyle="1" w:styleId="ConsPlusTitle">
    <w:name w:val="ConsPlusTitle"/>
    <w:rsid w:val="00261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Strong"/>
    <w:basedOn w:val="a0"/>
    <w:uiPriority w:val="22"/>
    <w:qFormat/>
    <w:rsid w:val="00243F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7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2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6C97223A490A98267C91DB890E36668988A7CEA5EFD90DE9203F9C0D4EBE694D2D857AEB63242F89173B77CB4F04D9E49522E2F254B177X9o6G" TargetMode="External"/><Relationship Id="rId13" Type="http://schemas.openxmlformats.org/officeDocument/2006/relationships/hyperlink" Target="http://www.trudvse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https://im2-tub-ru.yandex.net/i?id=ed9a2f47a2916bce76dbc752ee267e92&amp;n=33&amp;h=190&amp;w=39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DF262C91D9772472A0283DAD067F0F16CCD56945FB2595B979C1FF31AC4694BC7737B55B4FD070A378C7080FDE1467ABAA80F3E977EFF6BF68m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262C91D9772472A0283DAD067F0F16CCD56945FB2595B979C1FF31AC4694BC7737B55B4FD07FAA77C7080FDE1467ABAA80F3E977EFF6BF68m3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29BB2-142E-4072-9CEF-10815028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16</Pages>
  <Words>5850</Words>
  <Characters>33346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24</cp:revision>
  <cp:lastPrinted>2019-01-28T04:02:00Z</cp:lastPrinted>
  <dcterms:created xsi:type="dcterms:W3CDTF">2018-01-31T12:18:00Z</dcterms:created>
  <dcterms:modified xsi:type="dcterms:W3CDTF">2020-01-10T14:55:00Z</dcterms:modified>
</cp:coreProperties>
</file>