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67" w:rsidRPr="004B12CA" w:rsidRDefault="00590742" w:rsidP="00853E4D">
      <w:pPr>
        <w:tabs>
          <w:tab w:val="left" w:pos="851"/>
          <w:tab w:val="left" w:pos="3402"/>
        </w:tabs>
        <w:ind w:left="709"/>
        <w:rPr>
          <w:sz w:val="28"/>
          <w:szCs w:val="28"/>
        </w:rPr>
      </w:pPr>
      <w:r w:rsidRPr="004B12CA">
        <w:rPr>
          <w:b/>
          <w:sz w:val="28"/>
          <w:szCs w:val="28"/>
        </w:rPr>
        <w:t xml:space="preserve">                     </w:t>
      </w:r>
      <w:r w:rsidR="00645767" w:rsidRPr="004B12CA">
        <w:rPr>
          <w:sz w:val="28"/>
          <w:szCs w:val="28"/>
        </w:rPr>
        <w:tab/>
      </w:r>
    </w:p>
    <w:p w:rsidR="004B12CA" w:rsidRPr="004B12CA" w:rsidRDefault="004B12CA" w:rsidP="004B12CA">
      <w:pPr>
        <w:pStyle w:val="ConsPlusNormal"/>
        <w:spacing w:line="360" w:lineRule="auto"/>
        <w:ind w:firstLine="708"/>
        <w:jc w:val="center"/>
        <w:rPr>
          <w:b/>
        </w:rPr>
      </w:pPr>
      <w:r w:rsidRPr="004B12CA">
        <w:rPr>
          <w:b/>
        </w:rPr>
        <w:t xml:space="preserve">Информационная справка по </w:t>
      </w:r>
      <w:r w:rsidR="00AF6E4E">
        <w:rPr>
          <w:b/>
        </w:rPr>
        <w:t>пятому</w:t>
      </w:r>
      <w:bookmarkStart w:id="0" w:name="_GoBack"/>
      <w:bookmarkEnd w:id="0"/>
      <w:r w:rsidRPr="004B12CA">
        <w:rPr>
          <w:b/>
        </w:rPr>
        <w:t xml:space="preserve"> вопросу </w:t>
      </w:r>
    </w:p>
    <w:p w:rsidR="00232F13" w:rsidRPr="004B12CA" w:rsidRDefault="004B12CA" w:rsidP="004B12CA">
      <w:pPr>
        <w:pStyle w:val="ConsPlusNormal"/>
        <w:spacing w:line="360" w:lineRule="auto"/>
        <w:ind w:firstLine="708"/>
        <w:jc w:val="center"/>
        <w:rPr>
          <w:b/>
        </w:rPr>
      </w:pPr>
      <w:r w:rsidRPr="004B12CA">
        <w:rPr>
          <w:b/>
        </w:rPr>
        <w:t>«Об итогах деятельности офиса обслуживания «Нефтеюганский» Фонда поддержки предпринимательства Югры в рамках поддержки субъектов малого и среднего предпринимательства, осуществляющих деятельность на территории города Нефтеюганска»</w:t>
      </w:r>
    </w:p>
    <w:p w:rsidR="00645767" w:rsidRPr="00EF591A" w:rsidRDefault="00645767" w:rsidP="004B12CA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Y="-7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4961"/>
        <w:gridCol w:w="3544"/>
      </w:tblGrid>
      <w:tr w:rsidR="004B12CA" w:rsidRPr="00232929" w:rsidTr="004B12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A" w:rsidRPr="00980AB5" w:rsidRDefault="004B12CA" w:rsidP="004B12CA">
            <w:pPr>
              <w:jc w:val="center"/>
              <w:rPr>
                <w:b/>
                <w:bCs/>
              </w:rPr>
            </w:pPr>
            <w:r w:rsidRPr="00980AB5">
              <w:rPr>
                <w:b/>
                <w:bCs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CA" w:rsidRPr="00980AB5" w:rsidRDefault="004B12CA" w:rsidP="004B12CA">
            <w:pPr>
              <w:jc w:val="center"/>
              <w:rPr>
                <w:b/>
                <w:bCs/>
              </w:rPr>
            </w:pPr>
            <w:r w:rsidRPr="00980AB5">
              <w:rPr>
                <w:b/>
                <w:bCs/>
              </w:rPr>
              <w:t>Программы государственной поддержки СМСП</w:t>
            </w:r>
          </w:p>
          <w:p w:rsidR="004B12CA" w:rsidRPr="00980AB5" w:rsidRDefault="004B12CA" w:rsidP="004B12CA">
            <w:pPr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месяцев</w:t>
            </w:r>
          </w:p>
        </w:tc>
      </w:tr>
      <w:tr w:rsidR="004B12CA" w:rsidRPr="00232929" w:rsidTr="004B12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pStyle w:val="ac"/>
              <w:numPr>
                <w:ilvl w:val="0"/>
                <w:numId w:val="4"/>
              </w:numPr>
              <w:tabs>
                <w:tab w:val="left" w:pos="0"/>
              </w:tabs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 w:rsidRPr="00980AB5">
              <w:t>Количество вновь созданных СМСП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>
              <w:t>40</w:t>
            </w:r>
          </w:p>
        </w:tc>
      </w:tr>
      <w:tr w:rsidR="004B12CA" w:rsidRPr="00232929" w:rsidTr="004B12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pStyle w:val="ac"/>
              <w:numPr>
                <w:ilvl w:val="0"/>
                <w:numId w:val="4"/>
              </w:numPr>
              <w:tabs>
                <w:tab w:val="left" w:pos="0"/>
              </w:tabs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 w:rsidRPr="00980AB5">
              <w:t>Информационно – консультационная поддержка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>
              <w:t>1725</w:t>
            </w:r>
          </w:p>
        </w:tc>
      </w:tr>
      <w:tr w:rsidR="004B12CA" w:rsidRPr="00232929" w:rsidTr="004B12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pStyle w:val="ac"/>
              <w:numPr>
                <w:ilvl w:val="0"/>
                <w:numId w:val="4"/>
              </w:numPr>
              <w:tabs>
                <w:tab w:val="left" w:pos="0"/>
              </w:tabs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 w:rsidRPr="00980AB5">
              <w:rPr>
                <w:bCs/>
                <w:color w:val="000000"/>
              </w:rPr>
              <w:t>Вовлечение в предпринимательскую деятельность, пропаганда и популяризация предпринимательства, как жизненной стратегии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>
              <w:t>514</w:t>
            </w:r>
          </w:p>
        </w:tc>
      </w:tr>
      <w:tr w:rsidR="004B12CA" w:rsidRPr="00232929" w:rsidTr="004B12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pStyle w:val="ac"/>
              <w:numPr>
                <w:ilvl w:val="0"/>
                <w:numId w:val="4"/>
              </w:numPr>
              <w:tabs>
                <w:tab w:val="left" w:pos="0"/>
              </w:tabs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 w:rsidRPr="00980AB5">
              <w:t>Количество проектов, одобренных для Центра занятости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>
              <w:t>9</w:t>
            </w:r>
          </w:p>
        </w:tc>
      </w:tr>
      <w:tr w:rsidR="004B12CA" w:rsidRPr="00232929" w:rsidTr="004B12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pStyle w:val="ac"/>
              <w:numPr>
                <w:ilvl w:val="0"/>
                <w:numId w:val="4"/>
              </w:numPr>
              <w:tabs>
                <w:tab w:val="left" w:pos="0"/>
              </w:tabs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 w:rsidRPr="00980AB5">
              <w:t>Программа «Гарантия» (поручительство)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>
              <w:t>14 проектов</w:t>
            </w:r>
          </w:p>
          <w:p w:rsidR="004B12CA" w:rsidRPr="00980AB5" w:rsidRDefault="004B12CA" w:rsidP="004B12CA">
            <w:pPr>
              <w:spacing w:line="360" w:lineRule="auto"/>
              <w:jc w:val="center"/>
            </w:pPr>
            <w:r w:rsidRPr="00980AB5">
              <w:t xml:space="preserve">на сумму </w:t>
            </w:r>
            <w:r>
              <w:t>129 494 000</w:t>
            </w:r>
            <w:r w:rsidRPr="00980AB5">
              <w:t xml:space="preserve"> руб.</w:t>
            </w:r>
          </w:p>
        </w:tc>
      </w:tr>
      <w:tr w:rsidR="004B12CA" w:rsidRPr="00232929" w:rsidTr="004B12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pStyle w:val="ac"/>
              <w:numPr>
                <w:ilvl w:val="0"/>
                <w:numId w:val="4"/>
              </w:numPr>
              <w:tabs>
                <w:tab w:val="left" w:pos="0"/>
              </w:tabs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spacing w:line="360" w:lineRule="auto"/>
              <w:jc w:val="center"/>
            </w:pPr>
            <w:r>
              <w:t>Компенсация банковской процентной ставки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Default="004B12CA" w:rsidP="004B12CA">
            <w:pPr>
              <w:spacing w:line="360" w:lineRule="auto"/>
              <w:jc w:val="center"/>
            </w:pPr>
            <w:r>
              <w:t xml:space="preserve">2 проекта на сумму </w:t>
            </w:r>
          </w:p>
          <w:p w:rsidR="004B12CA" w:rsidRDefault="004B12CA" w:rsidP="004B12CA">
            <w:pPr>
              <w:spacing w:line="360" w:lineRule="auto"/>
              <w:jc w:val="center"/>
            </w:pPr>
            <w:r>
              <w:t>157 893 руб.</w:t>
            </w:r>
          </w:p>
        </w:tc>
      </w:tr>
      <w:tr w:rsidR="004B12CA" w:rsidRPr="00232929" w:rsidTr="004B12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pStyle w:val="ac"/>
              <w:numPr>
                <w:ilvl w:val="0"/>
                <w:numId w:val="4"/>
              </w:numPr>
              <w:tabs>
                <w:tab w:val="left" w:pos="0"/>
              </w:tabs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Default="004B12CA" w:rsidP="004B12CA">
            <w:pPr>
              <w:spacing w:line="360" w:lineRule="auto"/>
              <w:jc w:val="center"/>
            </w:pPr>
            <w:r>
              <w:t>Компенсация лизинговых платежей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Default="004B12CA" w:rsidP="004B12CA">
            <w:pPr>
              <w:spacing w:line="360" w:lineRule="auto"/>
              <w:jc w:val="center"/>
            </w:pPr>
            <w:r>
              <w:t>2 проекта на сумму 156 555 руб.</w:t>
            </w:r>
          </w:p>
        </w:tc>
      </w:tr>
      <w:tr w:rsidR="004B12CA" w:rsidRPr="00232929" w:rsidTr="004B12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Pr="00980AB5" w:rsidRDefault="004B12CA" w:rsidP="004B12CA">
            <w:pPr>
              <w:pStyle w:val="ac"/>
              <w:numPr>
                <w:ilvl w:val="0"/>
                <w:numId w:val="4"/>
              </w:numPr>
              <w:tabs>
                <w:tab w:val="left" w:pos="0"/>
              </w:tabs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Default="004B12CA" w:rsidP="004B12CA">
            <w:pPr>
              <w:spacing w:line="360" w:lineRule="auto"/>
              <w:jc w:val="center"/>
            </w:pPr>
            <w:r>
              <w:t>Образовательные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CA" w:rsidRDefault="004B12CA" w:rsidP="004B12CA">
            <w:pPr>
              <w:spacing w:line="360" w:lineRule="auto"/>
              <w:jc w:val="center"/>
            </w:pPr>
            <w:r>
              <w:t>14,  количество человек - 355</w:t>
            </w:r>
          </w:p>
        </w:tc>
      </w:tr>
    </w:tbl>
    <w:p w:rsidR="00645767" w:rsidRPr="00EF591A" w:rsidRDefault="00645767" w:rsidP="00232F13">
      <w:pPr>
        <w:jc w:val="center"/>
        <w:rPr>
          <w:b/>
          <w:sz w:val="28"/>
          <w:szCs w:val="28"/>
        </w:rPr>
      </w:pPr>
    </w:p>
    <w:p w:rsidR="00414696" w:rsidRDefault="00414696" w:rsidP="00BB2543">
      <w:pPr>
        <w:spacing w:line="360" w:lineRule="auto"/>
        <w:ind w:left="-142"/>
        <w:jc w:val="both"/>
        <w:rPr>
          <w:sz w:val="28"/>
          <w:szCs w:val="28"/>
          <w:lang w:eastAsia="en-US"/>
        </w:rPr>
      </w:pPr>
    </w:p>
    <w:p w:rsidR="00BC3FF3" w:rsidRPr="008A5024" w:rsidRDefault="00BC3FF3" w:rsidP="00191EBF">
      <w:pPr>
        <w:spacing w:line="360" w:lineRule="auto"/>
        <w:ind w:right="-285"/>
        <w:jc w:val="both"/>
        <w:rPr>
          <w:sz w:val="20"/>
          <w:szCs w:val="20"/>
          <w:lang w:eastAsia="en-US"/>
        </w:rPr>
      </w:pPr>
    </w:p>
    <w:sectPr w:rsidR="00BC3FF3" w:rsidRPr="008A5024" w:rsidSect="00993C35">
      <w:footerReference w:type="default" r:id="rId7"/>
      <w:footerReference w:type="first" r:id="rId8"/>
      <w:pgSz w:w="11906" w:h="16838"/>
      <w:pgMar w:top="851" w:right="1133" w:bottom="244" w:left="1560" w:header="2098" w:footer="11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03D" w:rsidRDefault="0020103D" w:rsidP="00232F13">
      <w:r>
        <w:separator/>
      </w:r>
    </w:p>
  </w:endnote>
  <w:endnote w:type="continuationSeparator" w:id="0">
    <w:p w:rsidR="0020103D" w:rsidRDefault="0020103D" w:rsidP="0023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center" w:tblpY="512"/>
      <w:tblW w:w="10669" w:type="dxa"/>
      <w:tblBorders>
        <w:top w:val="double" w:sz="4" w:space="0" w:color="auto"/>
      </w:tblBorders>
      <w:tblLook w:val="04A0" w:firstRow="1" w:lastRow="0" w:firstColumn="1" w:lastColumn="0" w:noHBand="0" w:noVBand="1"/>
    </w:tblPr>
    <w:tblGrid>
      <w:gridCol w:w="10669"/>
    </w:tblGrid>
    <w:tr w:rsidR="00BB0B2F" w:rsidRPr="00C77A0B" w:rsidTr="00321829">
      <w:trPr>
        <w:trHeight w:val="1029"/>
      </w:trPr>
      <w:tc>
        <w:tcPr>
          <w:tcW w:w="10669" w:type="dxa"/>
          <w:shd w:val="clear" w:color="auto" w:fill="auto"/>
        </w:tcPr>
        <w:p w:rsidR="00BB0B2F" w:rsidRPr="00321829" w:rsidRDefault="00BB0B2F" w:rsidP="001079F9">
          <w:pPr>
            <w:rPr>
              <w:b/>
              <w:sz w:val="22"/>
              <w:szCs w:val="22"/>
            </w:rPr>
          </w:pPr>
        </w:p>
        <w:p w:rsidR="00BB0B2F" w:rsidRPr="00321829" w:rsidRDefault="00BB0B2F" w:rsidP="001079F9">
          <w:pPr>
            <w:ind w:hanging="284"/>
            <w:rPr>
              <w:b/>
              <w:sz w:val="22"/>
              <w:szCs w:val="22"/>
            </w:rPr>
          </w:pPr>
          <w:r w:rsidRPr="00321829">
            <w:rPr>
              <w:b/>
              <w:color w:val="1F2834"/>
              <w:sz w:val="22"/>
              <w:szCs w:val="22"/>
              <w:shd w:val="clear" w:color="auto" w:fill="FFFFFF"/>
            </w:rPr>
            <w:t xml:space="preserve">    «Развиваем малый и средний бизнес в целях роста благосостояния и качества жизни населения Югры»</w:t>
          </w:r>
        </w:p>
      </w:tc>
    </w:tr>
  </w:tbl>
  <w:p w:rsidR="00BB0B2F" w:rsidRDefault="00BB0B2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center" w:tblpY="512"/>
      <w:tblW w:w="11307" w:type="dxa"/>
      <w:tblBorders>
        <w:top w:val="double" w:sz="4" w:space="0" w:color="auto"/>
      </w:tblBorders>
      <w:tblLook w:val="04A0" w:firstRow="1" w:lastRow="0" w:firstColumn="1" w:lastColumn="0" w:noHBand="0" w:noVBand="1"/>
    </w:tblPr>
    <w:tblGrid>
      <w:gridCol w:w="11307"/>
    </w:tblGrid>
    <w:tr w:rsidR="00BB0B2F" w:rsidRPr="00AB1DD2" w:rsidTr="00CA43E5">
      <w:trPr>
        <w:trHeight w:val="1029"/>
      </w:trPr>
      <w:tc>
        <w:tcPr>
          <w:tcW w:w="11307" w:type="dxa"/>
          <w:shd w:val="clear" w:color="auto" w:fill="auto"/>
        </w:tcPr>
        <w:p w:rsidR="00BB0B2F" w:rsidRPr="00321829" w:rsidRDefault="00BB0B2F" w:rsidP="00707594">
          <w:pPr>
            <w:rPr>
              <w:b/>
            </w:rPr>
          </w:pPr>
        </w:p>
        <w:p w:rsidR="00BB0B2F" w:rsidRPr="005C497C" w:rsidRDefault="00BB0B2F" w:rsidP="00707594">
          <w:pPr>
            <w:ind w:hanging="284"/>
            <w:jc w:val="center"/>
            <w:rPr>
              <w:b/>
              <w:sz w:val="22"/>
              <w:szCs w:val="22"/>
            </w:rPr>
          </w:pPr>
          <w:r w:rsidRPr="00B47629">
            <w:rPr>
              <w:rFonts w:ascii="Calibri" w:hAnsi="Calibri"/>
              <w:color w:val="1F2834"/>
              <w:sz w:val="22"/>
              <w:shd w:val="clear" w:color="auto" w:fill="FFFFFF"/>
            </w:rPr>
            <w:t xml:space="preserve">  </w:t>
          </w:r>
          <w:r w:rsidRPr="005C497C">
            <w:rPr>
              <w:b/>
              <w:color w:val="1F2834"/>
              <w:sz w:val="22"/>
              <w:szCs w:val="22"/>
              <w:shd w:val="clear" w:color="auto" w:fill="FFFFFF"/>
            </w:rPr>
            <w:t>«Развиваем малый и средний бизнес в целях роста благосостояния и качества жизни населения Югры»</w:t>
          </w:r>
        </w:p>
      </w:tc>
    </w:tr>
  </w:tbl>
  <w:p w:rsidR="00BB0B2F" w:rsidRPr="00645767" w:rsidRDefault="00BB0B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03D" w:rsidRDefault="0020103D" w:rsidP="00232F13">
      <w:r>
        <w:separator/>
      </w:r>
    </w:p>
  </w:footnote>
  <w:footnote w:type="continuationSeparator" w:id="0">
    <w:p w:rsidR="0020103D" w:rsidRDefault="0020103D" w:rsidP="00232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C400B"/>
    <w:multiLevelType w:val="hybridMultilevel"/>
    <w:tmpl w:val="52E6D9C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AF9797F"/>
    <w:multiLevelType w:val="hybridMultilevel"/>
    <w:tmpl w:val="814EF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B3A46"/>
    <w:multiLevelType w:val="hybridMultilevel"/>
    <w:tmpl w:val="7CB0E73C"/>
    <w:lvl w:ilvl="0" w:tplc="B838EA58">
      <w:start w:val="1"/>
      <w:numFmt w:val="bullet"/>
      <w:lvlText w:val="-"/>
      <w:lvlJc w:val="left"/>
      <w:pPr>
        <w:ind w:left="1428" w:hanging="360"/>
      </w:pPr>
      <w:rPr>
        <w:rFonts w:ascii="Segoe UI" w:hAnsi="Segoe UI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AA"/>
    <w:rsid w:val="000108CD"/>
    <w:rsid w:val="000517AC"/>
    <w:rsid w:val="000710A3"/>
    <w:rsid w:val="00090CF1"/>
    <w:rsid w:val="000A1C40"/>
    <w:rsid w:val="000E3A76"/>
    <w:rsid w:val="000F4BE2"/>
    <w:rsid w:val="00106F14"/>
    <w:rsid w:val="001079F9"/>
    <w:rsid w:val="00112EE0"/>
    <w:rsid w:val="001276EC"/>
    <w:rsid w:val="00150446"/>
    <w:rsid w:val="00191EBF"/>
    <w:rsid w:val="00197FF1"/>
    <w:rsid w:val="001C35BA"/>
    <w:rsid w:val="001D4498"/>
    <w:rsid w:val="001F27DC"/>
    <w:rsid w:val="001F424F"/>
    <w:rsid w:val="0020103D"/>
    <w:rsid w:val="00205371"/>
    <w:rsid w:val="00232F13"/>
    <w:rsid w:val="00252148"/>
    <w:rsid w:val="00253F66"/>
    <w:rsid w:val="002743C3"/>
    <w:rsid w:val="0027674C"/>
    <w:rsid w:val="00283928"/>
    <w:rsid w:val="0029625A"/>
    <w:rsid w:val="002A6284"/>
    <w:rsid w:val="002E1D36"/>
    <w:rsid w:val="002E25A2"/>
    <w:rsid w:val="00317250"/>
    <w:rsid w:val="00321829"/>
    <w:rsid w:val="00354B61"/>
    <w:rsid w:val="0036700D"/>
    <w:rsid w:val="003B0EE8"/>
    <w:rsid w:val="003D6CEC"/>
    <w:rsid w:val="00414696"/>
    <w:rsid w:val="00460AEA"/>
    <w:rsid w:val="00470E9D"/>
    <w:rsid w:val="00494726"/>
    <w:rsid w:val="004B12CA"/>
    <w:rsid w:val="004E722C"/>
    <w:rsid w:val="0052249B"/>
    <w:rsid w:val="00525504"/>
    <w:rsid w:val="0053032F"/>
    <w:rsid w:val="0054086A"/>
    <w:rsid w:val="00573397"/>
    <w:rsid w:val="00590742"/>
    <w:rsid w:val="005C497C"/>
    <w:rsid w:val="005D307D"/>
    <w:rsid w:val="005F4564"/>
    <w:rsid w:val="00601311"/>
    <w:rsid w:val="00613A4C"/>
    <w:rsid w:val="00645767"/>
    <w:rsid w:val="00655DEF"/>
    <w:rsid w:val="006C1D4B"/>
    <w:rsid w:val="006F79E4"/>
    <w:rsid w:val="00707594"/>
    <w:rsid w:val="00725AD3"/>
    <w:rsid w:val="00743C2C"/>
    <w:rsid w:val="00752472"/>
    <w:rsid w:val="00765262"/>
    <w:rsid w:val="00783F6B"/>
    <w:rsid w:val="007A2349"/>
    <w:rsid w:val="007B6C59"/>
    <w:rsid w:val="007D1F53"/>
    <w:rsid w:val="008014B3"/>
    <w:rsid w:val="008028AA"/>
    <w:rsid w:val="00826663"/>
    <w:rsid w:val="00853E4D"/>
    <w:rsid w:val="0086311F"/>
    <w:rsid w:val="0087608A"/>
    <w:rsid w:val="008831E3"/>
    <w:rsid w:val="0089386F"/>
    <w:rsid w:val="008A0810"/>
    <w:rsid w:val="008A5024"/>
    <w:rsid w:val="00956689"/>
    <w:rsid w:val="00980AB5"/>
    <w:rsid w:val="00993C35"/>
    <w:rsid w:val="009B1C58"/>
    <w:rsid w:val="009D1D7F"/>
    <w:rsid w:val="009F4030"/>
    <w:rsid w:val="00A05D81"/>
    <w:rsid w:val="00A11581"/>
    <w:rsid w:val="00A459F5"/>
    <w:rsid w:val="00A50386"/>
    <w:rsid w:val="00A85BAF"/>
    <w:rsid w:val="00AB02CA"/>
    <w:rsid w:val="00AD10EB"/>
    <w:rsid w:val="00AD26A9"/>
    <w:rsid w:val="00AD4741"/>
    <w:rsid w:val="00AF6E4E"/>
    <w:rsid w:val="00B160CC"/>
    <w:rsid w:val="00B47629"/>
    <w:rsid w:val="00B77181"/>
    <w:rsid w:val="00BB0B2F"/>
    <w:rsid w:val="00BB2543"/>
    <w:rsid w:val="00BB39B1"/>
    <w:rsid w:val="00BB6BB3"/>
    <w:rsid w:val="00BC3FF3"/>
    <w:rsid w:val="00BF0384"/>
    <w:rsid w:val="00C123DC"/>
    <w:rsid w:val="00C55F7E"/>
    <w:rsid w:val="00C60E77"/>
    <w:rsid w:val="00C62A60"/>
    <w:rsid w:val="00C81774"/>
    <w:rsid w:val="00C86541"/>
    <w:rsid w:val="00C90325"/>
    <w:rsid w:val="00C952C6"/>
    <w:rsid w:val="00CA2C66"/>
    <w:rsid w:val="00CA43E5"/>
    <w:rsid w:val="00D455E2"/>
    <w:rsid w:val="00D71572"/>
    <w:rsid w:val="00DF661D"/>
    <w:rsid w:val="00DF7C01"/>
    <w:rsid w:val="00E517EB"/>
    <w:rsid w:val="00E67171"/>
    <w:rsid w:val="00E84C93"/>
    <w:rsid w:val="00EF591A"/>
    <w:rsid w:val="00F01A28"/>
    <w:rsid w:val="00F02ACC"/>
    <w:rsid w:val="00F13929"/>
    <w:rsid w:val="00F169EF"/>
    <w:rsid w:val="00F224FC"/>
    <w:rsid w:val="00F55A4A"/>
    <w:rsid w:val="00FA0FD1"/>
    <w:rsid w:val="00FB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3AAC7C2-EE37-486A-8333-3097EDA8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8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6CEC"/>
    <w:rPr>
      <w:color w:val="0000FF"/>
      <w:u w:val="single"/>
    </w:rPr>
  </w:style>
  <w:style w:type="table" w:styleId="a4">
    <w:name w:val="Table Grid"/>
    <w:basedOn w:val="a1"/>
    <w:rsid w:val="00AD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32F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232F13"/>
    <w:rPr>
      <w:sz w:val="24"/>
      <w:szCs w:val="24"/>
    </w:rPr>
  </w:style>
  <w:style w:type="paragraph" w:styleId="a7">
    <w:name w:val="footer"/>
    <w:basedOn w:val="a"/>
    <w:link w:val="a8"/>
    <w:uiPriority w:val="99"/>
    <w:rsid w:val="00232F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32F13"/>
    <w:rPr>
      <w:sz w:val="24"/>
      <w:szCs w:val="24"/>
    </w:rPr>
  </w:style>
  <w:style w:type="paragraph" w:styleId="a9">
    <w:name w:val="Balloon Text"/>
    <w:basedOn w:val="a"/>
    <w:link w:val="aa"/>
    <w:rsid w:val="00232F13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232F13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645767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BB0B2F"/>
    <w:pPr>
      <w:ind w:left="720"/>
      <w:contextualSpacing/>
    </w:pPr>
  </w:style>
  <w:style w:type="paragraph" w:customStyle="1" w:styleId="ConsPlusNormal">
    <w:name w:val="ConsPlusNormal"/>
    <w:rsid w:val="004B12C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Хальзова Марина Владимировна</cp:lastModifiedBy>
  <cp:revision>4</cp:revision>
  <cp:lastPrinted>2019-12-23T10:44:00Z</cp:lastPrinted>
  <dcterms:created xsi:type="dcterms:W3CDTF">2019-12-23T10:44:00Z</dcterms:created>
  <dcterms:modified xsi:type="dcterms:W3CDTF">2019-12-26T10:30:00Z</dcterms:modified>
</cp:coreProperties>
</file>