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377C64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377C64">
        <w:tc>
          <w:tcPr>
            <w:tcW w:w="5495" w:type="dxa"/>
          </w:tcPr>
          <w:p w:rsidR="0010194A" w:rsidRPr="00377C64" w:rsidRDefault="00377C64">
            <w:pPr>
              <w:spacing w:line="276" w:lineRule="auto"/>
              <w:rPr>
                <w:sz w:val="28"/>
                <w:szCs w:val="28"/>
              </w:rPr>
            </w:pPr>
            <w:r w:rsidRPr="00377C64">
              <w:rPr>
                <w:sz w:val="28"/>
                <w:szCs w:val="28"/>
              </w:rPr>
              <w:t>Исх. от 31.10.2019 № 410</w:t>
            </w:r>
          </w:p>
        </w:tc>
        <w:tc>
          <w:tcPr>
            <w:tcW w:w="4961" w:type="dxa"/>
          </w:tcPr>
          <w:p w:rsidR="00B332F8" w:rsidRPr="006D6A01" w:rsidRDefault="00B332F8" w:rsidP="00377C64">
            <w:pPr>
              <w:jc w:val="both"/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4360B" w:rsidRDefault="0014360B" w:rsidP="001436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 </w:t>
      </w:r>
    </w:p>
    <w:p w:rsidR="0014360B" w:rsidRDefault="0014360B" w:rsidP="0014360B">
      <w:pPr>
        <w:ind w:firstLine="709"/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p w:rsidR="009C6827" w:rsidRDefault="009C6827" w:rsidP="00717114">
      <w:pPr>
        <w:ind w:firstLine="709"/>
        <w:jc w:val="center"/>
      </w:pPr>
    </w:p>
    <w:p w:rsidR="0014360B" w:rsidRPr="00B41E13" w:rsidRDefault="0014360B" w:rsidP="0014360B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>изменений в муниципальную программу «</w:t>
      </w:r>
      <w:r w:rsidR="00504DD0">
        <w:rPr>
          <w:sz w:val="28"/>
        </w:rPr>
        <w:t>Доступная среда в городе Нефтеюганске</w:t>
      </w:r>
      <w:r w:rsidRPr="00B41E13">
        <w:rPr>
          <w:sz w:val="28"/>
        </w:rPr>
        <w:t>» (далее по тексту – проект изменений</w:t>
      </w:r>
      <w:r>
        <w:rPr>
          <w:sz w:val="28"/>
        </w:rPr>
        <w:t>, муниципальная программа</w:t>
      </w:r>
      <w:r w:rsidRPr="00B41E13">
        <w:rPr>
          <w:sz w:val="28"/>
        </w:rPr>
        <w:t>), сообщает следующее: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 (далее по</w:t>
      </w:r>
      <w:r w:rsidR="00C64F26">
        <w:rPr>
          <w:sz w:val="28"/>
        </w:rPr>
        <w:t xml:space="preserve"> тексту – Порядок от 18.04.2019 </w:t>
      </w:r>
      <w:r>
        <w:rPr>
          <w:sz w:val="28"/>
        </w:rPr>
        <w:t>№ 77-нп):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14360B" w:rsidRPr="0084203D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4360B" w:rsidRDefault="0014360B" w:rsidP="0014360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7655F" w:rsidRDefault="0047655F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sz w:val="28"/>
        </w:rPr>
        <w:t>Представленный проект изменений соответствует Порядку от 18.04.2019 № 77-нп, за исключением включения в таблицу 2 муниципальной программы (приложение к проекту изменений) строки «Проекты, портфели проектов (в том числе направленные на реализацию национальных федеральных проектов Российской Федерации):». 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47655F" w:rsidRDefault="0047655F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Pr="0047655F">
        <w:rPr>
          <w:sz w:val="28"/>
        </w:rPr>
        <w:t xml:space="preserve"> </w:t>
      </w:r>
      <w:r>
        <w:rPr>
          <w:sz w:val="28"/>
        </w:rPr>
        <w:t>Проектом изменений планируется</w:t>
      </w:r>
      <w:r w:rsidRPr="0047655F">
        <w:rPr>
          <w:sz w:val="28"/>
        </w:rPr>
        <w:t xml:space="preserve"> </w:t>
      </w:r>
      <w:r>
        <w:rPr>
          <w:sz w:val="28"/>
        </w:rPr>
        <w:t xml:space="preserve">финансовое обеспечение </w:t>
      </w:r>
      <w:r w:rsidR="003E22F3">
        <w:rPr>
          <w:sz w:val="28"/>
        </w:rPr>
        <w:t xml:space="preserve">на 2020 год </w:t>
      </w:r>
      <w:r>
        <w:rPr>
          <w:sz w:val="28"/>
        </w:rPr>
        <w:t>за счёт средств местного бюджета по основному мероприятию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3E22F3">
        <w:rPr>
          <w:sz w:val="28"/>
        </w:rPr>
        <w:t xml:space="preserve"> в общей сумме 3 382,446 тыс. рублей, в том числе:</w:t>
      </w:r>
    </w:p>
    <w:p w:rsidR="003E22F3" w:rsidRDefault="003E22F3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3.1. Комитету культуры и туризма администрации города Нефтеюганска в сумме 1 587,550 тыс. рублей</w:t>
      </w:r>
      <w:r w:rsidR="008C19C8">
        <w:rPr>
          <w:sz w:val="28"/>
        </w:rPr>
        <w:t>, из них:</w:t>
      </w:r>
    </w:p>
    <w:p w:rsidR="001853B6" w:rsidRDefault="008C19C8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1) МБУК «Городская библиотека»</w:t>
      </w:r>
      <w:r w:rsidR="0095346B">
        <w:rPr>
          <w:sz w:val="28"/>
        </w:rPr>
        <w:t xml:space="preserve"> в сумме 601,670 тыс. рублей, в том числе на:</w:t>
      </w:r>
    </w:p>
    <w:p w:rsidR="003E22F3" w:rsidRDefault="001853B6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8C19C8">
        <w:rPr>
          <w:sz w:val="28"/>
        </w:rPr>
        <w:t xml:space="preserve"> проектирование и устройство пандусов и поручней </w:t>
      </w:r>
      <w:r w:rsidR="0095346B">
        <w:rPr>
          <w:sz w:val="28"/>
        </w:rPr>
        <w:t>сумму в размере</w:t>
      </w:r>
      <w:r w:rsidR="008C19C8">
        <w:rPr>
          <w:sz w:val="28"/>
        </w:rPr>
        <w:t xml:space="preserve"> 460,000 тыс. рублей</w:t>
      </w:r>
      <w:r w:rsidR="0028387A">
        <w:rPr>
          <w:sz w:val="28"/>
        </w:rPr>
        <w:t>;</w:t>
      </w:r>
    </w:p>
    <w:p w:rsidR="001853B6" w:rsidRDefault="001853B6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95346B">
        <w:rPr>
          <w:sz w:val="28"/>
        </w:rPr>
        <w:t xml:space="preserve"> </w:t>
      </w:r>
      <w:r>
        <w:rPr>
          <w:sz w:val="28"/>
        </w:rPr>
        <w:t xml:space="preserve">приобретение визуальной разметки: </w:t>
      </w:r>
      <w:r w:rsidR="00A32071">
        <w:rPr>
          <w:sz w:val="28"/>
        </w:rPr>
        <w:t>тактильн</w:t>
      </w:r>
      <w:r w:rsidR="00D5644A">
        <w:rPr>
          <w:sz w:val="28"/>
        </w:rPr>
        <w:t>ой</w:t>
      </w:r>
      <w:r w:rsidR="00A32071">
        <w:rPr>
          <w:sz w:val="28"/>
        </w:rPr>
        <w:t xml:space="preserve"> лент</w:t>
      </w:r>
      <w:r w:rsidR="00D5644A">
        <w:rPr>
          <w:sz w:val="28"/>
        </w:rPr>
        <w:t>ы</w:t>
      </w:r>
      <w:r w:rsidR="00A32071">
        <w:rPr>
          <w:sz w:val="28"/>
        </w:rPr>
        <w:t xml:space="preserve">, </w:t>
      </w:r>
      <w:r w:rsidR="00A32071" w:rsidRPr="0083039C">
        <w:rPr>
          <w:sz w:val="28"/>
        </w:rPr>
        <w:t>противоскользяще</w:t>
      </w:r>
      <w:r w:rsidR="00D5644A">
        <w:rPr>
          <w:sz w:val="28"/>
        </w:rPr>
        <w:t>го</w:t>
      </w:r>
      <w:r w:rsidR="00A32071" w:rsidRPr="0083039C">
        <w:rPr>
          <w:sz w:val="28"/>
        </w:rPr>
        <w:t xml:space="preserve"> контрастно</w:t>
      </w:r>
      <w:r w:rsidR="00D5644A">
        <w:rPr>
          <w:sz w:val="28"/>
        </w:rPr>
        <w:t>го</w:t>
      </w:r>
      <w:r w:rsidR="00A32071" w:rsidRPr="0083039C">
        <w:rPr>
          <w:sz w:val="28"/>
        </w:rPr>
        <w:t xml:space="preserve"> покрыти</w:t>
      </w:r>
      <w:r w:rsidR="00D5644A">
        <w:rPr>
          <w:sz w:val="28"/>
        </w:rPr>
        <w:t>я</w:t>
      </w:r>
      <w:r w:rsidR="00A32071" w:rsidRPr="0083039C">
        <w:rPr>
          <w:sz w:val="28"/>
        </w:rPr>
        <w:t xml:space="preserve"> для пандуса,</w:t>
      </w:r>
      <w:r w:rsidR="00A32071">
        <w:rPr>
          <w:sz w:val="28"/>
        </w:rPr>
        <w:t xml:space="preserve"> предупреждающ</w:t>
      </w:r>
      <w:r w:rsidR="00D5644A">
        <w:rPr>
          <w:sz w:val="28"/>
        </w:rPr>
        <w:t>его</w:t>
      </w:r>
      <w:r w:rsidR="00A32071">
        <w:rPr>
          <w:sz w:val="28"/>
        </w:rPr>
        <w:t xml:space="preserve"> тактильно-контрастн</w:t>
      </w:r>
      <w:r w:rsidR="00D5644A">
        <w:rPr>
          <w:sz w:val="28"/>
        </w:rPr>
        <w:t>ого</w:t>
      </w:r>
      <w:r w:rsidR="00A32071">
        <w:rPr>
          <w:sz w:val="28"/>
        </w:rPr>
        <w:t xml:space="preserve"> указател</w:t>
      </w:r>
      <w:r w:rsidR="00D5644A">
        <w:rPr>
          <w:sz w:val="28"/>
        </w:rPr>
        <w:t>я</w:t>
      </w:r>
      <w:r w:rsidR="00A32071">
        <w:rPr>
          <w:sz w:val="28"/>
        </w:rPr>
        <w:t xml:space="preserve"> с конусом</w:t>
      </w:r>
      <w:r>
        <w:rPr>
          <w:sz w:val="28"/>
        </w:rPr>
        <w:t xml:space="preserve">, </w:t>
      </w:r>
      <w:r w:rsidR="0095346B">
        <w:rPr>
          <w:sz w:val="28"/>
        </w:rPr>
        <w:t>сумму в размере</w:t>
      </w:r>
      <w:r w:rsidR="00293AF6">
        <w:rPr>
          <w:sz w:val="28"/>
        </w:rPr>
        <w:t xml:space="preserve"> 104,070 тыс. рублей.</w:t>
      </w:r>
    </w:p>
    <w:p w:rsidR="00293AF6" w:rsidRDefault="0083039C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р</w:t>
      </w:r>
      <w:r w:rsidR="009B2ED8">
        <w:rPr>
          <w:sz w:val="28"/>
        </w:rPr>
        <w:t>аздел</w:t>
      </w:r>
      <w:r>
        <w:rPr>
          <w:sz w:val="28"/>
        </w:rPr>
        <w:t>е</w:t>
      </w:r>
      <w:r w:rsidR="009B2ED8">
        <w:rPr>
          <w:sz w:val="28"/>
        </w:rPr>
        <w:t xml:space="preserve"> 2 «Механизм реализации муниципальной программы»</w:t>
      </w:r>
      <w:r w:rsidR="00E05F3B">
        <w:rPr>
          <w:sz w:val="28"/>
        </w:rPr>
        <w:t xml:space="preserve"> муниципальной программы</w:t>
      </w:r>
      <w:r>
        <w:rPr>
          <w:sz w:val="28"/>
        </w:rPr>
        <w:t xml:space="preserve"> предусмотрены направления расходования средств в целях решения задачи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  <w:r w:rsidR="009B2ED8">
        <w:rPr>
          <w:sz w:val="28"/>
        </w:rPr>
        <w:t xml:space="preserve">  </w:t>
      </w:r>
    </w:p>
    <w:p w:rsidR="0083039C" w:rsidRDefault="0083039C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При этом, приобретение </w:t>
      </w:r>
      <w:r w:rsidRPr="0083039C">
        <w:rPr>
          <w:sz w:val="28"/>
        </w:rPr>
        <w:t>противоскользяще</w:t>
      </w:r>
      <w:r>
        <w:rPr>
          <w:sz w:val="28"/>
        </w:rPr>
        <w:t>го</w:t>
      </w:r>
      <w:r w:rsidRPr="0083039C">
        <w:rPr>
          <w:sz w:val="28"/>
        </w:rPr>
        <w:t xml:space="preserve"> контрастно</w:t>
      </w:r>
      <w:r>
        <w:rPr>
          <w:sz w:val="28"/>
        </w:rPr>
        <w:t>го</w:t>
      </w:r>
      <w:r w:rsidRPr="0083039C">
        <w:rPr>
          <w:sz w:val="28"/>
        </w:rPr>
        <w:t xml:space="preserve"> покрыти</w:t>
      </w:r>
      <w:r>
        <w:rPr>
          <w:sz w:val="28"/>
        </w:rPr>
        <w:t>я</w:t>
      </w:r>
      <w:r w:rsidRPr="0083039C">
        <w:rPr>
          <w:sz w:val="28"/>
        </w:rPr>
        <w:t xml:space="preserve"> для пандуса</w:t>
      </w:r>
      <w:r>
        <w:rPr>
          <w:sz w:val="28"/>
        </w:rPr>
        <w:t xml:space="preserve"> перечнем </w:t>
      </w:r>
      <w:r w:rsidR="00F31012">
        <w:rPr>
          <w:sz w:val="28"/>
        </w:rPr>
        <w:t>направления расходования средств не предусмотрено.</w:t>
      </w:r>
    </w:p>
    <w:p w:rsidR="00293AF6" w:rsidRPr="00F31012" w:rsidRDefault="00F31012" w:rsidP="00F31012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Рекомендуем пересмотреть направления расходования бюджетных средств муниципальной программы в части обеспечения условий инвалидам для беспрепятственного доступа к объектам социальной инфраструктуры, либо использовать запланированные бюджетные ассигнования в рамках предусмотренных муниципальной программой направлений расходования;</w:t>
      </w:r>
    </w:p>
    <w:p w:rsidR="005F62B1" w:rsidRDefault="005F62B1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приобретение портативной индукционной системы </w:t>
      </w:r>
      <w:r w:rsidR="0095346B">
        <w:rPr>
          <w:sz w:val="28"/>
        </w:rPr>
        <w:t>сумму в размере</w:t>
      </w:r>
      <w:r>
        <w:rPr>
          <w:sz w:val="28"/>
        </w:rPr>
        <w:t xml:space="preserve"> 37,600 тыс. рублей;</w:t>
      </w:r>
    </w:p>
    <w:p w:rsidR="0028387A" w:rsidRDefault="0028387A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2) МБУ ДО «Детская школа искусств» на приобретение тактильно-звуковой мнемосхемы сумму в размере 130,000 тыс. рублей;</w:t>
      </w:r>
    </w:p>
    <w:p w:rsidR="007C66B4" w:rsidRDefault="007C66B4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3) на проектирование и паспортизацию объектов социальной инфраструктуры на соответствие требованиям доступности для инвалидов и маломобильных групп населения сумму в размере 326,930 тыс. рублей, а именно:</w:t>
      </w:r>
    </w:p>
    <w:p w:rsidR="007C66B4" w:rsidRDefault="007C66B4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МБУК «Центр национальных культур» </w:t>
      </w:r>
      <w:r w:rsidR="00A42D30">
        <w:rPr>
          <w:sz w:val="28"/>
        </w:rPr>
        <w:t>-</w:t>
      </w:r>
      <w:r>
        <w:rPr>
          <w:sz w:val="28"/>
        </w:rPr>
        <w:t xml:space="preserve"> 54,670 тыс. рублей;</w:t>
      </w:r>
    </w:p>
    <w:p w:rsidR="007C66B4" w:rsidRDefault="007C66B4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НГ МАУК «Музейный комплекс» </w:t>
      </w:r>
      <w:r w:rsidR="00A42D30">
        <w:rPr>
          <w:sz w:val="28"/>
        </w:rPr>
        <w:t>-</w:t>
      </w:r>
      <w:r>
        <w:rPr>
          <w:sz w:val="28"/>
        </w:rPr>
        <w:t xml:space="preserve"> 226,660 тыс. рублей;</w:t>
      </w:r>
    </w:p>
    <w:p w:rsidR="007C66B4" w:rsidRDefault="007C66B4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МБУК Театр кукол «Волшебная фле</w:t>
      </w:r>
      <w:r w:rsidR="001B0825">
        <w:rPr>
          <w:sz w:val="28"/>
        </w:rPr>
        <w:t xml:space="preserve">йта» </w:t>
      </w:r>
      <w:r w:rsidR="00A42D30">
        <w:rPr>
          <w:sz w:val="28"/>
        </w:rPr>
        <w:t>-</w:t>
      </w:r>
      <w:r w:rsidR="001B0825">
        <w:rPr>
          <w:sz w:val="28"/>
        </w:rPr>
        <w:t xml:space="preserve"> 45,600 тыс. рублей;</w:t>
      </w:r>
    </w:p>
    <w:p w:rsidR="00A32071" w:rsidRDefault="00A32071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4) МБУ ДО «Детская музыкальная школа им. В.В. Андреева»</w:t>
      </w:r>
      <w:r w:rsidR="009650E2">
        <w:rPr>
          <w:sz w:val="28"/>
        </w:rPr>
        <w:t xml:space="preserve"> в </w:t>
      </w:r>
      <w:r w:rsidR="009A62BB">
        <w:rPr>
          <w:sz w:val="28"/>
        </w:rPr>
        <w:t xml:space="preserve">сумме </w:t>
      </w:r>
      <w:r w:rsidR="009650E2">
        <w:rPr>
          <w:sz w:val="28"/>
        </w:rPr>
        <w:t xml:space="preserve">528,950 тыс. рублей, в том числе </w:t>
      </w:r>
      <w:r w:rsidR="005F62B1">
        <w:rPr>
          <w:sz w:val="28"/>
        </w:rPr>
        <w:t>на</w:t>
      </w:r>
      <w:r w:rsidR="009650E2" w:rsidRPr="009650E2">
        <w:rPr>
          <w:sz w:val="28"/>
        </w:rPr>
        <w:t xml:space="preserve"> </w:t>
      </w:r>
      <w:r w:rsidR="009650E2">
        <w:rPr>
          <w:sz w:val="28"/>
        </w:rPr>
        <w:t>приобретение:</w:t>
      </w:r>
    </w:p>
    <w:p w:rsidR="00A32071" w:rsidRDefault="00A32071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информационных наклеек на поручн</w:t>
      </w:r>
      <w:r w:rsidR="005F62B1">
        <w:rPr>
          <w:sz w:val="28"/>
        </w:rPr>
        <w:t xml:space="preserve">и, тактильной пиктограммы </w:t>
      </w:r>
      <w:r w:rsidR="00A42D30">
        <w:rPr>
          <w:sz w:val="28"/>
        </w:rPr>
        <w:t>-</w:t>
      </w:r>
      <w:r w:rsidR="005F62B1">
        <w:rPr>
          <w:sz w:val="28"/>
        </w:rPr>
        <w:t xml:space="preserve"> 5,600 тыс. рублей;</w:t>
      </w:r>
    </w:p>
    <w:p w:rsidR="005F62B1" w:rsidRDefault="005F62B1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E113E">
        <w:rPr>
          <w:sz w:val="28"/>
        </w:rPr>
        <w:t xml:space="preserve">портативной индукционной системы </w:t>
      </w:r>
      <w:r w:rsidR="00A42D30">
        <w:rPr>
          <w:sz w:val="28"/>
        </w:rPr>
        <w:t>-</w:t>
      </w:r>
      <w:r w:rsidR="004E113E">
        <w:rPr>
          <w:sz w:val="28"/>
        </w:rPr>
        <w:t xml:space="preserve"> 31,500 тыс. рублей;</w:t>
      </w:r>
    </w:p>
    <w:p w:rsidR="004E113E" w:rsidRDefault="004E113E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стационарной индукционной системы </w:t>
      </w:r>
      <w:r w:rsidR="00A42D30">
        <w:rPr>
          <w:sz w:val="28"/>
        </w:rPr>
        <w:t>-</w:t>
      </w:r>
      <w:r>
        <w:rPr>
          <w:sz w:val="28"/>
        </w:rPr>
        <w:t xml:space="preserve"> 143,400 тыс. рублей;</w:t>
      </w:r>
    </w:p>
    <w:p w:rsidR="004E113E" w:rsidRDefault="004E113E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радиокласса на 11 слушателей </w:t>
      </w:r>
      <w:r w:rsidR="00A42D30">
        <w:rPr>
          <w:sz w:val="28"/>
        </w:rPr>
        <w:t>-</w:t>
      </w:r>
      <w:r>
        <w:rPr>
          <w:sz w:val="28"/>
        </w:rPr>
        <w:t xml:space="preserve"> 305,000 тыс. рублей;</w:t>
      </w:r>
    </w:p>
    <w:p w:rsidR="004E113E" w:rsidRPr="009650E2" w:rsidRDefault="009650E2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FM</w:t>
      </w:r>
      <w:r>
        <w:rPr>
          <w:sz w:val="28"/>
        </w:rPr>
        <w:t xml:space="preserve">-приёмника </w:t>
      </w:r>
      <w:r>
        <w:rPr>
          <w:sz w:val="28"/>
          <w:lang w:val="en-US"/>
        </w:rPr>
        <w:t>ARC</w:t>
      </w:r>
      <w:r>
        <w:rPr>
          <w:sz w:val="28"/>
        </w:rPr>
        <w:t xml:space="preserve"> с индукционной петлёй </w:t>
      </w:r>
      <w:r w:rsidR="00A42D30">
        <w:rPr>
          <w:sz w:val="28"/>
        </w:rPr>
        <w:t>-</w:t>
      </w:r>
      <w:r>
        <w:rPr>
          <w:sz w:val="28"/>
        </w:rPr>
        <w:t xml:space="preserve"> 43,450 тыс. рублей.</w:t>
      </w:r>
    </w:p>
    <w:p w:rsidR="003E22F3" w:rsidRDefault="003E22F3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3.2. Департаменту образования и молодёжной политики администрации города Нефтеюганска в сумме 1 699,600 тыс. рубле</w:t>
      </w:r>
      <w:r w:rsidR="0095346B">
        <w:rPr>
          <w:sz w:val="28"/>
        </w:rPr>
        <w:t>й, из них:</w:t>
      </w:r>
    </w:p>
    <w:p w:rsidR="0095346B" w:rsidRDefault="0095346B" w:rsidP="0047655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1) МБОУ «Средняя общеобразовательная школа № 7» </w:t>
      </w:r>
      <w:r w:rsidR="004F10E9">
        <w:rPr>
          <w:sz w:val="28"/>
        </w:rPr>
        <w:t>в общей сумме 73,000 тыс. рублей, в том числе на:</w:t>
      </w:r>
    </w:p>
    <w:p w:rsidR="0095346B" w:rsidRPr="005D66B1" w:rsidRDefault="0095346B" w:rsidP="0047655F">
      <w:pPr>
        <w:tabs>
          <w:tab w:val="left" w:pos="0"/>
        </w:tabs>
        <w:ind w:firstLine="709"/>
        <w:jc w:val="both"/>
        <w:rPr>
          <w:sz w:val="28"/>
        </w:rPr>
      </w:pPr>
      <w:r w:rsidRPr="005D66B1">
        <w:rPr>
          <w:sz w:val="28"/>
        </w:rPr>
        <w:t>- приобретение и установк</w:t>
      </w:r>
      <w:r w:rsidR="004F10E9" w:rsidRPr="005D66B1">
        <w:rPr>
          <w:sz w:val="28"/>
        </w:rPr>
        <w:t>у</w:t>
      </w:r>
      <w:r w:rsidRPr="005D66B1">
        <w:rPr>
          <w:sz w:val="28"/>
        </w:rPr>
        <w:t xml:space="preserve"> перил в тамбуре и перил на пандусе </w:t>
      </w:r>
      <w:r w:rsidR="00A42D30">
        <w:rPr>
          <w:sz w:val="28"/>
        </w:rPr>
        <w:t>-</w:t>
      </w:r>
      <w:r w:rsidRPr="005D66B1">
        <w:rPr>
          <w:sz w:val="28"/>
        </w:rPr>
        <w:t xml:space="preserve"> 39,400 тыс. рублей;</w:t>
      </w:r>
    </w:p>
    <w:p w:rsidR="00E90D2A" w:rsidRPr="005D66B1" w:rsidRDefault="00E90D2A" w:rsidP="00E90D2A">
      <w:pPr>
        <w:tabs>
          <w:tab w:val="left" w:pos="0"/>
        </w:tabs>
        <w:ind w:firstLine="709"/>
        <w:jc w:val="both"/>
        <w:rPr>
          <w:sz w:val="28"/>
        </w:rPr>
      </w:pPr>
      <w:r w:rsidRPr="005D66B1">
        <w:rPr>
          <w:sz w:val="28"/>
        </w:rPr>
        <w:t xml:space="preserve">на приобретение и установку </w:t>
      </w:r>
      <w:r w:rsidR="005D66B1">
        <w:rPr>
          <w:sz w:val="28"/>
        </w:rPr>
        <w:t>б</w:t>
      </w:r>
      <w:r w:rsidRPr="005D66B1">
        <w:rPr>
          <w:sz w:val="28"/>
        </w:rPr>
        <w:t>еспроводн</w:t>
      </w:r>
      <w:r w:rsidR="005D66B1">
        <w:rPr>
          <w:sz w:val="28"/>
        </w:rPr>
        <w:t>ой</w:t>
      </w:r>
      <w:r w:rsidRPr="005D66B1">
        <w:rPr>
          <w:sz w:val="28"/>
        </w:rPr>
        <w:t xml:space="preserve"> </w:t>
      </w:r>
      <w:r w:rsidR="005D66B1">
        <w:rPr>
          <w:sz w:val="28"/>
        </w:rPr>
        <w:t>кнопки вызова</w:t>
      </w:r>
      <w:r w:rsidRPr="005D66B1">
        <w:rPr>
          <w:sz w:val="28"/>
        </w:rPr>
        <w:t xml:space="preserve"> </w:t>
      </w:r>
      <w:r w:rsidR="00A42D30">
        <w:rPr>
          <w:sz w:val="28"/>
        </w:rPr>
        <w:t>-</w:t>
      </w:r>
      <w:r w:rsidRPr="005D66B1">
        <w:rPr>
          <w:sz w:val="28"/>
        </w:rPr>
        <w:t xml:space="preserve"> 16,000 тыс. рублей;</w:t>
      </w:r>
    </w:p>
    <w:p w:rsidR="00E90D2A" w:rsidRDefault="00E90D2A" w:rsidP="0047655F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- </w:t>
      </w:r>
      <w:r w:rsidR="004F10E9" w:rsidRPr="00853442">
        <w:rPr>
          <w:sz w:val="28"/>
        </w:rPr>
        <w:t xml:space="preserve">на приобретение </w:t>
      </w:r>
      <w:r w:rsidRPr="00853442">
        <w:rPr>
          <w:sz w:val="28"/>
        </w:rPr>
        <w:t>противоскользящ</w:t>
      </w:r>
      <w:r w:rsidR="004F10E9" w:rsidRPr="00853442">
        <w:rPr>
          <w:sz w:val="28"/>
        </w:rPr>
        <w:t>ей</w:t>
      </w:r>
      <w:r w:rsidRPr="00853442">
        <w:rPr>
          <w:sz w:val="28"/>
        </w:rPr>
        <w:t xml:space="preserve"> лент</w:t>
      </w:r>
      <w:r w:rsidR="004F10E9" w:rsidRPr="00853442">
        <w:rPr>
          <w:sz w:val="28"/>
        </w:rPr>
        <w:t>ы</w:t>
      </w:r>
      <w:r w:rsidRPr="00853442">
        <w:rPr>
          <w:sz w:val="28"/>
        </w:rPr>
        <w:t xml:space="preserve"> для маркировки ступенек </w:t>
      </w:r>
      <w:r w:rsidR="00A42D30">
        <w:rPr>
          <w:sz w:val="28"/>
        </w:rPr>
        <w:t>-</w:t>
      </w:r>
      <w:r w:rsidRPr="00853442">
        <w:rPr>
          <w:sz w:val="28"/>
        </w:rPr>
        <w:t xml:space="preserve"> 17,600 тыс. рублей;</w:t>
      </w:r>
    </w:p>
    <w:p w:rsidR="006C63BA" w:rsidRDefault="006C63BA" w:rsidP="0047655F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>2) МБОУ «Лицей № 1»</w:t>
      </w:r>
      <w:r w:rsidR="00E417D4" w:rsidRPr="00853442">
        <w:rPr>
          <w:sz w:val="28"/>
        </w:rPr>
        <w:t xml:space="preserve"> на приобретение и установку перил на пандус с взрослыми и детскими поручнями сумму в размере 388,000 тыс. рублей;</w:t>
      </w:r>
    </w:p>
    <w:p w:rsidR="004F10E9" w:rsidRDefault="00E417D4" w:rsidP="0047655F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>3</w:t>
      </w:r>
      <w:r w:rsidR="006C63BA" w:rsidRPr="00853442">
        <w:rPr>
          <w:sz w:val="28"/>
        </w:rPr>
        <w:t xml:space="preserve">) </w:t>
      </w:r>
      <w:r w:rsidR="004F10E9" w:rsidRPr="00853442">
        <w:rPr>
          <w:sz w:val="28"/>
        </w:rPr>
        <w:t>на приобретение и установку специального оборудования «Беспроводная система вызова помощника»</w:t>
      </w:r>
      <w:r w:rsidR="00853442" w:rsidRPr="00853442">
        <w:rPr>
          <w:sz w:val="28"/>
        </w:rPr>
        <w:t xml:space="preserve"> в сумме 119,400 тыс. рублей, из них:</w:t>
      </w:r>
    </w:p>
    <w:p w:rsidR="006C63BA" w:rsidRDefault="004F10E9" w:rsidP="0047655F">
      <w:pPr>
        <w:tabs>
          <w:tab w:val="left" w:pos="0"/>
        </w:tabs>
        <w:ind w:firstLine="709"/>
        <w:jc w:val="both"/>
        <w:rPr>
          <w:sz w:val="28"/>
        </w:rPr>
      </w:pPr>
      <w:r w:rsidRPr="001E1C2D">
        <w:rPr>
          <w:sz w:val="28"/>
        </w:rPr>
        <w:t xml:space="preserve">- </w:t>
      </w:r>
      <w:r w:rsidR="006C63BA" w:rsidRPr="001E1C2D">
        <w:rPr>
          <w:sz w:val="28"/>
        </w:rPr>
        <w:t xml:space="preserve">МБОУ «Средняя общеобразовательная школа с углублённым изучением отдельных предметов № 10» </w:t>
      </w:r>
      <w:r w:rsidR="00A42D30">
        <w:rPr>
          <w:sz w:val="28"/>
        </w:rPr>
        <w:t>-</w:t>
      </w:r>
      <w:r w:rsidR="006C63BA" w:rsidRPr="001E1C2D">
        <w:rPr>
          <w:sz w:val="28"/>
        </w:rPr>
        <w:t xml:space="preserve"> 66,000 тыс. </w:t>
      </w:r>
      <w:r w:rsidR="00E417D4" w:rsidRPr="001E1C2D">
        <w:rPr>
          <w:sz w:val="28"/>
        </w:rPr>
        <w:t>рублей;</w:t>
      </w:r>
    </w:p>
    <w:p w:rsidR="00E90D2A" w:rsidRDefault="004F10E9" w:rsidP="00E90D2A">
      <w:pPr>
        <w:tabs>
          <w:tab w:val="left" w:pos="0"/>
        </w:tabs>
        <w:ind w:firstLine="709"/>
        <w:jc w:val="both"/>
        <w:rPr>
          <w:sz w:val="28"/>
        </w:rPr>
      </w:pPr>
      <w:r w:rsidRPr="000E0970">
        <w:rPr>
          <w:sz w:val="28"/>
        </w:rPr>
        <w:t>-</w:t>
      </w:r>
      <w:r w:rsidR="00E90D2A" w:rsidRPr="000E0970">
        <w:rPr>
          <w:sz w:val="28"/>
        </w:rPr>
        <w:t xml:space="preserve"> МБОУ «Средняя общеобразовательная школа № 8» </w:t>
      </w:r>
      <w:r w:rsidR="00A42D30">
        <w:rPr>
          <w:sz w:val="28"/>
        </w:rPr>
        <w:t>-</w:t>
      </w:r>
      <w:r w:rsidR="00E90D2A" w:rsidRPr="000E0970">
        <w:rPr>
          <w:sz w:val="28"/>
        </w:rPr>
        <w:t xml:space="preserve"> 36,000 тыс. рублей;</w:t>
      </w:r>
    </w:p>
    <w:p w:rsidR="00E417D4" w:rsidRPr="00853442" w:rsidRDefault="004F10E9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>-</w:t>
      </w:r>
      <w:r w:rsidR="00E417D4" w:rsidRPr="00853442">
        <w:rPr>
          <w:sz w:val="28"/>
        </w:rPr>
        <w:t xml:space="preserve"> МБОУ «Школа развития № 24» </w:t>
      </w:r>
      <w:r w:rsidR="00A42D30">
        <w:rPr>
          <w:sz w:val="28"/>
        </w:rPr>
        <w:t>-</w:t>
      </w:r>
      <w:r w:rsidR="00E417D4" w:rsidRPr="00853442">
        <w:rPr>
          <w:sz w:val="28"/>
        </w:rPr>
        <w:t xml:space="preserve"> 10,000 тыс. рублей;</w:t>
      </w:r>
    </w:p>
    <w:p w:rsidR="004F10E9" w:rsidRPr="00853442" w:rsidRDefault="004F10E9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- МБДОУ «Детский сад № 25 «Ромашка» </w:t>
      </w:r>
      <w:r w:rsidR="00A42D30">
        <w:rPr>
          <w:sz w:val="28"/>
        </w:rPr>
        <w:t>-</w:t>
      </w:r>
      <w:r w:rsidRPr="00853442">
        <w:rPr>
          <w:sz w:val="28"/>
        </w:rPr>
        <w:t xml:space="preserve"> 7,400 тыс. рублей;</w:t>
      </w:r>
    </w:p>
    <w:p w:rsidR="00E90D2A" w:rsidRPr="00853442" w:rsidRDefault="004F10E9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>4</w:t>
      </w:r>
      <w:r w:rsidR="00E90D2A" w:rsidRPr="00853442">
        <w:rPr>
          <w:sz w:val="28"/>
        </w:rPr>
        <w:t>) на приобретение ступенькоходов сумму в размере 546,000 тыс. рублей;</w:t>
      </w:r>
    </w:p>
    <w:p w:rsidR="00E90D2A" w:rsidRPr="00853442" w:rsidRDefault="00E90D2A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- МАДОУ «Детский сад № 20 «Золушка» </w:t>
      </w:r>
      <w:r w:rsidR="00A42D30">
        <w:rPr>
          <w:sz w:val="28"/>
        </w:rPr>
        <w:t>-</w:t>
      </w:r>
      <w:r w:rsidRPr="00853442">
        <w:rPr>
          <w:sz w:val="28"/>
        </w:rPr>
        <w:t xml:space="preserve"> 273,000 тыс. рублей;</w:t>
      </w:r>
    </w:p>
    <w:p w:rsidR="00E90D2A" w:rsidRPr="00853442" w:rsidRDefault="00E90D2A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- МБДОУ «Детский сад № 10 «Гусельки» </w:t>
      </w:r>
      <w:r w:rsidR="00A42D30">
        <w:rPr>
          <w:sz w:val="28"/>
        </w:rPr>
        <w:t>-</w:t>
      </w:r>
      <w:r w:rsidRPr="00853442">
        <w:rPr>
          <w:sz w:val="28"/>
        </w:rPr>
        <w:t xml:space="preserve"> 273,000 тыс. рублей.</w:t>
      </w:r>
    </w:p>
    <w:p w:rsidR="00E90D2A" w:rsidRPr="00853442" w:rsidRDefault="004F10E9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5) </w:t>
      </w:r>
      <w:r w:rsidR="0081232A">
        <w:rPr>
          <w:sz w:val="28"/>
        </w:rPr>
        <w:t xml:space="preserve">на </w:t>
      </w:r>
      <w:r w:rsidR="00EB1A14" w:rsidRPr="00853442">
        <w:rPr>
          <w:sz w:val="28"/>
        </w:rPr>
        <w:t>проектирование и устройство пандусов и поручней в сумме 573,200 тыс. рублей, в том числе:</w:t>
      </w:r>
    </w:p>
    <w:p w:rsidR="00EB1A14" w:rsidRPr="00853442" w:rsidRDefault="00EB1A14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- МБДОУ «Детский сад № 2 «Колосок» </w:t>
      </w:r>
      <w:r w:rsidR="00A42D30">
        <w:rPr>
          <w:sz w:val="28"/>
        </w:rPr>
        <w:t>-</w:t>
      </w:r>
      <w:r w:rsidRPr="00853442">
        <w:rPr>
          <w:sz w:val="28"/>
        </w:rPr>
        <w:t xml:space="preserve"> 398,000 тыс. рублей;</w:t>
      </w:r>
    </w:p>
    <w:p w:rsidR="00EB1A14" w:rsidRDefault="00EB1A14" w:rsidP="00E417D4">
      <w:pPr>
        <w:tabs>
          <w:tab w:val="left" w:pos="0"/>
        </w:tabs>
        <w:ind w:firstLine="709"/>
        <w:jc w:val="both"/>
        <w:rPr>
          <w:sz w:val="28"/>
        </w:rPr>
      </w:pPr>
      <w:r w:rsidRPr="00853442">
        <w:rPr>
          <w:sz w:val="28"/>
        </w:rPr>
        <w:t xml:space="preserve">- МАДОУ «Детский сад № 6 «Лукоморье» </w:t>
      </w:r>
      <w:r w:rsidR="00A42D30">
        <w:rPr>
          <w:sz w:val="28"/>
        </w:rPr>
        <w:t>-</w:t>
      </w:r>
      <w:r w:rsidRPr="00853442">
        <w:rPr>
          <w:sz w:val="28"/>
        </w:rPr>
        <w:t xml:space="preserve"> 175,200 тыс. рублей.</w:t>
      </w:r>
    </w:p>
    <w:p w:rsidR="00585C19" w:rsidRPr="00585C19" w:rsidRDefault="003E22F3" w:rsidP="00585C1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3.3. Комитету физической культуры и спорта администрации города Нефтеюганска в сумме 95,296 тыс. рублей</w:t>
      </w:r>
      <w:r w:rsidR="00853442">
        <w:rPr>
          <w:sz w:val="28"/>
        </w:rPr>
        <w:t xml:space="preserve"> </w:t>
      </w:r>
      <w:r w:rsidR="00853442" w:rsidRPr="00853442">
        <w:rPr>
          <w:sz w:val="28"/>
        </w:rPr>
        <w:t>на приобретение и установку специального оборудования «Беспроводная система вызова помощника</w:t>
      </w:r>
      <w:r w:rsidR="00853442" w:rsidRPr="00585C19">
        <w:rPr>
          <w:sz w:val="28"/>
        </w:rPr>
        <w:t>»</w:t>
      </w:r>
      <w:r w:rsidR="00585C19" w:rsidRPr="00585C19">
        <w:rPr>
          <w:sz w:val="28"/>
          <w:szCs w:val="28"/>
        </w:rPr>
        <w:t>, а именно по 23,824 тыс. рублей для:</w:t>
      </w:r>
    </w:p>
    <w:p w:rsidR="00585C19" w:rsidRDefault="00585C19" w:rsidP="00585C1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нежилого строения спортивного комплекса МБУ ДО «СДЮСШОР «Спартак» (г. Нефтеюганск, 14 мкр., строение 1);</w:t>
      </w:r>
    </w:p>
    <w:p w:rsidR="00585C19" w:rsidRDefault="00585C19" w:rsidP="00585C1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строения  спортивного зала МБУ ДО «СДЮСШОР «Спартак» </w:t>
      </w:r>
      <w:r>
        <w:rPr>
          <w:sz w:val="28"/>
          <w:szCs w:val="28"/>
        </w:rPr>
        <w:br/>
        <w:t>(г. Нефтеюганск, Пионерная зона, ул. Набережная, строение 2);</w:t>
      </w:r>
    </w:p>
    <w:p w:rsidR="00585C19" w:rsidRDefault="00585C19" w:rsidP="00585C1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строения стадиона «Нефтяник» МБУ ЦФКиС «Жемчужина Югры» </w:t>
      </w:r>
      <w:r>
        <w:rPr>
          <w:sz w:val="28"/>
          <w:szCs w:val="28"/>
        </w:rPr>
        <w:br/>
        <w:t>(г. Нефтеюганск, 1 мкр., строение 34);</w:t>
      </w:r>
    </w:p>
    <w:p w:rsidR="00585C19" w:rsidRDefault="00585C19" w:rsidP="00585C1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крытого катка в 15 микрорайоне г. Нефтеюганска МБУ ДО «СДЮСШОР по биатлону» (г. Нефтеюганск, 15 мкр., здание 19).</w:t>
      </w:r>
    </w:p>
    <w:p w:rsidR="004736A2" w:rsidRPr="00722257" w:rsidRDefault="00585C19" w:rsidP="004736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6A2" w:rsidRPr="00722257">
        <w:rPr>
          <w:sz w:val="28"/>
          <w:szCs w:val="28"/>
        </w:rPr>
        <w:t xml:space="preserve">. Финансовые показатели, содержащиеся в проекте </w:t>
      </w:r>
      <w:r w:rsidR="00722257" w:rsidRPr="00722257">
        <w:rPr>
          <w:sz w:val="28"/>
          <w:szCs w:val="28"/>
        </w:rPr>
        <w:t>изменений</w:t>
      </w:r>
      <w:r w:rsidR="004736A2" w:rsidRPr="00722257">
        <w:rPr>
          <w:sz w:val="28"/>
          <w:szCs w:val="28"/>
        </w:rPr>
        <w:t>, соответствуют расчётам, предоставленным на экспертизу.</w:t>
      </w:r>
    </w:p>
    <w:p w:rsidR="009930C7" w:rsidRDefault="009930C7" w:rsidP="009930C7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B86BD7">
        <w:rPr>
          <w:i/>
          <w:sz w:val="28"/>
          <w:szCs w:val="28"/>
        </w:rPr>
        <w:t>По результатам экспертизы установлено:</w:t>
      </w:r>
    </w:p>
    <w:p w:rsidR="00B86BD7" w:rsidRDefault="00B86BD7" w:rsidP="00B86B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 В таблицу 2 муниципальной программы (приложение к проекту изменений) </w:t>
      </w:r>
      <w:r w:rsidR="00BA77E1">
        <w:rPr>
          <w:sz w:val="28"/>
        </w:rPr>
        <w:t xml:space="preserve">включена </w:t>
      </w:r>
      <w:r>
        <w:rPr>
          <w:sz w:val="28"/>
        </w:rPr>
        <w:t>строк</w:t>
      </w:r>
      <w:r w:rsidR="00293AF6">
        <w:rPr>
          <w:sz w:val="28"/>
        </w:rPr>
        <w:t>а</w:t>
      </w:r>
      <w:r>
        <w:rPr>
          <w:sz w:val="28"/>
        </w:rPr>
        <w:t xml:space="preserve"> «Проекты, портфели проектов (в том числе направленные на реализацию национальных федеральных пр</w:t>
      </w:r>
      <w:r w:rsidR="00293AF6">
        <w:rPr>
          <w:sz w:val="28"/>
        </w:rPr>
        <w:t xml:space="preserve">оектов Российской Федерации):», не предусмотренная </w:t>
      </w:r>
      <w:r>
        <w:rPr>
          <w:sz w:val="28"/>
        </w:rPr>
        <w:t>Порядком от 18.04.2019 № 77-нп.</w:t>
      </w:r>
    </w:p>
    <w:p w:rsidR="00F31012" w:rsidRDefault="00F31012" w:rsidP="002246DE">
      <w:pPr>
        <w:tabs>
          <w:tab w:val="left" w:pos="0"/>
        </w:tabs>
        <w:ind w:firstLine="709"/>
        <w:jc w:val="both"/>
        <w:rPr>
          <w:sz w:val="28"/>
        </w:rPr>
      </w:pPr>
      <w:r w:rsidRPr="00F31012">
        <w:rPr>
          <w:sz w:val="28"/>
          <w:szCs w:val="28"/>
        </w:rPr>
        <w:t xml:space="preserve">2. </w:t>
      </w:r>
      <w:r w:rsidR="002246DE">
        <w:rPr>
          <w:sz w:val="28"/>
        </w:rPr>
        <w:t>П</w:t>
      </w:r>
      <w:r>
        <w:rPr>
          <w:sz w:val="28"/>
        </w:rPr>
        <w:t xml:space="preserve">еречнем направлений расходования </w:t>
      </w:r>
      <w:r w:rsidR="002246DE">
        <w:rPr>
          <w:sz w:val="28"/>
        </w:rPr>
        <w:t xml:space="preserve">бюджетных </w:t>
      </w:r>
      <w:r>
        <w:rPr>
          <w:sz w:val="28"/>
        </w:rPr>
        <w:t>средств, отражённым в разделе 2 «Механизм реализации муниципальной программы»</w:t>
      </w:r>
      <w:r w:rsidR="00E05F3B">
        <w:rPr>
          <w:sz w:val="28"/>
        </w:rPr>
        <w:t xml:space="preserve"> муниципальной программы</w:t>
      </w:r>
      <w:r w:rsidR="002246DE">
        <w:rPr>
          <w:sz w:val="28"/>
        </w:rPr>
        <w:t>,</w:t>
      </w:r>
      <w:r>
        <w:rPr>
          <w:sz w:val="28"/>
        </w:rPr>
        <w:t xml:space="preserve"> </w:t>
      </w:r>
      <w:r w:rsidR="002246DE">
        <w:rPr>
          <w:sz w:val="28"/>
        </w:rPr>
        <w:t xml:space="preserve">не </w:t>
      </w:r>
      <w:r>
        <w:rPr>
          <w:sz w:val="28"/>
        </w:rPr>
        <w:t>предусмотрен</w:t>
      </w:r>
      <w:r w:rsidR="002246DE">
        <w:rPr>
          <w:sz w:val="28"/>
        </w:rPr>
        <w:t>о</w:t>
      </w:r>
      <w:r w:rsidR="002246DE" w:rsidRPr="002246DE">
        <w:rPr>
          <w:sz w:val="28"/>
        </w:rPr>
        <w:t xml:space="preserve"> </w:t>
      </w:r>
      <w:r w:rsidR="002246DE">
        <w:rPr>
          <w:sz w:val="28"/>
        </w:rPr>
        <w:t xml:space="preserve">приобретение </w:t>
      </w:r>
      <w:r w:rsidR="002246DE" w:rsidRPr="0083039C">
        <w:rPr>
          <w:sz w:val="28"/>
        </w:rPr>
        <w:t>противоскользяще</w:t>
      </w:r>
      <w:r w:rsidR="002246DE">
        <w:rPr>
          <w:sz w:val="28"/>
        </w:rPr>
        <w:t>го</w:t>
      </w:r>
      <w:r w:rsidR="002246DE" w:rsidRPr="0083039C">
        <w:rPr>
          <w:sz w:val="28"/>
        </w:rPr>
        <w:t xml:space="preserve"> контрастно</w:t>
      </w:r>
      <w:r w:rsidR="002246DE">
        <w:rPr>
          <w:sz w:val="28"/>
        </w:rPr>
        <w:t>го</w:t>
      </w:r>
      <w:r w:rsidR="002246DE" w:rsidRPr="0083039C">
        <w:rPr>
          <w:sz w:val="28"/>
        </w:rPr>
        <w:t xml:space="preserve"> покрыти</w:t>
      </w:r>
      <w:r w:rsidR="002246DE">
        <w:rPr>
          <w:sz w:val="28"/>
        </w:rPr>
        <w:t>я</w:t>
      </w:r>
      <w:r w:rsidR="002246DE" w:rsidRPr="0083039C">
        <w:rPr>
          <w:sz w:val="28"/>
        </w:rPr>
        <w:t xml:space="preserve"> для пандуса</w:t>
      </w:r>
      <w:r w:rsidR="002246DE">
        <w:rPr>
          <w:sz w:val="28"/>
        </w:rPr>
        <w:t>.</w:t>
      </w:r>
      <w:r>
        <w:rPr>
          <w:sz w:val="28"/>
        </w:rPr>
        <w:t xml:space="preserve"> </w:t>
      </w:r>
    </w:p>
    <w:p w:rsidR="00397FC5" w:rsidRPr="00293AF6" w:rsidRDefault="00397FC5" w:rsidP="00397FC5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 w:val="28"/>
          <w:szCs w:val="28"/>
        </w:rPr>
      </w:pPr>
      <w:r w:rsidRPr="00293AF6">
        <w:rPr>
          <w:i/>
          <w:sz w:val="28"/>
          <w:szCs w:val="28"/>
        </w:rPr>
        <w:t>Рекомендуем:</w:t>
      </w:r>
    </w:p>
    <w:p w:rsidR="009E10A7" w:rsidRDefault="00293AF6" w:rsidP="00397FC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Исключить из таблицы 2 муниципальной программы (приложение к проекту изменений) строку «Проекты, портфели проектов (в том числе направленные на реализацию национальных федеральных проектов Российской Федерации):».</w:t>
      </w:r>
    </w:p>
    <w:p w:rsidR="001E1C2D" w:rsidRPr="00F31012" w:rsidRDefault="00F31012" w:rsidP="001E1C2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1C2D">
        <w:rPr>
          <w:color w:val="000000" w:themeColor="text1"/>
          <w:sz w:val="28"/>
          <w:szCs w:val="28"/>
        </w:rPr>
        <w:t>Пересмотреть направления расходования бюджетных средств муниципальной программы в части обеспечения условий инвалидам для беспрепятственного доступа к объектам социальной инфраструктуры, либо использовать запланированные бюджетные ассигнования в рамках предусмотренных муниципальной прог</w:t>
      </w:r>
      <w:r w:rsidR="00E05F3B">
        <w:rPr>
          <w:color w:val="000000" w:themeColor="text1"/>
          <w:sz w:val="28"/>
          <w:szCs w:val="28"/>
        </w:rPr>
        <w:t>раммой направлений расходования.</w:t>
      </w:r>
    </w:p>
    <w:p w:rsidR="00293AF6" w:rsidRDefault="00293AF6" w:rsidP="00397F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97FC5" w:rsidRPr="003D3B5C" w:rsidRDefault="00397FC5" w:rsidP="00397FC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1E1C2D">
        <w:rPr>
          <w:sz w:val="28"/>
          <w:szCs w:val="28"/>
        </w:rPr>
        <w:t>изменений</w:t>
      </w:r>
      <w:r w:rsidRPr="006C4FDE">
        <w:rPr>
          <w:sz w:val="28"/>
          <w:szCs w:val="28"/>
        </w:rPr>
        <w:t xml:space="preserve"> на утверждение</w:t>
      </w:r>
      <w:r>
        <w:rPr>
          <w:sz w:val="28"/>
          <w:szCs w:val="28"/>
        </w:rPr>
        <w:t xml:space="preserve"> с учётом рекомендаций, отражённых в настоящем заключении</w:t>
      </w:r>
      <w:r w:rsidRPr="006C4FDE">
        <w:rPr>
          <w:sz w:val="28"/>
          <w:szCs w:val="28"/>
        </w:rPr>
        <w:t>.</w:t>
      </w:r>
      <w:r w:rsidRPr="003D3B5C">
        <w:rPr>
          <w:sz w:val="28"/>
          <w:szCs w:val="28"/>
        </w:rPr>
        <w:t xml:space="preserve"> </w:t>
      </w:r>
    </w:p>
    <w:p w:rsidR="00397FC5" w:rsidRPr="0009792F" w:rsidRDefault="00397FC5" w:rsidP="00397FC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ых</w:t>
      </w:r>
      <w:r w:rsidR="00C64F26">
        <w:rPr>
          <w:sz w:val="28"/>
          <w:szCs w:val="28"/>
          <w:shd w:val="clear" w:color="auto" w:fill="FFFFFF"/>
        </w:rPr>
        <w:t xml:space="preserve"> по результатам рассмотрения настоящего</w:t>
      </w:r>
      <w:r w:rsidRPr="0009792F">
        <w:rPr>
          <w:sz w:val="28"/>
          <w:szCs w:val="28"/>
          <w:shd w:val="clear" w:color="auto" w:fill="FFFFFF"/>
        </w:rPr>
        <w:t xml:space="preserve"> </w:t>
      </w:r>
      <w:r w:rsidR="00C64F26">
        <w:rPr>
          <w:sz w:val="28"/>
          <w:szCs w:val="28"/>
          <w:shd w:val="clear" w:color="auto" w:fill="FFFFFF"/>
        </w:rPr>
        <w:t>заключения</w:t>
      </w:r>
      <w:r w:rsidRPr="0009792F">
        <w:rPr>
          <w:sz w:val="28"/>
          <w:szCs w:val="28"/>
          <w:shd w:val="clear" w:color="auto" w:fill="FFFFFF"/>
        </w:rPr>
        <w:t xml:space="preserve">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 w:rsidR="001E1C2D">
        <w:rPr>
          <w:sz w:val="28"/>
          <w:szCs w:val="28"/>
          <w:shd w:val="clear" w:color="auto" w:fill="FFFFFF"/>
        </w:rPr>
        <w:t>08.11.2019</w:t>
      </w:r>
      <w:r>
        <w:rPr>
          <w:sz w:val="28"/>
          <w:szCs w:val="28"/>
          <w:shd w:val="clear" w:color="auto" w:fill="FFFFFF"/>
        </w:rPr>
        <w:t xml:space="preserve">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563696" w:rsidRDefault="00563696" w:rsidP="00C501A7">
      <w:pPr>
        <w:ind w:firstLine="709"/>
        <w:jc w:val="both"/>
        <w:rPr>
          <w:sz w:val="28"/>
          <w:szCs w:val="28"/>
        </w:rPr>
      </w:pPr>
    </w:p>
    <w:p w:rsidR="00397FC5" w:rsidRDefault="00397FC5" w:rsidP="00C501A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97FC5" w:rsidRPr="002B2B5C" w:rsidRDefault="00397FC5" w:rsidP="00397F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</w:t>
      </w:r>
      <w:r w:rsidRPr="002B2B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2B2B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С.А. Гичкина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26233D" w:rsidRDefault="0026233D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77C64" w:rsidRDefault="00377C64" w:rsidP="00397FC5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2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397FC5" w:rsidRDefault="00397FC5" w:rsidP="00397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397FC5" w:rsidRDefault="00397FC5" w:rsidP="00397FC5">
      <w:pPr>
        <w:tabs>
          <w:tab w:val="left" w:pos="0"/>
        </w:tabs>
        <w:jc w:val="both"/>
      </w:pPr>
      <w:r>
        <w:rPr>
          <w:sz w:val="20"/>
          <w:szCs w:val="20"/>
        </w:rPr>
        <w:t>Тел. 8 (3463) 20</w:t>
      </w:r>
      <w:r w:rsidR="00310A41">
        <w:rPr>
          <w:sz w:val="20"/>
          <w:szCs w:val="20"/>
        </w:rPr>
        <w:t>3948</w:t>
      </w:r>
    </w:p>
    <w:sectPr w:rsidR="00397FC5" w:rsidSect="00C64F26">
      <w:headerReference w:type="default" r:id="rId11"/>
      <w:pgSz w:w="11906" w:h="16838"/>
      <w:pgMar w:top="1134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2E" w:rsidRDefault="00663C2E" w:rsidP="00E675E9">
      <w:r>
        <w:separator/>
      </w:r>
    </w:p>
  </w:endnote>
  <w:endnote w:type="continuationSeparator" w:id="0">
    <w:p w:rsidR="00663C2E" w:rsidRDefault="00663C2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2E" w:rsidRDefault="00663C2E" w:rsidP="00E675E9">
      <w:r>
        <w:separator/>
      </w:r>
    </w:p>
  </w:footnote>
  <w:footnote w:type="continuationSeparator" w:id="0">
    <w:p w:rsidR="00663C2E" w:rsidRDefault="00663C2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422E3"/>
    <w:rsid w:val="0004298C"/>
    <w:rsid w:val="00045F0A"/>
    <w:rsid w:val="0004683F"/>
    <w:rsid w:val="00047BFC"/>
    <w:rsid w:val="00052A11"/>
    <w:rsid w:val="000531C3"/>
    <w:rsid w:val="00064498"/>
    <w:rsid w:val="00074E19"/>
    <w:rsid w:val="00085810"/>
    <w:rsid w:val="0008787A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0970"/>
    <w:rsid w:val="000E4FE3"/>
    <w:rsid w:val="000E5509"/>
    <w:rsid w:val="000F17C3"/>
    <w:rsid w:val="000F61BE"/>
    <w:rsid w:val="00100D48"/>
    <w:rsid w:val="0010194A"/>
    <w:rsid w:val="00101E1F"/>
    <w:rsid w:val="001039E0"/>
    <w:rsid w:val="00107D3B"/>
    <w:rsid w:val="00113A08"/>
    <w:rsid w:val="00113D1C"/>
    <w:rsid w:val="00125398"/>
    <w:rsid w:val="00125629"/>
    <w:rsid w:val="00131E48"/>
    <w:rsid w:val="00133582"/>
    <w:rsid w:val="00134878"/>
    <w:rsid w:val="00137DBC"/>
    <w:rsid w:val="0014360B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853B6"/>
    <w:rsid w:val="0019271D"/>
    <w:rsid w:val="0019315C"/>
    <w:rsid w:val="001B0818"/>
    <w:rsid w:val="001B0825"/>
    <w:rsid w:val="001B106C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1C2D"/>
    <w:rsid w:val="001E717D"/>
    <w:rsid w:val="001E7935"/>
    <w:rsid w:val="001F115D"/>
    <w:rsid w:val="001F455B"/>
    <w:rsid w:val="00205969"/>
    <w:rsid w:val="00211721"/>
    <w:rsid w:val="00212567"/>
    <w:rsid w:val="00221D30"/>
    <w:rsid w:val="002246DE"/>
    <w:rsid w:val="002262AC"/>
    <w:rsid w:val="00233506"/>
    <w:rsid w:val="00236F07"/>
    <w:rsid w:val="00243159"/>
    <w:rsid w:val="0025042F"/>
    <w:rsid w:val="00250CCD"/>
    <w:rsid w:val="00252150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7A"/>
    <w:rsid w:val="00283894"/>
    <w:rsid w:val="002905DE"/>
    <w:rsid w:val="00293AF6"/>
    <w:rsid w:val="002A20A8"/>
    <w:rsid w:val="002A25DB"/>
    <w:rsid w:val="002B0615"/>
    <w:rsid w:val="002B3557"/>
    <w:rsid w:val="002C198B"/>
    <w:rsid w:val="002C1AB7"/>
    <w:rsid w:val="002C283B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A41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678AE"/>
    <w:rsid w:val="00370DE5"/>
    <w:rsid w:val="00371952"/>
    <w:rsid w:val="00377C64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22F3"/>
    <w:rsid w:val="003E56F2"/>
    <w:rsid w:val="003E60F8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579F9"/>
    <w:rsid w:val="00465935"/>
    <w:rsid w:val="004736A2"/>
    <w:rsid w:val="004742C7"/>
    <w:rsid w:val="0047655F"/>
    <w:rsid w:val="00482BD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6DFA"/>
    <w:rsid w:val="004E113E"/>
    <w:rsid w:val="004E162F"/>
    <w:rsid w:val="004E4C14"/>
    <w:rsid w:val="004E66BA"/>
    <w:rsid w:val="004F04B1"/>
    <w:rsid w:val="004F10E9"/>
    <w:rsid w:val="00503597"/>
    <w:rsid w:val="00504DD0"/>
    <w:rsid w:val="00510A44"/>
    <w:rsid w:val="0051156D"/>
    <w:rsid w:val="00511CE0"/>
    <w:rsid w:val="00515163"/>
    <w:rsid w:val="005171ED"/>
    <w:rsid w:val="00521B6D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3696"/>
    <w:rsid w:val="0056589E"/>
    <w:rsid w:val="005665D5"/>
    <w:rsid w:val="005801D4"/>
    <w:rsid w:val="005813E6"/>
    <w:rsid w:val="00584602"/>
    <w:rsid w:val="00585C19"/>
    <w:rsid w:val="00586006"/>
    <w:rsid w:val="00586BBE"/>
    <w:rsid w:val="005871B6"/>
    <w:rsid w:val="00587C8C"/>
    <w:rsid w:val="00594EB3"/>
    <w:rsid w:val="00596786"/>
    <w:rsid w:val="005A3B64"/>
    <w:rsid w:val="005B3915"/>
    <w:rsid w:val="005C3415"/>
    <w:rsid w:val="005C51FC"/>
    <w:rsid w:val="005C52A4"/>
    <w:rsid w:val="005C60DE"/>
    <w:rsid w:val="005C68A7"/>
    <w:rsid w:val="005C736A"/>
    <w:rsid w:val="005D032F"/>
    <w:rsid w:val="005D253B"/>
    <w:rsid w:val="005D5CBE"/>
    <w:rsid w:val="005D66B1"/>
    <w:rsid w:val="005D70F3"/>
    <w:rsid w:val="005E25ED"/>
    <w:rsid w:val="005E327B"/>
    <w:rsid w:val="005E3FC7"/>
    <w:rsid w:val="005F5B9C"/>
    <w:rsid w:val="005F62B1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3C2E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B0C13"/>
    <w:rsid w:val="006B5517"/>
    <w:rsid w:val="006C021C"/>
    <w:rsid w:val="006C3ED6"/>
    <w:rsid w:val="006C63BA"/>
    <w:rsid w:val="006C6EB4"/>
    <w:rsid w:val="006D02B9"/>
    <w:rsid w:val="006D6A01"/>
    <w:rsid w:val="006E1426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2257"/>
    <w:rsid w:val="00723FC5"/>
    <w:rsid w:val="00726A95"/>
    <w:rsid w:val="00726DB6"/>
    <w:rsid w:val="00732271"/>
    <w:rsid w:val="007323CC"/>
    <w:rsid w:val="0073725B"/>
    <w:rsid w:val="00744BC4"/>
    <w:rsid w:val="0074586F"/>
    <w:rsid w:val="007479BB"/>
    <w:rsid w:val="00750973"/>
    <w:rsid w:val="00756FF7"/>
    <w:rsid w:val="007643DC"/>
    <w:rsid w:val="0076643D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C66B4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232A"/>
    <w:rsid w:val="00817394"/>
    <w:rsid w:val="00820793"/>
    <w:rsid w:val="00820A1B"/>
    <w:rsid w:val="00821188"/>
    <w:rsid w:val="008261E6"/>
    <w:rsid w:val="0083039C"/>
    <w:rsid w:val="00835C78"/>
    <w:rsid w:val="008367F3"/>
    <w:rsid w:val="00836A26"/>
    <w:rsid w:val="00837B9A"/>
    <w:rsid w:val="00840C31"/>
    <w:rsid w:val="00853442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89C"/>
    <w:rsid w:val="008C19C8"/>
    <w:rsid w:val="008C345D"/>
    <w:rsid w:val="008D1376"/>
    <w:rsid w:val="008D3BF2"/>
    <w:rsid w:val="008D5B73"/>
    <w:rsid w:val="008D6188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5346B"/>
    <w:rsid w:val="009602C1"/>
    <w:rsid w:val="00961661"/>
    <w:rsid w:val="009623AB"/>
    <w:rsid w:val="00962477"/>
    <w:rsid w:val="00964216"/>
    <w:rsid w:val="009650E2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62BB"/>
    <w:rsid w:val="009A7B1A"/>
    <w:rsid w:val="009B2ED8"/>
    <w:rsid w:val="009B3242"/>
    <w:rsid w:val="009B3A51"/>
    <w:rsid w:val="009B69FB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165FE"/>
    <w:rsid w:val="00A2040F"/>
    <w:rsid w:val="00A207D3"/>
    <w:rsid w:val="00A2366E"/>
    <w:rsid w:val="00A32071"/>
    <w:rsid w:val="00A41E16"/>
    <w:rsid w:val="00A42D30"/>
    <w:rsid w:val="00A45456"/>
    <w:rsid w:val="00A528DC"/>
    <w:rsid w:val="00A52E88"/>
    <w:rsid w:val="00A53867"/>
    <w:rsid w:val="00A560A6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5AD3"/>
    <w:rsid w:val="00AD67A0"/>
    <w:rsid w:val="00AE1137"/>
    <w:rsid w:val="00AE5F97"/>
    <w:rsid w:val="00B07D86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C51"/>
    <w:rsid w:val="00B6238E"/>
    <w:rsid w:val="00B63A08"/>
    <w:rsid w:val="00B667FD"/>
    <w:rsid w:val="00B7035C"/>
    <w:rsid w:val="00B704AA"/>
    <w:rsid w:val="00B742F8"/>
    <w:rsid w:val="00B7613C"/>
    <w:rsid w:val="00B81418"/>
    <w:rsid w:val="00B81D24"/>
    <w:rsid w:val="00B859A2"/>
    <w:rsid w:val="00B86BD7"/>
    <w:rsid w:val="00B93114"/>
    <w:rsid w:val="00B9315E"/>
    <w:rsid w:val="00B94B5A"/>
    <w:rsid w:val="00B96774"/>
    <w:rsid w:val="00BA2D34"/>
    <w:rsid w:val="00BA4762"/>
    <w:rsid w:val="00BA6CFF"/>
    <w:rsid w:val="00BA6EF0"/>
    <w:rsid w:val="00BA77E1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64F26"/>
    <w:rsid w:val="00C72096"/>
    <w:rsid w:val="00C82B57"/>
    <w:rsid w:val="00C93815"/>
    <w:rsid w:val="00CA21D1"/>
    <w:rsid w:val="00CA3584"/>
    <w:rsid w:val="00CB7E67"/>
    <w:rsid w:val="00CC3051"/>
    <w:rsid w:val="00CC4C58"/>
    <w:rsid w:val="00CC68B4"/>
    <w:rsid w:val="00CC7152"/>
    <w:rsid w:val="00CE3064"/>
    <w:rsid w:val="00CE6B92"/>
    <w:rsid w:val="00CE6C76"/>
    <w:rsid w:val="00CF271B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6EBB"/>
    <w:rsid w:val="00D313D0"/>
    <w:rsid w:val="00D315D0"/>
    <w:rsid w:val="00D36B97"/>
    <w:rsid w:val="00D41E34"/>
    <w:rsid w:val="00D43054"/>
    <w:rsid w:val="00D431EC"/>
    <w:rsid w:val="00D5644A"/>
    <w:rsid w:val="00D70AA0"/>
    <w:rsid w:val="00D71BC5"/>
    <w:rsid w:val="00D73938"/>
    <w:rsid w:val="00D7465E"/>
    <w:rsid w:val="00D746A2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DF30A9"/>
    <w:rsid w:val="00E00647"/>
    <w:rsid w:val="00E03BDE"/>
    <w:rsid w:val="00E05E98"/>
    <w:rsid w:val="00E05F3B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17D4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81312"/>
    <w:rsid w:val="00E8480F"/>
    <w:rsid w:val="00E85B9F"/>
    <w:rsid w:val="00E869DD"/>
    <w:rsid w:val="00E90D2A"/>
    <w:rsid w:val="00E971C5"/>
    <w:rsid w:val="00EA066E"/>
    <w:rsid w:val="00EA38F2"/>
    <w:rsid w:val="00EA3E17"/>
    <w:rsid w:val="00EA5E2A"/>
    <w:rsid w:val="00EA5F56"/>
    <w:rsid w:val="00EB1A14"/>
    <w:rsid w:val="00EC172B"/>
    <w:rsid w:val="00EC70B3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F008DD"/>
    <w:rsid w:val="00F00B9D"/>
    <w:rsid w:val="00F06A21"/>
    <w:rsid w:val="00F121F8"/>
    <w:rsid w:val="00F16A1B"/>
    <w:rsid w:val="00F17070"/>
    <w:rsid w:val="00F24207"/>
    <w:rsid w:val="00F31012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D90"/>
    <w:rsid w:val="00FA4B13"/>
    <w:rsid w:val="00FA5856"/>
    <w:rsid w:val="00FA5CC8"/>
    <w:rsid w:val="00FA6713"/>
    <w:rsid w:val="00FB43E5"/>
    <w:rsid w:val="00FC7894"/>
    <w:rsid w:val="00FD6670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8C47D5"/>
  <w15:docId w15:val="{A883F1EB-B5FB-43E1-B4F9-2A026AED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5765-1E86-4401-936E-6C5B9B22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107</cp:revision>
  <cp:lastPrinted>2019-10-30T04:19:00Z</cp:lastPrinted>
  <dcterms:created xsi:type="dcterms:W3CDTF">2016-07-28T05:35:00Z</dcterms:created>
  <dcterms:modified xsi:type="dcterms:W3CDTF">2019-12-27T10:46:00Z</dcterms:modified>
</cp:coreProperties>
</file>