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70" w:rsidRDefault="002C6370" w:rsidP="002C6370">
      <w:pPr>
        <w:ind w:firstLine="708"/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-195580</wp:posOffset>
            </wp:positionH>
            <wp:positionV relativeFrom="paragraph">
              <wp:posOffset>-159385</wp:posOffset>
            </wp:positionV>
            <wp:extent cx="2038350" cy="977900"/>
            <wp:effectExtent l="19050" t="0" r="0" b="0"/>
            <wp:wrapSquare wrapText="bothSides"/>
            <wp:docPr id="3" name="Рисунок 1" descr="http://urist-edu.ru/pars_docs/refs/24/23291/23291_html_2ebdc9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rist-edu.ru/pars_docs/refs/24/23291/23291_html_2ebdc90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6370" w:rsidRPr="002C6370" w:rsidRDefault="002C6370" w:rsidP="002C6370">
      <w:pPr>
        <w:ind w:firstLine="708"/>
        <w:jc w:val="center"/>
        <w:rPr>
          <w:b/>
          <w:color w:val="FF0000"/>
          <w:sz w:val="32"/>
          <w:szCs w:val="32"/>
        </w:rPr>
      </w:pPr>
      <w:r w:rsidRPr="002C6370">
        <w:rPr>
          <w:b/>
          <w:color w:val="FF0000"/>
          <w:sz w:val="32"/>
          <w:szCs w:val="32"/>
        </w:rPr>
        <w:t>Возможности использования портала «Работа в России»</w:t>
      </w:r>
    </w:p>
    <w:p w:rsidR="002C6370" w:rsidRDefault="002C6370" w:rsidP="002C6370">
      <w:pPr>
        <w:ind w:firstLine="708"/>
        <w:jc w:val="both"/>
        <w:rPr>
          <w:sz w:val="21"/>
          <w:szCs w:val="21"/>
        </w:rPr>
      </w:pPr>
    </w:p>
    <w:p w:rsidR="002C6370" w:rsidRDefault="002C6370" w:rsidP="002C6370">
      <w:pPr>
        <w:ind w:firstLine="708"/>
        <w:jc w:val="both"/>
        <w:rPr>
          <w:sz w:val="21"/>
          <w:szCs w:val="21"/>
        </w:rPr>
      </w:pPr>
    </w:p>
    <w:p w:rsidR="002C6370" w:rsidRPr="002C6370" w:rsidRDefault="002C6370" w:rsidP="002C6370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C637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4420870</wp:posOffset>
            </wp:positionH>
            <wp:positionV relativeFrom="paragraph">
              <wp:posOffset>509270</wp:posOffset>
            </wp:positionV>
            <wp:extent cx="1701800" cy="1600200"/>
            <wp:effectExtent l="19050" t="0" r="0" b="0"/>
            <wp:wrapSquare wrapText="bothSides"/>
            <wp:docPr id="2" name="Рисунок 2" descr="https://im2-tub-ru.yandex.net/i?id=ed9a2f47a2916bce76dbc752ee267e92&amp;n=33&amp;h=190&amp;w=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2-tub-ru.yandex.net/i?id=ed9a2f47a2916bce76dbc752ee267e92&amp;n=33&amp;h=190&amp;w=398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6370">
        <w:rPr>
          <w:sz w:val="28"/>
          <w:szCs w:val="28"/>
        </w:rPr>
        <w:t xml:space="preserve">Поиск работы в сети интернет становится все более популярным среди соискателей. В настоящее время существует множество сайтов, посвященных поиску работы. Во всем многообразии специализированных ресурсов хочется обратить внимание ищущих работу граждан </w:t>
      </w:r>
      <w:proofErr w:type="spellStart"/>
      <w:r w:rsidRPr="002C6370">
        <w:rPr>
          <w:sz w:val="28"/>
          <w:szCs w:val="28"/>
        </w:rPr>
        <w:t>предпенсионного</w:t>
      </w:r>
      <w:proofErr w:type="spellEnd"/>
      <w:r w:rsidRPr="002C6370">
        <w:rPr>
          <w:sz w:val="28"/>
          <w:szCs w:val="28"/>
        </w:rPr>
        <w:t xml:space="preserve"> возраста </w:t>
      </w:r>
      <w:r w:rsidRPr="002C6370">
        <w:rPr>
          <w:b/>
          <w:color w:val="FF0000"/>
          <w:sz w:val="28"/>
          <w:szCs w:val="28"/>
        </w:rPr>
        <w:t>на портал «Работа в России»</w:t>
      </w:r>
      <w:r w:rsidRPr="002C6370">
        <w:rPr>
          <w:sz w:val="28"/>
          <w:szCs w:val="28"/>
        </w:rPr>
        <w:t xml:space="preserve"> (</w:t>
      </w:r>
      <w:hyperlink r:id="rId7" w:tgtFrame="_blank" w:history="1">
        <w:r w:rsidRPr="002C6370">
          <w:rPr>
            <w:rStyle w:val="a3"/>
            <w:sz w:val="28"/>
            <w:szCs w:val="28"/>
          </w:rPr>
          <w:t>www.trudvsem.ru</w:t>
        </w:r>
      </w:hyperlink>
      <w:r w:rsidRPr="002C6370">
        <w:rPr>
          <w:sz w:val="28"/>
          <w:szCs w:val="28"/>
        </w:rPr>
        <w:t>).</w:t>
      </w:r>
      <w:r w:rsidRPr="002C6370">
        <w:rPr>
          <w:rFonts w:ascii="Arial" w:hAnsi="Arial" w:cs="Arial"/>
          <w:sz w:val="28"/>
          <w:szCs w:val="28"/>
        </w:rPr>
        <w:t xml:space="preserve">  </w:t>
      </w:r>
    </w:p>
    <w:p w:rsidR="002C6370" w:rsidRPr="002C6370" w:rsidRDefault="002C6370" w:rsidP="002C6370">
      <w:pPr>
        <w:spacing w:line="276" w:lineRule="auto"/>
        <w:ind w:firstLine="708"/>
        <w:jc w:val="both"/>
        <w:rPr>
          <w:sz w:val="28"/>
          <w:szCs w:val="28"/>
        </w:rPr>
      </w:pPr>
      <w:r w:rsidRPr="002C6370">
        <w:rPr>
          <w:sz w:val="28"/>
          <w:szCs w:val="28"/>
        </w:rPr>
        <w:t>Портал «Работа в России» обеспечивает доступ к Общероссийской базе вакансий во всех регионах страны. База вакансий формируется центрами занятости населения, работодателями, а также другими источниками. Несмотря на масштабы, соискатель может быть полностью уверен, что он не столкнется с недобросовестными компаниями и организациями. Каждый работодатель, который размещается на Портале, проходит строгую проверку, что позволяет полностью исключить случаи мошенничества и несоблюдения трудового законодательства.</w:t>
      </w:r>
    </w:p>
    <w:p w:rsidR="002C6370" w:rsidRPr="002C6370" w:rsidRDefault="002C6370" w:rsidP="002C6370">
      <w:pPr>
        <w:spacing w:line="276" w:lineRule="auto"/>
        <w:ind w:firstLine="708"/>
        <w:jc w:val="both"/>
        <w:rPr>
          <w:sz w:val="28"/>
          <w:szCs w:val="28"/>
        </w:rPr>
      </w:pPr>
      <w:r w:rsidRPr="002C6370">
        <w:rPr>
          <w:sz w:val="28"/>
          <w:szCs w:val="28"/>
        </w:rPr>
        <w:t xml:space="preserve">Портал содержит вакансии всех работодателей в стране, подходящие для граждан любого возраста, а также социально незащищенным категориям населения. Функционал Портала позволяет соискателю в удобной форме осуществлять поиск вакансий, учитывая социально-экономические показатели субъектов Российской Федерации, в том числе на интерактивной карте. В паспорте региона представлена информация, которая позволит соискателю выбрать наиболее привлекательное для себя место работы. В том числе сведения об инвестиционных проектах и региональных программах в сфере занятости населения. Поэтому, если соискателя заинтересовала вакансия или ему сделали предложение в другом регионе, он всегда сможет оценить привлекательность нового места работы. </w:t>
      </w:r>
    </w:p>
    <w:p w:rsidR="002C6370" w:rsidRPr="002C6370" w:rsidRDefault="002C6370" w:rsidP="002C6370">
      <w:pPr>
        <w:spacing w:line="276" w:lineRule="auto"/>
        <w:ind w:firstLine="708"/>
        <w:jc w:val="both"/>
        <w:rPr>
          <w:sz w:val="28"/>
          <w:szCs w:val="28"/>
        </w:rPr>
      </w:pPr>
      <w:r w:rsidRPr="002C6370">
        <w:rPr>
          <w:sz w:val="28"/>
          <w:szCs w:val="28"/>
        </w:rPr>
        <w:t>Благодаря простой и удобной поисковой системе граждане могут осуществлять поиск вакансий по большому количеству показателей: по региону, заработной плате, подходящие социально-незащищенным группам граждан, с предоставлением жилья, обучением и другим критериям. Просматривать результаты поиска можно в разных формах – в виде списка или алфавита специальностей, или воспользоваться картой. На карте отражаются близлежащие к месту работы школы, детские сады, медицинские учреждения и другие, важные для жизни объекты.</w:t>
      </w:r>
    </w:p>
    <w:p w:rsidR="002C6370" w:rsidRPr="002C6370" w:rsidRDefault="00FB79C1" w:rsidP="002C6370">
      <w:pPr>
        <w:pStyle w:val="a4"/>
        <w:spacing w:before="0" w:beforeAutospacing="0" w:after="0" w:afterAutospacing="0"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1002665</wp:posOffset>
            </wp:positionV>
            <wp:extent cx="2820670" cy="1784350"/>
            <wp:effectExtent l="1905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9793" t="16279" r="1660" b="4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178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6370" w:rsidRPr="002C6370">
        <w:rPr>
          <w:color w:val="auto"/>
          <w:sz w:val="28"/>
          <w:szCs w:val="28"/>
        </w:rPr>
        <w:t xml:space="preserve">В тоже время на данном портале можно </w:t>
      </w:r>
      <w:proofErr w:type="gramStart"/>
      <w:r w:rsidR="002C6370" w:rsidRPr="002C6370">
        <w:rPr>
          <w:color w:val="auto"/>
          <w:sz w:val="28"/>
          <w:szCs w:val="28"/>
        </w:rPr>
        <w:t>разместить</w:t>
      </w:r>
      <w:proofErr w:type="gramEnd"/>
      <w:r w:rsidR="002C6370" w:rsidRPr="002C6370">
        <w:rPr>
          <w:color w:val="auto"/>
          <w:sz w:val="28"/>
          <w:szCs w:val="28"/>
        </w:rPr>
        <w:t xml:space="preserve"> свое резюме, сообщив потенциальному работодателю о своих профессиональных навыках. Добавить резюме и связаться с работодателями можно после входа на сайт. Ваше резюме попадёт в базу данных сайта, которые постоянно просматривают работодатели в поиске специалистов и квалифицированных работников.</w:t>
      </w:r>
      <w:r w:rsidRPr="00FB79C1">
        <w:rPr>
          <w:noProof/>
          <w:sz w:val="28"/>
          <w:szCs w:val="28"/>
        </w:rPr>
        <w:t xml:space="preserve"> </w:t>
      </w:r>
    </w:p>
    <w:p w:rsidR="002C6370" w:rsidRDefault="002C6370" w:rsidP="002C6370">
      <w:pPr>
        <w:spacing w:line="276" w:lineRule="auto"/>
        <w:ind w:firstLine="708"/>
        <w:jc w:val="both"/>
        <w:rPr>
          <w:sz w:val="28"/>
          <w:szCs w:val="28"/>
        </w:rPr>
      </w:pPr>
      <w:r w:rsidRPr="002C6370">
        <w:rPr>
          <w:sz w:val="28"/>
          <w:szCs w:val="28"/>
        </w:rPr>
        <w:t xml:space="preserve">Для того чтобы создать на Портале резюме, откликнуться на вакансии или получить приглашения от работодателей, соискателю необходимо зарегистрировать «личный кабинет». В личном кабинете можно создавать сразу несколько резюме и редактировать их. А благодаря специальным настройкам всегда можно посмотреть, кто из работодателей интересовался резюме. Кроме того, портал дает возможность связаться с работодателем и провести собеседование дистанционно, по </w:t>
      </w:r>
      <w:proofErr w:type="spellStart"/>
      <w:r w:rsidRPr="002C6370">
        <w:rPr>
          <w:sz w:val="28"/>
          <w:szCs w:val="28"/>
        </w:rPr>
        <w:t>Skype</w:t>
      </w:r>
      <w:proofErr w:type="spellEnd"/>
      <w:r w:rsidRPr="002C6370">
        <w:rPr>
          <w:sz w:val="28"/>
          <w:szCs w:val="28"/>
        </w:rPr>
        <w:t xml:space="preserve">. </w:t>
      </w:r>
    </w:p>
    <w:p w:rsidR="00FB79C1" w:rsidRPr="002C6370" w:rsidRDefault="00FB79C1" w:rsidP="002C6370">
      <w:pPr>
        <w:spacing w:line="276" w:lineRule="auto"/>
        <w:ind w:firstLine="708"/>
        <w:jc w:val="both"/>
        <w:rPr>
          <w:sz w:val="28"/>
          <w:szCs w:val="28"/>
        </w:rPr>
      </w:pPr>
    </w:p>
    <w:p w:rsidR="002C6370" w:rsidRDefault="002C6370" w:rsidP="002C6370">
      <w:pPr>
        <w:spacing w:line="276" w:lineRule="auto"/>
        <w:ind w:firstLine="708"/>
        <w:jc w:val="both"/>
        <w:rPr>
          <w:sz w:val="21"/>
          <w:szCs w:val="21"/>
        </w:rPr>
      </w:pPr>
    </w:p>
    <w:p w:rsidR="002C6370" w:rsidRDefault="00FB79C1" w:rsidP="002C6370">
      <w:pPr>
        <w:spacing w:line="276" w:lineRule="auto"/>
        <w:ind w:firstLine="708"/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271145</wp:posOffset>
            </wp:positionV>
            <wp:extent cx="2774950" cy="1581150"/>
            <wp:effectExtent l="19050" t="0" r="6350" b="0"/>
            <wp:wrapSquare wrapText="bothSides"/>
            <wp:docPr id="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0104" t="25914" r="2178" b="-1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6370">
        <w:rPr>
          <w:b/>
          <w:color w:val="FF0000"/>
          <w:sz w:val="32"/>
          <w:szCs w:val="32"/>
        </w:rPr>
        <w:t>С</w:t>
      </w:r>
      <w:r w:rsidR="002C6370" w:rsidRPr="002C6370">
        <w:rPr>
          <w:b/>
          <w:color w:val="FF0000"/>
          <w:sz w:val="32"/>
          <w:szCs w:val="32"/>
        </w:rPr>
        <w:t>оциальная сеть деловых контактов «</w:t>
      </w:r>
      <w:proofErr w:type="spellStart"/>
      <w:r w:rsidR="002C6370" w:rsidRPr="002C6370">
        <w:rPr>
          <w:b/>
          <w:color w:val="FF0000"/>
          <w:sz w:val="32"/>
          <w:szCs w:val="32"/>
        </w:rPr>
        <w:t>SkilsNet</w:t>
      </w:r>
      <w:proofErr w:type="spellEnd"/>
      <w:r w:rsidR="002C6370" w:rsidRPr="002C6370">
        <w:rPr>
          <w:b/>
          <w:color w:val="FF0000"/>
          <w:sz w:val="32"/>
          <w:szCs w:val="32"/>
        </w:rPr>
        <w:t>»</w:t>
      </w:r>
    </w:p>
    <w:p w:rsidR="002C6370" w:rsidRPr="002C6370" w:rsidRDefault="002C6370" w:rsidP="002C6370">
      <w:pPr>
        <w:spacing w:line="276" w:lineRule="auto"/>
        <w:ind w:firstLine="708"/>
        <w:jc w:val="center"/>
        <w:rPr>
          <w:sz w:val="32"/>
          <w:szCs w:val="32"/>
        </w:rPr>
      </w:pPr>
    </w:p>
    <w:p w:rsidR="002C6370" w:rsidRPr="002C6370" w:rsidRDefault="002C6370" w:rsidP="002C6370">
      <w:pPr>
        <w:spacing w:line="276" w:lineRule="auto"/>
        <w:ind w:firstLine="708"/>
        <w:jc w:val="both"/>
        <w:rPr>
          <w:sz w:val="28"/>
          <w:szCs w:val="28"/>
        </w:rPr>
      </w:pPr>
      <w:r w:rsidRPr="002C6370">
        <w:rPr>
          <w:sz w:val="28"/>
          <w:szCs w:val="28"/>
        </w:rPr>
        <w:t xml:space="preserve">На базе портала «Работа в России» создана первая общероссийская </w:t>
      </w:r>
      <w:r w:rsidRPr="002C6370">
        <w:rPr>
          <w:b/>
          <w:color w:val="FF0000"/>
          <w:sz w:val="28"/>
          <w:szCs w:val="28"/>
        </w:rPr>
        <w:t>социальная сеть деловых контактов «</w:t>
      </w:r>
      <w:proofErr w:type="spellStart"/>
      <w:r w:rsidRPr="002C6370">
        <w:rPr>
          <w:b/>
          <w:color w:val="FF0000"/>
          <w:sz w:val="28"/>
          <w:szCs w:val="28"/>
        </w:rPr>
        <w:t>SkilsNet</w:t>
      </w:r>
      <w:proofErr w:type="spellEnd"/>
      <w:r w:rsidRPr="002C6370">
        <w:rPr>
          <w:b/>
          <w:color w:val="FF0000"/>
          <w:sz w:val="28"/>
          <w:szCs w:val="28"/>
        </w:rPr>
        <w:t>»</w:t>
      </w:r>
      <w:r w:rsidRPr="002C6370">
        <w:rPr>
          <w:sz w:val="28"/>
          <w:szCs w:val="28"/>
        </w:rPr>
        <w:t>, которая является частью современной цифровой платформы для обеспечения продуктивной занятости.</w:t>
      </w:r>
    </w:p>
    <w:p w:rsidR="002C6370" w:rsidRPr="002C6370" w:rsidRDefault="002C6370" w:rsidP="002C6370">
      <w:pPr>
        <w:spacing w:line="276" w:lineRule="auto"/>
        <w:ind w:firstLine="708"/>
        <w:jc w:val="both"/>
        <w:rPr>
          <w:sz w:val="28"/>
          <w:szCs w:val="28"/>
        </w:rPr>
      </w:pPr>
      <w:r w:rsidRPr="002C6370">
        <w:rPr>
          <w:sz w:val="28"/>
          <w:szCs w:val="28"/>
        </w:rPr>
        <w:t>Главным отличием социальной сети деловых контактов от сайтов по поиску работы является возможность прямого общения зарегистрированных лиц между собой. Соискателей – в целях взаимного содействия трудоустройству, обсуждения перспективных направлений поиска работы, положительных и отрицательных сторон конкретных работодателей и других вопросов. Работодателей – для проверки степени достоверности сведений, указанных в размещенных резюме, уточнения личных качеств отдельных соискателей и др.</w:t>
      </w:r>
    </w:p>
    <w:p w:rsidR="008442A3" w:rsidRPr="002C6370" w:rsidRDefault="008442A3" w:rsidP="002C6370">
      <w:pPr>
        <w:spacing w:line="276" w:lineRule="auto"/>
        <w:rPr>
          <w:sz w:val="28"/>
          <w:szCs w:val="28"/>
        </w:rPr>
      </w:pPr>
    </w:p>
    <w:sectPr w:rsidR="008442A3" w:rsidRPr="002C6370" w:rsidSect="004F58B4">
      <w:pgSz w:w="11906" w:h="16838"/>
      <w:pgMar w:top="851" w:right="851" w:bottom="851" w:left="1418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C6370"/>
    <w:rsid w:val="000455EA"/>
    <w:rsid w:val="000A33C9"/>
    <w:rsid w:val="0010292E"/>
    <w:rsid w:val="00103A5D"/>
    <w:rsid w:val="001A558B"/>
    <w:rsid w:val="00266312"/>
    <w:rsid w:val="00283183"/>
    <w:rsid w:val="00284EEB"/>
    <w:rsid w:val="002B068E"/>
    <w:rsid w:val="002C6370"/>
    <w:rsid w:val="003576AB"/>
    <w:rsid w:val="00397D44"/>
    <w:rsid w:val="003A4339"/>
    <w:rsid w:val="004276ED"/>
    <w:rsid w:val="00442780"/>
    <w:rsid w:val="00443062"/>
    <w:rsid w:val="00444E9F"/>
    <w:rsid w:val="004E623C"/>
    <w:rsid w:val="004F58B4"/>
    <w:rsid w:val="00561ABB"/>
    <w:rsid w:val="005644CD"/>
    <w:rsid w:val="005A3D1B"/>
    <w:rsid w:val="005B3191"/>
    <w:rsid w:val="005B7B21"/>
    <w:rsid w:val="005C1751"/>
    <w:rsid w:val="006A27DD"/>
    <w:rsid w:val="006D01AE"/>
    <w:rsid w:val="007C1D7C"/>
    <w:rsid w:val="00821CE8"/>
    <w:rsid w:val="008442A3"/>
    <w:rsid w:val="008624E4"/>
    <w:rsid w:val="00862AA0"/>
    <w:rsid w:val="008D6FAE"/>
    <w:rsid w:val="008E06B3"/>
    <w:rsid w:val="008F143D"/>
    <w:rsid w:val="00933527"/>
    <w:rsid w:val="00957CC0"/>
    <w:rsid w:val="00984CFC"/>
    <w:rsid w:val="00992EB7"/>
    <w:rsid w:val="009A1C69"/>
    <w:rsid w:val="00A21163"/>
    <w:rsid w:val="00A4182C"/>
    <w:rsid w:val="00A81FEA"/>
    <w:rsid w:val="00A92961"/>
    <w:rsid w:val="00AA2419"/>
    <w:rsid w:val="00B54587"/>
    <w:rsid w:val="00B60B2F"/>
    <w:rsid w:val="00B93838"/>
    <w:rsid w:val="00BD44E8"/>
    <w:rsid w:val="00BF6C91"/>
    <w:rsid w:val="00C0705D"/>
    <w:rsid w:val="00C66395"/>
    <w:rsid w:val="00C75542"/>
    <w:rsid w:val="00CC2B9B"/>
    <w:rsid w:val="00CF69B9"/>
    <w:rsid w:val="00D429D2"/>
    <w:rsid w:val="00D659C3"/>
    <w:rsid w:val="00DB143B"/>
    <w:rsid w:val="00E00ED2"/>
    <w:rsid w:val="00E76631"/>
    <w:rsid w:val="00E83533"/>
    <w:rsid w:val="00EA63DA"/>
    <w:rsid w:val="00EB3EEE"/>
    <w:rsid w:val="00EC048E"/>
    <w:rsid w:val="00EF2F26"/>
    <w:rsid w:val="00F06412"/>
    <w:rsid w:val="00F87B8D"/>
    <w:rsid w:val="00FA2CB7"/>
    <w:rsid w:val="00FB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6370"/>
    <w:rPr>
      <w:color w:val="0000FF"/>
      <w:u w:val="single"/>
    </w:rPr>
  </w:style>
  <w:style w:type="paragraph" w:styleId="a4">
    <w:name w:val="Normal (Web)"/>
    <w:basedOn w:val="a"/>
    <w:uiPriority w:val="99"/>
    <w:rsid w:val="002C6370"/>
    <w:pPr>
      <w:spacing w:before="100" w:beforeAutospacing="1" w:after="100" w:afterAutospacing="1"/>
    </w:pPr>
    <w:rPr>
      <w:color w:val="003300"/>
    </w:rPr>
  </w:style>
  <w:style w:type="paragraph" w:styleId="a5">
    <w:name w:val="Balloon Text"/>
    <w:basedOn w:val="a"/>
    <w:link w:val="a6"/>
    <w:uiPriority w:val="99"/>
    <w:semiHidden/>
    <w:unhideWhenUsed/>
    <w:rsid w:val="00FB79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trudvse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im2-tub-ru.yandex.net/i?id=ed9a2f47a2916bce76dbc752ee267e92&amp;n=33&amp;h=190&amp;w=39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558</Words>
  <Characters>3184</Characters>
  <Application>Microsoft Office Word</Application>
  <DocSecurity>0</DocSecurity>
  <Lines>26</Lines>
  <Paragraphs>7</Paragraphs>
  <ScaleCrop>false</ScaleCrop>
  <Company>НЦЗН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cp:lastPrinted>2018-08-29T08:59:00Z</cp:lastPrinted>
  <dcterms:created xsi:type="dcterms:W3CDTF">2018-08-29T08:42:00Z</dcterms:created>
  <dcterms:modified xsi:type="dcterms:W3CDTF">2019-02-28T05:10:00Z</dcterms:modified>
</cp:coreProperties>
</file>