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1F405F">
        <w:rPr>
          <w:b/>
          <w:sz w:val="28"/>
          <w:lang w:val="en-US"/>
        </w:rPr>
        <w:t>I</w:t>
      </w:r>
      <w:r>
        <w:rPr>
          <w:b/>
          <w:sz w:val="28"/>
        </w:rPr>
        <w:t>I квартал 2019 года</w:t>
      </w:r>
    </w:p>
    <w:p w:rsidR="009C631D" w:rsidRDefault="009C631D">
      <w:pPr>
        <w:jc w:val="center"/>
        <w:rPr>
          <w:b/>
          <w:sz w:val="28"/>
        </w:rPr>
      </w:pPr>
    </w:p>
    <w:p w:rsidR="002849E1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  <w:t xml:space="preserve">Информация о работе за </w:t>
      </w:r>
      <w:r w:rsidR="001F405F">
        <w:rPr>
          <w:sz w:val="28"/>
        </w:rPr>
        <w:t>второй</w:t>
      </w:r>
      <w:r>
        <w:rPr>
          <w:sz w:val="28"/>
        </w:rPr>
        <w:t xml:space="preserve"> квартал 2019 года подготовлена в целях обеспечения доступа к информации о деятельности Счётной палаты города Нефтеюганска, на основании статьи 20 Положения о Счётной палате города Нефтеюганска, утвержд</w:t>
      </w:r>
      <w:r w:rsidR="000C595D">
        <w:rPr>
          <w:sz w:val="28"/>
        </w:rPr>
        <w:t>ё</w:t>
      </w:r>
      <w:r>
        <w:rPr>
          <w:sz w:val="28"/>
        </w:rPr>
        <w:t xml:space="preserve">нного решением Думы города Нефтеюганска от 27 </w:t>
      </w:r>
      <w:r w:rsidR="009C631D">
        <w:rPr>
          <w:sz w:val="28"/>
        </w:rPr>
        <w:t>с</w:t>
      </w:r>
      <w:r>
        <w:rPr>
          <w:sz w:val="28"/>
        </w:rPr>
        <w:t>ентября 2011 года № 115-V.</w:t>
      </w:r>
    </w:p>
    <w:p w:rsidR="002849E1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  <w:t xml:space="preserve">В отчётном периоде Счётная палата, руководствуясь Бюджетным </w:t>
      </w:r>
      <w:r>
        <w:rPr>
          <w:sz w:val="28"/>
        </w:rPr>
        <w:br/>
        <w:t>кодексом Российской Федерации, Федеральным законом Российской Федерации от 07.02.2011 № 6-ФЗ «Об общих принципах организац</w:t>
      </w:r>
      <w:r w:rsidR="000C595D">
        <w:rPr>
          <w:sz w:val="28"/>
        </w:rPr>
        <w:t>ии и деятельности контрольно-счё</w:t>
      </w:r>
      <w:r>
        <w:rPr>
          <w:sz w:val="28"/>
        </w:rPr>
        <w:t xml:space="preserve">тных органов субъектов Российской Федерации и муниципальных образований», Положением о Счётной палате, утверждённым решением Думы города Нефтеюганска от 27.09.2011 </w:t>
      </w:r>
      <w:r w:rsidR="000C595D">
        <w:rPr>
          <w:sz w:val="28"/>
        </w:rPr>
        <w:br/>
      </w:r>
      <w:r>
        <w:rPr>
          <w:sz w:val="28"/>
        </w:rPr>
        <w:t>№ 115-V</w:t>
      </w:r>
      <w:r w:rsidR="003A58A0">
        <w:rPr>
          <w:sz w:val="28"/>
        </w:rPr>
        <w:t>,</w:t>
      </w:r>
      <w:r>
        <w:rPr>
          <w:sz w:val="28"/>
        </w:rPr>
        <w:t xml:space="preserve"> осуществляла муниципальный финансовый контроль в форме контрольных и экспертно-аналитических мероприятий. </w:t>
      </w:r>
    </w:p>
    <w:p w:rsidR="009C631D" w:rsidRDefault="009C631D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59731E">
      <w:pPr>
        <w:tabs>
          <w:tab w:val="right" w:pos="9355"/>
        </w:tabs>
        <w:ind w:firstLine="540"/>
        <w:jc w:val="center"/>
        <w:rPr>
          <w:b/>
          <w:sz w:val="28"/>
        </w:rPr>
      </w:pPr>
      <w:r>
        <w:rPr>
          <w:b/>
          <w:sz w:val="28"/>
        </w:rPr>
        <w:t>1. 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 xml:space="preserve">Во втором квартале 2019 года проведено </w:t>
      </w:r>
      <w:r w:rsidR="00AD1FE8">
        <w:rPr>
          <w:sz w:val="28"/>
        </w:rPr>
        <w:t>четырнадцать</w:t>
      </w:r>
      <w:r w:rsidR="003A58A0">
        <w:rPr>
          <w:sz w:val="28"/>
        </w:rPr>
        <w:t xml:space="preserve"> контрольных мероприятий</w:t>
      </w:r>
      <w:r>
        <w:rPr>
          <w:sz w:val="28"/>
        </w:rPr>
        <w:t>, в том числе одно по поручению Нефтеюганской межрайонной прокуратуры, а именно:</w:t>
      </w:r>
    </w:p>
    <w:p w:rsidR="002849E1" w:rsidRDefault="002849E1">
      <w:pPr>
        <w:ind w:firstLine="709"/>
        <w:jc w:val="both"/>
        <w:rPr>
          <w:sz w:val="28"/>
        </w:rPr>
      </w:pPr>
    </w:p>
    <w:p w:rsidR="002849E1" w:rsidRDefault="0059731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1.1. Проверка законности, результативности (эффективности и экономности) использования средств бюджета города Нефтеюганска</w:t>
      </w:r>
    </w:p>
    <w:p w:rsidR="002849E1" w:rsidRDefault="002849E1">
      <w:pPr>
        <w:jc w:val="center"/>
        <w:rPr>
          <w:b/>
          <w:i/>
          <w:sz w:val="28"/>
        </w:rPr>
      </w:pPr>
    </w:p>
    <w:p w:rsidR="002849E1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  <w:t xml:space="preserve"> Контрольное мероприятие проведено в муниципальном бюджетном учреждении дополнительного образования «Центр дополнительного образования «Поиск» (далее по тексту – Учреждение, МБУ ДО «ЦДО «Поиск»). Проверяемый период 2018 год.</w:t>
      </w:r>
    </w:p>
    <w:p w:rsidR="00BD4A4F" w:rsidRPr="00BD4A4F" w:rsidRDefault="00BD4A4F" w:rsidP="00BD4A4F">
      <w:pPr>
        <w:ind w:firstLine="709"/>
        <w:jc w:val="both"/>
        <w:rPr>
          <w:sz w:val="28"/>
        </w:rPr>
      </w:pPr>
      <w:r w:rsidRPr="00BD4A4F">
        <w:rPr>
          <w:sz w:val="28"/>
        </w:rPr>
        <w:t>Объём проверенных средств составил 29 386 024 рубля 43 копейки.</w:t>
      </w:r>
    </w:p>
    <w:p w:rsidR="002849E1" w:rsidRDefault="0059731E" w:rsidP="00BD4A4F">
      <w:pPr>
        <w:pStyle w:val="a9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По результатам контрольного мероприятия установлено: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 xml:space="preserve">1. Муниципальное задание </w:t>
      </w:r>
      <w:r w:rsidR="001459B0" w:rsidRPr="001459B0">
        <w:rPr>
          <w:sz w:val="28"/>
        </w:rPr>
        <w:t>МБУ ДО «ЦДО «Поиск»</w:t>
      </w:r>
      <w:r w:rsidR="001F405F">
        <w:rPr>
          <w:sz w:val="28"/>
        </w:rPr>
        <w:t xml:space="preserve"> </w:t>
      </w:r>
      <w:r>
        <w:rPr>
          <w:sz w:val="28"/>
        </w:rPr>
        <w:t>разработано в нарушение постановлений администрации  города  Нефтеюганска  от  23.10.2015  № 138-нп,  от 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задания».</w:t>
      </w:r>
    </w:p>
    <w:p w:rsidR="005C59C6" w:rsidRDefault="0059731E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3A58A0">
        <w:rPr>
          <w:sz w:val="28"/>
        </w:rPr>
        <w:t>В</w:t>
      </w:r>
      <w:r w:rsidR="005C59C6">
        <w:rPr>
          <w:sz w:val="28"/>
        </w:rPr>
        <w:t xml:space="preserve"> нарушение Федерального закона от 04.05.2011 № 99-ФЗ «О лицензировании отдельных видов деятельности»</w:t>
      </w:r>
      <w:r w:rsidR="003A58A0">
        <w:rPr>
          <w:sz w:val="28"/>
        </w:rPr>
        <w:t xml:space="preserve"> Учреждение</w:t>
      </w:r>
      <w:r w:rsidR="005C59C6">
        <w:rPr>
          <w:sz w:val="28"/>
        </w:rPr>
        <w:t xml:space="preserve"> </w:t>
      </w:r>
      <w:r w:rsidR="005C59C6" w:rsidRPr="005C59C6">
        <w:rPr>
          <w:sz w:val="28"/>
        </w:rPr>
        <w:t>осуществляло свою деятельность по дополнительному образованию детей по адресам, не указанным в лицензии</w:t>
      </w:r>
      <w:r w:rsidR="005A6DF0">
        <w:rPr>
          <w:sz w:val="28"/>
        </w:rPr>
        <w:t>.</w:t>
      </w:r>
      <w:r w:rsidR="005C59C6" w:rsidRPr="005C59C6">
        <w:rPr>
          <w:sz w:val="28"/>
        </w:rPr>
        <w:t xml:space="preserve"> </w:t>
      </w:r>
    </w:p>
    <w:p w:rsidR="00BD4A4F" w:rsidRDefault="0059731E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2255F2">
        <w:rPr>
          <w:sz w:val="28"/>
        </w:rPr>
        <w:t xml:space="preserve">.  </w:t>
      </w:r>
      <w:r w:rsidR="00BD4A4F" w:rsidRPr="002255F2">
        <w:rPr>
          <w:sz w:val="28"/>
        </w:rPr>
        <w:t xml:space="preserve">При комплектовании групп у отдельных педагогических работников необоснованно завышено количество часов учебной нагрузки по сравнению с </w:t>
      </w:r>
      <w:r w:rsidR="00BD4A4F" w:rsidRPr="002255F2">
        <w:rPr>
          <w:sz w:val="28"/>
        </w:rPr>
        <w:lastRenderedPageBreak/>
        <w:t>нормо-часами, в том числе за счёт занижения часов педагогической нагрузки у других педагогов. В результате произошло завышение количества групп на 11 групп, что привело к необоснованному завышению педагогической нагрузки на 28 часов в неделю.</w:t>
      </w:r>
    </w:p>
    <w:p w:rsidR="002849E1" w:rsidRDefault="0059731E">
      <w:pPr>
        <w:ind w:firstLine="660"/>
        <w:contextualSpacing/>
        <w:jc w:val="both"/>
        <w:rPr>
          <w:sz w:val="28"/>
        </w:rPr>
      </w:pPr>
      <w:r>
        <w:rPr>
          <w:sz w:val="28"/>
        </w:rPr>
        <w:t xml:space="preserve">4. МБУ ДО «ЦДО «Поиск» не выполнено муниципальное задание по качественным и количественным показателям. </w:t>
      </w:r>
    </w:p>
    <w:p w:rsidR="002849E1" w:rsidRDefault="0059731E">
      <w:pPr>
        <w:ind w:firstLine="660"/>
        <w:contextualSpacing/>
        <w:jc w:val="both"/>
        <w:rPr>
          <w:sz w:val="28"/>
        </w:rPr>
      </w:pPr>
      <w:r>
        <w:rPr>
          <w:sz w:val="28"/>
        </w:rPr>
        <w:t xml:space="preserve">В соответствии со статьёй 15.15.5-1 Кодекса Российской Федерации об административных правонарушениях за невыполнение муниципального задания предусмотрена административная ответственность должностных лиц. 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>5. Учреждением  в  отчёте  о выполнении муниципального задания отражена недостоверная информация.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>6. План финансово-хозяйственной деятельности составлен в нарушение Требований к плану финансово-хозяйственной деятельности государственного (муниципального) учреждения, утверждённых Приказом Министерства финансов Российской Федерации от 28.07.2010 № 81н.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>7. Отсутств</w:t>
      </w:r>
      <w:r w:rsidR="003A58A0">
        <w:rPr>
          <w:sz w:val="28"/>
        </w:rPr>
        <w:t>ие</w:t>
      </w:r>
      <w:r>
        <w:rPr>
          <w:sz w:val="28"/>
        </w:rPr>
        <w:t xml:space="preserve">   единообразн</w:t>
      </w:r>
      <w:r w:rsidR="003A58A0">
        <w:rPr>
          <w:sz w:val="28"/>
        </w:rPr>
        <w:t>ого</w:t>
      </w:r>
      <w:r>
        <w:rPr>
          <w:sz w:val="28"/>
        </w:rPr>
        <w:t xml:space="preserve">   подход</w:t>
      </w:r>
      <w:r w:rsidR="003A58A0">
        <w:rPr>
          <w:sz w:val="28"/>
        </w:rPr>
        <w:t>а</w:t>
      </w:r>
      <w:r>
        <w:rPr>
          <w:sz w:val="28"/>
        </w:rPr>
        <w:t xml:space="preserve">   </w:t>
      </w:r>
      <w:r w:rsidR="003A58A0">
        <w:rPr>
          <w:sz w:val="28"/>
        </w:rPr>
        <w:t>к</w:t>
      </w:r>
      <w:r>
        <w:rPr>
          <w:sz w:val="28"/>
        </w:rPr>
        <w:t xml:space="preserve">   </w:t>
      </w:r>
      <w:r>
        <w:rPr>
          <w:color w:val="000000" w:themeColor="text1"/>
          <w:sz w:val="28"/>
        </w:rPr>
        <w:t>установлени</w:t>
      </w:r>
      <w:r w:rsidR="003A58A0">
        <w:rPr>
          <w:color w:val="000000" w:themeColor="text1"/>
          <w:sz w:val="28"/>
        </w:rPr>
        <w:t>ю</w:t>
      </w:r>
      <w:r>
        <w:rPr>
          <w:color w:val="000000" w:themeColor="text1"/>
          <w:sz w:val="28"/>
        </w:rPr>
        <w:t xml:space="preserve"> стимулирующих выплат работникам при достижении идентичных показателей работы</w:t>
      </w:r>
      <w:r>
        <w:rPr>
          <w:sz w:val="28"/>
        </w:rPr>
        <w:t>.</w:t>
      </w:r>
    </w:p>
    <w:p w:rsidR="002849E1" w:rsidRDefault="005973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8. При ведении бухгалтерского учёта допускались нарушения Учётной политики.</w:t>
      </w:r>
    </w:p>
    <w:p w:rsidR="00FF7D9E" w:rsidRPr="00FF7D9E" w:rsidRDefault="0059731E" w:rsidP="001206AD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9.  </w:t>
      </w:r>
      <w:r w:rsidR="003A58A0" w:rsidRPr="003A58A0">
        <w:rPr>
          <w:sz w:val="28"/>
        </w:rPr>
        <w:t>Нецелевое использование средств местного бюджета в части начисления и оплаты дополнительного выходного дня по уходу за реб</w:t>
      </w:r>
      <w:r w:rsidR="000C595D">
        <w:rPr>
          <w:sz w:val="28"/>
        </w:rPr>
        <w:t>ё</w:t>
      </w:r>
      <w:r w:rsidR="003A58A0" w:rsidRPr="003A58A0">
        <w:rPr>
          <w:sz w:val="28"/>
        </w:rPr>
        <w:t>нком-инвалидом за счёт субсидии на финансовое обеспечение выполнения муниципального задания. Оплату следовало произвести за счёт средств Фонда социального страхования Российской Федерации.</w:t>
      </w:r>
    </w:p>
    <w:p w:rsidR="001206AD" w:rsidRDefault="001206AD" w:rsidP="00FF7D9E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10. Н</w:t>
      </w:r>
      <w:r w:rsidR="00FF7D9E" w:rsidRPr="00FF7D9E">
        <w:rPr>
          <w:sz w:val="28"/>
        </w:rPr>
        <w:t>арушение требований, предъявляемых к оформлению фактов хозяйственной жизни первичным</w:t>
      </w:r>
      <w:r>
        <w:rPr>
          <w:sz w:val="28"/>
        </w:rPr>
        <w:t>и учётными документами.</w:t>
      </w:r>
    </w:p>
    <w:p w:rsidR="002849E1" w:rsidRDefault="003A58A0" w:rsidP="00FF7D9E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11. Нарушение </w:t>
      </w:r>
      <w:r w:rsidR="00FF7D9E" w:rsidRPr="00FF7D9E">
        <w:rPr>
          <w:sz w:val="28"/>
        </w:rPr>
        <w:t>порядка и условий оплаты труда работников МБУ ДО «ЦДО «Поиск».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1206AD">
        <w:rPr>
          <w:sz w:val="28"/>
        </w:rPr>
        <w:t>2</w:t>
      </w:r>
      <w:r>
        <w:rPr>
          <w:sz w:val="28"/>
        </w:rPr>
        <w:t>. В  нарушение  статьи 173 Трудового кодекса Российской Федерации педагогу дополнительного образования не доплачена компенсация стоимости проезда на сессию</w:t>
      </w:r>
      <w:r w:rsidR="00FF7D9E">
        <w:rPr>
          <w:sz w:val="28"/>
        </w:rPr>
        <w:t>.</w:t>
      </w:r>
    </w:p>
    <w:p w:rsidR="00FF7D9E" w:rsidRDefault="0059731E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По результатам контрольного мероприятия в адрес МБУ ДО «ЦДО «Поиск» направлено представление для принятия мер по устранению выя</w:t>
      </w:r>
      <w:r w:rsidR="00FF7D9E">
        <w:rPr>
          <w:sz w:val="28"/>
        </w:rPr>
        <w:t>вленных нарушений и недостатков, в результате рассмотрения которого должностному лицу Учреждения объявлено замечание.</w:t>
      </w:r>
    </w:p>
    <w:p w:rsidR="00D36BAB" w:rsidRDefault="00D36BAB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Кроме того, директор Учреждения привлечён к административной ответственности в</w:t>
      </w:r>
      <w:r w:rsidRPr="00D36BAB">
        <w:rPr>
          <w:sz w:val="28"/>
        </w:rPr>
        <w:t xml:space="preserve"> соответствии со статьёй 15.15.5-1 Кодекса Российской Федерации об административных правонарушениях</w:t>
      </w:r>
      <w:r w:rsidR="00F07B20">
        <w:rPr>
          <w:sz w:val="28"/>
        </w:rPr>
        <w:t xml:space="preserve">, </w:t>
      </w:r>
      <w:r w:rsidR="00F07B20" w:rsidRPr="00825E00">
        <w:rPr>
          <w:sz w:val="28"/>
        </w:rPr>
        <w:t>ему назначено наказание в виде предупреждения.</w:t>
      </w:r>
    </w:p>
    <w:p w:rsidR="002849E1" w:rsidRDefault="002849E1">
      <w:pPr>
        <w:tabs>
          <w:tab w:val="left" w:pos="567"/>
        </w:tabs>
        <w:contextualSpacing/>
        <w:jc w:val="center"/>
        <w:rPr>
          <w:i/>
          <w:sz w:val="28"/>
        </w:rPr>
      </w:pPr>
    </w:p>
    <w:p w:rsidR="009C631D" w:rsidRDefault="009C631D">
      <w:pPr>
        <w:tabs>
          <w:tab w:val="left" w:pos="567"/>
        </w:tabs>
        <w:contextualSpacing/>
        <w:jc w:val="center"/>
        <w:rPr>
          <w:i/>
          <w:sz w:val="28"/>
        </w:rPr>
      </w:pPr>
    </w:p>
    <w:p w:rsidR="009C631D" w:rsidRDefault="009C631D">
      <w:pPr>
        <w:tabs>
          <w:tab w:val="left" w:pos="567"/>
        </w:tabs>
        <w:contextualSpacing/>
        <w:jc w:val="center"/>
        <w:rPr>
          <w:i/>
          <w:sz w:val="28"/>
        </w:rPr>
      </w:pPr>
    </w:p>
    <w:p w:rsidR="002849E1" w:rsidRDefault="0059731E">
      <w:pPr>
        <w:tabs>
          <w:tab w:val="left" w:pos="567"/>
        </w:tabs>
        <w:contextualSpacing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1.2. Проверка деятельности муниципального бюджетного учреждения </w:t>
      </w:r>
    </w:p>
    <w:p w:rsidR="002849E1" w:rsidRDefault="0059731E">
      <w:pPr>
        <w:tabs>
          <w:tab w:val="left" w:pos="567"/>
        </w:tabs>
        <w:contextualSpacing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в части использования муниципального имущества и средств, </w:t>
      </w:r>
    </w:p>
    <w:p w:rsidR="002849E1" w:rsidRDefault="0059731E">
      <w:pPr>
        <w:tabs>
          <w:tab w:val="left" w:pos="567"/>
        </w:tabs>
        <w:contextualSpacing/>
        <w:jc w:val="center"/>
        <w:rPr>
          <w:b/>
          <w:i/>
          <w:sz w:val="28"/>
        </w:rPr>
      </w:pPr>
      <w:r>
        <w:rPr>
          <w:b/>
          <w:i/>
          <w:sz w:val="28"/>
        </w:rPr>
        <w:t>полученных из бюджета города</w:t>
      </w:r>
    </w:p>
    <w:p w:rsidR="002849E1" w:rsidRDefault="002849E1">
      <w:pPr>
        <w:tabs>
          <w:tab w:val="left" w:pos="284"/>
        </w:tabs>
        <w:ind w:firstLine="709"/>
        <w:jc w:val="center"/>
        <w:rPr>
          <w:i/>
          <w:sz w:val="28"/>
        </w:rPr>
      </w:pPr>
    </w:p>
    <w:p w:rsidR="002849E1" w:rsidRDefault="0059731E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Контрольное мероприятие проведено в муниципальном бюджетном учреждении культуры «Культурно-досуговый комплекс» (далее по тексту – МБУК «КДК», Учреждение).</w:t>
      </w:r>
    </w:p>
    <w:p w:rsidR="00AC5629" w:rsidRDefault="00AC5629" w:rsidP="00AC5629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Объём проверенных средств составил 330 672 971 рубль 14 копеек.</w:t>
      </w:r>
    </w:p>
    <w:p w:rsidR="002849E1" w:rsidRDefault="00BF7FE7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59731E">
        <w:rPr>
          <w:sz w:val="28"/>
        </w:rPr>
        <w:t xml:space="preserve"> ходе проведения контрольного мероприятия</w:t>
      </w:r>
      <w:r>
        <w:rPr>
          <w:sz w:val="28"/>
        </w:rPr>
        <w:t xml:space="preserve"> установлено</w:t>
      </w:r>
      <w:r w:rsidR="0059731E">
        <w:rPr>
          <w:sz w:val="28"/>
        </w:rPr>
        <w:t>:</w:t>
      </w:r>
    </w:p>
    <w:p w:rsidR="002849E1" w:rsidRDefault="0059731E">
      <w:pPr>
        <w:tabs>
          <w:tab w:val="left" w:pos="284"/>
        </w:tabs>
        <w:ind w:firstLine="709"/>
        <w:jc w:val="both"/>
        <w:rPr>
          <w:b/>
          <w:sz w:val="28"/>
        </w:rPr>
      </w:pPr>
      <w:r>
        <w:rPr>
          <w:sz w:val="28"/>
        </w:rPr>
        <w:t xml:space="preserve">- </w:t>
      </w:r>
      <w:r w:rsidR="00BF7FE7" w:rsidRPr="00BF7FE7">
        <w:rPr>
          <w:sz w:val="28"/>
        </w:rPr>
        <w:t>неэффективно</w:t>
      </w:r>
      <w:r w:rsidR="00BF7FE7">
        <w:rPr>
          <w:sz w:val="28"/>
        </w:rPr>
        <w:t>е</w:t>
      </w:r>
      <w:r w:rsidR="00BF7FE7" w:rsidRPr="00BF7FE7">
        <w:rPr>
          <w:sz w:val="28"/>
        </w:rPr>
        <w:t xml:space="preserve"> </w:t>
      </w:r>
      <w:r w:rsidR="00BF7FE7">
        <w:rPr>
          <w:sz w:val="28"/>
        </w:rPr>
        <w:t>использование</w:t>
      </w:r>
      <w:r w:rsidR="00BF7FE7" w:rsidRPr="00BF7FE7">
        <w:rPr>
          <w:sz w:val="28"/>
        </w:rPr>
        <w:t xml:space="preserve"> средств в сумме 510 000 рублей, так как данные расходы возникли дополнительно к основному и несвоевременно исполненному обязательству по соблюдению требований </w:t>
      </w:r>
      <w:r w:rsidR="00BF7FE7">
        <w:rPr>
          <w:sz w:val="28"/>
        </w:rPr>
        <w:t>в области пожарной безопасности</w:t>
      </w:r>
      <w:r>
        <w:rPr>
          <w:sz w:val="28"/>
        </w:rPr>
        <w:t>;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>- нарушение требований, предъявляемых к оформлению фактов хозяйственной жизни Учреждения первичными учётными документами, на сумму 2 215 053 рубля 45 копеек;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 xml:space="preserve">- нарушение требований, предъявляемых к регистру бухгалтерского учёта, на сумму 15 633 539 рублей 71 копейка; </w:t>
      </w:r>
    </w:p>
    <w:p w:rsidR="002849E1" w:rsidRDefault="0059731E">
      <w:pPr>
        <w:ind w:firstLine="709"/>
        <w:jc w:val="both"/>
        <w:outlineLvl w:val="0"/>
        <w:rPr>
          <w:sz w:val="28"/>
        </w:rPr>
      </w:pPr>
      <w:r>
        <w:rPr>
          <w:sz w:val="28"/>
        </w:rPr>
        <w:t>- нарушени</w:t>
      </w:r>
      <w:r w:rsidR="003A58A0">
        <w:rPr>
          <w:sz w:val="28"/>
        </w:rPr>
        <w:t>е</w:t>
      </w:r>
      <w:r>
        <w:rPr>
          <w:sz w:val="28"/>
        </w:rPr>
        <w:t xml:space="preserve"> в сфере управления и распоряжения муниципальной собственностью на сумму 8 062 132 рубля 04 копейки</w:t>
      </w:r>
      <w:r w:rsidR="00FD0B9E">
        <w:rPr>
          <w:sz w:val="28"/>
        </w:rPr>
        <w:t>;</w:t>
      </w:r>
    </w:p>
    <w:p w:rsidR="00FD0B9E" w:rsidRPr="00D7726B" w:rsidRDefault="00FD0B9E">
      <w:pPr>
        <w:ind w:firstLine="709"/>
        <w:jc w:val="both"/>
        <w:outlineLvl w:val="0"/>
        <w:rPr>
          <w:sz w:val="28"/>
        </w:rPr>
      </w:pPr>
      <w:r w:rsidRPr="00D7726B">
        <w:rPr>
          <w:sz w:val="28"/>
        </w:rPr>
        <w:t xml:space="preserve">- </w:t>
      </w:r>
      <w:r w:rsidR="000C595D" w:rsidRPr="000C595D">
        <w:rPr>
          <w:sz w:val="28"/>
        </w:rPr>
        <w:t>нарушение порядка</w:t>
      </w:r>
      <w:r w:rsidR="000C595D">
        <w:rPr>
          <w:sz w:val="28"/>
        </w:rPr>
        <w:t xml:space="preserve"> и</w:t>
      </w:r>
      <w:r w:rsidR="000C595D" w:rsidRPr="000C595D">
        <w:rPr>
          <w:sz w:val="28"/>
        </w:rPr>
        <w:t xml:space="preserve"> условий оплаты труда работников Учреждения</w:t>
      </w:r>
      <w:r w:rsidRPr="00D7726B">
        <w:rPr>
          <w:sz w:val="28"/>
        </w:rPr>
        <w:t xml:space="preserve">. </w:t>
      </w:r>
    </w:p>
    <w:p w:rsidR="002849E1" w:rsidRDefault="0059731E">
      <w:pPr>
        <w:ind w:firstLine="709"/>
        <w:contextualSpacing/>
        <w:jc w:val="both"/>
        <w:rPr>
          <w:sz w:val="28"/>
        </w:rPr>
      </w:pPr>
      <w:r>
        <w:rPr>
          <w:sz w:val="28"/>
        </w:rPr>
        <w:t>По результатам контрольного мероприятия в адрес МБУК «КДК» направлено представление для принятия мер по устранению выявленных нарушений и недостатков</w:t>
      </w:r>
      <w:r w:rsidR="00D36BAB">
        <w:rPr>
          <w:sz w:val="28"/>
        </w:rPr>
        <w:t xml:space="preserve">, </w:t>
      </w:r>
      <w:r>
        <w:rPr>
          <w:sz w:val="28"/>
        </w:rPr>
        <w:t xml:space="preserve"> </w:t>
      </w:r>
      <w:r w:rsidR="00D36BAB" w:rsidRPr="00D36BAB">
        <w:rPr>
          <w:sz w:val="28"/>
        </w:rPr>
        <w:t>в результате рассмотрения которого должностн</w:t>
      </w:r>
      <w:r w:rsidR="00D36BAB">
        <w:rPr>
          <w:sz w:val="28"/>
        </w:rPr>
        <w:t>ым</w:t>
      </w:r>
      <w:r w:rsidR="00D36BAB" w:rsidRPr="00D36BAB">
        <w:rPr>
          <w:sz w:val="28"/>
        </w:rPr>
        <w:t xml:space="preserve"> лиц</w:t>
      </w:r>
      <w:r w:rsidR="00D36BAB">
        <w:rPr>
          <w:sz w:val="28"/>
        </w:rPr>
        <w:t>ам</w:t>
      </w:r>
      <w:r w:rsidR="00D36BAB" w:rsidRPr="00D36BAB">
        <w:rPr>
          <w:sz w:val="28"/>
        </w:rPr>
        <w:t xml:space="preserve"> Учреждения объявлено </w:t>
      </w:r>
      <w:r>
        <w:rPr>
          <w:sz w:val="28"/>
        </w:rPr>
        <w:t>2 выговора</w:t>
      </w:r>
      <w:r w:rsidR="00D36BAB">
        <w:rPr>
          <w:sz w:val="28"/>
        </w:rPr>
        <w:t>.</w:t>
      </w:r>
    </w:p>
    <w:p w:rsidR="00825E00" w:rsidRDefault="00825E00">
      <w:pPr>
        <w:spacing w:line="276" w:lineRule="auto"/>
        <w:ind w:firstLine="709"/>
        <w:contextualSpacing/>
        <w:jc w:val="both"/>
        <w:rPr>
          <w:sz w:val="28"/>
        </w:rPr>
      </w:pPr>
    </w:p>
    <w:p w:rsidR="002849E1" w:rsidRDefault="0059731E">
      <w:pPr>
        <w:pStyle w:val="3"/>
        <w:ind w:right="-1"/>
        <w:rPr>
          <w:i/>
        </w:rPr>
      </w:pPr>
      <w:r>
        <w:rPr>
          <w:i/>
        </w:rPr>
        <w:t>1.</w:t>
      </w:r>
      <w:r w:rsidR="00AD1FE8">
        <w:rPr>
          <w:i/>
        </w:rPr>
        <w:t>3</w:t>
      </w:r>
      <w:r>
        <w:rPr>
          <w:i/>
        </w:rPr>
        <w:t xml:space="preserve">. Проверка правомерности выделения и использования денежных средств при реализации программных мероприятий в сфере гармонизации межнациональных и межконфессиональных отношений, </w:t>
      </w:r>
      <w:r>
        <w:rPr>
          <w:i/>
        </w:rPr>
        <w:br/>
        <w:t>а также деятельности по противодействию экстремизму в сфере мигрантов</w:t>
      </w:r>
    </w:p>
    <w:p w:rsidR="002849E1" w:rsidRDefault="002849E1">
      <w:pPr>
        <w:pStyle w:val="3"/>
        <w:ind w:right="-1"/>
        <w:rPr>
          <w:i/>
        </w:rPr>
      </w:pPr>
    </w:p>
    <w:p w:rsidR="002849E1" w:rsidRDefault="0059731E">
      <w:pPr>
        <w:ind w:firstLine="708"/>
        <w:jc w:val="both"/>
        <w:rPr>
          <w:sz w:val="28"/>
        </w:rPr>
      </w:pPr>
      <w:r>
        <w:rPr>
          <w:sz w:val="28"/>
        </w:rPr>
        <w:t>Контрольное мероприятие проведено на основании требования Нефтеюганской межрайонной прокуратуры.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ab/>
        <w:t xml:space="preserve">Объекты проверки: </w:t>
      </w:r>
      <w:r w:rsidR="004744D5">
        <w:rPr>
          <w:sz w:val="28"/>
        </w:rPr>
        <w:t>администрация города Нефтеюганска, департамент образования и молодёжной политики администрации города Нефтеюганска, комитет физической культуры и спорта</w:t>
      </w:r>
      <w:r w:rsidR="004744D5" w:rsidRPr="004744D5">
        <w:t xml:space="preserve"> </w:t>
      </w:r>
      <w:r w:rsidR="004744D5" w:rsidRPr="004744D5">
        <w:rPr>
          <w:sz w:val="28"/>
        </w:rPr>
        <w:t>администрации города Нефтеюганска</w:t>
      </w:r>
      <w:r w:rsidR="004744D5">
        <w:rPr>
          <w:sz w:val="28"/>
        </w:rPr>
        <w:t>, муниципальное бюджетное образовательное учреждение «Средняя общеобразовательная школа №</w:t>
      </w:r>
      <w:r w:rsidR="009C631D">
        <w:rPr>
          <w:sz w:val="28"/>
        </w:rPr>
        <w:t xml:space="preserve"> </w:t>
      </w:r>
      <w:r w:rsidR="004744D5">
        <w:rPr>
          <w:sz w:val="28"/>
        </w:rPr>
        <w:t xml:space="preserve">7», </w:t>
      </w:r>
      <w:r w:rsidR="004744D5" w:rsidRPr="004744D5">
        <w:rPr>
          <w:sz w:val="28"/>
        </w:rPr>
        <w:t>муниципальное бюджетное учреждение</w:t>
      </w:r>
      <w:r w:rsidR="004744D5">
        <w:rPr>
          <w:sz w:val="28"/>
        </w:rPr>
        <w:t xml:space="preserve"> дополнительного образования «Дом детского творчества», </w:t>
      </w:r>
      <w:r w:rsidR="004744D5" w:rsidRPr="004744D5">
        <w:rPr>
          <w:sz w:val="28"/>
        </w:rPr>
        <w:t xml:space="preserve">муниципальное </w:t>
      </w:r>
      <w:r w:rsidR="004744D5">
        <w:rPr>
          <w:sz w:val="28"/>
        </w:rPr>
        <w:t>автономное</w:t>
      </w:r>
      <w:r w:rsidR="004744D5" w:rsidRPr="004744D5">
        <w:rPr>
          <w:sz w:val="28"/>
        </w:rPr>
        <w:t xml:space="preserve"> учреждение</w:t>
      </w:r>
      <w:r w:rsidR="004744D5">
        <w:rPr>
          <w:sz w:val="28"/>
        </w:rPr>
        <w:t xml:space="preserve"> «Центр молодёжных инициатив», </w:t>
      </w:r>
      <w:r w:rsidR="004744D5" w:rsidRPr="004744D5">
        <w:rPr>
          <w:sz w:val="28"/>
        </w:rPr>
        <w:t>муниципальное бюджетное учреждение</w:t>
      </w:r>
      <w:r w:rsidR="004744D5">
        <w:rPr>
          <w:sz w:val="28"/>
        </w:rPr>
        <w:t xml:space="preserve"> культуры «Центр национальных культур», </w:t>
      </w:r>
      <w:r w:rsidR="004744D5" w:rsidRPr="004744D5">
        <w:rPr>
          <w:sz w:val="28"/>
        </w:rPr>
        <w:t>муниципальное бюджетное учреждение</w:t>
      </w:r>
      <w:r w:rsidR="004744D5">
        <w:rPr>
          <w:sz w:val="28"/>
        </w:rPr>
        <w:t xml:space="preserve"> дополнительного </w:t>
      </w:r>
      <w:r w:rsidR="004744D5">
        <w:rPr>
          <w:sz w:val="28"/>
        </w:rPr>
        <w:lastRenderedPageBreak/>
        <w:t xml:space="preserve">образования «Детская музыкальная школа имени В.В. Андреева»,  </w:t>
      </w:r>
      <w:r w:rsidR="004744D5" w:rsidRPr="004744D5">
        <w:rPr>
          <w:sz w:val="28"/>
        </w:rPr>
        <w:t>муниципальное бюджетное учреждение дополнительного образования</w:t>
      </w:r>
      <w:r w:rsidR="004744D5">
        <w:rPr>
          <w:sz w:val="28"/>
        </w:rPr>
        <w:t xml:space="preserve"> «Детская школа искусств», </w:t>
      </w:r>
      <w:r w:rsidR="004744D5" w:rsidRPr="004744D5">
        <w:rPr>
          <w:sz w:val="28"/>
        </w:rPr>
        <w:t xml:space="preserve">муниципальное бюджетное учреждение </w:t>
      </w:r>
      <w:r w:rsidR="004744D5">
        <w:rPr>
          <w:sz w:val="28"/>
        </w:rPr>
        <w:t>культуры «Городская библиотека», Нефтеюганское городское муниципальное автономное учреждение культуры «Музейный комплекс».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ab/>
        <w:t xml:space="preserve">Объём проверенных средств </w:t>
      </w:r>
      <w:r w:rsidR="004744D5" w:rsidRPr="004744D5">
        <w:rPr>
          <w:sz w:val="28"/>
        </w:rPr>
        <w:t>1</w:t>
      </w:r>
      <w:r w:rsidR="004744D5">
        <w:rPr>
          <w:sz w:val="28"/>
        </w:rPr>
        <w:t xml:space="preserve"> </w:t>
      </w:r>
      <w:r w:rsidR="004744D5" w:rsidRPr="004744D5">
        <w:rPr>
          <w:sz w:val="28"/>
        </w:rPr>
        <w:t>258</w:t>
      </w:r>
      <w:r w:rsidR="004744D5">
        <w:rPr>
          <w:sz w:val="28"/>
        </w:rPr>
        <w:t> </w:t>
      </w:r>
      <w:r w:rsidR="004744D5" w:rsidRPr="004744D5">
        <w:rPr>
          <w:sz w:val="28"/>
        </w:rPr>
        <w:t>800</w:t>
      </w:r>
      <w:r w:rsidR="004744D5">
        <w:rPr>
          <w:sz w:val="28"/>
        </w:rPr>
        <w:t xml:space="preserve"> рублей</w:t>
      </w:r>
      <w:r>
        <w:rPr>
          <w:sz w:val="28"/>
        </w:rPr>
        <w:t>.</w:t>
      </w:r>
    </w:p>
    <w:p w:rsidR="002849E1" w:rsidRDefault="0059731E" w:rsidP="004744D5">
      <w:pPr>
        <w:jc w:val="both"/>
        <w:rPr>
          <w:sz w:val="28"/>
        </w:rPr>
      </w:pPr>
      <w:r>
        <w:rPr>
          <w:sz w:val="28"/>
        </w:rPr>
        <w:tab/>
        <w:t>Отчёт о результатах контрольного мероприятия направлен в адрес Нефтеюганской межрайонной прокуратуры.</w:t>
      </w:r>
    </w:p>
    <w:p w:rsidR="00B70644" w:rsidRDefault="00B70644" w:rsidP="00B70644">
      <w:pPr>
        <w:tabs>
          <w:tab w:val="left" w:pos="284"/>
        </w:tabs>
        <w:ind w:firstLine="709"/>
        <w:jc w:val="both"/>
        <w:rPr>
          <w:b/>
          <w:i/>
          <w:sz w:val="28"/>
        </w:rPr>
      </w:pPr>
    </w:p>
    <w:p w:rsidR="00B70644" w:rsidRPr="00B70644" w:rsidRDefault="004F0BDC" w:rsidP="00B70644">
      <w:pPr>
        <w:tabs>
          <w:tab w:val="left" w:pos="284"/>
        </w:tabs>
        <w:ind w:firstLine="709"/>
        <w:jc w:val="both"/>
        <w:rPr>
          <w:b/>
          <w:i/>
          <w:sz w:val="28"/>
        </w:rPr>
      </w:pPr>
      <w:r w:rsidRPr="004F0BDC">
        <w:rPr>
          <w:b/>
          <w:i/>
          <w:sz w:val="28"/>
        </w:rPr>
        <w:t>1.</w:t>
      </w:r>
      <w:r w:rsidR="00AD1FE8">
        <w:rPr>
          <w:b/>
          <w:i/>
          <w:sz w:val="28"/>
        </w:rPr>
        <w:t>4</w:t>
      </w:r>
      <w:r w:rsidRPr="004F0BDC">
        <w:rPr>
          <w:b/>
          <w:i/>
          <w:sz w:val="28"/>
        </w:rPr>
        <w:t xml:space="preserve">. </w:t>
      </w:r>
      <w:r w:rsidR="00B70644" w:rsidRPr="00B70644">
        <w:rPr>
          <w:b/>
          <w:i/>
          <w:sz w:val="28"/>
        </w:rPr>
        <w:t>Внешняя проверка годовой бюджетной отчётности главных администраторов бюджетных средств</w:t>
      </w:r>
    </w:p>
    <w:p w:rsidR="00B70644" w:rsidRPr="00B70644" w:rsidRDefault="00B70644" w:rsidP="00B70644">
      <w:pPr>
        <w:tabs>
          <w:tab w:val="left" w:pos="284"/>
        </w:tabs>
        <w:ind w:firstLine="709"/>
        <w:jc w:val="both"/>
        <w:rPr>
          <w:b/>
          <w:i/>
          <w:sz w:val="28"/>
        </w:rPr>
      </w:pPr>
    </w:p>
    <w:p w:rsidR="00B70644" w:rsidRPr="00B70644" w:rsidRDefault="00B70644" w:rsidP="00B70644">
      <w:pPr>
        <w:tabs>
          <w:tab w:val="left" w:pos="284"/>
        </w:tabs>
        <w:ind w:firstLine="709"/>
        <w:jc w:val="both"/>
        <w:rPr>
          <w:sz w:val="28"/>
        </w:rPr>
      </w:pPr>
      <w:r w:rsidRPr="00B70644">
        <w:rPr>
          <w:sz w:val="28"/>
        </w:rPr>
        <w:t xml:space="preserve">Проведена внешняя проверка бюджетной отчётности за 2018 год 11 главных администраторов бюджетных средств, подготовлено 11 актов, составлено 11 отчётов. Сформулировано </w:t>
      </w:r>
      <w:r w:rsidR="004F31D8">
        <w:rPr>
          <w:sz w:val="28"/>
        </w:rPr>
        <w:t>14</w:t>
      </w:r>
      <w:r w:rsidRPr="00B70644">
        <w:rPr>
          <w:sz w:val="28"/>
        </w:rPr>
        <w:t xml:space="preserve"> замечаний, дан</w:t>
      </w:r>
      <w:r w:rsidR="009C631D">
        <w:rPr>
          <w:sz w:val="28"/>
        </w:rPr>
        <w:t>о</w:t>
      </w:r>
      <w:r w:rsidRPr="00B70644">
        <w:rPr>
          <w:sz w:val="28"/>
        </w:rPr>
        <w:t xml:space="preserve"> </w:t>
      </w:r>
      <w:r w:rsidR="004F31D8">
        <w:rPr>
          <w:sz w:val="28"/>
        </w:rPr>
        <w:t>14</w:t>
      </w:r>
      <w:r w:rsidRPr="00B70644">
        <w:rPr>
          <w:sz w:val="28"/>
        </w:rPr>
        <w:t xml:space="preserve"> рекомендаций.</w:t>
      </w:r>
    </w:p>
    <w:p w:rsidR="00B70644" w:rsidRPr="00B70644" w:rsidRDefault="00B70644" w:rsidP="00B70644">
      <w:pPr>
        <w:tabs>
          <w:tab w:val="left" w:pos="284"/>
        </w:tabs>
        <w:ind w:firstLine="709"/>
        <w:jc w:val="both"/>
        <w:rPr>
          <w:sz w:val="28"/>
        </w:rPr>
      </w:pPr>
      <w:r w:rsidRPr="00B70644">
        <w:rPr>
          <w:sz w:val="28"/>
        </w:rPr>
        <w:t xml:space="preserve">В ходе проверки бюджетной отчётности главных администраторов бюджетных средств за 2018 год установлены нарушения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</w:t>
      </w:r>
      <w:r w:rsidR="0038730B">
        <w:rPr>
          <w:sz w:val="28"/>
        </w:rPr>
        <w:t>П</w:t>
      </w:r>
      <w:r w:rsidRPr="00B70644">
        <w:rPr>
          <w:sz w:val="28"/>
        </w:rPr>
        <w:t xml:space="preserve">риказом Минфина </w:t>
      </w:r>
      <w:r w:rsidR="000C320F">
        <w:rPr>
          <w:sz w:val="28"/>
        </w:rPr>
        <w:t xml:space="preserve">Российской Федерации </w:t>
      </w:r>
      <w:r w:rsidRPr="00B70644">
        <w:rPr>
          <w:sz w:val="28"/>
        </w:rPr>
        <w:t>от 28.12.2010 № 191н.</w:t>
      </w:r>
    </w:p>
    <w:p w:rsidR="00B70644" w:rsidRPr="00B70644" w:rsidRDefault="00B70644" w:rsidP="00B70644">
      <w:pPr>
        <w:tabs>
          <w:tab w:val="left" w:pos="284"/>
        </w:tabs>
        <w:ind w:firstLine="709"/>
        <w:jc w:val="both"/>
        <w:rPr>
          <w:sz w:val="28"/>
        </w:rPr>
      </w:pPr>
      <w:r w:rsidRPr="00B70644">
        <w:rPr>
          <w:sz w:val="28"/>
        </w:rPr>
        <w:t>По ряду главных администраторов бюджетных средств: департаменту муниципального имущества администрации города Нефтеюганска, комитету культуры и туризма администрации города Нефтеюганска, департаменту жилищно-коммунального хозяйства администрации города Нефтеюганска учёт в</w:t>
      </w:r>
      <w:r w:rsidR="0038730B">
        <w:rPr>
          <w:sz w:val="28"/>
        </w:rPr>
        <w:t>ё</w:t>
      </w:r>
      <w:r w:rsidRPr="00B70644">
        <w:rPr>
          <w:sz w:val="28"/>
        </w:rPr>
        <w:t>лся с нарушением требований Приказа Минфина Российской Федерации от 01.12.2010 № 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4F31D8" w:rsidRPr="00B70644" w:rsidRDefault="004F31D8" w:rsidP="004F31D8">
      <w:pPr>
        <w:tabs>
          <w:tab w:val="left" w:pos="284"/>
        </w:tabs>
        <w:ind w:firstLine="709"/>
        <w:jc w:val="both"/>
        <w:rPr>
          <w:sz w:val="28"/>
        </w:rPr>
      </w:pPr>
      <w:r w:rsidRPr="00B70644">
        <w:rPr>
          <w:sz w:val="28"/>
        </w:rPr>
        <w:t xml:space="preserve">Кроме того, бюджетная отчётность по департаменту градостроительства и земельных отношений администрации города Нефтеюганска для проведения внешней проверки в Счётную палату поступила с нарушением срока, установленного нормативными правовыми актами, регулирующими бюджетные правоотношения. По </w:t>
      </w:r>
      <w:r>
        <w:rPr>
          <w:sz w:val="28"/>
        </w:rPr>
        <w:t>данному факту должностное лицо</w:t>
      </w:r>
      <w:r w:rsidRPr="00B70644">
        <w:rPr>
          <w:sz w:val="28"/>
        </w:rPr>
        <w:t xml:space="preserve"> учреждения привлечено к административной ответственности по статье 15.15.6 Кодекса Российской Федерации об административных правонарушениях</w:t>
      </w:r>
      <w:r>
        <w:rPr>
          <w:sz w:val="28"/>
        </w:rPr>
        <w:t>, ему назначено наказание в виде</w:t>
      </w:r>
      <w:r w:rsidRPr="00B70644">
        <w:rPr>
          <w:sz w:val="28"/>
        </w:rPr>
        <w:t xml:space="preserve"> административного штрафа </w:t>
      </w:r>
      <w:r>
        <w:rPr>
          <w:sz w:val="28"/>
        </w:rPr>
        <w:t>в размере</w:t>
      </w:r>
      <w:r w:rsidRPr="00B70644">
        <w:rPr>
          <w:sz w:val="28"/>
        </w:rPr>
        <w:t xml:space="preserve"> 10 000 рублей.</w:t>
      </w:r>
    </w:p>
    <w:p w:rsidR="002849E1" w:rsidRPr="00B70644" w:rsidRDefault="00B70644" w:rsidP="00B70644">
      <w:pPr>
        <w:tabs>
          <w:tab w:val="left" w:pos="284"/>
        </w:tabs>
        <w:ind w:firstLine="709"/>
        <w:jc w:val="both"/>
        <w:rPr>
          <w:sz w:val="28"/>
        </w:rPr>
      </w:pPr>
      <w:r w:rsidRPr="00B70644">
        <w:rPr>
          <w:sz w:val="28"/>
        </w:rPr>
        <w:t xml:space="preserve">В целях усовершенствования бюджетного процесса, недопущения нарушения нормативных правовых актов Счётной палатой даны </w:t>
      </w:r>
      <w:r w:rsidRPr="00B70644">
        <w:rPr>
          <w:sz w:val="28"/>
        </w:rPr>
        <w:lastRenderedPageBreak/>
        <w:t>соответствующие рекомендации главным администраторам бюджетных средств.</w:t>
      </w:r>
    </w:p>
    <w:p w:rsidR="004F0BDC" w:rsidRDefault="004F0BDC">
      <w:pPr>
        <w:tabs>
          <w:tab w:val="left" w:pos="284"/>
        </w:tabs>
        <w:ind w:firstLine="709"/>
        <w:jc w:val="both"/>
        <w:rPr>
          <w:b/>
          <w:i/>
          <w:sz w:val="28"/>
        </w:rPr>
      </w:pPr>
    </w:p>
    <w:p w:rsidR="002849E1" w:rsidRDefault="0059731E">
      <w:pPr>
        <w:tabs>
          <w:tab w:val="left" w:pos="284"/>
        </w:tabs>
        <w:jc w:val="center"/>
        <w:rPr>
          <w:b/>
          <w:sz w:val="28"/>
        </w:rPr>
      </w:pPr>
      <w:r>
        <w:rPr>
          <w:b/>
          <w:sz w:val="28"/>
        </w:rPr>
        <w:t>2. Экспертно-аналитическая деятельность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849E1" w:rsidRDefault="0059731E">
      <w:pPr>
        <w:ind w:firstLine="567"/>
        <w:jc w:val="both"/>
        <w:rPr>
          <w:sz w:val="28"/>
        </w:rPr>
      </w:pPr>
      <w:r>
        <w:rPr>
          <w:sz w:val="28"/>
        </w:rPr>
        <w:t>В</w:t>
      </w:r>
      <w:r w:rsidR="004F0BDC">
        <w:rPr>
          <w:sz w:val="28"/>
        </w:rPr>
        <w:t>о</w:t>
      </w:r>
      <w:r>
        <w:rPr>
          <w:sz w:val="28"/>
        </w:rPr>
        <w:t xml:space="preserve"> </w:t>
      </w:r>
      <w:r w:rsidR="004F0BDC">
        <w:rPr>
          <w:sz w:val="28"/>
        </w:rPr>
        <w:t>втором</w:t>
      </w:r>
      <w:r>
        <w:rPr>
          <w:sz w:val="28"/>
        </w:rPr>
        <w:t xml:space="preserve"> квартале Счётной палатой проведены:</w:t>
      </w:r>
    </w:p>
    <w:p w:rsidR="002849E1" w:rsidRDefault="0059731E">
      <w:pPr>
        <w:ind w:firstLine="567"/>
        <w:jc w:val="both"/>
        <w:rPr>
          <w:sz w:val="28"/>
        </w:rPr>
      </w:pPr>
      <w:r>
        <w:rPr>
          <w:sz w:val="28"/>
        </w:rPr>
        <w:t>- экспертиз</w:t>
      </w:r>
      <w:r w:rsidR="0038730B">
        <w:rPr>
          <w:sz w:val="28"/>
        </w:rPr>
        <w:t>ы</w:t>
      </w:r>
      <w:r>
        <w:rPr>
          <w:sz w:val="28"/>
        </w:rPr>
        <w:t xml:space="preserve"> проектов решени</w:t>
      </w:r>
      <w:r w:rsidR="004F0BDC">
        <w:rPr>
          <w:sz w:val="28"/>
        </w:rPr>
        <w:t>й</w:t>
      </w:r>
      <w:r>
        <w:rPr>
          <w:sz w:val="28"/>
        </w:rPr>
        <w:t xml:space="preserve"> Думы города «О внесении изменений в решение Думы города Нефтеюганска от 26.12.2018 № 514-VI «О бюджете города Нефтеюганска на 2019 год и плановый период 2020 и 2021 годов»;</w:t>
      </w:r>
    </w:p>
    <w:p w:rsidR="002849E1" w:rsidRDefault="0059731E">
      <w:pPr>
        <w:ind w:firstLine="567"/>
        <w:jc w:val="both"/>
        <w:rPr>
          <w:sz w:val="28"/>
        </w:rPr>
      </w:pPr>
      <w:r>
        <w:rPr>
          <w:sz w:val="28"/>
        </w:rPr>
        <w:t>- экспертизы проектов изменений в муниципальные программы города Нефтеюганска;</w:t>
      </w:r>
    </w:p>
    <w:p w:rsidR="002849E1" w:rsidRDefault="0059731E">
      <w:pPr>
        <w:ind w:firstLine="708"/>
        <w:jc w:val="both"/>
        <w:rPr>
          <w:sz w:val="28"/>
        </w:rPr>
      </w:pPr>
      <w:r>
        <w:rPr>
          <w:sz w:val="28"/>
        </w:rPr>
        <w:t>- экспертизы проектов муниципальных правовых актов в части, касающейся расходных обязательств муниципального образования;</w:t>
      </w:r>
    </w:p>
    <w:p w:rsidR="002849E1" w:rsidRDefault="004F0BDC" w:rsidP="004F0BDC">
      <w:pPr>
        <w:ind w:firstLine="567"/>
        <w:jc w:val="both"/>
        <w:rPr>
          <w:sz w:val="28"/>
        </w:rPr>
      </w:pPr>
      <w:r w:rsidRPr="004F0BDC">
        <w:rPr>
          <w:sz w:val="28"/>
        </w:rPr>
        <w:t>-</w:t>
      </w:r>
      <w:r>
        <w:rPr>
          <w:sz w:val="28"/>
        </w:rPr>
        <w:t xml:space="preserve"> </w:t>
      </w:r>
      <w:r w:rsidRPr="004F0BDC">
        <w:rPr>
          <w:sz w:val="28"/>
        </w:rPr>
        <w:t>внешняя проверка отчёта об исполнении бюджета города за 201</w:t>
      </w:r>
      <w:r>
        <w:rPr>
          <w:sz w:val="28"/>
        </w:rPr>
        <w:t>8</w:t>
      </w:r>
      <w:r w:rsidRPr="004F0BDC">
        <w:rPr>
          <w:sz w:val="28"/>
        </w:rPr>
        <w:t xml:space="preserve"> год</w:t>
      </w:r>
      <w:r>
        <w:rPr>
          <w:sz w:val="28"/>
        </w:rPr>
        <w:t>.</w:t>
      </w:r>
    </w:p>
    <w:p w:rsidR="004F0BDC" w:rsidRPr="004F0BDC" w:rsidRDefault="004F0BDC" w:rsidP="004F0BDC">
      <w:pPr>
        <w:ind w:firstLine="567"/>
        <w:jc w:val="both"/>
        <w:rPr>
          <w:sz w:val="28"/>
        </w:rPr>
      </w:pPr>
      <w:r>
        <w:rPr>
          <w:sz w:val="28"/>
        </w:rPr>
        <w:t>Кроме того</w:t>
      </w:r>
      <w:r w:rsidR="0038730B">
        <w:rPr>
          <w:sz w:val="28"/>
        </w:rPr>
        <w:t>,</w:t>
      </w:r>
      <w:r>
        <w:rPr>
          <w:sz w:val="28"/>
        </w:rPr>
        <w:t xml:space="preserve"> </w:t>
      </w:r>
      <w:r w:rsidRPr="004F0BDC">
        <w:rPr>
          <w:sz w:val="28"/>
        </w:rPr>
        <w:t>подготовлен оперативный отчёт о ходе исполнения бюджета города Нефтеюганска по итогам 1 квартала 201</w:t>
      </w:r>
      <w:r>
        <w:rPr>
          <w:sz w:val="28"/>
        </w:rPr>
        <w:t>9</w:t>
      </w:r>
      <w:r w:rsidR="000C320F">
        <w:rPr>
          <w:sz w:val="28"/>
        </w:rPr>
        <w:t xml:space="preserve"> года.</w:t>
      </w:r>
    </w:p>
    <w:p w:rsidR="004F0BDC" w:rsidRDefault="004F0BDC">
      <w:pPr>
        <w:ind w:firstLine="567"/>
        <w:jc w:val="both"/>
        <w:rPr>
          <w:sz w:val="28"/>
        </w:rPr>
      </w:pPr>
    </w:p>
    <w:p w:rsidR="002849E1" w:rsidRDefault="0059731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2.1. Экспертиз</w:t>
      </w:r>
      <w:r w:rsidR="0038730B">
        <w:rPr>
          <w:b/>
          <w:i/>
          <w:sz w:val="28"/>
        </w:rPr>
        <w:t>ы</w:t>
      </w:r>
      <w:r>
        <w:rPr>
          <w:b/>
          <w:i/>
          <w:sz w:val="28"/>
        </w:rPr>
        <w:t xml:space="preserve"> проекта решения Думы города «О внесении изменений в решение Думы города Нефтеюганска от 26.12.2018 № 514-VI «О бюджете города Нефтеюганска на 2019 год и плановый период 2020 и 2021 годов»</w:t>
      </w:r>
    </w:p>
    <w:p w:rsidR="002849E1" w:rsidRDefault="002849E1">
      <w:pPr>
        <w:ind w:firstLine="567"/>
        <w:jc w:val="center"/>
        <w:rPr>
          <w:sz w:val="28"/>
        </w:rPr>
      </w:pPr>
    </w:p>
    <w:p w:rsidR="00B70644" w:rsidRDefault="00B70644" w:rsidP="00B70644">
      <w:pPr>
        <w:ind w:firstLine="567"/>
        <w:jc w:val="both"/>
        <w:rPr>
          <w:sz w:val="28"/>
        </w:rPr>
      </w:pPr>
      <w:r w:rsidRPr="00B70644">
        <w:rPr>
          <w:sz w:val="28"/>
        </w:rPr>
        <w:t xml:space="preserve">В отчётном периоде подготовлено 3 заключения на проекты решений Думы города «О внесении изменений в решение Думы города Нефтеюганска от 26.12.2018 № 514-VI «О бюджете города Нефтеюганска на 2019 год и плановый период 2020 и 2021 годов». Сформулировано 6 замечаний, даны 6 рекомендаций. Финансовым органом, администрацией города, главными распорядителями бюджетных средств рекомендации учтены и приняты к сведению. </w:t>
      </w:r>
    </w:p>
    <w:p w:rsidR="00B70644" w:rsidRPr="00B70644" w:rsidRDefault="00B70644" w:rsidP="00B70644">
      <w:pPr>
        <w:ind w:firstLine="567"/>
        <w:jc w:val="both"/>
        <w:rPr>
          <w:sz w:val="28"/>
        </w:rPr>
      </w:pPr>
      <w:r w:rsidRPr="00B70644">
        <w:rPr>
          <w:sz w:val="28"/>
        </w:rPr>
        <w:t>При проведении экспертизы выявлены следующие недостатки</w:t>
      </w:r>
      <w:r>
        <w:rPr>
          <w:sz w:val="28"/>
        </w:rPr>
        <w:t>:</w:t>
      </w:r>
      <w:r w:rsidRPr="00B70644">
        <w:rPr>
          <w:sz w:val="28"/>
        </w:rPr>
        <w:t xml:space="preserve"> </w:t>
      </w:r>
    </w:p>
    <w:p w:rsidR="00B70644" w:rsidRPr="00B70644" w:rsidRDefault="00B70644" w:rsidP="00B70644">
      <w:pPr>
        <w:ind w:firstLine="567"/>
        <w:jc w:val="both"/>
        <w:rPr>
          <w:sz w:val="28"/>
        </w:rPr>
      </w:pPr>
      <w:r w:rsidRPr="00B70644">
        <w:rPr>
          <w:sz w:val="28"/>
        </w:rPr>
        <w:t>- проекты решения Думы города вносились на рассмотрение в отсутствии муниципальных правовых актов местной администрации, утвердивших муниципальные программы;</w:t>
      </w:r>
    </w:p>
    <w:p w:rsidR="00B70644" w:rsidRPr="00B70644" w:rsidRDefault="00B70644" w:rsidP="00B70644">
      <w:pPr>
        <w:ind w:firstLine="567"/>
        <w:jc w:val="both"/>
        <w:rPr>
          <w:sz w:val="28"/>
        </w:rPr>
      </w:pPr>
      <w:r w:rsidRPr="00B70644">
        <w:rPr>
          <w:sz w:val="28"/>
        </w:rPr>
        <w:t>- финансово-экономические обоснования планируемых расходов предоставлялось не в полном объёме;</w:t>
      </w:r>
    </w:p>
    <w:p w:rsidR="002849E1" w:rsidRDefault="00B70644" w:rsidP="00B70644">
      <w:pPr>
        <w:ind w:firstLine="567"/>
        <w:jc w:val="both"/>
        <w:rPr>
          <w:sz w:val="28"/>
        </w:rPr>
      </w:pPr>
      <w:r w:rsidRPr="00B70644">
        <w:rPr>
          <w:sz w:val="28"/>
        </w:rPr>
        <w:t>-</w:t>
      </w:r>
      <w:r w:rsidRPr="00B70644">
        <w:rPr>
          <w:sz w:val="28"/>
        </w:rPr>
        <w:tab/>
        <w:t>планируемый объём бюджетных ассигнований не соответствовал финансовым показателям, содержащимся</w:t>
      </w:r>
      <w:r w:rsidR="009C631D">
        <w:rPr>
          <w:sz w:val="28"/>
        </w:rPr>
        <w:t xml:space="preserve"> в расчётах к проекту изменений</w:t>
      </w:r>
      <w:r w:rsidRPr="00B70644">
        <w:rPr>
          <w:sz w:val="28"/>
        </w:rPr>
        <w:t>.</w:t>
      </w:r>
    </w:p>
    <w:p w:rsidR="009C631D" w:rsidRDefault="009C631D">
      <w:pPr>
        <w:jc w:val="center"/>
        <w:rPr>
          <w:b/>
          <w:i/>
          <w:sz w:val="28"/>
        </w:rPr>
      </w:pPr>
    </w:p>
    <w:p w:rsidR="002849E1" w:rsidRDefault="0059731E">
      <w:pPr>
        <w:jc w:val="center"/>
        <w:rPr>
          <w:sz w:val="28"/>
        </w:rPr>
      </w:pPr>
      <w:r>
        <w:rPr>
          <w:b/>
          <w:i/>
          <w:sz w:val="28"/>
        </w:rPr>
        <w:t>2.2. Экспертиз</w:t>
      </w:r>
      <w:r w:rsidR="0038730B">
        <w:rPr>
          <w:b/>
          <w:i/>
          <w:sz w:val="28"/>
        </w:rPr>
        <w:t>ы</w:t>
      </w:r>
      <w:r>
        <w:rPr>
          <w:b/>
          <w:i/>
          <w:sz w:val="28"/>
        </w:rPr>
        <w:t xml:space="preserve"> проектов изменений в муниципальные программы города Нефтеюганска</w:t>
      </w:r>
    </w:p>
    <w:p w:rsidR="002849E1" w:rsidRDefault="002849E1">
      <w:pPr>
        <w:ind w:firstLine="567"/>
        <w:jc w:val="center"/>
        <w:rPr>
          <w:b/>
          <w:i/>
          <w:sz w:val="28"/>
        </w:rPr>
      </w:pPr>
    </w:p>
    <w:p w:rsidR="002849E1" w:rsidRDefault="0059731E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Подготовлено </w:t>
      </w:r>
      <w:r w:rsidR="000C320F">
        <w:rPr>
          <w:rFonts w:ascii="Times New Roman" w:hAnsi="Times New Roman"/>
          <w:sz w:val="28"/>
        </w:rPr>
        <w:t>3</w:t>
      </w:r>
      <w:r w:rsidR="004F0BD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на проекты изменений в муниципальные программы города Нефтеюганска. Сформулировано </w:t>
      </w:r>
      <w:r w:rsidR="004F0BDC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замечаний, по которым подготовлено </w:t>
      </w:r>
      <w:r w:rsidR="004F0BDC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рекомендаци</w:t>
      </w:r>
      <w:r w:rsidR="009C631D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, из них </w:t>
      </w:r>
      <w:r w:rsidR="000C595D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замечаний приняты к сведению.</w:t>
      </w:r>
    </w:p>
    <w:p w:rsidR="002849E1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При проведении экспертизы выявлены следующие основные недостатки: </w:t>
      </w:r>
    </w:p>
    <w:p w:rsidR="000874F8" w:rsidRDefault="000874F8" w:rsidP="003445D8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1)</w:t>
      </w:r>
      <w:r w:rsidR="0059731E">
        <w:rPr>
          <w:sz w:val="28"/>
        </w:rPr>
        <w:t xml:space="preserve"> </w:t>
      </w:r>
      <w:r w:rsidR="002477C9">
        <w:rPr>
          <w:sz w:val="28"/>
        </w:rPr>
        <w:t xml:space="preserve">в рамках муниципальной программы </w:t>
      </w:r>
      <w:r w:rsidR="002477C9" w:rsidRPr="002477C9">
        <w:rPr>
          <w:sz w:val="28"/>
        </w:rPr>
        <w:t xml:space="preserve">города Нефтеюганска «Развитие жилищно-коммунального комплекса </w:t>
      </w:r>
      <w:r w:rsidRPr="000874F8">
        <w:rPr>
          <w:sz w:val="28"/>
        </w:rPr>
        <w:t>и повышение энергетической эффективности в городе Нефтеюганске»</w:t>
      </w:r>
      <w:r>
        <w:rPr>
          <w:sz w:val="28"/>
        </w:rPr>
        <w:t>:</w:t>
      </w:r>
    </w:p>
    <w:p w:rsidR="000874F8" w:rsidRDefault="000874F8" w:rsidP="003445D8">
      <w:pPr>
        <w:tabs>
          <w:tab w:val="left" w:pos="0"/>
        </w:tabs>
        <w:spacing w:line="23" w:lineRule="atLeast"/>
        <w:ind w:firstLine="567"/>
        <w:jc w:val="both"/>
        <w:rPr>
          <w:color w:val="auto"/>
          <w:sz w:val="28"/>
        </w:rPr>
      </w:pPr>
      <w:r>
        <w:rPr>
          <w:sz w:val="28"/>
        </w:rPr>
        <w:t xml:space="preserve">- </w:t>
      </w:r>
      <w:r w:rsidR="002477C9" w:rsidRPr="002477C9">
        <w:rPr>
          <w:sz w:val="28"/>
        </w:rPr>
        <w:t>планир</w:t>
      </w:r>
      <w:r w:rsidR="002477C9">
        <w:rPr>
          <w:sz w:val="28"/>
        </w:rPr>
        <w:t>овалось</w:t>
      </w:r>
      <w:r w:rsidR="002477C9" w:rsidRPr="002477C9">
        <w:rPr>
          <w:sz w:val="28"/>
        </w:rPr>
        <w:t xml:space="preserve"> увеличение </w:t>
      </w:r>
      <w:r w:rsidR="002477C9">
        <w:rPr>
          <w:sz w:val="28"/>
        </w:rPr>
        <w:t xml:space="preserve">расходов за счёт средств бюджета города </w:t>
      </w:r>
      <w:r w:rsidR="002477C9" w:rsidRPr="002477C9">
        <w:rPr>
          <w:sz w:val="28"/>
        </w:rPr>
        <w:t>на сумму 11</w:t>
      </w:r>
      <w:r w:rsidR="003445D8">
        <w:rPr>
          <w:sz w:val="28"/>
        </w:rPr>
        <w:t> </w:t>
      </w:r>
      <w:r w:rsidR="002477C9" w:rsidRPr="002477C9">
        <w:rPr>
          <w:sz w:val="28"/>
        </w:rPr>
        <w:t>100</w:t>
      </w:r>
      <w:r w:rsidR="003445D8">
        <w:rPr>
          <w:sz w:val="28"/>
        </w:rPr>
        <w:t xml:space="preserve"> 000 </w:t>
      </w:r>
      <w:r w:rsidR="002477C9" w:rsidRPr="002477C9">
        <w:rPr>
          <w:sz w:val="28"/>
        </w:rPr>
        <w:t>рублей на актуализацию схемы теплоснабжения муниципального образования город Нефтеюганск.</w:t>
      </w:r>
      <w:r w:rsidR="002477C9">
        <w:rPr>
          <w:sz w:val="28"/>
        </w:rPr>
        <w:t xml:space="preserve"> В ходе проведения экспертизы установлено</w:t>
      </w:r>
      <w:r w:rsidR="002477C9" w:rsidRPr="002477C9">
        <w:rPr>
          <w:sz w:val="28"/>
        </w:rPr>
        <w:t>, что стоимость планируемых расходов завышена в сравнении с аналогичными закупками, осуществляемыми другими городами Ханты-Мансийского автономного округа - Югры.</w:t>
      </w:r>
      <w:r w:rsidR="002477C9">
        <w:rPr>
          <w:sz w:val="28"/>
        </w:rPr>
        <w:t xml:space="preserve"> В связи с чем, р</w:t>
      </w:r>
      <w:r w:rsidR="002477C9" w:rsidRPr="002477C9">
        <w:rPr>
          <w:sz w:val="28"/>
        </w:rPr>
        <w:t>екоменд</w:t>
      </w:r>
      <w:r w:rsidR="002477C9">
        <w:rPr>
          <w:sz w:val="28"/>
        </w:rPr>
        <w:t>овано</w:t>
      </w:r>
      <w:r w:rsidR="002477C9" w:rsidRPr="002477C9">
        <w:rPr>
          <w:sz w:val="28"/>
        </w:rPr>
        <w:t xml:space="preserve"> провести работу по определению стоимости выполнения работ по актуализации схемы теплоснабжения, путём чёткого формирования технического задания на выполнение планируемых работ и изучению рынка предложений от потенциальных поставщиков</w:t>
      </w:r>
      <w:r w:rsidR="002477C9">
        <w:rPr>
          <w:sz w:val="28"/>
        </w:rPr>
        <w:t>. В результате рассмотрения замечаний и рекомендаций Счётной палаты объём планируемых бюджетных ассигнований  состави</w:t>
      </w:r>
      <w:r w:rsidR="003445D8">
        <w:rPr>
          <w:sz w:val="28"/>
        </w:rPr>
        <w:t xml:space="preserve">л 6 600 000 рублей. Таким образом, разница составила </w:t>
      </w:r>
      <w:r>
        <w:rPr>
          <w:color w:val="auto"/>
          <w:sz w:val="28"/>
        </w:rPr>
        <w:t>4 500 000 рублей;</w:t>
      </w:r>
    </w:p>
    <w:p w:rsidR="003445D8" w:rsidRPr="008E2698" w:rsidRDefault="000874F8" w:rsidP="003445D8">
      <w:pPr>
        <w:tabs>
          <w:tab w:val="left" w:pos="0"/>
        </w:tabs>
        <w:spacing w:line="23" w:lineRule="atLeast"/>
        <w:ind w:firstLine="567"/>
        <w:jc w:val="both"/>
        <w:rPr>
          <w:color w:val="C00000"/>
          <w:sz w:val="28"/>
        </w:rPr>
      </w:pPr>
      <w:r>
        <w:rPr>
          <w:color w:val="auto"/>
          <w:sz w:val="28"/>
        </w:rPr>
        <w:t xml:space="preserve">- </w:t>
      </w:r>
      <w:r w:rsidRPr="000874F8">
        <w:rPr>
          <w:color w:val="auto"/>
          <w:sz w:val="28"/>
        </w:rPr>
        <w:t xml:space="preserve">департаментом жилищно-коммунального хозяйства администрации города Нефтеюганска планировалось увеличить объём финансирования на </w:t>
      </w:r>
      <w:r w:rsidR="009C631D">
        <w:rPr>
          <w:color w:val="auto"/>
          <w:sz w:val="28"/>
        </w:rPr>
        <w:br/>
      </w:r>
      <w:r w:rsidRPr="000874F8">
        <w:rPr>
          <w:color w:val="auto"/>
          <w:sz w:val="28"/>
        </w:rPr>
        <w:t xml:space="preserve">15 306 668  рублей на разработку проектной документации на капитальный ремонт объектов водопроводов. В качестве экономических обоснований планируемых расходов представлены коммерческие предложения. В целях соблюдения нормативных правовых актов ответственному исполнителю муниципальной программы рекомендовано рассчитать стоимость работ на основании сметных нормативов и индексов изменения сметной стоимости данных работ. В результате рассмотрения замечаний и рекомендаций, сметная стоимость работ по разработке проектной документации составила </w:t>
      </w:r>
      <w:r w:rsidR="009C631D">
        <w:rPr>
          <w:color w:val="auto"/>
          <w:sz w:val="28"/>
        </w:rPr>
        <w:br/>
      </w:r>
      <w:r w:rsidRPr="000874F8">
        <w:rPr>
          <w:color w:val="auto"/>
          <w:sz w:val="28"/>
        </w:rPr>
        <w:t>5 893 960 рублей 80 копеек. Таким образом, разница составила 9 412 705 рублей 20 копеек</w:t>
      </w:r>
      <w:r>
        <w:rPr>
          <w:color w:val="auto"/>
          <w:sz w:val="28"/>
        </w:rPr>
        <w:t>;</w:t>
      </w:r>
      <w:r w:rsidR="003445D8" w:rsidRPr="007E448B">
        <w:rPr>
          <w:color w:val="auto"/>
          <w:sz w:val="28"/>
        </w:rPr>
        <w:t xml:space="preserve"> </w:t>
      </w:r>
    </w:p>
    <w:p w:rsidR="000E2028" w:rsidRDefault="000874F8" w:rsidP="000874F8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2)</w:t>
      </w:r>
      <w:r w:rsidR="00896805">
        <w:rPr>
          <w:sz w:val="28"/>
        </w:rPr>
        <w:t xml:space="preserve"> </w:t>
      </w:r>
      <w:r w:rsidRPr="000874F8">
        <w:rPr>
          <w:sz w:val="28"/>
        </w:rPr>
        <w:t xml:space="preserve">в рамках муниципальной программы города Нефтеюганска </w:t>
      </w:r>
      <w:r>
        <w:rPr>
          <w:sz w:val="28"/>
        </w:rPr>
        <w:t>«</w:t>
      </w:r>
      <w:r w:rsidRPr="000874F8">
        <w:rPr>
          <w:sz w:val="28"/>
        </w:rPr>
        <w:t>Развитие образования и молодёжной политики в городе Нефтеюганске</w:t>
      </w:r>
      <w:r>
        <w:rPr>
          <w:sz w:val="28"/>
        </w:rPr>
        <w:t>» планировалось выполнение работ по</w:t>
      </w:r>
      <w:r w:rsidRPr="00896805">
        <w:rPr>
          <w:sz w:val="28"/>
        </w:rPr>
        <w:t xml:space="preserve"> ремонт</w:t>
      </w:r>
      <w:r>
        <w:rPr>
          <w:sz w:val="28"/>
        </w:rPr>
        <w:t>у</w:t>
      </w:r>
      <w:r w:rsidRPr="00896805">
        <w:rPr>
          <w:sz w:val="28"/>
        </w:rPr>
        <w:t xml:space="preserve"> противопожарной стены и отмостки в МБОУ «Средняя общеобразовательная школа с углубленным изучением отдельных предметов № 10»</w:t>
      </w:r>
      <w:r>
        <w:rPr>
          <w:sz w:val="28"/>
        </w:rPr>
        <w:t xml:space="preserve">. В ходе экспертизы установлено, что </w:t>
      </w:r>
      <w:r w:rsidRPr="00896805">
        <w:rPr>
          <w:sz w:val="28"/>
        </w:rPr>
        <w:t xml:space="preserve">стоимость </w:t>
      </w:r>
      <w:r>
        <w:rPr>
          <w:sz w:val="28"/>
        </w:rPr>
        <w:t xml:space="preserve">работ </w:t>
      </w:r>
      <w:r w:rsidR="00896805" w:rsidRPr="00896805">
        <w:rPr>
          <w:sz w:val="28"/>
        </w:rPr>
        <w:t>необоснованно завышена на 462</w:t>
      </w:r>
      <w:r>
        <w:rPr>
          <w:sz w:val="28"/>
        </w:rPr>
        <w:t xml:space="preserve"> </w:t>
      </w:r>
      <w:r w:rsidR="00896805" w:rsidRPr="00896805">
        <w:rPr>
          <w:sz w:val="28"/>
        </w:rPr>
        <w:t>059 рублей</w:t>
      </w:r>
      <w:r w:rsidR="00227C46">
        <w:rPr>
          <w:sz w:val="28"/>
        </w:rPr>
        <w:t xml:space="preserve">. По результатам рассмотрения замечаний и рекомендаций Счётной палаты, </w:t>
      </w:r>
      <w:r w:rsidR="001514AB">
        <w:rPr>
          <w:sz w:val="28"/>
        </w:rPr>
        <w:t>лимиты бюджетных обязательств</w:t>
      </w:r>
      <w:r w:rsidR="00227C46">
        <w:rPr>
          <w:sz w:val="28"/>
        </w:rPr>
        <w:t xml:space="preserve"> департаменту образования и молодёжной политики администрации города Нефтеюганска не доведены</w:t>
      </w:r>
      <w:r w:rsidR="00896805" w:rsidRPr="00896805">
        <w:rPr>
          <w:sz w:val="28"/>
        </w:rPr>
        <w:t>;</w:t>
      </w:r>
    </w:p>
    <w:p w:rsidR="002849E1" w:rsidRDefault="009C631D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3)</w:t>
      </w:r>
      <w:r w:rsidR="0059731E">
        <w:rPr>
          <w:sz w:val="28"/>
        </w:rPr>
        <w:t xml:space="preserve"> </w:t>
      </w:r>
      <w:r w:rsidR="00833CD5">
        <w:rPr>
          <w:sz w:val="28"/>
        </w:rPr>
        <w:t xml:space="preserve">финансовые </w:t>
      </w:r>
      <w:r w:rsidR="00833CD5" w:rsidRPr="00833CD5">
        <w:rPr>
          <w:sz w:val="28"/>
        </w:rPr>
        <w:t>показатели, содержащиеся в проекте изменений</w:t>
      </w:r>
      <w:r w:rsidR="00833CD5">
        <w:rPr>
          <w:sz w:val="28"/>
        </w:rPr>
        <w:t xml:space="preserve"> муниципальной программы, не соответствовали</w:t>
      </w:r>
      <w:r w:rsidR="00833CD5" w:rsidRPr="00833CD5">
        <w:rPr>
          <w:sz w:val="28"/>
        </w:rPr>
        <w:t xml:space="preserve"> расчётам, предоставленным на экспертизу</w:t>
      </w:r>
      <w:r w:rsidR="0059731E">
        <w:rPr>
          <w:sz w:val="28"/>
        </w:rPr>
        <w:t xml:space="preserve">; </w:t>
      </w:r>
    </w:p>
    <w:p w:rsidR="002849E1" w:rsidRDefault="009C631D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4)</w:t>
      </w:r>
      <w:r w:rsidR="0059731E">
        <w:rPr>
          <w:sz w:val="28"/>
        </w:rPr>
        <w:t xml:space="preserve"> отсутствовала согласованность информации в отдельных частях муниципальных программ.</w:t>
      </w:r>
    </w:p>
    <w:p w:rsidR="002849E1" w:rsidRDefault="002849E1">
      <w:pPr>
        <w:jc w:val="center"/>
        <w:rPr>
          <w:b/>
          <w:i/>
          <w:sz w:val="28"/>
        </w:rPr>
      </w:pPr>
    </w:p>
    <w:p w:rsidR="002849E1" w:rsidRDefault="0059731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AB1666">
        <w:rPr>
          <w:b/>
          <w:i/>
          <w:sz w:val="28"/>
        </w:rPr>
        <w:t>3</w:t>
      </w:r>
      <w:r>
        <w:rPr>
          <w:b/>
          <w:i/>
          <w:sz w:val="28"/>
        </w:rPr>
        <w:t>. Экспертиз</w:t>
      </w:r>
      <w:r w:rsidR="001514AB">
        <w:rPr>
          <w:b/>
          <w:i/>
          <w:sz w:val="28"/>
        </w:rPr>
        <w:t>ы</w:t>
      </w:r>
      <w:r>
        <w:rPr>
          <w:b/>
          <w:i/>
          <w:sz w:val="28"/>
        </w:rPr>
        <w:t xml:space="preserve"> проектов муниципальных правовых актов в части, касающейся расходных обязательств муниципального образования</w:t>
      </w:r>
    </w:p>
    <w:p w:rsidR="002849E1" w:rsidRDefault="002849E1">
      <w:pPr>
        <w:jc w:val="center"/>
        <w:rPr>
          <w:b/>
          <w:i/>
          <w:sz w:val="28"/>
        </w:rPr>
      </w:pPr>
    </w:p>
    <w:p w:rsidR="002849E1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В</w:t>
      </w:r>
      <w:r w:rsidR="00410305">
        <w:rPr>
          <w:sz w:val="28"/>
        </w:rPr>
        <w:t>о</w:t>
      </w:r>
      <w:r>
        <w:rPr>
          <w:sz w:val="28"/>
        </w:rPr>
        <w:t xml:space="preserve"> </w:t>
      </w:r>
      <w:r w:rsidR="00410305">
        <w:rPr>
          <w:sz w:val="28"/>
        </w:rPr>
        <w:t>втором</w:t>
      </w:r>
      <w:r>
        <w:rPr>
          <w:sz w:val="28"/>
        </w:rPr>
        <w:t xml:space="preserve"> квартале 2019 года проведено </w:t>
      </w:r>
      <w:r w:rsidR="00410305">
        <w:rPr>
          <w:sz w:val="28"/>
        </w:rPr>
        <w:t>9</w:t>
      </w:r>
      <w:r>
        <w:rPr>
          <w:sz w:val="28"/>
        </w:rPr>
        <w:t xml:space="preserve"> экспертиз проектов муниципальных правовых актов. </w:t>
      </w:r>
      <w:r w:rsidR="00410305">
        <w:rPr>
          <w:sz w:val="28"/>
        </w:rPr>
        <w:t xml:space="preserve">По результатам экспертиз установлено 29 замечаний, дано 33 рекомендации, </w:t>
      </w:r>
      <w:r w:rsidR="001514AB">
        <w:rPr>
          <w:sz w:val="28"/>
        </w:rPr>
        <w:t>из</w:t>
      </w:r>
      <w:r w:rsidR="00410305">
        <w:rPr>
          <w:sz w:val="28"/>
        </w:rPr>
        <w:t xml:space="preserve"> которых </w:t>
      </w:r>
      <w:r w:rsidR="00F46D5F">
        <w:rPr>
          <w:sz w:val="28"/>
        </w:rPr>
        <w:t>32</w:t>
      </w:r>
      <w:r w:rsidR="00410305">
        <w:rPr>
          <w:sz w:val="28"/>
        </w:rPr>
        <w:t xml:space="preserve"> рекомендаций приняты разработчиками проектов</w:t>
      </w:r>
      <w:r>
        <w:rPr>
          <w:sz w:val="28"/>
        </w:rPr>
        <w:t>.</w:t>
      </w:r>
    </w:p>
    <w:p w:rsidR="00B70644" w:rsidRDefault="00B70644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B70644" w:rsidRPr="00AB1666" w:rsidRDefault="00B70644" w:rsidP="00AB1666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  <w:r w:rsidRPr="00AB1666">
        <w:rPr>
          <w:b/>
          <w:i/>
          <w:sz w:val="28"/>
        </w:rPr>
        <w:t>2.</w:t>
      </w:r>
      <w:r w:rsidR="00AB1666" w:rsidRPr="00AB1666">
        <w:rPr>
          <w:b/>
          <w:i/>
          <w:sz w:val="28"/>
        </w:rPr>
        <w:t>4</w:t>
      </w:r>
      <w:r w:rsidRPr="00AB1666">
        <w:rPr>
          <w:b/>
          <w:i/>
          <w:sz w:val="28"/>
        </w:rPr>
        <w:t>. Внешняя проверка отчёта об исполнении бюджета</w:t>
      </w:r>
    </w:p>
    <w:p w:rsidR="00B70644" w:rsidRPr="00AB1666" w:rsidRDefault="00B70644" w:rsidP="00AB1666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  <w:r w:rsidRPr="00AB1666">
        <w:rPr>
          <w:b/>
          <w:i/>
          <w:sz w:val="28"/>
        </w:rPr>
        <w:t>города за 2018 год</w:t>
      </w:r>
    </w:p>
    <w:p w:rsidR="00B70644" w:rsidRPr="00B70644" w:rsidRDefault="00B70644" w:rsidP="00B70644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B70644" w:rsidRPr="00B70644" w:rsidRDefault="00B70644" w:rsidP="00B70644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B70644">
        <w:rPr>
          <w:sz w:val="28"/>
        </w:rPr>
        <w:t>На основании проведённой внешней проверки годового отчёта об исполнении бюджета города Нефтеюганска и годовой бюджетной отчётности главных администраторов бюджетных средств подготовлено заключение, в котором сформулировано 2 замечания, дан</w:t>
      </w:r>
      <w:r w:rsidR="004F31D8">
        <w:rPr>
          <w:sz w:val="28"/>
        </w:rPr>
        <w:t>а</w:t>
      </w:r>
      <w:r w:rsidRPr="00B70644">
        <w:rPr>
          <w:sz w:val="28"/>
        </w:rPr>
        <w:t xml:space="preserve"> </w:t>
      </w:r>
      <w:r w:rsidR="004F31D8">
        <w:rPr>
          <w:sz w:val="28"/>
        </w:rPr>
        <w:t>1 рекомендация</w:t>
      </w:r>
      <w:r w:rsidRPr="00B70644">
        <w:rPr>
          <w:sz w:val="28"/>
        </w:rPr>
        <w:t>.</w:t>
      </w:r>
    </w:p>
    <w:p w:rsidR="00B70644" w:rsidRPr="00B70644" w:rsidRDefault="00B70644" w:rsidP="00B70644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B70644" w:rsidRPr="00AB1666" w:rsidRDefault="00AB1666" w:rsidP="00AB1666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  <w:r w:rsidRPr="00AB1666">
        <w:rPr>
          <w:b/>
          <w:i/>
          <w:sz w:val="28"/>
        </w:rPr>
        <w:t xml:space="preserve">2.5. </w:t>
      </w:r>
      <w:r w:rsidR="00B70644" w:rsidRPr="00AB1666">
        <w:rPr>
          <w:b/>
          <w:i/>
          <w:sz w:val="28"/>
        </w:rPr>
        <w:t>Оперативный отчёт о ходе исполнения бюджета города Нефтеюганска по итогам 1 квартала 2019 года</w:t>
      </w:r>
    </w:p>
    <w:p w:rsidR="00B70644" w:rsidRPr="00B70644" w:rsidRDefault="00B70644" w:rsidP="00B70644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B70644" w:rsidRDefault="00B70644" w:rsidP="00B70644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B70644">
        <w:rPr>
          <w:sz w:val="28"/>
        </w:rPr>
        <w:t>По результатам экспертно-аналитического мероприятия замечания и рекомендации отсутствовали. При выборочной камеральной проверке справок об изменении кассового плана по расходам за 1 квартал 2019 года замечаний и нарушений не установлено.</w:t>
      </w:r>
    </w:p>
    <w:p w:rsidR="009C631D" w:rsidRDefault="009C631D">
      <w:pPr>
        <w:tabs>
          <w:tab w:val="left" w:pos="567"/>
        </w:tabs>
        <w:spacing w:line="22" w:lineRule="atLeast"/>
        <w:jc w:val="center"/>
        <w:rPr>
          <w:b/>
          <w:sz w:val="28"/>
        </w:rPr>
      </w:pPr>
    </w:p>
    <w:p w:rsidR="002849E1" w:rsidRDefault="0059731E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3. Информационная деятельность</w:t>
      </w:r>
    </w:p>
    <w:p w:rsidR="002849E1" w:rsidRDefault="002849E1">
      <w:pPr>
        <w:tabs>
          <w:tab w:val="left" w:pos="567"/>
        </w:tabs>
        <w:spacing w:line="22" w:lineRule="atLeast"/>
        <w:ind w:firstLine="567"/>
        <w:jc w:val="center"/>
        <w:rPr>
          <w:sz w:val="28"/>
        </w:rPr>
      </w:pPr>
    </w:p>
    <w:p w:rsidR="002849E1" w:rsidRDefault="0059731E">
      <w:pPr>
        <w:tabs>
          <w:tab w:val="left" w:pos="567"/>
        </w:tabs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 xml:space="preserve">Информационная деятельность регламентирована статьёй 19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</w:t>
      </w:r>
      <w:r>
        <w:rPr>
          <w:sz w:val="28"/>
        </w:rPr>
        <w:br/>
        <w:t xml:space="preserve">о Счётной палате, утверждённым решением Думы города Нефтеюганска от 27.09.2011 № 115-V. </w:t>
      </w:r>
    </w:p>
    <w:p w:rsidR="002849E1" w:rsidRDefault="0059731E">
      <w:pPr>
        <w:tabs>
          <w:tab w:val="left" w:pos="567"/>
        </w:tabs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на официальном сайте органов местного самоуправления города Нефтеюганска размещено </w:t>
      </w:r>
      <w:r w:rsidR="00843932">
        <w:rPr>
          <w:sz w:val="28"/>
        </w:rPr>
        <w:t>60</w:t>
      </w:r>
      <w:r>
        <w:rPr>
          <w:sz w:val="28"/>
        </w:rPr>
        <w:t xml:space="preserve"> материалов. </w:t>
      </w:r>
    </w:p>
    <w:p w:rsidR="002849E1" w:rsidRDefault="002849E1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9C631D" w:rsidRDefault="009C631D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9C631D" w:rsidRDefault="009C631D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2849E1" w:rsidRDefault="00597BB4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Заместитель п</w:t>
      </w:r>
      <w:r w:rsidR="0059731E">
        <w:rPr>
          <w:sz w:val="28"/>
        </w:rPr>
        <w:t>редседател</w:t>
      </w:r>
      <w:r>
        <w:rPr>
          <w:sz w:val="28"/>
        </w:rPr>
        <w:t>я</w:t>
      </w:r>
      <w:r w:rsidR="0059731E">
        <w:rPr>
          <w:sz w:val="28"/>
        </w:rPr>
        <w:t xml:space="preserve">                                       </w:t>
      </w:r>
      <w:r>
        <w:rPr>
          <w:sz w:val="28"/>
        </w:rPr>
        <w:t xml:space="preserve">            </w:t>
      </w:r>
      <w:r w:rsidR="00805C01">
        <w:rPr>
          <w:sz w:val="28"/>
          <w:lang w:val="en-US"/>
        </w:rPr>
        <w:t xml:space="preserve">        </w:t>
      </w:r>
      <w:bookmarkStart w:id="0" w:name="_GoBack"/>
      <w:bookmarkEnd w:id="0"/>
      <w:r>
        <w:rPr>
          <w:sz w:val="28"/>
        </w:rPr>
        <w:t>Э.Н. Хуснуллина</w:t>
      </w:r>
    </w:p>
    <w:sectPr w:rsidR="002849E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39" w:rsidRDefault="00DD3239">
      <w:r>
        <w:separator/>
      </w:r>
    </w:p>
  </w:endnote>
  <w:endnote w:type="continuationSeparator" w:id="0">
    <w:p w:rsidR="00DD3239" w:rsidRDefault="00DD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2849E1">
    <w:pPr>
      <w:pStyle w:val="af0"/>
      <w:jc w:val="center"/>
    </w:pPr>
  </w:p>
  <w:p w:rsidR="002849E1" w:rsidRDefault="002849E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39" w:rsidRDefault="00DD3239">
      <w:r>
        <w:separator/>
      </w:r>
    </w:p>
  </w:footnote>
  <w:footnote w:type="continuationSeparator" w:id="0">
    <w:p w:rsidR="00DD3239" w:rsidRDefault="00DD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59731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05C01">
      <w:rPr>
        <w:noProof/>
      </w:rPr>
      <w:t>7</w:t>
    </w:r>
    <w:r>
      <w:fldChar w:fldCharType="end"/>
    </w:r>
  </w:p>
  <w:p w:rsidR="002849E1" w:rsidRDefault="002849E1">
    <w:pPr>
      <w:pStyle w:val="ae"/>
      <w:jc w:val="center"/>
    </w:pPr>
  </w:p>
  <w:p w:rsidR="002849E1" w:rsidRDefault="002849E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1"/>
    <w:rsid w:val="0005158C"/>
    <w:rsid w:val="000874F8"/>
    <w:rsid w:val="00096B92"/>
    <w:rsid w:val="000C320F"/>
    <w:rsid w:val="000C595D"/>
    <w:rsid w:val="000E2028"/>
    <w:rsid w:val="000F0AE0"/>
    <w:rsid w:val="001167CF"/>
    <w:rsid w:val="001206AD"/>
    <w:rsid w:val="00137331"/>
    <w:rsid w:val="001459B0"/>
    <w:rsid w:val="001514AB"/>
    <w:rsid w:val="00156741"/>
    <w:rsid w:val="00157D31"/>
    <w:rsid w:val="00196D12"/>
    <w:rsid w:val="001F405F"/>
    <w:rsid w:val="002255F2"/>
    <w:rsid w:val="00227C46"/>
    <w:rsid w:val="002477C9"/>
    <w:rsid w:val="002849E1"/>
    <w:rsid w:val="00285BC1"/>
    <w:rsid w:val="002F3763"/>
    <w:rsid w:val="003059E1"/>
    <w:rsid w:val="003445D8"/>
    <w:rsid w:val="0038730B"/>
    <w:rsid w:val="003A58A0"/>
    <w:rsid w:val="003B2DB6"/>
    <w:rsid w:val="003E1470"/>
    <w:rsid w:val="00410305"/>
    <w:rsid w:val="0042450D"/>
    <w:rsid w:val="004744D5"/>
    <w:rsid w:val="00490A97"/>
    <w:rsid w:val="004B4CBA"/>
    <w:rsid w:val="004F0BDC"/>
    <w:rsid w:val="004F31D8"/>
    <w:rsid w:val="0055052A"/>
    <w:rsid w:val="0059731E"/>
    <w:rsid w:val="00597BB4"/>
    <w:rsid w:val="005A6DF0"/>
    <w:rsid w:val="005C59C6"/>
    <w:rsid w:val="005D7098"/>
    <w:rsid w:val="005E7115"/>
    <w:rsid w:val="006809EE"/>
    <w:rsid w:val="00680E04"/>
    <w:rsid w:val="006A42D4"/>
    <w:rsid w:val="00783CC1"/>
    <w:rsid w:val="007E448B"/>
    <w:rsid w:val="00805C01"/>
    <w:rsid w:val="00814C1D"/>
    <w:rsid w:val="00825E00"/>
    <w:rsid w:val="00833CD5"/>
    <w:rsid w:val="00843932"/>
    <w:rsid w:val="00874825"/>
    <w:rsid w:val="00882916"/>
    <w:rsid w:val="00896805"/>
    <w:rsid w:val="008A539F"/>
    <w:rsid w:val="008D124A"/>
    <w:rsid w:val="008E2698"/>
    <w:rsid w:val="009C631D"/>
    <w:rsid w:val="00A327E5"/>
    <w:rsid w:val="00AB1666"/>
    <w:rsid w:val="00AC5629"/>
    <w:rsid w:val="00AD1FE8"/>
    <w:rsid w:val="00B17641"/>
    <w:rsid w:val="00B70644"/>
    <w:rsid w:val="00BD4A4F"/>
    <w:rsid w:val="00BE23AD"/>
    <w:rsid w:val="00BF7FE7"/>
    <w:rsid w:val="00C26AC8"/>
    <w:rsid w:val="00C52DFE"/>
    <w:rsid w:val="00C52F98"/>
    <w:rsid w:val="00CD5D66"/>
    <w:rsid w:val="00D36BAB"/>
    <w:rsid w:val="00D7726B"/>
    <w:rsid w:val="00DD3239"/>
    <w:rsid w:val="00E91EAB"/>
    <w:rsid w:val="00EF6267"/>
    <w:rsid w:val="00F01061"/>
    <w:rsid w:val="00F07B20"/>
    <w:rsid w:val="00F373F4"/>
    <w:rsid w:val="00F46D5F"/>
    <w:rsid w:val="00F67A59"/>
    <w:rsid w:val="00FB622E"/>
    <w:rsid w:val="00FD0B9E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DBF5"/>
  <w15:docId w15:val="{F4B1A876-6376-4CDA-8D7F-7E2FA35B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2BC4-0B0A-4D9E-9F41-B2D3CF0F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7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31</cp:revision>
  <cp:lastPrinted>2019-09-17T03:20:00Z</cp:lastPrinted>
  <dcterms:created xsi:type="dcterms:W3CDTF">2019-08-27T05:54:00Z</dcterms:created>
  <dcterms:modified xsi:type="dcterms:W3CDTF">2019-11-14T11:39:00Z</dcterms:modified>
</cp:coreProperties>
</file>