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1" w:rsidRDefault="00761BD1" w:rsidP="00761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-116205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1BD1" w:rsidRDefault="00761BD1" w:rsidP="007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61BD1" w:rsidRDefault="00761BD1" w:rsidP="00761B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761BD1" w:rsidRDefault="00761BD1" w:rsidP="00761B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61BD1" w:rsidRDefault="00761BD1" w:rsidP="00761BD1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761BD1" w:rsidRDefault="00761BD1" w:rsidP="00761BD1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61BD1" w:rsidRDefault="00761BD1" w:rsidP="00761BD1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117E2C" w:rsidRDefault="00117E2C" w:rsidP="00761BD1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949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780329" w:rsidRPr="009A41BE" w:rsidTr="00780329">
        <w:trPr>
          <w:cantSplit/>
          <w:trHeight w:val="232"/>
        </w:trPr>
        <w:tc>
          <w:tcPr>
            <w:tcW w:w="3118" w:type="dxa"/>
            <w:hideMark/>
          </w:tcPr>
          <w:p w:rsidR="00780329" w:rsidRPr="009A41BE" w:rsidRDefault="00780329" w:rsidP="009A41B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41BE">
              <w:rPr>
                <w:rFonts w:ascii="Times New Roman" w:hAnsi="Times New Roman"/>
                <w:sz w:val="28"/>
                <w:szCs w:val="28"/>
              </w:rPr>
              <w:t>от 26.11.2019</w:t>
            </w:r>
          </w:p>
        </w:tc>
        <w:tc>
          <w:tcPr>
            <w:tcW w:w="4774" w:type="dxa"/>
          </w:tcPr>
          <w:p w:rsidR="00780329" w:rsidRPr="009A41BE" w:rsidRDefault="00780329" w:rsidP="009A41B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hideMark/>
          </w:tcPr>
          <w:p w:rsidR="00780329" w:rsidRPr="009A41BE" w:rsidRDefault="009A41BE" w:rsidP="009A41B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№ 324</w:t>
            </w:r>
            <w:r w:rsidR="00780329" w:rsidRPr="009A41BE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761BD1" w:rsidRDefault="009A1689" w:rsidP="009A41B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A466A1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:rsidR="009A1689" w:rsidRDefault="009A1689" w:rsidP="001204A9">
      <w:pPr>
        <w:pStyle w:val="6"/>
        <w:ind w:firstLine="0"/>
        <w:rPr>
          <w:sz w:val="28"/>
          <w:szCs w:val="28"/>
        </w:rPr>
      </w:pPr>
    </w:p>
    <w:p w:rsidR="007E0771" w:rsidRDefault="00245986" w:rsidP="0000724A">
      <w:pPr>
        <w:pStyle w:val="6"/>
        <w:ind w:firstLine="0"/>
        <w:rPr>
          <w:sz w:val="28"/>
          <w:szCs w:val="28"/>
        </w:rPr>
      </w:pPr>
      <w:bookmarkStart w:id="0" w:name="_GoBack"/>
      <w:r w:rsidRPr="00245986">
        <w:rPr>
          <w:sz w:val="28"/>
          <w:szCs w:val="28"/>
        </w:rPr>
        <w:t xml:space="preserve">О создании </w:t>
      </w:r>
      <w:r w:rsidR="00C010FB">
        <w:rPr>
          <w:sz w:val="28"/>
          <w:szCs w:val="28"/>
        </w:rPr>
        <w:t>котировочной комиссии администрации города</w:t>
      </w:r>
      <w:r w:rsidR="0000724A">
        <w:rPr>
          <w:sz w:val="28"/>
          <w:szCs w:val="28"/>
        </w:rPr>
        <w:t xml:space="preserve"> </w:t>
      </w:r>
    </w:p>
    <w:p w:rsidR="00C010FB" w:rsidRDefault="00C010FB" w:rsidP="0000724A">
      <w:pPr>
        <w:pStyle w:val="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 утверждении </w:t>
      </w:r>
      <w:r w:rsidRPr="00C010FB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C010FB">
        <w:rPr>
          <w:sz w:val="28"/>
          <w:szCs w:val="28"/>
        </w:rPr>
        <w:t xml:space="preserve"> о котировочной комиссии</w:t>
      </w:r>
      <w:bookmarkEnd w:id="0"/>
    </w:p>
    <w:p w:rsidR="007E0771" w:rsidRPr="007E0771" w:rsidRDefault="007E0771" w:rsidP="007E0771">
      <w:pPr>
        <w:rPr>
          <w:lang w:eastAsia="ru-RU"/>
        </w:rPr>
      </w:pPr>
    </w:p>
    <w:p w:rsidR="00BF515D" w:rsidRDefault="00EC3202" w:rsidP="005E5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</w:t>
      </w:r>
      <w:r w:rsidRPr="00EC3202">
        <w:rPr>
          <w:rFonts w:ascii="Times New Roman" w:eastAsiaTheme="minorHAnsi" w:hAnsi="Times New Roman"/>
          <w:sz w:val="28"/>
          <w:szCs w:val="28"/>
        </w:rPr>
        <w:t xml:space="preserve">с </w:t>
      </w:r>
      <w:hyperlink r:id="rId10" w:history="1">
        <w:r w:rsidRPr="00EC3202">
          <w:rPr>
            <w:rFonts w:ascii="Times New Roman" w:eastAsiaTheme="minorHAnsi" w:hAnsi="Times New Roman"/>
            <w:sz w:val="28"/>
            <w:szCs w:val="28"/>
          </w:rPr>
          <w:t xml:space="preserve">частью </w:t>
        </w:r>
        <w:r w:rsidR="00C010FB">
          <w:rPr>
            <w:rFonts w:ascii="Times New Roman" w:eastAsiaTheme="minorHAnsi" w:hAnsi="Times New Roman"/>
            <w:sz w:val="28"/>
            <w:szCs w:val="28"/>
          </w:rPr>
          <w:t>3</w:t>
        </w:r>
        <w:r w:rsidRPr="00EC3202">
          <w:rPr>
            <w:rFonts w:ascii="Times New Roman" w:eastAsiaTheme="minorHAnsi" w:hAnsi="Times New Roman"/>
            <w:sz w:val="28"/>
            <w:szCs w:val="28"/>
          </w:rPr>
          <w:t xml:space="preserve"> статьи </w:t>
        </w:r>
        <w:r w:rsidR="00C010FB">
          <w:rPr>
            <w:rFonts w:ascii="Times New Roman" w:eastAsiaTheme="minorHAnsi" w:hAnsi="Times New Roman"/>
            <w:sz w:val="28"/>
            <w:szCs w:val="28"/>
          </w:rPr>
          <w:t>39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от </w:t>
      </w:r>
      <w:r w:rsidR="005E5163">
        <w:rPr>
          <w:rFonts w:ascii="Times New Roman" w:eastAsiaTheme="minorHAnsi" w:hAnsi="Times New Roman"/>
          <w:sz w:val="28"/>
          <w:szCs w:val="28"/>
        </w:rPr>
        <w:t xml:space="preserve">05.04.2013 </w:t>
      </w:r>
      <w:r w:rsidR="0000724A">
        <w:rPr>
          <w:rFonts w:ascii="Times New Roman" w:eastAsiaTheme="minorHAnsi" w:hAnsi="Times New Roman"/>
          <w:sz w:val="28"/>
          <w:szCs w:val="28"/>
        </w:rPr>
        <w:t xml:space="preserve">   </w:t>
      </w:r>
      <w:r w:rsidR="00AD26A1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44-ФЗ </w:t>
      </w:r>
      <w:r w:rsidR="00AD26A1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D26A1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, а также в целях </w:t>
      </w:r>
      <w:r w:rsidR="00C010FB">
        <w:rPr>
          <w:rFonts w:ascii="Times New Roman" w:eastAsiaTheme="minorHAnsi" w:hAnsi="Times New Roman"/>
          <w:sz w:val="28"/>
          <w:szCs w:val="28"/>
        </w:rPr>
        <w:t>проведения запросов котировок в электронной форме</w:t>
      </w:r>
      <w:r w:rsidR="00BF515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45986" w:rsidRDefault="00BF515D" w:rsidP="0084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56633">
        <w:rPr>
          <w:rFonts w:ascii="Times New Roman" w:eastAsiaTheme="minorHAnsi" w:hAnsi="Times New Roman"/>
          <w:sz w:val="28"/>
          <w:szCs w:val="28"/>
        </w:rPr>
        <w:t xml:space="preserve">Создать </w:t>
      </w:r>
      <w:r w:rsidR="00C010FB">
        <w:rPr>
          <w:rFonts w:ascii="Times New Roman" w:eastAsiaTheme="minorHAnsi" w:hAnsi="Times New Roman"/>
          <w:sz w:val="28"/>
          <w:szCs w:val="28"/>
        </w:rPr>
        <w:t xml:space="preserve">котировочную </w:t>
      </w:r>
      <w:r w:rsidR="00456633">
        <w:rPr>
          <w:rFonts w:ascii="Times New Roman" w:eastAsiaTheme="minorHAnsi" w:hAnsi="Times New Roman"/>
          <w:sz w:val="28"/>
          <w:szCs w:val="28"/>
        </w:rPr>
        <w:t>к</w:t>
      </w:r>
      <w:r w:rsidR="00245986">
        <w:rPr>
          <w:rFonts w:ascii="Times New Roman" w:eastAsiaTheme="minorHAnsi" w:hAnsi="Times New Roman"/>
          <w:sz w:val="28"/>
          <w:szCs w:val="28"/>
        </w:rPr>
        <w:t xml:space="preserve">омиссию администрации города Нефтеюганска (далее </w:t>
      </w:r>
      <w:r w:rsidR="00C010FB">
        <w:rPr>
          <w:rFonts w:ascii="Times New Roman" w:eastAsiaTheme="minorHAnsi" w:hAnsi="Times New Roman"/>
          <w:sz w:val="28"/>
          <w:szCs w:val="28"/>
        </w:rPr>
        <w:t>–</w:t>
      </w:r>
      <w:r w:rsidR="00245986">
        <w:rPr>
          <w:rFonts w:ascii="Times New Roman" w:eastAsiaTheme="minorHAnsi" w:hAnsi="Times New Roman"/>
          <w:sz w:val="28"/>
          <w:szCs w:val="28"/>
        </w:rPr>
        <w:t xml:space="preserve"> </w:t>
      </w:r>
      <w:r w:rsidR="0000724A">
        <w:rPr>
          <w:rFonts w:ascii="Times New Roman" w:eastAsiaTheme="minorHAnsi" w:hAnsi="Times New Roman"/>
          <w:sz w:val="28"/>
          <w:szCs w:val="28"/>
        </w:rPr>
        <w:t>к</w:t>
      </w:r>
      <w:r w:rsidR="00C010FB">
        <w:rPr>
          <w:rFonts w:ascii="Times New Roman" w:eastAsiaTheme="minorHAnsi" w:hAnsi="Times New Roman"/>
          <w:sz w:val="28"/>
          <w:szCs w:val="28"/>
        </w:rPr>
        <w:t xml:space="preserve">отировочная </w:t>
      </w:r>
      <w:r w:rsidR="00245986">
        <w:rPr>
          <w:rFonts w:ascii="Times New Roman" w:eastAsiaTheme="minorHAnsi" w:hAnsi="Times New Roman"/>
          <w:sz w:val="28"/>
          <w:szCs w:val="28"/>
        </w:rPr>
        <w:t>комиссия).</w:t>
      </w:r>
    </w:p>
    <w:p w:rsidR="00456633" w:rsidRDefault="00245986" w:rsidP="0084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2.Утвердить</w:t>
      </w:r>
      <w:r w:rsidR="00456633">
        <w:rPr>
          <w:rFonts w:ascii="Times New Roman" w:eastAsiaTheme="minorHAnsi" w:hAnsi="Times New Roman"/>
          <w:sz w:val="28"/>
          <w:szCs w:val="28"/>
        </w:rPr>
        <w:t>:</w:t>
      </w:r>
    </w:p>
    <w:p w:rsidR="00245986" w:rsidRDefault="00456633" w:rsidP="0084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2.1.С</w:t>
      </w:r>
      <w:r w:rsidR="00245986">
        <w:rPr>
          <w:rFonts w:ascii="Times New Roman" w:eastAsiaTheme="minorHAnsi" w:hAnsi="Times New Roman"/>
          <w:sz w:val="28"/>
          <w:szCs w:val="28"/>
        </w:rPr>
        <w:t>оста</w:t>
      </w:r>
      <w:r w:rsidR="00AF79BF">
        <w:rPr>
          <w:rFonts w:ascii="Times New Roman" w:eastAsiaTheme="minorHAnsi" w:hAnsi="Times New Roman"/>
          <w:sz w:val="28"/>
          <w:szCs w:val="28"/>
        </w:rPr>
        <w:t xml:space="preserve">в </w:t>
      </w:r>
      <w:r w:rsidR="005A1044">
        <w:rPr>
          <w:rFonts w:ascii="Times New Roman" w:eastAsiaTheme="minorHAnsi" w:hAnsi="Times New Roman"/>
          <w:sz w:val="28"/>
          <w:szCs w:val="28"/>
        </w:rPr>
        <w:t>к</w:t>
      </w:r>
      <w:r w:rsidR="00C010FB">
        <w:rPr>
          <w:rFonts w:ascii="Times New Roman" w:eastAsiaTheme="minorHAnsi" w:hAnsi="Times New Roman"/>
          <w:sz w:val="28"/>
          <w:szCs w:val="28"/>
        </w:rPr>
        <w:t>отировочной</w:t>
      </w:r>
      <w:r w:rsidR="00AF79BF">
        <w:rPr>
          <w:rFonts w:ascii="Times New Roman" w:eastAsiaTheme="minorHAnsi" w:hAnsi="Times New Roman"/>
          <w:sz w:val="28"/>
          <w:szCs w:val="28"/>
        </w:rPr>
        <w:t xml:space="preserve"> комиссии согласно п</w:t>
      </w:r>
      <w:r w:rsidR="00843045">
        <w:rPr>
          <w:rFonts w:ascii="Times New Roman" w:eastAsiaTheme="minorHAnsi" w:hAnsi="Times New Roman"/>
          <w:sz w:val="28"/>
          <w:szCs w:val="28"/>
        </w:rPr>
        <w:t xml:space="preserve">риложению </w:t>
      </w:r>
      <w:r w:rsidR="00245986">
        <w:rPr>
          <w:rFonts w:ascii="Times New Roman" w:eastAsiaTheme="minorHAnsi" w:hAnsi="Times New Roman"/>
          <w:sz w:val="28"/>
          <w:szCs w:val="28"/>
        </w:rPr>
        <w:t>1</w:t>
      </w:r>
      <w:r w:rsidR="00843045">
        <w:rPr>
          <w:rFonts w:ascii="Times New Roman" w:eastAsiaTheme="minorHAnsi" w:hAnsi="Times New Roman"/>
          <w:sz w:val="28"/>
          <w:szCs w:val="28"/>
        </w:rPr>
        <w:t xml:space="preserve"> к распоряжению</w:t>
      </w:r>
      <w:r w:rsidR="00D56396">
        <w:rPr>
          <w:rFonts w:ascii="Times New Roman" w:eastAsiaTheme="minorHAnsi" w:hAnsi="Times New Roman"/>
          <w:sz w:val="28"/>
          <w:szCs w:val="28"/>
        </w:rPr>
        <w:t>.</w:t>
      </w:r>
      <w:r w:rsidR="00245986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245986" w:rsidRDefault="00456633" w:rsidP="0084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2.2.Положение </w:t>
      </w:r>
      <w:r w:rsidR="00245986">
        <w:rPr>
          <w:rFonts w:ascii="Times New Roman" w:eastAsiaTheme="minorHAnsi" w:hAnsi="Times New Roman"/>
          <w:sz w:val="28"/>
          <w:szCs w:val="28"/>
        </w:rPr>
        <w:t>о</w:t>
      </w:r>
      <w:r w:rsidR="0000724A">
        <w:rPr>
          <w:rFonts w:ascii="Times New Roman" w:eastAsiaTheme="minorHAnsi" w:hAnsi="Times New Roman"/>
          <w:sz w:val="28"/>
          <w:szCs w:val="28"/>
        </w:rPr>
        <w:t xml:space="preserve"> </w:t>
      </w:r>
      <w:r w:rsidR="005A1044">
        <w:rPr>
          <w:rFonts w:ascii="Times New Roman" w:eastAsiaTheme="minorHAnsi" w:hAnsi="Times New Roman"/>
          <w:sz w:val="28"/>
          <w:szCs w:val="28"/>
        </w:rPr>
        <w:t>к</w:t>
      </w:r>
      <w:r w:rsidR="00C010FB">
        <w:rPr>
          <w:rFonts w:ascii="Times New Roman" w:eastAsiaTheme="minorHAnsi" w:hAnsi="Times New Roman"/>
          <w:sz w:val="28"/>
          <w:szCs w:val="28"/>
        </w:rPr>
        <w:t>отировочной</w:t>
      </w:r>
      <w:r w:rsidR="00245986">
        <w:rPr>
          <w:rFonts w:ascii="Times New Roman" w:eastAsiaTheme="minorHAnsi" w:hAnsi="Times New Roman"/>
          <w:sz w:val="28"/>
          <w:szCs w:val="28"/>
        </w:rPr>
        <w:t xml:space="preserve"> комиссии</w:t>
      </w:r>
      <w:r w:rsidR="00D56396">
        <w:rPr>
          <w:rFonts w:ascii="Times New Roman" w:eastAsiaTheme="minorHAnsi" w:hAnsi="Times New Roman"/>
          <w:sz w:val="28"/>
          <w:szCs w:val="28"/>
        </w:rPr>
        <w:t xml:space="preserve"> </w:t>
      </w:r>
      <w:r w:rsidR="00245986">
        <w:rPr>
          <w:rFonts w:ascii="Times New Roman" w:eastAsiaTheme="minorHAnsi" w:hAnsi="Times New Roman"/>
          <w:sz w:val="28"/>
          <w:szCs w:val="28"/>
        </w:rPr>
        <w:t xml:space="preserve">согласно </w:t>
      </w:r>
      <w:r w:rsidR="00D56396">
        <w:rPr>
          <w:rFonts w:ascii="Times New Roman" w:eastAsiaTheme="minorHAnsi" w:hAnsi="Times New Roman"/>
          <w:sz w:val="28"/>
          <w:szCs w:val="28"/>
        </w:rPr>
        <w:t xml:space="preserve">  </w:t>
      </w:r>
      <w:r w:rsidR="00AF79BF">
        <w:rPr>
          <w:rFonts w:ascii="Times New Roman" w:eastAsiaTheme="minorHAnsi" w:hAnsi="Times New Roman"/>
          <w:sz w:val="28"/>
          <w:szCs w:val="28"/>
        </w:rPr>
        <w:t>п</w:t>
      </w:r>
      <w:r w:rsidR="00843045">
        <w:rPr>
          <w:rFonts w:ascii="Times New Roman" w:eastAsiaTheme="minorHAnsi" w:hAnsi="Times New Roman"/>
          <w:sz w:val="28"/>
          <w:szCs w:val="28"/>
        </w:rPr>
        <w:t xml:space="preserve">риложению </w:t>
      </w:r>
      <w:r w:rsidR="00245986">
        <w:rPr>
          <w:rFonts w:ascii="Times New Roman" w:eastAsiaTheme="minorHAnsi" w:hAnsi="Times New Roman"/>
          <w:sz w:val="28"/>
          <w:szCs w:val="28"/>
        </w:rPr>
        <w:t>2</w:t>
      </w:r>
      <w:r w:rsidR="00843045">
        <w:rPr>
          <w:rFonts w:ascii="Times New Roman" w:eastAsiaTheme="minorHAnsi" w:hAnsi="Times New Roman"/>
          <w:sz w:val="28"/>
          <w:szCs w:val="28"/>
        </w:rPr>
        <w:t xml:space="preserve"> к распоряжению</w:t>
      </w:r>
      <w:r w:rsidR="00245986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D67D3" w:rsidRPr="0072493B" w:rsidRDefault="00456633" w:rsidP="0084304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1247E">
        <w:rPr>
          <w:rFonts w:ascii="Times New Roman" w:eastAsia="Times New Roman" w:hAnsi="Times New Roman"/>
          <w:sz w:val="28"/>
          <w:szCs w:val="28"/>
          <w:lang w:eastAsia="ru-RU"/>
        </w:rPr>
        <w:t xml:space="preserve">.Контроль </w:t>
      </w:r>
      <w:r w:rsidR="006014E0"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r w:rsidR="00F1247E">
        <w:rPr>
          <w:rFonts w:ascii="Times New Roman" w:eastAsia="Times New Roman" w:hAnsi="Times New Roman"/>
          <w:sz w:val="28"/>
          <w:szCs w:val="28"/>
          <w:lang w:eastAsia="ru-RU"/>
        </w:rPr>
        <w:t>полнени</w:t>
      </w:r>
      <w:r w:rsidR="006014E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1247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распоряжения оставляю за собой.</w:t>
      </w:r>
    </w:p>
    <w:p w:rsidR="00FD67D3" w:rsidRDefault="00FD67D3" w:rsidP="004D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4A9" w:rsidRPr="001204A9" w:rsidRDefault="001204A9" w:rsidP="004D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4A9" w:rsidRPr="001204A9" w:rsidRDefault="001204A9" w:rsidP="004D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4A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204A9">
        <w:rPr>
          <w:rFonts w:ascii="Times New Roman" w:eastAsia="Times New Roman" w:hAnsi="Times New Roman" w:hint="eastAsia"/>
          <w:sz w:val="28"/>
          <w:szCs w:val="28"/>
          <w:lang w:eastAsia="ru-RU"/>
        </w:rPr>
        <w:t>лав</w:t>
      </w:r>
      <w:r w:rsidRPr="001204A9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204A9">
        <w:rPr>
          <w:rFonts w:ascii="Times New Roman" w:eastAsia="Times New Roman" w:hAnsi="Times New Roman" w:hint="eastAsia"/>
          <w:sz w:val="28"/>
          <w:szCs w:val="28"/>
          <w:lang w:eastAsia="ru-RU"/>
        </w:rPr>
        <w:t>города</w:t>
      </w:r>
      <w:r w:rsidRPr="001204A9">
        <w:rPr>
          <w:rFonts w:ascii="Times New Roman" w:eastAsia="Times New Roman" w:hAnsi="Times New Roman"/>
          <w:sz w:val="28"/>
          <w:szCs w:val="28"/>
          <w:lang w:eastAsia="ru-RU"/>
        </w:rPr>
        <w:t xml:space="preserve"> Нефтеюганска                                                                </w:t>
      </w:r>
      <w:r w:rsidR="00117E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204A9">
        <w:rPr>
          <w:rFonts w:ascii="Times New Roman" w:eastAsia="Times New Roman" w:hAnsi="Times New Roman"/>
          <w:sz w:val="28"/>
          <w:szCs w:val="28"/>
          <w:lang w:eastAsia="ru-RU"/>
        </w:rPr>
        <w:t>С.Ю.Дегтярев</w:t>
      </w:r>
      <w:proofErr w:type="spellEnd"/>
    </w:p>
    <w:p w:rsidR="009D7E85" w:rsidRPr="009D7E85" w:rsidRDefault="009D7E85" w:rsidP="00F53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E85" w:rsidRPr="009D7E85" w:rsidRDefault="009D7E85" w:rsidP="00D74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E85" w:rsidRPr="009D7E85" w:rsidRDefault="009D7E85" w:rsidP="00D74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E85" w:rsidRPr="009D7E85" w:rsidRDefault="009D7E85" w:rsidP="00D74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E85" w:rsidRPr="009D7E85" w:rsidRDefault="009D7E85" w:rsidP="00D74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E85" w:rsidRPr="009D7E85" w:rsidRDefault="009D7E85" w:rsidP="00D74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264C" w:rsidRDefault="00E5264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10A2A" w:rsidRDefault="00850A94" w:rsidP="00AF1DB3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C41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59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0A94" w:rsidRDefault="00850A94" w:rsidP="00AF1DB3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распоряжению</w:t>
      </w:r>
    </w:p>
    <w:p w:rsidR="00850A94" w:rsidRDefault="00850A94" w:rsidP="00AF1DB3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</w:p>
    <w:p w:rsidR="00850A94" w:rsidRDefault="009A41BE" w:rsidP="00AF1DB3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1BE">
        <w:rPr>
          <w:rFonts w:ascii="Times New Roman" w:hAnsi="Times New Roman"/>
          <w:sz w:val="28"/>
          <w:szCs w:val="28"/>
        </w:rPr>
        <w:t>от 26.11.2019</w:t>
      </w:r>
      <w:r>
        <w:rPr>
          <w:rFonts w:ascii="Times New Roman" w:hAnsi="Times New Roman"/>
          <w:sz w:val="28"/>
          <w:szCs w:val="28"/>
        </w:rPr>
        <w:t xml:space="preserve"> </w:t>
      </w:r>
      <w:r w:rsidR="0024598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324-р</w:t>
      </w:r>
    </w:p>
    <w:p w:rsidR="00AF79BF" w:rsidRDefault="00AF79BF" w:rsidP="006D617D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7E0771" w:rsidRDefault="007E0771" w:rsidP="006D617D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6D617D" w:rsidRDefault="00245986" w:rsidP="00C010FB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Состав</w:t>
      </w:r>
      <w:r w:rsidR="004F181C">
        <w:rPr>
          <w:rFonts w:ascii="Times New Roman" w:eastAsiaTheme="minorHAnsi" w:hAnsi="Times New Roman"/>
          <w:sz w:val="28"/>
          <w:szCs w:val="28"/>
        </w:rPr>
        <w:t xml:space="preserve"> </w:t>
      </w:r>
      <w:r w:rsidR="0000724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C010FB">
        <w:rPr>
          <w:rFonts w:ascii="Times New Roman" w:eastAsia="Times New Roman" w:hAnsi="Times New Roman"/>
          <w:sz w:val="28"/>
          <w:szCs w:val="28"/>
          <w:lang w:eastAsia="ru-RU"/>
        </w:rPr>
        <w:t xml:space="preserve">отировочной </w:t>
      </w:r>
      <w:r w:rsidR="006D617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</w:p>
    <w:p w:rsidR="00245986" w:rsidRDefault="00245986" w:rsidP="00245986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108"/>
        <w:gridCol w:w="6600"/>
      </w:tblGrid>
      <w:tr w:rsidR="005A1044" w:rsidRPr="005A1044" w:rsidTr="00BB32D8">
        <w:tc>
          <w:tcPr>
            <w:tcW w:w="3108" w:type="dxa"/>
          </w:tcPr>
          <w:p w:rsidR="005A1044" w:rsidRPr="005A1044" w:rsidRDefault="005A1044" w:rsidP="005A1044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Прокопович Павел Александрович</w:t>
            </w:r>
          </w:p>
          <w:p w:rsidR="005A1044" w:rsidRPr="005A1044" w:rsidRDefault="005A1044" w:rsidP="005A1044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Белякова Светлана Викторовна</w:t>
            </w:r>
          </w:p>
          <w:p w:rsidR="005A1044" w:rsidRPr="005A1044" w:rsidRDefault="005A1044" w:rsidP="005A1044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1044" w:rsidRPr="005A1044" w:rsidRDefault="005A1044" w:rsidP="005A1044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</w:tcPr>
          <w:p w:rsidR="005A1044" w:rsidRPr="005A1044" w:rsidRDefault="005A1044" w:rsidP="005A10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0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директор департамента по делам администрации города</w:t>
            </w:r>
            <w:r w:rsidRPr="005A10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04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Нефтеюганска</w:t>
            </w:r>
            <w:r w:rsidRPr="005A10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A104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председатель</w:t>
            </w:r>
          </w:p>
          <w:p w:rsidR="005A1044" w:rsidRPr="005A1044" w:rsidRDefault="005A1044" w:rsidP="005A10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0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5A104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а</w:t>
            </w:r>
            <w:r w:rsidRPr="005A10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епартамента по делам администрации</w:t>
            </w:r>
            <w:r w:rsidRPr="005A10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04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города</w:t>
            </w:r>
            <w:r w:rsidRPr="005A10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04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Нефтеюганска</w:t>
            </w:r>
            <w:r w:rsidRPr="005A10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A104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заместитель</w:t>
            </w:r>
            <w:r w:rsidRPr="005A10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04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председателя</w:t>
            </w:r>
            <w:r w:rsidR="007E07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A1044" w:rsidRPr="005A1044" w:rsidRDefault="005A1044" w:rsidP="005A10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044" w:rsidRPr="005A1044" w:rsidTr="00BB32D8">
        <w:tc>
          <w:tcPr>
            <w:tcW w:w="3108" w:type="dxa"/>
          </w:tcPr>
          <w:p w:rsidR="005A1044" w:rsidRPr="005A1044" w:rsidRDefault="005A1044" w:rsidP="005A1044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</w:pPr>
            <w:r w:rsidRPr="005A1044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 xml:space="preserve">Члены </w:t>
            </w:r>
            <w:r w:rsidRPr="005A10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комиссии</w:t>
            </w:r>
            <w:r w:rsidRPr="005A1044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>:</w:t>
            </w:r>
          </w:p>
        </w:tc>
        <w:tc>
          <w:tcPr>
            <w:tcW w:w="6600" w:type="dxa"/>
          </w:tcPr>
          <w:p w:rsidR="005A1044" w:rsidRPr="005A1044" w:rsidRDefault="005A1044" w:rsidP="005A1044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</w:pPr>
          </w:p>
        </w:tc>
      </w:tr>
      <w:tr w:rsidR="005A1044" w:rsidRPr="005A1044" w:rsidTr="00BB32D8">
        <w:tc>
          <w:tcPr>
            <w:tcW w:w="3108" w:type="dxa"/>
          </w:tcPr>
          <w:p w:rsidR="005A1044" w:rsidRDefault="005A1044" w:rsidP="005A1044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Григорьева Светлана Александровна</w:t>
            </w:r>
          </w:p>
          <w:p w:rsidR="005A1044" w:rsidRPr="005A1044" w:rsidRDefault="005A1044" w:rsidP="005A1044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Болдырева Ольга Александровна</w:t>
            </w:r>
          </w:p>
        </w:tc>
        <w:tc>
          <w:tcPr>
            <w:tcW w:w="6600" w:type="dxa"/>
          </w:tcPr>
          <w:p w:rsidR="005A1044" w:rsidRDefault="005A1044" w:rsidP="005A10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-директор департамента экономического развития ад</w:t>
            </w:r>
            <w:r w:rsidR="000764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министрации города Нефтеюганска, секретарь</w:t>
            </w:r>
          </w:p>
          <w:p w:rsidR="005A1044" w:rsidRPr="005A1044" w:rsidRDefault="005A1044" w:rsidP="005A10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-начальник договорного отдела юридическо-правового управления администрации города Нефтеюганска</w:t>
            </w:r>
            <w:r w:rsidR="007E07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A1044" w:rsidRDefault="005A1044" w:rsidP="003E55EA">
      <w:pPr>
        <w:pStyle w:val="ab"/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6A1" w:rsidRDefault="00AD26A1" w:rsidP="00F32A8F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6A1" w:rsidRDefault="00AD26A1" w:rsidP="00245986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6A1" w:rsidRDefault="00AD26A1" w:rsidP="00245986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6A1" w:rsidRDefault="00AD26A1" w:rsidP="00AD26A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5EA" w:rsidRDefault="003E55EA" w:rsidP="00AD26A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5EA" w:rsidRDefault="003E55EA" w:rsidP="00AD26A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5EA" w:rsidRDefault="003E55EA" w:rsidP="00AD26A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5EA" w:rsidRDefault="003E55EA" w:rsidP="00AD26A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5EA" w:rsidRDefault="003E55EA" w:rsidP="00AD26A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5EA" w:rsidRDefault="003E55EA" w:rsidP="00AD26A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5EA" w:rsidRDefault="003E55EA" w:rsidP="00AD26A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6A1" w:rsidRDefault="00395C7D" w:rsidP="00AD26A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95C7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D26A1" w:rsidRDefault="00AD26A1" w:rsidP="00AD26A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AD26A1" w:rsidSect="00E5264C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55928" w:rsidRDefault="00055928" w:rsidP="00AD26A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245986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AD26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5928" w:rsidRDefault="00245986" w:rsidP="00AD26A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распоряжению</w:t>
      </w:r>
      <w:r w:rsidR="00AD26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26A1" w:rsidRDefault="00245986" w:rsidP="00AD26A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  <w:r w:rsidR="00AD26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41BE" w:rsidRDefault="009A41BE" w:rsidP="009A41BE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</w:t>
      </w:r>
      <w:r w:rsidRPr="009A41BE">
        <w:rPr>
          <w:rFonts w:ascii="Times New Roman" w:hAnsi="Times New Roman"/>
          <w:sz w:val="28"/>
          <w:szCs w:val="28"/>
        </w:rPr>
        <w:t>от 26.11.2019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324-р</w:t>
      </w:r>
    </w:p>
    <w:p w:rsidR="00AE2A06" w:rsidRDefault="00AE2A06" w:rsidP="006D617D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4"/>
        </w:rPr>
      </w:pPr>
    </w:p>
    <w:p w:rsidR="00C010FB" w:rsidRPr="00C010FB" w:rsidRDefault="00C010FB" w:rsidP="00B754F2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Положение о котировочной комиссии</w:t>
      </w:r>
      <w:r w:rsidRPr="00C010FB">
        <w:rPr>
          <w:rFonts w:ascii="Times New Roman" w:hAnsi="Times New Roman"/>
          <w:color w:val="000000"/>
          <w:sz w:val="28"/>
          <w:szCs w:val="28"/>
        </w:rPr>
        <w:br/>
      </w:r>
    </w:p>
    <w:p w:rsidR="00C010FB" w:rsidRPr="00C010FB" w:rsidRDefault="00C010FB" w:rsidP="00C010F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1.Общие положения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 xml:space="preserve">1.1.Настоящее Положение определяет цели, задачи, функции, полномочия и порядок деятельности </w:t>
      </w:r>
      <w:r>
        <w:rPr>
          <w:rFonts w:ascii="Times New Roman" w:hAnsi="Times New Roman"/>
          <w:sz w:val="28"/>
          <w:szCs w:val="28"/>
        </w:rPr>
        <w:t>котировочной комиссии</w:t>
      </w:r>
      <w:r w:rsidRPr="00C010FB">
        <w:rPr>
          <w:rFonts w:ascii="Times New Roman" w:hAnsi="Times New Roman"/>
          <w:sz w:val="28"/>
          <w:szCs w:val="28"/>
        </w:rPr>
        <w:t xml:space="preserve"> (далее – заказчик) для заключения контрактов на поставку товаров, выполнение работ, оказание услуг в рамках запроса котировок в электронной форме (далее – котировочная комиссия).</w:t>
      </w:r>
    </w:p>
    <w:p w:rsid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1.2.Основные понятия:</w:t>
      </w:r>
    </w:p>
    <w:p w:rsidR="00C010FB" w:rsidRDefault="00B754F2" w:rsidP="00C01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10FB" w:rsidRPr="00C010FB">
        <w:rPr>
          <w:rFonts w:ascii="Times New Roman" w:hAnsi="Times New Roman"/>
          <w:sz w:val="28"/>
          <w:szCs w:val="28"/>
        </w:rPr>
        <w:t>определение поставщика (подрядчика, исполнителя) – совокупность действий, которые осуществляются заказчиком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начиная с размещения извещения об осуществлении закупки товара, работы, услуги и завершаются заключением контракта;</w:t>
      </w:r>
    </w:p>
    <w:p w:rsidR="00C010FB" w:rsidRDefault="00B754F2" w:rsidP="00C01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10FB" w:rsidRPr="00C010FB">
        <w:rPr>
          <w:rFonts w:ascii="Times New Roman" w:hAnsi="Times New Roman"/>
          <w:sz w:val="28"/>
          <w:szCs w:val="28"/>
        </w:rPr>
        <w:t>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 (за исключением юридического лица, зарегистрированного в государстве или на территории, которые указаны в перечне, утв. приказом Минфина от 13.11.2007 № 108н) или любое физическое лицо, в том числе зарегистрированное в качестве индивидуального предпринимателя;</w:t>
      </w:r>
    </w:p>
    <w:p w:rsidR="00C010FB" w:rsidRDefault="00B754F2" w:rsidP="00C01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10FB" w:rsidRPr="00C010FB">
        <w:rPr>
          <w:rFonts w:ascii="Times New Roman" w:hAnsi="Times New Roman"/>
          <w:sz w:val="28"/>
          <w:szCs w:val="28"/>
        </w:rPr>
        <w:t xml:space="preserve">запрос котировок в электронной форме – способ определения поставщика (подрядчика, исполнителя),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и победителем которого признается соответствующий требованиям извещения </w:t>
      </w:r>
      <w:r w:rsidR="007E0771">
        <w:rPr>
          <w:rFonts w:ascii="Times New Roman" w:hAnsi="Times New Roman"/>
          <w:sz w:val="28"/>
          <w:szCs w:val="28"/>
        </w:rPr>
        <w:t xml:space="preserve">                 </w:t>
      </w:r>
      <w:r w:rsidR="00C010FB" w:rsidRPr="00C010FB">
        <w:rPr>
          <w:rFonts w:ascii="Times New Roman" w:hAnsi="Times New Roman"/>
          <w:sz w:val="28"/>
          <w:szCs w:val="28"/>
        </w:rPr>
        <w:t>о проведении запроса котировок в электронной форме участник закупки, предложивший наиболее низкую цену контракта или наименьшую сумму цен единиц товара, работы, услуги;</w:t>
      </w:r>
    </w:p>
    <w:p w:rsidR="00C010FB" w:rsidRDefault="00B754F2" w:rsidP="00C01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10FB" w:rsidRPr="00C010FB">
        <w:rPr>
          <w:rFonts w:ascii="Times New Roman" w:hAnsi="Times New Roman"/>
          <w:sz w:val="28"/>
          <w:szCs w:val="28"/>
        </w:rPr>
        <w:t>электронная площадка – сайт в информационно-телекоммуникационной сети интернет, соответствующий требованиям пунктов 1 и 2 части 2 статьи 24.1 Закона о контрактной системе, на котором в электронной форме проводятся конкурентные способы определения поставщиков (подрядчиков, исполнителей), за исключением закрытых способов определения поставщиков (подрядчиков, исполнителей) в электронной форме;</w:t>
      </w:r>
    </w:p>
    <w:p w:rsidR="00C010FB" w:rsidRDefault="00B754F2" w:rsidP="00C01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10FB" w:rsidRPr="00C010FB">
        <w:rPr>
          <w:rFonts w:ascii="Times New Roman" w:hAnsi="Times New Roman"/>
          <w:sz w:val="28"/>
          <w:szCs w:val="28"/>
        </w:rPr>
        <w:t xml:space="preserve">оператор электронной площадки – соответствующее требованиям пункта 18 статьи 3, пунктов 1 и 2 части 2 статьи 24.1 Закона о контрактной системе </w:t>
      </w:r>
      <w:r w:rsidR="00C010FB" w:rsidRPr="00C010FB">
        <w:rPr>
          <w:rFonts w:ascii="Times New Roman" w:hAnsi="Times New Roman"/>
          <w:sz w:val="28"/>
          <w:szCs w:val="28"/>
        </w:rPr>
        <w:lastRenderedPageBreak/>
        <w:t>непубличное хозяйственное общество, которое владеет электронной площадкой, необходимыми для ее функционирования программно-аппаратными средствами, обеспечивает ее функционирование и включено в утвержденный Правительством перечень;</w:t>
      </w:r>
    </w:p>
    <w:p w:rsidR="00C010FB" w:rsidRPr="00C010FB" w:rsidRDefault="00B754F2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10FB" w:rsidRPr="00C010FB">
        <w:rPr>
          <w:rFonts w:ascii="Times New Roman" w:hAnsi="Times New Roman"/>
          <w:sz w:val="28"/>
          <w:szCs w:val="28"/>
        </w:rPr>
        <w:t>победитель запроса котировок в электронной форме – участник, подавший заявку на участие в запросе котировок в электронной форме, которая соответствует всем требованиям, установленным в извещении о его проведении, содержит предложение о наиболее низкой цене товара, работы или услуги и которой в протоколе присвоен первый порядковый номер. Если наиболее низкую цену товара, работы или услуги</w:t>
      </w:r>
      <w:r w:rsidR="00D11E19">
        <w:rPr>
          <w:rFonts w:ascii="Times New Roman" w:hAnsi="Times New Roman"/>
          <w:sz w:val="28"/>
          <w:szCs w:val="28"/>
        </w:rPr>
        <w:t>,</w:t>
      </w:r>
      <w:r w:rsidR="00C010FB" w:rsidRPr="00C010FB">
        <w:rPr>
          <w:rFonts w:ascii="Times New Roman" w:hAnsi="Times New Roman"/>
          <w:sz w:val="28"/>
          <w:szCs w:val="28"/>
        </w:rPr>
        <w:t xml:space="preserve"> или наименьшую сумму цен единиц товара, работы, услуги предложили несколько участников запроса котировок в электронной форме, победителем признается участник, чья заявка поступила ранее других заявок с аналогичным предложением.</w:t>
      </w:r>
    </w:p>
    <w:p w:rsid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Сведения о порядковом номере заявки вносятся в протокол рассмотрения и оценки заявок на участие в запросе котировок в электронной форме, который формирует и размещает в единой информационной системе и на электронной площадке оператор электронной площадки;</w:t>
      </w:r>
    </w:p>
    <w:p w:rsidR="00C010FB" w:rsidRPr="00C010FB" w:rsidRDefault="00B754F2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10FB" w:rsidRPr="00C010FB">
        <w:rPr>
          <w:rFonts w:ascii="Times New Roman" w:hAnsi="Times New Roman"/>
          <w:sz w:val="28"/>
          <w:szCs w:val="28"/>
        </w:rPr>
        <w:t xml:space="preserve">эксперт, экспертная организация – обладающее специальными познаниями, опытом, квалификацией в области науки, техники, искусства или ремесла физическое лицо, в том числе индивидуальный предприниматель, либо юридическое лицо, работники которого обладают специальными познаниями, опытом, квалификацией в перечисленных областях. Эксперт или экспертная организация на основе договора изучают и оценивают предмет экспертизы, </w:t>
      </w:r>
      <w:r w:rsidR="007E0771">
        <w:rPr>
          <w:rFonts w:ascii="Times New Roman" w:hAnsi="Times New Roman"/>
          <w:sz w:val="28"/>
          <w:szCs w:val="28"/>
        </w:rPr>
        <w:t xml:space="preserve">             </w:t>
      </w:r>
      <w:r w:rsidR="00C010FB" w:rsidRPr="00C010FB">
        <w:rPr>
          <w:rFonts w:ascii="Times New Roman" w:hAnsi="Times New Roman"/>
          <w:sz w:val="28"/>
          <w:szCs w:val="28"/>
        </w:rPr>
        <w:t xml:space="preserve">а также подготавливают экспертные заключения по поставленным заказчиком, участником закупки вопросам в случаях, предусмотренных Законом </w:t>
      </w:r>
      <w:r w:rsidR="007E0771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010FB" w:rsidRPr="00C010FB">
        <w:rPr>
          <w:rFonts w:ascii="Times New Roman" w:hAnsi="Times New Roman"/>
          <w:sz w:val="28"/>
          <w:szCs w:val="28"/>
        </w:rPr>
        <w:t>о контрактной системе.</w:t>
      </w:r>
    </w:p>
    <w:p w:rsidR="00C010FB" w:rsidRPr="00C010FB" w:rsidRDefault="00D11E19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C010FB" w:rsidRPr="00C010FB">
        <w:rPr>
          <w:rFonts w:ascii="Times New Roman" w:hAnsi="Times New Roman"/>
          <w:sz w:val="28"/>
          <w:szCs w:val="28"/>
        </w:rPr>
        <w:t>Процедуры по определению поставщиков (подрядчиков, исполнителей) проводятся самим заказчиком.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1.4.В процессе осуществления своих полномочий котировочная комиссия взаимодействует с заказчиком в порядке, установленном настоящим Положением.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10FB" w:rsidRPr="00C010FB" w:rsidRDefault="00C010FB" w:rsidP="00C010F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2.Правовое регулирование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 xml:space="preserve">Котировочная комиссия в процессе своей деятельности обязана руководствоваться Бюджетным кодексом, Гражданским кодексом, Законом </w:t>
      </w:r>
      <w:r w:rsidR="007E0771">
        <w:rPr>
          <w:rFonts w:ascii="Times New Roman" w:hAnsi="Times New Roman"/>
          <w:sz w:val="28"/>
          <w:szCs w:val="28"/>
        </w:rPr>
        <w:t xml:space="preserve">                        </w:t>
      </w:r>
      <w:r w:rsidRPr="00C010FB">
        <w:rPr>
          <w:rFonts w:ascii="Times New Roman" w:hAnsi="Times New Roman"/>
          <w:sz w:val="28"/>
          <w:szCs w:val="28"/>
        </w:rPr>
        <w:t xml:space="preserve">о контрактной системе, Федеральным законом от 26.07.2006 № 135-ФЗ </w:t>
      </w:r>
      <w:r w:rsidR="007E0771">
        <w:rPr>
          <w:rFonts w:ascii="Times New Roman" w:hAnsi="Times New Roman"/>
          <w:sz w:val="28"/>
          <w:szCs w:val="28"/>
        </w:rPr>
        <w:t xml:space="preserve">                              </w:t>
      </w:r>
      <w:r w:rsidRPr="00C010FB">
        <w:rPr>
          <w:rFonts w:ascii="Times New Roman" w:hAnsi="Times New Roman"/>
          <w:sz w:val="28"/>
          <w:szCs w:val="28"/>
        </w:rPr>
        <w:t xml:space="preserve">«О защите конкуренции», иными действующими нормативными правовыми актами Российской Федерации, приказами и </w:t>
      </w:r>
      <w:r w:rsidR="00D11E19" w:rsidRPr="00C010FB">
        <w:rPr>
          <w:rFonts w:ascii="Times New Roman" w:hAnsi="Times New Roman"/>
          <w:sz w:val="28"/>
          <w:szCs w:val="28"/>
        </w:rPr>
        <w:t>распоряжениями заказчика,</w:t>
      </w:r>
      <w:r w:rsidRPr="00C010FB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10FB" w:rsidRPr="00C010FB" w:rsidRDefault="007E0771" w:rsidP="00C010F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010FB" w:rsidRPr="00C010FB">
        <w:rPr>
          <w:rFonts w:ascii="Times New Roman" w:hAnsi="Times New Roman"/>
          <w:sz w:val="28"/>
          <w:szCs w:val="28"/>
        </w:rPr>
        <w:t>Цели создания и принципы работы котировочной комиссии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3.1</w:t>
      </w:r>
      <w:r w:rsidR="00D11E19">
        <w:rPr>
          <w:rFonts w:ascii="Times New Roman" w:hAnsi="Times New Roman"/>
          <w:sz w:val="28"/>
          <w:szCs w:val="28"/>
        </w:rPr>
        <w:t>.</w:t>
      </w:r>
      <w:r w:rsidRPr="00C010FB">
        <w:rPr>
          <w:rFonts w:ascii="Times New Roman" w:hAnsi="Times New Roman"/>
          <w:sz w:val="28"/>
          <w:szCs w:val="28"/>
        </w:rPr>
        <w:t>Котировочная комиссия создается в целях проведения запросов котировок в электронной форме.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3.2.Принципы деятельности котировочной комиссии</w:t>
      </w:r>
      <w:r w:rsidR="002F59AA">
        <w:rPr>
          <w:rFonts w:ascii="Times New Roman" w:hAnsi="Times New Roman"/>
          <w:sz w:val="28"/>
          <w:szCs w:val="28"/>
        </w:rPr>
        <w:t>: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lastRenderedPageBreak/>
        <w:t>3.2.1.Эффективность и экономичность использования выделенных средств из бюджета и внебюджетных источников финансирования.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3.2.2.Публичность, гласность, открытость и прозрачность процедуры определения поставщиков (подрядчиков, исполнителей).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3.2.3.Обеспечение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когда такие преимущества установлены действующим законодательством Российской Федерации.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3.2.4.Устранение возможностей злоупотребления и коррупции при определении поставщиков (подрядчиков, исполнителей).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 xml:space="preserve">3.2.5.Недопущение разглашения сведений, ставших известными в ходе проведения процедур определения поставщиков (подрядчиков, исполнителей), </w:t>
      </w:r>
      <w:r w:rsidR="007E0771">
        <w:rPr>
          <w:rFonts w:ascii="Times New Roman" w:hAnsi="Times New Roman"/>
          <w:sz w:val="28"/>
          <w:szCs w:val="28"/>
        </w:rPr>
        <w:t xml:space="preserve">                </w:t>
      </w:r>
      <w:r w:rsidRPr="00C010FB">
        <w:rPr>
          <w:rFonts w:ascii="Times New Roman" w:hAnsi="Times New Roman"/>
          <w:sz w:val="28"/>
          <w:szCs w:val="28"/>
        </w:rPr>
        <w:t>в случаях, установленных действующим законодательством.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10FB" w:rsidRPr="00C010FB" w:rsidRDefault="007E0771" w:rsidP="00C010F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010FB" w:rsidRPr="00C010FB">
        <w:rPr>
          <w:rFonts w:ascii="Times New Roman" w:hAnsi="Times New Roman"/>
          <w:sz w:val="28"/>
          <w:szCs w:val="28"/>
        </w:rPr>
        <w:t>Функции комиссии при проведении запросов котировок в электронной форме</w:t>
      </w:r>
      <w:r w:rsidR="005A1044">
        <w:rPr>
          <w:rFonts w:ascii="Times New Roman" w:hAnsi="Times New Roman"/>
          <w:sz w:val="28"/>
          <w:szCs w:val="28"/>
        </w:rPr>
        <w:t>: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4.1.При осуществлении процедуры определения поставщика (подрядчика, исполнителя) путем запроса котировок в электронной форме в обязанности котировочной комиссии входит следующее</w:t>
      </w:r>
      <w:r w:rsidR="00D11E19">
        <w:rPr>
          <w:rFonts w:ascii="Times New Roman" w:hAnsi="Times New Roman"/>
          <w:sz w:val="28"/>
          <w:szCs w:val="28"/>
        </w:rPr>
        <w:t>: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4.1.1.Котировочная комиссия рассматривает заявки на участие в запросе котировок в электронной форме. Рассмотрение заявок проводится в течение одного рабочего дня, следующего после даты окончания срока подачи заявок.</w:t>
      </w:r>
    </w:p>
    <w:p w:rsidR="00D11E19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4.1.2.Котировочная комиссия отклоняет заявки на участие в запросе котировок в электронной форме, если:</w:t>
      </w:r>
    </w:p>
    <w:p w:rsidR="00D11E19" w:rsidRDefault="00D11E19" w:rsidP="00C01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10FB" w:rsidRPr="00C010FB">
        <w:rPr>
          <w:rFonts w:ascii="Times New Roman" w:hAnsi="Times New Roman"/>
          <w:sz w:val="28"/>
          <w:szCs w:val="28"/>
        </w:rPr>
        <w:t>информация, предусмотренная частью 9 статьи 82.3 Закона о контрактной системе, не соответствует требованиям извещения о проведении запроса котировок в электронной форме;</w:t>
      </w:r>
    </w:p>
    <w:p w:rsidR="00C010FB" w:rsidRPr="00C010FB" w:rsidRDefault="00D11E19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10FB" w:rsidRPr="00C010FB">
        <w:rPr>
          <w:rFonts w:ascii="Times New Roman" w:hAnsi="Times New Roman"/>
          <w:sz w:val="28"/>
          <w:szCs w:val="28"/>
        </w:rPr>
        <w:t xml:space="preserve">участник запроса котировок в электронной форме не представил документы и (или) информацию, предусмотренные частью 9 статьи 82.3 Закона о контрактной системе, или предоставил недостоверную информацию. </w:t>
      </w:r>
      <w:r w:rsidR="007E0771">
        <w:rPr>
          <w:rFonts w:ascii="Times New Roman" w:hAnsi="Times New Roman"/>
          <w:sz w:val="28"/>
          <w:szCs w:val="28"/>
        </w:rPr>
        <w:t xml:space="preserve">                              </w:t>
      </w:r>
      <w:r w:rsidR="00C010FB" w:rsidRPr="00C010FB">
        <w:rPr>
          <w:rFonts w:ascii="Times New Roman" w:hAnsi="Times New Roman"/>
          <w:sz w:val="28"/>
          <w:szCs w:val="28"/>
        </w:rPr>
        <w:t>За исключением случая, когда участник не представил документы и информацию, предусмотренную подпунктом «а» пункта 2 части 9 статьи 82.3 Закона о контрактной системе, при закупке товаров (работ, услуг), в отношении которых установлен запрет по статье 14 Закона</w:t>
      </w:r>
      <w:r>
        <w:rPr>
          <w:rFonts w:ascii="Times New Roman" w:hAnsi="Times New Roman"/>
          <w:sz w:val="28"/>
          <w:szCs w:val="28"/>
        </w:rPr>
        <w:t xml:space="preserve"> о контрактной системе</w:t>
      </w:r>
      <w:r w:rsidR="00C010FB" w:rsidRPr="00C010FB">
        <w:rPr>
          <w:rFonts w:ascii="Times New Roman" w:hAnsi="Times New Roman"/>
          <w:sz w:val="28"/>
          <w:szCs w:val="28"/>
        </w:rPr>
        <w:t>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Отклонение заявок на участие в запросе котировок в электронной форме по иным основаниям не допускается.</w:t>
      </w:r>
    </w:p>
    <w:p w:rsidR="00D11E19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4.1.3.Результаты рассмотрения заявок на участие в запросе котировок в электронной форме оформляются протоколом, в котором содержится следующая информация:</w:t>
      </w:r>
    </w:p>
    <w:p w:rsidR="00D11E19" w:rsidRDefault="00D11E19" w:rsidP="00C01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10FB" w:rsidRPr="00C010FB">
        <w:rPr>
          <w:rFonts w:ascii="Times New Roman" w:hAnsi="Times New Roman"/>
          <w:sz w:val="28"/>
          <w:szCs w:val="28"/>
        </w:rPr>
        <w:t>о месте, дате и времени рассмотрения заявок;</w:t>
      </w:r>
    </w:p>
    <w:p w:rsidR="00D11E19" w:rsidRDefault="00D11E19" w:rsidP="00C01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10FB" w:rsidRPr="00C010FB">
        <w:rPr>
          <w:rFonts w:ascii="Times New Roman" w:hAnsi="Times New Roman"/>
          <w:sz w:val="28"/>
          <w:szCs w:val="28"/>
        </w:rPr>
        <w:t>идентификационных номерах заявок на участие в запросе котировок в электронной форме;</w:t>
      </w:r>
    </w:p>
    <w:p w:rsidR="00D11E19" w:rsidRDefault="00D11E19" w:rsidP="00C01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10FB" w:rsidRPr="00C010FB">
        <w:rPr>
          <w:rFonts w:ascii="Times New Roman" w:hAnsi="Times New Roman"/>
          <w:sz w:val="28"/>
          <w:szCs w:val="28"/>
        </w:rPr>
        <w:t xml:space="preserve">отклоненных заявках на участие в запросе котировок в электронной форме с обоснованием причин отклонения (в том числе с указанием положений </w:t>
      </w:r>
      <w:r w:rsidR="00C010FB" w:rsidRPr="00C010FB">
        <w:rPr>
          <w:rFonts w:ascii="Times New Roman" w:hAnsi="Times New Roman"/>
          <w:sz w:val="28"/>
          <w:szCs w:val="28"/>
        </w:rPr>
        <w:lastRenderedPageBreak/>
        <w:t>Закона о контрактной системе и положений извещения о проведении запроса котировок в электронной форме, которым не соответствуют заявки на участие в запросе котировок в электронной форме этих участников, предложений, содержащихся в заявках на участие в запросе котировок в электронной форме, не соответствующих требованиям извещения о проведении запроса котировок в электронной форме, нарушений законодательства РФ о контрактной системе, послуживших основанием для отклонения заявок на участие в запросе котировок в электронной форме);</w:t>
      </w:r>
    </w:p>
    <w:p w:rsidR="00D11E19" w:rsidRDefault="00D11E19" w:rsidP="00C01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10FB" w:rsidRPr="00C010FB">
        <w:rPr>
          <w:rFonts w:ascii="Times New Roman" w:hAnsi="Times New Roman"/>
          <w:sz w:val="28"/>
          <w:szCs w:val="28"/>
        </w:rPr>
        <w:t>решении каждого присутствующего члена котировочной комиссии в отношении каждой заявки участника запроса котировок в электронной форме;</w:t>
      </w:r>
    </w:p>
    <w:p w:rsidR="00C010FB" w:rsidRPr="00C010FB" w:rsidRDefault="00D11E19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10FB" w:rsidRPr="00C010FB">
        <w:rPr>
          <w:rFonts w:ascii="Times New Roman" w:hAnsi="Times New Roman"/>
          <w:sz w:val="28"/>
          <w:szCs w:val="28"/>
        </w:rPr>
        <w:t>признании запроса котировок несостоявшимся (если котировочной комиссией отклонены все поданные заявки на участие в запросе котировок в электронной форме или только одна заявка признана соответствующей требованиям извещения о проведении запроса котировок).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Протокол рассмотрения заявок на участие в запросе котировок в электронной форме подписывается всеми присутствующими членами котировочной комиссии не позднее даты окончания срока рассмотрения данных заявок.</w:t>
      </w:r>
    </w:p>
    <w:p w:rsidR="00D11E19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4.1.4.Запрос котировок в электронной форме признается несостоявшимся, если:</w:t>
      </w:r>
    </w:p>
    <w:p w:rsidR="00D11E19" w:rsidRDefault="00D11E19" w:rsidP="00C01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10FB" w:rsidRPr="00C010FB">
        <w:rPr>
          <w:rFonts w:ascii="Times New Roman" w:hAnsi="Times New Roman"/>
          <w:sz w:val="28"/>
          <w:szCs w:val="28"/>
        </w:rPr>
        <w:t>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заявки;</w:t>
      </w:r>
    </w:p>
    <w:p w:rsidR="00D11E19" w:rsidRDefault="00D11E19" w:rsidP="00C01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10FB" w:rsidRPr="00C010FB">
        <w:rPr>
          <w:rFonts w:ascii="Times New Roman" w:hAnsi="Times New Roman"/>
          <w:sz w:val="28"/>
          <w:szCs w:val="28"/>
        </w:rPr>
        <w:t>котировочной комиссией отклонены все поданные заявки на участие в запросе котировок в электронной форме или только одна заявка признана соответствующей требованиям извещения о проведении запроса котировок;</w:t>
      </w:r>
    </w:p>
    <w:p w:rsidR="00C010FB" w:rsidRPr="00C010FB" w:rsidRDefault="00D11E19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10FB" w:rsidRPr="00C010FB">
        <w:rPr>
          <w:rFonts w:ascii="Times New Roman" w:hAnsi="Times New Roman"/>
          <w:sz w:val="28"/>
          <w:szCs w:val="28"/>
        </w:rPr>
        <w:t>участник запроса котировок в электронной форме, с которым заключается контракт в случае уклонения победителя от заключения контракта, отказался заключать контракт или сам признан уклонившимся от его заключения.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4.1.5.При осуществлении процедуры определения поставщика (подрядчика, исполнителя) путем запроса котировок в электронной форме котировочная комиссия также выполняет иные действия в соответствии с положениями Закона о контрактной системе.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10FB" w:rsidRPr="00C010FB" w:rsidRDefault="007E0771" w:rsidP="00C010F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010FB" w:rsidRPr="00C010FB">
        <w:rPr>
          <w:rFonts w:ascii="Times New Roman" w:hAnsi="Times New Roman"/>
          <w:sz w:val="28"/>
          <w:szCs w:val="28"/>
        </w:rPr>
        <w:t>Порядок создания и работы котировочной комиссии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5.1.Котировочная комиссия является коллегиальным органом заказчика, действующим на постоянной основе. Персональный состав котировочной комиссии, ее председатель, заместитель председателя, секретарь и члены котировочной комиссии утверждаются приказом заказчика.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5.2.Решение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Котировочная комиссия должна состоять не менее чем из трех человек.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lastRenderedPageBreak/>
        <w:t>5.3</w:t>
      </w:r>
      <w:r w:rsidR="00D11E19">
        <w:rPr>
          <w:rFonts w:ascii="Times New Roman" w:hAnsi="Times New Roman"/>
          <w:sz w:val="28"/>
          <w:szCs w:val="28"/>
        </w:rPr>
        <w:t>.</w:t>
      </w:r>
      <w:r w:rsidRPr="00C010FB">
        <w:rPr>
          <w:rFonts w:ascii="Times New Roman" w:hAnsi="Times New Roman"/>
          <w:sz w:val="28"/>
          <w:szCs w:val="28"/>
        </w:rPr>
        <w:t>Заказчик включает в состав котировочной комиссии преимущественно лиц, прошедших профессиональную переподготовку или повышение квалификации в сфере закупок, а также лиц, которые обладают специальными знаниями, относящимися к объекту закупки.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 xml:space="preserve">5.4.Членами котировочной комиссии не могут быть физические лица, которые лично заинтересованы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заявки. Также членами названной комиссии не могут быть физические лица, на которых способны оказать влияние участники закупки. В частности, такими физическими лицами являются участники (акционеры) этих организаций, члены их органов управления, кредиторы указанных участников закупки либо физические лица, которые состоят в браке с руководителем участника закупки или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C010FB">
        <w:rPr>
          <w:rFonts w:ascii="Times New Roman" w:hAnsi="Times New Roman"/>
          <w:sz w:val="28"/>
          <w:szCs w:val="28"/>
        </w:rPr>
        <w:t>неполнородными</w:t>
      </w:r>
      <w:proofErr w:type="spellEnd"/>
      <w:r w:rsidRPr="00C010FB">
        <w:rPr>
          <w:rFonts w:ascii="Times New Roman" w:hAnsi="Times New Roman"/>
          <w:sz w:val="28"/>
          <w:szCs w:val="28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закупки. Кроме того, членами котировочной комиссии не могут быть непосредственно осуществляющие контроль в сфере закупок должностные лица соответствующего контрольного органа.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В случае выявления в составе котировочной комиссии указанных лиц заказчик незамедлительно заменяет их другими физическими лицами, отвечающими перечисленным требованиям.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5.5.При отсутствии председателя котировочной комиссии его обязанности исполняет заместитель председателя.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5.6.Замена члена котировочной комиссии допускается только по решению заказчика.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5.7.Комиссия правомочна осуществлять свои функции, если на заседании комиссии присутствует не менее чем 50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5.8.Уведомление членов котировочной комиссии о месте,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осуществляются секретарем комиссии.</w:t>
      </w:r>
    </w:p>
    <w:p w:rsidR="00C010FB" w:rsidRPr="00C010FB" w:rsidRDefault="00D11E19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5.9.П</w:t>
      </w:r>
      <w:r w:rsidR="00C010FB" w:rsidRPr="00C010FB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ва членов котировочной комиссии</w:t>
      </w:r>
      <w:r w:rsidR="005A1044">
        <w:rPr>
          <w:rFonts w:ascii="Times New Roman" w:hAnsi="Times New Roman"/>
          <w:sz w:val="28"/>
          <w:szCs w:val="28"/>
        </w:rPr>
        <w:t>: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5.9.1.Знакомиться со всеми представленными на рассмотрение документами и сведениями, составляющими заявку на участие в запросе котировок в электронной форме.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lastRenderedPageBreak/>
        <w:t>5.9.2.Выступать по вопросам повестки дня на заседаниях котировочной комиссии.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5.9.3.Проверять правильность содержания составляемых котировочной комиссией протоколов, в том числе правильность отражения в этих протоколах своего решения.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5.10.Обязаннос</w:t>
      </w:r>
      <w:r w:rsidR="00D11E19">
        <w:rPr>
          <w:rFonts w:ascii="Times New Roman" w:hAnsi="Times New Roman"/>
          <w:sz w:val="28"/>
          <w:szCs w:val="28"/>
        </w:rPr>
        <w:t>ти членов котировочной комиссии</w:t>
      </w:r>
      <w:r w:rsidR="005A1044">
        <w:rPr>
          <w:rFonts w:ascii="Times New Roman" w:hAnsi="Times New Roman"/>
          <w:sz w:val="28"/>
          <w:szCs w:val="28"/>
        </w:rPr>
        <w:t>: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5.10.1.</w:t>
      </w:r>
      <w:r w:rsidR="00D11E19">
        <w:rPr>
          <w:rFonts w:ascii="Times New Roman" w:hAnsi="Times New Roman"/>
          <w:sz w:val="28"/>
          <w:szCs w:val="28"/>
        </w:rPr>
        <w:t>П</w:t>
      </w:r>
      <w:r w:rsidRPr="00C010FB">
        <w:rPr>
          <w:rFonts w:ascii="Times New Roman" w:hAnsi="Times New Roman"/>
          <w:sz w:val="28"/>
          <w:szCs w:val="28"/>
        </w:rPr>
        <w:t>рисутствовать на заседаниях котировочной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5.10.2.Принимать решения в пределах своей компетенции.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 xml:space="preserve">5.11.Решение котировочной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который установлен Законом </w:t>
      </w:r>
      <w:r w:rsidR="007E0771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010FB">
        <w:rPr>
          <w:rFonts w:ascii="Times New Roman" w:hAnsi="Times New Roman"/>
          <w:sz w:val="28"/>
          <w:szCs w:val="28"/>
        </w:rPr>
        <w:t>о контрактной системе, и признано недействительным.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5.12.Функции председателя котировочной комиссии либо лица, которое его замещает: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5.12.1.Осуществлять общее руководство работой котировочной комиссии и обеспечивать выполнение настоящего Положения.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5.12.2.Объявлять заседание правомочным или выносить решение о его переносе из-за отсутствия необходимого количества членов.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5.12.3.Открывать и вести заседания котировочной комиссии, объявлять перерывы.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5.12.4.В случае необходимости выносить на обсуждение котировочной комиссии вопрос о привлечении к работе экспертов.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5.12.5.Подписывать протоколы, составленные в ходе работы котировочной комиссии.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5.13.</w:t>
      </w:r>
      <w:r w:rsidRPr="00076462">
        <w:rPr>
          <w:rFonts w:ascii="Times New Roman" w:hAnsi="Times New Roman"/>
          <w:sz w:val="28"/>
          <w:szCs w:val="28"/>
        </w:rPr>
        <w:t>Секретарь котировочной</w:t>
      </w:r>
      <w:r w:rsidRPr="00C010FB">
        <w:rPr>
          <w:rFonts w:ascii="Times New Roman" w:hAnsi="Times New Roman"/>
          <w:sz w:val="28"/>
          <w:szCs w:val="28"/>
        </w:rPr>
        <w:t xml:space="preserve"> комиссии осуществляет подготовку заседаний котировочной комиссии, включая оформление и рассылку необходимых документов, информирование членов котировочной комиссии по всем вопросам, относящимся к их функциям (в том числе извещение лиц, которые принимают участие в работе комиссии, о времени и месте проведения заседаний и обеспечение членов комиссии необходимыми материалами).</w:t>
      </w:r>
    </w:p>
    <w:p w:rsidR="00C010FB" w:rsidRPr="00C010FB" w:rsidRDefault="00C010FB" w:rsidP="00C010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0FB">
        <w:rPr>
          <w:rFonts w:ascii="Times New Roman" w:hAnsi="Times New Roman"/>
          <w:sz w:val="28"/>
          <w:szCs w:val="28"/>
        </w:rPr>
        <w:t>5.14.Члены котировочной комиссии, виновные в нарушении законодательства Российской Федерации о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9547D9" w:rsidRDefault="00785405" w:rsidP="00CF5F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5.15.</w:t>
      </w:r>
      <w:r w:rsidR="00C010FB" w:rsidRPr="00C010FB">
        <w:rPr>
          <w:rFonts w:ascii="Times New Roman" w:hAnsi="Times New Roman"/>
          <w:sz w:val="28"/>
          <w:szCs w:val="28"/>
        </w:rPr>
        <w:t xml:space="preserve">Не реже чем один раз в два года осуществляется ротация членов котировочной комиссии. Такая ротация заключается в замене не менее </w:t>
      </w:r>
      <w:r w:rsidR="007E0771">
        <w:rPr>
          <w:rFonts w:ascii="Times New Roman" w:hAnsi="Times New Roman"/>
          <w:sz w:val="28"/>
          <w:szCs w:val="28"/>
        </w:rPr>
        <w:t xml:space="preserve">                                </w:t>
      </w:r>
      <w:r w:rsidR="00C010FB" w:rsidRPr="00C010FB">
        <w:rPr>
          <w:rFonts w:ascii="Times New Roman" w:hAnsi="Times New Roman"/>
          <w:sz w:val="28"/>
          <w:szCs w:val="28"/>
        </w:rPr>
        <w:t>50 процентов членов котировочной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sectPr w:rsidR="009547D9" w:rsidSect="00E526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F5" w:rsidRDefault="00253BF5" w:rsidP="005A7869">
      <w:pPr>
        <w:spacing w:after="0" w:line="240" w:lineRule="auto"/>
      </w:pPr>
      <w:r>
        <w:separator/>
      </w:r>
    </w:p>
  </w:endnote>
  <w:endnote w:type="continuationSeparator" w:id="0">
    <w:p w:rsidR="00253BF5" w:rsidRDefault="00253BF5" w:rsidP="005A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F5" w:rsidRDefault="00253BF5" w:rsidP="005A7869">
      <w:pPr>
        <w:spacing w:after="0" w:line="240" w:lineRule="auto"/>
      </w:pPr>
      <w:r>
        <w:separator/>
      </w:r>
    </w:p>
  </w:footnote>
  <w:footnote w:type="continuationSeparator" w:id="0">
    <w:p w:rsidR="00253BF5" w:rsidRDefault="00253BF5" w:rsidP="005A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322346"/>
      <w:docPartObj>
        <w:docPartGallery w:val="Page Numbers (Top of Page)"/>
        <w:docPartUnique/>
      </w:docPartObj>
    </w:sdtPr>
    <w:sdtEndPr/>
    <w:sdtContent>
      <w:p w:rsidR="00E5264C" w:rsidRDefault="00E526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F65">
          <w:rPr>
            <w:noProof/>
          </w:rPr>
          <w:t>2</w:t>
        </w:r>
        <w:r>
          <w:fldChar w:fldCharType="end"/>
        </w:r>
      </w:p>
    </w:sdtContent>
  </w:sdt>
  <w:p w:rsidR="00117E2C" w:rsidRDefault="00117E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E6BCB"/>
    <w:multiLevelType w:val="hybridMultilevel"/>
    <w:tmpl w:val="2E7A6402"/>
    <w:lvl w:ilvl="0" w:tplc="0DBA051A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>
    <w:nsid w:val="68637379"/>
    <w:multiLevelType w:val="hybridMultilevel"/>
    <w:tmpl w:val="9B42B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66"/>
    <w:rsid w:val="0000516E"/>
    <w:rsid w:val="0000724A"/>
    <w:rsid w:val="0001556B"/>
    <w:rsid w:val="00024496"/>
    <w:rsid w:val="000314D3"/>
    <w:rsid w:val="00035F38"/>
    <w:rsid w:val="00042F8A"/>
    <w:rsid w:val="00046749"/>
    <w:rsid w:val="00055928"/>
    <w:rsid w:val="00055E07"/>
    <w:rsid w:val="00070491"/>
    <w:rsid w:val="00076462"/>
    <w:rsid w:val="000A1420"/>
    <w:rsid w:val="000A654C"/>
    <w:rsid w:val="000B4467"/>
    <w:rsid w:val="001078EF"/>
    <w:rsid w:val="00110A2A"/>
    <w:rsid w:val="00117E2C"/>
    <w:rsid w:val="001204A9"/>
    <w:rsid w:val="001330F6"/>
    <w:rsid w:val="00137B6D"/>
    <w:rsid w:val="00142FC0"/>
    <w:rsid w:val="00153AB0"/>
    <w:rsid w:val="0017235F"/>
    <w:rsid w:val="00172C1F"/>
    <w:rsid w:val="00192902"/>
    <w:rsid w:val="00193F7F"/>
    <w:rsid w:val="001A7B6E"/>
    <w:rsid w:val="001B3279"/>
    <w:rsid w:val="001B48EF"/>
    <w:rsid w:val="001B5DBF"/>
    <w:rsid w:val="001E0E93"/>
    <w:rsid w:val="00224415"/>
    <w:rsid w:val="00241DD9"/>
    <w:rsid w:val="00245986"/>
    <w:rsid w:val="002527E1"/>
    <w:rsid w:val="00253BF5"/>
    <w:rsid w:val="00254B80"/>
    <w:rsid w:val="002619E3"/>
    <w:rsid w:val="0027521D"/>
    <w:rsid w:val="00281314"/>
    <w:rsid w:val="002A37A7"/>
    <w:rsid w:val="002B1F0A"/>
    <w:rsid w:val="002B380C"/>
    <w:rsid w:val="002C5E49"/>
    <w:rsid w:val="002D654F"/>
    <w:rsid w:val="002F4946"/>
    <w:rsid w:val="002F59AA"/>
    <w:rsid w:val="00317E33"/>
    <w:rsid w:val="00321544"/>
    <w:rsid w:val="003604D4"/>
    <w:rsid w:val="00374620"/>
    <w:rsid w:val="00385D24"/>
    <w:rsid w:val="00395C7D"/>
    <w:rsid w:val="003A305E"/>
    <w:rsid w:val="003B013A"/>
    <w:rsid w:val="003D7296"/>
    <w:rsid w:val="003E55EA"/>
    <w:rsid w:val="003F02E4"/>
    <w:rsid w:val="004024C3"/>
    <w:rsid w:val="00403585"/>
    <w:rsid w:val="00405C4F"/>
    <w:rsid w:val="00411501"/>
    <w:rsid w:val="00411F17"/>
    <w:rsid w:val="00453107"/>
    <w:rsid w:val="00456633"/>
    <w:rsid w:val="00494EC1"/>
    <w:rsid w:val="004A7B59"/>
    <w:rsid w:val="004D4C85"/>
    <w:rsid w:val="004D5C6E"/>
    <w:rsid w:val="004E3527"/>
    <w:rsid w:val="004F181C"/>
    <w:rsid w:val="00526613"/>
    <w:rsid w:val="00563AF6"/>
    <w:rsid w:val="00563B68"/>
    <w:rsid w:val="005A1044"/>
    <w:rsid w:val="005A7869"/>
    <w:rsid w:val="005B1CEF"/>
    <w:rsid w:val="005B5646"/>
    <w:rsid w:val="005C584B"/>
    <w:rsid w:val="005C5DA2"/>
    <w:rsid w:val="005E5163"/>
    <w:rsid w:val="006014E0"/>
    <w:rsid w:val="00606DC3"/>
    <w:rsid w:val="00617E21"/>
    <w:rsid w:val="00621851"/>
    <w:rsid w:val="00625539"/>
    <w:rsid w:val="00650E1B"/>
    <w:rsid w:val="006563A3"/>
    <w:rsid w:val="006A371E"/>
    <w:rsid w:val="006A6428"/>
    <w:rsid w:val="006D617D"/>
    <w:rsid w:val="006F72FE"/>
    <w:rsid w:val="00707B96"/>
    <w:rsid w:val="0072493B"/>
    <w:rsid w:val="00733572"/>
    <w:rsid w:val="00761BD1"/>
    <w:rsid w:val="00776ECF"/>
    <w:rsid w:val="00780329"/>
    <w:rsid w:val="00783B88"/>
    <w:rsid w:val="00785405"/>
    <w:rsid w:val="007975B6"/>
    <w:rsid w:val="007B79C0"/>
    <w:rsid w:val="007E0771"/>
    <w:rsid w:val="007F587C"/>
    <w:rsid w:val="00802EE5"/>
    <w:rsid w:val="00841F23"/>
    <w:rsid w:val="00843045"/>
    <w:rsid w:val="00850A94"/>
    <w:rsid w:val="0086414D"/>
    <w:rsid w:val="008A0480"/>
    <w:rsid w:val="008A19EE"/>
    <w:rsid w:val="008A23E7"/>
    <w:rsid w:val="008D6A86"/>
    <w:rsid w:val="008E4A24"/>
    <w:rsid w:val="0090301D"/>
    <w:rsid w:val="00907D62"/>
    <w:rsid w:val="00914285"/>
    <w:rsid w:val="009142BD"/>
    <w:rsid w:val="00924384"/>
    <w:rsid w:val="00933CC1"/>
    <w:rsid w:val="009413CF"/>
    <w:rsid w:val="00941BE8"/>
    <w:rsid w:val="00945666"/>
    <w:rsid w:val="009547D9"/>
    <w:rsid w:val="00972DB9"/>
    <w:rsid w:val="0097446D"/>
    <w:rsid w:val="00983BD7"/>
    <w:rsid w:val="009906CC"/>
    <w:rsid w:val="009A08F7"/>
    <w:rsid w:val="009A1689"/>
    <w:rsid w:val="009A41BE"/>
    <w:rsid w:val="009D7E85"/>
    <w:rsid w:val="009E72DF"/>
    <w:rsid w:val="009E74B7"/>
    <w:rsid w:val="009F1D2C"/>
    <w:rsid w:val="009F2AC0"/>
    <w:rsid w:val="00A1076C"/>
    <w:rsid w:val="00A3413F"/>
    <w:rsid w:val="00A36F6F"/>
    <w:rsid w:val="00A41D08"/>
    <w:rsid w:val="00A466A1"/>
    <w:rsid w:val="00A64616"/>
    <w:rsid w:val="00A7188F"/>
    <w:rsid w:val="00A85AE4"/>
    <w:rsid w:val="00A94169"/>
    <w:rsid w:val="00AC0775"/>
    <w:rsid w:val="00AC0F8F"/>
    <w:rsid w:val="00AC5116"/>
    <w:rsid w:val="00AC6487"/>
    <w:rsid w:val="00AD2216"/>
    <w:rsid w:val="00AD26A1"/>
    <w:rsid w:val="00AE2A06"/>
    <w:rsid w:val="00AF1DB3"/>
    <w:rsid w:val="00AF79BF"/>
    <w:rsid w:val="00B01A30"/>
    <w:rsid w:val="00B13054"/>
    <w:rsid w:val="00B24D57"/>
    <w:rsid w:val="00B43CBD"/>
    <w:rsid w:val="00B47647"/>
    <w:rsid w:val="00B50826"/>
    <w:rsid w:val="00B64F87"/>
    <w:rsid w:val="00B754F2"/>
    <w:rsid w:val="00B81387"/>
    <w:rsid w:val="00B97327"/>
    <w:rsid w:val="00BC12F7"/>
    <w:rsid w:val="00BF515D"/>
    <w:rsid w:val="00C010FB"/>
    <w:rsid w:val="00C036AA"/>
    <w:rsid w:val="00C03745"/>
    <w:rsid w:val="00C12484"/>
    <w:rsid w:val="00C140DE"/>
    <w:rsid w:val="00C2405E"/>
    <w:rsid w:val="00C36B0D"/>
    <w:rsid w:val="00C41DE1"/>
    <w:rsid w:val="00C61F48"/>
    <w:rsid w:val="00C83F5F"/>
    <w:rsid w:val="00C84042"/>
    <w:rsid w:val="00CA601B"/>
    <w:rsid w:val="00CC6CE2"/>
    <w:rsid w:val="00CF5F65"/>
    <w:rsid w:val="00D014B1"/>
    <w:rsid w:val="00D068BD"/>
    <w:rsid w:val="00D11E19"/>
    <w:rsid w:val="00D121BB"/>
    <w:rsid w:val="00D20660"/>
    <w:rsid w:val="00D2734F"/>
    <w:rsid w:val="00D27C6C"/>
    <w:rsid w:val="00D35ED5"/>
    <w:rsid w:val="00D56396"/>
    <w:rsid w:val="00D741A4"/>
    <w:rsid w:val="00D81728"/>
    <w:rsid w:val="00D82F33"/>
    <w:rsid w:val="00D90F43"/>
    <w:rsid w:val="00D923C3"/>
    <w:rsid w:val="00D94BA8"/>
    <w:rsid w:val="00DA3EE4"/>
    <w:rsid w:val="00DB51A3"/>
    <w:rsid w:val="00DF1D2A"/>
    <w:rsid w:val="00E030CD"/>
    <w:rsid w:val="00E1152E"/>
    <w:rsid w:val="00E2093F"/>
    <w:rsid w:val="00E2631D"/>
    <w:rsid w:val="00E31623"/>
    <w:rsid w:val="00E51A46"/>
    <w:rsid w:val="00E5264C"/>
    <w:rsid w:val="00E67F63"/>
    <w:rsid w:val="00E97752"/>
    <w:rsid w:val="00EC3202"/>
    <w:rsid w:val="00ED7BFB"/>
    <w:rsid w:val="00EE1A36"/>
    <w:rsid w:val="00EE1BFD"/>
    <w:rsid w:val="00EF087F"/>
    <w:rsid w:val="00F00F14"/>
    <w:rsid w:val="00F1247E"/>
    <w:rsid w:val="00F30640"/>
    <w:rsid w:val="00F32A8F"/>
    <w:rsid w:val="00F53134"/>
    <w:rsid w:val="00F57547"/>
    <w:rsid w:val="00F76112"/>
    <w:rsid w:val="00FA04A5"/>
    <w:rsid w:val="00FA555D"/>
    <w:rsid w:val="00FD67D3"/>
    <w:rsid w:val="00FE0711"/>
    <w:rsid w:val="00FF4036"/>
    <w:rsid w:val="00FF619B"/>
    <w:rsid w:val="00FF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D1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nhideWhenUsed/>
    <w:qFormat/>
    <w:rsid w:val="00761BD1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1B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61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1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86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869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61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A19E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8">
    <w:name w:val="page number"/>
    <w:basedOn w:val="a0"/>
    <w:rsid w:val="008A19EE"/>
  </w:style>
  <w:style w:type="paragraph" w:styleId="a9">
    <w:name w:val="Balloon Text"/>
    <w:basedOn w:val="a"/>
    <w:link w:val="aa"/>
    <w:uiPriority w:val="99"/>
    <w:semiHidden/>
    <w:unhideWhenUsed/>
    <w:rsid w:val="00983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3BD7"/>
    <w:rPr>
      <w:rFonts w:ascii="Segoe UI" w:eastAsia="Calibri" w:hAnsi="Segoe UI" w:cs="Segoe UI"/>
      <w:sz w:val="18"/>
      <w:szCs w:val="18"/>
    </w:rPr>
  </w:style>
  <w:style w:type="paragraph" w:customStyle="1" w:styleId="ConsPlusCell">
    <w:name w:val="ConsPlusCell"/>
    <w:rsid w:val="00ED7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26A1"/>
    <w:pPr>
      <w:ind w:left="720"/>
      <w:contextualSpacing/>
    </w:pPr>
  </w:style>
  <w:style w:type="table" w:styleId="ac">
    <w:name w:val="Table Grid"/>
    <w:basedOn w:val="a1"/>
    <w:uiPriority w:val="59"/>
    <w:rsid w:val="0060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D1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nhideWhenUsed/>
    <w:qFormat/>
    <w:rsid w:val="00761BD1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1B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61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1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86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869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61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A19E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8">
    <w:name w:val="page number"/>
    <w:basedOn w:val="a0"/>
    <w:rsid w:val="008A19EE"/>
  </w:style>
  <w:style w:type="paragraph" w:styleId="a9">
    <w:name w:val="Balloon Text"/>
    <w:basedOn w:val="a"/>
    <w:link w:val="aa"/>
    <w:uiPriority w:val="99"/>
    <w:semiHidden/>
    <w:unhideWhenUsed/>
    <w:rsid w:val="00983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3BD7"/>
    <w:rPr>
      <w:rFonts w:ascii="Segoe UI" w:eastAsia="Calibri" w:hAnsi="Segoe UI" w:cs="Segoe UI"/>
      <w:sz w:val="18"/>
      <w:szCs w:val="18"/>
    </w:rPr>
  </w:style>
  <w:style w:type="paragraph" w:customStyle="1" w:styleId="ConsPlusCell">
    <w:name w:val="ConsPlusCell"/>
    <w:rsid w:val="00ED7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26A1"/>
    <w:pPr>
      <w:ind w:left="720"/>
      <w:contextualSpacing/>
    </w:pPr>
  </w:style>
  <w:style w:type="table" w:styleId="ac">
    <w:name w:val="Table Grid"/>
    <w:basedOn w:val="a1"/>
    <w:uiPriority w:val="59"/>
    <w:rsid w:val="0060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372F7B30C44BCA59B51D80275BA9B143B9961C3D3D849B28039B5D4C0ECE07DD9AB30B1C9B3F4697Cv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A47CD-DBB1-404F-9BFF-E7893DD5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Duma</cp:lastModifiedBy>
  <cp:revision>9</cp:revision>
  <cp:lastPrinted>2019-11-27T03:58:00Z</cp:lastPrinted>
  <dcterms:created xsi:type="dcterms:W3CDTF">2019-11-26T11:11:00Z</dcterms:created>
  <dcterms:modified xsi:type="dcterms:W3CDTF">2019-11-28T11:48:00Z</dcterms:modified>
</cp:coreProperties>
</file>