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4C8" w:rsidRPr="00CA4D1D" w:rsidRDefault="00D154C8" w:rsidP="00D154C8">
      <w:pPr>
        <w:autoSpaceDE w:val="0"/>
        <w:autoSpaceDN w:val="0"/>
        <w:adjustRightInd w:val="0"/>
        <w:jc w:val="center"/>
        <w:outlineLvl w:val="0"/>
        <w:rPr>
          <w:rFonts w:eastAsia="Times New Roman"/>
          <w:b/>
          <w:bCs/>
          <w:sz w:val="28"/>
          <w:szCs w:val="28"/>
          <w:lang w:eastAsia="ru-RU"/>
        </w:rPr>
      </w:pPr>
      <w:bookmarkStart w:id="0" w:name="sub_1082"/>
      <w:r w:rsidRPr="00CA4D1D">
        <w:rPr>
          <w:rFonts w:eastAsia="Times New Roman"/>
          <w:b/>
          <w:bCs/>
          <w:noProof/>
          <w:sz w:val="28"/>
          <w:szCs w:val="28"/>
          <w:lang w:eastAsia="ru-RU"/>
        </w:rPr>
        <w:drawing>
          <wp:inline distT="0" distB="0" distL="0" distR="0">
            <wp:extent cx="664210" cy="762829"/>
            <wp:effectExtent l="0" t="0" r="254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0" cy="762829"/>
                    </a:xfrm>
                    <a:prstGeom prst="rect">
                      <a:avLst/>
                    </a:prstGeom>
                    <a:noFill/>
                  </pic:spPr>
                </pic:pic>
              </a:graphicData>
            </a:graphic>
          </wp:inline>
        </w:drawing>
      </w:r>
    </w:p>
    <w:p w:rsidR="00D154C8" w:rsidRPr="00CA4D1D" w:rsidRDefault="00D154C8" w:rsidP="00D154C8">
      <w:pPr>
        <w:tabs>
          <w:tab w:val="left" w:pos="993"/>
        </w:tabs>
        <w:ind w:firstLine="709"/>
        <w:jc w:val="both"/>
        <w:rPr>
          <w:sz w:val="16"/>
          <w:szCs w:val="16"/>
          <w:lang w:eastAsia="ru-RU"/>
        </w:rPr>
      </w:pPr>
    </w:p>
    <w:p w:rsidR="00D154C8" w:rsidRPr="00CA4D1D" w:rsidRDefault="00D154C8" w:rsidP="00D154C8">
      <w:pPr>
        <w:jc w:val="center"/>
        <w:rPr>
          <w:b/>
          <w:sz w:val="32"/>
          <w:szCs w:val="32"/>
          <w:lang w:eastAsia="ru-RU"/>
        </w:rPr>
      </w:pPr>
      <w:r w:rsidRPr="00CA4D1D">
        <w:rPr>
          <w:b/>
          <w:sz w:val="32"/>
          <w:szCs w:val="32"/>
          <w:lang w:eastAsia="ru-RU"/>
        </w:rPr>
        <w:t>АДМИНИСТРАЦИЯ ГОРОДА НЕФТЕЮГАНСКА</w:t>
      </w:r>
    </w:p>
    <w:p w:rsidR="00D154C8" w:rsidRPr="00CA4D1D" w:rsidRDefault="00D154C8" w:rsidP="00D154C8">
      <w:pPr>
        <w:jc w:val="center"/>
        <w:rPr>
          <w:b/>
          <w:sz w:val="10"/>
          <w:szCs w:val="10"/>
          <w:lang w:eastAsia="ru-RU"/>
        </w:rPr>
      </w:pPr>
    </w:p>
    <w:p w:rsidR="00D154C8" w:rsidRPr="00CA4D1D" w:rsidRDefault="00D154C8" w:rsidP="00D154C8">
      <w:pPr>
        <w:jc w:val="center"/>
        <w:rPr>
          <w:b/>
          <w:caps/>
          <w:sz w:val="40"/>
          <w:szCs w:val="40"/>
          <w:lang w:eastAsia="ru-RU"/>
        </w:rPr>
      </w:pPr>
      <w:r w:rsidRPr="00CA4D1D">
        <w:rPr>
          <w:b/>
          <w:caps/>
          <w:sz w:val="40"/>
          <w:szCs w:val="40"/>
          <w:lang w:eastAsia="ru-RU"/>
        </w:rPr>
        <w:t>постановление</w:t>
      </w:r>
    </w:p>
    <w:p w:rsidR="00707055" w:rsidRPr="00CA4D1D" w:rsidRDefault="00707055" w:rsidP="00D154C8">
      <w:pPr>
        <w:jc w:val="center"/>
        <w:rPr>
          <w:b/>
          <w:caps/>
          <w:sz w:val="16"/>
          <w:szCs w:val="16"/>
          <w:lang w:eastAsia="ru-RU"/>
        </w:rPr>
      </w:pPr>
    </w:p>
    <w:tbl>
      <w:tblPr>
        <w:tblW w:w="9510" w:type="dxa"/>
        <w:tblInd w:w="210" w:type="dxa"/>
        <w:tblLayout w:type="fixed"/>
        <w:tblCellMar>
          <w:left w:w="70" w:type="dxa"/>
          <w:right w:w="70" w:type="dxa"/>
        </w:tblCellMar>
        <w:tblLook w:val="04A0" w:firstRow="1" w:lastRow="0" w:firstColumn="1" w:lastColumn="0" w:noHBand="0" w:noVBand="1"/>
      </w:tblPr>
      <w:tblGrid>
        <w:gridCol w:w="3123"/>
        <w:gridCol w:w="4782"/>
        <w:gridCol w:w="1605"/>
      </w:tblGrid>
      <w:tr w:rsidR="00E5159A" w:rsidRPr="00E5159A" w:rsidTr="00E5159A">
        <w:trPr>
          <w:cantSplit/>
          <w:trHeight w:val="232"/>
        </w:trPr>
        <w:tc>
          <w:tcPr>
            <w:tcW w:w="3123" w:type="dxa"/>
            <w:hideMark/>
          </w:tcPr>
          <w:p w:rsidR="00E5159A" w:rsidRPr="00E5159A" w:rsidRDefault="00E5159A">
            <w:pPr>
              <w:spacing w:line="254" w:lineRule="auto"/>
              <w:rPr>
                <w:sz w:val="28"/>
                <w:szCs w:val="28"/>
                <w:lang w:eastAsia="en-US"/>
              </w:rPr>
            </w:pPr>
            <w:r>
              <w:rPr>
                <w:sz w:val="28"/>
                <w:szCs w:val="28"/>
                <w:lang w:eastAsia="en-US"/>
              </w:rPr>
              <w:t>14</w:t>
            </w:r>
            <w:r w:rsidRPr="00E5159A">
              <w:rPr>
                <w:sz w:val="28"/>
                <w:szCs w:val="28"/>
                <w:lang w:eastAsia="en-US"/>
              </w:rPr>
              <w:t>.11.2019</w:t>
            </w:r>
          </w:p>
        </w:tc>
        <w:tc>
          <w:tcPr>
            <w:tcW w:w="4782" w:type="dxa"/>
            <w:hideMark/>
          </w:tcPr>
          <w:p w:rsidR="00E5159A" w:rsidRPr="00E5159A" w:rsidRDefault="00E5159A">
            <w:pPr>
              <w:spacing w:line="254" w:lineRule="auto"/>
              <w:jc w:val="center"/>
              <w:rPr>
                <w:sz w:val="28"/>
                <w:szCs w:val="28"/>
                <w:lang w:eastAsia="en-US"/>
              </w:rPr>
            </w:pPr>
            <w:r w:rsidRPr="00E5159A">
              <w:rPr>
                <w:sz w:val="28"/>
                <w:szCs w:val="28"/>
                <w:lang w:eastAsia="en-US"/>
              </w:rPr>
              <w:t xml:space="preserve">                                                                 </w:t>
            </w:r>
          </w:p>
        </w:tc>
        <w:tc>
          <w:tcPr>
            <w:tcW w:w="1605" w:type="dxa"/>
            <w:hideMark/>
          </w:tcPr>
          <w:p w:rsidR="00E5159A" w:rsidRPr="00E5159A" w:rsidRDefault="00E5159A" w:rsidP="00E5159A">
            <w:pPr>
              <w:spacing w:line="254" w:lineRule="auto"/>
              <w:rPr>
                <w:sz w:val="28"/>
                <w:szCs w:val="28"/>
                <w:lang w:eastAsia="en-US"/>
              </w:rPr>
            </w:pPr>
            <w:r>
              <w:rPr>
                <w:sz w:val="28"/>
                <w:szCs w:val="28"/>
                <w:lang w:eastAsia="en-US"/>
              </w:rPr>
              <w:t xml:space="preserve">    № 1274</w:t>
            </w:r>
            <w:r w:rsidRPr="00E5159A">
              <w:rPr>
                <w:sz w:val="28"/>
                <w:szCs w:val="28"/>
                <w:lang w:eastAsia="en-US"/>
              </w:rPr>
              <w:t>-п</w:t>
            </w:r>
          </w:p>
        </w:tc>
      </w:tr>
    </w:tbl>
    <w:p w:rsidR="00D154C8" w:rsidRPr="00CA4D1D" w:rsidRDefault="00D154C8" w:rsidP="00707055">
      <w:pPr>
        <w:jc w:val="center"/>
        <w:rPr>
          <w:lang w:eastAsia="ru-RU"/>
        </w:rPr>
      </w:pPr>
      <w:proofErr w:type="spellStart"/>
      <w:r w:rsidRPr="00CA4D1D">
        <w:rPr>
          <w:lang w:eastAsia="ru-RU"/>
        </w:rPr>
        <w:t>г.Нефтеюганск</w:t>
      </w:r>
      <w:proofErr w:type="spellEnd"/>
    </w:p>
    <w:p w:rsidR="00586A6E" w:rsidRPr="00CA4D1D" w:rsidRDefault="00586A6E" w:rsidP="00586A6E">
      <w:pPr>
        <w:widowControl w:val="0"/>
        <w:autoSpaceDE w:val="0"/>
        <w:autoSpaceDN w:val="0"/>
        <w:adjustRightInd w:val="0"/>
        <w:outlineLvl w:val="0"/>
        <w:rPr>
          <w:sz w:val="28"/>
          <w:szCs w:val="28"/>
          <w:lang w:eastAsia="ru-RU"/>
        </w:rPr>
      </w:pPr>
    </w:p>
    <w:p w:rsidR="003D0B9A" w:rsidRDefault="00017DB5" w:rsidP="00586A6E">
      <w:pPr>
        <w:widowControl w:val="0"/>
        <w:autoSpaceDE w:val="0"/>
        <w:autoSpaceDN w:val="0"/>
        <w:adjustRightInd w:val="0"/>
        <w:jc w:val="center"/>
        <w:outlineLvl w:val="0"/>
        <w:rPr>
          <w:b/>
          <w:sz w:val="28"/>
          <w:szCs w:val="28"/>
        </w:rPr>
      </w:pPr>
      <w:r w:rsidRPr="00CA4D1D">
        <w:rPr>
          <w:b/>
          <w:sz w:val="28"/>
          <w:szCs w:val="28"/>
        </w:rPr>
        <w:t xml:space="preserve">О внесении изменений в постановление администрации города </w:t>
      </w:r>
      <w:r w:rsidR="00160CF3" w:rsidRPr="00CA4D1D">
        <w:rPr>
          <w:b/>
          <w:sz w:val="28"/>
          <w:szCs w:val="28"/>
        </w:rPr>
        <w:t>Нефтеюганска от 15.11.2018</w:t>
      </w:r>
      <w:r w:rsidRPr="00CA4D1D">
        <w:rPr>
          <w:b/>
          <w:sz w:val="28"/>
          <w:szCs w:val="28"/>
        </w:rPr>
        <w:t xml:space="preserve"> № 605-п «Об утверждении муниципальной программы города Нефтеюганска «Развитие жилищно-коммунального комплекса и повышение энергетической эффективности</w:t>
      </w:r>
    </w:p>
    <w:p w:rsidR="00017DB5" w:rsidRPr="00CA4D1D" w:rsidRDefault="00017DB5" w:rsidP="00586A6E">
      <w:pPr>
        <w:widowControl w:val="0"/>
        <w:autoSpaceDE w:val="0"/>
        <w:autoSpaceDN w:val="0"/>
        <w:adjustRightInd w:val="0"/>
        <w:jc w:val="center"/>
        <w:outlineLvl w:val="0"/>
        <w:rPr>
          <w:b/>
          <w:sz w:val="28"/>
          <w:szCs w:val="28"/>
        </w:rPr>
      </w:pPr>
      <w:r w:rsidRPr="00CA4D1D">
        <w:rPr>
          <w:b/>
          <w:sz w:val="28"/>
          <w:szCs w:val="28"/>
        </w:rPr>
        <w:t xml:space="preserve">в </w:t>
      </w:r>
      <w:r w:rsidR="002D43C7" w:rsidRPr="00CA4D1D">
        <w:rPr>
          <w:b/>
          <w:sz w:val="28"/>
          <w:szCs w:val="28"/>
        </w:rPr>
        <w:t>городе Нефтеюганске</w:t>
      </w:r>
      <w:r w:rsidRPr="00CA4D1D">
        <w:rPr>
          <w:b/>
          <w:sz w:val="28"/>
          <w:szCs w:val="28"/>
        </w:rPr>
        <w:t>»</w:t>
      </w:r>
    </w:p>
    <w:p w:rsidR="00D154C8" w:rsidRPr="00CA4D1D" w:rsidRDefault="00D154C8" w:rsidP="00D154C8">
      <w:pPr>
        <w:widowControl w:val="0"/>
        <w:autoSpaceDE w:val="0"/>
        <w:autoSpaceDN w:val="0"/>
        <w:adjustRightInd w:val="0"/>
        <w:ind w:left="6804"/>
        <w:outlineLvl w:val="0"/>
        <w:rPr>
          <w:b/>
          <w:sz w:val="28"/>
          <w:szCs w:val="28"/>
        </w:rPr>
      </w:pPr>
    </w:p>
    <w:p w:rsidR="00EA6111" w:rsidRPr="00CA4D1D" w:rsidRDefault="00EA6111" w:rsidP="00EA6111">
      <w:pPr>
        <w:widowControl w:val="0"/>
        <w:autoSpaceDE w:val="0"/>
        <w:autoSpaceDN w:val="0"/>
        <w:adjustRightInd w:val="0"/>
        <w:ind w:firstLine="709"/>
        <w:jc w:val="both"/>
        <w:rPr>
          <w:sz w:val="28"/>
          <w:szCs w:val="28"/>
        </w:rPr>
      </w:pPr>
      <w:r w:rsidRPr="00CA4D1D">
        <w:rPr>
          <w:sz w:val="28"/>
          <w:szCs w:val="28"/>
        </w:rPr>
        <w:t>В соответствии с Бюджетным кодексом Российской Федерации,</w:t>
      </w:r>
      <w:r w:rsidRPr="00CA4D1D">
        <w:rPr>
          <w:bCs/>
          <w:sz w:val="28"/>
          <w:szCs w:val="28"/>
        </w:rPr>
        <w:t xml:space="preserve"> Федеральным законом от 06.10.2003 № 131-ФЗ «Об общих принципах организации местного самоуправления в Российской Федерации», </w:t>
      </w:r>
      <w:r w:rsidRPr="00CA4D1D">
        <w:rPr>
          <w:sz w:val="28"/>
          <w:szCs w:val="28"/>
        </w:rPr>
        <w:t xml:space="preserve">Уставом города Нефтеюганска, постановлениями администрации города Нефтеюганска от 27.09.2018 № 483-п «Об утверждении перечня муниципальных программ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017DB5" w:rsidRPr="00CA4D1D" w:rsidRDefault="00D154C8" w:rsidP="00017DB5">
      <w:pPr>
        <w:widowControl w:val="0"/>
        <w:autoSpaceDE w:val="0"/>
        <w:autoSpaceDN w:val="0"/>
        <w:adjustRightInd w:val="0"/>
        <w:ind w:firstLine="709"/>
        <w:jc w:val="both"/>
        <w:rPr>
          <w:sz w:val="28"/>
          <w:szCs w:val="28"/>
        </w:rPr>
      </w:pPr>
      <w:r w:rsidRPr="00CA4D1D">
        <w:rPr>
          <w:sz w:val="28"/>
          <w:szCs w:val="28"/>
        </w:rPr>
        <w:t>1.</w:t>
      </w:r>
      <w:r w:rsidR="00017DB5" w:rsidRPr="00CA4D1D">
        <w:rPr>
          <w:sz w:val="28"/>
          <w:szCs w:val="28"/>
        </w:rPr>
        <w:t>Внести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00682882" w:rsidRPr="00682882">
        <w:rPr>
          <w:sz w:val="28"/>
          <w:szCs w:val="28"/>
        </w:rPr>
        <w:t xml:space="preserve"> </w:t>
      </w:r>
      <w:r w:rsidR="006C282C" w:rsidRPr="00CA4D1D">
        <w:rPr>
          <w:sz w:val="28"/>
          <w:szCs w:val="28"/>
        </w:rPr>
        <w:t xml:space="preserve">(с изменениями, внесенными постановлениями администрации города Нефтеюганска </w:t>
      </w:r>
      <w:r w:rsidR="00682882" w:rsidRPr="00682882">
        <w:rPr>
          <w:sz w:val="28"/>
          <w:szCs w:val="28"/>
        </w:rPr>
        <w:t xml:space="preserve">                                  </w:t>
      </w:r>
      <w:r w:rsidR="006C282C" w:rsidRPr="00CA4D1D">
        <w:rPr>
          <w:sz w:val="28"/>
          <w:szCs w:val="28"/>
        </w:rPr>
        <w:t>от 20.02.2019 № 77-п</w:t>
      </w:r>
      <w:r w:rsidR="006219A1" w:rsidRPr="00CA4D1D">
        <w:rPr>
          <w:sz w:val="28"/>
          <w:szCs w:val="28"/>
        </w:rPr>
        <w:t>, от 26.03.2019 № 130-п</w:t>
      </w:r>
      <w:r w:rsidR="005F11A6" w:rsidRPr="00CA4D1D">
        <w:rPr>
          <w:sz w:val="28"/>
          <w:szCs w:val="28"/>
        </w:rPr>
        <w:t>, от 24.04.2019 № 209-п</w:t>
      </w:r>
      <w:r w:rsidR="007A669A" w:rsidRPr="00CA4D1D">
        <w:rPr>
          <w:sz w:val="28"/>
          <w:szCs w:val="28"/>
        </w:rPr>
        <w:t>, от 20.05.2019 № 256-п</w:t>
      </w:r>
      <w:r w:rsidR="00084095" w:rsidRPr="00CA4D1D">
        <w:rPr>
          <w:sz w:val="28"/>
          <w:szCs w:val="28"/>
        </w:rPr>
        <w:t>, от 19.06.2019 №</w:t>
      </w:r>
      <w:r w:rsidR="00A62C54" w:rsidRPr="00A62C54">
        <w:rPr>
          <w:sz w:val="28"/>
          <w:szCs w:val="28"/>
        </w:rPr>
        <w:t xml:space="preserve"> </w:t>
      </w:r>
      <w:r w:rsidR="00084095" w:rsidRPr="00CA4D1D">
        <w:rPr>
          <w:sz w:val="28"/>
          <w:szCs w:val="28"/>
        </w:rPr>
        <w:t>480-п</w:t>
      </w:r>
      <w:r w:rsidR="00542C56" w:rsidRPr="00CA4D1D">
        <w:rPr>
          <w:sz w:val="28"/>
          <w:szCs w:val="28"/>
        </w:rPr>
        <w:t>, от 05.09.2019 №</w:t>
      </w:r>
      <w:r w:rsidR="00A62C54" w:rsidRPr="00A62C54">
        <w:rPr>
          <w:sz w:val="28"/>
          <w:szCs w:val="28"/>
        </w:rPr>
        <w:t xml:space="preserve"> </w:t>
      </w:r>
      <w:r w:rsidR="00542C56" w:rsidRPr="00CA4D1D">
        <w:rPr>
          <w:sz w:val="28"/>
          <w:szCs w:val="28"/>
        </w:rPr>
        <w:t>877-п</w:t>
      </w:r>
      <w:r w:rsidR="00EA6111" w:rsidRPr="00CA4D1D">
        <w:rPr>
          <w:sz w:val="28"/>
          <w:szCs w:val="28"/>
        </w:rPr>
        <w:t>,</w:t>
      </w:r>
      <w:r w:rsidR="00682882" w:rsidRPr="00682882">
        <w:rPr>
          <w:sz w:val="28"/>
          <w:szCs w:val="28"/>
        </w:rPr>
        <w:t xml:space="preserve"> </w:t>
      </w:r>
      <w:r w:rsidR="00EA6111" w:rsidRPr="00CA4D1D">
        <w:rPr>
          <w:sz w:val="28"/>
          <w:szCs w:val="28"/>
        </w:rPr>
        <w:t>от 11.10.2019 № 1096-п</w:t>
      </w:r>
      <w:r w:rsidR="007A669A" w:rsidRPr="00CA4D1D">
        <w:rPr>
          <w:sz w:val="28"/>
          <w:szCs w:val="28"/>
        </w:rPr>
        <w:t>)</w:t>
      </w:r>
      <w:r w:rsidR="00017DB5" w:rsidRPr="00CA4D1D">
        <w:rPr>
          <w:sz w:val="28"/>
          <w:szCs w:val="28"/>
        </w:rPr>
        <w:t xml:space="preserve"> следующие изменения: в приложении к постановлению:</w:t>
      </w:r>
    </w:p>
    <w:p w:rsidR="00382F67" w:rsidRDefault="00017DB5" w:rsidP="00394ED2">
      <w:pPr>
        <w:widowControl w:val="0"/>
        <w:autoSpaceDE w:val="0"/>
        <w:autoSpaceDN w:val="0"/>
        <w:adjustRightInd w:val="0"/>
        <w:ind w:firstLine="709"/>
        <w:jc w:val="both"/>
      </w:pPr>
      <w:r w:rsidRPr="00CA4D1D">
        <w:rPr>
          <w:sz w:val="28"/>
          <w:szCs w:val="28"/>
        </w:rPr>
        <w:t>1.1.</w:t>
      </w:r>
      <w:r w:rsidR="00BD7B18">
        <w:rPr>
          <w:sz w:val="28"/>
          <w:szCs w:val="28"/>
        </w:rPr>
        <w:t>Паспорт</w:t>
      </w:r>
      <w:r w:rsidRPr="00CA4D1D">
        <w:rPr>
          <w:sz w:val="28"/>
          <w:szCs w:val="28"/>
        </w:rPr>
        <w:t xml:space="preserve">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00BD7B18">
        <w:rPr>
          <w:sz w:val="28"/>
          <w:szCs w:val="28"/>
        </w:rPr>
        <w:t xml:space="preserve"> изложить в следующей редакции</w:t>
      </w:r>
      <w:r w:rsidRPr="00CA4D1D">
        <w:rPr>
          <w:sz w:val="28"/>
          <w:szCs w:val="28"/>
        </w:rPr>
        <w:t>:</w:t>
      </w:r>
      <w:r w:rsidR="00785907" w:rsidRPr="00CA4D1D">
        <w:tab/>
      </w:r>
    </w:p>
    <w:p w:rsidR="00382F67" w:rsidRPr="00CA4D1D" w:rsidRDefault="00BD7B18" w:rsidP="00382F67">
      <w:pPr>
        <w:widowControl w:val="0"/>
        <w:autoSpaceDE w:val="0"/>
        <w:autoSpaceDN w:val="0"/>
        <w:adjustRightInd w:val="0"/>
        <w:jc w:val="both"/>
        <w:rPr>
          <w:sz w:val="28"/>
          <w:szCs w:val="28"/>
        </w:rPr>
      </w:pPr>
      <w:r w:rsidRPr="00CA4D1D">
        <w:rPr>
          <w:sz w:val="28"/>
          <w:szCs w:val="28"/>
        </w:rPr>
        <w:t xml:space="preserve"> </w:t>
      </w:r>
      <w:r w:rsidR="00382F67" w:rsidRPr="00CA4D1D">
        <w:rPr>
          <w:sz w:val="28"/>
          <w:szCs w:val="28"/>
        </w:rPr>
        <w:t>«</w:t>
      </w:r>
    </w:p>
    <w:tbl>
      <w:tblPr>
        <w:tblW w:w="9634" w:type="dxa"/>
        <w:tblLook w:val="04A0" w:firstRow="1" w:lastRow="0" w:firstColumn="1" w:lastColumn="0" w:noHBand="0" w:noVBand="1"/>
      </w:tblPr>
      <w:tblGrid>
        <w:gridCol w:w="3256"/>
        <w:gridCol w:w="6378"/>
      </w:tblGrid>
      <w:tr w:rsidR="00BD7B18" w:rsidRPr="00CA4D1D" w:rsidTr="00A62C54">
        <w:tc>
          <w:tcPr>
            <w:tcW w:w="3256" w:type="dxa"/>
            <w:tcBorders>
              <w:top w:val="single" w:sz="4" w:space="0" w:color="auto"/>
              <w:left w:val="single" w:sz="4" w:space="0" w:color="auto"/>
              <w:bottom w:val="single" w:sz="4" w:space="0" w:color="auto"/>
              <w:right w:val="single" w:sz="4" w:space="0" w:color="auto"/>
            </w:tcBorders>
          </w:tcPr>
          <w:p w:rsidR="00BD7B18" w:rsidRPr="00BB6EB7" w:rsidRDefault="00BD7B18" w:rsidP="00BD7B18">
            <w:pPr>
              <w:pStyle w:val="ConsPlusNonformat"/>
              <w:rPr>
                <w:rFonts w:ascii="Times New Roman" w:hAnsi="Times New Roman" w:cs="Times New Roman"/>
                <w:sz w:val="28"/>
                <w:szCs w:val="28"/>
              </w:rPr>
            </w:pPr>
            <w:r w:rsidRPr="00BB6EB7">
              <w:rPr>
                <w:rFonts w:ascii="Times New Roman" w:hAnsi="Times New Roman" w:cs="Times New Roman"/>
                <w:sz w:val="28"/>
                <w:szCs w:val="28"/>
              </w:rPr>
              <w:t xml:space="preserve">Наименование </w:t>
            </w:r>
          </w:p>
          <w:p w:rsidR="00BD7B18" w:rsidRPr="00BB6EB7" w:rsidRDefault="00BD7B18" w:rsidP="00BD7B18">
            <w:pPr>
              <w:rPr>
                <w:sz w:val="28"/>
                <w:szCs w:val="28"/>
              </w:rPr>
            </w:pPr>
            <w:r w:rsidRPr="00BB6EB7">
              <w:rPr>
                <w:sz w:val="28"/>
                <w:szCs w:val="28"/>
              </w:rPr>
              <w:t>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BD7B18" w:rsidRPr="00BB6EB7" w:rsidRDefault="00BD7B18" w:rsidP="00BD7B18">
            <w:pPr>
              <w:ind w:firstLine="35"/>
              <w:jc w:val="both"/>
              <w:rPr>
                <w:i/>
                <w:color w:val="0070C0"/>
                <w:sz w:val="28"/>
                <w:szCs w:val="28"/>
              </w:rPr>
            </w:pPr>
            <w:r w:rsidRPr="00BB6EB7">
              <w:rPr>
                <w:sz w:val="28"/>
                <w:szCs w:val="28"/>
              </w:rPr>
              <w:t xml:space="preserve">Развитие жилищно-коммунального комплекса </w:t>
            </w:r>
            <w:r>
              <w:rPr>
                <w:sz w:val="28"/>
                <w:szCs w:val="28"/>
              </w:rPr>
              <w:t xml:space="preserve">и повышение энергетической эффективности </w:t>
            </w:r>
            <w:r w:rsidRPr="00BB6EB7">
              <w:rPr>
                <w:sz w:val="28"/>
                <w:szCs w:val="28"/>
              </w:rPr>
              <w:t>в</w:t>
            </w:r>
            <w:r>
              <w:rPr>
                <w:sz w:val="28"/>
                <w:szCs w:val="28"/>
              </w:rPr>
              <w:t xml:space="preserve"> городе Нефтеюганске</w:t>
            </w:r>
          </w:p>
        </w:tc>
      </w:tr>
      <w:tr w:rsidR="00BD7B18" w:rsidRPr="00CA4D1D" w:rsidTr="00A62C54">
        <w:tc>
          <w:tcPr>
            <w:tcW w:w="3256" w:type="dxa"/>
            <w:tcBorders>
              <w:top w:val="single" w:sz="4" w:space="0" w:color="auto"/>
              <w:left w:val="single" w:sz="4" w:space="0" w:color="auto"/>
              <w:bottom w:val="single" w:sz="4" w:space="0" w:color="auto"/>
              <w:right w:val="single" w:sz="4" w:space="0" w:color="auto"/>
            </w:tcBorders>
          </w:tcPr>
          <w:p w:rsidR="00BD7B18" w:rsidRPr="00CA4D1D" w:rsidRDefault="00BD7B18" w:rsidP="00BD7B18">
            <w:pPr>
              <w:keepLines/>
              <w:widowControl w:val="0"/>
              <w:rPr>
                <w:sz w:val="28"/>
                <w:szCs w:val="28"/>
              </w:rPr>
            </w:pPr>
            <w:r w:rsidRPr="00377263">
              <w:rPr>
                <w:sz w:val="28"/>
                <w:szCs w:val="28"/>
              </w:rPr>
              <w:t xml:space="preserve">Дата утверждения муниципальной программы (наименование и номер </w:t>
            </w:r>
            <w:r w:rsidRPr="00377263">
              <w:rPr>
                <w:sz w:val="28"/>
                <w:szCs w:val="28"/>
              </w:rPr>
              <w:lastRenderedPageBreak/>
              <w:t>соответствующего нормативного акта)</w:t>
            </w:r>
          </w:p>
        </w:tc>
        <w:tc>
          <w:tcPr>
            <w:tcW w:w="6378" w:type="dxa"/>
            <w:tcBorders>
              <w:top w:val="single" w:sz="4" w:space="0" w:color="auto"/>
              <w:left w:val="single" w:sz="4" w:space="0" w:color="auto"/>
              <w:bottom w:val="single" w:sz="4" w:space="0" w:color="auto"/>
              <w:right w:val="single" w:sz="4" w:space="0" w:color="auto"/>
            </w:tcBorders>
          </w:tcPr>
          <w:p w:rsidR="00BD7B18" w:rsidRDefault="00BD7B18" w:rsidP="00BD7B18">
            <w:pPr>
              <w:pStyle w:val="ConsPlusNormal"/>
              <w:ind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w:t>
            </w:r>
            <w:r w:rsidRPr="00377263">
              <w:rPr>
                <w:rFonts w:ascii="Times New Roman" w:eastAsia="Times New Roman" w:hAnsi="Times New Roman" w:cs="Times New Roman"/>
                <w:sz w:val="28"/>
                <w:szCs w:val="28"/>
              </w:rPr>
              <w:t>остановление администрации города Нефтеюганска от 15.11.2018 № 605-п «Об утверждении муниципальной программы города Нефтеюганска «Развитие жилищно-</w:t>
            </w:r>
            <w:r w:rsidRPr="00377263">
              <w:rPr>
                <w:rFonts w:ascii="Times New Roman" w:eastAsia="Times New Roman" w:hAnsi="Times New Roman" w:cs="Times New Roman"/>
                <w:sz w:val="28"/>
                <w:szCs w:val="28"/>
              </w:rPr>
              <w:lastRenderedPageBreak/>
              <w:t>коммунального комплекса и повышение энергетической эффективности в городе Нефтеюганске»</w:t>
            </w:r>
          </w:p>
        </w:tc>
      </w:tr>
      <w:tr w:rsidR="00BD7B18" w:rsidRPr="00CA4D1D" w:rsidTr="00A62C54">
        <w:tc>
          <w:tcPr>
            <w:tcW w:w="3256" w:type="dxa"/>
            <w:tcBorders>
              <w:top w:val="single" w:sz="4" w:space="0" w:color="auto"/>
              <w:left w:val="single" w:sz="4" w:space="0" w:color="auto"/>
              <w:bottom w:val="single" w:sz="4" w:space="0" w:color="auto"/>
              <w:right w:val="single" w:sz="4" w:space="0" w:color="auto"/>
            </w:tcBorders>
          </w:tcPr>
          <w:p w:rsidR="00BD7B18" w:rsidRPr="00BB6EB7" w:rsidRDefault="00BD7B18" w:rsidP="00BD7B18">
            <w:pPr>
              <w:rPr>
                <w:sz w:val="28"/>
                <w:szCs w:val="28"/>
              </w:rPr>
            </w:pPr>
            <w:r w:rsidRPr="00BB6EB7">
              <w:rPr>
                <w:sz w:val="28"/>
                <w:szCs w:val="28"/>
              </w:rPr>
              <w:lastRenderedPageBreak/>
              <w:t>Ответственный исполнитель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BD7B18" w:rsidRPr="00BB6EB7" w:rsidRDefault="00BD7B18" w:rsidP="00BD7B18">
            <w:pPr>
              <w:jc w:val="both"/>
              <w:rPr>
                <w:sz w:val="28"/>
                <w:szCs w:val="28"/>
              </w:rPr>
            </w:pPr>
            <w:r w:rsidRPr="00BB6EB7">
              <w:rPr>
                <w:sz w:val="28"/>
                <w:szCs w:val="28"/>
              </w:rPr>
              <w:t>Департамент жилищно-коммунального хозяйства администрации города Нефтеюганска</w:t>
            </w:r>
          </w:p>
        </w:tc>
      </w:tr>
      <w:tr w:rsidR="007E578F" w:rsidRPr="00CA4D1D" w:rsidTr="00A62C54">
        <w:tc>
          <w:tcPr>
            <w:tcW w:w="3256" w:type="dxa"/>
            <w:tcBorders>
              <w:top w:val="single" w:sz="4" w:space="0" w:color="auto"/>
              <w:left w:val="single" w:sz="4" w:space="0" w:color="auto"/>
              <w:bottom w:val="single" w:sz="4" w:space="0" w:color="auto"/>
              <w:right w:val="single" w:sz="4" w:space="0" w:color="auto"/>
            </w:tcBorders>
          </w:tcPr>
          <w:p w:rsidR="007E578F" w:rsidRPr="00BB6EB7" w:rsidRDefault="007E578F" w:rsidP="007E578F">
            <w:pPr>
              <w:rPr>
                <w:sz w:val="28"/>
                <w:szCs w:val="28"/>
              </w:rPr>
            </w:pPr>
            <w:r w:rsidRPr="00BB6EB7">
              <w:rPr>
                <w:sz w:val="28"/>
                <w:szCs w:val="28"/>
              </w:rPr>
              <w:t>Соисполнители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7E578F" w:rsidRPr="00BB6EB7" w:rsidRDefault="007E578F" w:rsidP="007E578F">
            <w:pPr>
              <w:jc w:val="both"/>
              <w:rPr>
                <w:sz w:val="28"/>
                <w:szCs w:val="28"/>
              </w:rPr>
            </w:pPr>
            <w:r w:rsidRPr="00BB6EB7">
              <w:rPr>
                <w:sz w:val="28"/>
                <w:szCs w:val="28"/>
              </w:rPr>
              <w:t>Администрация города Нефтеюганска</w:t>
            </w:r>
          </w:p>
          <w:p w:rsidR="007E578F" w:rsidRPr="00BB6EB7" w:rsidRDefault="007E578F" w:rsidP="007E578F">
            <w:pPr>
              <w:jc w:val="both"/>
              <w:rPr>
                <w:sz w:val="28"/>
                <w:szCs w:val="28"/>
              </w:rPr>
            </w:pPr>
            <w:r w:rsidRPr="00BB6EB7">
              <w:rPr>
                <w:sz w:val="28"/>
                <w:szCs w:val="28"/>
              </w:rPr>
              <w:t>Департамент градостроительства</w:t>
            </w:r>
            <w:r>
              <w:rPr>
                <w:sz w:val="28"/>
                <w:szCs w:val="28"/>
              </w:rPr>
              <w:t xml:space="preserve"> и земельных отношений</w:t>
            </w:r>
            <w:r w:rsidRPr="00BB6EB7">
              <w:rPr>
                <w:sz w:val="28"/>
                <w:szCs w:val="28"/>
              </w:rPr>
              <w:t xml:space="preserve"> администрации города </w:t>
            </w:r>
          </w:p>
          <w:p w:rsidR="007E578F" w:rsidRDefault="007E578F" w:rsidP="007E578F">
            <w:pPr>
              <w:ind w:firstLine="34"/>
              <w:jc w:val="both"/>
              <w:rPr>
                <w:sz w:val="28"/>
                <w:szCs w:val="28"/>
              </w:rPr>
            </w:pPr>
            <w:r w:rsidRPr="00BB6EB7">
              <w:rPr>
                <w:sz w:val="28"/>
                <w:szCs w:val="28"/>
              </w:rPr>
              <w:t xml:space="preserve">Департамент образования и молодёжной политики администрации города </w:t>
            </w:r>
          </w:p>
          <w:p w:rsidR="007E578F" w:rsidRPr="00BB6EB7" w:rsidRDefault="007E578F" w:rsidP="007E578F">
            <w:pPr>
              <w:ind w:firstLine="34"/>
              <w:jc w:val="both"/>
              <w:rPr>
                <w:sz w:val="28"/>
                <w:szCs w:val="28"/>
              </w:rPr>
            </w:pPr>
            <w:r>
              <w:rPr>
                <w:sz w:val="28"/>
                <w:szCs w:val="28"/>
              </w:rPr>
              <w:t>Департамент муниципального имущества администрации города</w:t>
            </w:r>
          </w:p>
          <w:p w:rsidR="007E578F" w:rsidRPr="00BB6EB7" w:rsidRDefault="007E578F" w:rsidP="007E578F">
            <w:pPr>
              <w:jc w:val="both"/>
              <w:rPr>
                <w:sz w:val="28"/>
                <w:szCs w:val="28"/>
              </w:rPr>
            </w:pPr>
            <w:r w:rsidRPr="00BB6EB7">
              <w:rPr>
                <w:sz w:val="28"/>
                <w:szCs w:val="28"/>
              </w:rPr>
              <w:t xml:space="preserve">Комитет культуры </w:t>
            </w:r>
            <w:r>
              <w:rPr>
                <w:sz w:val="28"/>
                <w:szCs w:val="28"/>
              </w:rPr>
              <w:t xml:space="preserve">и туризма </w:t>
            </w:r>
            <w:r w:rsidRPr="00BB6EB7">
              <w:rPr>
                <w:sz w:val="28"/>
                <w:szCs w:val="28"/>
              </w:rPr>
              <w:t xml:space="preserve">администрации города </w:t>
            </w:r>
          </w:p>
          <w:p w:rsidR="007E578F" w:rsidRPr="00BB6EB7" w:rsidRDefault="007E578F" w:rsidP="007E578F">
            <w:pPr>
              <w:jc w:val="both"/>
              <w:rPr>
                <w:sz w:val="28"/>
                <w:szCs w:val="28"/>
              </w:rPr>
            </w:pPr>
            <w:r w:rsidRPr="00BB6EB7">
              <w:rPr>
                <w:sz w:val="28"/>
                <w:szCs w:val="28"/>
              </w:rPr>
              <w:t xml:space="preserve">Комитет физической культуры и спорта  администрации города </w:t>
            </w:r>
          </w:p>
        </w:tc>
      </w:tr>
      <w:tr w:rsidR="007E578F" w:rsidRPr="00CA4D1D" w:rsidTr="00A62C54">
        <w:tc>
          <w:tcPr>
            <w:tcW w:w="3256" w:type="dxa"/>
            <w:tcBorders>
              <w:top w:val="single" w:sz="4" w:space="0" w:color="auto"/>
              <w:left w:val="single" w:sz="4" w:space="0" w:color="auto"/>
              <w:bottom w:val="single" w:sz="4" w:space="0" w:color="auto"/>
              <w:right w:val="single" w:sz="4" w:space="0" w:color="auto"/>
            </w:tcBorders>
          </w:tcPr>
          <w:p w:rsidR="007E578F" w:rsidRPr="00BB6EB7" w:rsidRDefault="007E578F" w:rsidP="007E578F">
            <w:pPr>
              <w:rPr>
                <w:sz w:val="28"/>
                <w:szCs w:val="28"/>
              </w:rPr>
            </w:pPr>
            <w:r>
              <w:rPr>
                <w:sz w:val="28"/>
                <w:szCs w:val="28"/>
              </w:rPr>
              <w:t>Цели</w:t>
            </w:r>
            <w:r w:rsidRPr="00BB6EB7">
              <w:rPr>
                <w:sz w:val="28"/>
                <w:szCs w:val="28"/>
              </w:rPr>
              <w:t xml:space="preserve">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7E578F" w:rsidRDefault="007E578F" w:rsidP="007E578F">
            <w:pPr>
              <w:rPr>
                <w:sz w:val="28"/>
                <w:szCs w:val="28"/>
              </w:rPr>
            </w:pPr>
            <w:r w:rsidRPr="00193556">
              <w:rPr>
                <w:sz w:val="28"/>
                <w:szCs w:val="28"/>
              </w:rPr>
              <w:t>-Обеспечение надежности и качества предоставления жилищно-коммунальных услуг и развития.</w:t>
            </w:r>
          </w:p>
          <w:p w:rsidR="007E578F" w:rsidRDefault="007E578F" w:rsidP="007E578F">
            <w:pPr>
              <w:rPr>
                <w:sz w:val="28"/>
                <w:szCs w:val="28"/>
              </w:rPr>
            </w:pPr>
            <w:r>
              <w:rPr>
                <w:sz w:val="28"/>
                <w:szCs w:val="28"/>
              </w:rPr>
              <w:t>-</w:t>
            </w:r>
            <w:r w:rsidRPr="003A6E44">
              <w:rPr>
                <w:sz w:val="28"/>
                <w:szCs w:val="28"/>
              </w:rPr>
              <w:t>Повышение доступности и качества жилищных услуг</w:t>
            </w:r>
            <w:r>
              <w:rPr>
                <w:sz w:val="28"/>
                <w:szCs w:val="28"/>
              </w:rPr>
              <w:t>.</w:t>
            </w:r>
          </w:p>
          <w:p w:rsidR="007E578F" w:rsidRPr="009B04CA" w:rsidRDefault="007E578F" w:rsidP="007E578F">
            <w:pPr>
              <w:pStyle w:val="ConsPlusNormal"/>
              <w:ind w:firstLine="0"/>
              <w:jc w:val="both"/>
              <w:rPr>
                <w:rFonts w:ascii="Times New Roman" w:hAnsi="Times New Roman" w:cs="Times New Roman"/>
                <w:i/>
                <w:sz w:val="28"/>
                <w:szCs w:val="28"/>
              </w:rPr>
            </w:pPr>
            <w:r w:rsidRPr="00193556">
              <w:rPr>
                <w:rFonts w:ascii="Times New Roman" w:hAnsi="Times New Roman" w:cs="Times New Roman"/>
                <w:sz w:val="28"/>
                <w:szCs w:val="28"/>
              </w:rPr>
              <w:t>-Энергосбережение.</w:t>
            </w:r>
          </w:p>
          <w:p w:rsidR="007E578F" w:rsidRDefault="007E578F" w:rsidP="007E578F">
            <w:pPr>
              <w:ind w:firstLine="34"/>
              <w:jc w:val="both"/>
              <w:rPr>
                <w:iCs/>
                <w:sz w:val="28"/>
                <w:szCs w:val="28"/>
              </w:rPr>
            </w:pPr>
            <w:r w:rsidRPr="00193556">
              <w:rPr>
                <w:iCs/>
                <w:sz w:val="28"/>
                <w:szCs w:val="28"/>
              </w:rPr>
              <w:t>-Повышение качества условий проживания населения за счет формирования благоприятной среды проживания граждан.</w:t>
            </w:r>
          </w:p>
          <w:p w:rsidR="007E578F" w:rsidRDefault="007E578F" w:rsidP="007E578F">
            <w:pPr>
              <w:ind w:firstLine="34"/>
              <w:jc w:val="both"/>
            </w:pPr>
            <w:r w:rsidRPr="00743EC8">
              <w:rPr>
                <w:iCs/>
                <w:sz w:val="28"/>
                <w:szCs w:val="28"/>
              </w:rPr>
              <w:t>-Обеспечение гарантированного</w:t>
            </w:r>
            <w:r w:rsidRPr="00743EC8">
              <w:t xml:space="preserve"> </w:t>
            </w:r>
            <w:r w:rsidRPr="00743EC8">
              <w:rPr>
                <w:iCs/>
                <w:sz w:val="28"/>
                <w:szCs w:val="28"/>
              </w:rPr>
              <w:t>государством перечня услуг по погребению</w:t>
            </w:r>
            <w:r>
              <w:rPr>
                <w:iCs/>
                <w:sz w:val="28"/>
                <w:szCs w:val="28"/>
              </w:rPr>
              <w:t>.</w:t>
            </w:r>
            <w:r>
              <w:t xml:space="preserve"> </w:t>
            </w:r>
          </w:p>
          <w:p w:rsidR="007E578F" w:rsidRPr="00193556" w:rsidRDefault="007E578F" w:rsidP="007E578F">
            <w:pPr>
              <w:ind w:firstLine="34"/>
              <w:jc w:val="both"/>
              <w:rPr>
                <w:iCs/>
                <w:sz w:val="28"/>
                <w:szCs w:val="28"/>
              </w:rPr>
            </w:pPr>
            <w:r w:rsidRPr="005F7C01">
              <w:rPr>
                <w:iCs/>
                <w:sz w:val="28"/>
                <w:szCs w:val="28"/>
              </w:rPr>
              <w:t>Улучшение санитарного состояния береговой линии в границах города</w:t>
            </w:r>
          </w:p>
        </w:tc>
      </w:tr>
      <w:tr w:rsidR="007E578F" w:rsidRPr="00CA4D1D" w:rsidTr="00A62C54">
        <w:tc>
          <w:tcPr>
            <w:tcW w:w="3256" w:type="dxa"/>
            <w:tcBorders>
              <w:top w:val="single" w:sz="4" w:space="0" w:color="auto"/>
              <w:left w:val="single" w:sz="4" w:space="0" w:color="auto"/>
              <w:bottom w:val="single" w:sz="4" w:space="0" w:color="auto"/>
              <w:right w:val="single" w:sz="4" w:space="0" w:color="auto"/>
            </w:tcBorders>
          </w:tcPr>
          <w:p w:rsidR="007E578F" w:rsidRPr="00BB6EB7" w:rsidRDefault="007E578F" w:rsidP="007E578F">
            <w:pPr>
              <w:rPr>
                <w:sz w:val="28"/>
                <w:szCs w:val="28"/>
              </w:rPr>
            </w:pPr>
            <w:r w:rsidRPr="00BB6EB7">
              <w:rPr>
                <w:sz w:val="28"/>
                <w:szCs w:val="28"/>
              </w:rPr>
              <w:t>Задачи муниципальной программы</w:t>
            </w:r>
          </w:p>
          <w:p w:rsidR="007E578F" w:rsidRPr="00BB6EB7" w:rsidRDefault="007E578F" w:rsidP="007E578F">
            <w:pPr>
              <w:rPr>
                <w:sz w:val="28"/>
                <w:szCs w:val="28"/>
              </w:rPr>
            </w:pPr>
          </w:p>
          <w:p w:rsidR="007E578F" w:rsidRPr="00BB6EB7" w:rsidRDefault="007E578F" w:rsidP="007E578F">
            <w:pPr>
              <w:rPr>
                <w:sz w:val="28"/>
                <w:szCs w:val="28"/>
              </w:rPr>
            </w:pPr>
          </w:p>
          <w:p w:rsidR="007E578F" w:rsidRPr="00BB6EB7" w:rsidRDefault="007E578F" w:rsidP="007E578F">
            <w:pPr>
              <w:rPr>
                <w:sz w:val="28"/>
                <w:szCs w:val="28"/>
              </w:rPr>
            </w:pPr>
          </w:p>
        </w:tc>
        <w:tc>
          <w:tcPr>
            <w:tcW w:w="6378" w:type="dxa"/>
            <w:tcBorders>
              <w:top w:val="single" w:sz="4" w:space="0" w:color="auto"/>
              <w:left w:val="single" w:sz="4" w:space="0" w:color="auto"/>
              <w:bottom w:val="single" w:sz="4" w:space="0" w:color="auto"/>
              <w:right w:val="single" w:sz="4" w:space="0" w:color="auto"/>
            </w:tcBorders>
          </w:tcPr>
          <w:p w:rsidR="007E578F" w:rsidRPr="00193556" w:rsidRDefault="007E578F" w:rsidP="007E578F">
            <w:pPr>
              <w:pStyle w:val="ConsPlusNormal"/>
              <w:ind w:firstLine="0"/>
              <w:jc w:val="both"/>
              <w:rPr>
                <w:rFonts w:ascii="Times New Roman" w:hAnsi="Times New Roman" w:cs="Times New Roman"/>
                <w:sz w:val="28"/>
                <w:szCs w:val="28"/>
              </w:rPr>
            </w:pPr>
            <w:r w:rsidRPr="00193556">
              <w:rPr>
                <w:rFonts w:ascii="Times New Roman" w:eastAsia="Times New Roman" w:hAnsi="Times New Roman" w:cs="Times New Roman"/>
                <w:sz w:val="28"/>
                <w:szCs w:val="28"/>
              </w:rPr>
              <w:t>1.</w:t>
            </w:r>
            <w:r w:rsidRPr="00193556">
              <w:rPr>
                <w:rFonts w:ascii="Times New Roman" w:hAnsi="Times New Roman" w:cs="Times New Roman"/>
                <w:sz w:val="28"/>
                <w:szCs w:val="28"/>
              </w:rPr>
              <w:t>Повышение эффективности, качества и надежности поставки коммунальных ресурсов.</w:t>
            </w:r>
          </w:p>
          <w:p w:rsidR="007E578F" w:rsidRPr="00193556" w:rsidRDefault="007E578F" w:rsidP="007E578F">
            <w:pPr>
              <w:pStyle w:val="ConsPlusNormal"/>
              <w:ind w:firstLine="0"/>
              <w:jc w:val="both"/>
              <w:rPr>
                <w:rFonts w:ascii="Times New Roman" w:hAnsi="Times New Roman" w:cs="Times New Roman"/>
                <w:sz w:val="28"/>
                <w:szCs w:val="28"/>
              </w:rPr>
            </w:pPr>
            <w:r w:rsidRPr="00193556">
              <w:rPr>
                <w:rFonts w:ascii="Times New Roman" w:hAnsi="Times New Roman" w:cs="Times New Roman"/>
                <w:sz w:val="28"/>
                <w:szCs w:val="28"/>
              </w:rPr>
              <w:t xml:space="preserve">2.Снижение потребления энергетических ресурсов и повышение </w:t>
            </w:r>
            <w:proofErr w:type="spellStart"/>
            <w:r w:rsidRPr="00193556">
              <w:rPr>
                <w:rFonts w:ascii="Times New Roman" w:hAnsi="Times New Roman" w:cs="Times New Roman"/>
                <w:sz w:val="28"/>
                <w:szCs w:val="28"/>
              </w:rPr>
              <w:t>энергоэффективности</w:t>
            </w:r>
            <w:proofErr w:type="spellEnd"/>
            <w:r w:rsidRPr="00193556">
              <w:rPr>
                <w:rFonts w:ascii="Times New Roman" w:hAnsi="Times New Roman" w:cs="Times New Roman"/>
                <w:sz w:val="28"/>
                <w:szCs w:val="28"/>
              </w:rPr>
              <w:t xml:space="preserve"> в городе Нефтеюганске. </w:t>
            </w:r>
          </w:p>
          <w:p w:rsidR="007E578F" w:rsidRPr="00193556" w:rsidRDefault="007E578F" w:rsidP="007E578F">
            <w:pPr>
              <w:pStyle w:val="ConsPlusNormal"/>
              <w:ind w:firstLine="0"/>
              <w:jc w:val="both"/>
              <w:rPr>
                <w:rFonts w:ascii="Times New Roman" w:hAnsi="Times New Roman" w:cs="Times New Roman"/>
                <w:sz w:val="28"/>
                <w:szCs w:val="28"/>
              </w:rPr>
            </w:pPr>
            <w:r w:rsidRPr="00193556">
              <w:rPr>
                <w:rFonts w:ascii="Times New Roman" w:hAnsi="Times New Roman" w:cs="Times New Roman"/>
                <w:sz w:val="28"/>
                <w:szCs w:val="28"/>
              </w:rPr>
              <w:t>3.Привлечение долгосрочных частных инвестиций.</w:t>
            </w:r>
          </w:p>
          <w:p w:rsidR="007E578F" w:rsidRPr="009B04CA" w:rsidRDefault="007E578F" w:rsidP="007E578F">
            <w:pPr>
              <w:jc w:val="both"/>
              <w:rPr>
                <w:sz w:val="28"/>
                <w:szCs w:val="28"/>
              </w:rPr>
            </w:pPr>
            <w:r w:rsidRPr="00193556">
              <w:rPr>
                <w:sz w:val="28"/>
                <w:szCs w:val="28"/>
              </w:rPr>
              <w:t>4.Увеличение сроков безремонтной эксплуатации инженерных сетей жилищно-коммунального комплекса.</w:t>
            </w:r>
          </w:p>
          <w:p w:rsidR="007E578F" w:rsidRPr="009B04CA" w:rsidRDefault="007E578F" w:rsidP="007E578F">
            <w:pPr>
              <w:jc w:val="both"/>
              <w:rPr>
                <w:rFonts w:eastAsia="Times New Roman"/>
                <w:bCs/>
                <w:sz w:val="28"/>
                <w:szCs w:val="28"/>
                <w:lang w:eastAsia="ru-RU"/>
              </w:rPr>
            </w:pPr>
            <w:r w:rsidRPr="009B04CA">
              <w:rPr>
                <w:sz w:val="28"/>
                <w:szCs w:val="28"/>
              </w:rPr>
              <w:t>5.В</w:t>
            </w:r>
            <w:r w:rsidRPr="009B04CA">
              <w:rPr>
                <w:rFonts w:eastAsia="Times New Roman"/>
                <w:bCs/>
                <w:sz w:val="28"/>
                <w:szCs w:val="28"/>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w:t>
            </w:r>
            <w:r w:rsidRPr="009B04CA">
              <w:rPr>
                <w:rFonts w:eastAsia="Times New Roman"/>
                <w:bCs/>
                <w:sz w:val="28"/>
                <w:szCs w:val="28"/>
                <w:lang w:eastAsia="ru-RU"/>
              </w:rPr>
              <w:lastRenderedPageBreak/>
              <w:t>многоквартирных домов за счет средств собственников и различных механизмов государственной и муниципальной поддержки. 6.Обновление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p w:rsidR="007E578F" w:rsidRPr="009B04CA" w:rsidRDefault="007E578F" w:rsidP="007E578F">
            <w:pPr>
              <w:jc w:val="both"/>
              <w:rPr>
                <w:color w:val="000000" w:themeColor="text1"/>
                <w:sz w:val="28"/>
                <w:szCs w:val="28"/>
              </w:rPr>
            </w:pPr>
            <w:r w:rsidRPr="009B04CA">
              <w:rPr>
                <w:sz w:val="28"/>
                <w:szCs w:val="28"/>
              </w:rPr>
              <w:t>7.</w:t>
            </w:r>
            <w:r w:rsidRPr="009B04CA">
              <w:rPr>
                <w:color w:val="000000" w:themeColor="text1"/>
                <w:sz w:val="28"/>
                <w:szCs w:val="28"/>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r>
              <w:rPr>
                <w:color w:val="000000" w:themeColor="text1"/>
                <w:sz w:val="28"/>
                <w:szCs w:val="28"/>
              </w:rPr>
              <w:t>.</w:t>
            </w:r>
          </w:p>
          <w:p w:rsidR="007E578F" w:rsidRPr="009B04CA" w:rsidRDefault="00973F47" w:rsidP="007E578F">
            <w:pPr>
              <w:jc w:val="both"/>
              <w:rPr>
                <w:color w:val="000000" w:themeColor="text1"/>
                <w:sz w:val="28"/>
                <w:szCs w:val="28"/>
              </w:rPr>
            </w:pPr>
            <w:r>
              <w:rPr>
                <w:color w:val="000000" w:themeColor="text1"/>
                <w:sz w:val="28"/>
                <w:szCs w:val="28"/>
              </w:rPr>
              <w:t>8.</w:t>
            </w:r>
            <w:r w:rsidR="007E578F" w:rsidRPr="009B04CA">
              <w:rPr>
                <w:color w:val="000000" w:themeColor="text1"/>
                <w:sz w:val="28"/>
                <w:szCs w:val="28"/>
              </w:rPr>
              <w:t>Создание</w:t>
            </w:r>
            <w:r w:rsidR="003D0B9A">
              <w:rPr>
                <w:color w:val="000000" w:themeColor="text1"/>
                <w:sz w:val="28"/>
                <w:szCs w:val="28"/>
              </w:rPr>
              <w:t xml:space="preserve">  условий для улучшения санитар</w:t>
            </w:r>
            <w:r w:rsidR="007E578F" w:rsidRPr="009B04CA">
              <w:rPr>
                <w:color w:val="000000" w:themeColor="text1"/>
                <w:sz w:val="28"/>
                <w:szCs w:val="28"/>
              </w:rPr>
              <w:t>ного состояния городских территорий.</w:t>
            </w:r>
          </w:p>
          <w:p w:rsidR="007E578F" w:rsidRPr="009B04CA" w:rsidRDefault="007E578F" w:rsidP="007E578F">
            <w:pPr>
              <w:jc w:val="both"/>
              <w:rPr>
                <w:color w:val="000000" w:themeColor="text1"/>
                <w:sz w:val="28"/>
                <w:szCs w:val="28"/>
              </w:rPr>
            </w:pPr>
            <w:r w:rsidRPr="00097660">
              <w:rPr>
                <w:color w:val="000000" w:themeColor="text1"/>
                <w:sz w:val="28"/>
                <w:szCs w:val="28"/>
              </w:rPr>
              <w:t>9.</w:t>
            </w:r>
            <w:r w:rsidRPr="009B04CA">
              <w:rPr>
                <w:color w:val="000000" w:themeColor="text1"/>
                <w:sz w:val="28"/>
                <w:szCs w:val="28"/>
              </w:rPr>
              <w:t>Улучшение эстетического облика города</w:t>
            </w:r>
          </w:p>
          <w:p w:rsidR="007E578F" w:rsidRPr="00515B61" w:rsidRDefault="007E578F" w:rsidP="007E578F">
            <w:pPr>
              <w:jc w:val="both"/>
              <w:rPr>
                <w:b/>
                <w:sz w:val="40"/>
                <w:szCs w:val="28"/>
              </w:rPr>
            </w:pPr>
            <w:r w:rsidRPr="00515B61">
              <w:rPr>
                <w:sz w:val="28"/>
                <w:szCs w:val="28"/>
              </w:rPr>
              <w:t>10.</w:t>
            </w:r>
            <w:r>
              <w:rPr>
                <w:color w:val="000000" w:themeColor="text1"/>
                <w:sz w:val="28"/>
                <w:szCs w:val="20"/>
              </w:rPr>
              <w:t>У</w:t>
            </w:r>
            <w:r w:rsidRPr="00515B61">
              <w:rPr>
                <w:color w:val="000000" w:themeColor="text1"/>
                <w:sz w:val="28"/>
                <w:szCs w:val="20"/>
              </w:rPr>
              <w:t xml:space="preserve">довлетворение </w:t>
            </w:r>
            <w:r>
              <w:rPr>
                <w:color w:val="000000" w:themeColor="text1"/>
                <w:sz w:val="28"/>
                <w:szCs w:val="20"/>
              </w:rPr>
              <w:t xml:space="preserve">в полном объёме </w:t>
            </w:r>
            <w:r w:rsidRPr="00515B61">
              <w:rPr>
                <w:color w:val="000000" w:themeColor="text1"/>
                <w:sz w:val="28"/>
                <w:szCs w:val="20"/>
              </w:rPr>
              <w:t xml:space="preserve">обращений </w:t>
            </w:r>
            <w:r>
              <w:rPr>
                <w:color w:val="000000" w:themeColor="text1"/>
                <w:sz w:val="28"/>
                <w:szCs w:val="20"/>
              </w:rPr>
              <w:t xml:space="preserve"> в предоставлении</w:t>
            </w:r>
            <w:r w:rsidRPr="00515B61">
              <w:rPr>
                <w:color w:val="000000" w:themeColor="text1"/>
                <w:sz w:val="28"/>
                <w:szCs w:val="20"/>
              </w:rPr>
              <w:t xml:space="preserve"> услуг</w:t>
            </w:r>
            <w:r>
              <w:rPr>
                <w:color w:val="000000" w:themeColor="text1"/>
                <w:sz w:val="28"/>
                <w:szCs w:val="20"/>
              </w:rPr>
              <w:t>и</w:t>
            </w:r>
            <w:r w:rsidRPr="00515B61">
              <w:rPr>
                <w:color w:val="000000" w:themeColor="text1"/>
                <w:sz w:val="28"/>
                <w:szCs w:val="20"/>
              </w:rPr>
              <w:t xml:space="preserve"> по погребению.</w:t>
            </w:r>
          </w:p>
          <w:p w:rsidR="007E578F" w:rsidRPr="009B04CA" w:rsidRDefault="007E578F" w:rsidP="007E578F">
            <w:pPr>
              <w:jc w:val="both"/>
              <w:rPr>
                <w:sz w:val="28"/>
                <w:szCs w:val="28"/>
              </w:rPr>
            </w:pPr>
            <w:r w:rsidRPr="00AE4E4C">
              <w:rPr>
                <w:color w:val="000000" w:themeColor="text1"/>
                <w:sz w:val="28"/>
                <w:szCs w:val="28"/>
              </w:rPr>
              <w:t>11.</w:t>
            </w:r>
            <w:r w:rsidRPr="009B04CA">
              <w:rPr>
                <w:sz w:val="28"/>
                <w:szCs w:val="28"/>
              </w:rPr>
              <w:t>Обеспечение достижения показателей муниципальной программы.</w:t>
            </w:r>
          </w:p>
          <w:p w:rsidR="007E578F" w:rsidRPr="009B04CA" w:rsidRDefault="007E578F" w:rsidP="007E578F">
            <w:pPr>
              <w:jc w:val="both"/>
              <w:rPr>
                <w:iCs/>
                <w:sz w:val="28"/>
                <w:szCs w:val="28"/>
              </w:rPr>
            </w:pPr>
            <w:r w:rsidRPr="009B04CA">
              <w:rPr>
                <w:iCs/>
                <w:sz w:val="28"/>
                <w:szCs w:val="28"/>
              </w:rPr>
              <w:t>12.Обеспечение предоставления мер социальной поддержки для отдельных категорий граждан, пользующихся услугами городской бани.</w:t>
            </w:r>
          </w:p>
          <w:p w:rsidR="007E578F" w:rsidRPr="007268E4" w:rsidRDefault="007E578F" w:rsidP="007E578F">
            <w:pPr>
              <w:ind w:firstLine="34"/>
              <w:jc w:val="both"/>
              <w:rPr>
                <w:iCs/>
                <w:sz w:val="28"/>
                <w:szCs w:val="28"/>
              </w:rPr>
            </w:pPr>
            <w:r w:rsidRPr="009B04CA">
              <w:rPr>
                <w:iCs/>
                <w:sz w:val="28"/>
                <w:szCs w:val="28"/>
              </w:rPr>
              <w:t>13.Недопущение роста  платы населения, использующего сжиженный газ в бытовых целях.</w:t>
            </w:r>
          </w:p>
        </w:tc>
      </w:tr>
      <w:tr w:rsidR="007E578F" w:rsidRPr="00CA4D1D" w:rsidTr="00A62C54">
        <w:tc>
          <w:tcPr>
            <w:tcW w:w="3256" w:type="dxa"/>
            <w:tcBorders>
              <w:top w:val="single" w:sz="4" w:space="0" w:color="auto"/>
              <w:left w:val="single" w:sz="4" w:space="0" w:color="auto"/>
              <w:bottom w:val="single" w:sz="4" w:space="0" w:color="auto"/>
              <w:right w:val="single" w:sz="4" w:space="0" w:color="auto"/>
            </w:tcBorders>
          </w:tcPr>
          <w:p w:rsidR="007E578F" w:rsidRPr="00BB6EB7" w:rsidRDefault="007E578F" w:rsidP="007E578F">
            <w:pPr>
              <w:rPr>
                <w:sz w:val="28"/>
                <w:szCs w:val="28"/>
              </w:rPr>
            </w:pPr>
            <w:r w:rsidRPr="00BB6EB7">
              <w:rPr>
                <w:sz w:val="28"/>
                <w:szCs w:val="28"/>
              </w:rPr>
              <w:lastRenderedPageBreak/>
              <w:t xml:space="preserve">Подпрограммы или основные мероприятия </w:t>
            </w:r>
          </w:p>
          <w:p w:rsidR="007E578F" w:rsidRPr="00BB6EB7" w:rsidRDefault="007E578F" w:rsidP="007E578F">
            <w:pPr>
              <w:rPr>
                <w:sz w:val="28"/>
                <w:szCs w:val="28"/>
              </w:rPr>
            </w:pPr>
          </w:p>
          <w:p w:rsidR="007E578F" w:rsidRPr="00BB6EB7" w:rsidRDefault="007E578F" w:rsidP="007E578F">
            <w:pPr>
              <w:rPr>
                <w:sz w:val="28"/>
                <w:szCs w:val="28"/>
              </w:rPr>
            </w:pPr>
          </w:p>
          <w:p w:rsidR="007E578F" w:rsidRPr="00BB6EB7" w:rsidRDefault="007E578F" w:rsidP="007E578F">
            <w:pPr>
              <w:rPr>
                <w:sz w:val="28"/>
                <w:szCs w:val="28"/>
              </w:rPr>
            </w:pPr>
          </w:p>
          <w:p w:rsidR="007E578F" w:rsidRPr="00BB6EB7" w:rsidRDefault="007E578F" w:rsidP="007E578F">
            <w:pPr>
              <w:rPr>
                <w:sz w:val="28"/>
                <w:szCs w:val="28"/>
              </w:rPr>
            </w:pPr>
          </w:p>
          <w:p w:rsidR="007E578F" w:rsidRPr="00BB6EB7" w:rsidRDefault="007E578F" w:rsidP="007E578F">
            <w:pPr>
              <w:rPr>
                <w:sz w:val="28"/>
                <w:szCs w:val="28"/>
              </w:rPr>
            </w:pPr>
          </w:p>
          <w:p w:rsidR="007E578F" w:rsidRPr="00BB6EB7" w:rsidRDefault="007E578F" w:rsidP="007E578F">
            <w:pPr>
              <w:rPr>
                <w:sz w:val="28"/>
                <w:szCs w:val="28"/>
              </w:rPr>
            </w:pPr>
          </w:p>
          <w:p w:rsidR="007E578F" w:rsidRPr="00BB6EB7" w:rsidRDefault="007E578F" w:rsidP="007E578F">
            <w:pPr>
              <w:rPr>
                <w:sz w:val="28"/>
                <w:szCs w:val="28"/>
              </w:rPr>
            </w:pPr>
          </w:p>
          <w:p w:rsidR="007E578F" w:rsidRPr="00BB6EB7" w:rsidRDefault="007E578F" w:rsidP="007E578F">
            <w:pPr>
              <w:rPr>
                <w:sz w:val="28"/>
                <w:szCs w:val="28"/>
              </w:rPr>
            </w:pPr>
          </w:p>
          <w:p w:rsidR="007E578F" w:rsidRPr="00BB6EB7" w:rsidRDefault="007E578F" w:rsidP="007E578F">
            <w:pPr>
              <w:rPr>
                <w:sz w:val="28"/>
                <w:szCs w:val="28"/>
              </w:rPr>
            </w:pPr>
          </w:p>
          <w:p w:rsidR="007E578F" w:rsidRPr="00BB6EB7" w:rsidRDefault="007E578F" w:rsidP="007E578F">
            <w:pPr>
              <w:rPr>
                <w:sz w:val="28"/>
                <w:szCs w:val="28"/>
              </w:rPr>
            </w:pPr>
          </w:p>
          <w:p w:rsidR="007E578F" w:rsidRPr="00BB6EB7" w:rsidRDefault="007E578F" w:rsidP="007E578F">
            <w:pPr>
              <w:keepLines/>
              <w:widowControl w:val="0"/>
              <w:rPr>
                <w:sz w:val="28"/>
                <w:szCs w:val="28"/>
              </w:rPr>
            </w:pPr>
          </w:p>
        </w:tc>
        <w:tc>
          <w:tcPr>
            <w:tcW w:w="6378" w:type="dxa"/>
            <w:tcBorders>
              <w:top w:val="single" w:sz="4" w:space="0" w:color="auto"/>
              <w:left w:val="single" w:sz="4" w:space="0" w:color="auto"/>
              <w:bottom w:val="single" w:sz="4" w:space="0" w:color="auto"/>
              <w:right w:val="single" w:sz="4" w:space="0" w:color="auto"/>
            </w:tcBorders>
          </w:tcPr>
          <w:p w:rsidR="007E578F" w:rsidRPr="00932EB7" w:rsidRDefault="007E578F" w:rsidP="007E578F">
            <w:pPr>
              <w:pStyle w:val="ConsPlusNormal"/>
              <w:ind w:firstLine="0"/>
              <w:jc w:val="both"/>
              <w:rPr>
                <w:rFonts w:ascii="Times New Roman" w:hAnsi="Times New Roman" w:cs="Times New Roman"/>
                <w:sz w:val="28"/>
                <w:szCs w:val="28"/>
                <w:u w:val="single"/>
              </w:rPr>
            </w:pPr>
            <w:r w:rsidRPr="00932EB7">
              <w:rPr>
                <w:rFonts w:ascii="Times New Roman" w:hAnsi="Times New Roman" w:cs="Times New Roman"/>
                <w:sz w:val="28"/>
                <w:szCs w:val="28"/>
                <w:u w:val="single"/>
              </w:rPr>
              <w:t xml:space="preserve">Подпрограмма 1 </w:t>
            </w:r>
          </w:p>
          <w:p w:rsidR="007E578F" w:rsidRDefault="007E578F" w:rsidP="007E578F">
            <w:pPr>
              <w:pStyle w:val="ConsPlusNormal"/>
              <w:ind w:firstLine="0"/>
              <w:jc w:val="both"/>
              <w:rPr>
                <w:rFonts w:ascii="Times New Roman" w:hAnsi="Times New Roman" w:cs="Times New Roman"/>
                <w:sz w:val="28"/>
                <w:szCs w:val="28"/>
              </w:rPr>
            </w:pPr>
            <w:r w:rsidRPr="00932EB7">
              <w:rPr>
                <w:rFonts w:ascii="Times New Roman" w:hAnsi="Times New Roman" w:cs="Times New Roman"/>
                <w:sz w:val="28"/>
                <w:szCs w:val="28"/>
              </w:rPr>
              <w:t>«Создание условий для обеспечения качественными коммунальными услугами»</w:t>
            </w:r>
          </w:p>
          <w:p w:rsidR="007E578F" w:rsidRPr="00932EB7" w:rsidRDefault="007E578F" w:rsidP="007E578F">
            <w:pPr>
              <w:jc w:val="both"/>
              <w:rPr>
                <w:sz w:val="28"/>
                <w:szCs w:val="28"/>
                <w:u w:val="single"/>
              </w:rPr>
            </w:pPr>
            <w:r w:rsidRPr="00932EB7">
              <w:rPr>
                <w:sz w:val="28"/>
                <w:szCs w:val="28"/>
                <w:u w:val="single"/>
              </w:rPr>
              <w:t xml:space="preserve">Подпрограмма 2 </w:t>
            </w:r>
          </w:p>
          <w:p w:rsidR="007E578F" w:rsidRDefault="007E578F" w:rsidP="007E578F">
            <w:pPr>
              <w:jc w:val="both"/>
              <w:rPr>
                <w:sz w:val="28"/>
                <w:szCs w:val="28"/>
              </w:rPr>
            </w:pPr>
            <w:r w:rsidRPr="00BB6EB7">
              <w:rPr>
                <w:sz w:val="28"/>
                <w:szCs w:val="28"/>
              </w:rPr>
              <w:t>«Создание условий для обеспечения доступности и повышения качества жилищных услуг»</w:t>
            </w:r>
          </w:p>
          <w:p w:rsidR="007E578F" w:rsidRPr="00932EB7" w:rsidRDefault="007E578F" w:rsidP="007E578F">
            <w:pPr>
              <w:jc w:val="both"/>
              <w:rPr>
                <w:sz w:val="28"/>
                <w:szCs w:val="28"/>
                <w:u w:val="single"/>
              </w:rPr>
            </w:pPr>
            <w:r w:rsidRPr="00BB6EB7">
              <w:rPr>
                <w:sz w:val="28"/>
                <w:szCs w:val="28"/>
              </w:rPr>
              <w:t xml:space="preserve"> </w:t>
            </w:r>
            <w:r w:rsidRPr="00932EB7">
              <w:rPr>
                <w:sz w:val="28"/>
                <w:szCs w:val="28"/>
                <w:u w:val="single"/>
              </w:rPr>
              <w:t xml:space="preserve">Подпрограмма 3  </w:t>
            </w:r>
          </w:p>
          <w:p w:rsidR="007E578F" w:rsidRDefault="007E578F" w:rsidP="007E578F">
            <w:pPr>
              <w:pStyle w:val="ConsPlusNormal"/>
              <w:ind w:firstLine="0"/>
              <w:jc w:val="both"/>
              <w:rPr>
                <w:rFonts w:ascii="Times New Roman" w:hAnsi="Times New Roman" w:cs="Times New Roman"/>
                <w:sz w:val="28"/>
                <w:szCs w:val="28"/>
              </w:rPr>
            </w:pPr>
            <w:r w:rsidRPr="00932EB7">
              <w:rPr>
                <w:rFonts w:ascii="Times New Roman" w:hAnsi="Times New Roman" w:cs="Times New Roman"/>
                <w:sz w:val="28"/>
                <w:szCs w:val="28"/>
              </w:rPr>
              <w:t xml:space="preserve">«Повышение </w:t>
            </w:r>
            <w:proofErr w:type="spellStart"/>
            <w:r w:rsidRPr="00932EB7">
              <w:rPr>
                <w:rFonts w:ascii="Times New Roman" w:hAnsi="Times New Roman" w:cs="Times New Roman"/>
                <w:sz w:val="28"/>
                <w:szCs w:val="28"/>
              </w:rPr>
              <w:t>энергоэффективности</w:t>
            </w:r>
            <w:proofErr w:type="spellEnd"/>
            <w:r w:rsidRPr="00932EB7">
              <w:rPr>
                <w:rFonts w:ascii="Times New Roman" w:hAnsi="Times New Roman" w:cs="Times New Roman"/>
                <w:sz w:val="28"/>
                <w:szCs w:val="28"/>
              </w:rPr>
              <w:t xml:space="preserve"> в отраслях экономики»</w:t>
            </w:r>
          </w:p>
          <w:p w:rsidR="007E578F" w:rsidRPr="00932EB7" w:rsidRDefault="007E578F" w:rsidP="007E578F">
            <w:pPr>
              <w:jc w:val="both"/>
              <w:rPr>
                <w:sz w:val="28"/>
                <w:szCs w:val="28"/>
                <w:u w:val="single"/>
              </w:rPr>
            </w:pPr>
            <w:r w:rsidRPr="00932EB7">
              <w:rPr>
                <w:sz w:val="28"/>
                <w:szCs w:val="28"/>
                <w:u w:val="single"/>
              </w:rPr>
              <w:t xml:space="preserve">Подпрограмма 4 </w:t>
            </w:r>
          </w:p>
          <w:p w:rsidR="007E578F" w:rsidRDefault="007E578F" w:rsidP="007E578F">
            <w:pPr>
              <w:jc w:val="both"/>
              <w:rPr>
                <w:sz w:val="28"/>
                <w:szCs w:val="28"/>
              </w:rPr>
            </w:pPr>
            <w:r w:rsidRPr="00BD6418">
              <w:rPr>
                <w:sz w:val="28"/>
                <w:szCs w:val="28"/>
              </w:rPr>
              <w:t>«Формирование комфортной городской среды»</w:t>
            </w:r>
          </w:p>
          <w:p w:rsidR="007E578F" w:rsidRPr="00932EB7" w:rsidRDefault="007E578F" w:rsidP="007E578F">
            <w:pPr>
              <w:jc w:val="both"/>
              <w:rPr>
                <w:sz w:val="28"/>
                <w:szCs w:val="28"/>
                <w:u w:val="single"/>
              </w:rPr>
            </w:pPr>
            <w:r w:rsidRPr="00932EB7">
              <w:rPr>
                <w:sz w:val="28"/>
                <w:szCs w:val="28"/>
                <w:u w:val="single"/>
              </w:rPr>
              <w:t xml:space="preserve">Подпрограмма 5 </w:t>
            </w:r>
          </w:p>
          <w:p w:rsidR="007E578F" w:rsidRDefault="007E578F" w:rsidP="007E578F">
            <w:pPr>
              <w:jc w:val="both"/>
              <w:rPr>
                <w:sz w:val="28"/>
                <w:szCs w:val="28"/>
              </w:rPr>
            </w:pPr>
            <w:r>
              <w:rPr>
                <w:sz w:val="28"/>
                <w:szCs w:val="28"/>
              </w:rPr>
              <w:t xml:space="preserve">«Обеспечение реализации муниципальной программы» </w:t>
            </w:r>
          </w:p>
          <w:p w:rsidR="007E578F" w:rsidRPr="00932EB7" w:rsidRDefault="007E578F" w:rsidP="007E578F">
            <w:pPr>
              <w:jc w:val="both"/>
              <w:rPr>
                <w:sz w:val="28"/>
                <w:szCs w:val="28"/>
                <w:u w:val="single"/>
              </w:rPr>
            </w:pPr>
            <w:r w:rsidRPr="00932EB7">
              <w:rPr>
                <w:sz w:val="28"/>
                <w:szCs w:val="28"/>
                <w:u w:val="single"/>
              </w:rPr>
              <w:t xml:space="preserve">Подпрограмма 6 </w:t>
            </w:r>
          </w:p>
          <w:p w:rsidR="007E578F" w:rsidRDefault="007E578F" w:rsidP="007E578F">
            <w:pPr>
              <w:jc w:val="both"/>
              <w:rPr>
                <w:sz w:val="28"/>
                <w:szCs w:val="28"/>
              </w:rPr>
            </w:pPr>
            <w:r w:rsidRPr="00932EB7">
              <w:rPr>
                <w:sz w:val="28"/>
                <w:szCs w:val="28"/>
              </w:rPr>
              <w:t>«</w:t>
            </w:r>
            <w:r w:rsidRPr="00A12710">
              <w:rPr>
                <w:sz w:val="28"/>
                <w:szCs w:val="28"/>
              </w:rPr>
              <w:t xml:space="preserve">Поддержка частных инвестиций в жилищно-коммунальный комплекс и обеспечение </w:t>
            </w:r>
            <w:r w:rsidRPr="00A12710">
              <w:rPr>
                <w:sz w:val="28"/>
                <w:szCs w:val="28"/>
              </w:rPr>
              <w:lastRenderedPageBreak/>
              <w:t>безубыточной деятельности организаций коммунального комплекса, осуществляющих регулируемую деятельность в сфере теплоснабжени</w:t>
            </w:r>
            <w:r>
              <w:rPr>
                <w:sz w:val="28"/>
                <w:szCs w:val="28"/>
              </w:rPr>
              <w:t>я</w:t>
            </w:r>
            <w:r w:rsidRPr="00A12710">
              <w:rPr>
                <w:sz w:val="28"/>
                <w:szCs w:val="28"/>
              </w:rPr>
              <w:t>, водоснабжения, водоотведения»</w:t>
            </w:r>
          </w:p>
          <w:p w:rsidR="007E578F" w:rsidRPr="00932EB7" w:rsidRDefault="007E578F" w:rsidP="007E578F">
            <w:pPr>
              <w:jc w:val="both"/>
              <w:rPr>
                <w:color w:val="000000" w:themeColor="text1"/>
                <w:sz w:val="28"/>
                <w:szCs w:val="28"/>
                <w:u w:val="single"/>
              </w:rPr>
            </w:pPr>
            <w:r w:rsidRPr="00932EB7">
              <w:rPr>
                <w:color w:val="000000" w:themeColor="text1"/>
                <w:sz w:val="28"/>
                <w:szCs w:val="28"/>
                <w:u w:val="single"/>
              </w:rPr>
              <w:t>Подпрограмма 7</w:t>
            </w:r>
          </w:p>
          <w:p w:rsidR="007E578F" w:rsidRPr="00AD1458" w:rsidRDefault="007E578F" w:rsidP="007E578F">
            <w:pPr>
              <w:jc w:val="both"/>
              <w:rPr>
                <w:color w:val="000000" w:themeColor="text1"/>
                <w:sz w:val="28"/>
                <w:szCs w:val="28"/>
              </w:rPr>
            </w:pPr>
            <w:r w:rsidRPr="00932EB7">
              <w:rPr>
                <w:color w:val="000000" w:themeColor="text1"/>
                <w:sz w:val="28"/>
                <w:szCs w:val="28"/>
              </w:rPr>
              <w:t>«Обеспечение предоставления услуг по погребению»</w:t>
            </w:r>
          </w:p>
        </w:tc>
      </w:tr>
      <w:tr w:rsidR="007E578F" w:rsidRPr="00BB6EB7" w:rsidTr="007E578F">
        <w:tc>
          <w:tcPr>
            <w:tcW w:w="3256" w:type="dxa"/>
            <w:tcBorders>
              <w:top w:val="single" w:sz="4" w:space="0" w:color="auto"/>
              <w:left w:val="single" w:sz="4" w:space="0" w:color="auto"/>
              <w:bottom w:val="single" w:sz="4" w:space="0" w:color="auto"/>
              <w:right w:val="single" w:sz="4" w:space="0" w:color="auto"/>
            </w:tcBorders>
          </w:tcPr>
          <w:p w:rsidR="007E578F" w:rsidRPr="00F445CE" w:rsidRDefault="007E578F" w:rsidP="00C30162">
            <w:pPr>
              <w:rPr>
                <w:sz w:val="28"/>
                <w:szCs w:val="28"/>
              </w:rPr>
            </w:pPr>
            <w:r w:rsidRPr="00F445CE">
              <w:rPr>
                <w:sz w:val="28"/>
                <w:szCs w:val="28"/>
              </w:rPr>
              <w:lastRenderedPageBreak/>
              <w:t xml:space="preserve">Наименование портфеля проектов, направленных в том числе на реализацию в городе Нефтеюганске  (далее -  город) национальных проектов (программ) Российской Федерации </w:t>
            </w:r>
          </w:p>
        </w:tc>
        <w:tc>
          <w:tcPr>
            <w:tcW w:w="6378" w:type="dxa"/>
            <w:tcBorders>
              <w:top w:val="single" w:sz="4" w:space="0" w:color="auto"/>
              <w:left w:val="single" w:sz="4" w:space="0" w:color="auto"/>
              <w:bottom w:val="single" w:sz="4" w:space="0" w:color="auto"/>
              <w:right w:val="single" w:sz="4" w:space="0" w:color="auto"/>
            </w:tcBorders>
          </w:tcPr>
          <w:p w:rsidR="007E578F" w:rsidRPr="007E578F" w:rsidRDefault="007E578F" w:rsidP="007E578F">
            <w:pPr>
              <w:pStyle w:val="ConsPlusNormal"/>
              <w:ind w:firstLine="0"/>
              <w:jc w:val="both"/>
              <w:rPr>
                <w:rFonts w:ascii="Times New Roman" w:hAnsi="Times New Roman" w:cs="Times New Roman"/>
                <w:sz w:val="28"/>
                <w:szCs w:val="28"/>
                <w:u w:val="single"/>
              </w:rPr>
            </w:pPr>
            <w:r w:rsidRPr="007E578F">
              <w:rPr>
                <w:rFonts w:ascii="Times New Roman" w:hAnsi="Times New Roman" w:cs="Times New Roman"/>
                <w:sz w:val="28"/>
                <w:szCs w:val="28"/>
                <w:u w:val="single"/>
              </w:rPr>
              <w:t>«Экология»</w:t>
            </w:r>
          </w:p>
          <w:p w:rsidR="007E578F" w:rsidRPr="007E578F" w:rsidRDefault="007E578F" w:rsidP="007E578F">
            <w:pPr>
              <w:pStyle w:val="ConsPlusNormal"/>
              <w:ind w:firstLine="0"/>
              <w:jc w:val="both"/>
              <w:rPr>
                <w:rFonts w:ascii="Times New Roman" w:hAnsi="Times New Roman" w:cs="Times New Roman"/>
                <w:sz w:val="28"/>
                <w:szCs w:val="28"/>
                <w:u w:val="single"/>
              </w:rPr>
            </w:pPr>
            <w:r w:rsidRPr="007E578F">
              <w:rPr>
                <w:rFonts w:ascii="Times New Roman" w:hAnsi="Times New Roman" w:cs="Times New Roman"/>
                <w:sz w:val="28"/>
                <w:szCs w:val="28"/>
                <w:u w:val="single"/>
              </w:rPr>
              <w:t>«Жильё и городская среда»</w:t>
            </w:r>
          </w:p>
          <w:p w:rsidR="007E578F" w:rsidRPr="00F445CE" w:rsidRDefault="007E578F" w:rsidP="00C30162">
            <w:pPr>
              <w:pStyle w:val="ConsPlusNormal"/>
              <w:ind w:firstLine="0"/>
              <w:jc w:val="both"/>
              <w:rPr>
                <w:rFonts w:ascii="Times New Roman" w:hAnsi="Times New Roman" w:cs="Times New Roman"/>
                <w:sz w:val="28"/>
                <w:szCs w:val="28"/>
                <w:u w:val="single"/>
              </w:rPr>
            </w:pPr>
          </w:p>
        </w:tc>
      </w:tr>
      <w:tr w:rsidR="007E578F" w:rsidRPr="00CA4D1D" w:rsidTr="00A62C54">
        <w:tc>
          <w:tcPr>
            <w:tcW w:w="3256" w:type="dxa"/>
            <w:tcBorders>
              <w:top w:val="single" w:sz="4" w:space="0" w:color="auto"/>
              <w:left w:val="single" w:sz="4" w:space="0" w:color="auto"/>
              <w:bottom w:val="single" w:sz="4" w:space="0" w:color="auto"/>
              <w:right w:val="single" w:sz="4" w:space="0" w:color="auto"/>
            </w:tcBorders>
          </w:tcPr>
          <w:p w:rsidR="007E578F" w:rsidRPr="00CA4D1D" w:rsidRDefault="007E578F" w:rsidP="007E578F">
            <w:pPr>
              <w:keepLines/>
              <w:widowControl w:val="0"/>
              <w:rPr>
                <w:i/>
                <w:sz w:val="28"/>
                <w:szCs w:val="28"/>
              </w:rPr>
            </w:pPr>
            <w:r w:rsidRPr="00CA4D1D">
              <w:rPr>
                <w:sz w:val="28"/>
                <w:szCs w:val="28"/>
              </w:rPr>
              <w:t xml:space="preserve">Целевые показатели муниципальной программы </w:t>
            </w:r>
          </w:p>
        </w:tc>
        <w:tc>
          <w:tcPr>
            <w:tcW w:w="6378" w:type="dxa"/>
            <w:tcBorders>
              <w:top w:val="single" w:sz="4" w:space="0" w:color="auto"/>
              <w:left w:val="single" w:sz="4" w:space="0" w:color="auto"/>
              <w:bottom w:val="single" w:sz="4" w:space="0" w:color="auto"/>
              <w:right w:val="single" w:sz="4" w:space="0" w:color="auto"/>
            </w:tcBorders>
            <w:hideMark/>
          </w:tcPr>
          <w:p w:rsidR="007E578F" w:rsidRPr="00CA4D1D" w:rsidRDefault="0003323F" w:rsidP="007E578F">
            <w:pPr>
              <w:pStyle w:val="ConsPlusNormal"/>
              <w:ind w:firstLine="0"/>
              <w:jc w:val="both"/>
              <w:rPr>
                <w:rFonts w:ascii="Times New Roman" w:hAnsi="Times New Roman" w:cs="Times New Roman"/>
                <w:sz w:val="28"/>
                <w:szCs w:val="28"/>
              </w:rPr>
            </w:pPr>
            <w:r>
              <w:rPr>
                <w:rFonts w:ascii="Times New Roman" w:eastAsia="Times New Roman" w:hAnsi="Times New Roman" w:cs="Times New Roman"/>
                <w:sz w:val="28"/>
                <w:szCs w:val="28"/>
              </w:rPr>
              <w:t>-д</w:t>
            </w:r>
            <w:r w:rsidR="007E578F" w:rsidRPr="00CA4D1D">
              <w:rPr>
                <w:rFonts w:ascii="Times New Roman" w:eastAsia="Times New Roman" w:hAnsi="Times New Roman" w:cs="Times New Roman"/>
                <w:sz w:val="28"/>
                <w:szCs w:val="28"/>
              </w:rPr>
              <w:t>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100 %;</w:t>
            </w:r>
          </w:p>
          <w:p w:rsidR="007E578F" w:rsidRPr="00CA4D1D" w:rsidRDefault="007E578F" w:rsidP="007E578F">
            <w:pPr>
              <w:pStyle w:val="ConsPlusNormal"/>
              <w:ind w:firstLine="0"/>
              <w:jc w:val="both"/>
              <w:rPr>
                <w:rFonts w:ascii="Times New Roman" w:hAnsi="Times New Roman" w:cs="Times New Roman"/>
                <w:sz w:val="28"/>
                <w:szCs w:val="28"/>
              </w:rPr>
            </w:pPr>
            <w:r w:rsidRPr="00CA4D1D">
              <w:rPr>
                <w:rFonts w:ascii="Times New Roman" w:hAnsi="Times New Roman" w:cs="Times New Roman"/>
                <w:sz w:val="28"/>
                <w:szCs w:val="28"/>
              </w:rPr>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41 ед.;</w:t>
            </w:r>
          </w:p>
          <w:p w:rsidR="007E578F" w:rsidRPr="00CA4D1D" w:rsidRDefault="007E578F" w:rsidP="007E578F">
            <w:pPr>
              <w:pStyle w:val="ConsPlusNormal"/>
              <w:ind w:firstLine="0"/>
              <w:jc w:val="both"/>
              <w:rPr>
                <w:rFonts w:ascii="Times New Roman" w:hAnsi="Times New Roman" w:cs="Times New Roman"/>
                <w:sz w:val="28"/>
                <w:szCs w:val="28"/>
              </w:rPr>
            </w:pPr>
            <w:r w:rsidRPr="00CA4D1D">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rsidR="007E578F" w:rsidRPr="00CA4D1D" w:rsidRDefault="007E578F" w:rsidP="007E578F">
            <w:pPr>
              <w:autoSpaceDE w:val="0"/>
              <w:autoSpaceDN w:val="0"/>
              <w:adjustRightInd w:val="0"/>
              <w:ind w:firstLine="34"/>
              <w:jc w:val="both"/>
              <w:rPr>
                <w:rFonts w:eastAsia="Times New Roman"/>
                <w:sz w:val="28"/>
                <w:szCs w:val="28"/>
                <w:lang w:eastAsia="ru-RU"/>
              </w:rPr>
            </w:pPr>
            <w:r w:rsidRPr="00CA4D1D">
              <w:rPr>
                <w:rFonts w:eastAsia="Times New Roman"/>
                <w:sz w:val="28"/>
                <w:szCs w:val="28"/>
                <w:lang w:eastAsia="ru-RU"/>
              </w:rPr>
              <w:t>-количество многоквартирных домов, в которых проведен капитальный ремонт общего имущества – 328 (шт.);</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w:t>
            </w:r>
            <w:r w:rsidRPr="00CA4D1D">
              <w:rPr>
                <w:rFonts w:eastAsia="Times New Roman"/>
                <w:sz w:val="28"/>
                <w:szCs w:val="28"/>
                <w:lang w:eastAsia="ru-RU"/>
              </w:rPr>
              <w:lastRenderedPageBreak/>
              <w:t>водоотведения – 5 %;</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-увеличение протяжённости сетей газоснабжения в 11а микрорайоне г.Нефтеюганска – 3,06 км;</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-реконструкция тепловых сетей – 0,883 км;</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100 %;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85 %;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–86 %;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горячей воды на снабжение органов местного самоуправления и </w:t>
            </w:r>
            <w:r w:rsidRPr="00CA4D1D">
              <w:rPr>
                <w:rFonts w:eastAsia="Times New Roman"/>
                <w:sz w:val="28"/>
                <w:szCs w:val="28"/>
                <w:lang w:eastAsia="ru-RU"/>
              </w:rPr>
              <w:lastRenderedPageBreak/>
              <w:t>муниципальных учреждений (в расчете на 1 человека) – 0,66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тепловой энергии в многоквартирных домах (в расчете на 1 кв. метр общей площади) –0,30 Гкал/м²;</w:t>
            </w:r>
          </w:p>
          <w:p w:rsidR="007E578F" w:rsidRPr="00CA4D1D" w:rsidRDefault="007E578F" w:rsidP="007E578F">
            <w:pPr>
              <w:tabs>
                <w:tab w:val="left" w:pos="1323"/>
              </w:tabs>
              <w:autoSpaceDE w:val="0"/>
              <w:autoSpaceDN w:val="0"/>
              <w:adjustRightInd w:val="0"/>
              <w:jc w:val="both"/>
              <w:rPr>
                <w:sz w:val="28"/>
                <w:szCs w:val="28"/>
              </w:rPr>
            </w:pPr>
            <w:r w:rsidRPr="00CA4D1D">
              <w:rPr>
                <w:rFonts w:eastAsia="Times New Roman"/>
                <w:sz w:val="28"/>
                <w:szCs w:val="28"/>
                <w:lang w:eastAsia="ru-RU"/>
              </w:rPr>
              <w:t>-удельный расход холодной воды в многоквартирных домах (в расчете на 1 жителя)–30,3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горячей воды в многоквартирных домах (в расчете на 1 жителя) – 15,10 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природного газа в многоквартирных домах с иными системами теплоснабжения (в расчете на 1 жителя) – 0,066 тыс.м³/чел.;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суммарный расход энергетических ресурсов в многоквартирных домах – 0,0649 т </w:t>
            </w:r>
            <w:proofErr w:type="spellStart"/>
            <w:r w:rsidRPr="00CA4D1D">
              <w:rPr>
                <w:rFonts w:eastAsia="Times New Roman"/>
                <w:sz w:val="28"/>
                <w:szCs w:val="28"/>
                <w:lang w:eastAsia="ru-RU"/>
              </w:rPr>
              <w:t>у.т</w:t>
            </w:r>
            <w:proofErr w:type="spellEnd"/>
            <w:r w:rsidRPr="00CA4D1D">
              <w:rPr>
                <w:rFonts w:eastAsia="Times New Roman"/>
                <w:sz w:val="28"/>
                <w:szCs w:val="28"/>
                <w:lang w:eastAsia="ru-RU"/>
              </w:rPr>
              <w:t>./м²;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топлива на выработку тепловой энергии на котельных – 0,163 т </w:t>
            </w:r>
            <w:proofErr w:type="spellStart"/>
            <w:r w:rsidRPr="00CA4D1D">
              <w:rPr>
                <w:rFonts w:eastAsia="Times New Roman"/>
                <w:sz w:val="28"/>
                <w:szCs w:val="28"/>
                <w:lang w:eastAsia="ru-RU"/>
              </w:rPr>
              <w:t>у.т</w:t>
            </w:r>
            <w:proofErr w:type="spellEnd"/>
            <w:r w:rsidRPr="00CA4D1D">
              <w:rPr>
                <w:rFonts w:eastAsia="Times New Roman"/>
                <w:sz w:val="28"/>
                <w:szCs w:val="28"/>
                <w:lang w:eastAsia="ru-RU"/>
              </w:rPr>
              <w:t>./Гкал;</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потерь тепловой энергии при ее передаче в общем объеме переданной тепловой энергии –  9,30 %;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потерь воды при ее передаче в общем объеме переданной воды – 12 %;</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для передачи (транспортировки) воды в системах водоснабжения (на 1 куб. метр) –  0,32тыс</w:t>
            </w:r>
            <w:proofErr w:type="gramStart"/>
            <w:r w:rsidRPr="00CA4D1D">
              <w:rPr>
                <w:rFonts w:eastAsia="Times New Roman"/>
                <w:sz w:val="28"/>
                <w:szCs w:val="28"/>
                <w:lang w:eastAsia="ru-RU"/>
              </w:rPr>
              <w:t>.к</w:t>
            </w:r>
            <w:proofErr w:type="gramEnd"/>
            <w:r w:rsidRPr="00CA4D1D">
              <w:rPr>
                <w:rFonts w:eastAsia="Times New Roman"/>
                <w:sz w:val="28"/>
                <w:szCs w:val="28"/>
                <w:lang w:eastAsia="ru-RU"/>
              </w:rPr>
              <w:t>Вт*ч/тыс.м²;</w:t>
            </w:r>
          </w:p>
          <w:p w:rsidR="007E578F" w:rsidRPr="00CA4D1D" w:rsidRDefault="007E578F" w:rsidP="007E578F">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в системах водоотведения (на 1 куб. метр) –  0,00022тыс</w:t>
            </w:r>
            <w:proofErr w:type="gramStart"/>
            <w:r w:rsidRPr="00CA4D1D">
              <w:rPr>
                <w:rFonts w:eastAsia="Times New Roman"/>
                <w:sz w:val="28"/>
                <w:szCs w:val="28"/>
                <w:lang w:eastAsia="ru-RU"/>
              </w:rPr>
              <w:t>.к</w:t>
            </w:r>
            <w:proofErr w:type="gramEnd"/>
            <w:r w:rsidRPr="00CA4D1D">
              <w:rPr>
                <w:rFonts w:eastAsia="Times New Roman"/>
                <w:sz w:val="28"/>
                <w:szCs w:val="28"/>
                <w:lang w:eastAsia="ru-RU"/>
              </w:rPr>
              <w:t>Вт*ч/м³;</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отремонтированных многоквартирных домов при возникновении неотложной </w:t>
            </w:r>
            <w:r w:rsidRPr="00CA4D1D">
              <w:rPr>
                <w:rFonts w:eastAsia="Times New Roman"/>
                <w:sz w:val="28"/>
                <w:szCs w:val="28"/>
                <w:lang w:eastAsia="ru-RU"/>
              </w:rPr>
              <w:lastRenderedPageBreak/>
              <w:t>необходимости – 12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отремонтированных жилых помещений муниципального жилищного фонда в год – 240шт.;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снесённых многоквартирных домов за счет средств бюджета – 263 шт.; </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Площадь жилых помещений, размер платы за которые установлен ниже, чем договором управления – 0 м</w:t>
            </w:r>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Площадь земель общего пользования, подлежащая содержанию –2462 тыс. м</w:t>
            </w:r>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отремонтированных детских игровых площадок – 81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отремонтированных спортивных площадок – 30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Площадь внутриквартальных проездов, тротуаров, подлежащая содержанию в зимний период – 862 тыс.м</w:t>
            </w:r>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Устройство покрытия пешеходных дорожек, тротуаров (в </w:t>
            </w:r>
            <w:proofErr w:type="spellStart"/>
            <w:r w:rsidRPr="00CA4D1D">
              <w:rPr>
                <w:rFonts w:eastAsia="Times New Roman"/>
                <w:sz w:val="28"/>
                <w:szCs w:val="28"/>
                <w:lang w:eastAsia="ru-RU"/>
              </w:rPr>
              <w:t>т.ч</w:t>
            </w:r>
            <w:proofErr w:type="spellEnd"/>
            <w:r w:rsidRPr="00CA4D1D">
              <w:rPr>
                <w:rFonts w:eastAsia="Times New Roman"/>
                <w:sz w:val="28"/>
                <w:szCs w:val="28"/>
                <w:lang w:eastAsia="ru-RU"/>
              </w:rPr>
              <w:t>., ремонт) – 18 тыс.м</w:t>
            </w:r>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Устройство асфальтобетонного покрытия проездов (в </w:t>
            </w:r>
            <w:proofErr w:type="spellStart"/>
            <w:r w:rsidRPr="00CA4D1D">
              <w:rPr>
                <w:rFonts w:eastAsia="Times New Roman"/>
                <w:sz w:val="28"/>
                <w:szCs w:val="28"/>
                <w:lang w:eastAsia="ru-RU"/>
              </w:rPr>
              <w:t>т.ч</w:t>
            </w:r>
            <w:proofErr w:type="spellEnd"/>
            <w:r w:rsidRPr="00CA4D1D">
              <w:rPr>
                <w:rFonts w:eastAsia="Times New Roman"/>
                <w:sz w:val="28"/>
                <w:szCs w:val="28"/>
                <w:lang w:eastAsia="ru-RU"/>
              </w:rPr>
              <w:t>. ремонт) - 360 тыс. м</w:t>
            </w:r>
            <w:r w:rsidRPr="00CA4D1D">
              <w:rPr>
                <w:rFonts w:eastAsia="Times New Roman"/>
                <w:sz w:val="28"/>
                <w:szCs w:val="28"/>
                <w:vertAlign w:val="superscript"/>
                <w:lang w:eastAsia="ru-RU"/>
              </w:rPr>
              <w:t>2</w:t>
            </w:r>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установленных детских игровых площадок – 69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установленных спортивных площадок – 45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отловленных безнадзорных животных – 1680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Ликвидация несанкционированных свалок – 320 </w:t>
            </w:r>
            <w:proofErr w:type="spellStart"/>
            <w:r w:rsidRPr="00CA4D1D">
              <w:rPr>
                <w:rFonts w:eastAsia="Times New Roman"/>
                <w:sz w:val="28"/>
                <w:szCs w:val="28"/>
                <w:lang w:eastAsia="ru-RU"/>
              </w:rPr>
              <w:t>куб.м</w:t>
            </w:r>
            <w:proofErr w:type="spellEnd"/>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Площадь проведенной дезинфекции, дератизации – 4574 </w:t>
            </w:r>
            <w:proofErr w:type="spellStart"/>
            <w:r w:rsidRPr="00CA4D1D">
              <w:rPr>
                <w:rFonts w:eastAsia="Times New Roman"/>
                <w:sz w:val="28"/>
                <w:szCs w:val="28"/>
                <w:lang w:eastAsia="ru-RU"/>
              </w:rPr>
              <w:t>тыс.кв.м</w:t>
            </w:r>
            <w:proofErr w:type="spellEnd"/>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высаженных деревьев и кустарников – 560/3600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Санитарная очистка береговой линии от мусора в границах города 5,3 км.;</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обустроенных мест (площадок) накопления твердых коммунальных отходов – 10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приобретенных контейнеров для накопления твердых коммунальных отходов – 42 шт.;</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100% обеспеченность нормативного неснижаемого запаса топлива на источниках тепловой энергии г.Нефтеюганска – 2,170 тыс. </w:t>
            </w:r>
            <w:proofErr w:type="spellStart"/>
            <w:r w:rsidRPr="00CA4D1D">
              <w:rPr>
                <w:rFonts w:eastAsia="Times New Roman"/>
                <w:sz w:val="28"/>
                <w:szCs w:val="28"/>
                <w:lang w:eastAsia="ru-RU"/>
              </w:rPr>
              <w:t>тн</w:t>
            </w:r>
            <w:proofErr w:type="spellEnd"/>
            <w:r w:rsidRPr="00CA4D1D">
              <w:rPr>
                <w:rFonts w:eastAsia="Times New Roman"/>
                <w:sz w:val="28"/>
                <w:szCs w:val="28"/>
                <w:lang w:eastAsia="ru-RU"/>
              </w:rPr>
              <w:t>.;</w:t>
            </w:r>
          </w:p>
          <w:p w:rsidR="007E578F" w:rsidRPr="00CA4D1D"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lastRenderedPageBreak/>
              <w:t>Устройство купели на Крещение – 1 шт.;</w:t>
            </w:r>
          </w:p>
          <w:p w:rsidR="007E578F" w:rsidRDefault="007E578F" w:rsidP="007E578F">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изготовленных и установленных памятных и мемориальных знаков на фасадах многоквартирных домов – 9 шт.</w:t>
            </w:r>
          </w:p>
          <w:p w:rsidR="007E578F" w:rsidRDefault="007E578F" w:rsidP="007E578F">
            <w:pPr>
              <w:autoSpaceDE w:val="0"/>
              <w:autoSpaceDN w:val="0"/>
              <w:adjustRightInd w:val="0"/>
              <w:jc w:val="both"/>
              <w:rPr>
                <w:rFonts w:eastAsia="Times New Roman"/>
                <w:sz w:val="28"/>
                <w:szCs w:val="28"/>
                <w:lang w:eastAsia="ru-RU"/>
              </w:rPr>
            </w:pPr>
            <w:r w:rsidRPr="006A4864">
              <w:rPr>
                <w:rFonts w:eastAsia="Times New Roman"/>
                <w:sz w:val="28"/>
                <w:szCs w:val="28"/>
                <w:lang w:eastAsia="ru-RU"/>
              </w:rPr>
              <w:t xml:space="preserve">Общая площадь восстановленных, в том числе </w:t>
            </w:r>
            <w:proofErr w:type="spellStart"/>
            <w:r w:rsidRPr="006A4864">
              <w:rPr>
                <w:rFonts w:eastAsia="Times New Roman"/>
                <w:sz w:val="28"/>
                <w:szCs w:val="28"/>
                <w:lang w:eastAsia="ru-RU"/>
              </w:rPr>
              <w:t>рекультивированных</w:t>
            </w:r>
            <w:proofErr w:type="spellEnd"/>
            <w:r w:rsidRPr="006A4864">
              <w:rPr>
                <w:rFonts w:eastAsia="Times New Roman"/>
                <w:sz w:val="28"/>
                <w:szCs w:val="28"/>
                <w:lang w:eastAsia="ru-RU"/>
              </w:rPr>
              <w:t xml:space="preserve"> земель подверженных негативному воздействию накоп</w:t>
            </w:r>
            <w:r>
              <w:rPr>
                <w:rFonts w:eastAsia="Times New Roman"/>
                <w:sz w:val="28"/>
                <w:szCs w:val="28"/>
                <w:lang w:eastAsia="ru-RU"/>
              </w:rPr>
              <w:t>ленного вреда окружающей среде – 11 гектаров.</w:t>
            </w:r>
          </w:p>
          <w:p w:rsidR="002366C1" w:rsidRPr="00CA4D1D" w:rsidRDefault="002366C1" w:rsidP="007E578F">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Количество реализованных проектов инициативного бюджетирования – </w:t>
            </w:r>
            <w:r w:rsidRPr="003D0B9A">
              <w:rPr>
                <w:rFonts w:eastAsia="Times New Roman"/>
                <w:sz w:val="28"/>
                <w:szCs w:val="28"/>
                <w:lang w:eastAsia="ru-RU"/>
              </w:rPr>
              <w:t>6 шт.</w:t>
            </w:r>
          </w:p>
        </w:tc>
      </w:tr>
      <w:tr w:rsidR="007E578F" w:rsidRPr="00CA4D1D" w:rsidTr="00A62C54">
        <w:tc>
          <w:tcPr>
            <w:tcW w:w="3256" w:type="dxa"/>
            <w:tcBorders>
              <w:top w:val="single" w:sz="4" w:space="0" w:color="auto"/>
              <w:left w:val="single" w:sz="4" w:space="0" w:color="auto"/>
              <w:bottom w:val="single" w:sz="4" w:space="0" w:color="auto"/>
              <w:right w:val="single" w:sz="4" w:space="0" w:color="auto"/>
            </w:tcBorders>
          </w:tcPr>
          <w:p w:rsidR="007E578F" w:rsidRPr="00BB6EB7" w:rsidRDefault="007E578F" w:rsidP="007E578F">
            <w:pPr>
              <w:rPr>
                <w:sz w:val="28"/>
                <w:szCs w:val="28"/>
              </w:rPr>
            </w:pPr>
            <w:r w:rsidRPr="00BB6EB7">
              <w:rPr>
                <w:sz w:val="28"/>
                <w:szCs w:val="28"/>
              </w:rPr>
              <w:lastRenderedPageBreak/>
              <w:t>Сроки реализации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7E578F" w:rsidRPr="00BB6EB7" w:rsidRDefault="007E578F" w:rsidP="007E578F">
            <w:pPr>
              <w:jc w:val="both"/>
              <w:rPr>
                <w:sz w:val="28"/>
                <w:szCs w:val="28"/>
                <w:lang w:eastAsia="ru-RU"/>
              </w:rPr>
            </w:pPr>
            <w:r w:rsidRPr="0049140E">
              <w:rPr>
                <w:sz w:val="28"/>
                <w:szCs w:val="28"/>
                <w:lang w:eastAsia="ru-RU"/>
              </w:rPr>
              <w:t xml:space="preserve">2019 </w:t>
            </w:r>
            <w:r>
              <w:rPr>
                <w:sz w:val="28"/>
                <w:szCs w:val="28"/>
                <w:lang w:eastAsia="ru-RU"/>
              </w:rPr>
              <w:t xml:space="preserve">- </w:t>
            </w:r>
            <w:r w:rsidRPr="0049140E">
              <w:rPr>
                <w:sz w:val="28"/>
                <w:szCs w:val="28"/>
                <w:lang w:eastAsia="ru-RU"/>
              </w:rPr>
              <w:t>2030 год</w:t>
            </w:r>
            <w:r>
              <w:rPr>
                <w:sz w:val="28"/>
                <w:szCs w:val="28"/>
                <w:lang w:eastAsia="ru-RU"/>
              </w:rPr>
              <w:t>ы</w:t>
            </w:r>
          </w:p>
          <w:p w:rsidR="007E578F" w:rsidRPr="00BB6EB7" w:rsidRDefault="007E578F" w:rsidP="007E578F">
            <w:pPr>
              <w:ind w:left="34" w:firstLine="317"/>
              <w:jc w:val="both"/>
              <w:rPr>
                <w:sz w:val="28"/>
                <w:szCs w:val="28"/>
                <w:lang w:eastAsia="ru-RU"/>
              </w:rPr>
            </w:pPr>
          </w:p>
        </w:tc>
      </w:tr>
      <w:tr w:rsidR="007E578F" w:rsidRPr="00CA4D1D" w:rsidTr="00A62C54">
        <w:tc>
          <w:tcPr>
            <w:tcW w:w="3256" w:type="dxa"/>
            <w:tcBorders>
              <w:top w:val="single" w:sz="4" w:space="0" w:color="auto"/>
              <w:left w:val="single" w:sz="4" w:space="0" w:color="auto"/>
              <w:bottom w:val="single" w:sz="4" w:space="0" w:color="auto"/>
              <w:right w:val="single" w:sz="4" w:space="0" w:color="auto"/>
            </w:tcBorders>
          </w:tcPr>
          <w:p w:rsidR="007E578F" w:rsidRPr="00CA4D1D" w:rsidRDefault="007E578F" w:rsidP="007E578F">
            <w:pPr>
              <w:rPr>
                <w:sz w:val="28"/>
                <w:szCs w:val="28"/>
              </w:rPr>
            </w:pPr>
            <w:r w:rsidRPr="00CA4D1D">
              <w:rPr>
                <w:sz w:val="28"/>
                <w:szCs w:val="28"/>
              </w:rPr>
              <w:t>Параметры финансового обеспечения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7E578F" w:rsidRPr="00CA4D1D" w:rsidRDefault="007E578F" w:rsidP="003D0B9A">
            <w:pPr>
              <w:jc w:val="both"/>
              <w:rPr>
                <w:sz w:val="28"/>
                <w:szCs w:val="28"/>
              </w:rPr>
            </w:pPr>
            <w:r w:rsidRPr="00CA4D1D">
              <w:rPr>
                <w:sz w:val="28"/>
                <w:szCs w:val="28"/>
              </w:rPr>
              <w:t xml:space="preserve">Общий объём финансирования муниципальной программы в 2019 – 2030 годах: </w:t>
            </w:r>
          </w:p>
          <w:p w:rsidR="007E578F" w:rsidRPr="00CA4D1D" w:rsidRDefault="007E578F" w:rsidP="007E578F">
            <w:pPr>
              <w:ind w:firstLine="34"/>
              <w:jc w:val="both"/>
              <w:rPr>
                <w:sz w:val="28"/>
                <w:szCs w:val="28"/>
              </w:rPr>
            </w:pPr>
            <w:r>
              <w:rPr>
                <w:sz w:val="28"/>
                <w:szCs w:val="28"/>
              </w:rPr>
              <w:t>7 720 497,74733</w:t>
            </w:r>
            <w:r w:rsidRPr="00CA4D1D">
              <w:rPr>
                <w:sz w:val="28"/>
                <w:szCs w:val="28"/>
              </w:rPr>
              <w:t>тыс. руб.</w:t>
            </w:r>
          </w:p>
          <w:p w:rsidR="007E578F" w:rsidRPr="00CA4D1D" w:rsidRDefault="007E578F" w:rsidP="007E578F">
            <w:pPr>
              <w:ind w:firstLine="34"/>
              <w:jc w:val="both"/>
              <w:rPr>
                <w:sz w:val="28"/>
                <w:szCs w:val="28"/>
              </w:rPr>
            </w:pPr>
            <w:r w:rsidRPr="00CA4D1D">
              <w:rPr>
                <w:sz w:val="28"/>
                <w:szCs w:val="28"/>
              </w:rPr>
              <w:t>Объёмы финансирования по годам:</w:t>
            </w:r>
          </w:p>
          <w:p w:rsidR="007E578F" w:rsidRPr="00CA4D1D" w:rsidRDefault="007E578F" w:rsidP="007E578F">
            <w:pPr>
              <w:ind w:firstLine="34"/>
              <w:jc w:val="both"/>
              <w:rPr>
                <w:sz w:val="28"/>
                <w:szCs w:val="28"/>
              </w:rPr>
            </w:pPr>
            <w:r w:rsidRPr="00CA4D1D">
              <w:rPr>
                <w:sz w:val="28"/>
                <w:szCs w:val="28"/>
              </w:rPr>
              <w:t xml:space="preserve">2019 год – </w:t>
            </w:r>
            <w:r>
              <w:rPr>
                <w:sz w:val="28"/>
                <w:szCs w:val="28"/>
              </w:rPr>
              <w:t>1 107 628,69033</w:t>
            </w:r>
            <w:r w:rsidRPr="00CA4D1D">
              <w:rPr>
                <w:sz w:val="28"/>
                <w:szCs w:val="28"/>
              </w:rPr>
              <w:t>тыс.руб.</w:t>
            </w:r>
          </w:p>
          <w:p w:rsidR="007E578F" w:rsidRPr="00CA4D1D" w:rsidRDefault="007E578F" w:rsidP="007E578F">
            <w:pPr>
              <w:ind w:firstLine="34"/>
              <w:jc w:val="both"/>
              <w:rPr>
                <w:sz w:val="28"/>
                <w:szCs w:val="28"/>
              </w:rPr>
            </w:pPr>
            <w:r w:rsidRPr="00CA4D1D">
              <w:rPr>
                <w:sz w:val="28"/>
                <w:szCs w:val="28"/>
              </w:rPr>
              <w:t>2020 год – 852 572,757тыс.руб.</w:t>
            </w:r>
          </w:p>
          <w:p w:rsidR="007E578F" w:rsidRPr="00CA4D1D" w:rsidRDefault="007E578F" w:rsidP="007E578F">
            <w:pPr>
              <w:ind w:firstLine="34"/>
              <w:jc w:val="both"/>
              <w:rPr>
                <w:sz w:val="28"/>
                <w:szCs w:val="28"/>
              </w:rPr>
            </w:pPr>
            <w:r w:rsidRPr="00CA4D1D">
              <w:rPr>
                <w:sz w:val="28"/>
                <w:szCs w:val="28"/>
              </w:rPr>
              <w:t>2021 год – 885 486,370тыс.руб.</w:t>
            </w:r>
          </w:p>
          <w:p w:rsidR="007E578F" w:rsidRPr="00CA4D1D" w:rsidRDefault="007E578F" w:rsidP="007E578F">
            <w:pPr>
              <w:ind w:firstLine="34"/>
              <w:jc w:val="both"/>
              <w:rPr>
                <w:sz w:val="28"/>
                <w:szCs w:val="28"/>
              </w:rPr>
            </w:pPr>
            <w:r w:rsidRPr="00CA4D1D">
              <w:rPr>
                <w:sz w:val="28"/>
                <w:szCs w:val="28"/>
              </w:rPr>
              <w:t>2022 год – 831 616,570тыс.руб.</w:t>
            </w:r>
          </w:p>
          <w:p w:rsidR="007E578F" w:rsidRPr="00CA4D1D" w:rsidRDefault="007E578F" w:rsidP="007E578F">
            <w:pPr>
              <w:ind w:firstLine="34"/>
              <w:jc w:val="both"/>
              <w:rPr>
                <w:sz w:val="28"/>
                <w:szCs w:val="28"/>
              </w:rPr>
            </w:pPr>
            <w:r w:rsidRPr="00CA4D1D">
              <w:rPr>
                <w:sz w:val="28"/>
                <w:szCs w:val="28"/>
              </w:rPr>
              <w:t>2023 год – 505 399,170тыс.руб.</w:t>
            </w:r>
          </w:p>
          <w:p w:rsidR="007E578F" w:rsidRPr="00CA4D1D" w:rsidRDefault="007E578F" w:rsidP="007E578F">
            <w:pPr>
              <w:ind w:firstLine="34"/>
              <w:jc w:val="both"/>
              <w:rPr>
                <w:sz w:val="28"/>
                <w:szCs w:val="28"/>
              </w:rPr>
            </w:pPr>
            <w:r w:rsidRPr="00CA4D1D">
              <w:rPr>
                <w:sz w:val="28"/>
                <w:szCs w:val="28"/>
              </w:rPr>
              <w:t>2024 год – 505 399,170тыс.руб.</w:t>
            </w:r>
          </w:p>
          <w:p w:rsidR="007E578F" w:rsidRPr="00CA4D1D" w:rsidRDefault="007E578F" w:rsidP="007E578F">
            <w:pPr>
              <w:pStyle w:val="23"/>
              <w:jc w:val="left"/>
              <w:rPr>
                <w:rFonts w:cs="Calibri"/>
                <w:szCs w:val="28"/>
              </w:rPr>
            </w:pPr>
            <w:r w:rsidRPr="00CA4D1D">
              <w:rPr>
                <w:rFonts w:cs="Calibri"/>
                <w:szCs w:val="28"/>
              </w:rPr>
              <w:t>в 2025-2030 годах –3 032 395,020тыс. рублей.</w:t>
            </w:r>
          </w:p>
        </w:tc>
      </w:tr>
    </w:tbl>
    <w:p w:rsidR="00D218DA" w:rsidRPr="00CA4D1D" w:rsidRDefault="007E578F" w:rsidP="007E578F">
      <w:pPr>
        <w:widowControl w:val="0"/>
        <w:autoSpaceDE w:val="0"/>
        <w:autoSpaceDN w:val="0"/>
        <w:adjustRightInd w:val="0"/>
        <w:rPr>
          <w:sz w:val="28"/>
          <w:szCs w:val="28"/>
        </w:rPr>
      </w:pPr>
      <w:r>
        <w:tab/>
      </w:r>
      <w:r>
        <w:tab/>
      </w:r>
      <w:r>
        <w:tab/>
      </w:r>
      <w: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8E6414" w:rsidRPr="00CA4D1D">
        <w:rPr>
          <w:sz w:val="28"/>
          <w:szCs w:val="28"/>
        </w:rPr>
        <w:t>».</w:t>
      </w:r>
    </w:p>
    <w:p w:rsidR="001216D2" w:rsidRPr="00CA4D1D" w:rsidRDefault="00D218DA" w:rsidP="001216D2">
      <w:pPr>
        <w:widowControl w:val="0"/>
        <w:autoSpaceDE w:val="0"/>
        <w:autoSpaceDN w:val="0"/>
        <w:adjustRightInd w:val="0"/>
        <w:ind w:firstLine="709"/>
        <w:jc w:val="both"/>
        <w:rPr>
          <w:sz w:val="28"/>
          <w:szCs w:val="28"/>
        </w:rPr>
      </w:pPr>
      <w:r w:rsidRPr="00CA4D1D">
        <w:rPr>
          <w:sz w:val="28"/>
          <w:szCs w:val="28"/>
        </w:rPr>
        <w:t>1.2.В разделе 2.Механизм реализации муниципальной программы</w:t>
      </w:r>
      <w:r w:rsidR="001216D2" w:rsidRPr="00CA4D1D">
        <w:rPr>
          <w:sz w:val="28"/>
          <w:szCs w:val="28"/>
        </w:rPr>
        <w:t>:</w:t>
      </w:r>
    </w:p>
    <w:p w:rsidR="00C30162" w:rsidRPr="00C30162" w:rsidRDefault="001216D2" w:rsidP="00C30162">
      <w:pPr>
        <w:widowControl w:val="0"/>
        <w:autoSpaceDE w:val="0"/>
        <w:autoSpaceDN w:val="0"/>
        <w:adjustRightInd w:val="0"/>
        <w:ind w:firstLine="709"/>
        <w:jc w:val="both"/>
        <w:rPr>
          <w:sz w:val="28"/>
          <w:szCs w:val="28"/>
        </w:rPr>
      </w:pPr>
      <w:r w:rsidRPr="00CA4D1D">
        <w:rPr>
          <w:sz w:val="28"/>
          <w:szCs w:val="28"/>
        </w:rPr>
        <w:t>1.2.1.</w:t>
      </w:r>
      <w:r w:rsidR="00EA6111" w:rsidRPr="00CA4D1D">
        <w:rPr>
          <w:sz w:val="28"/>
          <w:szCs w:val="28"/>
        </w:rPr>
        <w:t>Предложение</w:t>
      </w:r>
      <w:r w:rsidR="00D218DA" w:rsidRPr="00CA4D1D">
        <w:rPr>
          <w:sz w:val="28"/>
          <w:szCs w:val="28"/>
        </w:rPr>
        <w:t xml:space="preserve"> </w:t>
      </w:r>
      <w:r w:rsidR="00C30162" w:rsidRPr="00C30162">
        <w:rPr>
          <w:sz w:val="28"/>
          <w:szCs w:val="28"/>
        </w:rPr>
        <w:t xml:space="preserve">«Реализация мероприятия 1.1 подпрограммы 1 осуществляется в соответствии с Государственной программой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05.10.2018 № 347-п, постановлением Правительства Ханты-Мансийского автономного </w:t>
      </w:r>
      <w:r w:rsidR="003D0B9A">
        <w:rPr>
          <w:sz w:val="28"/>
          <w:szCs w:val="28"/>
        </w:rPr>
        <w:t xml:space="preserve">                   округа - Югры от 23.12.2010 </w:t>
      </w:r>
      <w:r w:rsidR="00C30162" w:rsidRPr="00C30162">
        <w:rPr>
          <w:sz w:val="28"/>
          <w:szCs w:val="28"/>
        </w:rPr>
        <w:t xml:space="preserve">№ 373-п «О Порядке формирования и реализации Адресной инвестиционной программы Ханты-Мансийского автономного </w:t>
      </w:r>
      <w:r w:rsidR="003D0B9A">
        <w:rPr>
          <w:sz w:val="28"/>
          <w:szCs w:val="28"/>
        </w:rPr>
        <w:t xml:space="preserve">   </w:t>
      </w:r>
      <w:r w:rsidR="00C30162" w:rsidRPr="00C30162">
        <w:rPr>
          <w:sz w:val="28"/>
          <w:szCs w:val="28"/>
        </w:rPr>
        <w:t>округа – Югры» за счет средств бюджета автономного округа и бюджета муниципального образования».</w:t>
      </w:r>
    </w:p>
    <w:p w:rsidR="00C30162" w:rsidRPr="00C30162" w:rsidRDefault="00C30162" w:rsidP="00C30162">
      <w:pPr>
        <w:widowControl w:val="0"/>
        <w:autoSpaceDE w:val="0"/>
        <w:autoSpaceDN w:val="0"/>
        <w:adjustRightInd w:val="0"/>
        <w:ind w:firstLine="709"/>
        <w:jc w:val="both"/>
        <w:rPr>
          <w:sz w:val="28"/>
          <w:szCs w:val="28"/>
        </w:rPr>
      </w:pPr>
      <w:r w:rsidRPr="00C30162">
        <w:rPr>
          <w:sz w:val="28"/>
          <w:szCs w:val="28"/>
        </w:rPr>
        <w:t>1.2.2.</w:t>
      </w:r>
      <w:r w:rsidR="000C66AF">
        <w:rPr>
          <w:sz w:val="28"/>
          <w:szCs w:val="28"/>
        </w:rPr>
        <w:t>П</w:t>
      </w:r>
      <w:r w:rsidRPr="00C30162">
        <w:rPr>
          <w:sz w:val="28"/>
          <w:szCs w:val="28"/>
        </w:rPr>
        <w:t xml:space="preserve">осле </w:t>
      </w:r>
      <w:r w:rsidR="000C66AF">
        <w:rPr>
          <w:sz w:val="28"/>
          <w:szCs w:val="28"/>
        </w:rPr>
        <w:t>слов</w:t>
      </w:r>
      <w:r w:rsidRPr="00C30162">
        <w:rPr>
          <w:sz w:val="28"/>
          <w:szCs w:val="28"/>
        </w:rPr>
        <w:t xml:space="preserve"> «Возмещение затрат предприятию, оказывающему услуги городской бани, осуществляется из бюджета города в соответствии с утвержденным порядком предоставления субсидии из бюджета города Нефтеюганска» </w:t>
      </w:r>
      <w:r w:rsidR="000C66AF">
        <w:rPr>
          <w:sz w:val="28"/>
          <w:szCs w:val="28"/>
        </w:rPr>
        <w:t>дополнить</w:t>
      </w:r>
      <w:r w:rsidRPr="00C30162">
        <w:rPr>
          <w:sz w:val="28"/>
          <w:szCs w:val="28"/>
        </w:rPr>
        <w:t xml:space="preserve"> абзац</w:t>
      </w:r>
      <w:r w:rsidR="000C66AF">
        <w:rPr>
          <w:sz w:val="28"/>
          <w:szCs w:val="28"/>
        </w:rPr>
        <w:t>ем</w:t>
      </w:r>
      <w:r w:rsidRPr="00C30162">
        <w:rPr>
          <w:sz w:val="28"/>
          <w:szCs w:val="28"/>
        </w:rPr>
        <w:t xml:space="preserve"> следующего содержания:</w:t>
      </w:r>
    </w:p>
    <w:p w:rsidR="00C30162" w:rsidRDefault="00C30162" w:rsidP="00C30162">
      <w:pPr>
        <w:widowControl w:val="0"/>
        <w:autoSpaceDE w:val="0"/>
        <w:autoSpaceDN w:val="0"/>
        <w:adjustRightInd w:val="0"/>
        <w:ind w:firstLine="709"/>
        <w:jc w:val="both"/>
        <w:rPr>
          <w:sz w:val="28"/>
          <w:szCs w:val="28"/>
        </w:rPr>
      </w:pPr>
      <w:r w:rsidRPr="00C30162">
        <w:rPr>
          <w:sz w:val="28"/>
          <w:szCs w:val="28"/>
        </w:rPr>
        <w:t xml:space="preserve">«Реализация мероприятия 1.5 подпрограммы 1 осуществляется в соответствии с Государственной программой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05.10.2018 № 347-п, постановлением </w:t>
      </w:r>
      <w:r w:rsidRPr="00C30162">
        <w:rPr>
          <w:sz w:val="28"/>
          <w:szCs w:val="28"/>
        </w:rPr>
        <w:lastRenderedPageBreak/>
        <w:t>Правительства Ханты-Мансийского автономного округа - Югры от 23.12.2010                              № 373-п «О Порядке формирования и реализации Адресной инвестиционной программы Ханты-Мансийского автономного округа – Югры», постановлением Правительства Ханты-Мансийского автономного округа – Югры от 26.07.2019 № 239-п «О программе Ханты-Мансийского автономного округа – Югры по повышению качества водоснабжения на период с 2019 по 2024 год» за счет средств федерального бюджета, бюджета автономного округа и бюджета муниципального образования</w:t>
      </w:r>
      <w:r w:rsidR="000C66AF">
        <w:rPr>
          <w:sz w:val="28"/>
          <w:szCs w:val="28"/>
        </w:rPr>
        <w:t>.</w:t>
      </w:r>
      <w:r w:rsidRPr="00C30162">
        <w:rPr>
          <w:sz w:val="28"/>
          <w:szCs w:val="28"/>
        </w:rPr>
        <w:t>».</w:t>
      </w:r>
    </w:p>
    <w:p w:rsidR="00076B6F" w:rsidRDefault="00A22E50" w:rsidP="00C30162">
      <w:pPr>
        <w:widowControl w:val="0"/>
        <w:autoSpaceDE w:val="0"/>
        <w:autoSpaceDN w:val="0"/>
        <w:adjustRightInd w:val="0"/>
        <w:ind w:firstLine="709"/>
        <w:jc w:val="both"/>
        <w:rPr>
          <w:sz w:val="28"/>
          <w:szCs w:val="28"/>
        </w:rPr>
      </w:pPr>
      <w:r>
        <w:rPr>
          <w:sz w:val="28"/>
          <w:szCs w:val="28"/>
        </w:rPr>
        <w:t>1.2.3.</w:t>
      </w:r>
      <w:r w:rsidR="00076B6F">
        <w:rPr>
          <w:sz w:val="28"/>
          <w:szCs w:val="28"/>
        </w:rPr>
        <w:t xml:space="preserve">После </w:t>
      </w:r>
      <w:r w:rsidR="000C66AF">
        <w:rPr>
          <w:sz w:val="28"/>
          <w:szCs w:val="28"/>
        </w:rPr>
        <w:t>слов</w:t>
      </w:r>
      <w:r w:rsidR="00076B6F">
        <w:rPr>
          <w:sz w:val="28"/>
          <w:szCs w:val="28"/>
        </w:rPr>
        <w:t xml:space="preserve"> «</w:t>
      </w:r>
      <w:r w:rsidR="00076B6F" w:rsidRPr="00076B6F">
        <w:rPr>
          <w:sz w:val="28"/>
          <w:szCs w:val="28"/>
        </w:rPr>
        <w:t xml:space="preserve">В рамках подпрограммы  осуществляется комплексное благоустройство общественных и дворовых территорий, внедрение и разработка механизмов вовлеченности граждан в благоустройство, содержание территорий кладбищ  города Нефтеюганска, содержание земель общего пользования, механизированная уборка снега, </w:t>
      </w:r>
      <w:proofErr w:type="spellStart"/>
      <w:r w:rsidR="00076B6F" w:rsidRPr="00076B6F">
        <w:rPr>
          <w:sz w:val="28"/>
          <w:szCs w:val="28"/>
        </w:rPr>
        <w:t>противопаводковые</w:t>
      </w:r>
      <w:proofErr w:type="spellEnd"/>
      <w:r w:rsidR="00076B6F" w:rsidRPr="00076B6F">
        <w:rPr>
          <w:sz w:val="28"/>
          <w:szCs w:val="28"/>
        </w:rPr>
        <w:t xml:space="preserve"> мероприятия, ликвидация несанкционированных  свалок,  услуги  по приёмке и складированию снежных масс, содержание  городского фонтана, скульптурных композиций и памятников города Нефтеюганска,  озеленение городских  территорий</w:t>
      </w:r>
      <w:r w:rsidR="00076B6F">
        <w:rPr>
          <w:sz w:val="28"/>
          <w:szCs w:val="28"/>
        </w:rPr>
        <w:t xml:space="preserve">» </w:t>
      </w:r>
      <w:r w:rsidR="000C66AF">
        <w:rPr>
          <w:sz w:val="28"/>
          <w:szCs w:val="28"/>
        </w:rPr>
        <w:t>дополнить</w:t>
      </w:r>
      <w:r w:rsidR="000C66AF" w:rsidRPr="00C30162">
        <w:rPr>
          <w:sz w:val="28"/>
          <w:szCs w:val="28"/>
        </w:rPr>
        <w:t xml:space="preserve"> абзац</w:t>
      </w:r>
      <w:r w:rsidR="000C66AF">
        <w:rPr>
          <w:sz w:val="28"/>
          <w:szCs w:val="28"/>
        </w:rPr>
        <w:t>ем</w:t>
      </w:r>
      <w:r w:rsidR="000C66AF" w:rsidRPr="00C30162">
        <w:rPr>
          <w:sz w:val="28"/>
          <w:szCs w:val="28"/>
        </w:rPr>
        <w:t xml:space="preserve"> следующего содержания</w:t>
      </w:r>
      <w:r w:rsidR="00076B6F">
        <w:rPr>
          <w:sz w:val="28"/>
          <w:szCs w:val="28"/>
        </w:rPr>
        <w:t>:</w:t>
      </w:r>
    </w:p>
    <w:p w:rsidR="00A22E50" w:rsidRDefault="00076B6F" w:rsidP="00C30162">
      <w:pPr>
        <w:widowControl w:val="0"/>
        <w:autoSpaceDE w:val="0"/>
        <w:autoSpaceDN w:val="0"/>
        <w:adjustRightInd w:val="0"/>
        <w:ind w:firstLine="709"/>
        <w:jc w:val="both"/>
        <w:rPr>
          <w:sz w:val="28"/>
          <w:szCs w:val="28"/>
        </w:rPr>
      </w:pPr>
      <w:r>
        <w:rPr>
          <w:sz w:val="28"/>
          <w:szCs w:val="28"/>
        </w:rPr>
        <w:t xml:space="preserve"> </w:t>
      </w:r>
      <w:r w:rsidRPr="00076B6F">
        <w:rPr>
          <w:sz w:val="28"/>
          <w:szCs w:val="28"/>
        </w:rPr>
        <w:t xml:space="preserve">«Реализация мероприятия </w:t>
      </w:r>
      <w:r>
        <w:rPr>
          <w:sz w:val="28"/>
          <w:szCs w:val="28"/>
        </w:rPr>
        <w:t>4</w:t>
      </w:r>
      <w:r w:rsidRPr="00076B6F">
        <w:rPr>
          <w:sz w:val="28"/>
          <w:szCs w:val="28"/>
        </w:rPr>
        <w:t>.</w:t>
      </w:r>
      <w:r>
        <w:rPr>
          <w:sz w:val="28"/>
          <w:szCs w:val="28"/>
        </w:rPr>
        <w:t>4</w:t>
      </w:r>
      <w:r w:rsidRPr="00076B6F">
        <w:rPr>
          <w:sz w:val="28"/>
          <w:szCs w:val="28"/>
        </w:rPr>
        <w:t xml:space="preserve"> подпрограммы </w:t>
      </w:r>
      <w:r>
        <w:rPr>
          <w:sz w:val="28"/>
          <w:szCs w:val="28"/>
        </w:rPr>
        <w:t>4</w:t>
      </w:r>
      <w:r w:rsidRPr="00076B6F">
        <w:rPr>
          <w:sz w:val="28"/>
          <w:szCs w:val="28"/>
        </w:rPr>
        <w:t xml:space="preserve"> осуществляется в соответствии с Государственной программой Ханты-Мансийского автономного округа – Югры «Экологическая безопасность», утвержденной постановлением Правительства Ханты-Мансийского автономного округа – Югры от 05.10.2018 № 3</w:t>
      </w:r>
      <w:r>
        <w:rPr>
          <w:sz w:val="28"/>
          <w:szCs w:val="28"/>
        </w:rPr>
        <w:t>52-п»</w:t>
      </w:r>
      <w:r w:rsidR="00F56FA2">
        <w:rPr>
          <w:sz w:val="28"/>
          <w:szCs w:val="28"/>
        </w:rPr>
        <w:t xml:space="preserve"> за счет средств </w:t>
      </w:r>
      <w:r w:rsidR="00F56FA2" w:rsidRPr="00F56FA2">
        <w:rPr>
          <w:sz w:val="28"/>
          <w:szCs w:val="28"/>
        </w:rPr>
        <w:t>бюджета автономного округа и бюджета муниципального образования</w:t>
      </w:r>
      <w:r w:rsidR="000C66AF">
        <w:rPr>
          <w:sz w:val="28"/>
          <w:szCs w:val="28"/>
        </w:rPr>
        <w:t>.</w:t>
      </w:r>
      <w:r w:rsidR="00F56FA2" w:rsidRPr="00F56FA2">
        <w:rPr>
          <w:sz w:val="28"/>
          <w:szCs w:val="28"/>
        </w:rPr>
        <w:t>».</w:t>
      </w:r>
      <w:r w:rsidR="00F56FA2">
        <w:rPr>
          <w:sz w:val="28"/>
          <w:szCs w:val="28"/>
        </w:rPr>
        <w:t xml:space="preserve"> </w:t>
      </w:r>
    </w:p>
    <w:p w:rsidR="000C66AF" w:rsidRDefault="001216D2" w:rsidP="00C30162">
      <w:pPr>
        <w:widowControl w:val="0"/>
        <w:autoSpaceDE w:val="0"/>
        <w:autoSpaceDN w:val="0"/>
        <w:adjustRightInd w:val="0"/>
        <w:ind w:firstLine="709"/>
        <w:jc w:val="both"/>
        <w:rPr>
          <w:sz w:val="28"/>
          <w:szCs w:val="28"/>
        </w:rPr>
      </w:pPr>
      <w:r w:rsidRPr="00CA4D1D">
        <w:rPr>
          <w:sz w:val="28"/>
          <w:szCs w:val="28"/>
        </w:rPr>
        <w:t>1.2.</w:t>
      </w:r>
      <w:r w:rsidR="00A22E50">
        <w:rPr>
          <w:sz w:val="28"/>
          <w:szCs w:val="28"/>
        </w:rPr>
        <w:t>4</w:t>
      </w:r>
      <w:r w:rsidRPr="00CA4D1D">
        <w:rPr>
          <w:sz w:val="28"/>
          <w:szCs w:val="28"/>
        </w:rPr>
        <w:t>.</w:t>
      </w:r>
      <w:r w:rsidR="000C66AF">
        <w:rPr>
          <w:sz w:val="28"/>
          <w:szCs w:val="28"/>
        </w:rPr>
        <w:t>Слова</w:t>
      </w:r>
      <w:r w:rsidRPr="00CA4D1D">
        <w:rPr>
          <w:sz w:val="28"/>
          <w:szCs w:val="28"/>
        </w:rPr>
        <w:t xml:space="preserve"> «Реализация подпрограммы 6 осуществляется в соответствии с Государственной программой Ханты-Мансийского автономного округа – Югры. Источниками финансирования мероприятий подпрограммы 6 являются бюджет автономного округа и бюджет муниципального образования» </w:t>
      </w:r>
      <w:r w:rsidR="000C66AF">
        <w:rPr>
          <w:sz w:val="28"/>
          <w:szCs w:val="28"/>
        </w:rPr>
        <w:t>изложить в новой редакции:</w:t>
      </w:r>
    </w:p>
    <w:p w:rsidR="000E2DAD" w:rsidRPr="00CA4D1D" w:rsidRDefault="001216D2" w:rsidP="00C30162">
      <w:pPr>
        <w:widowControl w:val="0"/>
        <w:autoSpaceDE w:val="0"/>
        <w:autoSpaceDN w:val="0"/>
        <w:adjustRightInd w:val="0"/>
        <w:ind w:firstLine="709"/>
        <w:jc w:val="both"/>
        <w:rPr>
          <w:sz w:val="28"/>
          <w:szCs w:val="28"/>
        </w:rPr>
      </w:pPr>
      <w:r w:rsidRPr="00CA4D1D">
        <w:rPr>
          <w:sz w:val="28"/>
          <w:szCs w:val="28"/>
        </w:rPr>
        <w:t>«Реализация подпрограммы 6 осуществляется в соответствии с Государственной программой Ханты-Мансийского автономного округа – Югры «Жилищно-коммунальный комплекс и городская среда», утвержденной постановлением Правительства Ханты-Мансийского автономного округа – Югры от 05.10.2018 № 347-п за счет</w:t>
      </w:r>
      <w:r w:rsidR="000E2DAD" w:rsidRPr="00CA4D1D">
        <w:rPr>
          <w:sz w:val="28"/>
          <w:szCs w:val="28"/>
        </w:rPr>
        <w:t xml:space="preserve"> средств бюджета автономного округа и бюджета муниципального образования</w:t>
      </w:r>
      <w:r w:rsidR="000C66AF">
        <w:rPr>
          <w:sz w:val="28"/>
          <w:szCs w:val="28"/>
        </w:rPr>
        <w:t>.</w:t>
      </w:r>
      <w:r w:rsidR="000E2DAD" w:rsidRPr="00CA4D1D">
        <w:rPr>
          <w:sz w:val="28"/>
          <w:szCs w:val="28"/>
        </w:rPr>
        <w:t>».</w:t>
      </w:r>
    </w:p>
    <w:p w:rsidR="00017DB5" w:rsidRPr="00CA4D1D" w:rsidRDefault="000E2DAD" w:rsidP="000E2DAD">
      <w:pPr>
        <w:widowControl w:val="0"/>
        <w:autoSpaceDE w:val="0"/>
        <w:autoSpaceDN w:val="0"/>
        <w:adjustRightInd w:val="0"/>
        <w:ind w:firstLine="709"/>
        <w:jc w:val="both"/>
        <w:rPr>
          <w:sz w:val="28"/>
          <w:szCs w:val="28"/>
        </w:rPr>
      </w:pPr>
      <w:r w:rsidRPr="00CA4D1D">
        <w:rPr>
          <w:sz w:val="28"/>
          <w:szCs w:val="28"/>
        </w:rPr>
        <w:t xml:space="preserve">1.3.Таблицу 1 </w:t>
      </w:r>
      <w:r w:rsidR="00495C72">
        <w:rPr>
          <w:sz w:val="28"/>
          <w:szCs w:val="28"/>
          <w:lang w:eastAsia="en-US"/>
        </w:rPr>
        <w:t>муниципальной программы</w:t>
      </w:r>
      <w:r w:rsidRPr="00CA4D1D">
        <w:rPr>
          <w:sz w:val="28"/>
          <w:szCs w:val="28"/>
          <w:lang w:eastAsia="en-US"/>
        </w:rPr>
        <w:t xml:space="preserve"> изложить согласно </w:t>
      </w:r>
      <w:r w:rsidR="00A62C54" w:rsidRPr="00A62C54">
        <w:rPr>
          <w:sz w:val="28"/>
          <w:szCs w:val="28"/>
          <w:lang w:eastAsia="en-US"/>
        </w:rPr>
        <w:t xml:space="preserve">              </w:t>
      </w:r>
      <w:r w:rsidRPr="00CA4D1D">
        <w:rPr>
          <w:sz w:val="28"/>
          <w:szCs w:val="28"/>
          <w:lang w:eastAsia="en-US"/>
        </w:rPr>
        <w:t>приложению 1 к настоящему постановлению.</w:t>
      </w:r>
      <w:r w:rsidR="001D137D" w:rsidRPr="00CA4D1D">
        <w:rPr>
          <w:sz w:val="28"/>
          <w:szCs w:val="28"/>
        </w:rPr>
        <w:tab/>
      </w:r>
      <w:r w:rsidR="001D137D" w:rsidRPr="00CA4D1D">
        <w:rPr>
          <w:sz w:val="28"/>
          <w:szCs w:val="28"/>
        </w:rPr>
        <w:tab/>
      </w:r>
    </w:p>
    <w:p w:rsidR="00840766" w:rsidRPr="00CA4D1D" w:rsidRDefault="00840766" w:rsidP="00840766">
      <w:pPr>
        <w:widowControl w:val="0"/>
        <w:autoSpaceDE w:val="0"/>
        <w:autoSpaceDN w:val="0"/>
        <w:adjustRightInd w:val="0"/>
        <w:ind w:firstLine="709"/>
        <w:jc w:val="both"/>
        <w:rPr>
          <w:sz w:val="28"/>
          <w:szCs w:val="28"/>
          <w:lang w:eastAsia="en-US"/>
        </w:rPr>
      </w:pPr>
      <w:r w:rsidRPr="00CA4D1D">
        <w:rPr>
          <w:sz w:val="28"/>
          <w:szCs w:val="28"/>
          <w:lang w:eastAsia="en-US"/>
        </w:rPr>
        <w:t>1.</w:t>
      </w:r>
      <w:r w:rsidR="000E2DAD" w:rsidRPr="00CA4D1D">
        <w:rPr>
          <w:sz w:val="28"/>
          <w:szCs w:val="28"/>
          <w:lang w:eastAsia="en-US"/>
        </w:rPr>
        <w:t>4</w:t>
      </w:r>
      <w:r w:rsidRPr="00CA4D1D">
        <w:rPr>
          <w:sz w:val="28"/>
          <w:szCs w:val="28"/>
          <w:lang w:eastAsia="en-US"/>
        </w:rPr>
        <w:t>.Таблицу 1</w:t>
      </w:r>
      <w:r w:rsidR="001856DB" w:rsidRPr="00CA4D1D">
        <w:rPr>
          <w:sz w:val="28"/>
          <w:szCs w:val="28"/>
          <w:lang w:eastAsia="en-US"/>
        </w:rPr>
        <w:t>.1</w:t>
      </w:r>
      <w:r w:rsidRPr="00CA4D1D">
        <w:rPr>
          <w:sz w:val="28"/>
          <w:szCs w:val="28"/>
          <w:lang w:eastAsia="en-US"/>
        </w:rPr>
        <w:t xml:space="preserve"> </w:t>
      </w:r>
      <w:r w:rsidR="00495C72">
        <w:rPr>
          <w:sz w:val="28"/>
          <w:szCs w:val="28"/>
          <w:lang w:eastAsia="en-US"/>
        </w:rPr>
        <w:t>муниципальной программы</w:t>
      </w:r>
      <w:r w:rsidRPr="00CA4D1D">
        <w:rPr>
          <w:sz w:val="28"/>
          <w:szCs w:val="28"/>
          <w:lang w:eastAsia="en-US"/>
        </w:rPr>
        <w:t xml:space="preserve"> изложить согласно приложению </w:t>
      </w:r>
      <w:r w:rsidR="00AE40BB" w:rsidRPr="00CA4D1D">
        <w:rPr>
          <w:sz w:val="28"/>
          <w:szCs w:val="28"/>
          <w:lang w:eastAsia="en-US"/>
        </w:rPr>
        <w:t>2</w:t>
      </w:r>
      <w:r w:rsidRPr="00CA4D1D">
        <w:rPr>
          <w:sz w:val="28"/>
          <w:szCs w:val="28"/>
          <w:lang w:eastAsia="en-US"/>
        </w:rPr>
        <w:t xml:space="preserve"> к настоящему постановлению.</w:t>
      </w:r>
    </w:p>
    <w:p w:rsidR="00D51E1B" w:rsidRPr="00CA4D1D" w:rsidRDefault="00D51E1B" w:rsidP="00D51E1B">
      <w:pPr>
        <w:widowControl w:val="0"/>
        <w:autoSpaceDE w:val="0"/>
        <w:autoSpaceDN w:val="0"/>
        <w:adjustRightInd w:val="0"/>
        <w:ind w:firstLine="709"/>
        <w:jc w:val="both"/>
        <w:rPr>
          <w:sz w:val="28"/>
          <w:szCs w:val="28"/>
          <w:lang w:eastAsia="en-US"/>
        </w:rPr>
      </w:pPr>
      <w:r w:rsidRPr="00CA4D1D">
        <w:rPr>
          <w:sz w:val="28"/>
          <w:szCs w:val="28"/>
          <w:lang w:eastAsia="en-US"/>
        </w:rPr>
        <w:t>1.</w:t>
      </w:r>
      <w:r w:rsidR="000E2DAD" w:rsidRPr="00CA4D1D">
        <w:rPr>
          <w:sz w:val="28"/>
          <w:szCs w:val="28"/>
          <w:lang w:eastAsia="en-US"/>
        </w:rPr>
        <w:t>5</w:t>
      </w:r>
      <w:r w:rsidRPr="00CA4D1D">
        <w:rPr>
          <w:sz w:val="28"/>
          <w:szCs w:val="28"/>
          <w:lang w:eastAsia="en-US"/>
        </w:rPr>
        <w:t xml:space="preserve">.Таблицу 2 </w:t>
      </w:r>
      <w:r w:rsidR="00495C72">
        <w:rPr>
          <w:sz w:val="28"/>
          <w:szCs w:val="28"/>
          <w:lang w:eastAsia="en-US"/>
        </w:rPr>
        <w:t>муниципальной программы</w:t>
      </w:r>
      <w:r w:rsidRPr="00CA4D1D">
        <w:rPr>
          <w:sz w:val="28"/>
          <w:szCs w:val="28"/>
          <w:lang w:eastAsia="en-US"/>
        </w:rPr>
        <w:t xml:space="preserve"> изложить согласно </w:t>
      </w:r>
      <w:r w:rsidR="00A62C54" w:rsidRPr="00A62C54">
        <w:rPr>
          <w:sz w:val="28"/>
          <w:szCs w:val="28"/>
          <w:lang w:eastAsia="en-US"/>
        </w:rPr>
        <w:t xml:space="preserve">       </w:t>
      </w:r>
      <w:r w:rsidRPr="00CA4D1D">
        <w:rPr>
          <w:sz w:val="28"/>
          <w:szCs w:val="28"/>
          <w:lang w:eastAsia="en-US"/>
        </w:rPr>
        <w:t xml:space="preserve">приложению </w:t>
      </w:r>
      <w:r w:rsidR="00AE40BB" w:rsidRPr="00CA4D1D">
        <w:rPr>
          <w:sz w:val="28"/>
          <w:szCs w:val="28"/>
          <w:lang w:eastAsia="en-US"/>
        </w:rPr>
        <w:t>3</w:t>
      </w:r>
      <w:r w:rsidRPr="00CA4D1D">
        <w:rPr>
          <w:sz w:val="28"/>
          <w:szCs w:val="28"/>
          <w:lang w:eastAsia="en-US"/>
        </w:rPr>
        <w:t xml:space="preserve"> к настоящему постановлению.</w:t>
      </w:r>
    </w:p>
    <w:p w:rsidR="00803283" w:rsidRDefault="00803283" w:rsidP="00803283">
      <w:pPr>
        <w:widowControl w:val="0"/>
        <w:autoSpaceDE w:val="0"/>
        <w:autoSpaceDN w:val="0"/>
        <w:adjustRightInd w:val="0"/>
        <w:ind w:firstLine="709"/>
        <w:jc w:val="both"/>
        <w:rPr>
          <w:sz w:val="28"/>
          <w:szCs w:val="28"/>
          <w:lang w:eastAsia="en-US"/>
        </w:rPr>
      </w:pPr>
      <w:r w:rsidRPr="00CA4D1D">
        <w:rPr>
          <w:sz w:val="28"/>
          <w:szCs w:val="28"/>
          <w:lang w:eastAsia="en-US"/>
        </w:rPr>
        <w:t>1.</w:t>
      </w:r>
      <w:r w:rsidR="000E2DAD" w:rsidRPr="00CA4D1D">
        <w:rPr>
          <w:sz w:val="28"/>
          <w:szCs w:val="28"/>
          <w:lang w:eastAsia="en-US"/>
        </w:rPr>
        <w:t>6</w:t>
      </w:r>
      <w:r w:rsidR="00D51E1B" w:rsidRPr="00CA4D1D">
        <w:rPr>
          <w:sz w:val="28"/>
          <w:szCs w:val="28"/>
          <w:lang w:eastAsia="en-US"/>
        </w:rPr>
        <w:t>.Таблицу 3</w:t>
      </w:r>
      <w:r w:rsidRPr="00CA4D1D">
        <w:rPr>
          <w:sz w:val="28"/>
          <w:szCs w:val="28"/>
          <w:lang w:eastAsia="en-US"/>
        </w:rPr>
        <w:t xml:space="preserve"> </w:t>
      </w:r>
      <w:r w:rsidR="00495C72">
        <w:rPr>
          <w:sz w:val="28"/>
          <w:szCs w:val="28"/>
          <w:lang w:eastAsia="en-US"/>
        </w:rPr>
        <w:t>муниципальной программы</w:t>
      </w:r>
      <w:r w:rsidRPr="00CA4D1D">
        <w:rPr>
          <w:sz w:val="28"/>
          <w:szCs w:val="28"/>
          <w:lang w:eastAsia="en-US"/>
        </w:rPr>
        <w:t xml:space="preserve"> изложить согласно </w:t>
      </w:r>
      <w:r w:rsidR="00A62C54" w:rsidRPr="00A62C54">
        <w:rPr>
          <w:sz w:val="28"/>
          <w:szCs w:val="28"/>
          <w:lang w:eastAsia="en-US"/>
        </w:rPr>
        <w:t xml:space="preserve">       </w:t>
      </w:r>
      <w:r w:rsidRPr="00CA4D1D">
        <w:rPr>
          <w:sz w:val="28"/>
          <w:szCs w:val="28"/>
          <w:lang w:eastAsia="en-US"/>
        </w:rPr>
        <w:t xml:space="preserve">приложению </w:t>
      </w:r>
      <w:r w:rsidR="00AE40BB" w:rsidRPr="00CA4D1D">
        <w:rPr>
          <w:sz w:val="28"/>
          <w:szCs w:val="28"/>
          <w:lang w:eastAsia="en-US"/>
        </w:rPr>
        <w:t>4</w:t>
      </w:r>
      <w:r w:rsidRPr="00CA4D1D">
        <w:rPr>
          <w:sz w:val="28"/>
          <w:szCs w:val="28"/>
          <w:lang w:eastAsia="en-US"/>
        </w:rPr>
        <w:t xml:space="preserve"> к настоящему постановлению.</w:t>
      </w:r>
    </w:p>
    <w:p w:rsidR="00C30162" w:rsidRPr="00C30162" w:rsidRDefault="00C30162" w:rsidP="00C30162">
      <w:pPr>
        <w:widowControl w:val="0"/>
        <w:autoSpaceDE w:val="0"/>
        <w:autoSpaceDN w:val="0"/>
        <w:adjustRightInd w:val="0"/>
        <w:ind w:firstLine="709"/>
        <w:jc w:val="both"/>
        <w:rPr>
          <w:sz w:val="28"/>
          <w:szCs w:val="28"/>
          <w:lang w:eastAsia="en-US"/>
        </w:rPr>
      </w:pPr>
      <w:r w:rsidRPr="00C30162">
        <w:rPr>
          <w:sz w:val="28"/>
          <w:szCs w:val="28"/>
          <w:lang w:eastAsia="en-US"/>
        </w:rPr>
        <w:t>1.7.Таблицу 4 муниципальной программы изложить согласно        приложению 5 к настоящему постановлению.</w:t>
      </w:r>
    </w:p>
    <w:p w:rsidR="00C30162" w:rsidRDefault="00C30162" w:rsidP="00C30162">
      <w:pPr>
        <w:widowControl w:val="0"/>
        <w:autoSpaceDE w:val="0"/>
        <w:autoSpaceDN w:val="0"/>
        <w:adjustRightInd w:val="0"/>
        <w:ind w:firstLine="709"/>
        <w:jc w:val="both"/>
        <w:rPr>
          <w:sz w:val="28"/>
          <w:szCs w:val="28"/>
          <w:lang w:eastAsia="en-US"/>
        </w:rPr>
      </w:pPr>
      <w:r w:rsidRPr="00C30162">
        <w:rPr>
          <w:sz w:val="28"/>
          <w:szCs w:val="28"/>
          <w:lang w:eastAsia="en-US"/>
        </w:rPr>
        <w:t xml:space="preserve">1.8.Таблицу 5 муниципальной программы изложить согласно </w:t>
      </w:r>
      <w:r w:rsidRPr="00C30162">
        <w:rPr>
          <w:sz w:val="28"/>
          <w:szCs w:val="28"/>
          <w:lang w:eastAsia="en-US"/>
        </w:rPr>
        <w:lastRenderedPageBreak/>
        <w:t>приложению 6 к настоящему постановлению.</w:t>
      </w:r>
    </w:p>
    <w:p w:rsidR="00C30162" w:rsidRPr="00CA4D1D" w:rsidRDefault="00C30162" w:rsidP="00C30162">
      <w:pPr>
        <w:widowControl w:val="0"/>
        <w:autoSpaceDE w:val="0"/>
        <w:autoSpaceDN w:val="0"/>
        <w:adjustRightInd w:val="0"/>
        <w:ind w:firstLine="709"/>
        <w:jc w:val="both"/>
        <w:rPr>
          <w:sz w:val="28"/>
          <w:szCs w:val="28"/>
          <w:lang w:eastAsia="en-US"/>
        </w:rPr>
      </w:pPr>
      <w:r>
        <w:rPr>
          <w:sz w:val="28"/>
          <w:szCs w:val="28"/>
          <w:lang w:eastAsia="en-US"/>
        </w:rPr>
        <w:t>1.9.Таблицу 7 муниципальной программы изложить согласно приложению 7 к настоящему постановлению.</w:t>
      </w:r>
    </w:p>
    <w:p w:rsidR="00017DB5" w:rsidRPr="00CA4D1D" w:rsidRDefault="00017DB5" w:rsidP="00803283">
      <w:pPr>
        <w:widowControl w:val="0"/>
        <w:autoSpaceDE w:val="0"/>
        <w:autoSpaceDN w:val="0"/>
        <w:adjustRightInd w:val="0"/>
        <w:ind w:firstLine="709"/>
        <w:jc w:val="both"/>
        <w:rPr>
          <w:sz w:val="28"/>
          <w:szCs w:val="28"/>
        </w:rPr>
      </w:pPr>
      <w:r w:rsidRPr="00CA4D1D">
        <w:rPr>
          <w:sz w:val="28"/>
          <w:szCs w:val="28"/>
        </w:rPr>
        <w:t>2.Департаменту по делам администрации города (</w:t>
      </w:r>
      <w:r w:rsidR="006D6B27" w:rsidRPr="00CA4D1D">
        <w:rPr>
          <w:sz w:val="28"/>
          <w:szCs w:val="28"/>
        </w:rPr>
        <w:t>Прокопович П.А.</w:t>
      </w:r>
      <w:r w:rsidRPr="00CA4D1D">
        <w:rPr>
          <w:sz w:val="28"/>
          <w:szCs w:val="28"/>
        </w:rPr>
        <w:t>) разместить постановление на официальном сайте органов местного самоуправления города Нефтеюганска в сети Интернет.</w:t>
      </w:r>
    </w:p>
    <w:p w:rsidR="00D154C8" w:rsidRPr="00CA4D1D" w:rsidRDefault="00D154C8" w:rsidP="00017DB5">
      <w:pPr>
        <w:widowControl w:val="0"/>
        <w:autoSpaceDE w:val="0"/>
        <w:autoSpaceDN w:val="0"/>
        <w:adjustRightInd w:val="0"/>
        <w:ind w:firstLine="709"/>
        <w:jc w:val="both"/>
        <w:rPr>
          <w:sz w:val="28"/>
          <w:szCs w:val="28"/>
          <w:lang w:eastAsia="ru-RU"/>
        </w:rPr>
      </w:pPr>
    </w:p>
    <w:p w:rsidR="00017DB5" w:rsidRPr="00CA4D1D" w:rsidRDefault="00017DB5" w:rsidP="00017DB5">
      <w:pPr>
        <w:widowControl w:val="0"/>
        <w:autoSpaceDE w:val="0"/>
        <w:autoSpaceDN w:val="0"/>
        <w:adjustRightInd w:val="0"/>
        <w:ind w:firstLine="709"/>
        <w:jc w:val="both"/>
        <w:rPr>
          <w:sz w:val="28"/>
          <w:szCs w:val="28"/>
          <w:lang w:eastAsia="ru-RU"/>
        </w:rPr>
      </w:pPr>
    </w:p>
    <w:p w:rsidR="00655427" w:rsidRPr="00CA4D1D" w:rsidRDefault="00CF59EE" w:rsidP="008B376A">
      <w:pPr>
        <w:tabs>
          <w:tab w:val="left" w:pos="993"/>
        </w:tabs>
        <w:rPr>
          <w:sz w:val="28"/>
          <w:szCs w:val="28"/>
          <w:lang w:eastAsia="ru-RU"/>
        </w:rPr>
        <w:sectPr w:rsidR="00655427" w:rsidRPr="00CA4D1D" w:rsidSect="002D2D89">
          <w:headerReference w:type="default" r:id="rId10"/>
          <w:pgSz w:w="11907" w:h="16840"/>
          <w:pgMar w:top="1134" w:right="567" w:bottom="1134" w:left="1701" w:header="720" w:footer="720" w:gutter="0"/>
          <w:cols w:space="720"/>
          <w:titlePg/>
          <w:docGrid w:linePitch="381"/>
        </w:sectPr>
      </w:pPr>
      <w:r w:rsidRPr="00CA4D1D">
        <w:rPr>
          <w:sz w:val="28"/>
          <w:szCs w:val="28"/>
          <w:lang w:eastAsia="ru-RU"/>
        </w:rPr>
        <w:t>Глава</w:t>
      </w:r>
      <w:r w:rsidR="00D14C60" w:rsidRPr="00CA4D1D">
        <w:rPr>
          <w:sz w:val="28"/>
          <w:szCs w:val="28"/>
          <w:lang w:eastAsia="ru-RU"/>
        </w:rPr>
        <w:t xml:space="preserve"> города Нефтеюганска</w:t>
      </w:r>
      <w:r w:rsidR="00D154C8" w:rsidRPr="00CA4D1D">
        <w:rPr>
          <w:sz w:val="28"/>
          <w:szCs w:val="28"/>
          <w:lang w:eastAsia="ru-RU"/>
        </w:rPr>
        <w:tab/>
      </w:r>
      <w:r w:rsidR="00D154C8" w:rsidRPr="00CA4D1D">
        <w:rPr>
          <w:sz w:val="28"/>
          <w:szCs w:val="28"/>
          <w:lang w:eastAsia="ru-RU"/>
        </w:rPr>
        <w:tab/>
      </w:r>
      <w:r w:rsidR="00D154C8" w:rsidRPr="00CA4D1D">
        <w:rPr>
          <w:sz w:val="28"/>
          <w:szCs w:val="28"/>
          <w:lang w:eastAsia="ru-RU"/>
        </w:rPr>
        <w:tab/>
      </w:r>
      <w:r w:rsidR="00D154C8" w:rsidRPr="00CA4D1D">
        <w:rPr>
          <w:sz w:val="28"/>
          <w:szCs w:val="28"/>
          <w:lang w:eastAsia="ru-RU"/>
        </w:rPr>
        <w:tab/>
      </w:r>
      <w:r w:rsidR="00CA4D1D" w:rsidRPr="00CA4D1D">
        <w:rPr>
          <w:sz w:val="28"/>
          <w:szCs w:val="28"/>
          <w:lang w:eastAsia="ru-RU"/>
        </w:rPr>
        <w:t xml:space="preserve">                               </w:t>
      </w:r>
      <w:r w:rsidR="00495C72">
        <w:rPr>
          <w:sz w:val="28"/>
          <w:szCs w:val="28"/>
          <w:lang w:eastAsia="ru-RU"/>
        </w:rPr>
        <w:t xml:space="preserve"> </w:t>
      </w:r>
      <w:proofErr w:type="spellStart"/>
      <w:r w:rsidR="00470A7D" w:rsidRPr="00CA4D1D">
        <w:rPr>
          <w:sz w:val="28"/>
          <w:szCs w:val="28"/>
          <w:lang w:eastAsia="ru-RU"/>
        </w:rPr>
        <w:t>С.Ю.Дегтярев</w:t>
      </w:r>
      <w:proofErr w:type="spellEnd"/>
    </w:p>
    <w:p w:rsidR="00CA4D1D" w:rsidRDefault="00CA4D1D" w:rsidP="00301109">
      <w:pPr>
        <w:rPr>
          <w:lang w:eastAsia="ru-RU"/>
        </w:rPr>
      </w:pPr>
    </w:p>
    <w:p w:rsidR="00CA4D1D" w:rsidRDefault="00CA4D1D" w:rsidP="00301109">
      <w:pPr>
        <w:rPr>
          <w:lang w:eastAsia="ru-RU"/>
        </w:rPr>
        <w:sectPr w:rsidR="00CA4D1D" w:rsidSect="00EC7CBD">
          <w:type w:val="continuous"/>
          <w:pgSz w:w="11907" w:h="16840"/>
          <w:pgMar w:top="1701" w:right="567" w:bottom="567" w:left="1701" w:header="720" w:footer="720" w:gutter="0"/>
          <w:cols w:space="720"/>
          <w:titlePg/>
          <w:docGrid w:linePitch="381"/>
        </w:sectPr>
      </w:pPr>
    </w:p>
    <w:p w:rsidR="00CA4D1D" w:rsidRPr="00CA4D1D" w:rsidRDefault="00CA4D1D" w:rsidP="00CA4D1D">
      <w:pPr>
        <w:ind w:left="10808"/>
        <w:rPr>
          <w:rFonts w:eastAsia="Times New Roman"/>
          <w:sz w:val="28"/>
          <w:szCs w:val="28"/>
          <w:lang w:eastAsia="ru-RU"/>
        </w:rPr>
      </w:pPr>
      <w:r w:rsidRPr="00CA4D1D">
        <w:rPr>
          <w:rFonts w:eastAsia="Times New Roman"/>
          <w:sz w:val="28"/>
          <w:szCs w:val="28"/>
          <w:lang w:eastAsia="ru-RU"/>
        </w:rPr>
        <w:lastRenderedPageBreak/>
        <w:t>Приложение 1</w:t>
      </w:r>
    </w:p>
    <w:p w:rsidR="00CA4D1D" w:rsidRPr="00CA4D1D" w:rsidRDefault="00CA4D1D" w:rsidP="00CA4D1D">
      <w:pPr>
        <w:ind w:left="10808" w:right="-142"/>
        <w:rPr>
          <w:rFonts w:eastAsia="Times New Roman"/>
          <w:sz w:val="28"/>
          <w:szCs w:val="28"/>
          <w:lang w:eastAsia="ru-RU"/>
        </w:rPr>
      </w:pPr>
      <w:r w:rsidRPr="00CA4D1D">
        <w:rPr>
          <w:rFonts w:eastAsia="Times New Roman"/>
          <w:sz w:val="28"/>
          <w:szCs w:val="28"/>
          <w:lang w:eastAsia="ru-RU"/>
        </w:rPr>
        <w:t>к постановлению</w:t>
      </w:r>
    </w:p>
    <w:p w:rsidR="00CA4D1D" w:rsidRPr="00CA4D1D" w:rsidRDefault="00CA4D1D" w:rsidP="00CA4D1D">
      <w:pPr>
        <w:ind w:left="10808" w:right="-142"/>
        <w:rPr>
          <w:rFonts w:eastAsia="Times New Roman"/>
          <w:sz w:val="28"/>
          <w:szCs w:val="28"/>
          <w:lang w:eastAsia="ru-RU"/>
        </w:rPr>
      </w:pPr>
      <w:r w:rsidRPr="00CA4D1D">
        <w:rPr>
          <w:rFonts w:eastAsia="Times New Roman"/>
          <w:sz w:val="28"/>
          <w:szCs w:val="28"/>
          <w:lang w:eastAsia="ru-RU"/>
        </w:rPr>
        <w:t>администрации города</w:t>
      </w:r>
    </w:p>
    <w:p w:rsidR="00CA4D1D" w:rsidRDefault="00CA4D1D" w:rsidP="00EC7CBD">
      <w:pPr>
        <w:ind w:left="10808" w:right="-142"/>
        <w:rPr>
          <w:rFonts w:eastAsia="Times New Roman"/>
          <w:sz w:val="28"/>
          <w:szCs w:val="28"/>
          <w:lang w:eastAsia="ru-RU"/>
        </w:rPr>
      </w:pPr>
      <w:r w:rsidRPr="00CA4D1D">
        <w:rPr>
          <w:rFonts w:eastAsia="Times New Roman"/>
          <w:sz w:val="28"/>
          <w:szCs w:val="28"/>
          <w:lang w:eastAsia="ru-RU"/>
        </w:rPr>
        <w:t xml:space="preserve">от </w:t>
      </w:r>
      <w:r w:rsidR="00E5159A">
        <w:rPr>
          <w:sz w:val="28"/>
          <w:szCs w:val="28"/>
          <w:lang w:eastAsia="en-US"/>
        </w:rPr>
        <w:t>14</w:t>
      </w:r>
      <w:r w:rsidR="00E5159A" w:rsidRPr="00E5159A">
        <w:rPr>
          <w:sz w:val="28"/>
          <w:szCs w:val="28"/>
          <w:lang w:eastAsia="en-US"/>
        </w:rPr>
        <w:t>.11.2019</w:t>
      </w:r>
      <w:r w:rsidRPr="00CA4D1D">
        <w:rPr>
          <w:rFonts w:eastAsia="Times New Roman"/>
          <w:sz w:val="28"/>
          <w:szCs w:val="28"/>
          <w:lang w:eastAsia="ru-RU"/>
        </w:rPr>
        <w:t xml:space="preserve"> № </w:t>
      </w:r>
      <w:r w:rsidR="00E5159A">
        <w:rPr>
          <w:rFonts w:eastAsia="Times New Roman"/>
          <w:sz w:val="28"/>
          <w:szCs w:val="28"/>
          <w:lang w:eastAsia="ru-RU"/>
        </w:rPr>
        <w:t>1274-п</w:t>
      </w:r>
    </w:p>
    <w:p w:rsidR="00EC7CBD" w:rsidRDefault="00EC7CBD" w:rsidP="00EC7CBD">
      <w:pPr>
        <w:ind w:right="-142"/>
        <w:rPr>
          <w:rFonts w:eastAsia="Times New Roman"/>
          <w:sz w:val="28"/>
          <w:szCs w:val="28"/>
          <w:lang w:eastAsia="ru-RU"/>
        </w:rPr>
      </w:pPr>
    </w:p>
    <w:p w:rsidR="000C66AF" w:rsidRDefault="000C66AF" w:rsidP="00EC7CBD">
      <w:pPr>
        <w:ind w:right="-142"/>
        <w:rPr>
          <w:rFonts w:eastAsia="Times New Roman"/>
          <w:sz w:val="28"/>
          <w:szCs w:val="28"/>
          <w:lang w:eastAsia="ru-RU"/>
        </w:rPr>
      </w:pPr>
    </w:p>
    <w:p w:rsidR="000C66AF" w:rsidRDefault="000C66AF" w:rsidP="00EC7CBD">
      <w:pPr>
        <w:ind w:right="-142"/>
        <w:rPr>
          <w:rFonts w:eastAsia="Times New Roman"/>
          <w:sz w:val="28"/>
          <w:szCs w:val="28"/>
          <w:lang w:eastAsia="ru-RU"/>
        </w:rPr>
      </w:pPr>
    </w:p>
    <w:p w:rsidR="00EC7CBD" w:rsidRDefault="00EC7CBD" w:rsidP="00EC7CBD">
      <w:pPr>
        <w:ind w:right="-142"/>
        <w:jc w:val="center"/>
        <w:rPr>
          <w:rFonts w:eastAsia="Times New Roman"/>
          <w:sz w:val="28"/>
          <w:szCs w:val="28"/>
          <w:lang w:eastAsia="ru-RU"/>
        </w:rPr>
      </w:pPr>
      <w:r w:rsidRPr="00CA4D1D">
        <w:rPr>
          <w:rFonts w:eastAsia="Times New Roman"/>
          <w:sz w:val="28"/>
          <w:szCs w:val="28"/>
          <w:lang w:eastAsia="ru-RU"/>
        </w:rPr>
        <w:t>Основные целевые показатели муниципальной программы</w:t>
      </w:r>
    </w:p>
    <w:p w:rsidR="000C66AF" w:rsidRDefault="000C66AF" w:rsidP="00EC7CBD">
      <w:pPr>
        <w:ind w:right="-142"/>
        <w:jc w:val="center"/>
        <w:rPr>
          <w:rFonts w:eastAsia="Times New Roman"/>
          <w:sz w:val="28"/>
          <w:szCs w:val="28"/>
          <w:lang w:eastAsia="ru-RU"/>
        </w:rPr>
      </w:pPr>
    </w:p>
    <w:p w:rsidR="00EC7CBD" w:rsidRDefault="00EC7CBD" w:rsidP="00EC7CBD">
      <w:pPr>
        <w:ind w:right="-142"/>
        <w:rPr>
          <w:rFonts w:eastAsia="Times New Roman"/>
          <w:sz w:val="28"/>
          <w:szCs w:val="28"/>
          <w:lang w:eastAsia="ru-RU"/>
        </w:rPr>
      </w:pPr>
    </w:p>
    <w:tbl>
      <w:tblPr>
        <w:tblStyle w:val="ad"/>
        <w:tblW w:w="0" w:type="auto"/>
        <w:jc w:val="center"/>
        <w:tblLook w:val="04A0" w:firstRow="1" w:lastRow="0" w:firstColumn="1" w:lastColumn="0" w:noHBand="0" w:noVBand="1"/>
      </w:tblPr>
      <w:tblGrid>
        <w:gridCol w:w="1362"/>
        <w:gridCol w:w="2929"/>
        <w:gridCol w:w="1843"/>
        <w:gridCol w:w="802"/>
        <w:gridCol w:w="802"/>
        <w:gridCol w:w="802"/>
        <w:gridCol w:w="802"/>
        <w:gridCol w:w="802"/>
        <w:gridCol w:w="802"/>
        <w:gridCol w:w="1160"/>
        <w:gridCol w:w="2456"/>
      </w:tblGrid>
      <w:tr w:rsidR="00EC7CBD" w:rsidTr="000C66AF">
        <w:trPr>
          <w:jc w:val="center"/>
        </w:trPr>
        <w:tc>
          <w:tcPr>
            <w:tcW w:w="1362" w:type="dxa"/>
            <w:vMerge w:val="restart"/>
            <w:vAlign w:val="center"/>
          </w:tcPr>
          <w:p w:rsidR="00EC7CBD" w:rsidRPr="00CA4D1D" w:rsidRDefault="00EC7CBD" w:rsidP="00EC7CBD">
            <w:pPr>
              <w:jc w:val="center"/>
              <w:rPr>
                <w:rFonts w:eastAsia="Times New Roman"/>
                <w:lang w:eastAsia="ru-RU"/>
              </w:rPr>
            </w:pPr>
            <w:r w:rsidRPr="00CA4D1D">
              <w:rPr>
                <w:rFonts w:eastAsia="Times New Roman"/>
                <w:lang w:eastAsia="ru-RU"/>
              </w:rPr>
              <w:t>№ показателя</w:t>
            </w:r>
          </w:p>
        </w:tc>
        <w:tc>
          <w:tcPr>
            <w:tcW w:w="2929" w:type="dxa"/>
            <w:vMerge w:val="restart"/>
            <w:vAlign w:val="center"/>
          </w:tcPr>
          <w:p w:rsidR="00EC7CBD" w:rsidRPr="00CA4D1D" w:rsidRDefault="00EC7CBD" w:rsidP="00EC7CBD">
            <w:pPr>
              <w:jc w:val="center"/>
              <w:rPr>
                <w:rFonts w:eastAsia="Times New Roman"/>
                <w:lang w:eastAsia="ru-RU"/>
              </w:rPr>
            </w:pPr>
            <w:r w:rsidRPr="00CA4D1D">
              <w:rPr>
                <w:rFonts w:eastAsia="Times New Roman"/>
                <w:lang w:eastAsia="ru-RU"/>
              </w:rPr>
              <w:t>Наименование целевых показателей</w:t>
            </w:r>
          </w:p>
        </w:tc>
        <w:tc>
          <w:tcPr>
            <w:tcW w:w="1843" w:type="dxa"/>
            <w:vMerge w:val="restart"/>
            <w:vAlign w:val="center"/>
          </w:tcPr>
          <w:p w:rsidR="00EC7CBD" w:rsidRPr="00CA4D1D" w:rsidRDefault="00EC7CBD" w:rsidP="00EC7CBD">
            <w:pPr>
              <w:jc w:val="center"/>
              <w:rPr>
                <w:rFonts w:eastAsia="Times New Roman"/>
                <w:lang w:eastAsia="ru-RU"/>
              </w:rPr>
            </w:pPr>
            <w:r w:rsidRPr="00CA4D1D">
              <w:rPr>
                <w:rFonts w:eastAsia="Times New Roman"/>
                <w:lang w:eastAsia="ru-RU"/>
              </w:rPr>
              <w:t>Базовый показатель на начало реализации муниципальной программы</w:t>
            </w:r>
          </w:p>
        </w:tc>
        <w:tc>
          <w:tcPr>
            <w:tcW w:w="5972" w:type="dxa"/>
            <w:gridSpan w:val="7"/>
            <w:vAlign w:val="center"/>
          </w:tcPr>
          <w:p w:rsidR="00EC7CBD" w:rsidRDefault="00EC7CBD" w:rsidP="00EC7CBD">
            <w:pPr>
              <w:ind w:right="-142"/>
              <w:jc w:val="center"/>
              <w:rPr>
                <w:lang w:eastAsia="ru-RU"/>
              </w:rPr>
            </w:pPr>
            <w:r w:rsidRPr="00CA4D1D">
              <w:rPr>
                <w:rFonts w:eastAsia="Times New Roman"/>
                <w:lang w:eastAsia="ru-RU"/>
              </w:rPr>
              <w:t>Значения показателя по годам</w:t>
            </w:r>
          </w:p>
        </w:tc>
        <w:tc>
          <w:tcPr>
            <w:tcW w:w="2456" w:type="dxa"/>
            <w:vMerge w:val="restart"/>
            <w:vAlign w:val="center"/>
          </w:tcPr>
          <w:p w:rsidR="00EC7CBD" w:rsidRDefault="00EC7CBD" w:rsidP="00EC7CBD">
            <w:pPr>
              <w:jc w:val="center"/>
              <w:rPr>
                <w:lang w:eastAsia="ru-RU"/>
              </w:rPr>
            </w:pPr>
            <w:r w:rsidRPr="00CA4D1D">
              <w:rPr>
                <w:rFonts w:eastAsia="Times New Roman"/>
                <w:lang w:eastAsia="ru-RU"/>
              </w:rPr>
              <w:t>Целевое значение показателя на момент окончания реализации муниципальной программы</w:t>
            </w:r>
          </w:p>
        </w:tc>
      </w:tr>
      <w:tr w:rsidR="00EC7CBD" w:rsidTr="000C66AF">
        <w:trPr>
          <w:jc w:val="center"/>
        </w:trPr>
        <w:tc>
          <w:tcPr>
            <w:tcW w:w="1362" w:type="dxa"/>
            <w:vMerge/>
            <w:vAlign w:val="center"/>
          </w:tcPr>
          <w:p w:rsidR="00EC7CBD" w:rsidRPr="00CA4D1D" w:rsidRDefault="00EC7CBD" w:rsidP="00EC7CBD">
            <w:pPr>
              <w:rPr>
                <w:rFonts w:eastAsia="Times New Roman"/>
                <w:lang w:eastAsia="ru-RU"/>
              </w:rPr>
            </w:pPr>
          </w:p>
        </w:tc>
        <w:tc>
          <w:tcPr>
            <w:tcW w:w="2929" w:type="dxa"/>
            <w:vMerge/>
            <w:vAlign w:val="center"/>
          </w:tcPr>
          <w:p w:rsidR="00EC7CBD" w:rsidRPr="00CA4D1D" w:rsidRDefault="00EC7CBD" w:rsidP="00EC7CBD">
            <w:pPr>
              <w:rPr>
                <w:rFonts w:eastAsia="Times New Roman"/>
                <w:lang w:eastAsia="ru-RU"/>
              </w:rPr>
            </w:pPr>
          </w:p>
        </w:tc>
        <w:tc>
          <w:tcPr>
            <w:tcW w:w="1843" w:type="dxa"/>
            <w:vMerge/>
            <w:vAlign w:val="center"/>
          </w:tcPr>
          <w:p w:rsidR="00EC7CBD" w:rsidRPr="00CA4D1D" w:rsidRDefault="00EC7CBD" w:rsidP="00EC7CBD">
            <w:pPr>
              <w:rPr>
                <w:rFonts w:eastAsia="Times New Roman"/>
                <w:lang w:eastAsia="ru-RU"/>
              </w:rPr>
            </w:pP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2019</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2020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2021</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2022</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2023</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2024</w:t>
            </w:r>
          </w:p>
        </w:tc>
        <w:tc>
          <w:tcPr>
            <w:tcW w:w="1160"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за период с 2025 по 2030 годы</w:t>
            </w:r>
          </w:p>
        </w:tc>
        <w:tc>
          <w:tcPr>
            <w:tcW w:w="2456" w:type="dxa"/>
            <w:vMerge/>
            <w:vAlign w:val="center"/>
          </w:tcPr>
          <w:p w:rsidR="00EC7CBD" w:rsidRPr="00CA4D1D" w:rsidRDefault="00EC7CBD" w:rsidP="00EC7CBD">
            <w:pPr>
              <w:jc w:val="center"/>
              <w:rPr>
                <w:rFonts w:eastAsia="Times New Roman"/>
                <w:lang w:eastAsia="ru-RU"/>
              </w:rPr>
            </w:pPr>
          </w:p>
        </w:tc>
      </w:tr>
      <w:tr w:rsidR="00EC7CBD" w:rsidTr="000C66AF">
        <w:trPr>
          <w:jc w:val="center"/>
        </w:trPr>
        <w:tc>
          <w:tcPr>
            <w:tcW w:w="1362" w:type="dxa"/>
            <w:vAlign w:val="center"/>
          </w:tcPr>
          <w:p w:rsidR="00EC7CBD" w:rsidRPr="00CA4D1D" w:rsidRDefault="00EC7CBD" w:rsidP="00EC7CBD">
            <w:pPr>
              <w:jc w:val="center"/>
              <w:rPr>
                <w:rFonts w:eastAsia="Times New Roman"/>
                <w:lang w:eastAsia="ru-RU"/>
              </w:rPr>
            </w:pPr>
            <w:r>
              <w:rPr>
                <w:rFonts w:eastAsia="Times New Roman"/>
                <w:lang w:eastAsia="ru-RU"/>
              </w:rPr>
              <w:t>1</w:t>
            </w:r>
          </w:p>
        </w:tc>
        <w:tc>
          <w:tcPr>
            <w:tcW w:w="2929" w:type="dxa"/>
            <w:vAlign w:val="center"/>
          </w:tcPr>
          <w:p w:rsidR="00EC7CBD" w:rsidRPr="00CA4D1D" w:rsidRDefault="00EC7CBD" w:rsidP="00EC7CBD">
            <w:pPr>
              <w:jc w:val="center"/>
              <w:rPr>
                <w:rFonts w:eastAsia="Times New Roman"/>
                <w:lang w:eastAsia="ru-RU"/>
              </w:rPr>
            </w:pPr>
            <w:r>
              <w:rPr>
                <w:rFonts w:eastAsia="Times New Roman"/>
                <w:lang w:eastAsia="ru-RU"/>
              </w:rPr>
              <w:t>2</w:t>
            </w:r>
          </w:p>
        </w:tc>
        <w:tc>
          <w:tcPr>
            <w:tcW w:w="1843" w:type="dxa"/>
            <w:vAlign w:val="center"/>
          </w:tcPr>
          <w:p w:rsidR="00EC7CBD" w:rsidRPr="00CA4D1D" w:rsidRDefault="00EC7CBD" w:rsidP="00EC7CBD">
            <w:pPr>
              <w:jc w:val="center"/>
              <w:rPr>
                <w:rFonts w:eastAsia="Times New Roman"/>
                <w:lang w:eastAsia="ru-RU"/>
              </w:rPr>
            </w:pPr>
            <w:r>
              <w:rPr>
                <w:rFonts w:eastAsia="Times New Roman"/>
                <w:lang w:eastAsia="ru-RU"/>
              </w:rPr>
              <w:t>3</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4</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5</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6</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7</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8</w:t>
            </w:r>
          </w:p>
        </w:tc>
        <w:tc>
          <w:tcPr>
            <w:tcW w:w="802" w:type="dxa"/>
            <w:vAlign w:val="center"/>
          </w:tcPr>
          <w:p w:rsidR="00EC7CBD" w:rsidRPr="00CA4D1D" w:rsidRDefault="00EC7CBD" w:rsidP="00EC7CBD">
            <w:pPr>
              <w:jc w:val="center"/>
              <w:rPr>
                <w:rFonts w:eastAsia="Times New Roman"/>
                <w:lang w:eastAsia="ru-RU"/>
              </w:rPr>
            </w:pPr>
            <w:r>
              <w:rPr>
                <w:rFonts w:eastAsia="Times New Roman"/>
                <w:lang w:eastAsia="ru-RU"/>
              </w:rPr>
              <w:t>9</w:t>
            </w:r>
          </w:p>
        </w:tc>
        <w:tc>
          <w:tcPr>
            <w:tcW w:w="1160" w:type="dxa"/>
            <w:vAlign w:val="center"/>
          </w:tcPr>
          <w:p w:rsidR="00EC7CBD" w:rsidRPr="00CA4D1D" w:rsidRDefault="00EC7CBD" w:rsidP="00EC7CBD">
            <w:pPr>
              <w:jc w:val="center"/>
              <w:rPr>
                <w:rFonts w:eastAsia="Times New Roman"/>
                <w:lang w:eastAsia="ru-RU"/>
              </w:rPr>
            </w:pPr>
            <w:r>
              <w:rPr>
                <w:rFonts w:eastAsia="Times New Roman"/>
                <w:lang w:eastAsia="ru-RU"/>
              </w:rPr>
              <w:t>10</w:t>
            </w:r>
          </w:p>
        </w:tc>
        <w:tc>
          <w:tcPr>
            <w:tcW w:w="2456" w:type="dxa"/>
            <w:vAlign w:val="center"/>
          </w:tcPr>
          <w:p w:rsidR="00EC7CBD" w:rsidRPr="00CA4D1D" w:rsidRDefault="00EC7CBD" w:rsidP="00EC7CBD">
            <w:pPr>
              <w:jc w:val="center"/>
              <w:rPr>
                <w:rFonts w:eastAsia="Times New Roman"/>
                <w:lang w:eastAsia="ru-RU"/>
              </w:rPr>
            </w:pPr>
            <w:r>
              <w:rPr>
                <w:rFonts w:eastAsia="Times New Roman"/>
                <w:lang w:eastAsia="ru-RU"/>
              </w:rPr>
              <w:t>11</w:t>
            </w:r>
          </w:p>
        </w:tc>
      </w:tr>
      <w:tr w:rsidR="00EC7CBD" w:rsidTr="000C66AF">
        <w:trPr>
          <w:jc w:val="center"/>
        </w:trPr>
        <w:tc>
          <w:tcPr>
            <w:tcW w:w="136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w:t>
            </w:r>
          </w:p>
        </w:tc>
        <w:tc>
          <w:tcPr>
            <w:tcW w:w="2929" w:type="dxa"/>
            <w:vAlign w:val="center"/>
          </w:tcPr>
          <w:p w:rsidR="00EC7CBD" w:rsidRPr="00CA4D1D" w:rsidRDefault="00EC7CBD" w:rsidP="00EC7CBD">
            <w:pPr>
              <w:rPr>
                <w:rFonts w:eastAsia="Times New Roman"/>
                <w:lang w:eastAsia="ru-RU"/>
              </w:rPr>
            </w:pPr>
            <w:r w:rsidRPr="00CA4D1D">
              <w:rPr>
                <w:rFonts w:eastAsia="Times New Roman"/>
                <w:lang w:eastAsia="ru-RU"/>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tc>
        <w:tc>
          <w:tcPr>
            <w:tcW w:w="1843"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100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100</w:t>
            </w:r>
          </w:p>
        </w:tc>
        <w:tc>
          <w:tcPr>
            <w:tcW w:w="1160"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100</w:t>
            </w:r>
          </w:p>
        </w:tc>
        <w:tc>
          <w:tcPr>
            <w:tcW w:w="2456"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100</w:t>
            </w:r>
          </w:p>
        </w:tc>
      </w:tr>
      <w:tr w:rsidR="00EC7CBD" w:rsidTr="000C66AF">
        <w:trPr>
          <w:jc w:val="center"/>
        </w:trPr>
        <w:tc>
          <w:tcPr>
            <w:tcW w:w="1362" w:type="dxa"/>
            <w:vAlign w:val="center"/>
          </w:tcPr>
          <w:p w:rsidR="00EC7CBD" w:rsidRPr="00CA4D1D" w:rsidRDefault="00EC7CBD" w:rsidP="00EC7CBD">
            <w:pPr>
              <w:jc w:val="center"/>
              <w:rPr>
                <w:rFonts w:eastAsia="Times New Roman"/>
                <w:highlight w:val="yellow"/>
                <w:lang w:eastAsia="ru-RU"/>
              </w:rPr>
            </w:pPr>
            <w:r w:rsidRPr="00350E3E">
              <w:rPr>
                <w:rFonts w:eastAsia="Times New Roman"/>
                <w:lang w:eastAsia="ru-RU"/>
              </w:rPr>
              <w:t>1.1</w:t>
            </w:r>
          </w:p>
        </w:tc>
        <w:tc>
          <w:tcPr>
            <w:tcW w:w="2929" w:type="dxa"/>
            <w:vAlign w:val="center"/>
          </w:tcPr>
          <w:p w:rsidR="00EC7CBD" w:rsidRPr="00CA4D1D" w:rsidRDefault="00350E3E" w:rsidP="00350E3E">
            <w:pPr>
              <w:rPr>
                <w:rFonts w:eastAsia="Times New Roman"/>
                <w:highlight w:val="yellow"/>
                <w:lang w:eastAsia="ru-RU"/>
              </w:rPr>
            </w:pPr>
            <w:r>
              <w:rPr>
                <w:rFonts w:eastAsia="Times New Roman"/>
                <w:lang w:eastAsia="ru-RU"/>
              </w:rPr>
              <w:t xml:space="preserve">Ликвидация </w:t>
            </w:r>
            <w:r w:rsidRPr="00350E3E">
              <w:rPr>
                <w:rFonts w:eastAsia="Times New Roman"/>
                <w:lang w:eastAsia="ru-RU"/>
              </w:rPr>
              <w:t>выявленны</w:t>
            </w:r>
            <w:r>
              <w:rPr>
                <w:rFonts w:eastAsia="Times New Roman"/>
                <w:lang w:eastAsia="ru-RU"/>
              </w:rPr>
              <w:t>х</w:t>
            </w:r>
            <w:r w:rsidRPr="00350E3E">
              <w:rPr>
                <w:rFonts w:eastAsia="Times New Roman"/>
                <w:lang w:eastAsia="ru-RU"/>
              </w:rPr>
              <w:t xml:space="preserve"> на 1 января 2018 года санкционированны</w:t>
            </w:r>
            <w:r>
              <w:rPr>
                <w:rFonts w:eastAsia="Times New Roman"/>
                <w:lang w:eastAsia="ru-RU"/>
              </w:rPr>
              <w:t xml:space="preserve">х </w:t>
            </w:r>
            <w:r w:rsidRPr="00350E3E">
              <w:rPr>
                <w:rFonts w:eastAsia="Times New Roman"/>
                <w:lang w:eastAsia="ru-RU"/>
              </w:rPr>
              <w:t>свал</w:t>
            </w:r>
            <w:r>
              <w:rPr>
                <w:rFonts w:eastAsia="Times New Roman"/>
                <w:lang w:eastAsia="ru-RU"/>
              </w:rPr>
              <w:t>ок</w:t>
            </w:r>
            <w:r w:rsidRPr="00350E3E">
              <w:rPr>
                <w:rFonts w:eastAsia="Times New Roman"/>
                <w:lang w:eastAsia="ru-RU"/>
              </w:rPr>
              <w:t xml:space="preserve"> в границах городов</w:t>
            </w:r>
          </w:p>
        </w:tc>
        <w:tc>
          <w:tcPr>
            <w:tcW w:w="1843" w:type="dxa"/>
            <w:vAlign w:val="center"/>
          </w:tcPr>
          <w:p w:rsidR="00EC7CBD" w:rsidRPr="00350E3E" w:rsidRDefault="00350E3E" w:rsidP="00EC7CBD">
            <w:pPr>
              <w:jc w:val="center"/>
              <w:rPr>
                <w:rFonts w:eastAsia="Times New Roman"/>
                <w:lang w:eastAsia="ru-RU"/>
              </w:rPr>
            </w:pPr>
            <w:r w:rsidRPr="00350E3E">
              <w:rPr>
                <w:rFonts w:eastAsia="Times New Roman"/>
                <w:lang w:eastAsia="ru-RU"/>
              </w:rPr>
              <w:t>0</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1</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802"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1160" w:type="dxa"/>
            <w:vAlign w:val="center"/>
          </w:tcPr>
          <w:p w:rsidR="00EC7CBD" w:rsidRPr="00350E3E" w:rsidRDefault="00350E3E" w:rsidP="00EC7CBD">
            <w:pPr>
              <w:jc w:val="center"/>
              <w:rPr>
                <w:rFonts w:eastAsia="Times New Roman"/>
                <w:lang w:eastAsia="ru-RU"/>
              </w:rPr>
            </w:pPr>
            <w:r>
              <w:rPr>
                <w:rFonts w:eastAsia="Times New Roman"/>
                <w:lang w:eastAsia="ru-RU"/>
              </w:rPr>
              <w:t>0</w:t>
            </w:r>
          </w:p>
        </w:tc>
        <w:tc>
          <w:tcPr>
            <w:tcW w:w="2456" w:type="dxa"/>
            <w:vAlign w:val="center"/>
          </w:tcPr>
          <w:p w:rsidR="00EC7CBD" w:rsidRPr="00350E3E" w:rsidRDefault="00350E3E" w:rsidP="00EC7CBD">
            <w:pPr>
              <w:jc w:val="center"/>
              <w:rPr>
                <w:rFonts w:eastAsia="Times New Roman"/>
                <w:lang w:eastAsia="ru-RU"/>
              </w:rPr>
            </w:pPr>
            <w:r>
              <w:rPr>
                <w:rFonts w:eastAsia="Times New Roman"/>
                <w:lang w:eastAsia="ru-RU"/>
              </w:rPr>
              <w:t>1</w:t>
            </w:r>
          </w:p>
        </w:tc>
      </w:tr>
      <w:tr w:rsidR="000C66AF" w:rsidTr="000C66AF">
        <w:trPr>
          <w:jc w:val="center"/>
        </w:trPr>
        <w:tc>
          <w:tcPr>
            <w:tcW w:w="1362" w:type="dxa"/>
            <w:vAlign w:val="center"/>
          </w:tcPr>
          <w:p w:rsidR="000C66AF" w:rsidRPr="00CA4D1D" w:rsidRDefault="000C66AF" w:rsidP="00605A80">
            <w:pPr>
              <w:jc w:val="center"/>
              <w:rPr>
                <w:rFonts w:eastAsia="Times New Roman"/>
                <w:lang w:eastAsia="ru-RU"/>
              </w:rPr>
            </w:pPr>
            <w:r>
              <w:rPr>
                <w:rFonts w:eastAsia="Times New Roman"/>
                <w:lang w:eastAsia="ru-RU"/>
              </w:rPr>
              <w:lastRenderedPageBreak/>
              <w:t>1</w:t>
            </w:r>
          </w:p>
        </w:tc>
        <w:tc>
          <w:tcPr>
            <w:tcW w:w="2929" w:type="dxa"/>
            <w:vAlign w:val="center"/>
          </w:tcPr>
          <w:p w:rsidR="000C66AF" w:rsidRPr="00CA4D1D" w:rsidRDefault="000C66AF" w:rsidP="00605A80">
            <w:pPr>
              <w:jc w:val="center"/>
              <w:rPr>
                <w:rFonts w:eastAsia="Times New Roman"/>
                <w:lang w:eastAsia="ru-RU"/>
              </w:rPr>
            </w:pPr>
            <w:r>
              <w:rPr>
                <w:rFonts w:eastAsia="Times New Roman"/>
                <w:lang w:eastAsia="ru-RU"/>
              </w:rPr>
              <w:t>2</w:t>
            </w:r>
          </w:p>
        </w:tc>
        <w:tc>
          <w:tcPr>
            <w:tcW w:w="1843" w:type="dxa"/>
            <w:vAlign w:val="center"/>
          </w:tcPr>
          <w:p w:rsidR="000C66AF" w:rsidRPr="00CA4D1D" w:rsidRDefault="000C66AF" w:rsidP="00605A80">
            <w:pPr>
              <w:jc w:val="center"/>
              <w:rPr>
                <w:rFonts w:eastAsia="Times New Roman"/>
                <w:lang w:eastAsia="ru-RU"/>
              </w:rPr>
            </w:pPr>
            <w:r>
              <w:rPr>
                <w:rFonts w:eastAsia="Times New Roman"/>
                <w:lang w:eastAsia="ru-RU"/>
              </w:rPr>
              <w:t>3</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4</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5</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6</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7</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8</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9</w:t>
            </w:r>
          </w:p>
        </w:tc>
        <w:tc>
          <w:tcPr>
            <w:tcW w:w="1160" w:type="dxa"/>
            <w:vAlign w:val="center"/>
          </w:tcPr>
          <w:p w:rsidR="000C66AF" w:rsidRPr="00CA4D1D" w:rsidRDefault="000C66AF" w:rsidP="00605A80">
            <w:pPr>
              <w:jc w:val="center"/>
              <w:rPr>
                <w:rFonts w:eastAsia="Times New Roman"/>
                <w:lang w:eastAsia="ru-RU"/>
              </w:rPr>
            </w:pPr>
            <w:r>
              <w:rPr>
                <w:rFonts w:eastAsia="Times New Roman"/>
                <w:lang w:eastAsia="ru-RU"/>
              </w:rPr>
              <w:t>10</w:t>
            </w:r>
          </w:p>
        </w:tc>
        <w:tc>
          <w:tcPr>
            <w:tcW w:w="2456" w:type="dxa"/>
            <w:vAlign w:val="center"/>
          </w:tcPr>
          <w:p w:rsidR="000C66AF" w:rsidRPr="00CA4D1D" w:rsidRDefault="000C66AF" w:rsidP="00605A80">
            <w:pPr>
              <w:jc w:val="center"/>
              <w:rPr>
                <w:rFonts w:eastAsia="Times New Roman"/>
                <w:lang w:eastAsia="ru-RU"/>
              </w:rPr>
            </w:pPr>
            <w:r>
              <w:rPr>
                <w:rFonts w:eastAsia="Times New Roman"/>
                <w:lang w:eastAsia="ru-RU"/>
              </w:rPr>
              <w:t>11</w:t>
            </w:r>
          </w:p>
        </w:tc>
      </w:tr>
      <w:tr w:rsidR="00EC7CBD" w:rsidTr="000C66AF">
        <w:trPr>
          <w:jc w:val="center"/>
        </w:trPr>
        <w:tc>
          <w:tcPr>
            <w:tcW w:w="136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w:t>
            </w:r>
          </w:p>
        </w:tc>
        <w:tc>
          <w:tcPr>
            <w:tcW w:w="2929" w:type="dxa"/>
            <w:vAlign w:val="center"/>
          </w:tcPr>
          <w:p w:rsidR="00EC7CBD" w:rsidRPr="00CA4D1D" w:rsidRDefault="00EC7CBD" w:rsidP="00EC7CBD">
            <w:pPr>
              <w:rPr>
                <w:rFonts w:eastAsia="Times New Roman"/>
                <w:lang w:eastAsia="ru-RU"/>
              </w:rPr>
            </w:pPr>
            <w:r w:rsidRPr="00CA4D1D">
              <w:rPr>
                <w:rFonts w:eastAsia="Times New Roman"/>
                <w:lang w:eastAsia="ru-RU"/>
              </w:rPr>
              <w:t xml:space="preserve">Количество благоустроенных дворовых и общественных территорий (Указ Президента Российской Федерации от 07.05.2018.№ 204 «О национальных  целях и стратегических </w:t>
            </w:r>
            <w:proofErr w:type="spellStart"/>
            <w:r w:rsidRPr="00CA4D1D">
              <w:rPr>
                <w:rFonts w:eastAsia="Times New Roman"/>
                <w:lang w:eastAsia="ru-RU"/>
              </w:rPr>
              <w:t>задачахразвития</w:t>
            </w:r>
            <w:proofErr w:type="spellEnd"/>
            <w:r w:rsidRPr="00CA4D1D">
              <w:rPr>
                <w:rFonts w:eastAsia="Times New Roman"/>
                <w:lang w:eastAsia="ru-RU"/>
              </w:rPr>
              <w:t xml:space="preserve"> Российской Федерации на период до 2024 года»), ед.*</w:t>
            </w:r>
          </w:p>
        </w:tc>
        <w:tc>
          <w:tcPr>
            <w:tcW w:w="1843"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6</w:t>
            </w:r>
          </w:p>
        </w:tc>
        <w:tc>
          <w:tcPr>
            <w:tcW w:w="802" w:type="dxa"/>
            <w:vAlign w:val="center"/>
          </w:tcPr>
          <w:p w:rsidR="00EC7CBD" w:rsidRPr="00CA4D1D" w:rsidRDefault="00EC7CBD" w:rsidP="00EC7CBD">
            <w:pPr>
              <w:jc w:val="center"/>
            </w:pPr>
            <w:r w:rsidRPr="00CA4D1D">
              <w:t>5</w:t>
            </w:r>
          </w:p>
        </w:tc>
        <w:tc>
          <w:tcPr>
            <w:tcW w:w="802" w:type="dxa"/>
            <w:vAlign w:val="center"/>
          </w:tcPr>
          <w:p w:rsidR="00EC7CBD" w:rsidRPr="00CA4D1D" w:rsidRDefault="00EC7CBD" w:rsidP="00EC7CBD">
            <w:pPr>
              <w:jc w:val="center"/>
            </w:pPr>
            <w:r w:rsidRPr="00CA4D1D">
              <w:t>11</w:t>
            </w:r>
          </w:p>
        </w:tc>
        <w:tc>
          <w:tcPr>
            <w:tcW w:w="802" w:type="dxa"/>
            <w:vAlign w:val="center"/>
          </w:tcPr>
          <w:p w:rsidR="00EC7CBD" w:rsidRPr="00CA4D1D" w:rsidRDefault="00EC7CBD" w:rsidP="00EC7CBD">
            <w:pPr>
              <w:jc w:val="center"/>
            </w:pPr>
            <w:r w:rsidRPr="00CA4D1D">
              <w:t>9</w:t>
            </w:r>
          </w:p>
        </w:tc>
        <w:tc>
          <w:tcPr>
            <w:tcW w:w="802" w:type="dxa"/>
            <w:vAlign w:val="center"/>
          </w:tcPr>
          <w:p w:rsidR="00EC7CBD" w:rsidRPr="00CA4D1D" w:rsidRDefault="00EC7CBD" w:rsidP="00EC7CBD">
            <w:pPr>
              <w:jc w:val="center"/>
            </w:pPr>
            <w:r w:rsidRPr="00CA4D1D">
              <w:t>10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1160"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0</w:t>
            </w:r>
          </w:p>
        </w:tc>
        <w:tc>
          <w:tcPr>
            <w:tcW w:w="2456"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35</w:t>
            </w:r>
          </w:p>
        </w:tc>
      </w:tr>
      <w:tr w:rsidR="00EC7CBD" w:rsidTr="000C66AF">
        <w:trPr>
          <w:jc w:val="center"/>
        </w:trPr>
        <w:tc>
          <w:tcPr>
            <w:tcW w:w="136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w:t>
            </w:r>
          </w:p>
        </w:tc>
        <w:tc>
          <w:tcPr>
            <w:tcW w:w="2929" w:type="dxa"/>
            <w:vAlign w:val="center"/>
          </w:tcPr>
          <w:p w:rsidR="00EC7CBD" w:rsidRDefault="00EC7CBD" w:rsidP="00EC7CBD">
            <w:pPr>
              <w:rPr>
                <w:rFonts w:eastAsia="Times New Roman"/>
                <w:lang w:eastAsia="ru-RU"/>
              </w:rPr>
            </w:pPr>
            <w:r w:rsidRPr="00CA4D1D">
              <w:rPr>
                <w:rFonts w:eastAsia="Times New Roman"/>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0C66AF" w:rsidRPr="00CA4D1D" w:rsidRDefault="000C66AF" w:rsidP="00EC7CBD">
            <w:pPr>
              <w:rPr>
                <w:rFonts w:eastAsia="Times New Roman"/>
                <w:lang w:eastAsia="ru-RU"/>
              </w:rPr>
            </w:pPr>
          </w:p>
        </w:tc>
        <w:tc>
          <w:tcPr>
            <w:tcW w:w="1843"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6,0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8,0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12,0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15,0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17,0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20,0</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30,0</w:t>
            </w:r>
          </w:p>
        </w:tc>
        <w:tc>
          <w:tcPr>
            <w:tcW w:w="1160"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30,0</w:t>
            </w:r>
          </w:p>
        </w:tc>
        <w:tc>
          <w:tcPr>
            <w:tcW w:w="2456"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30,0</w:t>
            </w:r>
          </w:p>
        </w:tc>
      </w:tr>
      <w:tr w:rsidR="000C66AF" w:rsidTr="000C66AF">
        <w:trPr>
          <w:jc w:val="center"/>
        </w:trPr>
        <w:tc>
          <w:tcPr>
            <w:tcW w:w="1362" w:type="dxa"/>
            <w:vAlign w:val="center"/>
          </w:tcPr>
          <w:p w:rsidR="000C66AF" w:rsidRPr="00CA4D1D" w:rsidRDefault="000C66AF" w:rsidP="00605A80">
            <w:pPr>
              <w:jc w:val="center"/>
              <w:rPr>
                <w:rFonts w:eastAsia="Times New Roman"/>
                <w:lang w:eastAsia="ru-RU"/>
              </w:rPr>
            </w:pPr>
            <w:r>
              <w:rPr>
                <w:rFonts w:eastAsia="Times New Roman"/>
                <w:lang w:eastAsia="ru-RU"/>
              </w:rPr>
              <w:lastRenderedPageBreak/>
              <w:t>1</w:t>
            </w:r>
          </w:p>
        </w:tc>
        <w:tc>
          <w:tcPr>
            <w:tcW w:w="2929" w:type="dxa"/>
            <w:vAlign w:val="center"/>
          </w:tcPr>
          <w:p w:rsidR="000C66AF" w:rsidRPr="00CA4D1D" w:rsidRDefault="000C66AF" w:rsidP="00605A80">
            <w:pPr>
              <w:jc w:val="center"/>
              <w:rPr>
                <w:rFonts w:eastAsia="Times New Roman"/>
                <w:lang w:eastAsia="ru-RU"/>
              </w:rPr>
            </w:pPr>
            <w:r>
              <w:rPr>
                <w:rFonts w:eastAsia="Times New Roman"/>
                <w:lang w:eastAsia="ru-RU"/>
              </w:rPr>
              <w:t>2</w:t>
            </w:r>
          </w:p>
        </w:tc>
        <w:tc>
          <w:tcPr>
            <w:tcW w:w="1843" w:type="dxa"/>
            <w:vAlign w:val="center"/>
          </w:tcPr>
          <w:p w:rsidR="000C66AF" w:rsidRPr="00CA4D1D" w:rsidRDefault="000C66AF" w:rsidP="00605A80">
            <w:pPr>
              <w:jc w:val="center"/>
              <w:rPr>
                <w:rFonts w:eastAsia="Times New Roman"/>
                <w:lang w:eastAsia="ru-RU"/>
              </w:rPr>
            </w:pPr>
            <w:r>
              <w:rPr>
                <w:rFonts w:eastAsia="Times New Roman"/>
                <w:lang w:eastAsia="ru-RU"/>
              </w:rPr>
              <w:t>3</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4</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5</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6</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7</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8</w:t>
            </w:r>
          </w:p>
        </w:tc>
        <w:tc>
          <w:tcPr>
            <w:tcW w:w="802" w:type="dxa"/>
            <w:vAlign w:val="center"/>
          </w:tcPr>
          <w:p w:rsidR="000C66AF" w:rsidRPr="00CA4D1D" w:rsidRDefault="000C66AF" w:rsidP="00605A80">
            <w:pPr>
              <w:jc w:val="center"/>
              <w:rPr>
                <w:rFonts w:eastAsia="Times New Roman"/>
                <w:lang w:eastAsia="ru-RU"/>
              </w:rPr>
            </w:pPr>
            <w:r>
              <w:rPr>
                <w:rFonts w:eastAsia="Times New Roman"/>
                <w:lang w:eastAsia="ru-RU"/>
              </w:rPr>
              <w:t>9</w:t>
            </w:r>
          </w:p>
        </w:tc>
        <w:tc>
          <w:tcPr>
            <w:tcW w:w="1160" w:type="dxa"/>
            <w:vAlign w:val="center"/>
          </w:tcPr>
          <w:p w:rsidR="000C66AF" w:rsidRPr="00CA4D1D" w:rsidRDefault="000C66AF" w:rsidP="00605A80">
            <w:pPr>
              <w:jc w:val="center"/>
              <w:rPr>
                <w:rFonts w:eastAsia="Times New Roman"/>
                <w:lang w:eastAsia="ru-RU"/>
              </w:rPr>
            </w:pPr>
            <w:r>
              <w:rPr>
                <w:rFonts w:eastAsia="Times New Roman"/>
                <w:lang w:eastAsia="ru-RU"/>
              </w:rPr>
              <w:t>10</w:t>
            </w:r>
          </w:p>
        </w:tc>
        <w:tc>
          <w:tcPr>
            <w:tcW w:w="2456" w:type="dxa"/>
            <w:vAlign w:val="center"/>
          </w:tcPr>
          <w:p w:rsidR="000C66AF" w:rsidRPr="00CA4D1D" w:rsidRDefault="000C66AF" w:rsidP="00605A80">
            <w:pPr>
              <w:jc w:val="center"/>
              <w:rPr>
                <w:rFonts w:eastAsia="Times New Roman"/>
                <w:lang w:eastAsia="ru-RU"/>
              </w:rPr>
            </w:pPr>
            <w:r>
              <w:rPr>
                <w:rFonts w:eastAsia="Times New Roman"/>
                <w:lang w:eastAsia="ru-RU"/>
              </w:rPr>
              <w:t>11</w:t>
            </w:r>
          </w:p>
        </w:tc>
      </w:tr>
      <w:tr w:rsidR="00EC7CBD" w:rsidTr="000C66AF">
        <w:trPr>
          <w:jc w:val="center"/>
        </w:trPr>
        <w:tc>
          <w:tcPr>
            <w:tcW w:w="136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4</w:t>
            </w:r>
          </w:p>
        </w:tc>
        <w:tc>
          <w:tcPr>
            <w:tcW w:w="2929" w:type="dxa"/>
            <w:vAlign w:val="center"/>
          </w:tcPr>
          <w:p w:rsidR="00EC7CBD" w:rsidRPr="00CA4D1D" w:rsidRDefault="00EC7CBD" w:rsidP="00EC7CBD">
            <w:pPr>
              <w:rPr>
                <w:rFonts w:eastAsia="Times New Roman"/>
                <w:lang w:eastAsia="ru-RU"/>
              </w:rPr>
            </w:pPr>
            <w:r w:rsidRPr="00CA4D1D">
              <w:rPr>
                <w:rFonts w:eastAsia="Times New Roman"/>
                <w:lang w:eastAsia="ru-RU"/>
              </w:rPr>
              <w:t>Количество многоквартирных домов, в которых проведен капитальный ремонт общего имущества - (шт.)</w:t>
            </w:r>
          </w:p>
        </w:tc>
        <w:tc>
          <w:tcPr>
            <w:tcW w:w="1843"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123</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31</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28</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28</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28</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27</w:t>
            </w:r>
          </w:p>
        </w:tc>
        <w:tc>
          <w:tcPr>
            <w:tcW w:w="802"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28</w:t>
            </w:r>
          </w:p>
        </w:tc>
        <w:tc>
          <w:tcPr>
            <w:tcW w:w="1160" w:type="dxa"/>
          </w:tcPr>
          <w:p w:rsidR="00EC7CBD" w:rsidRPr="00CA4D1D" w:rsidRDefault="00EC7CBD" w:rsidP="00EC7CBD">
            <w:pPr>
              <w:rPr>
                <w:rFonts w:eastAsia="Times New Roman"/>
                <w:lang w:eastAsia="ru-RU"/>
              </w:rPr>
            </w:pPr>
          </w:p>
          <w:p w:rsidR="00EC7CBD" w:rsidRPr="00CA4D1D" w:rsidRDefault="00EC7CBD" w:rsidP="00EC7CBD">
            <w:pPr>
              <w:rPr>
                <w:rFonts w:eastAsia="Times New Roman"/>
                <w:lang w:eastAsia="ru-RU"/>
              </w:rPr>
            </w:pPr>
          </w:p>
          <w:p w:rsidR="00EC7CBD" w:rsidRPr="00CA4D1D" w:rsidRDefault="00EC7CBD" w:rsidP="00EC7CBD">
            <w:pPr>
              <w:jc w:val="center"/>
              <w:rPr>
                <w:rFonts w:eastAsia="Times New Roman"/>
                <w:lang w:eastAsia="ru-RU"/>
              </w:rPr>
            </w:pPr>
            <w:r w:rsidRPr="00CA4D1D">
              <w:rPr>
                <w:rFonts w:eastAsia="Times New Roman"/>
                <w:lang w:eastAsia="ru-RU"/>
              </w:rPr>
              <w:t>158</w:t>
            </w:r>
          </w:p>
        </w:tc>
        <w:tc>
          <w:tcPr>
            <w:tcW w:w="2456" w:type="dxa"/>
            <w:vAlign w:val="center"/>
          </w:tcPr>
          <w:p w:rsidR="00EC7CBD" w:rsidRPr="00CA4D1D" w:rsidRDefault="00EC7CBD" w:rsidP="00EC7CBD">
            <w:pPr>
              <w:jc w:val="center"/>
              <w:rPr>
                <w:rFonts w:eastAsia="Times New Roman"/>
                <w:lang w:eastAsia="ru-RU"/>
              </w:rPr>
            </w:pPr>
            <w:r w:rsidRPr="00CA4D1D">
              <w:rPr>
                <w:rFonts w:eastAsia="Times New Roman"/>
                <w:lang w:eastAsia="ru-RU"/>
              </w:rPr>
              <w:t>328</w:t>
            </w:r>
          </w:p>
        </w:tc>
      </w:tr>
    </w:tbl>
    <w:p w:rsidR="00EC7CBD" w:rsidRPr="00CA4D1D" w:rsidRDefault="00EC7CBD" w:rsidP="00EC7CBD">
      <w:pPr>
        <w:ind w:right="-142"/>
        <w:rPr>
          <w:lang w:eastAsia="ru-RU"/>
        </w:rPr>
        <w:sectPr w:rsidR="00EC7CBD" w:rsidRPr="00CA4D1D" w:rsidSect="00495C72">
          <w:pgSz w:w="16840" w:h="11907" w:orient="landscape"/>
          <w:pgMar w:top="993" w:right="1134" w:bottom="567" w:left="1134" w:header="680" w:footer="680" w:gutter="0"/>
          <w:cols w:space="720"/>
          <w:titlePg/>
          <w:docGrid w:linePitch="381"/>
        </w:sectPr>
      </w:pPr>
    </w:p>
    <w:p w:rsidR="00382F67" w:rsidRPr="00CA4D1D" w:rsidRDefault="00382F67" w:rsidP="00CA4D1D">
      <w:pPr>
        <w:autoSpaceDE w:val="0"/>
        <w:autoSpaceDN w:val="0"/>
        <w:adjustRightInd w:val="0"/>
        <w:ind w:left="10773"/>
        <w:rPr>
          <w:sz w:val="28"/>
          <w:szCs w:val="28"/>
        </w:rPr>
      </w:pPr>
      <w:r w:rsidRPr="00CA4D1D">
        <w:rPr>
          <w:sz w:val="28"/>
          <w:szCs w:val="28"/>
        </w:rPr>
        <w:lastRenderedPageBreak/>
        <w:t xml:space="preserve">Приложение </w:t>
      </w:r>
      <w:r w:rsidR="00AE40BB" w:rsidRPr="00CA4D1D">
        <w:rPr>
          <w:sz w:val="28"/>
          <w:szCs w:val="28"/>
        </w:rPr>
        <w:t>2</w:t>
      </w:r>
    </w:p>
    <w:p w:rsidR="00382F67" w:rsidRPr="00CA4D1D" w:rsidRDefault="00382F67" w:rsidP="00CA4D1D">
      <w:pPr>
        <w:autoSpaceDE w:val="0"/>
        <w:autoSpaceDN w:val="0"/>
        <w:adjustRightInd w:val="0"/>
        <w:ind w:left="10773"/>
        <w:rPr>
          <w:sz w:val="28"/>
          <w:szCs w:val="28"/>
        </w:rPr>
      </w:pPr>
      <w:r w:rsidRPr="00CA4D1D">
        <w:rPr>
          <w:sz w:val="28"/>
          <w:szCs w:val="28"/>
        </w:rPr>
        <w:t>к постановлению</w:t>
      </w:r>
    </w:p>
    <w:p w:rsidR="00382F67" w:rsidRPr="00CA4D1D" w:rsidRDefault="00382F67" w:rsidP="00CA4D1D">
      <w:pPr>
        <w:autoSpaceDE w:val="0"/>
        <w:autoSpaceDN w:val="0"/>
        <w:adjustRightInd w:val="0"/>
        <w:ind w:left="10773"/>
        <w:rPr>
          <w:sz w:val="28"/>
          <w:szCs w:val="28"/>
        </w:rPr>
      </w:pPr>
      <w:r w:rsidRPr="00CA4D1D">
        <w:rPr>
          <w:sz w:val="28"/>
          <w:szCs w:val="28"/>
        </w:rPr>
        <w:t>администрации города</w:t>
      </w:r>
    </w:p>
    <w:p w:rsidR="00E5159A" w:rsidRDefault="00E5159A" w:rsidP="00E5159A">
      <w:pPr>
        <w:ind w:left="10064" w:right="-142" w:firstLine="709"/>
        <w:rPr>
          <w:rFonts w:eastAsia="Times New Roman"/>
          <w:sz w:val="28"/>
          <w:szCs w:val="28"/>
          <w:lang w:eastAsia="ru-RU"/>
        </w:rPr>
      </w:pPr>
      <w:r w:rsidRPr="00CA4D1D">
        <w:rPr>
          <w:rFonts w:eastAsia="Times New Roman"/>
          <w:sz w:val="28"/>
          <w:szCs w:val="28"/>
          <w:lang w:eastAsia="ru-RU"/>
        </w:rPr>
        <w:t xml:space="preserve">от </w:t>
      </w:r>
      <w:r>
        <w:rPr>
          <w:sz w:val="28"/>
          <w:szCs w:val="28"/>
          <w:lang w:eastAsia="en-US"/>
        </w:rPr>
        <w:t>14</w:t>
      </w:r>
      <w:r w:rsidRPr="00E5159A">
        <w:rPr>
          <w:sz w:val="28"/>
          <w:szCs w:val="28"/>
          <w:lang w:eastAsia="en-US"/>
        </w:rPr>
        <w:t>.11.2019</w:t>
      </w:r>
      <w:r w:rsidRPr="00CA4D1D">
        <w:rPr>
          <w:rFonts w:eastAsia="Times New Roman"/>
          <w:sz w:val="28"/>
          <w:szCs w:val="28"/>
          <w:lang w:eastAsia="ru-RU"/>
        </w:rPr>
        <w:t xml:space="preserve"> № </w:t>
      </w:r>
      <w:r>
        <w:rPr>
          <w:rFonts w:eastAsia="Times New Roman"/>
          <w:sz w:val="28"/>
          <w:szCs w:val="28"/>
          <w:lang w:eastAsia="ru-RU"/>
        </w:rPr>
        <w:t>1274-п</w:t>
      </w:r>
    </w:p>
    <w:p w:rsidR="00382F67" w:rsidRDefault="00382F67" w:rsidP="00382F67">
      <w:pPr>
        <w:autoSpaceDE w:val="0"/>
        <w:autoSpaceDN w:val="0"/>
        <w:adjustRightInd w:val="0"/>
        <w:ind w:left="9926" w:firstLine="709"/>
        <w:rPr>
          <w:sz w:val="28"/>
          <w:szCs w:val="28"/>
        </w:rPr>
      </w:pPr>
    </w:p>
    <w:p w:rsidR="00EC7CBD" w:rsidRPr="00CA4D1D" w:rsidRDefault="00EC7CBD" w:rsidP="00382F67">
      <w:pPr>
        <w:autoSpaceDE w:val="0"/>
        <w:autoSpaceDN w:val="0"/>
        <w:adjustRightInd w:val="0"/>
        <w:ind w:left="9926" w:firstLine="709"/>
        <w:rPr>
          <w:sz w:val="28"/>
          <w:szCs w:val="28"/>
        </w:rPr>
      </w:pPr>
    </w:p>
    <w:p w:rsidR="00382F67" w:rsidRPr="00CA4D1D" w:rsidRDefault="00382F67" w:rsidP="00382F67">
      <w:pPr>
        <w:autoSpaceDE w:val="0"/>
        <w:autoSpaceDN w:val="0"/>
        <w:adjustRightInd w:val="0"/>
        <w:jc w:val="center"/>
        <w:rPr>
          <w:rFonts w:eastAsia="Times New Roman"/>
          <w:sz w:val="28"/>
          <w:szCs w:val="28"/>
          <w:lang w:eastAsia="ru-RU"/>
        </w:rPr>
      </w:pPr>
      <w:r w:rsidRPr="00CA4D1D">
        <w:rPr>
          <w:rFonts w:eastAsia="Times New Roman"/>
          <w:sz w:val="28"/>
          <w:szCs w:val="28"/>
          <w:lang w:eastAsia="ru-RU"/>
        </w:rPr>
        <w:t>Дополнительные</w:t>
      </w:r>
      <w:r w:rsidR="00BF6C41">
        <w:rPr>
          <w:rFonts w:eastAsia="Times New Roman"/>
          <w:sz w:val="28"/>
          <w:szCs w:val="28"/>
          <w:lang w:eastAsia="ru-RU"/>
        </w:rPr>
        <w:t xml:space="preserve"> </w:t>
      </w:r>
      <w:r w:rsidRPr="00CA4D1D">
        <w:rPr>
          <w:rFonts w:eastAsia="Times New Roman"/>
          <w:sz w:val="28"/>
          <w:szCs w:val="28"/>
          <w:lang w:eastAsia="ru-RU"/>
        </w:rPr>
        <w:t xml:space="preserve">целевые показатели муниципальной программы </w:t>
      </w:r>
    </w:p>
    <w:p w:rsidR="00382F67" w:rsidRPr="00CA4D1D" w:rsidRDefault="00382F67" w:rsidP="00382F67">
      <w:pPr>
        <w:autoSpaceDE w:val="0"/>
        <w:autoSpaceDN w:val="0"/>
        <w:adjustRightInd w:val="0"/>
        <w:jc w:val="center"/>
        <w:rPr>
          <w:rFonts w:eastAsia="Times New Roman"/>
          <w:lang w:eastAsia="ru-RU"/>
        </w:rPr>
      </w:pPr>
    </w:p>
    <w:tbl>
      <w:tblPr>
        <w:tblW w:w="15385" w:type="dxa"/>
        <w:jc w:val="center"/>
        <w:tblLayout w:type="fixed"/>
        <w:tblLook w:val="04A0" w:firstRow="1" w:lastRow="0" w:firstColumn="1" w:lastColumn="0" w:noHBand="0" w:noVBand="1"/>
      </w:tblPr>
      <w:tblGrid>
        <w:gridCol w:w="687"/>
        <w:gridCol w:w="3973"/>
        <w:gridCol w:w="1421"/>
        <w:gridCol w:w="1003"/>
        <w:gridCol w:w="1003"/>
        <w:gridCol w:w="1003"/>
        <w:gridCol w:w="1003"/>
        <w:gridCol w:w="1003"/>
        <w:gridCol w:w="879"/>
        <w:gridCol w:w="1750"/>
        <w:gridCol w:w="1660"/>
      </w:tblGrid>
      <w:tr w:rsidR="00382F67" w:rsidRPr="00CA4D1D" w:rsidTr="00EC7CBD">
        <w:trPr>
          <w:trHeight w:val="1168"/>
          <w:jc w:val="center"/>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 показателя</w:t>
            </w:r>
          </w:p>
        </w:tc>
        <w:tc>
          <w:tcPr>
            <w:tcW w:w="3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Наименование целевых показателей</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 xml:space="preserve">Базовый показатель на начало реализации муниципальной программы </w:t>
            </w:r>
          </w:p>
        </w:tc>
        <w:tc>
          <w:tcPr>
            <w:tcW w:w="7644" w:type="dxa"/>
            <w:gridSpan w:val="7"/>
            <w:tcBorders>
              <w:top w:val="single" w:sz="4" w:space="0" w:color="auto"/>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Значения показателя по годам</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 xml:space="preserve">Целевое значение показателя на момент окончания реализации муниципальной программы </w:t>
            </w:r>
          </w:p>
        </w:tc>
      </w:tr>
      <w:tr w:rsidR="00382F67" w:rsidRPr="00CA4D1D" w:rsidTr="00EC7CBD">
        <w:trPr>
          <w:trHeight w:val="1185"/>
          <w:jc w:val="center"/>
        </w:trPr>
        <w:tc>
          <w:tcPr>
            <w:tcW w:w="687" w:type="dxa"/>
            <w:vMerge/>
            <w:tcBorders>
              <w:top w:val="single" w:sz="4" w:space="0" w:color="auto"/>
              <w:left w:val="single" w:sz="4" w:space="0" w:color="auto"/>
              <w:bottom w:val="single" w:sz="4" w:space="0" w:color="auto"/>
              <w:right w:val="single" w:sz="4" w:space="0" w:color="auto"/>
            </w:tcBorders>
            <w:vAlign w:val="center"/>
            <w:hideMark/>
          </w:tcPr>
          <w:p w:rsidR="00382F67" w:rsidRPr="00CA4D1D" w:rsidRDefault="00382F67" w:rsidP="00382F67">
            <w:pPr>
              <w:rPr>
                <w:rFonts w:eastAsia="Times New Roman"/>
                <w:lang w:eastAsia="ru-RU"/>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rsidR="00382F67" w:rsidRPr="00CA4D1D" w:rsidRDefault="00382F67" w:rsidP="00382F67">
            <w:pPr>
              <w:rPr>
                <w:rFonts w:eastAsia="Times New Roman"/>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382F67" w:rsidRPr="00CA4D1D" w:rsidRDefault="00382F67" w:rsidP="00382F67">
            <w:pPr>
              <w:rPr>
                <w:rFonts w:eastAsia="Times New Roman"/>
                <w:lang w:eastAsia="ru-RU"/>
              </w:rPr>
            </w:pP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2019</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2020</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2021</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2022</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2023</w:t>
            </w:r>
          </w:p>
        </w:tc>
        <w:tc>
          <w:tcPr>
            <w:tcW w:w="879"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2024</w:t>
            </w:r>
          </w:p>
        </w:tc>
        <w:tc>
          <w:tcPr>
            <w:tcW w:w="1750" w:type="dxa"/>
            <w:tcBorders>
              <w:top w:val="single" w:sz="4" w:space="0" w:color="auto"/>
              <w:left w:val="nil"/>
              <w:bottom w:val="single" w:sz="4" w:space="0" w:color="auto"/>
              <w:right w:val="single" w:sz="4" w:space="0" w:color="auto"/>
            </w:tcBorders>
          </w:tcPr>
          <w:p w:rsidR="00382F67" w:rsidRPr="00CA4D1D" w:rsidRDefault="00382F67" w:rsidP="00382F67">
            <w:pPr>
              <w:jc w:val="center"/>
              <w:rPr>
                <w:rFonts w:eastAsia="Times New Roman"/>
                <w:lang w:eastAsia="ru-RU"/>
              </w:rPr>
            </w:pPr>
          </w:p>
          <w:p w:rsidR="00382F67" w:rsidRPr="00CA4D1D" w:rsidRDefault="00382F67" w:rsidP="00382F67">
            <w:pPr>
              <w:jc w:val="center"/>
              <w:rPr>
                <w:rFonts w:eastAsia="Times New Roman"/>
                <w:lang w:eastAsia="ru-RU"/>
              </w:rPr>
            </w:pPr>
            <w:r w:rsidRPr="00CA4D1D">
              <w:rPr>
                <w:rFonts w:eastAsia="Times New Roman"/>
                <w:lang w:eastAsia="ru-RU"/>
              </w:rPr>
              <w:t>за период с 2025 по 2030 годы</w:t>
            </w:r>
          </w:p>
        </w:tc>
        <w:tc>
          <w:tcPr>
            <w:tcW w:w="1660" w:type="dxa"/>
            <w:vMerge/>
            <w:tcBorders>
              <w:top w:val="nil"/>
              <w:left w:val="single" w:sz="4" w:space="0" w:color="auto"/>
              <w:bottom w:val="single" w:sz="4" w:space="0" w:color="auto"/>
              <w:right w:val="single" w:sz="4" w:space="0" w:color="auto"/>
            </w:tcBorders>
            <w:vAlign w:val="center"/>
            <w:hideMark/>
          </w:tcPr>
          <w:p w:rsidR="00382F67" w:rsidRPr="00CA4D1D" w:rsidRDefault="00382F67" w:rsidP="00382F67">
            <w:pPr>
              <w:rPr>
                <w:rFonts w:eastAsia="Times New Roman"/>
                <w:lang w:eastAsia="ru-RU"/>
              </w:rPr>
            </w:pPr>
          </w:p>
        </w:tc>
      </w:tr>
      <w:tr w:rsidR="00382F67" w:rsidRPr="00CA4D1D" w:rsidTr="00EC7CBD">
        <w:trPr>
          <w:trHeight w:val="115"/>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1</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3</w:t>
            </w:r>
          </w:p>
        </w:tc>
        <w:tc>
          <w:tcPr>
            <w:tcW w:w="1003"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4</w:t>
            </w:r>
          </w:p>
        </w:tc>
        <w:tc>
          <w:tcPr>
            <w:tcW w:w="1003"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5</w:t>
            </w:r>
          </w:p>
        </w:tc>
        <w:tc>
          <w:tcPr>
            <w:tcW w:w="1003"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6</w:t>
            </w:r>
          </w:p>
        </w:tc>
        <w:tc>
          <w:tcPr>
            <w:tcW w:w="1003"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7</w:t>
            </w:r>
          </w:p>
        </w:tc>
        <w:tc>
          <w:tcPr>
            <w:tcW w:w="1003"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8</w:t>
            </w:r>
          </w:p>
        </w:tc>
        <w:tc>
          <w:tcPr>
            <w:tcW w:w="879" w:type="dxa"/>
            <w:tcBorders>
              <w:top w:val="nil"/>
              <w:left w:val="nil"/>
              <w:bottom w:val="single" w:sz="4" w:space="0" w:color="auto"/>
              <w:right w:val="single" w:sz="4" w:space="0" w:color="auto"/>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9</w:t>
            </w:r>
          </w:p>
        </w:tc>
        <w:tc>
          <w:tcPr>
            <w:tcW w:w="1750" w:type="dxa"/>
            <w:tcBorders>
              <w:top w:val="single" w:sz="4" w:space="0" w:color="auto"/>
              <w:left w:val="nil"/>
              <w:bottom w:val="single" w:sz="4" w:space="0" w:color="auto"/>
              <w:right w:val="single" w:sz="4" w:space="0" w:color="auto"/>
            </w:tcBorders>
          </w:tcPr>
          <w:p w:rsidR="00382F67" w:rsidRPr="00EC7CBD" w:rsidRDefault="00382F67" w:rsidP="00382F67">
            <w:pPr>
              <w:jc w:val="center"/>
              <w:rPr>
                <w:rFonts w:eastAsia="Times New Roman"/>
                <w:szCs w:val="18"/>
                <w:lang w:eastAsia="ru-RU"/>
              </w:rPr>
            </w:pPr>
            <w:r w:rsidRPr="00EC7CBD">
              <w:rPr>
                <w:rFonts w:eastAsia="Times New Roman"/>
                <w:szCs w:val="18"/>
                <w:lang w:eastAsia="ru-RU"/>
              </w:rPr>
              <w:t>10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2F67" w:rsidRPr="00EC7CBD" w:rsidRDefault="00382F67" w:rsidP="00382F67">
            <w:pPr>
              <w:jc w:val="center"/>
              <w:rPr>
                <w:rFonts w:eastAsia="Times New Roman"/>
                <w:szCs w:val="18"/>
                <w:lang w:eastAsia="ru-RU"/>
              </w:rPr>
            </w:pPr>
            <w:r w:rsidRPr="00EC7CBD">
              <w:rPr>
                <w:rFonts w:eastAsia="Times New Roman"/>
                <w:szCs w:val="18"/>
                <w:lang w:eastAsia="ru-RU"/>
              </w:rPr>
              <w:t>11</w:t>
            </w:r>
          </w:p>
        </w:tc>
      </w:tr>
      <w:tr w:rsidR="00382F67" w:rsidRPr="00CA4D1D" w:rsidTr="00EC7CBD">
        <w:trPr>
          <w:trHeight w:val="1191"/>
          <w:jc w:val="center"/>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1</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rsidR="00284A3F" w:rsidRPr="00CA4D1D" w:rsidRDefault="00382F67" w:rsidP="00EC7CBD">
            <w:pPr>
              <w:rPr>
                <w:rFonts w:eastAsia="Times New Roman"/>
                <w:lang w:eastAsia="ru-RU"/>
              </w:rPr>
            </w:pPr>
            <w:r w:rsidRPr="00CA4D1D">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2,4</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2,6</w:t>
            </w:r>
          </w:p>
        </w:tc>
        <w:tc>
          <w:tcPr>
            <w:tcW w:w="1003"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2,8</w:t>
            </w:r>
          </w:p>
        </w:tc>
        <w:tc>
          <w:tcPr>
            <w:tcW w:w="879" w:type="dxa"/>
            <w:tcBorders>
              <w:top w:val="nil"/>
              <w:left w:val="nil"/>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3,0</w:t>
            </w:r>
          </w:p>
        </w:tc>
        <w:tc>
          <w:tcPr>
            <w:tcW w:w="1750" w:type="dxa"/>
            <w:tcBorders>
              <w:top w:val="single" w:sz="4" w:space="0" w:color="auto"/>
              <w:left w:val="nil"/>
              <w:bottom w:val="single" w:sz="4" w:space="0" w:color="auto"/>
              <w:right w:val="single" w:sz="4" w:space="0" w:color="auto"/>
            </w:tcBorders>
            <w:vAlign w:val="center"/>
          </w:tcPr>
          <w:p w:rsidR="00382F67" w:rsidRPr="00CA4D1D" w:rsidRDefault="00382F67" w:rsidP="006A5896">
            <w:pPr>
              <w:jc w:val="center"/>
              <w:rPr>
                <w:rFonts w:eastAsia="Times New Roman"/>
                <w:lang w:eastAsia="ru-RU"/>
              </w:rPr>
            </w:pPr>
            <w:r w:rsidRPr="00CA4D1D">
              <w:rPr>
                <w:rFonts w:eastAsia="Times New Roman"/>
                <w:lang w:eastAsia="ru-RU"/>
              </w:rPr>
              <w:t>5,0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5,0</w:t>
            </w:r>
          </w:p>
        </w:tc>
      </w:tr>
      <w:tr w:rsidR="00382F67" w:rsidRPr="00CA4D1D" w:rsidTr="00EC7CBD">
        <w:trPr>
          <w:trHeight w:val="119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382F67">
            <w:pPr>
              <w:jc w:val="center"/>
              <w:rPr>
                <w:rFonts w:eastAsia="Times New Roman"/>
                <w:lang w:eastAsia="ru-RU"/>
              </w:rPr>
            </w:pPr>
            <w:r w:rsidRPr="00CA4D1D">
              <w:rPr>
                <w:rFonts w:eastAsia="Times New Roman"/>
                <w:lang w:eastAsia="ru-RU"/>
              </w:rPr>
              <w:t>2</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4A3F" w:rsidRPr="00CA4D1D" w:rsidRDefault="00382F67" w:rsidP="00EC7CBD">
            <w:pPr>
              <w:rPr>
                <w:rFonts w:eastAsia="Times New Roman"/>
                <w:lang w:eastAsia="ru-RU"/>
              </w:rPr>
            </w:pPr>
            <w:r w:rsidRPr="00CA4D1D">
              <w:rPr>
                <w:rFonts w:eastAsia="Times New Roman"/>
                <w:lang w:eastAsia="ru-RU"/>
              </w:rPr>
              <w:t>Увеличение протяжённости сетей газоснабжения в 11а микрорайоне г.Нефтеюганска, км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C30162" w:rsidP="006A5896">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0,0</w:t>
            </w:r>
          </w:p>
        </w:tc>
        <w:tc>
          <w:tcPr>
            <w:tcW w:w="1750" w:type="dxa"/>
            <w:tcBorders>
              <w:top w:val="single" w:sz="4" w:space="0" w:color="auto"/>
              <w:left w:val="single" w:sz="4" w:space="0" w:color="auto"/>
              <w:bottom w:val="single" w:sz="4" w:space="0" w:color="auto"/>
              <w:right w:val="single" w:sz="4" w:space="0" w:color="auto"/>
            </w:tcBorders>
            <w:vAlign w:val="center"/>
          </w:tcPr>
          <w:p w:rsidR="00382F67" w:rsidRPr="00CA4D1D" w:rsidRDefault="00C30162" w:rsidP="00F56FA2">
            <w:pPr>
              <w:jc w:val="center"/>
              <w:rPr>
                <w:rFonts w:eastAsia="Times New Roman"/>
                <w:lang w:eastAsia="ru-RU"/>
              </w:rPr>
            </w:pPr>
            <w:r>
              <w:rPr>
                <w:rFonts w:eastAsia="Times New Roman"/>
                <w:lang w:eastAsia="ru-RU"/>
              </w:rPr>
              <w:t>3,</w:t>
            </w:r>
            <w:r w:rsidR="00F56FA2">
              <w:rPr>
                <w:rFonts w:eastAsia="Times New Roman"/>
                <w:lang w:eastAsia="ru-RU"/>
              </w:rPr>
              <w:t>0</w:t>
            </w:r>
            <w:r>
              <w:rPr>
                <w:rFonts w:eastAsia="Times New Roman"/>
                <w:lang w:eastAsia="ru-RU"/>
              </w:rPr>
              <w:t>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2F67" w:rsidRPr="00CA4D1D" w:rsidRDefault="00382F67" w:rsidP="006A5896">
            <w:pPr>
              <w:jc w:val="center"/>
              <w:rPr>
                <w:rFonts w:eastAsia="Times New Roman"/>
                <w:lang w:eastAsia="ru-RU"/>
              </w:rPr>
            </w:pPr>
            <w:r w:rsidRPr="00CA4D1D">
              <w:rPr>
                <w:rFonts w:eastAsia="Times New Roman"/>
                <w:lang w:eastAsia="ru-RU"/>
              </w:rPr>
              <w:t>3,06</w:t>
            </w:r>
          </w:p>
        </w:tc>
      </w:tr>
      <w:tr w:rsidR="00382F67" w:rsidRPr="00CA4D1D" w:rsidTr="00EC7CBD">
        <w:trPr>
          <w:trHeight w:val="1191"/>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3</w:t>
            </w:r>
          </w:p>
        </w:tc>
        <w:tc>
          <w:tcPr>
            <w:tcW w:w="3973" w:type="dxa"/>
            <w:tcBorders>
              <w:top w:val="single" w:sz="4" w:space="0" w:color="auto"/>
              <w:left w:val="nil"/>
              <w:bottom w:val="single" w:sz="4" w:space="0" w:color="auto"/>
              <w:right w:val="single" w:sz="4" w:space="0" w:color="auto"/>
            </w:tcBorders>
            <w:shd w:val="clear" w:color="auto" w:fill="auto"/>
            <w:vAlign w:val="center"/>
          </w:tcPr>
          <w:p w:rsidR="00840766" w:rsidRDefault="00382F67" w:rsidP="00EC7CBD">
            <w:pPr>
              <w:rPr>
                <w:rFonts w:eastAsia="Times New Roman"/>
                <w:lang w:eastAsia="ru-RU"/>
              </w:rPr>
            </w:pPr>
            <w:r w:rsidRPr="00CA4D1D">
              <w:rPr>
                <w:rFonts w:eastAsia="Times New Roman"/>
                <w:lang w:eastAsia="ru-RU"/>
              </w:rPr>
              <w:t>Количество отремонтированных многоквартирных домов при возникновении неотложной необходимости - (шт.</w:t>
            </w:r>
            <w:r w:rsidR="00EC7CBD">
              <w:rPr>
                <w:rFonts w:eastAsia="Times New Roman"/>
                <w:lang w:eastAsia="ru-RU"/>
              </w:rPr>
              <w:t>)</w:t>
            </w:r>
          </w:p>
          <w:p w:rsidR="00495C72" w:rsidRDefault="00495C72" w:rsidP="00EC7CBD">
            <w:pPr>
              <w:rPr>
                <w:rFonts w:eastAsia="Times New Roman"/>
                <w:lang w:eastAsia="ru-RU"/>
              </w:rPr>
            </w:pPr>
          </w:p>
          <w:p w:rsidR="00495C72" w:rsidRDefault="00495C72" w:rsidP="00EC7CBD">
            <w:pPr>
              <w:rPr>
                <w:rFonts w:eastAsia="Times New Roman"/>
                <w:lang w:eastAsia="ru-RU"/>
              </w:rPr>
            </w:pPr>
          </w:p>
          <w:p w:rsidR="00495C72" w:rsidRPr="00CA4D1D" w:rsidRDefault="00495C72" w:rsidP="00EC7CBD">
            <w:pPr>
              <w:rPr>
                <w:rFonts w:eastAsia="Times New Roman"/>
                <w:lang w:eastAsia="ru-RU"/>
              </w:rPr>
            </w:pPr>
          </w:p>
        </w:tc>
        <w:tc>
          <w:tcPr>
            <w:tcW w:w="1421"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879" w:type="dxa"/>
            <w:tcBorders>
              <w:top w:val="nil"/>
              <w:left w:val="nil"/>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w:t>
            </w:r>
          </w:p>
        </w:tc>
        <w:tc>
          <w:tcPr>
            <w:tcW w:w="1750" w:type="dxa"/>
            <w:tcBorders>
              <w:top w:val="single" w:sz="4" w:space="0" w:color="auto"/>
              <w:left w:val="nil"/>
              <w:bottom w:val="single" w:sz="4" w:space="0" w:color="auto"/>
              <w:right w:val="single" w:sz="4" w:space="0" w:color="auto"/>
            </w:tcBorders>
            <w:vAlign w:val="center"/>
          </w:tcPr>
          <w:p w:rsidR="00382F67" w:rsidRPr="00CA4D1D" w:rsidRDefault="00382F67" w:rsidP="006A5896">
            <w:pPr>
              <w:jc w:val="center"/>
              <w:rPr>
                <w:rFonts w:eastAsia="Times New Roman"/>
                <w:lang w:eastAsia="ru-RU"/>
              </w:rPr>
            </w:pPr>
            <w:r w:rsidRPr="00CA4D1D">
              <w:rPr>
                <w:rFonts w:eastAsia="Times New Roman"/>
                <w:lang w:eastAsia="ru-RU"/>
              </w:rPr>
              <w:t>6</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6A5896">
            <w:pPr>
              <w:jc w:val="center"/>
              <w:rPr>
                <w:rFonts w:eastAsia="Times New Roman"/>
                <w:lang w:eastAsia="ru-RU"/>
              </w:rPr>
            </w:pPr>
            <w:r w:rsidRPr="00CA4D1D">
              <w:rPr>
                <w:rFonts w:eastAsia="Times New Roman"/>
                <w:lang w:eastAsia="ru-RU"/>
              </w:rPr>
              <w:t>12</w:t>
            </w:r>
          </w:p>
        </w:tc>
      </w:tr>
      <w:tr w:rsidR="00382F67" w:rsidRPr="00CA4D1D" w:rsidTr="00EC7CBD">
        <w:trPr>
          <w:trHeight w:val="27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lastRenderedPageBreak/>
              <w:t>1</w:t>
            </w:r>
          </w:p>
        </w:tc>
        <w:tc>
          <w:tcPr>
            <w:tcW w:w="397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nil"/>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9</w:t>
            </w:r>
          </w:p>
        </w:tc>
        <w:tc>
          <w:tcPr>
            <w:tcW w:w="1750" w:type="dxa"/>
            <w:tcBorders>
              <w:top w:val="single" w:sz="4" w:space="0" w:color="auto"/>
              <w:left w:val="nil"/>
              <w:bottom w:val="single" w:sz="4" w:space="0" w:color="auto"/>
              <w:right w:val="single" w:sz="4" w:space="0" w:color="auto"/>
            </w:tcBorders>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EC7CBD" w:rsidRDefault="00382F67" w:rsidP="00382F67">
            <w:pPr>
              <w:jc w:val="center"/>
              <w:rPr>
                <w:rFonts w:eastAsia="Times New Roman"/>
                <w:szCs w:val="18"/>
                <w:lang w:eastAsia="ru-RU"/>
              </w:rPr>
            </w:pPr>
            <w:r w:rsidRPr="00EC7CBD">
              <w:rPr>
                <w:rFonts w:eastAsia="Times New Roman"/>
                <w:szCs w:val="18"/>
                <w:lang w:eastAsia="ru-RU"/>
              </w:rPr>
              <w:t>11</w:t>
            </w:r>
          </w:p>
        </w:tc>
      </w:tr>
      <w:tr w:rsidR="00382F67" w:rsidRPr="00CA4D1D" w:rsidTr="00EC7CBD">
        <w:trPr>
          <w:trHeight w:val="98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4</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rPr>
                <w:rFonts w:eastAsia="Times New Roman"/>
                <w:lang w:eastAsia="ru-RU"/>
              </w:rPr>
            </w:pPr>
            <w:r w:rsidRPr="00CA4D1D">
              <w:rPr>
                <w:rFonts w:eastAsia="Times New Roman"/>
                <w:lang w:eastAsia="ru-RU"/>
              </w:rPr>
              <w:t>Количество отремонтированных жилых помещений муниципального жилищного фонда в год -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20</w:t>
            </w:r>
          </w:p>
        </w:tc>
        <w:tc>
          <w:tcPr>
            <w:tcW w:w="1750" w:type="dxa"/>
            <w:tcBorders>
              <w:top w:val="single" w:sz="4" w:space="0" w:color="auto"/>
              <w:left w:val="single" w:sz="4" w:space="0" w:color="auto"/>
              <w:bottom w:val="single" w:sz="4" w:space="0" w:color="auto"/>
              <w:right w:val="single" w:sz="4" w:space="0" w:color="auto"/>
            </w:tcBorders>
            <w:vAlign w:val="center"/>
          </w:tcPr>
          <w:p w:rsidR="00382F67" w:rsidRPr="00CA4D1D" w:rsidRDefault="00382F67" w:rsidP="00382F67">
            <w:pPr>
              <w:jc w:val="center"/>
              <w:rPr>
                <w:rFonts w:eastAsia="Times New Roman"/>
                <w:lang w:eastAsia="ru-RU"/>
              </w:rPr>
            </w:pPr>
            <w:r w:rsidRPr="00CA4D1D">
              <w:rPr>
                <w:rFonts w:eastAsia="Times New Roman"/>
                <w:lang w:eastAsia="ru-RU"/>
              </w:rPr>
              <w:t>120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240</w:t>
            </w:r>
          </w:p>
        </w:tc>
      </w:tr>
      <w:tr w:rsidR="00382F67" w:rsidRPr="00CA4D1D" w:rsidTr="00EC7CBD">
        <w:trPr>
          <w:trHeight w:val="82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5</w:t>
            </w:r>
          </w:p>
        </w:tc>
        <w:tc>
          <w:tcPr>
            <w:tcW w:w="397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rPr>
                <w:rFonts w:eastAsia="Times New Roman"/>
                <w:lang w:eastAsia="ru-RU"/>
              </w:rPr>
            </w:pPr>
            <w:r w:rsidRPr="00CA4D1D">
              <w:rPr>
                <w:rFonts w:eastAsia="Times New Roman"/>
                <w:lang w:eastAsia="ru-RU"/>
              </w:rPr>
              <w:t>Количество снесённых многоквартирных домов за счет средств бюджета – (шт.</w:t>
            </w:r>
            <w:r w:rsidR="00BF6C41">
              <w:rPr>
                <w:rFonts w:eastAsia="Times New Roman"/>
                <w:lang w:eastAsia="ru-RU"/>
              </w:rPr>
              <w:t xml:space="preserve"> </w:t>
            </w:r>
            <w:r w:rsidRPr="00CA4D1D">
              <w:rPr>
                <w:rFonts w:eastAsia="Times New Roman"/>
                <w:lang w:eastAsia="ru-RU"/>
              </w:rPr>
              <w:t>в год)</w:t>
            </w:r>
          </w:p>
        </w:tc>
        <w:tc>
          <w:tcPr>
            <w:tcW w:w="1421"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 10</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 15</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 20</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 25</w:t>
            </w:r>
          </w:p>
        </w:tc>
        <w:tc>
          <w:tcPr>
            <w:tcW w:w="100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30 </w:t>
            </w:r>
          </w:p>
        </w:tc>
        <w:tc>
          <w:tcPr>
            <w:tcW w:w="879"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35 </w:t>
            </w:r>
          </w:p>
        </w:tc>
        <w:tc>
          <w:tcPr>
            <w:tcW w:w="1750" w:type="dxa"/>
            <w:tcBorders>
              <w:top w:val="single" w:sz="4" w:space="0" w:color="auto"/>
              <w:left w:val="nil"/>
              <w:bottom w:val="single" w:sz="4" w:space="0" w:color="auto"/>
              <w:right w:val="single" w:sz="4" w:space="0" w:color="auto"/>
            </w:tcBorders>
            <w:vAlign w:val="center"/>
          </w:tcPr>
          <w:p w:rsidR="00382F67" w:rsidRPr="00CA4D1D" w:rsidRDefault="00382F67" w:rsidP="00382F67">
            <w:pPr>
              <w:jc w:val="center"/>
              <w:rPr>
                <w:rFonts w:eastAsia="Times New Roman"/>
                <w:lang w:eastAsia="ru-RU"/>
              </w:rPr>
            </w:pPr>
            <w:r w:rsidRPr="00CA4D1D">
              <w:rPr>
                <w:rFonts w:eastAsia="Times New Roman"/>
                <w:lang w:eastAsia="ru-RU"/>
              </w:rPr>
              <w:t>128</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 263</w:t>
            </w:r>
          </w:p>
        </w:tc>
      </w:tr>
      <w:tr w:rsidR="00382F67" w:rsidRPr="00CA4D1D" w:rsidTr="00EC7CBD">
        <w:trPr>
          <w:trHeight w:val="819"/>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6</w:t>
            </w:r>
          </w:p>
        </w:tc>
        <w:tc>
          <w:tcPr>
            <w:tcW w:w="397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rPr>
                <w:rFonts w:eastAsia="Times New Roman"/>
                <w:lang w:eastAsia="ru-RU"/>
              </w:rPr>
            </w:pPr>
            <w:r w:rsidRPr="00CA4D1D">
              <w:rPr>
                <w:rFonts w:eastAsia="Times New Roman"/>
                <w:lang w:eastAsia="ru-RU"/>
              </w:rPr>
              <w:t>Площадь жилых помещений, размер платы за которые установлен ниже, чем договором управления – (м</w:t>
            </w:r>
            <w:r w:rsidRPr="00CA4D1D">
              <w:rPr>
                <w:rFonts w:eastAsia="Times New Roman"/>
                <w:vertAlign w:val="superscript"/>
                <w:lang w:eastAsia="ru-RU"/>
              </w:rPr>
              <w:t>2</w:t>
            </w:r>
            <w:r w:rsidRPr="00CA4D1D">
              <w:rPr>
                <w:rFonts w:eastAsia="Times New Roman"/>
                <w:lang w:eastAsia="ru-RU"/>
              </w:rPr>
              <w:t>)</w:t>
            </w:r>
          </w:p>
        </w:tc>
        <w:tc>
          <w:tcPr>
            <w:tcW w:w="1421"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42 960</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39 380</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35 801</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32 220</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28 640</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25 060</w:t>
            </w:r>
          </w:p>
        </w:tc>
        <w:tc>
          <w:tcPr>
            <w:tcW w:w="879"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22 804</w:t>
            </w:r>
          </w:p>
        </w:tc>
        <w:tc>
          <w:tcPr>
            <w:tcW w:w="1750" w:type="dxa"/>
            <w:tcBorders>
              <w:top w:val="single" w:sz="4" w:space="0" w:color="auto"/>
              <w:left w:val="nil"/>
              <w:bottom w:val="single" w:sz="4" w:space="0" w:color="auto"/>
              <w:right w:val="single" w:sz="4" w:space="0" w:color="auto"/>
            </w:tcBorders>
            <w:vAlign w:val="center"/>
          </w:tcPr>
          <w:p w:rsidR="00382F67" w:rsidRPr="00CA4D1D" w:rsidRDefault="00382F67" w:rsidP="00382F67">
            <w:pPr>
              <w:jc w:val="center"/>
              <w:rPr>
                <w:rFonts w:eastAsia="Times New Roman"/>
                <w:lang w:eastAsia="ru-RU"/>
              </w:rPr>
            </w:pPr>
            <w:r w:rsidRPr="00CA4D1D">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0</w:t>
            </w:r>
          </w:p>
        </w:tc>
      </w:tr>
      <w:tr w:rsidR="00382F67" w:rsidRPr="00CA4D1D" w:rsidTr="00EC7CBD">
        <w:trPr>
          <w:trHeight w:val="601"/>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7</w:t>
            </w:r>
          </w:p>
        </w:tc>
        <w:tc>
          <w:tcPr>
            <w:tcW w:w="3973"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rPr>
                <w:rFonts w:eastAsia="Times New Roman"/>
                <w:lang w:eastAsia="ru-RU"/>
              </w:rPr>
            </w:pPr>
            <w:r w:rsidRPr="00CA4D1D">
              <w:rPr>
                <w:rFonts w:eastAsia="Times New Roman"/>
                <w:lang w:eastAsia="ru-RU"/>
              </w:rPr>
              <w:t>Площадь земель общего пользования, подлежащая содержанию, тыс. м</w:t>
            </w:r>
            <w:r w:rsidRPr="00CA4D1D">
              <w:rPr>
                <w:rFonts w:eastAsia="Times New Roman"/>
                <w:vertAlign w:val="superscript"/>
                <w:lang w:eastAsia="ru-RU"/>
              </w:rPr>
              <w:t>2</w:t>
            </w:r>
          </w:p>
        </w:tc>
        <w:tc>
          <w:tcPr>
            <w:tcW w:w="1421" w:type="dxa"/>
            <w:tcBorders>
              <w:top w:val="single" w:sz="4" w:space="0" w:color="auto"/>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2 432</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2462</w:t>
            </w:r>
          </w:p>
        </w:tc>
        <w:tc>
          <w:tcPr>
            <w:tcW w:w="1003"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2462</w:t>
            </w:r>
          </w:p>
        </w:tc>
        <w:tc>
          <w:tcPr>
            <w:tcW w:w="879" w:type="dxa"/>
            <w:tcBorders>
              <w:top w:val="nil"/>
              <w:left w:val="nil"/>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2 462</w:t>
            </w:r>
          </w:p>
        </w:tc>
        <w:tc>
          <w:tcPr>
            <w:tcW w:w="1750" w:type="dxa"/>
            <w:tcBorders>
              <w:top w:val="single" w:sz="4" w:space="0" w:color="auto"/>
              <w:left w:val="nil"/>
              <w:bottom w:val="single" w:sz="4" w:space="0" w:color="auto"/>
              <w:right w:val="single" w:sz="4" w:space="0" w:color="auto"/>
            </w:tcBorders>
            <w:vAlign w:val="center"/>
          </w:tcPr>
          <w:p w:rsidR="00382F67" w:rsidRPr="00CA4D1D" w:rsidRDefault="00382F67" w:rsidP="00382F67">
            <w:pPr>
              <w:jc w:val="center"/>
              <w:rPr>
                <w:rFonts w:eastAsia="Times New Roman"/>
                <w:lang w:eastAsia="ru-RU"/>
              </w:rPr>
            </w:pPr>
            <w:r w:rsidRPr="00CA4D1D">
              <w:rPr>
                <w:rFonts w:eastAsia="Times New Roman"/>
                <w:lang w:eastAsia="ru-RU"/>
              </w:rPr>
              <w:t>2 462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2 462</w:t>
            </w:r>
          </w:p>
        </w:tc>
      </w:tr>
      <w:tr w:rsidR="0046211C" w:rsidRPr="00CA4D1D" w:rsidTr="00EC7CBD">
        <w:trPr>
          <w:trHeight w:val="679"/>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w:t>
            </w:r>
          </w:p>
        </w:tc>
        <w:tc>
          <w:tcPr>
            <w:tcW w:w="3973" w:type="dxa"/>
            <w:tcBorders>
              <w:top w:val="single" w:sz="4" w:space="0" w:color="auto"/>
              <w:left w:val="nil"/>
              <w:bottom w:val="single" w:sz="4" w:space="0" w:color="auto"/>
              <w:right w:val="single" w:sz="4" w:space="0" w:color="auto"/>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Количество отремонтированных детских игровых площадок,</w:t>
            </w:r>
            <w:r w:rsidR="00BF6C41">
              <w:rPr>
                <w:rFonts w:eastAsia="Times New Roman"/>
                <w:lang w:eastAsia="ru-RU"/>
              </w:rPr>
              <w:t xml:space="preserve"> </w:t>
            </w:r>
            <w:r w:rsidRPr="00CA4D1D">
              <w:rPr>
                <w:rFonts w:eastAsia="Times New Roman"/>
                <w:lang w:eastAsia="ru-RU"/>
              </w:rPr>
              <w:t>шт.</w:t>
            </w:r>
          </w:p>
        </w:tc>
        <w:tc>
          <w:tcPr>
            <w:tcW w:w="1421" w:type="dxa"/>
            <w:tcBorders>
              <w:top w:val="single" w:sz="4" w:space="0" w:color="auto"/>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36</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12</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879"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750" w:type="dxa"/>
            <w:tcBorders>
              <w:top w:val="single" w:sz="4" w:space="0" w:color="auto"/>
              <w:left w:val="nil"/>
              <w:bottom w:val="single" w:sz="4" w:space="0" w:color="auto"/>
              <w:right w:val="single" w:sz="4" w:space="0" w:color="auto"/>
            </w:tcBorders>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81</w:t>
            </w:r>
          </w:p>
        </w:tc>
      </w:tr>
      <w:tr w:rsidR="0046211C" w:rsidRPr="00CA4D1D" w:rsidTr="00EC7CBD">
        <w:trPr>
          <w:trHeight w:val="537"/>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9</w:t>
            </w:r>
          </w:p>
        </w:tc>
        <w:tc>
          <w:tcPr>
            <w:tcW w:w="3973" w:type="dxa"/>
            <w:tcBorders>
              <w:top w:val="single" w:sz="4" w:space="0" w:color="auto"/>
              <w:left w:val="nil"/>
              <w:bottom w:val="single" w:sz="4" w:space="0" w:color="auto"/>
              <w:right w:val="single" w:sz="4" w:space="0" w:color="auto"/>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Количество отремонтированных спортивных площадок, шт.</w:t>
            </w:r>
          </w:p>
        </w:tc>
        <w:tc>
          <w:tcPr>
            <w:tcW w:w="1421" w:type="dxa"/>
            <w:tcBorders>
              <w:top w:val="single" w:sz="4" w:space="0" w:color="auto"/>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6</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4</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2</w:t>
            </w:r>
          </w:p>
        </w:tc>
        <w:tc>
          <w:tcPr>
            <w:tcW w:w="879"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2</w:t>
            </w:r>
          </w:p>
        </w:tc>
        <w:tc>
          <w:tcPr>
            <w:tcW w:w="1750" w:type="dxa"/>
            <w:tcBorders>
              <w:top w:val="single" w:sz="4" w:space="0" w:color="auto"/>
              <w:left w:val="nil"/>
              <w:bottom w:val="single" w:sz="4" w:space="0" w:color="auto"/>
              <w:right w:val="single" w:sz="4" w:space="0" w:color="auto"/>
            </w:tcBorders>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30</w:t>
            </w:r>
          </w:p>
        </w:tc>
      </w:tr>
      <w:tr w:rsidR="0046211C" w:rsidRPr="00CA4D1D" w:rsidTr="00EC7CBD">
        <w:trPr>
          <w:trHeight w:val="82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Площадь внутриквартальных проездов, тротуаров, подлежащая содержанию в зимний период, тыс.м</w:t>
            </w:r>
            <w:r w:rsidRPr="00CA4D1D">
              <w:rPr>
                <w:rFonts w:eastAsia="Times New Roman"/>
                <w:vertAlign w:val="superscript"/>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750" w:type="dxa"/>
            <w:tcBorders>
              <w:top w:val="single" w:sz="4" w:space="0" w:color="auto"/>
              <w:left w:val="single" w:sz="4" w:space="0" w:color="auto"/>
              <w:bottom w:val="single" w:sz="4" w:space="0" w:color="auto"/>
              <w:right w:val="single" w:sz="4" w:space="0" w:color="auto"/>
            </w:tcBorders>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862</w:t>
            </w:r>
          </w:p>
        </w:tc>
      </w:tr>
      <w:tr w:rsidR="0046211C" w:rsidRPr="00CA4D1D" w:rsidTr="00EC7CBD">
        <w:trPr>
          <w:trHeight w:val="809"/>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11</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 xml:space="preserve">Устройство покрытия пешеходных дорожек, тротуаров (в </w:t>
            </w:r>
            <w:proofErr w:type="spellStart"/>
            <w:r w:rsidRPr="00CA4D1D">
              <w:rPr>
                <w:rFonts w:eastAsia="Times New Roman"/>
                <w:lang w:eastAsia="ru-RU"/>
              </w:rPr>
              <w:t>т.ч</w:t>
            </w:r>
            <w:proofErr w:type="spellEnd"/>
            <w:r w:rsidRPr="00CA4D1D">
              <w:rPr>
                <w:rFonts w:eastAsia="Times New Roman"/>
                <w:lang w:eastAsia="ru-RU"/>
              </w:rPr>
              <w:t>., ремонт), тыс.м</w:t>
            </w:r>
            <w:r w:rsidRPr="00CA4D1D">
              <w:rPr>
                <w:rFonts w:eastAsia="Times New Roman"/>
                <w:vertAlign w:val="superscript"/>
                <w:lang w:eastAsia="ru-RU"/>
              </w:rPr>
              <w:t>2</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6211C" w:rsidRPr="00CA4D1D" w:rsidRDefault="0046211C" w:rsidP="0046211C">
            <w:pPr>
              <w:jc w:val="center"/>
              <w:rPr>
                <w:rFonts w:eastAsia="Times New Roman"/>
                <w:lang w:eastAsia="ru-RU"/>
              </w:rPr>
            </w:pPr>
            <w:r w:rsidRPr="003D0B9A">
              <w:rPr>
                <w:rFonts w:eastAsia="Times New Roman"/>
                <w:lang w:eastAsia="ru-RU"/>
              </w:rPr>
              <w:t>0,0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1,5</w:t>
            </w:r>
          </w:p>
        </w:tc>
        <w:tc>
          <w:tcPr>
            <w:tcW w:w="879"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1,5</w:t>
            </w:r>
          </w:p>
        </w:tc>
        <w:tc>
          <w:tcPr>
            <w:tcW w:w="1750" w:type="dxa"/>
            <w:tcBorders>
              <w:top w:val="single" w:sz="4" w:space="0" w:color="auto"/>
              <w:left w:val="nil"/>
              <w:bottom w:val="single" w:sz="4" w:space="0" w:color="auto"/>
              <w:right w:val="single" w:sz="4" w:space="0" w:color="auto"/>
            </w:tcBorders>
            <w:vAlign w:val="center"/>
          </w:tcPr>
          <w:p w:rsidR="0046211C" w:rsidRPr="00CA4D1D" w:rsidRDefault="0046211C" w:rsidP="0046211C">
            <w:pPr>
              <w:jc w:val="center"/>
              <w:rPr>
                <w:rFonts w:eastAsia="Times New Roman"/>
                <w:lang w:eastAsia="ru-RU"/>
              </w:rPr>
            </w:pPr>
            <w:r w:rsidRPr="00CA4D1D">
              <w:rPr>
                <w:rFonts w:eastAsia="Times New Roman"/>
                <w:lang w:eastAsia="ru-RU"/>
              </w:rPr>
              <w:t>9,0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18</w:t>
            </w:r>
          </w:p>
        </w:tc>
      </w:tr>
      <w:tr w:rsidR="0046211C" w:rsidRPr="00CA4D1D" w:rsidTr="00EC7CBD">
        <w:trPr>
          <w:trHeight w:val="821"/>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12</w:t>
            </w:r>
          </w:p>
        </w:tc>
        <w:tc>
          <w:tcPr>
            <w:tcW w:w="3973" w:type="dxa"/>
            <w:tcBorders>
              <w:top w:val="single" w:sz="4" w:space="0" w:color="auto"/>
              <w:left w:val="nil"/>
              <w:bottom w:val="single" w:sz="4" w:space="0" w:color="auto"/>
              <w:right w:val="single" w:sz="4" w:space="0" w:color="auto"/>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 xml:space="preserve">Устройство асфальтобетонного покрытия проездов (в </w:t>
            </w:r>
            <w:proofErr w:type="spellStart"/>
            <w:r w:rsidRPr="00CA4D1D">
              <w:rPr>
                <w:rFonts w:eastAsia="Times New Roman"/>
                <w:lang w:eastAsia="ru-RU"/>
              </w:rPr>
              <w:t>т.ч</w:t>
            </w:r>
            <w:proofErr w:type="spellEnd"/>
            <w:r w:rsidRPr="00CA4D1D">
              <w:rPr>
                <w:rFonts w:eastAsia="Times New Roman"/>
                <w:lang w:eastAsia="ru-RU"/>
              </w:rPr>
              <w:t>. ремонт), тыс. м</w:t>
            </w:r>
            <w:r w:rsidRPr="00CA4D1D">
              <w:rPr>
                <w:rFonts w:eastAsia="Times New Roman"/>
                <w:vertAlign w:val="superscript"/>
                <w:lang w:eastAsia="ru-RU"/>
              </w:rPr>
              <w:t>2</w:t>
            </w:r>
          </w:p>
        </w:tc>
        <w:tc>
          <w:tcPr>
            <w:tcW w:w="1421" w:type="dxa"/>
            <w:tcBorders>
              <w:top w:val="single" w:sz="4" w:space="0" w:color="auto"/>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21,29</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30,0</w:t>
            </w:r>
          </w:p>
        </w:tc>
        <w:tc>
          <w:tcPr>
            <w:tcW w:w="879"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30,0</w:t>
            </w:r>
          </w:p>
        </w:tc>
        <w:tc>
          <w:tcPr>
            <w:tcW w:w="1750" w:type="dxa"/>
            <w:tcBorders>
              <w:top w:val="single" w:sz="4" w:space="0" w:color="auto"/>
              <w:left w:val="nil"/>
              <w:bottom w:val="single" w:sz="4" w:space="0" w:color="auto"/>
              <w:right w:val="single" w:sz="4" w:space="0" w:color="auto"/>
            </w:tcBorders>
            <w:vAlign w:val="center"/>
          </w:tcPr>
          <w:p w:rsidR="0046211C" w:rsidRPr="00CA4D1D" w:rsidRDefault="0046211C" w:rsidP="0046211C">
            <w:pPr>
              <w:jc w:val="center"/>
              <w:rPr>
                <w:rFonts w:eastAsia="Times New Roman"/>
                <w:lang w:eastAsia="ru-RU"/>
              </w:rPr>
            </w:pPr>
            <w:r w:rsidRPr="00CA4D1D">
              <w:rPr>
                <w:rFonts w:eastAsia="Times New Roman"/>
                <w:lang w:eastAsia="ru-RU"/>
              </w:rPr>
              <w:t>180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360</w:t>
            </w:r>
          </w:p>
        </w:tc>
      </w:tr>
      <w:tr w:rsidR="0046211C" w:rsidRPr="00CA4D1D" w:rsidTr="00EC7CBD">
        <w:trPr>
          <w:trHeight w:val="537"/>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13</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6211C" w:rsidRPr="00CA4D1D" w:rsidRDefault="0046211C" w:rsidP="00EC7CBD">
            <w:pPr>
              <w:rPr>
                <w:rFonts w:eastAsia="Times New Roman"/>
                <w:lang w:eastAsia="ru-RU"/>
              </w:rPr>
            </w:pPr>
            <w:r w:rsidRPr="00CA4D1D">
              <w:rPr>
                <w:rFonts w:eastAsia="Times New Roman"/>
                <w:lang w:eastAsia="ru-RU"/>
              </w:rPr>
              <w:t>Количество установленных детских игровых площадок, шт.</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8</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879"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1750" w:type="dxa"/>
            <w:tcBorders>
              <w:top w:val="single" w:sz="4" w:space="0" w:color="auto"/>
              <w:left w:val="nil"/>
              <w:bottom w:val="single" w:sz="4" w:space="0" w:color="auto"/>
              <w:right w:val="single" w:sz="4" w:space="0" w:color="auto"/>
            </w:tcBorders>
            <w:vAlign w:val="center"/>
          </w:tcPr>
          <w:p w:rsidR="0046211C" w:rsidRPr="00CA4D1D" w:rsidRDefault="0046211C" w:rsidP="0046211C">
            <w:pPr>
              <w:jc w:val="center"/>
              <w:rPr>
                <w:rFonts w:eastAsia="Times New Roman"/>
                <w:lang w:eastAsia="ru-RU"/>
              </w:rPr>
            </w:pPr>
            <w:r w:rsidRPr="00CA4D1D">
              <w:rPr>
                <w:rFonts w:eastAsia="Times New Roman"/>
                <w:lang w:eastAsia="ru-RU"/>
              </w:rPr>
              <w:t>10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69</w:t>
            </w:r>
          </w:p>
        </w:tc>
      </w:tr>
      <w:tr w:rsidR="0046211C" w:rsidRPr="00CA4D1D" w:rsidTr="00EC7CBD">
        <w:trPr>
          <w:trHeight w:val="556"/>
          <w:jc w:val="center"/>
        </w:trPr>
        <w:tc>
          <w:tcPr>
            <w:tcW w:w="687" w:type="dxa"/>
            <w:tcBorders>
              <w:top w:val="nil"/>
              <w:left w:val="single" w:sz="4" w:space="0" w:color="auto"/>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14</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6211C" w:rsidRPr="00CA4D1D" w:rsidRDefault="0046211C" w:rsidP="0046211C">
            <w:pPr>
              <w:rPr>
                <w:rFonts w:eastAsia="Times New Roman"/>
                <w:lang w:eastAsia="ru-RU"/>
              </w:rPr>
            </w:pPr>
            <w:r w:rsidRPr="00CA4D1D">
              <w:rPr>
                <w:rFonts w:eastAsia="Times New Roman"/>
                <w:lang w:eastAsia="ru-RU"/>
              </w:rPr>
              <w:t>Количество установленных спортивных площадок, шт.</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3</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879" w:type="dxa"/>
            <w:tcBorders>
              <w:top w:val="nil"/>
              <w:left w:val="nil"/>
              <w:bottom w:val="single" w:sz="4" w:space="0" w:color="auto"/>
              <w:right w:val="single" w:sz="4" w:space="0" w:color="auto"/>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5</w:t>
            </w:r>
          </w:p>
        </w:tc>
        <w:tc>
          <w:tcPr>
            <w:tcW w:w="1750" w:type="dxa"/>
            <w:tcBorders>
              <w:top w:val="single" w:sz="4" w:space="0" w:color="auto"/>
              <w:left w:val="nil"/>
              <w:bottom w:val="single" w:sz="4" w:space="0" w:color="auto"/>
              <w:right w:val="single" w:sz="4" w:space="0" w:color="auto"/>
            </w:tcBorders>
            <w:vAlign w:val="center"/>
          </w:tcPr>
          <w:p w:rsidR="0046211C" w:rsidRPr="00CA4D1D" w:rsidRDefault="0046211C" w:rsidP="0046211C">
            <w:pPr>
              <w:jc w:val="center"/>
              <w:rPr>
                <w:rFonts w:eastAsia="Times New Roman"/>
                <w:lang w:eastAsia="ru-RU"/>
              </w:rPr>
            </w:pPr>
            <w:r w:rsidRPr="00CA4D1D">
              <w:rPr>
                <w:rFonts w:eastAsia="Times New Roman"/>
                <w:lang w:eastAsia="ru-RU"/>
              </w:rPr>
              <w:t>12</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46211C" w:rsidRPr="00CA4D1D" w:rsidRDefault="0046211C" w:rsidP="0046211C">
            <w:pPr>
              <w:jc w:val="center"/>
              <w:rPr>
                <w:rFonts w:eastAsia="Times New Roman"/>
                <w:lang w:eastAsia="ru-RU"/>
              </w:rPr>
            </w:pPr>
            <w:r w:rsidRPr="00CA4D1D">
              <w:rPr>
                <w:rFonts w:eastAsia="Times New Roman"/>
                <w:lang w:eastAsia="ru-RU"/>
              </w:rPr>
              <w:t>45</w:t>
            </w:r>
          </w:p>
        </w:tc>
      </w:tr>
      <w:tr w:rsidR="00382F67" w:rsidRPr="00CA4D1D" w:rsidTr="00EC7CBD">
        <w:trPr>
          <w:trHeight w:val="552"/>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15</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EC7CBD">
            <w:pPr>
              <w:rPr>
                <w:rFonts w:eastAsia="Times New Roman"/>
                <w:lang w:eastAsia="ru-RU"/>
              </w:rPr>
            </w:pPr>
            <w:r w:rsidRPr="00CA4D1D">
              <w:rPr>
                <w:rFonts w:eastAsia="Times New Roman"/>
                <w:lang w:eastAsia="ru-RU"/>
              </w:rPr>
              <w:t>Количество отловленных безнадзорных животных,</w:t>
            </w:r>
            <w:r w:rsidR="00BF6C41">
              <w:rPr>
                <w:rFonts w:eastAsia="Times New Roman"/>
                <w:lang w:eastAsia="ru-RU"/>
              </w:rPr>
              <w:t xml:space="preserve"> </w:t>
            </w:r>
            <w:r w:rsidRPr="00CA4D1D">
              <w:rPr>
                <w:rFonts w:eastAsia="Times New Roman"/>
                <w:lang w:eastAsia="ru-RU"/>
              </w:rPr>
              <w:t>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Pr="00CA4D1D" w:rsidRDefault="00382F67" w:rsidP="00382F67">
            <w:pPr>
              <w:jc w:val="center"/>
              <w:rPr>
                <w:rFonts w:eastAsia="Times New Roman"/>
                <w:lang w:eastAsia="ru-RU"/>
              </w:rPr>
            </w:pPr>
            <w:r w:rsidRPr="00CA4D1D">
              <w:rPr>
                <w:rFonts w:eastAsia="Times New Roman"/>
                <w:lang w:eastAsia="ru-RU"/>
              </w:rPr>
              <w:t>140</w:t>
            </w:r>
          </w:p>
        </w:tc>
        <w:tc>
          <w:tcPr>
            <w:tcW w:w="1750" w:type="dxa"/>
            <w:tcBorders>
              <w:top w:val="single" w:sz="4" w:space="0" w:color="auto"/>
              <w:left w:val="single" w:sz="4" w:space="0" w:color="auto"/>
              <w:bottom w:val="single" w:sz="4" w:space="0" w:color="auto"/>
              <w:right w:val="single" w:sz="4" w:space="0" w:color="auto"/>
            </w:tcBorders>
            <w:vAlign w:val="center"/>
          </w:tcPr>
          <w:p w:rsidR="00382F67" w:rsidRPr="00CA4D1D" w:rsidRDefault="00382F67" w:rsidP="00EC7CBD">
            <w:pPr>
              <w:jc w:val="center"/>
              <w:rPr>
                <w:rFonts w:eastAsia="Times New Roman"/>
                <w:lang w:eastAsia="ru-RU"/>
              </w:rPr>
            </w:pPr>
            <w:r w:rsidRPr="00CA4D1D">
              <w:rPr>
                <w:rFonts w:eastAsia="Times New Roman"/>
                <w:lang w:eastAsia="ru-RU"/>
              </w:rPr>
              <w:t>840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82F67" w:rsidRDefault="00382F67" w:rsidP="00382F67">
            <w:pPr>
              <w:jc w:val="center"/>
              <w:rPr>
                <w:rFonts w:eastAsia="Times New Roman"/>
                <w:lang w:eastAsia="ru-RU"/>
              </w:rPr>
            </w:pPr>
            <w:r w:rsidRPr="00CA4D1D">
              <w:rPr>
                <w:rFonts w:eastAsia="Times New Roman"/>
                <w:lang w:eastAsia="ru-RU"/>
              </w:rPr>
              <w:t>1680</w:t>
            </w:r>
          </w:p>
          <w:p w:rsidR="00495C72" w:rsidRDefault="00495C72" w:rsidP="00382F67">
            <w:pPr>
              <w:jc w:val="center"/>
              <w:rPr>
                <w:rFonts w:eastAsia="Times New Roman"/>
                <w:lang w:eastAsia="ru-RU"/>
              </w:rPr>
            </w:pPr>
          </w:p>
          <w:p w:rsidR="00495C72" w:rsidRPr="00CA4D1D" w:rsidRDefault="00495C72" w:rsidP="00382F67">
            <w:pPr>
              <w:jc w:val="center"/>
              <w:rPr>
                <w:rFonts w:eastAsia="Times New Roman"/>
                <w:lang w:eastAsia="ru-RU"/>
              </w:rPr>
            </w:pPr>
          </w:p>
        </w:tc>
      </w:tr>
      <w:tr w:rsidR="00EC7CBD" w:rsidRPr="00CA4D1D" w:rsidTr="00EC7CBD">
        <w:trPr>
          <w:trHeight w:val="283"/>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lastRenderedPageBreak/>
              <w:t>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9</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EC7CBD" w:rsidRDefault="00EC7CBD" w:rsidP="003207F4">
            <w:pPr>
              <w:jc w:val="center"/>
              <w:rPr>
                <w:rFonts w:eastAsia="Times New Roman"/>
                <w:szCs w:val="18"/>
                <w:lang w:eastAsia="ru-RU"/>
              </w:rPr>
            </w:pPr>
            <w:r w:rsidRPr="00EC7CBD">
              <w:rPr>
                <w:rFonts w:eastAsia="Times New Roman"/>
                <w:szCs w:val="18"/>
                <w:lang w:eastAsia="ru-RU"/>
              </w:rPr>
              <w:t>11</w:t>
            </w:r>
          </w:p>
        </w:tc>
      </w:tr>
      <w:tr w:rsidR="00EC7CBD" w:rsidRPr="00CA4D1D" w:rsidTr="00EC7CBD">
        <w:trPr>
          <w:trHeight w:val="577"/>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16</w:t>
            </w:r>
          </w:p>
        </w:tc>
        <w:tc>
          <w:tcPr>
            <w:tcW w:w="3973" w:type="dxa"/>
            <w:tcBorders>
              <w:top w:val="single" w:sz="4" w:space="0" w:color="auto"/>
              <w:left w:val="nil"/>
              <w:bottom w:val="single" w:sz="4" w:space="0" w:color="auto"/>
              <w:right w:val="single" w:sz="4" w:space="0" w:color="000000"/>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Ликвидация несанкционированных свалок,</w:t>
            </w:r>
            <w:r w:rsidR="00BF6C41">
              <w:rPr>
                <w:rFonts w:eastAsia="Times New Roman"/>
                <w:lang w:eastAsia="ru-RU"/>
              </w:rPr>
              <w:t xml:space="preserve"> </w:t>
            </w:r>
            <w:proofErr w:type="spellStart"/>
            <w:r w:rsidRPr="00CA4D1D">
              <w:rPr>
                <w:rFonts w:eastAsia="Times New Roman"/>
                <w:lang w:eastAsia="ru-RU"/>
              </w:rPr>
              <w:t>куб.м</w:t>
            </w:r>
            <w:proofErr w:type="spellEnd"/>
            <w:r w:rsidRPr="00CA4D1D">
              <w:rPr>
                <w:rFonts w:eastAsia="Times New Roman"/>
                <w:lang w:eastAsia="ru-RU"/>
              </w:rPr>
              <w:t>.</w:t>
            </w:r>
          </w:p>
        </w:tc>
        <w:tc>
          <w:tcPr>
            <w:tcW w:w="1421" w:type="dxa"/>
            <w:tcBorders>
              <w:top w:val="single" w:sz="4" w:space="0" w:color="auto"/>
              <w:left w:val="nil"/>
              <w:bottom w:val="single" w:sz="4" w:space="0" w:color="auto"/>
              <w:right w:val="single" w:sz="4" w:space="0" w:color="000000"/>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370</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365</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360</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355</w:t>
            </w:r>
          </w:p>
        </w:tc>
        <w:tc>
          <w:tcPr>
            <w:tcW w:w="879"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350</w:t>
            </w:r>
          </w:p>
        </w:tc>
        <w:tc>
          <w:tcPr>
            <w:tcW w:w="1750" w:type="dxa"/>
            <w:tcBorders>
              <w:top w:val="single" w:sz="4" w:space="0" w:color="auto"/>
              <w:left w:val="nil"/>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320</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320</w:t>
            </w:r>
          </w:p>
        </w:tc>
      </w:tr>
      <w:tr w:rsidR="00EC7CBD" w:rsidRPr="00CA4D1D" w:rsidTr="00EC7CBD">
        <w:trPr>
          <w:trHeight w:val="543"/>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17</w:t>
            </w:r>
          </w:p>
        </w:tc>
        <w:tc>
          <w:tcPr>
            <w:tcW w:w="3973" w:type="dxa"/>
            <w:tcBorders>
              <w:top w:val="single" w:sz="4" w:space="0" w:color="auto"/>
              <w:left w:val="nil"/>
              <w:bottom w:val="single" w:sz="4" w:space="0" w:color="auto"/>
              <w:right w:val="single" w:sz="4" w:space="0" w:color="000000"/>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 xml:space="preserve">Площадь проведенной дезинфекции, дератизации, </w:t>
            </w:r>
            <w:proofErr w:type="spellStart"/>
            <w:r w:rsidRPr="00CA4D1D">
              <w:rPr>
                <w:rFonts w:eastAsia="Times New Roman"/>
                <w:lang w:eastAsia="ru-RU"/>
              </w:rPr>
              <w:t>тыс.кв.м</w:t>
            </w:r>
            <w:proofErr w:type="spellEnd"/>
            <w:r w:rsidRPr="00CA4D1D">
              <w:rPr>
                <w:rFonts w:eastAsia="Times New Roman"/>
                <w:lang w:eastAsia="ru-RU"/>
              </w:rPr>
              <w:t>.</w:t>
            </w:r>
          </w:p>
        </w:tc>
        <w:tc>
          <w:tcPr>
            <w:tcW w:w="1421" w:type="dxa"/>
            <w:tcBorders>
              <w:top w:val="single" w:sz="4" w:space="0" w:color="auto"/>
              <w:left w:val="nil"/>
              <w:bottom w:val="single" w:sz="4" w:space="0" w:color="auto"/>
              <w:right w:val="single" w:sz="4" w:space="0" w:color="000000"/>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879" w:type="dxa"/>
            <w:tcBorders>
              <w:top w:val="nil"/>
              <w:left w:val="nil"/>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c>
          <w:tcPr>
            <w:tcW w:w="1750" w:type="dxa"/>
            <w:tcBorders>
              <w:top w:val="single" w:sz="4" w:space="0" w:color="auto"/>
              <w:left w:val="nil"/>
              <w:bottom w:val="single" w:sz="4" w:space="0" w:color="auto"/>
              <w:right w:val="single" w:sz="4" w:space="0" w:color="auto"/>
            </w:tcBorders>
            <w:vAlign w:val="center"/>
          </w:tcPr>
          <w:p w:rsidR="00EC7CBD" w:rsidRPr="00CA4D1D" w:rsidRDefault="00EC7CBD" w:rsidP="00EC7CBD">
            <w:pPr>
              <w:jc w:val="center"/>
              <w:rPr>
                <w:rFonts w:eastAsia="Times New Roman"/>
                <w:lang w:eastAsia="ru-RU"/>
              </w:rPr>
            </w:pPr>
            <w:r w:rsidRPr="00CA4D1D">
              <w:rPr>
                <w:rFonts w:eastAsia="Times New Roman"/>
                <w:lang w:eastAsia="ru-RU"/>
              </w:rPr>
              <w:t>4574</w:t>
            </w:r>
          </w:p>
        </w:tc>
        <w:tc>
          <w:tcPr>
            <w:tcW w:w="1660" w:type="dxa"/>
            <w:tcBorders>
              <w:top w:val="single" w:sz="4" w:space="0" w:color="auto"/>
              <w:left w:val="single" w:sz="4" w:space="0" w:color="auto"/>
              <w:bottom w:val="single" w:sz="4" w:space="0" w:color="auto"/>
              <w:right w:val="single" w:sz="4" w:space="0" w:color="000000"/>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4574</w:t>
            </w:r>
          </w:p>
        </w:tc>
      </w:tr>
      <w:tr w:rsidR="00EC7CBD" w:rsidRPr="00CA4D1D" w:rsidTr="00EC7CBD">
        <w:trPr>
          <w:trHeight w:val="565"/>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18</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Количество высаженных деревьев и кустарников,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10/300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50/300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50/300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300/1800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560/3600</w:t>
            </w:r>
          </w:p>
        </w:tc>
      </w:tr>
      <w:tr w:rsidR="00EC7CBD" w:rsidRPr="00CA4D1D" w:rsidTr="00EC7CBD">
        <w:trPr>
          <w:trHeight w:val="559"/>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19</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Санитарная очистка береговой линии от мусора в границах города, км.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5,3</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20</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Реконструкция тепловых сетей, км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0,883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0,883</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1A2E42">
            <w:pPr>
              <w:rPr>
                <w:rFonts w:eastAsia="Times New Roman"/>
                <w:lang w:eastAsia="ru-RU"/>
              </w:rPr>
            </w:pPr>
            <w:r w:rsidRPr="00CA4D1D">
              <w:rPr>
                <w:rFonts w:eastAsia="Times New Roman"/>
                <w:lang w:eastAsia="ru-RU"/>
              </w:rPr>
              <w:t>Количество обустроенных мест (площадок) накопления твердых коммунальных отходов,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10</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22</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Количество приобретенных контейнеров для накопления твердых коммунальных отходов,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42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23</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rPr>
                <w:rFonts w:eastAsia="Times New Roman"/>
                <w:lang w:eastAsia="ru-RU"/>
              </w:rPr>
            </w:pPr>
            <w:r w:rsidRPr="00CA4D1D">
              <w:rPr>
                <w:rFonts w:eastAsia="Times New Roman"/>
                <w:lang w:eastAsia="ru-RU"/>
              </w:rPr>
              <w:t xml:space="preserve">100% обеспеченность нормативного неснижаемого запаса топлива на источниках тепловой энергии г. Нефтеюганска – </w:t>
            </w:r>
            <w:proofErr w:type="spellStart"/>
            <w:r w:rsidRPr="00CA4D1D">
              <w:rPr>
                <w:rFonts w:eastAsia="Times New Roman"/>
                <w:lang w:eastAsia="ru-RU"/>
              </w:rPr>
              <w:t>тыс.тонн</w:t>
            </w:r>
            <w:proofErr w:type="spellEnd"/>
            <w:r w:rsidRPr="00CA4D1D">
              <w:rPr>
                <w:rFonts w:eastAsia="Times New Roman"/>
                <w:lang w:eastAsia="ru-RU"/>
              </w:rPr>
              <w:t>;</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 xml:space="preserve">2,170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 xml:space="preserve">2,170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 xml:space="preserve">2,170 </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24</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542C56">
            <w:pPr>
              <w:rPr>
                <w:rFonts w:eastAsia="Times New Roman"/>
                <w:lang w:eastAsia="ru-RU"/>
              </w:rPr>
            </w:pPr>
            <w:r w:rsidRPr="00CA4D1D">
              <w:rPr>
                <w:rFonts w:eastAsia="Times New Roman"/>
                <w:lang w:eastAsia="ru-RU"/>
              </w:rPr>
              <w:t>Устройство купели на Крещение,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8E5ABE" w:rsidP="00382F67">
            <w:pPr>
              <w:jc w:val="center"/>
              <w:rPr>
                <w:rFonts w:eastAsia="Times New Roman"/>
                <w:lang w:eastAsia="ru-RU"/>
              </w:rPr>
            </w:pPr>
            <w:r w:rsidRPr="003D0B9A">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2366C1" w:rsidP="00382F67">
            <w:pPr>
              <w:jc w:val="center"/>
              <w:rPr>
                <w:rFonts w:eastAsia="Times New Roman"/>
                <w:lang w:eastAsia="ru-RU"/>
              </w:rPr>
            </w:pPr>
            <w:r w:rsidRPr="002366C1">
              <w:rPr>
                <w:rFonts w:eastAsia="Times New Roman"/>
                <w:lang w:eastAsia="ru-RU"/>
              </w:rPr>
              <w:t>1</w:t>
            </w:r>
          </w:p>
        </w:tc>
      </w:tr>
      <w:tr w:rsidR="00EC7CBD"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25</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542C56">
            <w:pPr>
              <w:rPr>
                <w:rFonts w:eastAsia="Times New Roman"/>
                <w:lang w:eastAsia="ru-RU"/>
              </w:rPr>
            </w:pPr>
            <w:r w:rsidRPr="00CA4D1D">
              <w:rPr>
                <w:rFonts w:eastAsia="Times New Roman"/>
                <w:lang w:eastAsia="ru-RU"/>
              </w:rPr>
              <w:t>Количество изготовленных и установленных памятных и мемориальных знаков на фасадах многоквартирных домов,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9</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750" w:type="dxa"/>
            <w:tcBorders>
              <w:top w:val="single" w:sz="4" w:space="0" w:color="auto"/>
              <w:left w:val="single" w:sz="4" w:space="0" w:color="auto"/>
              <w:bottom w:val="single" w:sz="4" w:space="0" w:color="auto"/>
              <w:right w:val="single" w:sz="4" w:space="0" w:color="auto"/>
            </w:tcBorders>
            <w:vAlign w:val="center"/>
          </w:tcPr>
          <w:p w:rsidR="00EC7CBD" w:rsidRPr="00CA4D1D" w:rsidRDefault="00EC7CBD" w:rsidP="00382F67">
            <w:pPr>
              <w:jc w:val="center"/>
              <w:rPr>
                <w:rFonts w:eastAsia="Times New Roman"/>
                <w:lang w:eastAsia="ru-RU"/>
              </w:rPr>
            </w:pPr>
            <w:r w:rsidRPr="00CA4D1D">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EC7CBD" w:rsidRPr="00CA4D1D" w:rsidRDefault="00EC7CBD" w:rsidP="00382F67">
            <w:pPr>
              <w:jc w:val="center"/>
              <w:rPr>
                <w:rFonts w:eastAsia="Times New Roman"/>
                <w:lang w:eastAsia="ru-RU"/>
              </w:rPr>
            </w:pPr>
            <w:r w:rsidRPr="00CA4D1D">
              <w:rPr>
                <w:rFonts w:eastAsia="Times New Roman"/>
                <w:lang w:eastAsia="ru-RU"/>
              </w:rPr>
              <w:t>9</w:t>
            </w:r>
          </w:p>
        </w:tc>
      </w:tr>
      <w:tr w:rsidR="00350E3E"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26</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542C56">
            <w:pPr>
              <w:rPr>
                <w:rFonts w:eastAsia="Times New Roman"/>
                <w:lang w:eastAsia="ru-RU"/>
              </w:rPr>
            </w:pPr>
            <w:r w:rsidRPr="00350E3E">
              <w:rPr>
                <w:rFonts w:eastAsia="Times New Roman"/>
                <w:lang w:eastAsia="ru-RU"/>
              </w:rPr>
              <w:t xml:space="preserve">Общая площадь восстановленных, в том числе </w:t>
            </w:r>
            <w:proofErr w:type="spellStart"/>
            <w:r w:rsidRPr="00350E3E">
              <w:rPr>
                <w:rFonts w:eastAsia="Times New Roman"/>
                <w:lang w:eastAsia="ru-RU"/>
              </w:rPr>
              <w:t>рекультивированных</w:t>
            </w:r>
            <w:proofErr w:type="spellEnd"/>
            <w:r w:rsidRPr="00350E3E">
              <w:rPr>
                <w:rFonts w:eastAsia="Times New Roman"/>
                <w:lang w:eastAsia="ru-RU"/>
              </w:rPr>
              <w:t xml:space="preserve"> земель подверженных негативному воздействию накопленного вреда </w:t>
            </w:r>
            <w:r>
              <w:rPr>
                <w:rFonts w:eastAsia="Times New Roman"/>
                <w:lang w:eastAsia="ru-RU"/>
              </w:rPr>
              <w:t xml:space="preserve">окружающей среде, </w:t>
            </w:r>
            <w:r w:rsidRPr="00350E3E">
              <w:rPr>
                <w:rFonts w:eastAsia="Times New Roman"/>
                <w:lang w:eastAsia="ru-RU"/>
              </w:rPr>
              <w:t>гектаров</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11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750" w:type="dxa"/>
            <w:tcBorders>
              <w:top w:val="single" w:sz="4" w:space="0" w:color="auto"/>
              <w:left w:val="single" w:sz="4" w:space="0" w:color="auto"/>
              <w:bottom w:val="single" w:sz="4" w:space="0" w:color="auto"/>
              <w:right w:val="single" w:sz="4" w:space="0" w:color="auto"/>
            </w:tcBorders>
            <w:vAlign w:val="center"/>
          </w:tcPr>
          <w:p w:rsidR="00350E3E" w:rsidRPr="00CA4D1D" w:rsidRDefault="00350E3E" w:rsidP="00382F67">
            <w:pPr>
              <w:jc w:val="center"/>
              <w:rPr>
                <w:rFonts w:eastAsia="Times New Roman"/>
                <w:lang w:eastAsia="ru-RU"/>
              </w:rPr>
            </w:pPr>
            <w:r>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350E3E" w:rsidRPr="00CA4D1D" w:rsidRDefault="00350E3E" w:rsidP="00382F67">
            <w:pPr>
              <w:jc w:val="center"/>
              <w:rPr>
                <w:rFonts w:eastAsia="Times New Roman"/>
                <w:lang w:eastAsia="ru-RU"/>
              </w:rPr>
            </w:pPr>
            <w:r>
              <w:rPr>
                <w:rFonts w:eastAsia="Times New Roman"/>
                <w:lang w:eastAsia="ru-RU"/>
              </w:rPr>
              <w:t>11</w:t>
            </w:r>
          </w:p>
        </w:tc>
      </w:tr>
      <w:tr w:rsidR="00214940"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lastRenderedPageBreak/>
              <w:t>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9</w:t>
            </w:r>
          </w:p>
        </w:tc>
        <w:tc>
          <w:tcPr>
            <w:tcW w:w="1750" w:type="dxa"/>
            <w:tcBorders>
              <w:top w:val="single" w:sz="4" w:space="0" w:color="auto"/>
              <w:left w:val="single" w:sz="4" w:space="0" w:color="auto"/>
              <w:bottom w:val="single" w:sz="4" w:space="0" w:color="auto"/>
              <w:right w:val="single" w:sz="4" w:space="0" w:color="auto"/>
            </w:tcBorders>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10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EC7CBD" w:rsidRDefault="00214940" w:rsidP="00214940">
            <w:pPr>
              <w:jc w:val="center"/>
              <w:rPr>
                <w:rFonts w:eastAsia="Times New Roman"/>
                <w:szCs w:val="18"/>
                <w:lang w:eastAsia="ru-RU"/>
              </w:rPr>
            </w:pPr>
            <w:r w:rsidRPr="00EC7CBD">
              <w:rPr>
                <w:rFonts w:eastAsia="Times New Roman"/>
                <w:szCs w:val="18"/>
                <w:lang w:eastAsia="ru-RU"/>
              </w:rPr>
              <w:t>11</w:t>
            </w:r>
          </w:p>
        </w:tc>
      </w:tr>
      <w:tr w:rsidR="00214940" w:rsidRPr="00CA4D1D" w:rsidTr="00EC7CBD">
        <w:trPr>
          <w:trHeight w:val="411"/>
          <w:jc w:val="center"/>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27</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Pr="00350E3E" w:rsidRDefault="00214940" w:rsidP="00214940">
            <w:pPr>
              <w:rPr>
                <w:rFonts w:eastAsia="Times New Roman"/>
                <w:lang w:eastAsia="ru-RU"/>
              </w:rPr>
            </w:pPr>
            <w:r>
              <w:rPr>
                <w:rFonts w:eastAsia="Times New Roman"/>
                <w:lang w:eastAsia="ru-RU"/>
              </w:rPr>
              <w:t>Количество реализованных проектов инициативного бюджетирования</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8E5ABE" w:rsidP="00214940">
            <w:pPr>
              <w:jc w:val="center"/>
              <w:rPr>
                <w:rFonts w:eastAsia="Times New Roman"/>
                <w:lang w:eastAsia="ru-RU"/>
              </w:rPr>
            </w:pPr>
            <w:r w:rsidRPr="003D0B9A">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14940" w:rsidP="00214940">
            <w:pPr>
              <w:jc w:val="center"/>
              <w:rPr>
                <w:rFonts w:eastAsia="Times New Roman"/>
                <w:lang w:eastAsia="ru-RU"/>
              </w:rPr>
            </w:pPr>
            <w:r>
              <w:rPr>
                <w:rFonts w:eastAsia="Times New Roman"/>
                <w:lang w:eastAsia="ru-RU"/>
              </w:rPr>
              <w:t>0</w:t>
            </w:r>
          </w:p>
        </w:tc>
        <w:tc>
          <w:tcPr>
            <w:tcW w:w="1750" w:type="dxa"/>
            <w:tcBorders>
              <w:top w:val="single" w:sz="4" w:space="0" w:color="auto"/>
              <w:left w:val="single" w:sz="4" w:space="0" w:color="auto"/>
              <w:bottom w:val="single" w:sz="4" w:space="0" w:color="auto"/>
              <w:right w:val="single" w:sz="4" w:space="0" w:color="auto"/>
            </w:tcBorders>
            <w:vAlign w:val="center"/>
          </w:tcPr>
          <w:p w:rsidR="00214940" w:rsidRDefault="00214940" w:rsidP="00214940">
            <w:pPr>
              <w:jc w:val="center"/>
              <w:rPr>
                <w:rFonts w:eastAsia="Times New Roman"/>
                <w:lang w:eastAsia="ru-RU"/>
              </w:rPr>
            </w:pPr>
            <w:r>
              <w:rPr>
                <w:rFonts w:eastAsia="Times New Roman"/>
                <w:lang w:eastAsia="ru-RU"/>
              </w:rPr>
              <w:t>0</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tcPr>
          <w:p w:rsidR="00214940" w:rsidRDefault="002366C1" w:rsidP="00214940">
            <w:pPr>
              <w:jc w:val="center"/>
              <w:rPr>
                <w:rFonts w:eastAsia="Times New Roman"/>
                <w:lang w:eastAsia="ru-RU"/>
              </w:rPr>
            </w:pPr>
            <w:r w:rsidRPr="003D0B9A">
              <w:rPr>
                <w:rFonts w:eastAsia="Times New Roman"/>
                <w:lang w:eastAsia="ru-RU"/>
              </w:rPr>
              <w:t>6</w:t>
            </w:r>
          </w:p>
        </w:tc>
      </w:tr>
    </w:tbl>
    <w:p w:rsidR="00CA4D1D" w:rsidRDefault="00CA4D1D" w:rsidP="00D51E1B">
      <w:pPr>
        <w:tabs>
          <w:tab w:val="left" w:pos="11310"/>
        </w:tabs>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2E39CC" w:rsidRDefault="002E39CC" w:rsidP="005221EC">
      <w:pPr>
        <w:tabs>
          <w:tab w:val="left" w:pos="11310"/>
        </w:tabs>
        <w:ind w:left="10348"/>
        <w:rPr>
          <w:sz w:val="28"/>
          <w:szCs w:val="28"/>
        </w:rPr>
      </w:pPr>
    </w:p>
    <w:p w:rsidR="00D51E1B" w:rsidRPr="00CA4D1D" w:rsidRDefault="00D51E1B" w:rsidP="005221EC">
      <w:pPr>
        <w:tabs>
          <w:tab w:val="left" w:pos="11310"/>
        </w:tabs>
        <w:ind w:left="10348"/>
        <w:rPr>
          <w:sz w:val="28"/>
          <w:szCs w:val="28"/>
        </w:rPr>
      </w:pPr>
      <w:r w:rsidRPr="00CA4D1D">
        <w:rPr>
          <w:sz w:val="28"/>
          <w:szCs w:val="28"/>
        </w:rPr>
        <w:lastRenderedPageBreak/>
        <w:t xml:space="preserve">Приложение </w:t>
      </w:r>
      <w:r w:rsidR="00AE40BB" w:rsidRPr="00CA4D1D">
        <w:rPr>
          <w:sz w:val="28"/>
          <w:szCs w:val="28"/>
        </w:rPr>
        <w:t>3</w:t>
      </w:r>
    </w:p>
    <w:p w:rsidR="00D51E1B" w:rsidRPr="00CA4D1D" w:rsidRDefault="00D51E1B" w:rsidP="005221EC">
      <w:pPr>
        <w:autoSpaceDE w:val="0"/>
        <w:autoSpaceDN w:val="0"/>
        <w:adjustRightInd w:val="0"/>
        <w:ind w:left="10348"/>
        <w:rPr>
          <w:sz w:val="28"/>
          <w:szCs w:val="28"/>
        </w:rPr>
      </w:pPr>
      <w:r w:rsidRPr="00CA4D1D">
        <w:rPr>
          <w:sz w:val="28"/>
          <w:szCs w:val="28"/>
        </w:rPr>
        <w:t>к постановлению</w:t>
      </w:r>
    </w:p>
    <w:p w:rsidR="00D51E1B" w:rsidRPr="00CA4D1D" w:rsidRDefault="00D51E1B" w:rsidP="005221EC">
      <w:pPr>
        <w:autoSpaceDE w:val="0"/>
        <w:autoSpaceDN w:val="0"/>
        <w:adjustRightInd w:val="0"/>
        <w:ind w:left="10348"/>
        <w:rPr>
          <w:sz w:val="28"/>
          <w:szCs w:val="28"/>
        </w:rPr>
      </w:pPr>
      <w:r w:rsidRPr="00CA4D1D">
        <w:rPr>
          <w:sz w:val="28"/>
          <w:szCs w:val="28"/>
        </w:rPr>
        <w:t>администрации города</w:t>
      </w:r>
    </w:p>
    <w:p w:rsidR="00E5159A" w:rsidRDefault="00E5159A" w:rsidP="00E5159A">
      <w:pPr>
        <w:ind w:left="9639" w:right="-142" w:firstLine="709"/>
        <w:rPr>
          <w:rFonts w:eastAsia="Times New Roman"/>
          <w:sz w:val="28"/>
          <w:szCs w:val="28"/>
          <w:lang w:eastAsia="ru-RU"/>
        </w:rPr>
      </w:pPr>
      <w:r w:rsidRPr="00CA4D1D">
        <w:rPr>
          <w:rFonts w:eastAsia="Times New Roman"/>
          <w:sz w:val="28"/>
          <w:szCs w:val="28"/>
          <w:lang w:eastAsia="ru-RU"/>
        </w:rPr>
        <w:t xml:space="preserve">от </w:t>
      </w:r>
      <w:r>
        <w:rPr>
          <w:sz w:val="28"/>
          <w:szCs w:val="28"/>
          <w:lang w:eastAsia="en-US"/>
        </w:rPr>
        <w:t>14</w:t>
      </w:r>
      <w:r w:rsidRPr="00E5159A">
        <w:rPr>
          <w:sz w:val="28"/>
          <w:szCs w:val="28"/>
          <w:lang w:eastAsia="en-US"/>
        </w:rPr>
        <w:t>.11.2019</w:t>
      </w:r>
      <w:r w:rsidRPr="00CA4D1D">
        <w:rPr>
          <w:rFonts w:eastAsia="Times New Roman"/>
          <w:sz w:val="28"/>
          <w:szCs w:val="28"/>
          <w:lang w:eastAsia="ru-RU"/>
        </w:rPr>
        <w:t xml:space="preserve"> № </w:t>
      </w:r>
      <w:r>
        <w:rPr>
          <w:rFonts w:eastAsia="Times New Roman"/>
          <w:sz w:val="28"/>
          <w:szCs w:val="28"/>
          <w:lang w:eastAsia="ru-RU"/>
        </w:rPr>
        <w:t>1274-п</w:t>
      </w:r>
    </w:p>
    <w:p w:rsidR="008F4346" w:rsidRPr="00CA4D1D" w:rsidRDefault="008F4346" w:rsidP="00D51E1B">
      <w:pPr>
        <w:jc w:val="center"/>
        <w:rPr>
          <w:sz w:val="28"/>
          <w:szCs w:val="28"/>
        </w:rPr>
      </w:pPr>
    </w:p>
    <w:p w:rsidR="000C66AF" w:rsidRDefault="000C66AF" w:rsidP="002E39CC">
      <w:pPr>
        <w:jc w:val="center"/>
        <w:rPr>
          <w:sz w:val="28"/>
          <w:szCs w:val="28"/>
        </w:rPr>
      </w:pPr>
    </w:p>
    <w:p w:rsidR="002E39CC" w:rsidRPr="00CA4D1D" w:rsidRDefault="002E39CC" w:rsidP="002E39CC">
      <w:pPr>
        <w:jc w:val="center"/>
        <w:rPr>
          <w:sz w:val="28"/>
          <w:szCs w:val="28"/>
        </w:rPr>
      </w:pPr>
      <w:r w:rsidRPr="00CA4D1D">
        <w:rPr>
          <w:sz w:val="28"/>
          <w:szCs w:val="28"/>
        </w:rPr>
        <w:t xml:space="preserve">Портфели проектов и проекты, направленные в том числе на реализацию национальных </w:t>
      </w:r>
    </w:p>
    <w:p w:rsidR="002E39CC" w:rsidRPr="00CA4D1D" w:rsidRDefault="002E39CC" w:rsidP="002E39CC">
      <w:pPr>
        <w:jc w:val="center"/>
        <w:rPr>
          <w:sz w:val="28"/>
          <w:szCs w:val="28"/>
        </w:rPr>
      </w:pPr>
      <w:r w:rsidRPr="00CA4D1D">
        <w:rPr>
          <w:sz w:val="28"/>
          <w:szCs w:val="28"/>
        </w:rPr>
        <w:t>и федеральных проектов Российской Федерации</w:t>
      </w:r>
    </w:p>
    <w:p w:rsidR="002E39CC" w:rsidRPr="00CA4D1D" w:rsidRDefault="002E39CC" w:rsidP="002E39CC">
      <w:pPr>
        <w:jc w:val="center"/>
        <w:rPr>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019"/>
        <w:gridCol w:w="1249"/>
        <w:gridCol w:w="29"/>
        <w:gridCol w:w="1275"/>
        <w:gridCol w:w="851"/>
        <w:gridCol w:w="1276"/>
        <w:gridCol w:w="1245"/>
        <w:gridCol w:w="1164"/>
        <w:gridCol w:w="851"/>
        <w:gridCol w:w="992"/>
        <w:gridCol w:w="1134"/>
        <w:gridCol w:w="1164"/>
        <w:gridCol w:w="709"/>
        <w:gridCol w:w="650"/>
        <w:gridCol w:w="1134"/>
      </w:tblGrid>
      <w:tr w:rsidR="002E39CC" w:rsidRPr="00CA4D1D" w:rsidTr="002E39CC">
        <w:trPr>
          <w:trHeight w:val="258"/>
        </w:trPr>
        <w:tc>
          <w:tcPr>
            <w:tcW w:w="392" w:type="dxa"/>
            <w:vMerge w:val="restart"/>
            <w:shd w:val="clear" w:color="auto" w:fill="auto"/>
          </w:tcPr>
          <w:p w:rsidR="002E39CC" w:rsidRPr="00CA4D1D" w:rsidRDefault="002E39CC" w:rsidP="002E39CC">
            <w:pPr>
              <w:rPr>
                <w:sz w:val="22"/>
                <w:szCs w:val="22"/>
              </w:rPr>
            </w:pPr>
            <w:r w:rsidRPr="00CA4D1D">
              <w:rPr>
                <w:sz w:val="22"/>
                <w:szCs w:val="22"/>
              </w:rPr>
              <w:t>№ п/п</w:t>
            </w:r>
          </w:p>
        </w:tc>
        <w:tc>
          <w:tcPr>
            <w:tcW w:w="1019" w:type="dxa"/>
            <w:vMerge w:val="restart"/>
            <w:shd w:val="clear" w:color="auto" w:fill="auto"/>
          </w:tcPr>
          <w:p w:rsidR="002E39CC" w:rsidRPr="00CA4D1D" w:rsidRDefault="002E39CC" w:rsidP="002E39CC">
            <w:pPr>
              <w:rPr>
                <w:sz w:val="22"/>
                <w:szCs w:val="22"/>
              </w:rPr>
            </w:pPr>
            <w:r w:rsidRPr="00CA4D1D">
              <w:rPr>
                <w:sz w:val="22"/>
                <w:szCs w:val="22"/>
              </w:rPr>
              <w:t xml:space="preserve">Наименование портфеля проектов, проекта </w:t>
            </w:r>
          </w:p>
        </w:tc>
        <w:tc>
          <w:tcPr>
            <w:tcW w:w="1278" w:type="dxa"/>
            <w:gridSpan w:val="2"/>
            <w:vMerge w:val="restart"/>
            <w:shd w:val="clear" w:color="auto" w:fill="auto"/>
          </w:tcPr>
          <w:p w:rsidR="002E39CC" w:rsidRPr="00CA4D1D" w:rsidRDefault="002E39CC" w:rsidP="002E39CC">
            <w:pPr>
              <w:rPr>
                <w:sz w:val="22"/>
                <w:szCs w:val="22"/>
              </w:rPr>
            </w:pPr>
            <w:r w:rsidRPr="00CA4D1D">
              <w:rPr>
                <w:sz w:val="22"/>
                <w:szCs w:val="22"/>
              </w:rPr>
              <w:t>Наименование проекта или мероприятия</w:t>
            </w:r>
          </w:p>
        </w:tc>
        <w:tc>
          <w:tcPr>
            <w:tcW w:w="1275" w:type="dxa"/>
            <w:vMerge w:val="restart"/>
            <w:shd w:val="clear" w:color="auto" w:fill="auto"/>
          </w:tcPr>
          <w:p w:rsidR="002E39CC" w:rsidRPr="00CA4D1D" w:rsidRDefault="002E39CC" w:rsidP="002E39CC">
            <w:pPr>
              <w:rPr>
                <w:sz w:val="22"/>
                <w:szCs w:val="22"/>
              </w:rPr>
            </w:pPr>
            <w:r w:rsidRPr="00CA4D1D">
              <w:rPr>
                <w:sz w:val="22"/>
                <w:szCs w:val="22"/>
              </w:rPr>
              <w:t>Ответственный исполнитель</w:t>
            </w:r>
          </w:p>
        </w:tc>
        <w:tc>
          <w:tcPr>
            <w:tcW w:w="851" w:type="dxa"/>
            <w:vMerge w:val="restart"/>
            <w:shd w:val="clear" w:color="auto" w:fill="auto"/>
          </w:tcPr>
          <w:p w:rsidR="002E39CC" w:rsidRPr="00CA4D1D" w:rsidRDefault="002E39CC" w:rsidP="002E39CC">
            <w:pPr>
              <w:rPr>
                <w:sz w:val="22"/>
                <w:szCs w:val="22"/>
              </w:rPr>
            </w:pPr>
            <w:r w:rsidRPr="00CA4D1D">
              <w:rPr>
                <w:sz w:val="22"/>
                <w:szCs w:val="22"/>
              </w:rPr>
              <w:t>Номер основного мероприятия</w:t>
            </w:r>
          </w:p>
        </w:tc>
        <w:tc>
          <w:tcPr>
            <w:tcW w:w="1276" w:type="dxa"/>
            <w:vMerge w:val="restart"/>
            <w:shd w:val="clear" w:color="auto" w:fill="auto"/>
          </w:tcPr>
          <w:p w:rsidR="002E39CC" w:rsidRPr="00CA4D1D" w:rsidRDefault="002E39CC" w:rsidP="002E39CC">
            <w:pPr>
              <w:rPr>
                <w:sz w:val="22"/>
                <w:szCs w:val="22"/>
              </w:rPr>
            </w:pPr>
            <w:r w:rsidRPr="00CA4D1D">
              <w:rPr>
                <w:sz w:val="22"/>
                <w:szCs w:val="22"/>
              </w:rPr>
              <w:t xml:space="preserve">Цели </w:t>
            </w:r>
          </w:p>
        </w:tc>
        <w:tc>
          <w:tcPr>
            <w:tcW w:w="1245" w:type="dxa"/>
            <w:vMerge w:val="restart"/>
            <w:shd w:val="clear" w:color="auto" w:fill="auto"/>
          </w:tcPr>
          <w:p w:rsidR="002E39CC" w:rsidRPr="00CA4D1D" w:rsidRDefault="002E39CC" w:rsidP="002E39CC">
            <w:pPr>
              <w:rPr>
                <w:sz w:val="22"/>
                <w:szCs w:val="22"/>
              </w:rPr>
            </w:pPr>
            <w:r w:rsidRPr="00CA4D1D">
              <w:rPr>
                <w:sz w:val="22"/>
                <w:szCs w:val="22"/>
              </w:rPr>
              <w:t>Срок реализации</w:t>
            </w:r>
          </w:p>
        </w:tc>
        <w:tc>
          <w:tcPr>
            <w:tcW w:w="1164" w:type="dxa"/>
            <w:vMerge w:val="restart"/>
            <w:shd w:val="clear" w:color="auto" w:fill="auto"/>
          </w:tcPr>
          <w:p w:rsidR="002E39CC" w:rsidRPr="00CA4D1D" w:rsidRDefault="002E39CC" w:rsidP="002E39CC">
            <w:pPr>
              <w:rPr>
                <w:sz w:val="22"/>
                <w:szCs w:val="22"/>
              </w:rPr>
            </w:pPr>
            <w:r w:rsidRPr="00CA4D1D">
              <w:rPr>
                <w:sz w:val="22"/>
                <w:szCs w:val="22"/>
              </w:rPr>
              <w:t xml:space="preserve">Источники финансирования </w:t>
            </w:r>
          </w:p>
        </w:tc>
        <w:tc>
          <w:tcPr>
            <w:tcW w:w="6634" w:type="dxa"/>
            <w:gridSpan w:val="7"/>
          </w:tcPr>
          <w:p w:rsidR="002E39CC" w:rsidRPr="00CA4D1D" w:rsidRDefault="002E39CC" w:rsidP="002E39CC">
            <w:pPr>
              <w:jc w:val="center"/>
              <w:rPr>
                <w:sz w:val="22"/>
                <w:szCs w:val="22"/>
              </w:rPr>
            </w:pPr>
            <w:r w:rsidRPr="00CA4D1D">
              <w:rPr>
                <w:sz w:val="22"/>
                <w:szCs w:val="22"/>
              </w:rPr>
              <w:t>Значения показателя по годам</w:t>
            </w:r>
          </w:p>
        </w:tc>
      </w:tr>
      <w:tr w:rsidR="002E39CC" w:rsidRPr="00CA4D1D" w:rsidTr="002E39CC">
        <w:trPr>
          <w:trHeight w:val="258"/>
        </w:trPr>
        <w:tc>
          <w:tcPr>
            <w:tcW w:w="392" w:type="dxa"/>
            <w:vMerge/>
            <w:shd w:val="clear" w:color="auto" w:fill="auto"/>
          </w:tcPr>
          <w:p w:rsidR="002E39CC" w:rsidRPr="00CA4D1D" w:rsidRDefault="002E39CC" w:rsidP="002E39CC">
            <w:pPr>
              <w:rPr>
                <w:sz w:val="22"/>
                <w:szCs w:val="22"/>
              </w:rPr>
            </w:pPr>
          </w:p>
        </w:tc>
        <w:tc>
          <w:tcPr>
            <w:tcW w:w="1019" w:type="dxa"/>
            <w:vMerge/>
            <w:shd w:val="clear" w:color="auto" w:fill="auto"/>
          </w:tcPr>
          <w:p w:rsidR="002E39CC" w:rsidRPr="00CA4D1D" w:rsidRDefault="002E39CC" w:rsidP="002E39CC">
            <w:pPr>
              <w:rPr>
                <w:sz w:val="22"/>
                <w:szCs w:val="22"/>
              </w:rPr>
            </w:pPr>
          </w:p>
        </w:tc>
        <w:tc>
          <w:tcPr>
            <w:tcW w:w="1278" w:type="dxa"/>
            <w:gridSpan w:val="2"/>
            <w:vMerge/>
            <w:shd w:val="clear" w:color="auto" w:fill="auto"/>
          </w:tcPr>
          <w:p w:rsidR="002E39CC" w:rsidRPr="00CA4D1D" w:rsidRDefault="002E39CC" w:rsidP="002E39CC">
            <w:pPr>
              <w:rPr>
                <w:sz w:val="22"/>
                <w:szCs w:val="22"/>
              </w:rPr>
            </w:pPr>
          </w:p>
        </w:tc>
        <w:tc>
          <w:tcPr>
            <w:tcW w:w="1275" w:type="dxa"/>
            <w:vMerge/>
            <w:shd w:val="clear" w:color="auto" w:fill="auto"/>
          </w:tcPr>
          <w:p w:rsidR="002E39CC" w:rsidRPr="00CA4D1D" w:rsidRDefault="002E39CC" w:rsidP="002E39CC">
            <w:pPr>
              <w:rPr>
                <w:sz w:val="22"/>
                <w:szCs w:val="22"/>
              </w:rPr>
            </w:pPr>
          </w:p>
        </w:tc>
        <w:tc>
          <w:tcPr>
            <w:tcW w:w="851" w:type="dxa"/>
            <w:vMerge/>
            <w:shd w:val="clear" w:color="auto" w:fill="auto"/>
          </w:tcPr>
          <w:p w:rsidR="002E39CC" w:rsidRPr="00CA4D1D" w:rsidRDefault="002E39CC" w:rsidP="002E39CC">
            <w:pPr>
              <w:rPr>
                <w:sz w:val="22"/>
                <w:szCs w:val="22"/>
              </w:rPr>
            </w:pPr>
          </w:p>
        </w:tc>
        <w:tc>
          <w:tcPr>
            <w:tcW w:w="1276" w:type="dxa"/>
            <w:vMerge/>
            <w:shd w:val="clear" w:color="auto" w:fill="auto"/>
          </w:tcPr>
          <w:p w:rsidR="002E39CC" w:rsidRPr="00CA4D1D" w:rsidRDefault="002E39CC" w:rsidP="002E39CC">
            <w:pPr>
              <w:rPr>
                <w:sz w:val="22"/>
                <w:szCs w:val="22"/>
              </w:rPr>
            </w:pPr>
          </w:p>
        </w:tc>
        <w:tc>
          <w:tcPr>
            <w:tcW w:w="1245" w:type="dxa"/>
            <w:vMerge/>
            <w:shd w:val="clear" w:color="auto" w:fill="auto"/>
          </w:tcPr>
          <w:p w:rsidR="002E39CC" w:rsidRPr="00CA4D1D" w:rsidRDefault="002E39CC" w:rsidP="002E39CC">
            <w:pPr>
              <w:rPr>
                <w:sz w:val="22"/>
                <w:szCs w:val="22"/>
              </w:rPr>
            </w:pPr>
          </w:p>
        </w:tc>
        <w:tc>
          <w:tcPr>
            <w:tcW w:w="1164" w:type="dxa"/>
            <w:vMerge/>
            <w:shd w:val="clear" w:color="auto" w:fill="auto"/>
          </w:tcPr>
          <w:p w:rsidR="002E39CC" w:rsidRPr="00CA4D1D" w:rsidRDefault="002E39CC" w:rsidP="002E39CC">
            <w:pPr>
              <w:rPr>
                <w:sz w:val="22"/>
                <w:szCs w:val="22"/>
              </w:rPr>
            </w:pPr>
          </w:p>
        </w:tc>
        <w:tc>
          <w:tcPr>
            <w:tcW w:w="851" w:type="dxa"/>
            <w:shd w:val="clear" w:color="auto" w:fill="auto"/>
            <w:vAlign w:val="center"/>
          </w:tcPr>
          <w:p w:rsidR="002E39CC" w:rsidRPr="00CA4D1D" w:rsidRDefault="002E39CC" w:rsidP="002E39CC">
            <w:pPr>
              <w:rPr>
                <w:sz w:val="22"/>
                <w:szCs w:val="22"/>
              </w:rPr>
            </w:pPr>
            <w:r w:rsidRPr="00CA4D1D">
              <w:rPr>
                <w:sz w:val="22"/>
                <w:szCs w:val="22"/>
              </w:rPr>
              <w:t>2019</w:t>
            </w:r>
          </w:p>
        </w:tc>
        <w:tc>
          <w:tcPr>
            <w:tcW w:w="992" w:type="dxa"/>
            <w:shd w:val="clear" w:color="auto" w:fill="auto"/>
            <w:vAlign w:val="center"/>
          </w:tcPr>
          <w:p w:rsidR="002E39CC" w:rsidRPr="00CA4D1D" w:rsidRDefault="002E39CC" w:rsidP="002E39CC">
            <w:pPr>
              <w:rPr>
                <w:sz w:val="22"/>
                <w:szCs w:val="22"/>
              </w:rPr>
            </w:pPr>
            <w:r w:rsidRPr="00CA4D1D">
              <w:rPr>
                <w:sz w:val="22"/>
                <w:szCs w:val="22"/>
              </w:rPr>
              <w:t>2020</w:t>
            </w:r>
          </w:p>
        </w:tc>
        <w:tc>
          <w:tcPr>
            <w:tcW w:w="1134" w:type="dxa"/>
            <w:vAlign w:val="center"/>
          </w:tcPr>
          <w:p w:rsidR="002E39CC" w:rsidRPr="00CA4D1D" w:rsidRDefault="002E39CC" w:rsidP="002E39CC">
            <w:pPr>
              <w:rPr>
                <w:sz w:val="22"/>
                <w:szCs w:val="22"/>
              </w:rPr>
            </w:pPr>
            <w:r w:rsidRPr="00CA4D1D">
              <w:rPr>
                <w:sz w:val="22"/>
                <w:szCs w:val="22"/>
              </w:rPr>
              <w:t>2021</w:t>
            </w:r>
          </w:p>
        </w:tc>
        <w:tc>
          <w:tcPr>
            <w:tcW w:w="1164" w:type="dxa"/>
            <w:vAlign w:val="center"/>
          </w:tcPr>
          <w:p w:rsidR="002E39CC" w:rsidRPr="00CA4D1D" w:rsidRDefault="002E39CC" w:rsidP="002E39CC">
            <w:pPr>
              <w:rPr>
                <w:sz w:val="22"/>
                <w:szCs w:val="22"/>
              </w:rPr>
            </w:pPr>
            <w:r w:rsidRPr="00CA4D1D">
              <w:rPr>
                <w:sz w:val="22"/>
                <w:szCs w:val="22"/>
              </w:rPr>
              <w:t>2022</w:t>
            </w:r>
          </w:p>
        </w:tc>
        <w:tc>
          <w:tcPr>
            <w:tcW w:w="709" w:type="dxa"/>
            <w:vAlign w:val="center"/>
          </w:tcPr>
          <w:p w:rsidR="002E39CC" w:rsidRPr="00CA4D1D" w:rsidRDefault="002E39CC" w:rsidP="002E39CC">
            <w:pPr>
              <w:rPr>
                <w:sz w:val="22"/>
                <w:szCs w:val="22"/>
              </w:rPr>
            </w:pPr>
            <w:r w:rsidRPr="00CA4D1D">
              <w:rPr>
                <w:sz w:val="22"/>
                <w:szCs w:val="22"/>
              </w:rPr>
              <w:t>2023</w:t>
            </w:r>
          </w:p>
        </w:tc>
        <w:tc>
          <w:tcPr>
            <w:tcW w:w="650" w:type="dxa"/>
            <w:vAlign w:val="center"/>
          </w:tcPr>
          <w:p w:rsidR="002E39CC" w:rsidRPr="00CA4D1D" w:rsidRDefault="002E39CC" w:rsidP="002E39CC">
            <w:pPr>
              <w:rPr>
                <w:sz w:val="22"/>
                <w:szCs w:val="22"/>
              </w:rPr>
            </w:pPr>
            <w:r w:rsidRPr="00CA4D1D">
              <w:rPr>
                <w:sz w:val="22"/>
                <w:szCs w:val="22"/>
              </w:rPr>
              <w:t>2024</w:t>
            </w:r>
          </w:p>
        </w:tc>
        <w:tc>
          <w:tcPr>
            <w:tcW w:w="1134" w:type="dxa"/>
            <w:shd w:val="clear" w:color="auto" w:fill="auto"/>
          </w:tcPr>
          <w:p w:rsidR="002E39CC" w:rsidRPr="00CA4D1D" w:rsidRDefault="002E39CC" w:rsidP="002E39CC">
            <w:pPr>
              <w:rPr>
                <w:sz w:val="22"/>
                <w:szCs w:val="22"/>
              </w:rPr>
            </w:pPr>
            <w:r w:rsidRPr="00CA4D1D">
              <w:rPr>
                <w:sz w:val="22"/>
                <w:szCs w:val="22"/>
              </w:rPr>
              <w:t>за период с 2019г. по 2024г.</w:t>
            </w:r>
          </w:p>
        </w:tc>
      </w:tr>
      <w:tr w:rsidR="002E39CC" w:rsidRPr="00CA4D1D" w:rsidTr="002E39CC">
        <w:trPr>
          <w:trHeight w:val="212"/>
        </w:trPr>
        <w:tc>
          <w:tcPr>
            <w:tcW w:w="392" w:type="dxa"/>
            <w:shd w:val="clear" w:color="auto" w:fill="auto"/>
          </w:tcPr>
          <w:p w:rsidR="002E39CC" w:rsidRPr="00967AFD" w:rsidRDefault="002E39CC" w:rsidP="002E39CC">
            <w:pPr>
              <w:jc w:val="center"/>
              <w:rPr>
                <w:sz w:val="22"/>
                <w:szCs w:val="16"/>
              </w:rPr>
            </w:pPr>
            <w:r w:rsidRPr="00967AFD">
              <w:rPr>
                <w:sz w:val="22"/>
                <w:szCs w:val="16"/>
              </w:rPr>
              <w:t>1</w:t>
            </w:r>
          </w:p>
        </w:tc>
        <w:tc>
          <w:tcPr>
            <w:tcW w:w="1019" w:type="dxa"/>
            <w:shd w:val="clear" w:color="auto" w:fill="auto"/>
          </w:tcPr>
          <w:p w:rsidR="002E39CC" w:rsidRPr="00967AFD" w:rsidRDefault="002E39CC" w:rsidP="002E39CC">
            <w:pPr>
              <w:jc w:val="center"/>
              <w:rPr>
                <w:sz w:val="22"/>
                <w:szCs w:val="16"/>
              </w:rPr>
            </w:pPr>
            <w:r w:rsidRPr="00967AFD">
              <w:rPr>
                <w:sz w:val="22"/>
                <w:szCs w:val="16"/>
              </w:rPr>
              <w:t>2</w:t>
            </w:r>
          </w:p>
        </w:tc>
        <w:tc>
          <w:tcPr>
            <w:tcW w:w="1278" w:type="dxa"/>
            <w:gridSpan w:val="2"/>
            <w:shd w:val="clear" w:color="auto" w:fill="auto"/>
          </w:tcPr>
          <w:p w:rsidR="002E39CC" w:rsidRPr="00967AFD" w:rsidRDefault="002E39CC" w:rsidP="002E39CC">
            <w:pPr>
              <w:jc w:val="center"/>
              <w:rPr>
                <w:sz w:val="22"/>
                <w:szCs w:val="16"/>
              </w:rPr>
            </w:pPr>
            <w:r w:rsidRPr="00967AFD">
              <w:rPr>
                <w:sz w:val="22"/>
                <w:szCs w:val="16"/>
              </w:rPr>
              <w:t>3</w:t>
            </w:r>
          </w:p>
        </w:tc>
        <w:tc>
          <w:tcPr>
            <w:tcW w:w="1275" w:type="dxa"/>
            <w:shd w:val="clear" w:color="auto" w:fill="auto"/>
          </w:tcPr>
          <w:p w:rsidR="002E39CC" w:rsidRPr="00967AFD" w:rsidRDefault="002E39CC" w:rsidP="002E39CC">
            <w:pPr>
              <w:jc w:val="center"/>
              <w:rPr>
                <w:sz w:val="22"/>
                <w:szCs w:val="16"/>
              </w:rPr>
            </w:pPr>
            <w:r w:rsidRPr="00967AFD">
              <w:rPr>
                <w:sz w:val="22"/>
                <w:szCs w:val="16"/>
              </w:rPr>
              <w:t>4</w:t>
            </w:r>
          </w:p>
        </w:tc>
        <w:tc>
          <w:tcPr>
            <w:tcW w:w="851" w:type="dxa"/>
            <w:shd w:val="clear" w:color="auto" w:fill="auto"/>
          </w:tcPr>
          <w:p w:rsidR="002E39CC" w:rsidRPr="00967AFD" w:rsidRDefault="002E39CC" w:rsidP="002E39CC">
            <w:pPr>
              <w:jc w:val="center"/>
              <w:rPr>
                <w:sz w:val="22"/>
                <w:szCs w:val="16"/>
              </w:rPr>
            </w:pPr>
            <w:r w:rsidRPr="00967AFD">
              <w:rPr>
                <w:sz w:val="22"/>
                <w:szCs w:val="16"/>
              </w:rPr>
              <w:t>5</w:t>
            </w:r>
          </w:p>
        </w:tc>
        <w:tc>
          <w:tcPr>
            <w:tcW w:w="1276" w:type="dxa"/>
            <w:shd w:val="clear" w:color="auto" w:fill="auto"/>
          </w:tcPr>
          <w:p w:rsidR="002E39CC" w:rsidRPr="00967AFD" w:rsidRDefault="002E39CC" w:rsidP="002E39CC">
            <w:pPr>
              <w:jc w:val="center"/>
              <w:rPr>
                <w:sz w:val="22"/>
                <w:szCs w:val="16"/>
              </w:rPr>
            </w:pPr>
            <w:r w:rsidRPr="00967AFD">
              <w:rPr>
                <w:sz w:val="22"/>
                <w:szCs w:val="16"/>
              </w:rPr>
              <w:t>6</w:t>
            </w:r>
          </w:p>
        </w:tc>
        <w:tc>
          <w:tcPr>
            <w:tcW w:w="1245" w:type="dxa"/>
            <w:shd w:val="clear" w:color="auto" w:fill="auto"/>
          </w:tcPr>
          <w:p w:rsidR="002E39CC" w:rsidRPr="00967AFD" w:rsidRDefault="002E39CC" w:rsidP="002E39CC">
            <w:pPr>
              <w:jc w:val="center"/>
              <w:rPr>
                <w:sz w:val="22"/>
                <w:szCs w:val="16"/>
              </w:rPr>
            </w:pPr>
            <w:r w:rsidRPr="00967AFD">
              <w:rPr>
                <w:sz w:val="22"/>
                <w:szCs w:val="16"/>
              </w:rPr>
              <w:t>7</w:t>
            </w:r>
          </w:p>
        </w:tc>
        <w:tc>
          <w:tcPr>
            <w:tcW w:w="1164" w:type="dxa"/>
            <w:shd w:val="clear" w:color="auto" w:fill="auto"/>
          </w:tcPr>
          <w:p w:rsidR="002E39CC" w:rsidRPr="00967AFD" w:rsidRDefault="002E39CC" w:rsidP="002E39CC">
            <w:pPr>
              <w:jc w:val="center"/>
              <w:rPr>
                <w:sz w:val="22"/>
                <w:szCs w:val="16"/>
              </w:rPr>
            </w:pPr>
            <w:r w:rsidRPr="00967AFD">
              <w:rPr>
                <w:sz w:val="22"/>
                <w:szCs w:val="16"/>
              </w:rPr>
              <w:t>8</w:t>
            </w:r>
          </w:p>
        </w:tc>
        <w:tc>
          <w:tcPr>
            <w:tcW w:w="851" w:type="dxa"/>
            <w:shd w:val="clear" w:color="auto" w:fill="auto"/>
          </w:tcPr>
          <w:p w:rsidR="002E39CC" w:rsidRPr="00967AFD" w:rsidRDefault="002E39CC" w:rsidP="002E39CC">
            <w:pPr>
              <w:jc w:val="center"/>
              <w:rPr>
                <w:sz w:val="22"/>
                <w:szCs w:val="16"/>
              </w:rPr>
            </w:pPr>
            <w:r w:rsidRPr="00967AFD">
              <w:rPr>
                <w:sz w:val="22"/>
                <w:szCs w:val="16"/>
              </w:rPr>
              <w:t>9</w:t>
            </w:r>
          </w:p>
        </w:tc>
        <w:tc>
          <w:tcPr>
            <w:tcW w:w="992" w:type="dxa"/>
            <w:shd w:val="clear" w:color="auto" w:fill="auto"/>
          </w:tcPr>
          <w:p w:rsidR="002E39CC" w:rsidRPr="00967AFD" w:rsidRDefault="002E39CC" w:rsidP="002E39CC">
            <w:pPr>
              <w:jc w:val="center"/>
              <w:rPr>
                <w:sz w:val="22"/>
                <w:szCs w:val="16"/>
              </w:rPr>
            </w:pPr>
            <w:r w:rsidRPr="00967AFD">
              <w:rPr>
                <w:sz w:val="22"/>
                <w:szCs w:val="16"/>
              </w:rPr>
              <w:t>10</w:t>
            </w:r>
          </w:p>
        </w:tc>
        <w:tc>
          <w:tcPr>
            <w:tcW w:w="1134" w:type="dxa"/>
          </w:tcPr>
          <w:p w:rsidR="002E39CC" w:rsidRPr="00967AFD" w:rsidRDefault="002E39CC" w:rsidP="002E39CC">
            <w:pPr>
              <w:jc w:val="center"/>
              <w:rPr>
                <w:sz w:val="22"/>
                <w:szCs w:val="16"/>
              </w:rPr>
            </w:pPr>
            <w:r w:rsidRPr="00967AFD">
              <w:rPr>
                <w:sz w:val="22"/>
                <w:szCs w:val="16"/>
              </w:rPr>
              <w:t>11</w:t>
            </w:r>
          </w:p>
        </w:tc>
        <w:tc>
          <w:tcPr>
            <w:tcW w:w="1164" w:type="dxa"/>
          </w:tcPr>
          <w:p w:rsidR="002E39CC" w:rsidRPr="00967AFD" w:rsidRDefault="002E39CC" w:rsidP="002E39CC">
            <w:pPr>
              <w:jc w:val="center"/>
              <w:rPr>
                <w:sz w:val="22"/>
                <w:szCs w:val="16"/>
              </w:rPr>
            </w:pPr>
            <w:r w:rsidRPr="00967AFD">
              <w:rPr>
                <w:sz w:val="22"/>
                <w:szCs w:val="16"/>
              </w:rPr>
              <w:t>12</w:t>
            </w:r>
          </w:p>
        </w:tc>
        <w:tc>
          <w:tcPr>
            <w:tcW w:w="709" w:type="dxa"/>
          </w:tcPr>
          <w:p w:rsidR="002E39CC" w:rsidRPr="00967AFD" w:rsidRDefault="002E39CC" w:rsidP="002E39CC">
            <w:pPr>
              <w:jc w:val="center"/>
              <w:rPr>
                <w:sz w:val="22"/>
                <w:szCs w:val="16"/>
              </w:rPr>
            </w:pPr>
            <w:r w:rsidRPr="00967AFD">
              <w:rPr>
                <w:sz w:val="22"/>
                <w:szCs w:val="16"/>
              </w:rPr>
              <w:t>13</w:t>
            </w:r>
          </w:p>
        </w:tc>
        <w:tc>
          <w:tcPr>
            <w:tcW w:w="650" w:type="dxa"/>
          </w:tcPr>
          <w:p w:rsidR="002E39CC" w:rsidRPr="00967AFD" w:rsidRDefault="002E39CC" w:rsidP="002E39CC">
            <w:pPr>
              <w:jc w:val="center"/>
              <w:rPr>
                <w:sz w:val="22"/>
                <w:szCs w:val="16"/>
              </w:rPr>
            </w:pPr>
            <w:r w:rsidRPr="00967AFD">
              <w:rPr>
                <w:sz w:val="22"/>
                <w:szCs w:val="16"/>
              </w:rPr>
              <w:t>14</w:t>
            </w:r>
          </w:p>
        </w:tc>
        <w:tc>
          <w:tcPr>
            <w:tcW w:w="1134" w:type="dxa"/>
            <w:shd w:val="clear" w:color="auto" w:fill="auto"/>
          </w:tcPr>
          <w:p w:rsidR="002E39CC" w:rsidRPr="00967AFD" w:rsidRDefault="002E39CC" w:rsidP="002E39CC">
            <w:pPr>
              <w:jc w:val="center"/>
              <w:rPr>
                <w:sz w:val="22"/>
                <w:szCs w:val="16"/>
              </w:rPr>
            </w:pPr>
            <w:r w:rsidRPr="00967AFD">
              <w:rPr>
                <w:sz w:val="22"/>
                <w:szCs w:val="16"/>
              </w:rPr>
              <w:t>15</w:t>
            </w:r>
          </w:p>
        </w:tc>
      </w:tr>
      <w:tr w:rsidR="002E39CC" w:rsidRPr="00CA4D1D" w:rsidTr="002E39CC">
        <w:trPr>
          <w:trHeight w:val="243"/>
        </w:trPr>
        <w:tc>
          <w:tcPr>
            <w:tcW w:w="392" w:type="dxa"/>
          </w:tcPr>
          <w:p w:rsidR="002E39CC" w:rsidRPr="00CA4D1D" w:rsidRDefault="002E39CC" w:rsidP="002E39CC">
            <w:pPr>
              <w:rPr>
                <w:sz w:val="22"/>
                <w:szCs w:val="22"/>
              </w:rPr>
            </w:pPr>
          </w:p>
        </w:tc>
        <w:tc>
          <w:tcPr>
            <w:tcW w:w="1019" w:type="dxa"/>
          </w:tcPr>
          <w:p w:rsidR="002E39CC" w:rsidRPr="00CA4D1D" w:rsidRDefault="002E39CC" w:rsidP="002E39CC">
            <w:pPr>
              <w:rPr>
                <w:sz w:val="22"/>
                <w:szCs w:val="22"/>
              </w:rPr>
            </w:pPr>
          </w:p>
        </w:tc>
        <w:tc>
          <w:tcPr>
            <w:tcW w:w="1278" w:type="dxa"/>
            <w:gridSpan w:val="2"/>
          </w:tcPr>
          <w:p w:rsidR="002E39CC" w:rsidRPr="00CA4D1D" w:rsidRDefault="002E39CC" w:rsidP="002E39CC">
            <w:pPr>
              <w:rPr>
                <w:sz w:val="22"/>
                <w:szCs w:val="22"/>
              </w:rPr>
            </w:pPr>
          </w:p>
        </w:tc>
        <w:tc>
          <w:tcPr>
            <w:tcW w:w="1275" w:type="dxa"/>
          </w:tcPr>
          <w:p w:rsidR="002E39CC" w:rsidRPr="00CA4D1D" w:rsidRDefault="002E39CC" w:rsidP="002E39CC">
            <w:pPr>
              <w:rPr>
                <w:sz w:val="22"/>
                <w:szCs w:val="22"/>
              </w:rPr>
            </w:pPr>
          </w:p>
        </w:tc>
        <w:tc>
          <w:tcPr>
            <w:tcW w:w="11170" w:type="dxa"/>
            <w:gridSpan w:val="11"/>
            <w:shd w:val="clear" w:color="auto" w:fill="auto"/>
          </w:tcPr>
          <w:p w:rsidR="002E39CC" w:rsidRPr="00CA4D1D" w:rsidRDefault="002E39CC" w:rsidP="002E39CC">
            <w:pPr>
              <w:rPr>
                <w:sz w:val="22"/>
                <w:szCs w:val="22"/>
              </w:rPr>
            </w:pPr>
            <w:r w:rsidRPr="00CA4D1D">
              <w:rPr>
                <w:sz w:val="22"/>
                <w:szCs w:val="22"/>
              </w:rPr>
              <w:t>Портфели проектов, основанные на национальных и федеральных проектах Российской Федерации</w:t>
            </w:r>
          </w:p>
        </w:tc>
      </w:tr>
      <w:tr w:rsidR="002E39CC" w:rsidRPr="00CA4D1D" w:rsidTr="002E39CC">
        <w:trPr>
          <w:trHeight w:val="327"/>
        </w:trPr>
        <w:tc>
          <w:tcPr>
            <w:tcW w:w="392" w:type="dxa"/>
            <w:vMerge w:val="restart"/>
            <w:shd w:val="clear" w:color="auto" w:fill="auto"/>
          </w:tcPr>
          <w:p w:rsidR="002E39CC" w:rsidRPr="00967AFD" w:rsidRDefault="002E39CC" w:rsidP="002E39CC">
            <w:pPr>
              <w:rPr>
                <w:sz w:val="18"/>
                <w:szCs w:val="18"/>
              </w:rPr>
            </w:pPr>
            <w:r w:rsidRPr="00CA4D1D">
              <w:rPr>
                <w:sz w:val="18"/>
                <w:szCs w:val="18"/>
              </w:rPr>
              <w:t>1</w:t>
            </w:r>
          </w:p>
        </w:tc>
        <w:tc>
          <w:tcPr>
            <w:tcW w:w="1019" w:type="dxa"/>
            <w:vMerge w:val="restart"/>
            <w:shd w:val="clear" w:color="auto" w:fill="auto"/>
          </w:tcPr>
          <w:p w:rsidR="002E39CC" w:rsidRPr="00CA4D1D" w:rsidRDefault="002E39CC" w:rsidP="002E39CC">
            <w:pPr>
              <w:rPr>
                <w:sz w:val="22"/>
                <w:szCs w:val="22"/>
              </w:rPr>
            </w:pPr>
            <w:r w:rsidRPr="00CA4D1D">
              <w:rPr>
                <w:sz w:val="22"/>
                <w:szCs w:val="22"/>
              </w:rPr>
              <w:t>Портфель проектов «ЭКОЛОГИЯ»</w:t>
            </w:r>
          </w:p>
        </w:tc>
        <w:tc>
          <w:tcPr>
            <w:tcW w:w="1278" w:type="dxa"/>
            <w:gridSpan w:val="2"/>
            <w:vMerge w:val="restart"/>
            <w:shd w:val="clear" w:color="auto" w:fill="auto"/>
          </w:tcPr>
          <w:p w:rsidR="002E39CC" w:rsidRPr="00CA4D1D" w:rsidRDefault="002E39CC" w:rsidP="002E39CC">
            <w:pPr>
              <w:rPr>
                <w:sz w:val="22"/>
                <w:szCs w:val="22"/>
              </w:rPr>
            </w:pPr>
            <w:r w:rsidRPr="00CA4D1D">
              <w:rPr>
                <w:sz w:val="22"/>
                <w:szCs w:val="22"/>
              </w:rPr>
              <w:t>Портфель проектов «ЭКОЛОГИЯ»</w:t>
            </w:r>
          </w:p>
          <w:p w:rsidR="002E39CC" w:rsidRPr="00CA4D1D" w:rsidRDefault="002E39CC" w:rsidP="002E39CC">
            <w:pPr>
              <w:rPr>
                <w:sz w:val="22"/>
                <w:szCs w:val="22"/>
              </w:rPr>
            </w:pPr>
            <w:r w:rsidRPr="00CA4D1D">
              <w:rPr>
                <w:sz w:val="22"/>
                <w:szCs w:val="22"/>
              </w:rPr>
              <w:t xml:space="preserve"> (номер показателя </w:t>
            </w:r>
            <w:r w:rsidR="00F56FA2" w:rsidRPr="00CA4D1D">
              <w:rPr>
                <w:sz w:val="22"/>
                <w:szCs w:val="22"/>
              </w:rPr>
              <w:t>19</w:t>
            </w:r>
            <w:r w:rsidR="00F56FA2">
              <w:rPr>
                <w:sz w:val="22"/>
                <w:szCs w:val="22"/>
              </w:rPr>
              <w:t xml:space="preserve"> </w:t>
            </w:r>
            <w:r w:rsidRPr="00CA4D1D">
              <w:rPr>
                <w:sz w:val="22"/>
                <w:szCs w:val="22"/>
              </w:rPr>
              <w:t>таблицы 1.1)</w:t>
            </w:r>
          </w:p>
          <w:p w:rsidR="002E39CC" w:rsidRPr="00CA4D1D" w:rsidRDefault="002E39CC" w:rsidP="002E39CC">
            <w:pPr>
              <w:rPr>
                <w:sz w:val="22"/>
                <w:szCs w:val="22"/>
              </w:rPr>
            </w:pPr>
          </w:p>
        </w:tc>
        <w:tc>
          <w:tcPr>
            <w:tcW w:w="1275" w:type="dxa"/>
            <w:vMerge w:val="restart"/>
            <w:shd w:val="clear" w:color="auto" w:fill="auto"/>
          </w:tcPr>
          <w:p w:rsidR="002E39CC" w:rsidRPr="00CA4D1D" w:rsidRDefault="002E39CC" w:rsidP="002E39CC">
            <w:pPr>
              <w:rPr>
                <w:sz w:val="22"/>
                <w:szCs w:val="22"/>
              </w:rPr>
            </w:pPr>
            <w:r w:rsidRPr="00CA4D1D">
              <w:rPr>
                <w:sz w:val="22"/>
                <w:szCs w:val="22"/>
              </w:rPr>
              <w:t>департамент жилищно-коммунального хозяйства администрации города</w:t>
            </w:r>
          </w:p>
        </w:tc>
        <w:tc>
          <w:tcPr>
            <w:tcW w:w="851" w:type="dxa"/>
            <w:vMerge w:val="restart"/>
            <w:shd w:val="clear" w:color="auto" w:fill="auto"/>
          </w:tcPr>
          <w:p w:rsidR="002E39CC" w:rsidRPr="00CA4D1D" w:rsidRDefault="002E39CC" w:rsidP="002E39CC">
            <w:pPr>
              <w:rPr>
                <w:sz w:val="22"/>
                <w:szCs w:val="22"/>
              </w:rPr>
            </w:pPr>
            <w:r w:rsidRPr="00CA4D1D">
              <w:rPr>
                <w:sz w:val="22"/>
                <w:szCs w:val="22"/>
              </w:rPr>
              <w:t>4.1.</w:t>
            </w:r>
          </w:p>
        </w:tc>
        <w:tc>
          <w:tcPr>
            <w:tcW w:w="1276" w:type="dxa"/>
            <w:vMerge w:val="restart"/>
            <w:tcBorders>
              <w:top w:val="single" w:sz="4" w:space="0" w:color="auto"/>
            </w:tcBorders>
            <w:shd w:val="clear" w:color="auto" w:fill="auto"/>
          </w:tcPr>
          <w:p w:rsidR="002E39CC" w:rsidRPr="00CA4D1D" w:rsidRDefault="002E39CC" w:rsidP="002E39CC">
            <w:pPr>
              <w:rPr>
                <w:sz w:val="22"/>
                <w:szCs w:val="22"/>
              </w:rPr>
            </w:pPr>
            <w:r w:rsidRPr="00CA4D1D">
              <w:rPr>
                <w:sz w:val="22"/>
                <w:szCs w:val="22"/>
              </w:rPr>
              <w:t xml:space="preserve">Улучшение санитарного состояния береговой линии в границах города </w:t>
            </w:r>
          </w:p>
        </w:tc>
        <w:tc>
          <w:tcPr>
            <w:tcW w:w="1245" w:type="dxa"/>
            <w:vMerge w:val="restart"/>
            <w:tcBorders>
              <w:top w:val="single" w:sz="4" w:space="0" w:color="auto"/>
            </w:tcBorders>
            <w:shd w:val="clear" w:color="auto" w:fill="auto"/>
          </w:tcPr>
          <w:p w:rsidR="002E39CC" w:rsidRPr="00CA4D1D" w:rsidRDefault="002E39CC" w:rsidP="002E39CC">
            <w:pPr>
              <w:ind w:left="-70"/>
              <w:rPr>
                <w:sz w:val="22"/>
                <w:szCs w:val="22"/>
              </w:rPr>
            </w:pPr>
            <w:r w:rsidRPr="00CA4D1D">
              <w:rPr>
                <w:sz w:val="22"/>
                <w:szCs w:val="22"/>
              </w:rPr>
              <w:t>01.01.2019-31.12.2024</w:t>
            </w:r>
          </w:p>
        </w:tc>
        <w:tc>
          <w:tcPr>
            <w:tcW w:w="1164" w:type="dxa"/>
            <w:tcBorders>
              <w:top w:val="single" w:sz="4" w:space="0" w:color="auto"/>
            </w:tcBorders>
            <w:shd w:val="clear" w:color="auto" w:fill="auto"/>
          </w:tcPr>
          <w:p w:rsidR="002E39CC" w:rsidRPr="00CA4D1D" w:rsidRDefault="002E39CC" w:rsidP="002E39CC">
            <w:pPr>
              <w:rPr>
                <w:sz w:val="18"/>
                <w:szCs w:val="18"/>
              </w:rPr>
            </w:pPr>
            <w:r w:rsidRPr="00CA4D1D">
              <w:rPr>
                <w:sz w:val="18"/>
                <w:szCs w:val="18"/>
              </w:rPr>
              <w:t>всего</w:t>
            </w:r>
          </w:p>
        </w:tc>
        <w:tc>
          <w:tcPr>
            <w:tcW w:w="851" w:type="dxa"/>
            <w:shd w:val="clear" w:color="auto" w:fill="auto"/>
            <w:vAlign w:val="center"/>
          </w:tcPr>
          <w:p w:rsidR="002E39CC" w:rsidRPr="00CA4D1D" w:rsidRDefault="00A22E50" w:rsidP="002E39CC">
            <w:pPr>
              <w:jc w:val="center"/>
              <w:rPr>
                <w:sz w:val="18"/>
                <w:szCs w:val="18"/>
              </w:rPr>
            </w:pPr>
            <w:r w:rsidRPr="00A22E50">
              <w:rPr>
                <w:sz w:val="18"/>
                <w:szCs w:val="18"/>
              </w:rPr>
              <w:t>146</w:t>
            </w:r>
            <w:r>
              <w:rPr>
                <w:sz w:val="18"/>
                <w:szCs w:val="18"/>
              </w:rPr>
              <w:t>,</w:t>
            </w:r>
            <w:r w:rsidRPr="00A22E50">
              <w:rPr>
                <w:sz w:val="18"/>
                <w:szCs w:val="18"/>
              </w:rPr>
              <w:t>360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r w:rsidR="002E39CC" w:rsidRPr="00CA4D1D" w:rsidTr="002E39CC">
        <w:trPr>
          <w:trHeight w:val="559"/>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highlight w:val="yellow"/>
              </w:rPr>
            </w:pPr>
          </w:p>
        </w:tc>
        <w:tc>
          <w:tcPr>
            <w:tcW w:w="1278" w:type="dxa"/>
            <w:gridSpan w:val="2"/>
            <w:vMerge/>
            <w:shd w:val="clear" w:color="auto" w:fill="auto"/>
          </w:tcPr>
          <w:p w:rsidR="002E39CC" w:rsidRPr="00CA4D1D" w:rsidRDefault="002E39CC" w:rsidP="002E39CC">
            <w:pPr>
              <w:rPr>
                <w:sz w:val="18"/>
                <w:szCs w:val="18"/>
                <w:highlight w:val="yellow"/>
              </w:rPr>
            </w:pPr>
          </w:p>
        </w:tc>
        <w:tc>
          <w:tcPr>
            <w:tcW w:w="1275" w:type="dxa"/>
            <w:vMerge/>
            <w:shd w:val="clear" w:color="auto" w:fill="auto"/>
          </w:tcPr>
          <w:p w:rsidR="002E39CC" w:rsidRPr="00CA4D1D" w:rsidRDefault="002E39CC" w:rsidP="002E39CC">
            <w:pPr>
              <w:rPr>
                <w:sz w:val="18"/>
                <w:szCs w:val="18"/>
              </w:rPr>
            </w:pPr>
          </w:p>
        </w:tc>
        <w:tc>
          <w:tcPr>
            <w:tcW w:w="851" w:type="dxa"/>
            <w:vMerge/>
            <w:shd w:val="clear" w:color="auto" w:fill="auto"/>
          </w:tcPr>
          <w:p w:rsidR="002E39CC" w:rsidRPr="00CA4D1D" w:rsidRDefault="002E39CC" w:rsidP="002E39CC">
            <w:pPr>
              <w:rPr>
                <w:sz w:val="18"/>
                <w:szCs w:val="18"/>
              </w:rPr>
            </w:pPr>
          </w:p>
        </w:tc>
        <w:tc>
          <w:tcPr>
            <w:tcW w:w="1276" w:type="dxa"/>
            <w:vMerge/>
            <w:shd w:val="clear" w:color="auto" w:fill="auto"/>
          </w:tcPr>
          <w:p w:rsidR="002E39CC" w:rsidRPr="00CA4D1D" w:rsidRDefault="002E39CC" w:rsidP="002E39CC">
            <w:pPr>
              <w:rPr>
                <w:sz w:val="18"/>
                <w:szCs w:val="18"/>
              </w:rPr>
            </w:pPr>
          </w:p>
        </w:tc>
        <w:tc>
          <w:tcPr>
            <w:tcW w:w="1245" w:type="dxa"/>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федеральный бюджет</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r w:rsidR="002E39CC" w:rsidRPr="00CA4D1D" w:rsidTr="002E39CC">
        <w:trPr>
          <w:trHeight w:val="212"/>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highlight w:val="yellow"/>
              </w:rPr>
            </w:pPr>
          </w:p>
        </w:tc>
        <w:tc>
          <w:tcPr>
            <w:tcW w:w="1278" w:type="dxa"/>
            <w:gridSpan w:val="2"/>
            <w:vMerge/>
            <w:shd w:val="clear" w:color="auto" w:fill="auto"/>
          </w:tcPr>
          <w:p w:rsidR="002E39CC" w:rsidRPr="00CA4D1D" w:rsidRDefault="002E39CC" w:rsidP="002E39CC">
            <w:pPr>
              <w:rPr>
                <w:sz w:val="18"/>
                <w:szCs w:val="18"/>
                <w:highlight w:val="yellow"/>
              </w:rPr>
            </w:pPr>
          </w:p>
        </w:tc>
        <w:tc>
          <w:tcPr>
            <w:tcW w:w="1275" w:type="dxa"/>
            <w:vMerge/>
            <w:shd w:val="clear" w:color="auto" w:fill="auto"/>
          </w:tcPr>
          <w:p w:rsidR="002E39CC" w:rsidRPr="00CA4D1D" w:rsidRDefault="002E39CC" w:rsidP="002E39CC">
            <w:pPr>
              <w:rPr>
                <w:sz w:val="18"/>
                <w:szCs w:val="18"/>
              </w:rPr>
            </w:pPr>
          </w:p>
        </w:tc>
        <w:tc>
          <w:tcPr>
            <w:tcW w:w="851" w:type="dxa"/>
            <w:vMerge/>
            <w:shd w:val="clear" w:color="auto" w:fill="auto"/>
          </w:tcPr>
          <w:p w:rsidR="002E39CC" w:rsidRPr="00CA4D1D" w:rsidRDefault="002E39CC" w:rsidP="002E39CC">
            <w:pPr>
              <w:rPr>
                <w:sz w:val="18"/>
                <w:szCs w:val="18"/>
              </w:rPr>
            </w:pPr>
          </w:p>
        </w:tc>
        <w:tc>
          <w:tcPr>
            <w:tcW w:w="1276" w:type="dxa"/>
            <w:vMerge/>
            <w:shd w:val="clear" w:color="auto" w:fill="auto"/>
          </w:tcPr>
          <w:p w:rsidR="002E39CC" w:rsidRPr="00CA4D1D" w:rsidRDefault="002E39CC" w:rsidP="002E39CC">
            <w:pPr>
              <w:rPr>
                <w:sz w:val="18"/>
                <w:szCs w:val="18"/>
              </w:rPr>
            </w:pPr>
          </w:p>
        </w:tc>
        <w:tc>
          <w:tcPr>
            <w:tcW w:w="1245" w:type="dxa"/>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бюджет автономного округа</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r w:rsidR="002E39CC" w:rsidRPr="00CA4D1D" w:rsidTr="002E39CC">
        <w:trPr>
          <w:trHeight w:val="212"/>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highlight w:val="yellow"/>
              </w:rPr>
            </w:pPr>
          </w:p>
        </w:tc>
        <w:tc>
          <w:tcPr>
            <w:tcW w:w="1278" w:type="dxa"/>
            <w:gridSpan w:val="2"/>
            <w:vMerge/>
            <w:shd w:val="clear" w:color="auto" w:fill="auto"/>
          </w:tcPr>
          <w:p w:rsidR="002E39CC" w:rsidRPr="00CA4D1D" w:rsidRDefault="002E39CC" w:rsidP="002E39CC">
            <w:pPr>
              <w:rPr>
                <w:sz w:val="18"/>
                <w:szCs w:val="18"/>
                <w:highlight w:val="yellow"/>
              </w:rPr>
            </w:pPr>
          </w:p>
        </w:tc>
        <w:tc>
          <w:tcPr>
            <w:tcW w:w="1275" w:type="dxa"/>
            <w:vMerge/>
            <w:shd w:val="clear" w:color="auto" w:fill="auto"/>
          </w:tcPr>
          <w:p w:rsidR="002E39CC" w:rsidRPr="00CA4D1D" w:rsidRDefault="002E39CC" w:rsidP="002E39CC">
            <w:pPr>
              <w:rPr>
                <w:sz w:val="18"/>
                <w:szCs w:val="18"/>
              </w:rPr>
            </w:pPr>
          </w:p>
        </w:tc>
        <w:tc>
          <w:tcPr>
            <w:tcW w:w="851" w:type="dxa"/>
            <w:vMerge/>
            <w:shd w:val="clear" w:color="auto" w:fill="auto"/>
          </w:tcPr>
          <w:p w:rsidR="002E39CC" w:rsidRPr="00CA4D1D" w:rsidRDefault="002E39CC" w:rsidP="002E39CC">
            <w:pPr>
              <w:rPr>
                <w:sz w:val="18"/>
                <w:szCs w:val="18"/>
              </w:rPr>
            </w:pPr>
          </w:p>
        </w:tc>
        <w:tc>
          <w:tcPr>
            <w:tcW w:w="1276" w:type="dxa"/>
            <w:vMerge/>
            <w:shd w:val="clear" w:color="auto" w:fill="auto"/>
          </w:tcPr>
          <w:p w:rsidR="002E39CC" w:rsidRPr="00CA4D1D" w:rsidRDefault="002E39CC" w:rsidP="002E39CC">
            <w:pPr>
              <w:rPr>
                <w:sz w:val="18"/>
                <w:szCs w:val="18"/>
              </w:rPr>
            </w:pPr>
          </w:p>
        </w:tc>
        <w:tc>
          <w:tcPr>
            <w:tcW w:w="1245" w:type="dxa"/>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местный бюджет</w:t>
            </w:r>
          </w:p>
        </w:tc>
        <w:tc>
          <w:tcPr>
            <w:tcW w:w="851" w:type="dxa"/>
            <w:shd w:val="clear" w:color="auto" w:fill="auto"/>
            <w:vAlign w:val="center"/>
          </w:tcPr>
          <w:p w:rsidR="002E39CC" w:rsidRPr="00CA4D1D" w:rsidRDefault="00A22E50" w:rsidP="002E39CC">
            <w:pPr>
              <w:jc w:val="center"/>
              <w:rPr>
                <w:sz w:val="18"/>
                <w:szCs w:val="18"/>
              </w:rPr>
            </w:pPr>
            <w:r w:rsidRPr="00A22E50">
              <w:rPr>
                <w:sz w:val="18"/>
                <w:szCs w:val="18"/>
              </w:rPr>
              <w:t>146</w:t>
            </w:r>
            <w:r>
              <w:rPr>
                <w:sz w:val="18"/>
                <w:szCs w:val="18"/>
              </w:rPr>
              <w:t>,</w:t>
            </w:r>
            <w:r w:rsidRPr="00A22E50">
              <w:rPr>
                <w:sz w:val="18"/>
                <w:szCs w:val="18"/>
              </w:rPr>
              <w:t>360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r w:rsidR="002E39CC" w:rsidRPr="00CA4D1D" w:rsidTr="002E39CC">
        <w:trPr>
          <w:trHeight w:val="694"/>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highlight w:val="yellow"/>
              </w:rPr>
            </w:pPr>
          </w:p>
        </w:tc>
        <w:tc>
          <w:tcPr>
            <w:tcW w:w="1278" w:type="dxa"/>
            <w:gridSpan w:val="2"/>
            <w:vMerge/>
            <w:shd w:val="clear" w:color="auto" w:fill="auto"/>
          </w:tcPr>
          <w:p w:rsidR="002E39CC" w:rsidRPr="00CA4D1D" w:rsidRDefault="002E39CC" w:rsidP="002E39CC">
            <w:pPr>
              <w:rPr>
                <w:sz w:val="18"/>
                <w:szCs w:val="18"/>
                <w:highlight w:val="yellow"/>
              </w:rPr>
            </w:pPr>
          </w:p>
        </w:tc>
        <w:tc>
          <w:tcPr>
            <w:tcW w:w="1275" w:type="dxa"/>
            <w:vMerge/>
            <w:shd w:val="clear" w:color="auto" w:fill="auto"/>
          </w:tcPr>
          <w:p w:rsidR="002E39CC" w:rsidRPr="00CA4D1D" w:rsidRDefault="002E39CC" w:rsidP="002E39CC">
            <w:pPr>
              <w:rPr>
                <w:sz w:val="18"/>
                <w:szCs w:val="18"/>
              </w:rPr>
            </w:pPr>
          </w:p>
        </w:tc>
        <w:tc>
          <w:tcPr>
            <w:tcW w:w="851" w:type="dxa"/>
            <w:vMerge/>
            <w:shd w:val="clear" w:color="auto" w:fill="auto"/>
          </w:tcPr>
          <w:p w:rsidR="002E39CC" w:rsidRPr="00CA4D1D" w:rsidRDefault="002E39CC" w:rsidP="002E39CC">
            <w:pPr>
              <w:rPr>
                <w:sz w:val="18"/>
                <w:szCs w:val="18"/>
              </w:rPr>
            </w:pPr>
          </w:p>
        </w:tc>
        <w:tc>
          <w:tcPr>
            <w:tcW w:w="1276" w:type="dxa"/>
            <w:vMerge/>
            <w:shd w:val="clear" w:color="auto" w:fill="auto"/>
          </w:tcPr>
          <w:p w:rsidR="002E39CC" w:rsidRPr="00CA4D1D" w:rsidRDefault="002E39CC" w:rsidP="002E39CC">
            <w:pPr>
              <w:rPr>
                <w:sz w:val="18"/>
                <w:szCs w:val="18"/>
              </w:rPr>
            </w:pPr>
          </w:p>
        </w:tc>
        <w:tc>
          <w:tcPr>
            <w:tcW w:w="1245" w:type="dxa"/>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иные внебюджетные источники</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r w:rsidR="002E39CC" w:rsidRPr="00CA4D1D" w:rsidTr="002E39CC">
        <w:trPr>
          <w:trHeight w:val="211"/>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highlight w:val="yellow"/>
              </w:rPr>
            </w:pPr>
          </w:p>
        </w:tc>
        <w:tc>
          <w:tcPr>
            <w:tcW w:w="1278" w:type="dxa"/>
            <w:gridSpan w:val="2"/>
            <w:vMerge w:val="restart"/>
            <w:shd w:val="clear" w:color="auto" w:fill="auto"/>
          </w:tcPr>
          <w:p w:rsidR="002E39CC" w:rsidRPr="00CA4D1D" w:rsidRDefault="002E39CC" w:rsidP="002E39CC">
            <w:pPr>
              <w:rPr>
                <w:sz w:val="22"/>
                <w:szCs w:val="22"/>
                <w:highlight w:val="yellow"/>
              </w:rPr>
            </w:pPr>
            <w:r w:rsidRPr="00CA4D1D">
              <w:rPr>
                <w:sz w:val="22"/>
                <w:szCs w:val="22"/>
              </w:rPr>
              <w:t>Региональный</w:t>
            </w:r>
            <w:r>
              <w:rPr>
                <w:sz w:val="22"/>
                <w:szCs w:val="22"/>
              </w:rPr>
              <w:t xml:space="preserve"> </w:t>
            </w:r>
            <w:r w:rsidRPr="00CA4D1D">
              <w:rPr>
                <w:sz w:val="22"/>
                <w:szCs w:val="22"/>
              </w:rPr>
              <w:t xml:space="preserve">проект «Чистая вода» (номер </w:t>
            </w:r>
          </w:p>
        </w:tc>
        <w:tc>
          <w:tcPr>
            <w:tcW w:w="1275" w:type="dxa"/>
            <w:vMerge w:val="restart"/>
            <w:shd w:val="clear" w:color="auto" w:fill="auto"/>
          </w:tcPr>
          <w:p w:rsidR="002E39CC" w:rsidRPr="00CA4D1D" w:rsidRDefault="002E39CC" w:rsidP="002E39CC">
            <w:pPr>
              <w:rPr>
                <w:sz w:val="18"/>
                <w:szCs w:val="18"/>
              </w:rPr>
            </w:pPr>
            <w:r w:rsidRPr="00CA4D1D">
              <w:rPr>
                <w:sz w:val="22"/>
                <w:szCs w:val="22"/>
              </w:rPr>
              <w:t xml:space="preserve">департамент градостроительства и земельных </w:t>
            </w:r>
          </w:p>
        </w:tc>
        <w:tc>
          <w:tcPr>
            <w:tcW w:w="851" w:type="dxa"/>
            <w:vMerge w:val="restart"/>
            <w:shd w:val="clear" w:color="auto" w:fill="auto"/>
          </w:tcPr>
          <w:p w:rsidR="002E39CC" w:rsidRPr="00CA4D1D" w:rsidRDefault="002E39CC" w:rsidP="002E39CC">
            <w:pPr>
              <w:jc w:val="center"/>
              <w:rPr>
                <w:sz w:val="22"/>
                <w:szCs w:val="22"/>
              </w:rPr>
            </w:pPr>
            <w:r w:rsidRPr="00CA4D1D">
              <w:rPr>
                <w:sz w:val="22"/>
                <w:szCs w:val="22"/>
              </w:rPr>
              <w:t>1.5.</w:t>
            </w:r>
          </w:p>
        </w:tc>
        <w:tc>
          <w:tcPr>
            <w:tcW w:w="1276" w:type="dxa"/>
            <w:vMerge w:val="restart"/>
            <w:shd w:val="clear" w:color="auto" w:fill="auto"/>
          </w:tcPr>
          <w:p w:rsidR="002E39CC" w:rsidRPr="00F56FA2" w:rsidRDefault="002E39CC" w:rsidP="002E39CC">
            <w:pPr>
              <w:rPr>
                <w:sz w:val="22"/>
                <w:szCs w:val="22"/>
              </w:rPr>
            </w:pPr>
            <w:r w:rsidRPr="00F56FA2">
              <w:rPr>
                <w:rFonts w:eastAsia="Times New Roman"/>
                <w:sz w:val="22"/>
                <w:szCs w:val="22"/>
                <w:lang w:eastAsia="ru-RU"/>
              </w:rPr>
              <w:t xml:space="preserve">Увеличение доли населения, обеспеченного качественной </w:t>
            </w:r>
          </w:p>
        </w:tc>
        <w:tc>
          <w:tcPr>
            <w:tcW w:w="1245" w:type="dxa"/>
            <w:vMerge w:val="restart"/>
            <w:shd w:val="clear" w:color="auto" w:fill="auto"/>
          </w:tcPr>
          <w:p w:rsidR="002E39CC" w:rsidRPr="00CA4D1D" w:rsidRDefault="002E39CC" w:rsidP="002E39CC">
            <w:pPr>
              <w:rPr>
                <w:sz w:val="22"/>
                <w:szCs w:val="22"/>
              </w:rPr>
            </w:pPr>
            <w:r w:rsidRPr="00CA4D1D">
              <w:rPr>
                <w:sz w:val="22"/>
                <w:szCs w:val="22"/>
              </w:rPr>
              <w:t>01.01.2021-31.12.2022</w:t>
            </w:r>
          </w:p>
        </w:tc>
        <w:tc>
          <w:tcPr>
            <w:tcW w:w="1164" w:type="dxa"/>
            <w:shd w:val="clear" w:color="auto" w:fill="auto"/>
          </w:tcPr>
          <w:p w:rsidR="002E39CC" w:rsidRPr="00CA4D1D" w:rsidRDefault="002E39CC" w:rsidP="002E39CC">
            <w:pPr>
              <w:rPr>
                <w:sz w:val="18"/>
                <w:szCs w:val="18"/>
              </w:rPr>
            </w:pPr>
            <w:r w:rsidRPr="00CA4D1D">
              <w:rPr>
                <w:sz w:val="18"/>
                <w:szCs w:val="18"/>
              </w:rPr>
              <w:t>всего</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277 487,100</w:t>
            </w:r>
          </w:p>
        </w:tc>
        <w:tc>
          <w:tcPr>
            <w:tcW w:w="1164" w:type="dxa"/>
            <w:vAlign w:val="center"/>
          </w:tcPr>
          <w:p w:rsidR="002E39CC" w:rsidRPr="00CA4D1D" w:rsidRDefault="002E39CC" w:rsidP="002E39CC">
            <w:pPr>
              <w:jc w:val="center"/>
              <w:rPr>
                <w:sz w:val="18"/>
                <w:szCs w:val="18"/>
              </w:rPr>
            </w:pPr>
            <w:r w:rsidRPr="00CA4D1D">
              <w:rPr>
                <w:sz w:val="18"/>
                <w:szCs w:val="18"/>
              </w:rPr>
              <w:t>222 513,000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500 000,100</w:t>
            </w:r>
          </w:p>
        </w:tc>
      </w:tr>
      <w:tr w:rsidR="002E39CC" w:rsidRPr="00CA4D1D" w:rsidTr="002E39CC">
        <w:trPr>
          <w:trHeight w:val="415"/>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highlight w:val="yellow"/>
              </w:rPr>
            </w:pPr>
          </w:p>
        </w:tc>
        <w:tc>
          <w:tcPr>
            <w:tcW w:w="1278" w:type="dxa"/>
            <w:gridSpan w:val="2"/>
            <w:vMerge/>
            <w:shd w:val="clear" w:color="auto" w:fill="auto"/>
          </w:tcPr>
          <w:p w:rsidR="002E39CC" w:rsidRPr="00CA4D1D" w:rsidRDefault="002E39CC" w:rsidP="002E39CC">
            <w:pPr>
              <w:rPr>
                <w:sz w:val="18"/>
                <w:szCs w:val="18"/>
                <w:highlight w:val="yellow"/>
              </w:rPr>
            </w:pPr>
          </w:p>
        </w:tc>
        <w:tc>
          <w:tcPr>
            <w:tcW w:w="1275" w:type="dxa"/>
            <w:vMerge/>
            <w:shd w:val="clear" w:color="auto" w:fill="auto"/>
          </w:tcPr>
          <w:p w:rsidR="002E39CC" w:rsidRPr="00CA4D1D" w:rsidRDefault="002E39CC" w:rsidP="002E39CC">
            <w:pPr>
              <w:rPr>
                <w:sz w:val="18"/>
                <w:szCs w:val="18"/>
              </w:rPr>
            </w:pPr>
          </w:p>
        </w:tc>
        <w:tc>
          <w:tcPr>
            <w:tcW w:w="851" w:type="dxa"/>
            <w:vMerge/>
            <w:shd w:val="clear" w:color="auto" w:fill="auto"/>
          </w:tcPr>
          <w:p w:rsidR="002E39CC" w:rsidRPr="00CA4D1D" w:rsidRDefault="002E39CC" w:rsidP="002E39CC">
            <w:pPr>
              <w:rPr>
                <w:sz w:val="18"/>
                <w:szCs w:val="18"/>
              </w:rPr>
            </w:pPr>
          </w:p>
        </w:tc>
        <w:tc>
          <w:tcPr>
            <w:tcW w:w="1276" w:type="dxa"/>
            <w:vMerge/>
            <w:shd w:val="clear" w:color="auto" w:fill="auto"/>
          </w:tcPr>
          <w:p w:rsidR="002E39CC" w:rsidRPr="00F56FA2" w:rsidRDefault="002E39CC" w:rsidP="002E39CC">
            <w:pPr>
              <w:rPr>
                <w:sz w:val="18"/>
                <w:szCs w:val="18"/>
              </w:rPr>
            </w:pPr>
          </w:p>
        </w:tc>
        <w:tc>
          <w:tcPr>
            <w:tcW w:w="1245" w:type="dxa"/>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федеральный бюджет</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84 080,600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84 080,600</w:t>
            </w:r>
          </w:p>
        </w:tc>
      </w:tr>
      <w:tr w:rsidR="002E39CC" w:rsidRPr="00CA4D1D" w:rsidTr="002E39CC">
        <w:trPr>
          <w:trHeight w:val="565"/>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rPr>
            </w:pPr>
          </w:p>
        </w:tc>
        <w:tc>
          <w:tcPr>
            <w:tcW w:w="1278" w:type="dxa"/>
            <w:gridSpan w:val="2"/>
            <w:vMerge/>
            <w:shd w:val="clear" w:color="auto" w:fill="auto"/>
          </w:tcPr>
          <w:p w:rsidR="002E39CC" w:rsidRPr="00CA4D1D" w:rsidRDefault="002E39CC" w:rsidP="002E39CC">
            <w:pPr>
              <w:rPr>
                <w:sz w:val="18"/>
                <w:szCs w:val="18"/>
              </w:rPr>
            </w:pPr>
          </w:p>
        </w:tc>
        <w:tc>
          <w:tcPr>
            <w:tcW w:w="1275" w:type="dxa"/>
            <w:vMerge/>
            <w:shd w:val="clear" w:color="auto" w:fill="auto"/>
          </w:tcPr>
          <w:p w:rsidR="002E39CC" w:rsidRPr="00CA4D1D" w:rsidRDefault="002E39CC" w:rsidP="002E39CC">
            <w:pPr>
              <w:rPr>
                <w:sz w:val="18"/>
                <w:szCs w:val="18"/>
              </w:rPr>
            </w:pPr>
          </w:p>
        </w:tc>
        <w:tc>
          <w:tcPr>
            <w:tcW w:w="851" w:type="dxa"/>
            <w:vMerge/>
            <w:shd w:val="clear" w:color="auto" w:fill="auto"/>
          </w:tcPr>
          <w:p w:rsidR="002E39CC" w:rsidRPr="00CA4D1D" w:rsidRDefault="002E39CC" w:rsidP="002E39CC">
            <w:pPr>
              <w:rPr>
                <w:sz w:val="18"/>
                <w:szCs w:val="18"/>
              </w:rPr>
            </w:pPr>
          </w:p>
        </w:tc>
        <w:tc>
          <w:tcPr>
            <w:tcW w:w="1276" w:type="dxa"/>
            <w:vMerge/>
            <w:shd w:val="clear" w:color="auto" w:fill="auto"/>
          </w:tcPr>
          <w:p w:rsidR="002E39CC" w:rsidRPr="00F56FA2" w:rsidRDefault="002E39CC" w:rsidP="002E39CC">
            <w:pPr>
              <w:rPr>
                <w:sz w:val="18"/>
                <w:szCs w:val="18"/>
              </w:rPr>
            </w:pPr>
          </w:p>
        </w:tc>
        <w:tc>
          <w:tcPr>
            <w:tcW w:w="1245" w:type="dxa"/>
            <w:vMerge/>
            <w:shd w:val="clear" w:color="auto" w:fill="auto"/>
          </w:tcPr>
          <w:p w:rsidR="002E39CC" w:rsidRPr="00CA4D1D" w:rsidRDefault="002E39CC" w:rsidP="002E39CC">
            <w:pPr>
              <w:rPr>
                <w:sz w:val="18"/>
                <w:szCs w:val="18"/>
              </w:rPr>
            </w:pPr>
          </w:p>
        </w:tc>
        <w:tc>
          <w:tcPr>
            <w:tcW w:w="1164" w:type="dxa"/>
            <w:shd w:val="clear" w:color="auto" w:fill="auto"/>
          </w:tcPr>
          <w:p w:rsidR="002E39CC" w:rsidRDefault="002E39CC" w:rsidP="002E39CC">
            <w:pPr>
              <w:rPr>
                <w:sz w:val="18"/>
                <w:szCs w:val="18"/>
              </w:rPr>
            </w:pPr>
            <w:r w:rsidRPr="00CA4D1D">
              <w:rPr>
                <w:sz w:val="18"/>
                <w:szCs w:val="18"/>
              </w:rPr>
              <w:t>бюджет автономного округа</w:t>
            </w:r>
          </w:p>
          <w:p w:rsidR="002E39CC" w:rsidRDefault="002E39CC" w:rsidP="002E39CC">
            <w:pPr>
              <w:rPr>
                <w:sz w:val="18"/>
                <w:szCs w:val="18"/>
              </w:rPr>
            </w:pPr>
          </w:p>
          <w:p w:rsidR="002E39CC" w:rsidRDefault="002E39CC" w:rsidP="002E39CC">
            <w:pPr>
              <w:rPr>
                <w:sz w:val="18"/>
                <w:szCs w:val="18"/>
              </w:rPr>
            </w:pPr>
          </w:p>
          <w:p w:rsidR="002E39CC" w:rsidRPr="00CA4D1D" w:rsidRDefault="002E39CC" w:rsidP="002E39CC">
            <w:pPr>
              <w:rPr>
                <w:sz w:val="18"/>
                <w:szCs w:val="18"/>
              </w:rPr>
            </w:pP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263 612,700</w:t>
            </w:r>
          </w:p>
        </w:tc>
        <w:tc>
          <w:tcPr>
            <w:tcW w:w="1164" w:type="dxa"/>
            <w:vAlign w:val="center"/>
          </w:tcPr>
          <w:p w:rsidR="002E39CC" w:rsidRPr="00CA4D1D" w:rsidRDefault="002E39CC" w:rsidP="002E39CC">
            <w:pPr>
              <w:jc w:val="center"/>
              <w:rPr>
                <w:sz w:val="18"/>
                <w:szCs w:val="18"/>
              </w:rPr>
            </w:pPr>
            <w:r w:rsidRPr="00CA4D1D">
              <w:rPr>
                <w:sz w:val="18"/>
                <w:szCs w:val="18"/>
              </w:rPr>
              <w:t>131 510,700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395 123,400</w:t>
            </w:r>
          </w:p>
        </w:tc>
      </w:tr>
      <w:tr w:rsidR="002E39CC" w:rsidRPr="00CA4D1D" w:rsidTr="002E39CC">
        <w:trPr>
          <w:trHeight w:val="227"/>
        </w:trPr>
        <w:tc>
          <w:tcPr>
            <w:tcW w:w="392" w:type="dxa"/>
            <w:shd w:val="clear" w:color="auto" w:fill="auto"/>
          </w:tcPr>
          <w:p w:rsidR="002E39CC" w:rsidRPr="00967AFD" w:rsidRDefault="002E39CC" w:rsidP="002E39CC">
            <w:pPr>
              <w:jc w:val="center"/>
              <w:rPr>
                <w:sz w:val="22"/>
                <w:szCs w:val="16"/>
              </w:rPr>
            </w:pPr>
            <w:r w:rsidRPr="00967AFD">
              <w:rPr>
                <w:sz w:val="22"/>
                <w:szCs w:val="16"/>
              </w:rPr>
              <w:lastRenderedPageBreak/>
              <w:t>1</w:t>
            </w:r>
          </w:p>
        </w:tc>
        <w:tc>
          <w:tcPr>
            <w:tcW w:w="1019" w:type="dxa"/>
            <w:shd w:val="clear" w:color="auto" w:fill="auto"/>
          </w:tcPr>
          <w:p w:rsidR="002E39CC" w:rsidRPr="00967AFD" w:rsidRDefault="002E39CC" w:rsidP="002E39CC">
            <w:pPr>
              <w:jc w:val="center"/>
              <w:rPr>
                <w:sz w:val="22"/>
                <w:szCs w:val="16"/>
              </w:rPr>
            </w:pPr>
            <w:r w:rsidRPr="00967AFD">
              <w:rPr>
                <w:sz w:val="22"/>
                <w:szCs w:val="16"/>
              </w:rPr>
              <w:t>2</w:t>
            </w:r>
          </w:p>
        </w:tc>
        <w:tc>
          <w:tcPr>
            <w:tcW w:w="1278" w:type="dxa"/>
            <w:gridSpan w:val="2"/>
            <w:shd w:val="clear" w:color="auto" w:fill="auto"/>
          </w:tcPr>
          <w:p w:rsidR="002E39CC" w:rsidRPr="00967AFD" w:rsidRDefault="002E39CC" w:rsidP="002E39CC">
            <w:pPr>
              <w:jc w:val="center"/>
              <w:rPr>
                <w:sz w:val="22"/>
                <w:szCs w:val="16"/>
              </w:rPr>
            </w:pPr>
            <w:r w:rsidRPr="00967AFD">
              <w:rPr>
                <w:sz w:val="22"/>
                <w:szCs w:val="16"/>
              </w:rPr>
              <w:t>3</w:t>
            </w:r>
          </w:p>
        </w:tc>
        <w:tc>
          <w:tcPr>
            <w:tcW w:w="1275" w:type="dxa"/>
            <w:shd w:val="clear" w:color="auto" w:fill="auto"/>
          </w:tcPr>
          <w:p w:rsidR="002E39CC" w:rsidRPr="00967AFD" w:rsidRDefault="002E39CC" w:rsidP="002E39CC">
            <w:pPr>
              <w:jc w:val="center"/>
              <w:rPr>
                <w:sz w:val="22"/>
                <w:szCs w:val="16"/>
              </w:rPr>
            </w:pPr>
            <w:r w:rsidRPr="00967AFD">
              <w:rPr>
                <w:sz w:val="22"/>
                <w:szCs w:val="16"/>
              </w:rPr>
              <w:t>4</w:t>
            </w:r>
          </w:p>
        </w:tc>
        <w:tc>
          <w:tcPr>
            <w:tcW w:w="851" w:type="dxa"/>
            <w:shd w:val="clear" w:color="auto" w:fill="auto"/>
          </w:tcPr>
          <w:p w:rsidR="002E39CC" w:rsidRPr="00967AFD" w:rsidRDefault="002E39CC" w:rsidP="002E39CC">
            <w:pPr>
              <w:jc w:val="center"/>
              <w:rPr>
                <w:sz w:val="22"/>
                <w:szCs w:val="16"/>
              </w:rPr>
            </w:pPr>
            <w:r w:rsidRPr="00967AFD">
              <w:rPr>
                <w:sz w:val="22"/>
                <w:szCs w:val="16"/>
              </w:rPr>
              <w:t>5</w:t>
            </w:r>
          </w:p>
        </w:tc>
        <w:tc>
          <w:tcPr>
            <w:tcW w:w="1276" w:type="dxa"/>
            <w:shd w:val="clear" w:color="auto" w:fill="auto"/>
          </w:tcPr>
          <w:p w:rsidR="002E39CC" w:rsidRPr="00F56FA2" w:rsidRDefault="002E39CC" w:rsidP="002E39CC">
            <w:pPr>
              <w:jc w:val="center"/>
              <w:rPr>
                <w:sz w:val="22"/>
                <w:szCs w:val="16"/>
              </w:rPr>
            </w:pPr>
            <w:r w:rsidRPr="00F56FA2">
              <w:rPr>
                <w:sz w:val="22"/>
                <w:szCs w:val="16"/>
              </w:rPr>
              <w:t>6</w:t>
            </w:r>
          </w:p>
        </w:tc>
        <w:tc>
          <w:tcPr>
            <w:tcW w:w="1245" w:type="dxa"/>
            <w:shd w:val="clear" w:color="auto" w:fill="auto"/>
          </w:tcPr>
          <w:p w:rsidR="002E39CC" w:rsidRPr="00967AFD" w:rsidRDefault="002E39CC" w:rsidP="002E39CC">
            <w:pPr>
              <w:jc w:val="center"/>
              <w:rPr>
                <w:sz w:val="22"/>
                <w:szCs w:val="16"/>
              </w:rPr>
            </w:pPr>
            <w:r w:rsidRPr="00967AFD">
              <w:rPr>
                <w:sz w:val="22"/>
                <w:szCs w:val="16"/>
              </w:rPr>
              <w:t>7</w:t>
            </w:r>
          </w:p>
        </w:tc>
        <w:tc>
          <w:tcPr>
            <w:tcW w:w="1164" w:type="dxa"/>
            <w:shd w:val="clear" w:color="auto" w:fill="auto"/>
          </w:tcPr>
          <w:p w:rsidR="002E39CC" w:rsidRPr="00967AFD" w:rsidRDefault="002E39CC" w:rsidP="002E39CC">
            <w:pPr>
              <w:jc w:val="center"/>
              <w:rPr>
                <w:sz w:val="22"/>
                <w:szCs w:val="16"/>
              </w:rPr>
            </w:pPr>
            <w:r w:rsidRPr="00967AFD">
              <w:rPr>
                <w:sz w:val="22"/>
                <w:szCs w:val="16"/>
              </w:rPr>
              <w:t>8</w:t>
            </w:r>
          </w:p>
        </w:tc>
        <w:tc>
          <w:tcPr>
            <w:tcW w:w="851" w:type="dxa"/>
            <w:shd w:val="clear" w:color="auto" w:fill="auto"/>
          </w:tcPr>
          <w:p w:rsidR="002E39CC" w:rsidRPr="00967AFD" w:rsidRDefault="002E39CC" w:rsidP="002E39CC">
            <w:pPr>
              <w:jc w:val="center"/>
              <w:rPr>
                <w:sz w:val="22"/>
                <w:szCs w:val="16"/>
              </w:rPr>
            </w:pPr>
            <w:r w:rsidRPr="00967AFD">
              <w:rPr>
                <w:sz w:val="22"/>
                <w:szCs w:val="16"/>
              </w:rPr>
              <w:t>9</w:t>
            </w:r>
          </w:p>
        </w:tc>
        <w:tc>
          <w:tcPr>
            <w:tcW w:w="992" w:type="dxa"/>
            <w:shd w:val="clear" w:color="auto" w:fill="auto"/>
          </w:tcPr>
          <w:p w:rsidR="002E39CC" w:rsidRPr="00967AFD" w:rsidRDefault="002E39CC" w:rsidP="002E39CC">
            <w:pPr>
              <w:jc w:val="center"/>
              <w:rPr>
                <w:sz w:val="22"/>
                <w:szCs w:val="16"/>
              </w:rPr>
            </w:pPr>
            <w:r w:rsidRPr="00967AFD">
              <w:rPr>
                <w:sz w:val="22"/>
                <w:szCs w:val="16"/>
              </w:rPr>
              <w:t>10</w:t>
            </w:r>
          </w:p>
        </w:tc>
        <w:tc>
          <w:tcPr>
            <w:tcW w:w="1134" w:type="dxa"/>
          </w:tcPr>
          <w:p w:rsidR="002E39CC" w:rsidRPr="00967AFD" w:rsidRDefault="002E39CC" w:rsidP="002E39CC">
            <w:pPr>
              <w:jc w:val="center"/>
              <w:rPr>
                <w:sz w:val="22"/>
                <w:szCs w:val="16"/>
              </w:rPr>
            </w:pPr>
            <w:r w:rsidRPr="00967AFD">
              <w:rPr>
                <w:sz w:val="22"/>
                <w:szCs w:val="16"/>
              </w:rPr>
              <w:t>11</w:t>
            </w:r>
          </w:p>
        </w:tc>
        <w:tc>
          <w:tcPr>
            <w:tcW w:w="1164" w:type="dxa"/>
          </w:tcPr>
          <w:p w:rsidR="002E39CC" w:rsidRPr="00967AFD" w:rsidRDefault="002E39CC" w:rsidP="002E39CC">
            <w:pPr>
              <w:jc w:val="center"/>
              <w:rPr>
                <w:sz w:val="22"/>
                <w:szCs w:val="16"/>
              </w:rPr>
            </w:pPr>
            <w:r w:rsidRPr="00967AFD">
              <w:rPr>
                <w:sz w:val="22"/>
                <w:szCs w:val="16"/>
              </w:rPr>
              <w:t>12</w:t>
            </w:r>
          </w:p>
        </w:tc>
        <w:tc>
          <w:tcPr>
            <w:tcW w:w="709" w:type="dxa"/>
          </w:tcPr>
          <w:p w:rsidR="002E39CC" w:rsidRPr="00967AFD" w:rsidRDefault="002E39CC" w:rsidP="002E39CC">
            <w:pPr>
              <w:jc w:val="center"/>
              <w:rPr>
                <w:sz w:val="22"/>
                <w:szCs w:val="16"/>
              </w:rPr>
            </w:pPr>
            <w:r w:rsidRPr="00967AFD">
              <w:rPr>
                <w:sz w:val="22"/>
                <w:szCs w:val="16"/>
              </w:rPr>
              <w:t>13</w:t>
            </w:r>
          </w:p>
        </w:tc>
        <w:tc>
          <w:tcPr>
            <w:tcW w:w="650" w:type="dxa"/>
          </w:tcPr>
          <w:p w:rsidR="002E39CC" w:rsidRPr="00967AFD" w:rsidRDefault="002E39CC" w:rsidP="002E39CC">
            <w:pPr>
              <w:jc w:val="center"/>
              <w:rPr>
                <w:sz w:val="22"/>
                <w:szCs w:val="16"/>
              </w:rPr>
            </w:pPr>
            <w:r w:rsidRPr="00967AFD">
              <w:rPr>
                <w:sz w:val="22"/>
                <w:szCs w:val="16"/>
              </w:rPr>
              <w:t>14</w:t>
            </w:r>
          </w:p>
        </w:tc>
        <w:tc>
          <w:tcPr>
            <w:tcW w:w="1134" w:type="dxa"/>
            <w:shd w:val="clear" w:color="auto" w:fill="auto"/>
          </w:tcPr>
          <w:p w:rsidR="002E39CC" w:rsidRPr="00967AFD" w:rsidRDefault="002E39CC" w:rsidP="002E39CC">
            <w:pPr>
              <w:jc w:val="center"/>
              <w:rPr>
                <w:sz w:val="22"/>
                <w:szCs w:val="16"/>
              </w:rPr>
            </w:pPr>
            <w:r w:rsidRPr="00967AFD">
              <w:rPr>
                <w:sz w:val="22"/>
                <w:szCs w:val="16"/>
              </w:rPr>
              <w:t>15</w:t>
            </w:r>
          </w:p>
        </w:tc>
      </w:tr>
      <w:tr w:rsidR="002E39CC" w:rsidRPr="00CA4D1D" w:rsidTr="002E39CC">
        <w:trPr>
          <w:trHeight w:val="693"/>
        </w:trPr>
        <w:tc>
          <w:tcPr>
            <w:tcW w:w="392" w:type="dxa"/>
            <w:vMerge w:val="restart"/>
            <w:shd w:val="clear" w:color="auto" w:fill="auto"/>
          </w:tcPr>
          <w:p w:rsidR="002E39CC" w:rsidRPr="00967AFD" w:rsidRDefault="002E39CC" w:rsidP="002E39CC">
            <w:pPr>
              <w:jc w:val="center"/>
              <w:rPr>
                <w:sz w:val="22"/>
                <w:szCs w:val="16"/>
              </w:rPr>
            </w:pPr>
          </w:p>
        </w:tc>
        <w:tc>
          <w:tcPr>
            <w:tcW w:w="1019" w:type="dxa"/>
            <w:vMerge w:val="restart"/>
            <w:shd w:val="clear" w:color="auto" w:fill="auto"/>
          </w:tcPr>
          <w:p w:rsidR="002E39CC" w:rsidRPr="00967AFD" w:rsidRDefault="002E39CC" w:rsidP="002E39CC">
            <w:pPr>
              <w:jc w:val="center"/>
              <w:rPr>
                <w:sz w:val="22"/>
                <w:szCs w:val="16"/>
              </w:rPr>
            </w:pPr>
          </w:p>
        </w:tc>
        <w:tc>
          <w:tcPr>
            <w:tcW w:w="1278" w:type="dxa"/>
            <w:gridSpan w:val="2"/>
            <w:vMerge w:val="restart"/>
            <w:shd w:val="clear" w:color="auto" w:fill="auto"/>
          </w:tcPr>
          <w:p w:rsidR="002E39CC" w:rsidRPr="00967AFD" w:rsidRDefault="002E39CC" w:rsidP="002E39CC">
            <w:pPr>
              <w:rPr>
                <w:sz w:val="22"/>
                <w:szCs w:val="16"/>
              </w:rPr>
            </w:pPr>
            <w:r w:rsidRPr="00CA4D1D">
              <w:rPr>
                <w:sz w:val="22"/>
                <w:szCs w:val="22"/>
              </w:rPr>
              <w:t>показателя 1 Таблица 1)</w:t>
            </w:r>
          </w:p>
        </w:tc>
        <w:tc>
          <w:tcPr>
            <w:tcW w:w="1275" w:type="dxa"/>
            <w:vMerge w:val="restart"/>
            <w:shd w:val="clear" w:color="auto" w:fill="auto"/>
          </w:tcPr>
          <w:p w:rsidR="002E39CC" w:rsidRPr="00967AFD" w:rsidRDefault="002E39CC" w:rsidP="002E39CC">
            <w:pPr>
              <w:rPr>
                <w:sz w:val="22"/>
                <w:szCs w:val="16"/>
              </w:rPr>
            </w:pPr>
            <w:r w:rsidRPr="00CA4D1D">
              <w:rPr>
                <w:sz w:val="22"/>
                <w:szCs w:val="22"/>
              </w:rPr>
              <w:t>отношений администрации города</w:t>
            </w:r>
          </w:p>
        </w:tc>
        <w:tc>
          <w:tcPr>
            <w:tcW w:w="851" w:type="dxa"/>
            <w:vMerge w:val="restart"/>
            <w:shd w:val="clear" w:color="auto" w:fill="auto"/>
          </w:tcPr>
          <w:p w:rsidR="002E39CC" w:rsidRPr="00967AFD" w:rsidRDefault="002E39CC" w:rsidP="002E39CC">
            <w:pPr>
              <w:jc w:val="center"/>
              <w:rPr>
                <w:sz w:val="22"/>
                <w:szCs w:val="16"/>
              </w:rPr>
            </w:pPr>
          </w:p>
        </w:tc>
        <w:tc>
          <w:tcPr>
            <w:tcW w:w="1276" w:type="dxa"/>
            <w:vMerge w:val="restart"/>
            <w:shd w:val="clear" w:color="auto" w:fill="auto"/>
          </w:tcPr>
          <w:p w:rsidR="002E39CC" w:rsidRPr="00F56FA2" w:rsidRDefault="002E39CC" w:rsidP="002E39CC">
            <w:pPr>
              <w:rPr>
                <w:sz w:val="22"/>
                <w:szCs w:val="16"/>
              </w:rPr>
            </w:pPr>
            <w:r w:rsidRPr="00F56FA2">
              <w:rPr>
                <w:rFonts w:eastAsia="Times New Roman"/>
                <w:lang w:eastAsia="ru-RU"/>
              </w:rPr>
              <w:t>питьевой водой из систем централизованного водоснабжения</w:t>
            </w:r>
          </w:p>
        </w:tc>
        <w:tc>
          <w:tcPr>
            <w:tcW w:w="1245" w:type="dxa"/>
            <w:vMerge w:val="restart"/>
            <w:shd w:val="clear" w:color="auto" w:fill="auto"/>
          </w:tcPr>
          <w:p w:rsidR="002E39CC" w:rsidRPr="00967AFD" w:rsidRDefault="002E39CC" w:rsidP="002E39CC">
            <w:pPr>
              <w:jc w:val="center"/>
              <w:rPr>
                <w:sz w:val="22"/>
                <w:szCs w:val="16"/>
              </w:rPr>
            </w:pPr>
          </w:p>
        </w:tc>
        <w:tc>
          <w:tcPr>
            <w:tcW w:w="1164" w:type="dxa"/>
            <w:shd w:val="clear" w:color="auto" w:fill="auto"/>
          </w:tcPr>
          <w:p w:rsidR="002E39CC" w:rsidRPr="00967AFD" w:rsidRDefault="002E39CC" w:rsidP="002E39CC">
            <w:pPr>
              <w:rPr>
                <w:sz w:val="22"/>
                <w:szCs w:val="16"/>
              </w:rPr>
            </w:pPr>
            <w:r w:rsidRPr="00CA4D1D">
              <w:rPr>
                <w:sz w:val="18"/>
                <w:szCs w:val="18"/>
              </w:rPr>
              <w:t>местный бюджет</w:t>
            </w:r>
          </w:p>
        </w:tc>
        <w:tc>
          <w:tcPr>
            <w:tcW w:w="851" w:type="dxa"/>
            <w:shd w:val="clear" w:color="auto" w:fill="auto"/>
          </w:tcPr>
          <w:p w:rsidR="002E39CC" w:rsidRPr="00967AFD" w:rsidRDefault="002E39CC" w:rsidP="002E39CC">
            <w:pPr>
              <w:jc w:val="center"/>
              <w:rPr>
                <w:sz w:val="22"/>
                <w:szCs w:val="16"/>
              </w:rPr>
            </w:pPr>
            <w:r w:rsidRPr="00CA4D1D">
              <w:rPr>
                <w:sz w:val="18"/>
                <w:szCs w:val="18"/>
              </w:rPr>
              <w:t>0,000</w:t>
            </w:r>
          </w:p>
        </w:tc>
        <w:tc>
          <w:tcPr>
            <w:tcW w:w="992" w:type="dxa"/>
            <w:shd w:val="clear" w:color="auto" w:fill="auto"/>
          </w:tcPr>
          <w:p w:rsidR="002E39CC" w:rsidRPr="00967AFD" w:rsidRDefault="002E39CC" w:rsidP="002E39CC">
            <w:pPr>
              <w:jc w:val="center"/>
              <w:rPr>
                <w:sz w:val="22"/>
                <w:szCs w:val="16"/>
              </w:rPr>
            </w:pPr>
            <w:r w:rsidRPr="00CA4D1D">
              <w:rPr>
                <w:sz w:val="18"/>
                <w:szCs w:val="18"/>
              </w:rPr>
              <w:t>0,000</w:t>
            </w:r>
          </w:p>
        </w:tc>
        <w:tc>
          <w:tcPr>
            <w:tcW w:w="1134" w:type="dxa"/>
          </w:tcPr>
          <w:p w:rsidR="002E39CC" w:rsidRPr="00967AFD" w:rsidRDefault="002E39CC" w:rsidP="002E39CC">
            <w:pPr>
              <w:jc w:val="center"/>
              <w:rPr>
                <w:sz w:val="22"/>
                <w:szCs w:val="16"/>
              </w:rPr>
            </w:pPr>
            <w:r w:rsidRPr="00CA4D1D">
              <w:rPr>
                <w:sz w:val="18"/>
                <w:szCs w:val="18"/>
              </w:rPr>
              <w:t>13 874,400</w:t>
            </w:r>
          </w:p>
        </w:tc>
        <w:tc>
          <w:tcPr>
            <w:tcW w:w="1164" w:type="dxa"/>
          </w:tcPr>
          <w:p w:rsidR="002E39CC" w:rsidRPr="00967AFD" w:rsidRDefault="002E39CC" w:rsidP="002E39CC">
            <w:pPr>
              <w:jc w:val="center"/>
              <w:rPr>
                <w:sz w:val="22"/>
                <w:szCs w:val="16"/>
              </w:rPr>
            </w:pPr>
            <w:r w:rsidRPr="00CA4D1D">
              <w:rPr>
                <w:sz w:val="18"/>
                <w:szCs w:val="18"/>
              </w:rPr>
              <w:t>6 921,700</w:t>
            </w:r>
          </w:p>
        </w:tc>
        <w:tc>
          <w:tcPr>
            <w:tcW w:w="709" w:type="dxa"/>
          </w:tcPr>
          <w:p w:rsidR="002E39CC" w:rsidRPr="00967AFD" w:rsidRDefault="002E39CC" w:rsidP="002E39CC">
            <w:pPr>
              <w:jc w:val="center"/>
              <w:rPr>
                <w:sz w:val="22"/>
                <w:szCs w:val="16"/>
              </w:rPr>
            </w:pPr>
            <w:r w:rsidRPr="00CA4D1D">
              <w:rPr>
                <w:sz w:val="18"/>
                <w:szCs w:val="18"/>
              </w:rPr>
              <w:t>0,000</w:t>
            </w:r>
          </w:p>
        </w:tc>
        <w:tc>
          <w:tcPr>
            <w:tcW w:w="650" w:type="dxa"/>
          </w:tcPr>
          <w:p w:rsidR="002E39CC" w:rsidRPr="00967AFD" w:rsidRDefault="002E39CC" w:rsidP="002E39CC">
            <w:pPr>
              <w:jc w:val="center"/>
              <w:rPr>
                <w:sz w:val="22"/>
                <w:szCs w:val="16"/>
              </w:rPr>
            </w:pPr>
            <w:r w:rsidRPr="00CA4D1D">
              <w:rPr>
                <w:sz w:val="18"/>
                <w:szCs w:val="18"/>
              </w:rPr>
              <w:t>0,000</w:t>
            </w:r>
          </w:p>
        </w:tc>
        <w:tc>
          <w:tcPr>
            <w:tcW w:w="1134" w:type="dxa"/>
            <w:shd w:val="clear" w:color="auto" w:fill="auto"/>
          </w:tcPr>
          <w:p w:rsidR="002E39CC" w:rsidRPr="00967AFD" w:rsidRDefault="002E39CC" w:rsidP="002E39CC">
            <w:pPr>
              <w:jc w:val="center"/>
              <w:rPr>
                <w:sz w:val="22"/>
                <w:szCs w:val="16"/>
              </w:rPr>
            </w:pPr>
            <w:r>
              <w:rPr>
                <w:sz w:val="18"/>
                <w:szCs w:val="18"/>
              </w:rPr>
              <w:t>20 796,100</w:t>
            </w:r>
          </w:p>
        </w:tc>
      </w:tr>
      <w:tr w:rsidR="002E39CC" w:rsidRPr="00CA4D1D" w:rsidTr="002E39CC">
        <w:trPr>
          <w:trHeight w:val="694"/>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rPr>
            </w:pPr>
          </w:p>
        </w:tc>
        <w:tc>
          <w:tcPr>
            <w:tcW w:w="1278" w:type="dxa"/>
            <w:gridSpan w:val="2"/>
            <w:vMerge/>
            <w:shd w:val="clear" w:color="auto" w:fill="auto"/>
          </w:tcPr>
          <w:p w:rsidR="002E39CC" w:rsidRPr="00CA4D1D" w:rsidRDefault="002E39CC" w:rsidP="002E39CC">
            <w:pPr>
              <w:rPr>
                <w:sz w:val="18"/>
                <w:szCs w:val="18"/>
              </w:rPr>
            </w:pPr>
          </w:p>
        </w:tc>
        <w:tc>
          <w:tcPr>
            <w:tcW w:w="1275" w:type="dxa"/>
            <w:vMerge/>
            <w:shd w:val="clear" w:color="auto" w:fill="auto"/>
          </w:tcPr>
          <w:p w:rsidR="002E39CC" w:rsidRPr="00CA4D1D" w:rsidRDefault="002E39CC" w:rsidP="002E39CC">
            <w:pPr>
              <w:rPr>
                <w:sz w:val="18"/>
                <w:szCs w:val="18"/>
              </w:rPr>
            </w:pPr>
          </w:p>
        </w:tc>
        <w:tc>
          <w:tcPr>
            <w:tcW w:w="851" w:type="dxa"/>
            <w:vMerge/>
            <w:shd w:val="clear" w:color="auto" w:fill="auto"/>
          </w:tcPr>
          <w:p w:rsidR="002E39CC" w:rsidRPr="00CA4D1D" w:rsidRDefault="002E39CC" w:rsidP="002E39CC">
            <w:pPr>
              <w:rPr>
                <w:sz w:val="18"/>
                <w:szCs w:val="18"/>
              </w:rPr>
            </w:pPr>
          </w:p>
        </w:tc>
        <w:tc>
          <w:tcPr>
            <w:tcW w:w="1276" w:type="dxa"/>
            <w:vMerge/>
            <w:shd w:val="clear" w:color="auto" w:fill="auto"/>
          </w:tcPr>
          <w:p w:rsidR="002E39CC" w:rsidRPr="00CA4D1D" w:rsidRDefault="002E39CC" w:rsidP="002E39CC">
            <w:pPr>
              <w:rPr>
                <w:sz w:val="18"/>
                <w:szCs w:val="18"/>
              </w:rPr>
            </w:pPr>
          </w:p>
        </w:tc>
        <w:tc>
          <w:tcPr>
            <w:tcW w:w="1245" w:type="dxa"/>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иные внебюджетные источники</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r w:rsidR="002E39CC" w:rsidRPr="00E74AFD" w:rsidTr="002E39CC">
        <w:trPr>
          <w:trHeight w:val="176"/>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rPr>
            </w:pPr>
          </w:p>
        </w:tc>
        <w:tc>
          <w:tcPr>
            <w:tcW w:w="1278" w:type="dxa"/>
            <w:gridSpan w:val="2"/>
            <w:vMerge w:val="restart"/>
            <w:shd w:val="clear" w:color="auto" w:fill="auto"/>
          </w:tcPr>
          <w:p w:rsidR="002E39CC" w:rsidRPr="00E74AFD" w:rsidRDefault="002E39CC" w:rsidP="002E39CC">
            <w:pPr>
              <w:rPr>
                <w:sz w:val="22"/>
                <w:szCs w:val="22"/>
                <w:highlight w:val="yellow"/>
              </w:rPr>
            </w:pPr>
            <w:r w:rsidRPr="00E74AFD">
              <w:rPr>
                <w:sz w:val="22"/>
                <w:szCs w:val="22"/>
              </w:rPr>
              <w:t>Региональный</w:t>
            </w:r>
            <w:r>
              <w:rPr>
                <w:sz w:val="22"/>
                <w:szCs w:val="22"/>
              </w:rPr>
              <w:t xml:space="preserve"> </w:t>
            </w:r>
            <w:r w:rsidRPr="00E74AFD">
              <w:rPr>
                <w:sz w:val="22"/>
                <w:szCs w:val="22"/>
              </w:rPr>
              <w:t xml:space="preserve">проект «Чистая страна» </w:t>
            </w:r>
            <w:r w:rsidRPr="00F56FA2">
              <w:rPr>
                <w:sz w:val="22"/>
                <w:szCs w:val="22"/>
              </w:rPr>
              <w:t>(номер показателя 1</w:t>
            </w:r>
            <w:r w:rsidR="00F5059C" w:rsidRPr="00F56FA2">
              <w:rPr>
                <w:sz w:val="22"/>
                <w:szCs w:val="22"/>
              </w:rPr>
              <w:t>.1 Таблица 1.</w:t>
            </w:r>
            <w:r w:rsidRPr="00F56FA2">
              <w:rPr>
                <w:sz w:val="22"/>
                <w:szCs w:val="22"/>
              </w:rPr>
              <w:t>)</w:t>
            </w:r>
          </w:p>
        </w:tc>
        <w:tc>
          <w:tcPr>
            <w:tcW w:w="1275" w:type="dxa"/>
            <w:vMerge w:val="restart"/>
            <w:shd w:val="clear" w:color="auto" w:fill="auto"/>
          </w:tcPr>
          <w:p w:rsidR="002E39CC" w:rsidRPr="00E74AFD" w:rsidRDefault="002E39CC" w:rsidP="002E39CC">
            <w:pPr>
              <w:rPr>
                <w:sz w:val="18"/>
                <w:szCs w:val="18"/>
              </w:rPr>
            </w:pPr>
            <w:r w:rsidRPr="00E74AFD">
              <w:rPr>
                <w:sz w:val="22"/>
                <w:szCs w:val="22"/>
              </w:rPr>
              <w:t>департамент жилищно-коммунального хозяйства администрации города</w:t>
            </w:r>
          </w:p>
        </w:tc>
        <w:tc>
          <w:tcPr>
            <w:tcW w:w="851" w:type="dxa"/>
            <w:vMerge w:val="restart"/>
            <w:shd w:val="clear" w:color="auto" w:fill="auto"/>
          </w:tcPr>
          <w:p w:rsidR="002E39CC" w:rsidRPr="00E74AFD" w:rsidRDefault="00F56FA2" w:rsidP="002E39CC">
            <w:pPr>
              <w:jc w:val="center"/>
              <w:rPr>
                <w:sz w:val="22"/>
                <w:szCs w:val="22"/>
              </w:rPr>
            </w:pPr>
            <w:r>
              <w:rPr>
                <w:sz w:val="22"/>
                <w:szCs w:val="22"/>
              </w:rPr>
              <w:t>4.4</w:t>
            </w:r>
            <w:r w:rsidR="002E39CC" w:rsidRPr="00E74AFD">
              <w:rPr>
                <w:sz w:val="22"/>
                <w:szCs w:val="22"/>
              </w:rPr>
              <w:t>.</w:t>
            </w:r>
          </w:p>
        </w:tc>
        <w:tc>
          <w:tcPr>
            <w:tcW w:w="1276" w:type="dxa"/>
            <w:vMerge w:val="restart"/>
            <w:shd w:val="clear" w:color="auto" w:fill="auto"/>
          </w:tcPr>
          <w:p w:rsidR="002E39CC" w:rsidRPr="00E74AFD" w:rsidRDefault="00F56FA2" w:rsidP="002E39CC">
            <w:pPr>
              <w:rPr>
                <w:sz w:val="18"/>
                <w:szCs w:val="18"/>
              </w:rPr>
            </w:pPr>
            <w:r w:rsidRPr="00F56FA2">
              <w:rPr>
                <w:sz w:val="22"/>
                <w:szCs w:val="22"/>
                <w:lang w:eastAsia="ru-RU"/>
              </w:rPr>
              <w:t>Ликвидация всех выявленных на 1 января 2018 года несанкционированных свалок в границах городов</w:t>
            </w:r>
          </w:p>
        </w:tc>
        <w:tc>
          <w:tcPr>
            <w:tcW w:w="1245" w:type="dxa"/>
            <w:vMerge w:val="restart"/>
            <w:shd w:val="clear" w:color="auto" w:fill="auto"/>
          </w:tcPr>
          <w:p w:rsidR="002E39CC" w:rsidRPr="00E74AFD" w:rsidRDefault="002E39CC" w:rsidP="00F5059C">
            <w:pPr>
              <w:rPr>
                <w:sz w:val="22"/>
                <w:szCs w:val="22"/>
              </w:rPr>
            </w:pPr>
            <w:r w:rsidRPr="00E74AFD">
              <w:rPr>
                <w:sz w:val="22"/>
                <w:szCs w:val="22"/>
              </w:rPr>
              <w:t>01.01.202</w:t>
            </w:r>
            <w:r w:rsidR="00F5059C">
              <w:rPr>
                <w:sz w:val="22"/>
                <w:szCs w:val="22"/>
              </w:rPr>
              <w:t>0</w:t>
            </w:r>
            <w:r w:rsidRPr="00E74AFD">
              <w:rPr>
                <w:sz w:val="22"/>
                <w:szCs w:val="22"/>
              </w:rPr>
              <w:t>-31.12.202</w:t>
            </w:r>
            <w:r w:rsidR="00F5059C">
              <w:rPr>
                <w:sz w:val="22"/>
                <w:szCs w:val="22"/>
              </w:rPr>
              <w:t>1</w:t>
            </w:r>
          </w:p>
        </w:tc>
        <w:tc>
          <w:tcPr>
            <w:tcW w:w="1164" w:type="dxa"/>
            <w:shd w:val="clear" w:color="auto" w:fill="auto"/>
          </w:tcPr>
          <w:p w:rsidR="002E39CC" w:rsidRPr="00E74AFD" w:rsidRDefault="002E39CC" w:rsidP="002E39CC">
            <w:pPr>
              <w:rPr>
                <w:sz w:val="18"/>
                <w:szCs w:val="18"/>
              </w:rPr>
            </w:pPr>
            <w:r w:rsidRPr="00E74AFD">
              <w:rPr>
                <w:sz w:val="18"/>
                <w:szCs w:val="18"/>
              </w:rPr>
              <w:t>всего</w:t>
            </w:r>
          </w:p>
        </w:tc>
        <w:tc>
          <w:tcPr>
            <w:tcW w:w="851" w:type="dxa"/>
            <w:shd w:val="clear" w:color="auto" w:fill="auto"/>
            <w:vAlign w:val="center"/>
          </w:tcPr>
          <w:p w:rsidR="002E39CC" w:rsidRPr="00E74AFD" w:rsidRDefault="002E39CC" w:rsidP="002E39CC">
            <w:pPr>
              <w:jc w:val="center"/>
              <w:rPr>
                <w:sz w:val="18"/>
                <w:szCs w:val="18"/>
              </w:rPr>
            </w:pPr>
            <w:r w:rsidRPr="00E74AFD">
              <w:rPr>
                <w:sz w:val="18"/>
                <w:szCs w:val="18"/>
              </w:rPr>
              <w:t>0,000</w:t>
            </w:r>
          </w:p>
        </w:tc>
        <w:tc>
          <w:tcPr>
            <w:tcW w:w="992" w:type="dxa"/>
            <w:shd w:val="clear" w:color="auto" w:fill="auto"/>
            <w:vAlign w:val="center"/>
          </w:tcPr>
          <w:p w:rsidR="002E39CC" w:rsidRPr="00E74AFD" w:rsidRDefault="002E39CC" w:rsidP="002E39CC">
            <w:pPr>
              <w:jc w:val="center"/>
              <w:rPr>
                <w:sz w:val="18"/>
                <w:szCs w:val="18"/>
              </w:rPr>
            </w:pPr>
            <w:r w:rsidRPr="00E74AFD">
              <w:rPr>
                <w:sz w:val="18"/>
                <w:szCs w:val="18"/>
              </w:rPr>
              <w:t>168 740,000</w:t>
            </w:r>
          </w:p>
        </w:tc>
        <w:tc>
          <w:tcPr>
            <w:tcW w:w="1134" w:type="dxa"/>
            <w:vAlign w:val="center"/>
          </w:tcPr>
          <w:p w:rsidR="002E39CC" w:rsidRPr="00E74AFD" w:rsidRDefault="002E39CC" w:rsidP="002E39CC">
            <w:pPr>
              <w:jc w:val="center"/>
              <w:rPr>
                <w:sz w:val="18"/>
                <w:szCs w:val="18"/>
              </w:rPr>
            </w:pPr>
            <w:r w:rsidRPr="00E74AFD">
              <w:rPr>
                <w:sz w:val="18"/>
                <w:szCs w:val="18"/>
              </w:rPr>
              <w:t>0,000</w:t>
            </w:r>
          </w:p>
        </w:tc>
        <w:tc>
          <w:tcPr>
            <w:tcW w:w="1164" w:type="dxa"/>
            <w:vAlign w:val="center"/>
          </w:tcPr>
          <w:p w:rsidR="002E39CC" w:rsidRPr="00E74AFD" w:rsidRDefault="002E39CC" w:rsidP="002E39CC">
            <w:pPr>
              <w:jc w:val="center"/>
              <w:rPr>
                <w:sz w:val="18"/>
                <w:szCs w:val="18"/>
              </w:rPr>
            </w:pPr>
            <w:r w:rsidRPr="00E74AFD">
              <w:rPr>
                <w:sz w:val="18"/>
                <w:szCs w:val="18"/>
              </w:rPr>
              <w:t>0,000</w:t>
            </w:r>
          </w:p>
        </w:tc>
        <w:tc>
          <w:tcPr>
            <w:tcW w:w="709" w:type="dxa"/>
            <w:vAlign w:val="center"/>
          </w:tcPr>
          <w:p w:rsidR="002E39CC" w:rsidRPr="00E74AFD" w:rsidRDefault="002E39CC" w:rsidP="002E39CC">
            <w:pPr>
              <w:jc w:val="center"/>
              <w:rPr>
                <w:sz w:val="18"/>
                <w:szCs w:val="18"/>
              </w:rPr>
            </w:pPr>
            <w:r w:rsidRPr="00E74AFD">
              <w:rPr>
                <w:sz w:val="18"/>
                <w:szCs w:val="18"/>
              </w:rPr>
              <w:t>0,000</w:t>
            </w:r>
          </w:p>
        </w:tc>
        <w:tc>
          <w:tcPr>
            <w:tcW w:w="650" w:type="dxa"/>
            <w:vAlign w:val="center"/>
          </w:tcPr>
          <w:p w:rsidR="002E39CC" w:rsidRPr="00E74AFD" w:rsidRDefault="002E39CC" w:rsidP="002E39CC">
            <w:pPr>
              <w:jc w:val="center"/>
              <w:rPr>
                <w:sz w:val="18"/>
                <w:szCs w:val="18"/>
              </w:rPr>
            </w:pPr>
            <w:r w:rsidRPr="00E74AFD">
              <w:rPr>
                <w:sz w:val="18"/>
                <w:szCs w:val="18"/>
              </w:rPr>
              <w:t>0,000</w:t>
            </w:r>
          </w:p>
        </w:tc>
        <w:tc>
          <w:tcPr>
            <w:tcW w:w="1134" w:type="dxa"/>
            <w:shd w:val="clear" w:color="auto" w:fill="auto"/>
            <w:vAlign w:val="center"/>
          </w:tcPr>
          <w:p w:rsidR="002E39CC" w:rsidRPr="00E74AFD" w:rsidRDefault="002E39CC" w:rsidP="002E39CC">
            <w:pPr>
              <w:jc w:val="center"/>
              <w:rPr>
                <w:sz w:val="18"/>
                <w:szCs w:val="18"/>
              </w:rPr>
            </w:pPr>
            <w:r>
              <w:rPr>
                <w:sz w:val="18"/>
                <w:szCs w:val="18"/>
              </w:rPr>
              <w:t>168 740,000</w:t>
            </w:r>
          </w:p>
        </w:tc>
      </w:tr>
      <w:tr w:rsidR="002E39CC" w:rsidRPr="00E74AFD" w:rsidTr="002E39CC">
        <w:trPr>
          <w:trHeight w:val="377"/>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rPr>
            </w:pPr>
          </w:p>
        </w:tc>
        <w:tc>
          <w:tcPr>
            <w:tcW w:w="1278" w:type="dxa"/>
            <w:gridSpan w:val="2"/>
            <w:vMerge/>
            <w:shd w:val="clear" w:color="auto" w:fill="auto"/>
          </w:tcPr>
          <w:p w:rsidR="002E39CC" w:rsidRPr="00E74AFD" w:rsidRDefault="002E39CC" w:rsidP="002E39CC">
            <w:pPr>
              <w:rPr>
                <w:sz w:val="18"/>
                <w:szCs w:val="18"/>
                <w:highlight w:val="yellow"/>
              </w:rPr>
            </w:pPr>
          </w:p>
        </w:tc>
        <w:tc>
          <w:tcPr>
            <w:tcW w:w="1275" w:type="dxa"/>
            <w:vMerge/>
            <w:shd w:val="clear" w:color="auto" w:fill="auto"/>
          </w:tcPr>
          <w:p w:rsidR="002E39CC" w:rsidRPr="00E74AFD" w:rsidRDefault="002E39CC" w:rsidP="002E39CC">
            <w:pPr>
              <w:rPr>
                <w:sz w:val="18"/>
                <w:szCs w:val="18"/>
              </w:rPr>
            </w:pPr>
          </w:p>
        </w:tc>
        <w:tc>
          <w:tcPr>
            <w:tcW w:w="851" w:type="dxa"/>
            <w:vMerge/>
            <w:shd w:val="clear" w:color="auto" w:fill="auto"/>
          </w:tcPr>
          <w:p w:rsidR="002E39CC" w:rsidRPr="00E74AFD" w:rsidRDefault="002E39CC" w:rsidP="002E39CC">
            <w:pPr>
              <w:rPr>
                <w:sz w:val="18"/>
                <w:szCs w:val="18"/>
              </w:rPr>
            </w:pPr>
          </w:p>
        </w:tc>
        <w:tc>
          <w:tcPr>
            <w:tcW w:w="1276" w:type="dxa"/>
            <w:vMerge/>
            <w:shd w:val="clear" w:color="auto" w:fill="auto"/>
          </w:tcPr>
          <w:p w:rsidR="002E39CC" w:rsidRPr="00E74AFD" w:rsidRDefault="002E39CC" w:rsidP="002E39CC">
            <w:pPr>
              <w:rPr>
                <w:sz w:val="18"/>
                <w:szCs w:val="18"/>
              </w:rPr>
            </w:pPr>
          </w:p>
        </w:tc>
        <w:tc>
          <w:tcPr>
            <w:tcW w:w="1245" w:type="dxa"/>
            <w:vMerge/>
            <w:shd w:val="clear" w:color="auto" w:fill="auto"/>
          </w:tcPr>
          <w:p w:rsidR="002E39CC" w:rsidRPr="00E74AFD" w:rsidRDefault="002E39CC" w:rsidP="002E39CC">
            <w:pPr>
              <w:rPr>
                <w:sz w:val="18"/>
                <w:szCs w:val="18"/>
              </w:rPr>
            </w:pPr>
          </w:p>
        </w:tc>
        <w:tc>
          <w:tcPr>
            <w:tcW w:w="1164" w:type="dxa"/>
            <w:shd w:val="clear" w:color="auto" w:fill="auto"/>
          </w:tcPr>
          <w:p w:rsidR="002E39CC" w:rsidRPr="00E74AFD" w:rsidRDefault="002E39CC" w:rsidP="002E39CC">
            <w:pPr>
              <w:rPr>
                <w:sz w:val="18"/>
                <w:szCs w:val="18"/>
              </w:rPr>
            </w:pPr>
            <w:r w:rsidRPr="00E74AFD">
              <w:rPr>
                <w:sz w:val="18"/>
                <w:szCs w:val="18"/>
              </w:rPr>
              <w:t>федеральный бюджет</w:t>
            </w:r>
          </w:p>
        </w:tc>
        <w:tc>
          <w:tcPr>
            <w:tcW w:w="851" w:type="dxa"/>
            <w:shd w:val="clear" w:color="auto" w:fill="auto"/>
            <w:vAlign w:val="center"/>
          </w:tcPr>
          <w:p w:rsidR="002E39CC" w:rsidRPr="00E74AFD" w:rsidRDefault="002E39CC" w:rsidP="002E39CC">
            <w:pPr>
              <w:jc w:val="center"/>
              <w:rPr>
                <w:sz w:val="18"/>
                <w:szCs w:val="18"/>
              </w:rPr>
            </w:pPr>
            <w:r w:rsidRPr="00E74AFD">
              <w:rPr>
                <w:sz w:val="18"/>
                <w:szCs w:val="18"/>
              </w:rPr>
              <w:t>0,000</w:t>
            </w:r>
          </w:p>
        </w:tc>
        <w:tc>
          <w:tcPr>
            <w:tcW w:w="992" w:type="dxa"/>
            <w:shd w:val="clear" w:color="auto" w:fill="auto"/>
            <w:vAlign w:val="center"/>
          </w:tcPr>
          <w:p w:rsidR="002E39CC" w:rsidRPr="00E74AFD" w:rsidRDefault="002E39CC" w:rsidP="002E39CC">
            <w:pPr>
              <w:jc w:val="center"/>
              <w:rPr>
                <w:sz w:val="18"/>
                <w:szCs w:val="18"/>
              </w:rPr>
            </w:pPr>
            <w:r w:rsidRPr="00E74AFD">
              <w:rPr>
                <w:sz w:val="18"/>
                <w:szCs w:val="18"/>
              </w:rPr>
              <w:t>0,000</w:t>
            </w:r>
          </w:p>
        </w:tc>
        <w:tc>
          <w:tcPr>
            <w:tcW w:w="1134" w:type="dxa"/>
            <w:vAlign w:val="center"/>
          </w:tcPr>
          <w:p w:rsidR="002E39CC" w:rsidRPr="00E74AFD" w:rsidRDefault="002E39CC" w:rsidP="002E39CC">
            <w:pPr>
              <w:jc w:val="center"/>
              <w:rPr>
                <w:sz w:val="18"/>
                <w:szCs w:val="18"/>
              </w:rPr>
            </w:pPr>
            <w:r w:rsidRPr="00E74AFD">
              <w:rPr>
                <w:sz w:val="18"/>
                <w:szCs w:val="18"/>
              </w:rPr>
              <w:t>0,000</w:t>
            </w:r>
          </w:p>
        </w:tc>
        <w:tc>
          <w:tcPr>
            <w:tcW w:w="1164" w:type="dxa"/>
            <w:vAlign w:val="center"/>
          </w:tcPr>
          <w:p w:rsidR="002E39CC" w:rsidRPr="00E74AFD" w:rsidRDefault="002E39CC" w:rsidP="002E39CC">
            <w:pPr>
              <w:jc w:val="center"/>
              <w:rPr>
                <w:sz w:val="18"/>
                <w:szCs w:val="18"/>
              </w:rPr>
            </w:pPr>
            <w:r w:rsidRPr="00E74AFD">
              <w:rPr>
                <w:sz w:val="18"/>
                <w:szCs w:val="18"/>
              </w:rPr>
              <w:t>0,000</w:t>
            </w:r>
          </w:p>
        </w:tc>
        <w:tc>
          <w:tcPr>
            <w:tcW w:w="709" w:type="dxa"/>
            <w:vAlign w:val="center"/>
          </w:tcPr>
          <w:p w:rsidR="002E39CC" w:rsidRPr="00E74AFD" w:rsidRDefault="002E39CC" w:rsidP="002E39CC">
            <w:pPr>
              <w:jc w:val="center"/>
              <w:rPr>
                <w:sz w:val="18"/>
                <w:szCs w:val="18"/>
              </w:rPr>
            </w:pPr>
            <w:r w:rsidRPr="00E74AFD">
              <w:rPr>
                <w:sz w:val="18"/>
                <w:szCs w:val="18"/>
              </w:rPr>
              <w:t>0,000</w:t>
            </w:r>
          </w:p>
        </w:tc>
        <w:tc>
          <w:tcPr>
            <w:tcW w:w="650" w:type="dxa"/>
            <w:vAlign w:val="center"/>
          </w:tcPr>
          <w:p w:rsidR="002E39CC" w:rsidRPr="00E74AFD" w:rsidRDefault="002E39CC" w:rsidP="002E39CC">
            <w:pPr>
              <w:jc w:val="center"/>
              <w:rPr>
                <w:sz w:val="18"/>
                <w:szCs w:val="18"/>
              </w:rPr>
            </w:pPr>
            <w:r w:rsidRPr="00E74AFD">
              <w:rPr>
                <w:sz w:val="18"/>
                <w:szCs w:val="18"/>
              </w:rPr>
              <w:t>0,000</w:t>
            </w:r>
          </w:p>
        </w:tc>
        <w:tc>
          <w:tcPr>
            <w:tcW w:w="1134" w:type="dxa"/>
            <w:shd w:val="clear" w:color="auto" w:fill="auto"/>
            <w:vAlign w:val="center"/>
          </w:tcPr>
          <w:p w:rsidR="002E39CC" w:rsidRPr="00E74AFD" w:rsidRDefault="002E39CC" w:rsidP="002E39CC">
            <w:pPr>
              <w:jc w:val="center"/>
              <w:rPr>
                <w:sz w:val="18"/>
                <w:szCs w:val="18"/>
              </w:rPr>
            </w:pPr>
            <w:r w:rsidRPr="00E74AFD">
              <w:rPr>
                <w:sz w:val="18"/>
                <w:szCs w:val="18"/>
              </w:rPr>
              <w:t>0,000</w:t>
            </w:r>
          </w:p>
        </w:tc>
      </w:tr>
      <w:tr w:rsidR="002E39CC" w:rsidRPr="00E74AFD" w:rsidTr="002E39CC">
        <w:trPr>
          <w:trHeight w:val="694"/>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rPr>
            </w:pPr>
          </w:p>
        </w:tc>
        <w:tc>
          <w:tcPr>
            <w:tcW w:w="1278" w:type="dxa"/>
            <w:gridSpan w:val="2"/>
            <w:vMerge/>
            <w:shd w:val="clear" w:color="auto" w:fill="auto"/>
          </w:tcPr>
          <w:p w:rsidR="002E39CC" w:rsidRPr="00E74AFD" w:rsidRDefault="002E39CC" w:rsidP="002E39CC">
            <w:pPr>
              <w:rPr>
                <w:sz w:val="18"/>
                <w:szCs w:val="18"/>
              </w:rPr>
            </w:pPr>
          </w:p>
        </w:tc>
        <w:tc>
          <w:tcPr>
            <w:tcW w:w="1275" w:type="dxa"/>
            <w:vMerge/>
            <w:shd w:val="clear" w:color="auto" w:fill="auto"/>
          </w:tcPr>
          <w:p w:rsidR="002E39CC" w:rsidRPr="00E74AFD" w:rsidRDefault="002E39CC" w:rsidP="002E39CC">
            <w:pPr>
              <w:rPr>
                <w:sz w:val="18"/>
                <w:szCs w:val="18"/>
              </w:rPr>
            </w:pPr>
          </w:p>
        </w:tc>
        <w:tc>
          <w:tcPr>
            <w:tcW w:w="851" w:type="dxa"/>
            <w:vMerge/>
            <w:shd w:val="clear" w:color="auto" w:fill="auto"/>
          </w:tcPr>
          <w:p w:rsidR="002E39CC" w:rsidRPr="00E74AFD" w:rsidRDefault="002E39CC" w:rsidP="002E39CC">
            <w:pPr>
              <w:rPr>
                <w:sz w:val="18"/>
                <w:szCs w:val="18"/>
              </w:rPr>
            </w:pPr>
          </w:p>
        </w:tc>
        <w:tc>
          <w:tcPr>
            <w:tcW w:w="1276" w:type="dxa"/>
            <w:vMerge/>
            <w:shd w:val="clear" w:color="auto" w:fill="auto"/>
          </w:tcPr>
          <w:p w:rsidR="002E39CC" w:rsidRPr="00E74AFD" w:rsidRDefault="002E39CC" w:rsidP="002E39CC">
            <w:pPr>
              <w:rPr>
                <w:sz w:val="18"/>
                <w:szCs w:val="18"/>
              </w:rPr>
            </w:pPr>
          </w:p>
        </w:tc>
        <w:tc>
          <w:tcPr>
            <w:tcW w:w="1245" w:type="dxa"/>
            <w:vMerge/>
            <w:shd w:val="clear" w:color="auto" w:fill="auto"/>
          </w:tcPr>
          <w:p w:rsidR="002E39CC" w:rsidRPr="00E74AFD" w:rsidRDefault="002E39CC" w:rsidP="002E39CC">
            <w:pPr>
              <w:rPr>
                <w:sz w:val="18"/>
                <w:szCs w:val="18"/>
              </w:rPr>
            </w:pPr>
          </w:p>
        </w:tc>
        <w:tc>
          <w:tcPr>
            <w:tcW w:w="1164" w:type="dxa"/>
            <w:shd w:val="clear" w:color="auto" w:fill="auto"/>
          </w:tcPr>
          <w:p w:rsidR="002E39CC" w:rsidRPr="00E74AFD" w:rsidRDefault="002E39CC" w:rsidP="002E39CC">
            <w:pPr>
              <w:rPr>
                <w:sz w:val="18"/>
                <w:szCs w:val="18"/>
              </w:rPr>
            </w:pPr>
            <w:r w:rsidRPr="00E74AFD">
              <w:rPr>
                <w:sz w:val="18"/>
                <w:szCs w:val="18"/>
              </w:rPr>
              <w:t>бюджет автономного округа</w:t>
            </w:r>
          </w:p>
        </w:tc>
        <w:tc>
          <w:tcPr>
            <w:tcW w:w="851" w:type="dxa"/>
            <w:shd w:val="clear" w:color="auto" w:fill="auto"/>
            <w:vAlign w:val="center"/>
          </w:tcPr>
          <w:p w:rsidR="002E39CC" w:rsidRPr="00E74AFD" w:rsidRDefault="002E39CC" w:rsidP="002E39CC">
            <w:pPr>
              <w:jc w:val="center"/>
              <w:rPr>
                <w:sz w:val="18"/>
                <w:szCs w:val="18"/>
              </w:rPr>
            </w:pPr>
            <w:r w:rsidRPr="00E74AFD">
              <w:rPr>
                <w:sz w:val="18"/>
                <w:szCs w:val="18"/>
              </w:rPr>
              <w:t>0,000</w:t>
            </w:r>
          </w:p>
        </w:tc>
        <w:tc>
          <w:tcPr>
            <w:tcW w:w="992" w:type="dxa"/>
            <w:shd w:val="clear" w:color="auto" w:fill="auto"/>
            <w:vAlign w:val="center"/>
          </w:tcPr>
          <w:p w:rsidR="002E39CC" w:rsidRPr="00E74AFD" w:rsidRDefault="002E39CC" w:rsidP="002E39CC">
            <w:pPr>
              <w:jc w:val="center"/>
              <w:rPr>
                <w:sz w:val="18"/>
                <w:szCs w:val="18"/>
              </w:rPr>
            </w:pPr>
            <w:r w:rsidRPr="00E74AFD">
              <w:rPr>
                <w:sz w:val="18"/>
                <w:szCs w:val="18"/>
              </w:rPr>
              <w:t>84 370,000</w:t>
            </w:r>
          </w:p>
        </w:tc>
        <w:tc>
          <w:tcPr>
            <w:tcW w:w="1134" w:type="dxa"/>
            <w:vAlign w:val="center"/>
          </w:tcPr>
          <w:p w:rsidR="002E39CC" w:rsidRPr="00E74AFD" w:rsidRDefault="002E39CC" w:rsidP="002E39CC">
            <w:pPr>
              <w:jc w:val="center"/>
              <w:rPr>
                <w:sz w:val="18"/>
                <w:szCs w:val="18"/>
              </w:rPr>
            </w:pPr>
            <w:r w:rsidRPr="00E74AFD">
              <w:rPr>
                <w:sz w:val="18"/>
                <w:szCs w:val="18"/>
              </w:rPr>
              <w:t>0,000</w:t>
            </w:r>
          </w:p>
        </w:tc>
        <w:tc>
          <w:tcPr>
            <w:tcW w:w="1164" w:type="dxa"/>
            <w:vAlign w:val="center"/>
          </w:tcPr>
          <w:p w:rsidR="002E39CC" w:rsidRPr="00E74AFD" w:rsidRDefault="002E39CC" w:rsidP="002E39CC">
            <w:pPr>
              <w:jc w:val="center"/>
              <w:rPr>
                <w:sz w:val="18"/>
                <w:szCs w:val="18"/>
              </w:rPr>
            </w:pPr>
            <w:r w:rsidRPr="00E74AFD">
              <w:rPr>
                <w:sz w:val="18"/>
                <w:szCs w:val="18"/>
              </w:rPr>
              <w:t>0,000</w:t>
            </w:r>
          </w:p>
        </w:tc>
        <w:tc>
          <w:tcPr>
            <w:tcW w:w="709" w:type="dxa"/>
            <w:vAlign w:val="center"/>
          </w:tcPr>
          <w:p w:rsidR="002E39CC" w:rsidRPr="00E74AFD" w:rsidRDefault="002E39CC" w:rsidP="002E39CC">
            <w:pPr>
              <w:jc w:val="center"/>
              <w:rPr>
                <w:sz w:val="18"/>
                <w:szCs w:val="18"/>
              </w:rPr>
            </w:pPr>
            <w:r w:rsidRPr="00E74AFD">
              <w:rPr>
                <w:sz w:val="18"/>
                <w:szCs w:val="18"/>
              </w:rPr>
              <w:t>0,000</w:t>
            </w:r>
          </w:p>
        </w:tc>
        <w:tc>
          <w:tcPr>
            <w:tcW w:w="650" w:type="dxa"/>
            <w:vAlign w:val="center"/>
          </w:tcPr>
          <w:p w:rsidR="002E39CC" w:rsidRPr="00E74AFD" w:rsidRDefault="002E39CC" w:rsidP="002E39CC">
            <w:pPr>
              <w:jc w:val="center"/>
              <w:rPr>
                <w:sz w:val="18"/>
                <w:szCs w:val="18"/>
              </w:rPr>
            </w:pPr>
            <w:r w:rsidRPr="00E74AFD">
              <w:rPr>
                <w:sz w:val="18"/>
                <w:szCs w:val="18"/>
              </w:rPr>
              <w:t>0,000</w:t>
            </w:r>
          </w:p>
        </w:tc>
        <w:tc>
          <w:tcPr>
            <w:tcW w:w="1134" w:type="dxa"/>
            <w:shd w:val="clear" w:color="auto" w:fill="auto"/>
            <w:vAlign w:val="center"/>
          </w:tcPr>
          <w:p w:rsidR="002E39CC" w:rsidRPr="00E74AFD" w:rsidRDefault="002E39CC" w:rsidP="002E39CC">
            <w:pPr>
              <w:jc w:val="center"/>
              <w:rPr>
                <w:sz w:val="18"/>
                <w:szCs w:val="18"/>
              </w:rPr>
            </w:pPr>
            <w:r>
              <w:rPr>
                <w:sz w:val="18"/>
                <w:szCs w:val="18"/>
              </w:rPr>
              <w:t>84 370,000</w:t>
            </w:r>
          </w:p>
        </w:tc>
      </w:tr>
      <w:tr w:rsidR="002E39CC" w:rsidRPr="00E74AFD" w:rsidTr="002E39CC">
        <w:trPr>
          <w:trHeight w:val="393"/>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rPr>
            </w:pPr>
          </w:p>
        </w:tc>
        <w:tc>
          <w:tcPr>
            <w:tcW w:w="1278" w:type="dxa"/>
            <w:gridSpan w:val="2"/>
            <w:vMerge/>
            <w:shd w:val="clear" w:color="auto" w:fill="auto"/>
          </w:tcPr>
          <w:p w:rsidR="002E39CC" w:rsidRPr="00E74AFD" w:rsidRDefault="002E39CC" w:rsidP="002E39CC">
            <w:pPr>
              <w:rPr>
                <w:sz w:val="18"/>
                <w:szCs w:val="18"/>
              </w:rPr>
            </w:pPr>
          </w:p>
        </w:tc>
        <w:tc>
          <w:tcPr>
            <w:tcW w:w="1275" w:type="dxa"/>
            <w:vMerge/>
            <w:shd w:val="clear" w:color="auto" w:fill="auto"/>
          </w:tcPr>
          <w:p w:rsidR="002E39CC" w:rsidRPr="00E74AFD" w:rsidRDefault="002E39CC" w:rsidP="002E39CC">
            <w:pPr>
              <w:rPr>
                <w:sz w:val="18"/>
                <w:szCs w:val="18"/>
              </w:rPr>
            </w:pPr>
          </w:p>
        </w:tc>
        <w:tc>
          <w:tcPr>
            <w:tcW w:w="851" w:type="dxa"/>
            <w:vMerge/>
            <w:shd w:val="clear" w:color="auto" w:fill="auto"/>
          </w:tcPr>
          <w:p w:rsidR="002E39CC" w:rsidRPr="00E74AFD" w:rsidRDefault="002E39CC" w:rsidP="002E39CC">
            <w:pPr>
              <w:rPr>
                <w:sz w:val="18"/>
                <w:szCs w:val="18"/>
              </w:rPr>
            </w:pPr>
          </w:p>
        </w:tc>
        <w:tc>
          <w:tcPr>
            <w:tcW w:w="1276" w:type="dxa"/>
            <w:vMerge/>
            <w:shd w:val="clear" w:color="auto" w:fill="auto"/>
          </w:tcPr>
          <w:p w:rsidR="002E39CC" w:rsidRPr="00E74AFD" w:rsidRDefault="002E39CC" w:rsidP="002E39CC">
            <w:pPr>
              <w:rPr>
                <w:sz w:val="18"/>
                <w:szCs w:val="18"/>
              </w:rPr>
            </w:pPr>
          </w:p>
        </w:tc>
        <w:tc>
          <w:tcPr>
            <w:tcW w:w="1245" w:type="dxa"/>
            <w:vMerge/>
            <w:shd w:val="clear" w:color="auto" w:fill="auto"/>
          </w:tcPr>
          <w:p w:rsidR="002E39CC" w:rsidRPr="00E74AFD" w:rsidRDefault="002E39CC" w:rsidP="002E39CC">
            <w:pPr>
              <w:rPr>
                <w:sz w:val="18"/>
                <w:szCs w:val="18"/>
              </w:rPr>
            </w:pPr>
          </w:p>
        </w:tc>
        <w:tc>
          <w:tcPr>
            <w:tcW w:w="1164" w:type="dxa"/>
            <w:shd w:val="clear" w:color="auto" w:fill="auto"/>
          </w:tcPr>
          <w:p w:rsidR="002E39CC" w:rsidRPr="00E74AFD" w:rsidRDefault="002E39CC" w:rsidP="002E39CC">
            <w:pPr>
              <w:rPr>
                <w:sz w:val="18"/>
                <w:szCs w:val="18"/>
              </w:rPr>
            </w:pPr>
            <w:r w:rsidRPr="00E74AFD">
              <w:rPr>
                <w:sz w:val="18"/>
                <w:szCs w:val="18"/>
              </w:rPr>
              <w:t>местный бюджет</w:t>
            </w:r>
          </w:p>
        </w:tc>
        <w:tc>
          <w:tcPr>
            <w:tcW w:w="851" w:type="dxa"/>
            <w:shd w:val="clear" w:color="auto" w:fill="auto"/>
            <w:vAlign w:val="center"/>
          </w:tcPr>
          <w:p w:rsidR="002E39CC" w:rsidRPr="00E74AFD" w:rsidRDefault="002E39CC" w:rsidP="002E39CC">
            <w:pPr>
              <w:jc w:val="center"/>
              <w:rPr>
                <w:sz w:val="18"/>
                <w:szCs w:val="18"/>
              </w:rPr>
            </w:pPr>
            <w:r w:rsidRPr="00E74AFD">
              <w:rPr>
                <w:sz w:val="18"/>
                <w:szCs w:val="18"/>
              </w:rPr>
              <w:t>0,000</w:t>
            </w:r>
          </w:p>
        </w:tc>
        <w:tc>
          <w:tcPr>
            <w:tcW w:w="992" w:type="dxa"/>
            <w:shd w:val="clear" w:color="auto" w:fill="auto"/>
            <w:vAlign w:val="center"/>
          </w:tcPr>
          <w:p w:rsidR="002E39CC" w:rsidRPr="00E74AFD" w:rsidRDefault="002E39CC" w:rsidP="002E39CC">
            <w:pPr>
              <w:jc w:val="center"/>
              <w:rPr>
                <w:sz w:val="18"/>
                <w:szCs w:val="18"/>
              </w:rPr>
            </w:pPr>
            <w:r w:rsidRPr="00E74AFD">
              <w:rPr>
                <w:sz w:val="18"/>
                <w:szCs w:val="18"/>
              </w:rPr>
              <w:t>84 370,000</w:t>
            </w:r>
          </w:p>
        </w:tc>
        <w:tc>
          <w:tcPr>
            <w:tcW w:w="1134" w:type="dxa"/>
            <w:vAlign w:val="center"/>
          </w:tcPr>
          <w:p w:rsidR="002E39CC" w:rsidRPr="00E74AFD" w:rsidRDefault="002E39CC" w:rsidP="002E39CC">
            <w:pPr>
              <w:jc w:val="center"/>
              <w:rPr>
                <w:sz w:val="18"/>
                <w:szCs w:val="18"/>
              </w:rPr>
            </w:pPr>
            <w:r w:rsidRPr="00E74AFD">
              <w:rPr>
                <w:sz w:val="18"/>
                <w:szCs w:val="18"/>
              </w:rPr>
              <w:t>0,000</w:t>
            </w:r>
          </w:p>
        </w:tc>
        <w:tc>
          <w:tcPr>
            <w:tcW w:w="1164" w:type="dxa"/>
            <w:vAlign w:val="center"/>
          </w:tcPr>
          <w:p w:rsidR="002E39CC" w:rsidRPr="00E74AFD" w:rsidRDefault="002E39CC" w:rsidP="002E39CC">
            <w:pPr>
              <w:jc w:val="center"/>
              <w:rPr>
                <w:sz w:val="18"/>
                <w:szCs w:val="18"/>
              </w:rPr>
            </w:pPr>
            <w:r w:rsidRPr="00E74AFD">
              <w:rPr>
                <w:sz w:val="18"/>
                <w:szCs w:val="18"/>
              </w:rPr>
              <w:t>0,000</w:t>
            </w:r>
          </w:p>
        </w:tc>
        <w:tc>
          <w:tcPr>
            <w:tcW w:w="709" w:type="dxa"/>
            <w:vAlign w:val="center"/>
          </w:tcPr>
          <w:p w:rsidR="002E39CC" w:rsidRPr="00E74AFD" w:rsidRDefault="002E39CC" w:rsidP="002E39CC">
            <w:pPr>
              <w:jc w:val="center"/>
              <w:rPr>
                <w:sz w:val="18"/>
                <w:szCs w:val="18"/>
              </w:rPr>
            </w:pPr>
            <w:r w:rsidRPr="00E74AFD">
              <w:rPr>
                <w:sz w:val="18"/>
                <w:szCs w:val="18"/>
              </w:rPr>
              <w:t>0,000</w:t>
            </w:r>
          </w:p>
        </w:tc>
        <w:tc>
          <w:tcPr>
            <w:tcW w:w="650" w:type="dxa"/>
            <w:vAlign w:val="center"/>
          </w:tcPr>
          <w:p w:rsidR="002E39CC" w:rsidRPr="00E74AFD" w:rsidRDefault="002E39CC" w:rsidP="002E39CC">
            <w:pPr>
              <w:jc w:val="center"/>
              <w:rPr>
                <w:sz w:val="18"/>
                <w:szCs w:val="18"/>
              </w:rPr>
            </w:pPr>
            <w:r w:rsidRPr="00E74AFD">
              <w:rPr>
                <w:sz w:val="18"/>
                <w:szCs w:val="18"/>
              </w:rPr>
              <w:t>0,000</w:t>
            </w:r>
          </w:p>
        </w:tc>
        <w:tc>
          <w:tcPr>
            <w:tcW w:w="1134" w:type="dxa"/>
            <w:shd w:val="clear" w:color="auto" w:fill="auto"/>
            <w:vAlign w:val="center"/>
          </w:tcPr>
          <w:p w:rsidR="002E39CC" w:rsidRPr="00E74AFD" w:rsidRDefault="002E39CC" w:rsidP="002E39CC">
            <w:pPr>
              <w:jc w:val="center"/>
              <w:rPr>
                <w:sz w:val="18"/>
                <w:szCs w:val="18"/>
              </w:rPr>
            </w:pPr>
            <w:r>
              <w:rPr>
                <w:sz w:val="18"/>
                <w:szCs w:val="18"/>
              </w:rPr>
              <w:t>84 370,000</w:t>
            </w:r>
          </w:p>
        </w:tc>
      </w:tr>
      <w:tr w:rsidR="002E39CC" w:rsidRPr="00E74AFD" w:rsidTr="002E39CC">
        <w:trPr>
          <w:trHeight w:val="694"/>
        </w:trPr>
        <w:tc>
          <w:tcPr>
            <w:tcW w:w="392" w:type="dxa"/>
            <w:vMerge/>
            <w:shd w:val="clear" w:color="auto" w:fill="auto"/>
          </w:tcPr>
          <w:p w:rsidR="002E39CC" w:rsidRPr="00CA4D1D" w:rsidRDefault="002E39CC" w:rsidP="002E39CC">
            <w:pPr>
              <w:rPr>
                <w:sz w:val="18"/>
                <w:szCs w:val="18"/>
              </w:rPr>
            </w:pPr>
          </w:p>
        </w:tc>
        <w:tc>
          <w:tcPr>
            <w:tcW w:w="1019" w:type="dxa"/>
            <w:vMerge/>
            <w:shd w:val="clear" w:color="auto" w:fill="auto"/>
          </w:tcPr>
          <w:p w:rsidR="002E39CC" w:rsidRPr="00CA4D1D" w:rsidRDefault="002E39CC" w:rsidP="002E39CC">
            <w:pPr>
              <w:rPr>
                <w:sz w:val="18"/>
                <w:szCs w:val="18"/>
              </w:rPr>
            </w:pPr>
          </w:p>
        </w:tc>
        <w:tc>
          <w:tcPr>
            <w:tcW w:w="1278" w:type="dxa"/>
            <w:gridSpan w:val="2"/>
            <w:vMerge/>
            <w:shd w:val="clear" w:color="auto" w:fill="auto"/>
          </w:tcPr>
          <w:p w:rsidR="002E39CC" w:rsidRPr="00E74AFD" w:rsidRDefault="002E39CC" w:rsidP="002E39CC">
            <w:pPr>
              <w:rPr>
                <w:sz w:val="18"/>
                <w:szCs w:val="18"/>
              </w:rPr>
            </w:pPr>
          </w:p>
        </w:tc>
        <w:tc>
          <w:tcPr>
            <w:tcW w:w="1275" w:type="dxa"/>
            <w:vMerge/>
            <w:shd w:val="clear" w:color="auto" w:fill="auto"/>
          </w:tcPr>
          <w:p w:rsidR="002E39CC" w:rsidRPr="00E74AFD" w:rsidRDefault="002E39CC" w:rsidP="002E39CC">
            <w:pPr>
              <w:rPr>
                <w:sz w:val="18"/>
                <w:szCs w:val="18"/>
              </w:rPr>
            </w:pPr>
          </w:p>
        </w:tc>
        <w:tc>
          <w:tcPr>
            <w:tcW w:w="851" w:type="dxa"/>
            <w:vMerge/>
            <w:shd w:val="clear" w:color="auto" w:fill="auto"/>
          </w:tcPr>
          <w:p w:rsidR="002E39CC" w:rsidRPr="00E74AFD" w:rsidRDefault="002E39CC" w:rsidP="002E39CC">
            <w:pPr>
              <w:rPr>
                <w:sz w:val="18"/>
                <w:szCs w:val="18"/>
              </w:rPr>
            </w:pPr>
          </w:p>
        </w:tc>
        <w:tc>
          <w:tcPr>
            <w:tcW w:w="1276" w:type="dxa"/>
            <w:vMerge/>
            <w:shd w:val="clear" w:color="auto" w:fill="auto"/>
          </w:tcPr>
          <w:p w:rsidR="002E39CC" w:rsidRPr="00E74AFD" w:rsidRDefault="002E39CC" w:rsidP="002E39CC">
            <w:pPr>
              <w:rPr>
                <w:sz w:val="18"/>
                <w:szCs w:val="18"/>
              </w:rPr>
            </w:pPr>
          </w:p>
        </w:tc>
        <w:tc>
          <w:tcPr>
            <w:tcW w:w="1245" w:type="dxa"/>
            <w:vMerge/>
            <w:shd w:val="clear" w:color="auto" w:fill="auto"/>
          </w:tcPr>
          <w:p w:rsidR="002E39CC" w:rsidRPr="00E74AFD" w:rsidRDefault="002E39CC" w:rsidP="002E39CC">
            <w:pPr>
              <w:rPr>
                <w:sz w:val="18"/>
                <w:szCs w:val="18"/>
              </w:rPr>
            </w:pPr>
          </w:p>
        </w:tc>
        <w:tc>
          <w:tcPr>
            <w:tcW w:w="1164" w:type="dxa"/>
            <w:shd w:val="clear" w:color="auto" w:fill="auto"/>
          </w:tcPr>
          <w:p w:rsidR="002E39CC" w:rsidRPr="00E74AFD" w:rsidRDefault="002E39CC" w:rsidP="002E39CC">
            <w:pPr>
              <w:rPr>
                <w:sz w:val="18"/>
                <w:szCs w:val="18"/>
              </w:rPr>
            </w:pPr>
            <w:r w:rsidRPr="00E74AFD">
              <w:rPr>
                <w:sz w:val="18"/>
                <w:szCs w:val="18"/>
              </w:rPr>
              <w:t>иные внебюджетные источники</w:t>
            </w:r>
          </w:p>
        </w:tc>
        <w:tc>
          <w:tcPr>
            <w:tcW w:w="851" w:type="dxa"/>
            <w:shd w:val="clear" w:color="auto" w:fill="auto"/>
            <w:vAlign w:val="center"/>
          </w:tcPr>
          <w:p w:rsidR="002E39CC" w:rsidRPr="00E74AFD" w:rsidRDefault="002E39CC" w:rsidP="002E39CC">
            <w:pPr>
              <w:jc w:val="center"/>
              <w:rPr>
                <w:sz w:val="18"/>
                <w:szCs w:val="18"/>
              </w:rPr>
            </w:pPr>
            <w:r w:rsidRPr="00E74AFD">
              <w:rPr>
                <w:sz w:val="18"/>
                <w:szCs w:val="18"/>
              </w:rPr>
              <w:t>0,000</w:t>
            </w:r>
          </w:p>
        </w:tc>
        <w:tc>
          <w:tcPr>
            <w:tcW w:w="992" w:type="dxa"/>
            <w:shd w:val="clear" w:color="auto" w:fill="auto"/>
            <w:vAlign w:val="center"/>
          </w:tcPr>
          <w:p w:rsidR="002E39CC" w:rsidRPr="00E74AFD" w:rsidRDefault="002E39CC" w:rsidP="002E39CC">
            <w:pPr>
              <w:jc w:val="center"/>
              <w:rPr>
                <w:sz w:val="18"/>
                <w:szCs w:val="18"/>
              </w:rPr>
            </w:pPr>
            <w:r w:rsidRPr="00E74AFD">
              <w:rPr>
                <w:sz w:val="18"/>
                <w:szCs w:val="18"/>
              </w:rPr>
              <w:t>0,000</w:t>
            </w:r>
          </w:p>
        </w:tc>
        <w:tc>
          <w:tcPr>
            <w:tcW w:w="1134" w:type="dxa"/>
            <w:vAlign w:val="center"/>
          </w:tcPr>
          <w:p w:rsidR="002E39CC" w:rsidRPr="00E74AFD" w:rsidRDefault="002E39CC" w:rsidP="002E39CC">
            <w:pPr>
              <w:jc w:val="center"/>
              <w:rPr>
                <w:sz w:val="18"/>
                <w:szCs w:val="18"/>
              </w:rPr>
            </w:pPr>
            <w:r w:rsidRPr="00E74AFD">
              <w:rPr>
                <w:sz w:val="18"/>
                <w:szCs w:val="18"/>
              </w:rPr>
              <w:t>0,000</w:t>
            </w:r>
          </w:p>
        </w:tc>
        <w:tc>
          <w:tcPr>
            <w:tcW w:w="1164" w:type="dxa"/>
            <w:vAlign w:val="center"/>
          </w:tcPr>
          <w:p w:rsidR="002E39CC" w:rsidRPr="00E74AFD" w:rsidRDefault="002E39CC" w:rsidP="002E39CC">
            <w:pPr>
              <w:jc w:val="center"/>
              <w:rPr>
                <w:sz w:val="18"/>
                <w:szCs w:val="18"/>
              </w:rPr>
            </w:pPr>
            <w:r w:rsidRPr="00E74AFD">
              <w:rPr>
                <w:sz w:val="18"/>
                <w:szCs w:val="18"/>
              </w:rPr>
              <w:t>0,000</w:t>
            </w:r>
          </w:p>
        </w:tc>
        <w:tc>
          <w:tcPr>
            <w:tcW w:w="709" w:type="dxa"/>
            <w:vAlign w:val="center"/>
          </w:tcPr>
          <w:p w:rsidR="002E39CC" w:rsidRPr="00E74AFD" w:rsidRDefault="002E39CC" w:rsidP="002E39CC">
            <w:pPr>
              <w:jc w:val="center"/>
              <w:rPr>
                <w:sz w:val="18"/>
                <w:szCs w:val="18"/>
              </w:rPr>
            </w:pPr>
            <w:r w:rsidRPr="00E74AFD">
              <w:rPr>
                <w:sz w:val="18"/>
                <w:szCs w:val="18"/>
              </w:rPr>
              <w:t>0,000</w:t>
            </w:r>
          </w:p>
        </w:tc>
        <w:tc>
          <w:tcPr>
            <w:tcW w:w="650" w:type="dxa"/>
            <w:vAlign w:val="center"/>
          </w:tcPr>
          <w:p w:rsidR="002E39CC" w:rsidRPr="00E74AFD" w:rsidRDefault="002E39CC" w:rsidP="002E39CC">
            <w:pPr>
              <w:jc w:val="center"/>
              <w:rPr>
                <w:sz w:val="18"/>
                <w:szCs w:val="18"/>
              </w:rPr>
            </w:pPr>
            <w:r w:rsidRPr="00E74AFD">
              <w:rPr>
                <w:sz w:val="18"/>
                <w:szCs w:val="18"/>
              </w:rPr>
              <w:t>0,000</w:t>
            </w:r>
          </w:p>
        </w:tc>
        <w:tc>
          <w:tcPr>
            <w:tcW w:w="1134" w:type="dxa"/>
            <w:shd w:val="clear" w:color="auto" w:fill="auto"/>
            <w:vAlign w:val="center"/>
          </w:tcPr>
          <w:p w:rsidR="002E39CC" w:rsidRPr="00E74AFD" w:rsidRDefault="002E39CC" w:rsidP="002E39CC">
            <w:pPr>
              <w:jc w:val="center"/>
              <w:rPr>
                <w:sz w:val="18"/>
                <w:szCs w:val="18"/>
              </w:rPr>
            </w:pPr>
            <w:r w:rsidRPr="00E74AFD">
              <w:rPr>
                <w:sz w:val="18"/>
                <w:szCs w:val="18"/>
              </w:rPr>
              <w:t>0,000</w:t>
            </w:r>
          </w:p>
        </w:tc>
      </w:tr>
      <w:tr w:rsidR="002E39CC" w:rsidRPr="00CA4D1D" w:rsidTr="002E39CC">
        <w:trPr>
          <w:trHeight w:val="130"/>
        </w:trPr>
        <w:tc>
          <w:tcPr>
            <w:tcW w:w="7336" w:type="dxa"/>
            <w:gridSpan w:val="8"/>
            <w:vMerge w:val="restart"/>
            <w:shd w:val="clear" w:color="auto" w:fill="auto"/>
          </w:tcPr>
          <w:p w:rsidR="002E39CC" w:rsidRPr="00CA4D1D" w:rsidRDefault="002E39CC" w:rsidP="002E39CC">
            <w:pPr>
              <w:rPr>
                <w:sz w:val="18"/>
                <w:szCs w:val="18"/>
              </w:rPr>
            </w:pPr>
            <w:r w:rsidRPr="00967AFD">
              <w:rPr>
                <w:sz w:val="22"/>
                <w:szCs w:val="18"/>
              </w:rPr>
              <w:t>Итого по паспорту портфеля проектов «ЭКОЛОГИЯ»</w:t>
            </w:r>
          </w:p>
        </w:tc>
        <w:tc>
          <w:tcPr>
            <w:tcW w:w="1164" w:type="dxa"/>
            <w:shd w:val="clear" w:color="auto" w:fill="auto"/>
          </w:tcPr>
          <w:p w:rsidR="002E39CC" w:rsidRPr="00CA4D1D" w:rsidRDefault="002E39CC" w:rsidP="002E39CC">
            <w:pPr>
              <w:rPr>
                <w:sz w:val="18"/>
                <w:szCs w:val="18"/>
              </w:rPr>
            </w:pPr>
            <w:r w:rsidRPr="00CA4D1D">
              <w:rPr>
                <w:sz w:val="18"/>
                <w:szCs w:val="18"/>
              </w:rPr>
              <w:t>всего</w:t>
            </w:r>
          </w:p>
        </w:tc>
        <w:tc>
          <w:tcPr>
            <w:tcW w:w="851" w:type="dxa"/>
            <w:shd w:val="clear" w:color="auto" w:fill="auto"/>
            <w:vAlign w:val="center"/>
          </w:tcPr>
          <w:p w:rsidR="002E39CC" w:rsidRPr="00CA4D1D" w:rsidRDefault="00632638" w:rsidP="00632638">
            <w:pPr>
              <w:jc w:val="center"/>
              <w:rPr>
                <w:sz w:val="18"/>
                <w:szCs w:val="18"/>
              </w:rPr>
            </w:pPr>
            <w:r>
              <w:rPr>
                <w:sz w:val="18"/>
                <w:szCs w:val="18"/>
                <w:lang w:val="en-US"/>
              </w:rPr>
              <w:t>146,360</w:t>
            </w:r>
          </w:p>
        </w:tc>
        <w:tc>
          <w:tcPr>
            <w:tcW w:w="992" w:type="dxa"/>
            <w:shd w:val="clear" w:color="auto" w:fill="auto"/>
            <w:vAlign w:val="center"/>
          </w:tcPr>
          <w:p w:rsidR="002E39CC" w:rsidRPr="00CA4D1D" w:rsidRDefault="002E39CC" w:rsidP="002E39CC">
            <w:pPr>
              <w:jc w:val="center"/>
              <w:rPr>
                <w:sz w:val="18"/>
                <w:szCs w:val="18"/>
              </w:rPr>
            </w:pPr>
            <w:r>
              <w:rPr>
                <w:sz w:val="18"/>
                <w:szCs w:val="18"/>
              </w:rPr>
              <w:t>168 740,000</w:t>
            </w:r>
          </w:p>
        </w:tc>
        <w:tc>
          <w:tcPr>
            <w:tcW w:w="1134" w:type="dxa"/>
            <w:vAlign w:val="center"/>
          </w:tcPr>
          <w:p w:rsidR="002E39CC" w:rsidRPr="00CA4D1D" w:rsidRDefault="002E39CC" w:rsidP="002E39CC">
            <w:pPr>
              <w:jc w:val="center"/>
              <w:rPr>
                <w:sz w:val="18"/>
                <w:szCs w:val="18"/>
              </w:rPr>
            </w:pPr>
            <w:r>
              <w:rPr>
                <w:sz w:val="18"/>
                <w:szCs w:val="18"/>
              </w:rPr>
              <w:t>277 487,100</w:t>
            </w:r>
          </w:p>
        </w:tc>
        <w:tc>
          <w:tcPr>
            <w:tcW w:w="1164" w:type="dxa"/>
            <w:vAlign w:val="center"/>
          </w:tcPr>
          <w:p w:rsidR="002E39CC" w:rsidRPr="00CA4D1D" w:rsidRDefault="002E39CC" w:rsidP="002E39CC">
            <w:pPr>
              <w:jc w:val="center"/>
              <w:rPr>
                <w:sz w:val="18"/>
                <w:szCs w:val="18"/>
              </w:rPr>
            </w:pPr>
            <w:r>
              <w:rPr>
                <w:sz w:val="18"/>
                <w:szCs w:val="18"/>
              </w:rPr>
              <w:t>222 513,000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632638">
            <w:pPr>
              <w:jc w:val="center"/>
              <w:rPr>
                <w:sz w:val="18"/>
                <w:szCs w:val="18"/>
              </w:rPr>
            </w:pPr>
            <w:r>
              <w:rPr>
                <w:sz w:val="18"/>
                <w:szCs w:val="18"/>
              </w:rPr>
              <w:t>668</w:t>
            </w:r>
            <w:r w:rsidR="00632638">
              <w:rPr>
                <w:sz w:val="18"/>
                <w:szCs w:val="18"/>
              </w:rPr>
              <w:t> 886,460</w:t>
            </w:r>
          </w:p>
        </w:tc>
      </w:tr>
      <w:tr w:rsidR="002E39CC" w:rsidRPr="00CA4D1D" w:rsidTr="002E39CC">
        <w:trPr>
          <w:trHeight w:val="130"/>
        </w:trPr>
        <w:tc>
          <w:tcPr>
            <w:tcW w:w="7336" w:type="dxa"/>
            <w:gridSpan w:val="8"/>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федеральный бюджет</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Pr>
                <w:sz w:val="18"/>
                <w:szCs w:val="18"/>
              </w:rPr>
              <w:t>84 080,600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84 080,600</w:t>
            </w:r>
          </w:p>
        </w:tc>
      </w:tr>
      <w:tr w:rsidR="002E39CC" w:rsidRPr="00CA4D1D" w:rsidTr="002E39CC">
        <w:trPr>
          <w:trHeight w:val="130"/>
        </w:trPr>
        <w:tc>
          <w:tcPr>
            <w:tcW w:w="7336" w:type="dxa"/>
            <w:gridSpan w:val="8"/>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бюджет автономного округа</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Pr>
                <w:sz w:val="18"/>
                <w:szCs w:val="18"/>
              </w:rPr>
              <w:t>84 370,000</w:t>
            </w:r>
          </w:p>
        </w:tc>
        <w:tc>
          <w:tcPr>
            <w:tcW w:w="1134" w:type="dxa"/>
            <w:vAlign w:val="center"/>
          </w:tcPr>
          <w:p w:rsidR="002E39CC" w:rsidRPr="00CA4D1D" w:rsidRDefault="002E39CC" w:rsidP="002E39CC">
            <w:pPr>
              <w:jc w:val="center"/>
              <w:rPr>
                <w:sz w:val="18"/>
                <w:szCs w:val="18"/>
              </w:rPr>
            </w:pPr>
            <w:r>
              <w:rPr>
                <w:sz w:val="18"/>
                <w:szCs w:val="18"/>
              </w:rPr>
              <w:t>263 612,700</w:t>
            </w:r>
          </w:p>
        </w:tc>
        <w:tc>
          <w:tcPr>
            <w:tcW w:w="1164" w:type="dxa"/>
            <w:vAlign w:val="center"/>
          </w:tcPr>
          <w:p w:rsidR="002E39CC" w:rsidRPr="00CA4D1D" w:rsidRDefault="002E39CC" w:rsidP="002E39CC">
            <w:pPr>
              <w:jc w:val="center"/>
              <w:rPr>
                <w:sz w:val="18"/>
                <w:szCs w:val="18"/>
              </w:rPr>
            </w:pPr>
            <w:r>
              <w:rPr>
                <w:sz w:val="18"/>
                <w:szCs w:val="18"/>
              </w:rPr>
              <w:t>131 510,700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479 493,400</w:t>
            </w:r>
          </w:p>
        </w:tc>
      </w:tr>
      <w:tr w:rsidR="002E39CC" w:rsidRPr="00CA4D1D" w:rsidTr="002E39CC">
        <w:trPr>
          <w:trHeight w:val="130"/>
        </w:trPr>
        <w:tc>
          <w:tcPr>
            <w:tcW w:w="7336" w:type="dxa"/>
            <w:gridSpan w:val="8"/>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местный бюджет</w:t>
            </w:r>
          </w:p>
        </w:tc>
        <w:tc>
          <w:tcPr>
            <w:tcW w:w="851" w:type="dxa"/>
            <w:shd w:val="clear" w:color="auto" w:fill="auto"/>
            <w:vAlign w:val="center"/>
          </w:tcPr>
          <w:p w:rsidR="002E39CC" w:rsidRPr="00CA4D1D" w:rsidRDefault="00632638" w:rsidP="002E39CC">
            <w:pPr>
              <w:jc w:val="center"/>
              <w:rPr>
                <w:sz w:val="18"/>
                <w:szCs w:val="18"/>
              </w:rPr>
            </w:pPr>
            <w:r>
              <w:rPr>
                <w:sz w:val="18"/>
                <w:szCs w:val="18"/>
                <w:lang w:val="en-US"/>
              </w:rPr>
              <w:t>146,360</w:t>
            </w:r>
          </w:p>
        </w:tc>
        <w:tc>
          <w:tcPr>
            <w:tcW w:w="992" w:type="dxa"/>
            <w:shd w:val="clear" w:color="auto" w:fill="auto"/>
            <w:vAlign w:val="center"/>
          </w:tcPr>
          <w:p w:rsidR="002E39CC" w:rsidRPr="00CA4D1D" w:rsidRDefault="002E39CC" w:rsidP="002E39CC">
            <w:pPr>
              <w:jc w:val="center"/>
              <w:rPr>
                <w:sz w:val="18"/>
                <w:szCs w:val="18"/>
              </w:rPr>
            </w:pPr>
            <w:r>
              <w:rPr>
                <w:sz w:val="18"/>
                <w:szCs w:val="18"/>
              </w:rPr>
              <w:t>84 370,000</w:t>
            </w:r>
          </w:p>
        </w:tc>
        <w:tc>
          <w:tcPr>
            <w:tcW w:w="1134" w:type="dxa"/>
            <w:vAlign w:val="center"/>
          </w:tcPr>
          <w:p w:rsidR="002E39CC" w:rsidRPr="00CA4D1D" w:rsidRDefault="002E39CC" w:rsidP="002E39CC">
            <w:pPr>
              <w:jc w:val="center"/>
              <w:rPr>
                <w:sz w:val="18"/>
                <w:szCs w:val="18"/>
              </w:rPr>
            </w:pPr>
            <w:r>
              <w:rPr>
                <w:sz w:val="18"/>
                <w:szCs w:val="18"/>
              </w:rPr>
              <w:t>13 874,400</w:t>
            </w:r>
          </w:p>
        </w:tc>
        <w:tc>
          <w:tcPr>
            <w:tcW w:w="1164" w:type="dxa"/>
            <w:vAlign w:val="center"/>
          </w:tcPr>
          <w:p w:rsidR="002E39CC" w:rsidRPr="00CA4D1D" w:rsidRDefault="002E39CC" w:rsidP="002E39CC">
            <w:pPr>
              <w:jc w:val="center"/>
              <w:rPr>
                <w:sz w:val="18"/>
                <w:szCs w:val="18"/>
              </w:rPr>
            </w:pPr>
            <w:r>
              <w:rPr>
                <w:sz w:val="18"/>
                <w:szCs w:val="18"/>
              </w:rPr>
              <w:t>6 921,700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632638">
            <w:pPr>
              <w:jc w:val="center"/>
              <w:rPr>
                <w:sz w:val="18"/>
                <w:szCs w:val="18"/>
              </w:rPr>
            </w:pPr>
            <w:r>
              <w:rPr>
                <w:sz w:val="18"/>
                <w:szCs w:val="18"/>
              </w:rPr>
              <w:t>105</w:t>
            </w:r>
            <w:r w:rsidR="00632638">
              <w:rPr>
                <w:sz w:val="18"/>
                <w:szCs w:val="18"/>
              </w:rPr>
              <w:t> 312, 460</w:t>
            </w:r>
          </w:p>
        </w:tc>
      </w:tr>
      <w:tr w:rsidR="002E39CC" w:rsidRPr="00CA4D1D" w:rsidTr="002E39CC">
        <w:trPr>
          <w:trHeight w:val="130"/>
        </w:trPr>
        <w:tc>
          <w:tcPr>
            <w:tcW w:w="7336" w:type="dxa"/>
            <w:gridSpan w:val="8"/>
            <w:vMerge/>
            <w:shd w:val="clear" w:color="auto" w:fill="auto"/>
          </w:tcPr>
          <w:p w:rsidR="002E39CC" w:rsidRPr="00CA4D1D" w:rsidRDefault="002E39CC" w:rsidP="002E39CC">
            <w:pPr>
              <w:rPr>
                <w:sz w:val="18"/>
                <w:szCs w:val="18"/>
              </w:rPr>
            </w:pPr>
          </w:p>
        </w:tc>
        <w:tc>
          <w:tcPr>
            <w:tcW w:w="1164" w:type="dxa"/>
            <w:shd w:val="clear" w:color="auto" w:fill="auto"/>
          </w:tcPr>
          <w:p w:rsidR="002E39CC" w:rsidRPr="00CA4D1D" w:rsidRDefault="002E39CC" w:rsidP="002E39CC">
            <w:pPr>
              <w:rPr>
                <w:sz w:val="18"/>
                <w:szCs w:val="18"/>
              </w:rPr>
            </w:pPr>
            <w:r w:rsidRPr="00CA4D1D">
              <w:rPr>
                <w:sz w:val="18"/>
                <w:szCs w:val="18"/>
              </w:rPr>
              <w:t>иные внебюджетные источники</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r w:rsidR="002E39CC" w:rsidRPr="00CA4D1D" w:rsidTr="00EA7474">
        <w:trPr>
          <w:trHeight w:val="130"/>
        </w:trPr>
        <w:tc>
          <w:tcPr>
            <w:tcW w:w="392" w:type="dxa"/>
            <w:vMerge w:val="restart"/>
            <w:shd w:val="clear" w:color="auto" w:fill="auto"/>
          </w:tcPr>
          <w:p w:rsidR="002E39CC" w:rsidRPr="00CA4D1D" w:rsidRDefault="002E39CC" w:rsidP="002E39CC">
            <w:pPr>
              <w:rPr>
                <w:sz w:val="22"/>
                <w:szCs w:val="22"/>
              </w:rPr>
            </w:pPr>
            <w:r>
              <w:rPr>
                <w:sz w:val="22"/>
                <w:szCs w:val="22"/>
              </w:rPr>
              <w:t>2</w:t>
            </w:r>
          </w:p>
        </w:tc>
        <w:tc>
          <w:tcPr>
            <w:tcW w:w="1019" w:type="dxa"/>
            <w:vMerge w:val="restart"/>
            <w:shd w:val="clear" w:color="auto" w:fill="auto"/>
          </w:tcPr>
          <w:p w:rsidR="002E39CC" w:rsidRPr="000C66AF" w:rsidRDefault="002E39CC" w:rsidP="002E39CC">
            <w:pPr>
              <w:rPr>
                <w:sz w:val="21"/>
                <w:szCs w:val="21"/>
              </w:rPr>
            </w:pPr>
            <w:r w:rsidRPr="000C66AF">
              <w:rPr>
                <w:sz w:val="21"/>
                <w:szCs w:val="21"/>
              </w:rPr>
              <w:t>Портфель проектов «Жилье и городская среда»</w:t>
            </w:r>
          </w:p>
        </w:tc>
        <w:tc>
          <w:tcPr>
            <w:tcW w:w="1249" w:type="dxa"/>
            <w:vMerge w:val="restart"/>
            <w:shd w:val="clear" w:color="auto" w:fill="auto"/>
          </w:tcPr>
          <w:p w:rsidR="002E39CC" w:rsidRPr="000C66AF" w:rsidRDefault="002E39CC" w:rsidP="002E39CC">
            <w:pPr>
              <w:rPr>
                <w:sz w:val="21"/>
                <w:szCs w:val="21"/>
              </w:rPr>
            </w:pPr>
            <w:r w:rsidRPr="000C66AF">
              <w:rPr>
                <w:sz w:val="21"/>
                <w:szCs w:val="21"/>
              </w:rPr>
              <w:t>Портфель проектов «Жилье и городская среда»</w:t>
            </w:r>
          </w:p>
          <w:p w:rsidR="002E39CC" w:rsidRPr="000C66AF" w:rsidRDefault="002E39CC" w:rsidP="002E39CC">
            <w:pPr>
              <w:rPr>
                <w:sz w:val="21"/>
                <w:szCs w:val="21"/>
              </w:rPr>
            </w:pPr>
            <w:r w:rsidRPr="000C66AF">
              <w:rPr>
                <w:sz w:val="21"/>
                <w:szCs w:val="21"/>
              </w:rPr>
              <w:t xml:space="preserve"> (номер показателя из таблицы </w:t>
            </w:r>
          </w:p>
        </w:tc>
        <w:tc>
          <w:tcPr>
            <w:tcW w:w="1304" w:type="dxa"/>
            <w:gridSpan w:val="2"/>
            <w:vMerge w:val="restart"/>
            <w:shd w:val="clear" w:color="auto" w:fill="auto"/>
          </w:tcPr>
          <w:p w:rsidR="002E39CC" w:rsidRPr="00CA4D1D" w:rsidRDefault="002E39CC" w:rsidP="002E39CC">
            <w:pPr>
              <w:rPr>
                <w:sz w:val="22"/>
                <w:szCs w:val="22"/>
              </w:rPr>
            </w:pPr>
            <w:r w:rsidRPr="00CA4D1D">
              <w:rPr>
                <w:sz w:val="22"/>
                <w:szCs w:val="22"/>
              </w:rPr>
              <w:t xml:space="preserve">департамент жилищно-коммунального хозяйства </w:t>
            </w:r>
          </w:p>
        </w:tc>
        <w:tc>
          <w:tcPr>
            <w:tcW w:w="851" w:type="dxa"/>
            <w:vMerge w:val="restart"/>
            <w:shd w:val="clear" w:color="auto" w:fill="auto"/>
          </w:tcPr>
          <w:p w:rsidR="002E39CC" w:rsidRPr="00CA4D1D" w:rsidRDefault="002E39CC" w:rsidP="002E39CC">
            <w:pPr>
              <w:rPr>
                <w:sz w:val="22"/>
                <w:szCs w:val="22"/>
              </w:rPr>
            </w:pPr>
            <w:r w:rsidRPr="00CA4D1D">
              <w:rPr>
                <w:sz w:val="22"/>
                <w:szCs w:val="22"/>
              </w:rPr>
              <w:t xml:space="preserve"> 4.3.</w:t>
            </w:r>
          </w:p>
        </w:tc>
        <w:tc>
          <w:tcPr>
            <w:tcW w:w="1276" w:type="dxa"/>
            <w:vMerge w:val="restart"/>
            <w:shd w:val="clear" w:color="auto" w:fill="auto"/>
          </w:tcPr>
          <w:p w:rsidR="002E39CC" w:rsidRPr="00CA4D1D" w:rsidRDefault="002E39CC" w:rsidP="002E39CC">
            <w:pPr>
              <w:rPr>
                <w:sz w:val="22"/>
                <w:szCs w:val="22"/>
              </w:rPr>
            </w:pPr>
            <w:r w:rsidRPr="00CA4D1D">
              <w:rPr>
                <w:sz w:val="22"/>
                <w:szCs w:val="22"/>
              </w:rPr>
              <w:t xml:space="preserve">Повышение качества условий проживания населения за счет </w:t>
            </w:r>
          </w:p>
        </w:tc>
        <w:tc>
          <w:tcPr>
            <w:tcW w:w="1245" w:type="dxa"/>
            <w:vMerge w:val="restart"/>
            <w:shd w:val="clear" w:color="auto" w:fill="auto"/>
          </w:tcPr>
          <w:p w:rsidR="002E39CC" w:rsidRPr="00CA4D1D" w:rsidRDefault="00EA7474" w:rsidP="002E39CC">
            <w:pPr>
              <w:rPr>
                <w:sz w:val="22"/>
                <w:szCs w:val="22"/>
              </w:rPr>
            </w:pPr>
            <w:r>
              <w:rPr>
                <w:sz w:val="22"/>
                <w:szCs w:val="22"/>
              </w:rPr>
              <w:t>01.01.201</w:t>
            </w:r>
            <w:r w:rsidR="002E39CC" w:rsidRPr="00CA4D1D">
              <w:rPr>
                <w:sz w:val="22"/>
                <w:szCs w:val="22"/>
              </w:rPr>
              <w:t>9-31.12.2022</w:t>
            </w:r>
          </w:p>
        </w:tc>
        <w:tc>
          <w:tcPr>
            <w:tcW w:w="1164" w:type="dxa"/>
            <w:shd w:val="clear" w:color="auto" w:fill="auto"/>
          </w:tcPr>
          <w:p w:rsidR="002E39CC" w:rsidRPr="00CA4D1D" w:rsidRDefault="002E39CC" w:rsidP="002E39CC">
            <w:pPr>
              <w:rPr>
                <w:sz w:val="22"/>
                <w:szCs w:val="22"/>
              </w:rPr>
            </w:pPr>
            <w:r w:rsidRPr="00CA4D1D">
              <w:rPr>
                <w:sz w:val="22"/>
                <w:szCs w:val="22"/>
              </w:rPr>
              <w:t>всего</w:t>
            </w:r>
          </w:p>
        </w:tc>
        <w:tc>
          <w:tcPr>
            <w:tcW w:w="851" w:type="dxa"/>
            <w:shd w:val="clear" w:color="auto" w:fill="auto"/>
            <w:vAlign w:val="center"/>
          </w:tcPr>
          <w:p w:rsidR="002E39CC" w:rsidRPr="00CA4D1D" w:rsidRDefault="002E39CC" w:rsidP="002E39CC">
            <w:pPr>
              <w:jc w:val="center"/>
              <w:rPr>
                <w:sz w:val="18"/>
                <w:szCs w:val="18"/>
              </w:rPr>
            </w:pPr>
            <w:r>
              <w:rPr>
                <w:sz w:val="18"/>
                <w:szCs w:val="18"/>
              </w:rPr>
              <w:t>44983,44133</w:t>
            </w:r>
          </w:p>
        </w:tc>
        <w:tc>
          <w:tcPr>
            <w:tcW w:w="992" w:type="dxa"/>
            <w:vAlign w:val="center"/>
          </w:tcPr>
          <w:p w:rsidR="002E39CC" w:rsidRPr="00CA4D1D" w:rsidRDefault="002E39CC" w:rsidP="002E39CC">
            <w:pPr>
              <w:jc w:val="center"/>
              <w:rPr>
                <w:sz w:val="18"/>
                <w:szCs w:val="18"/>
              </w:rPr>
            </w:pPr>
            <w:r>
              <w:rPr>
                <w:sz w:val="18"/>
                <w:szCs w:val="18"/>
              </w:rPr>
              <w:t>46 458,400</w:t>
            </w:r>
          </w:p>
        </w:tc>
        <w:tc>
          <w:tcPr>
            <w:tcW w:w="1134" w:type="dxa"/>
            <w:vAlign w:val="center"/>
          </w:tcPr>
          <w:p w:rsidR="002E39CC" w:rsidRPr="00CA4D1D" w:rsidRDefault="002E39CC" w:rsidP="002E39CC">
            <w:pPr>
              <w:jc w:val="center"/>
              <w:rPr>
                <w:sz w:val="18"/>
                <w:szCs w:val="18"/>
              </w:rPr>
            </w:pPr>
            <w:r>
              <w:rPr>
                <w:sz w:val="18"/>
                <w:szCs w:val="18"/>
              </w:rPr>
              <w:t>46 458,400</w:t>
            </w:r>
          </w:p>
        </w:tc>
        <w:tc>
          <w:tcPr>
            <w:tcW w:w="1164" w:type="dxa"/>
            <w:vAlign w:val="center"/>
          </w:tcPr>
          <w:p w:rsidR="002E39CC" w:rsidRPr="00CA4D1D" w:rsidRDefault="002E39CC" w:rsidP="002E39CC">
            <w:pPr>
              <w:jc w:val="center"/>
              <w:rPr>
                <w:sz w:val="18"/>
                <w:szCs w:val="18"/>
              </w:rPr>
            </w:pPr>
            <w:r>
              <w:rPr>
                <w:sz w:val="18"/>
                <w:szCs w:val="18"/>
              </w:rPr>
              <w:t>48437,700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186337,94133</w:t>
            </w:r>
          </w:p>
        </w:tc>
      </w:tr>
      <w:tr w:rsidR="002E39CC" w:rsidRPr="00CA4D1D" w:rsidTr="00EA7474">
        <w:trPr>
          <w:trHeight w:val="130"/>
        </w:trPr>
        <w:tc>
          <w:tcPr>
            <w:tcW w:w="392" w:type="dxa"/>
            <w:vMerge/>
            <w:shd w:val="clear" w:color="auto" w:fill="auto"/>
          </w:tcPr>
          <w:p w:rsidR="002E39CC" w:rsidRPr="00CA4D1D" w:rsidRDefault="002E39CC" w:rsidP="002E39CC">
            <w:pPr>
              <w:rPr>
                <w:sz w:val="22"/>
                <w:szCs w:val="22"/>
              </w:rPr>
            </w:pPr>
          </w:p>
        </w:tc>
        <w:tc>
          <w:tcPr>
            <w:tcW w:w="1019" w:type="dxa"/>
            <w:vMerge/>
            <w:shd w:val="clear" w:color="auto" w:fill="auto"/>
          </w:tcPr>
          <w:p w:rsidR="002E39CC" w:rsidRPr="00CA4D1D" w:rsidRDefault="002E39CC" w:rsidP="002E39CC">
            <w:pPr>
              <w:rPr>
                <w:sz w:val="22"/>
                <w:szCs w:val="22"/>
              </w:rPr>
            </w:pPr>
          </w:p>
        </w:tc>
        <w:tc>
          <w:tcPr>
            <w:tcW w:w="1249" w:type="dxa"/>
            <w:vMerge/>
            <w:shd w:val="clear" w:color="auto" w:fill="auto"/>
          </w:tcPr>
          <w:p w:rsidR="002E39CC" w:rsidRPr="00CA4D1D" w:rsidRDefault="002E39CC" w:rsidP="002E39CC">
            <w:pPr>
              <w:rPr>
                <w:sz w:val="22"/>
                <w:szCs w:val="22"/>
              </w:rPr>
            </w:pPr>
          </w:p>
        </w:tc>
        <w:tc>
          <w:tcPr>
            <w:tcW w:w="1304" w:type="dxa"/>
            <w:gridSpan w:val="2"/>
            <w:vMerge/>
            <w:shd w:val="clear" w:color="auto" w:fill="auto"/>
          </w:tcPr>
          <w:p w:rsidR="002E39CC" w:rsidRPr="00CA4D1D" w:rsidRDefault="002E39CC" w:rsidP="002E39CC">
            <w:pPr>
              <w:rPr>
                <w:sz w:val="22"/>
                <w:szCs w:val="22"/>
              </w:rPr>
            </w:pPr>
          </w:p>
        </w:tc>
        <w:tc>
          <w:tcPr>
            <w:tcW w:w="851" w:type="dxa"/>
            <w:vMerge/>
            <w:shd w:val="clear" w:color="auto" w:fill="auto"/>
          </w:tcPr>
          <w:p w:rsidR="002E39CC" w:rsidRPr="00CA4D1D" w:rsidRDefault="002E39CC" w:rsidP="002E39CC">
            <w:pPr>
              <w:rPr>
                <w:sz w:val="22"/>
                <w:szCs w:val="22"/>
              </w:rPr>
            </w:pPr>
          </w:p>
        </w:tc>
        <w:tc>
          <w:tcPr>
            <w:tcW w:w="1276" w:type="dxa"/>
            <w:vMerge/>
            <w:shd w:val="clear" w:color="auto" w:fill="auto"/>
          </w:tcPr>
          <w:p w:rsidR="002E39CC" w:rsidRPr="00CA4D1D" w:rsidRDefault="002E39CC" w:rsidP="002E39CC">
            <w:pPr>
              <w:rPr>
                <w:sz w:val="22"/>
                <w:szCs w:val="22"/>
              </w:rPr>
            </w:pPr>
          </w:p>
        </w:tc>
        <w:tc>
          <w:tcPr>
            <w:tcW w:w="1245" w:type="dxa"/>
            <w:vMerge/>
            <w:shd w:val="clear" w:color="auto" w:fill="auto"/>
          </w:tcPr>
          <w:p w:rsidR="002E39CC" w:rsidRPr="00CA4D1D" w:rsidRDefault="002E39CC" w:rsidP="002E39CC">
            <w:pPr>
              <w:rPr>
                <w:sz w:val="22"/>
                <w:szCs w:val="22"/>
              </w:rPr>
            </w:pPr>
          </w:p>
        </w:tc>
        <w:tc>
          <w:tcPr>
            <w:tcW w:w="1164" w:type="dxa"/>
            <w:shd w:val="clear" w:color="auto" w:fill="auto"/>
          </w:tcPr>
          <w:p w:rsidR="002E39CC" w:rsidRPr="00CA4D1D" w:rsidRDefault="002E39CC" w:rsidP="002E39CC">
            <w:pPr>
              <w:rPr>
                <w:sz w:val="22"/>
                <w:szCs w:val="22"/>
              </w:rPr>
            </w:pPr>
            <w:r w:rsidRPr="00CA4D1D">
              <w:rPr>
                <w:sz w:val="22"/>
                <w:szCs w:val="22"/>
              </w:rPr>
              <w:t>федеральный бюджет</w:t>
            </w:r>
          </w:p>
        </w:tc>
        <w:tc>
          <w:tcPr>
            <w:tcW w:w="851" w:type="dxa"/>
            <w:shd w:val="clear" w:color="auto" w:fill="auto"/>
            <w:vAlign w:val="center"/>
          </w:tcPr>
          <w:p w:rsidR="002E39CC" w:rsidRPr="00CA4D1D" w:rsidRDefault="002E39CC" w:rsidP="002E39CC">
            <w:pPr>
              <w:jc w:val="center"/>
              <w:rPr>
                <w:sz w:val="18"/>
                <w:szCs w:val="18"/>
              </w:rPr>
            </w:pPr>
            <w:r>
              <w:rPr>
                <w:sz w:val="18"/>
                <w:szCs w:val="18"/>
              </w:rPr>
              <w:t>11 325,62033</w:t>
            </w:r>
          </w:p>
        </w:tc>
        <w:tc>
          <w:tcPr>
            <w:tcW w:w="992" w:type="dxa"/>
            <w:vAlign w:val="center"/>
          </w:tcPr>
          <w:p w:rsidR="002E39CC" w:rsidRPr="00CA4D1D" w:rsidRDefault="002E39CC" w:rsidP="002E39CC">
            <w:pPr>
              <w:jc w:val="center"/>
              <w:rPr>
                <w:sz w:val="18"/>
                <w:szCs w:val="18"/>
              </w:rPr>
            </w:pPr>
            <w:r>
              <w:rPr>
                <w:sz w:val="18"/>
                <w:szCs w:val="18"/>
              </w:rPr>
              <w:t>15 400,900</w:t>
            </w:r>
          </w:p>
        </w:tc>
        <w:tc>
          <w:tcPr>
            <w:tcW w:w="1134" w:type="dxa"/>
            <w:vAlign w:val="center"/>
          </w:tcPr>
          <w:p w:rsidR="002E39CC" w:rsidRPr="00CA4D1D" w:rsidRDefault="002E39CC" w:rsidP="002E39CC">
            <w:pPr>
              <w:jc w:val="center"/>
              <w:rPr>
                <w:sz w:val="18"/>
                <w:szCs w:val="18"/>
              </w:rPr>
            </w:pPr>
            <w:r>
              <w:rPr>
                <w:sz w:val="18"/>
                <w:szCs w:val="18"/>
              </w:rPr>
              <w:t>15 400,900</w:t>
            </w:r>
          </w:p>
        </w:tc>
        <w:tc>
          <w:tcPr>
            <w:tcW w:w="1164" w:type="dxa"/>
            <w:vAlign w:val="center"/>
          </w:tcPr>
          <w:p w:rsidR="002E39CC" w:rsidRPr="00CA4D1D" w:rsidRDefault="002E39CC" w:rsidP="002E39CC">
            <w:pPr>
              <w:jc w:val="center"/>
              <w:rPr>
                <w:sz w:val="18"/>
                <w:szCs w:val="18"/>
              </w:rPr>
            </w:pPr>
            <w:r>
              <w:rPr>
                <w:sz w:val="18"/>
                <w:szCs w:val="18"/>
              </w:rPr>
              <w:t>16057,100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58184,52033</w:t>
            </w:r>
          </w:p>
        </w:tc>
      </w:tr>
      <w:tr w:rsidR="002E39CC" w:rsidRPr="00CA4D1D" w:rsidTr="00EA7474">
        <w:trPr>
          <w:trHeight w:val="130"/>
        </w:trPr>
        <w:tc>
          <w:tcPr>
            <w:tcW w:w="392" w:type="dxa"/>
            <w:vMerge/>
            <w:shd w:val="clear" w:color="auto" w:fill="auto"/>
          </w:tcPr>
          <w:p w:rsidR="002E39CC" w:rsidRPr="00CA4D1D" w:rsidRDefault="002E39CC" w:rsidP="002E39CC">
            <w:pPr>
              <w:rPr>
                <w:sz w:val="22"/>
                <w:szCs w:val="22"/>
              </w:rPr>
            </w:pPr>
          </w:p>
        </w:tc>
        <w:tc>
          <w:tcPr>
            <w:tcW w:w="1019" w:type="dxa"/>
            <w:vMerge/>
            <w:shd w:val="clear" w:color="auto" w:fill="auto"/>
          </w:tcPr>
          <w:p w:rsidR="002E39CC" w:rsidRPr="00CA4D1D" w:rsidRDefault="002E39CC" w:rsidP="002E39CC">
            <w:pPr>
              <w:rPr>
                <w:sz w:val="22"/>
                <w:szCs w:val="22"/>
              </w:rPr>
            </w:pPr>
          </w:p>
        </w:tc>
        <w:tc>
          <w:tcPr>
            <w:tcW w:w="1249" w:type="dxa"/>
            <w:vMerge/>
            <w:shd w:val="clear" w:color="auto" w:fill="auto"/>
          </w:tcPr>
          <w:p w:rsidR="002E39CC" w:rsidRPr="00CA4D1D" w:rsidRDefault="002E39CC" w:rsidP="002E39CC">
            <w:pPr>
              <w:rPr>
                <w:sz w:val="22"/>
                <w:szCs w:val="22"/>
              </w:rPr>
            </w:pPr>
          </w:p>
        </w:tc>
        <w:tc>
          <w:tcPr>
            <w:tcW w:w="1304" w:type="dxa"/>
            <w:gridSpan w:val="2"/>
            <w:vMerge/>
            <w:shd w:val="clear" w:color="auto" w:fill="auto"/>
          </w:tcPr>
          <w:p w:rsidR="002E39CC" w:rsidRPr="00CA4D1D" w:rsidRDefault="002E39CC" w:rsidP="002E39CC">
            <w:pPr>
              <w:rPr>
                <w:sz w:val="22"/>
                <w:szCs w:val="22"/>
              </w:rPr>
            </w:pPr>
          </w:p>
        </w:tc>
        <w:tc>
          <w:tcPr>
            <w:tcW w:w="851" w:type="dxa"/>
            <w:vMerge/>
            <w:shd w:val="clear" w:color="auto" w:fill="auto"/>
          </w:tcPr>
          <w:p w:rsidR="002E39CC" w:rsidRPr="00CA4D1D" w:rsidRDefault="002E39CC" w:rsidP="002E39CC">
            <w:pPr>
              <w:rPr>
                <w:sz w:val="22"/>
                <w:szCs w:val="22"/>
              </w:rPr>
            </w:pPr>
          </w:p>
        </w:tc>
        <w:tc>
          <w:tcPr>
            <w:tcW w:w="1276" w:type="dxa"/>
            <w:vMerge/>
            <w:shd w:val="clear" w:color="auto" w:fill="auto"/>
          </w:tcPr>
          <w:p w:rsidR="002E39CC" w:rsidRPr="00CA4D1D" w:rsidRDefault="002E39CC" w:rsidP="002E39CC">
            <w:pPr>
              <w:rPr>
                <w:sz w:val="22"/>
                <w:szCs w:val="22"/>
              </w:rPr>
            </w:pPr>
          </w:p>
        </w:tc>
        <w:tc>
          <w:tcPr>
            <w:tcW w:w="1245" w:type="dxa"/>
            <w:vMerge/>
            <w:shd w:val="clear" w:color="auto" w:fill="auto"/>
          </w:tcPr>
          <w:p w:rsidR="002E39CC" w:rsidRPr="00CA4D1D" w:rsidRDefault="002E39CC" w:rsidP="002E39CC">
            <w:pPr>
              <w:rPr>
                <w:sz w:val="22"/>
                <w:szCs w:val="22"/>
              </w:rPr>
            </w:pPr>
          </w:p>
        </w:tc>
        <w:tc>
          <w:tcPr>
            <w:tcW w:w="1164" w:type="dxa"/>
            <w:shd w:val="clear" w:color="auto" w:fill="auto"/>
          </w:tcPr>
          <w:p w:rsidR="002E39CC" w:rsidRPr="000C66AF" w:rsidRDefault="002E39CC" w:rsidP="002E39CC">
            <w:pPr>
              <w:rPr>
                <w:sz w:val="21"/>
                <w:szCs w:val="21"/>
              </w:rPr>
            </w:pPr>
            <w:r w:rsidRPr="000C66AF">
              <w:rPr>
                <w:sz w:val="21"/>
                <w:szCs w:val="21"/>
              </w:rPr>
              <w:t>бюджет автономного округа</w:t>
            </w:r>
          </w:p>
          <w:p w:rsidR="002E39CC" w:rsidRPr="000C66AF" w:rsidRDefault="002E39CC" w:rsidP="002E39CC">
            <w:pPr>
              <w:rPr>
                <w:sz w:val="21"/>
                <w:szCs w:val="21"/>
              </w:rPr>
            </w:pPr>
          </w:p>
        </w:tc>
        <w:tc>
          <w:tcPr>
            <w:tcW w:w="851" w:type="dxa"/>
            <w:shd w:val="clear" w:color="auto" w:fill="auto"/>
            <w:vAlign w:val="center"/>
          </w:tcPr>
          <w:p w:rsidR="002E39CC" w:rsidRPr="00CA4D1D" w:rsidRDefault="002E39CC" w:rsidP="002E39CC">
            <w:pPr>
              <w:jc w:val="center"/>
              <w:rPr>
                <w:rFonts w:eastAsia="Times New Roman"/>
                <w:bCs/>
                <w:sz w:val="18"/>
                <w:szCs w:val="18"/>
                <w:lang w:eastAsia="ru-RU"/>
              </w:rPr>
            </w:pPr>
            <w:r w:rsidRPr="00CA4D1D">
              <w:rPr>
                <w:rFonts w:eastAsia="Times New Roman"/>
                <w:bCs/>
                <w:sz w:val="18"/>
                <w:szCs w:val="18"/>
                <w:lang w:eastAsia="ru-RU"/>
              </w:rPr>
              <w:t>26 909,83500</w:t>
            </w:r>
          </w:p>
        </w:tc>
        <w:tc>
          <w:tcPr>
            <w:tcW w:w="992" w:type="dxa"/>
            <w:vAlign w:val="center"/>
          </w:tcPr>
          <w:p w:rsidR="002E39CC" w:rsidRPr="00CA4D1D" w:rsidRDefault="002E39CC" w:rsidP="002E39CC">
            <w:pPr>
              <w:jc w:val="center"/>
              <w:rPr>
                <w:rFonts w:eastAsia="Times New Roman"/>
                <w:bCs/>
                <w:sz w:val="18"/>
                <w:szCs w:val="18"/>
                <w:lang w:eastAsia="ru-RU"/>
              </w:rPr>
            </w:pPr>
            <w:r>
              <w:rPr>
                <w:rFonts w:eastAsia="Times New Roman"/>
                <w:bCs/>
                <w:sz w:val="18"/>
                <w:szCs w:val="18"/>
                <w:lang w:eastAsia="ru-RU"/>
              </w:rPr>
              <w:t>24 088,700</w:t>
            </w:r>
          </w:p>
        </w:tc>
        <w:tc>
          <w:tcPr>
            <w:tcW w:w="1134" w:type="dxa"/>
            <w:vAlign w:val="center"/>
          </w:tcPr>
          <w:p w:rsidR="002E39CC" w:rsidRPr="00CA4D1D" w:rsidRDefault="002E39CC" w:rsidP="002E39CC">
            <w:pPr>
              <w:jc w:val="center"/>
              <w:rPr>
                <w:sz w:val="18"/>
                <w:szCs w:val="18"/>
              </w:rPr>
            </w:pPr>
            <w:r>
              <w:rPr>
                <w:sz w:val="18"/>
                <w:szCs w:val="18"/>
              </w:rPr>
              <w:t>24 088,700</w:t>
            </w:r>
          </w:p>
        </w:tc>
        <w:tc>
          <w:tcPr>
            <w:tcW w:w="1164" w:type="dxa"/>
            <w:vAlign w:val="center"/>
          </w:tcPr>
          <w:p w:rsidR="002E39CC" w:rsidRPr="00CA4D1D" w:rsidRDefault="002E39CC" w:rsidP="002E39CC">
            <w:pPr>
              <w:jc w:val="center"/>
              <w:rPr>
                <w:sz w:val="18"/>
                <w:szCs w:val="18"/>
              </w:rPr>
            </w:pPr>
            <w:r>
              <w:rPr>
                <w:sz w:val="18"/>
                <w:szCs w:val="18"/>
              </w:rPr>
              <w:t>25114,900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100202,135</w:t>
            </w:r>
          </w:p>
        </w:tc>
      </w:tr>
      <w:tr w:rsidR="002E39CC" w:rsidRPr="00CA4D1D" w:rsidTr="00EA7474">
        <w:trPr>
          <w:trHeight w:val="130"/>
        </w:trPr>
        <w:tc>
          <w:tcPr>
            <w:tcW w:w="392" w:type="dxa"/>
            <w:shd w:val="clear" w:color="auto" w:fill="auto"/>
          </w:tcPr>
          <w:p w:rsidR="002E39CC" w:rsidRPr="00967AFD" w:rsidRDefault="002E39CC" w:rsidP="002E39CC">
            <w:pPr>
              <w:jc w:val="center"/>
              <w:rPr>
                <w:sz w:val="22"/>
                <w:szCs w:val="16"/>
              </w:rPr>
            </w:pPr>
            <w:r w:rsidRPr="00967AFD">
              <w:rPr>
                <w:sz w:val="22"/>
                <w:szCs w:val="16"/>
              </w:rPr>
              <w:lastRenderedPageBreak/>
              <w:t>1</w:t>
            </w:r>
          </w:p>
        </w:tc>
        <w:tc>
          <w:tcPr>
            <w:tcW w:w="1019" w:type="dxa"/>
            <w:shd w:val="clear" w:color="auto" w:fill="auto"/>
          </w:tcPr>
          <w:p w:rsidR="002E39CC" w:rsidRPr="00967AFD" w:rsidRDefault="002E39CC" w:rsidP="002E39CC">
            <w:pPr>
              <w:jc w:val="center"/>
              <w:rPr>
                <w:sz w:val="22"/>
                <w:szCs w:val="16"/>
              </w:rPr>
            </w:pPr>
            <w:r w:rsidRPr="00967AFD">
              <w:rPr>
                <w:sz w:val="22"/>
                <w:szCs w:val="16"/>
              </w:rPr>
              <w:t>2</w:t>
            </w:r>
          </w:p>
        </w:tc>
        <w:tc>
          <w:tcPr>
            <w:tcW w:w="1249" w:type="dxa"/>
            <w:shd w:val="clear" w:color="auto" w:fill="auto"/>
          </w:tcPr>
          <w:p w:rsidR="002E39CC" w:rsidRPr="00967AFD" w:rsidRDefault="002E39CC" w:rsidP="002E39CC">
            <w:pPr>
              <w:jc w:val="center"/>
              <w:rPr>
                <w:sz w:val="22"/>
                <w:szCs w:val="16"/>
              </w:rPr>
            </w:pPr>
            <w:r w:rsidRPr="00967AFD">
              <w:rPr>
                <w:sz w:val="22"/>
                <w:szCs w:val="16"/>
              </w:rPr>
              <w:t>3</w:t>
            </w:r>
          </w:p>
        </w:tc>
        <w:tc>
          <w:tcPr>
            <w:tcW w:w="1304" w:type="dxa"/>
            <w:gridSpan w:val="2"/>
            <w:shd w:val="clear" w:color="auto" w:fill="auto"/>
          </w:tcPr>
          <w:p w:rsidR="002E39CC" w:rsidRPr="00967AFD" w:rsidRDefault="002E39CC" w:rsidP="002E39CC">
            <w:pPr>
              <w:jc w:val="center"/>
              <w:rPr>
                <w:sz w:val="22"/>
                <w:szCs w:val="16"/>
              </w:rPr>
            </w:pPr>
            <w:r w:rsidRPr="00967AFD">
              <w:rPr>
                <w:sz w:val="22"/>
                <w:szCs w:val="16"/>
              </w:rPr>
              <w:t>4</w:t>
            </w:r>
          </w:p>
        </w:tc>
        <w:tc>
          <w:tcPr>
            <w:tcW w:w="851" w:type="dxa"/>
            <w:shd w:val="clear" w:color="auto" w:fill="auto"/>
          </w:tcPr>
          <w:p w:rsidR="002E39CC" w:rsidRPr="00967AFD" w:rsidRDefault="002E39CC" w:rsidP="002E39CC">
            <w:pPr>
              <w:jc w:val="center"/>
              <w:rPr>
                <w:sz w:val="22"/>
                <w:szCs w:val="16"/>
              </w:rPr>
            </w:pPr>
            <w:r w:rsidRPr="00967AFD">
              <w:rPr>
                <w:sz w:val="22"/>
                <w:szCs w:val="16"/>
              </w:rPr>
              <w:t>5</w:t>
            </w:r>
          </w:p>
        </w:tc>
        <w:tc>
          <w:tcPr>
            <w:tcW w:w="1276" w:type="dxa"/>
            <w:shd w:val="clear" w:color="auto" w:fill="auto"/>
          </w:tcPr>
          <w:p w:rsidR="002E39CC" w:rsidRPr="00967AFD" w:rsidRDefault="002E39CC" w:rsidP="002E39CC">
            <w:pPr>
              <w:jc w:val="center"/>
              <w:rPr>
                <w:sz w:val="22"/>
                <w:szCs w:val="16"/>
              </w:rPr>
            </w:pPr>
            <w:r w:rsidRPr="00967AFD">
              <w:rPr>
                <w:sz w:val="22"/>
                <w:szCs w:val="16"/>
              </w:rPr>
              <w:t>6</w:t>
            </w:r>
          </w:p>
        </w:tc>
        <w:tc>
          <w:tcPr>
            <w:tcW w:w="1245" w:type="dxa"/>
            <w:shd w:val="clear" w:color="auto" w:fill="auto"/>
          </w:tcPr>
          <w:p w:rsidR="002E39CC" w:rsidRPr="00967AFD" w:rsidRDefault="002E39CC" w:rsidP="002E39CC">
            <w:pPr>
              <w:jc w:val="center"/>
              <w:rPr>
                <w:sz w:val="22"/>
                <w:szCs w:val="16"/>
              </w:rPr>
            </w:pPr>
            <w:r w:rsidRPr="00967AFD">
              <w:rPr>
                <w:sz w:val="22"/>
                <w:szCs w:val="16"/>
              </w:rPr>
              <w:t>7</w:t>
            </w:r>
          </w:p>
        </w:tc>
        <w:tc>
          <w:tcPr>
            <w:tcW w:w="1164" w:type="dxa"/>
            <w:shd w:val="clear" w:color="auto" w:fill="auto"/>
          </w:tcPr>
          <w:p w:rsidR="002E39CC" w:rsidRPr="00967AFD" w:rsidRDefault="002E39CC" w:rsidP="002E39CC">
            <w:pPr>
              <w:jc w:val="center"/>
              <w:rPr>
                <w:sz w:val="22"/>
                <w:szCs w:val="16"/>
              </w:rPr>
            </w:pPr>
            <w:r w:rsidRPr="00967AFD">
              <w:rPr>
                <w:sz w:val="22"/>
                <w:szCs w:val="16"/>
              </w:rPr>
              <w:t>8</w:t>
            </w:r>
          </w:p>
        </w:tc>
        <w:tc>
          <w:tcPr>
            <w:tcW w:w="851" w:type="dxa"/>
            <w:shd w:val="clear" w:color="auto" w:fill="auto"/>
          </w:tcPr>
          <w:p w:rsidR="002E39CC" w:rsidRPr="00967AFD" w:rsidRDefault="002E39CC" w:rsidP="002E39CC">
            <w:pPr>
              <w:jc w:val="center"/>
              <w:rPr>
                <w:sz w:val="22"/>
                <w:szCs w:val="16"/>
              </w:rPr>
            </w:pPr>
            <w:r w:rsidRPr="00967AFD">
              <w:rPr>
                <w:sz w:val="22"/>
                <w:szCs w:val="16"/>
              </w:rPr>
              <w:t>9</w:t>
            </w:r>
          </w:p>
        </w:tc>
        <w:tc>
          <w:tcPr>
            <w:tcW w:w="992" w:type="dxa"/>
            <w:shd w:val="clear" w:color="auto" w:fill="auto"/>
          </w:tcPr>
          <w:p w:rsidR="002E39CC" w:rsidRPr="00967AFD" w:rsidRDefault="002E39CC" w:rsidP="002E39CC">
            <w:pPr>
              <w:jc w:val="center"/>
              <w:rPr>
                <w:sz w:val="22"/>
                <w:szCs w:val="16"/>
              </w:rPr>
            </w:pPr>
            <w:r w:rsidRPr="00967AFD">
              <w:rPr>
                <w:sz w:val="22"/>
                <w:szCs w:val="16"/>
              </w:rPr>
              <w:t>10</w:t>
            </w:r>
          </w:p>
        </w:tc>
        <w:tc>
          <w:tcPr>
            <w:tcW w:w="1134" w:type="dxa"/>
          </w:tcPr>
          <w:p w:rsidR="002E39CC" w:rsidRPr="00967AFD" w:rsidRDefault="002E39CC" w:rsidP="002E39CC">
            <w:pPr>
              <w:jc w:val="center"/>
              <w:rPr>
                <w:sz w:val="22"/>
                <w:szCs w:val="16"/>
              </w:rPr>
            </w:pPr>
            <w:r w:rsidRPr="00967AFD">
              <w:rPr>
                <w:sz w:val="22"/>
                <w:szCs w:val="16"/>
              </w:rPr>
              <w:t>11</w:t>
            </w:r>
          </w:p>
        </w:tc>
        <w:tc>
          <w:tcPr>
            <w:tcW w:w="1164" w:type="dxa"/>
          </w:tcPr>
          <w:p w:rsidR="002E39CC" w:rsidRPr="00967AFD" w:rsidRDefault="002E39CC" w:rsidP="002E39CC">
            <w:pPr>
              <w:jc w:val="center"/>
              <w:rPr>
                <w:sz w:val="22"/>
                <w:szCs w:val="16"/>
              </w:rPr>
            </w:pPr>
            <w:r w:rsidRPr="00967AFD">
              <w:rPr>
                <w:sz w:val="22"/>
                <w:szCs w:val="16"/>
              </w:rPr>
              <w:t>12</w:t>
            </w:r>
          </w:p>
        </w:tc>
        <w:tc>
          <w:tcPr>
            <w:tcW w:w="709" w:type="dxa"/>
          </w:tcPr>
          <w:p w:rsidR="002E39CC" w:rsidRPr="00967AFD" w:rsidRDefault="002E39CC" w:rsidP="002E39CC">
            <w:pPr>
              <w:jc w:val="center"/>
              <w:rPr>
                <w:sz w:val="22"/>
                <w:szCs w:val="16"/>
              </w:rPr>
            </w:pPr>
            <w:r w:rsidRPr="00967AFD">
              <w:rPr>
                <w:sz w:val="22"/>
                <w:szCs w:val="16"/>
              </w:rPr>
              <w:t>13</w:t>
            </w:r>
          </w:p>
        </w:tc>
        <w:tc>
          <w:tcPr>
            <w:tcW w:w="650" w:type="dxa"/>
          </w:tcPr>
          <w:p w:rsidR="002E39CC" w:rsidRPr="00967AFD" w:rsidRDefault="002E39CC" w:rsidP="002E39CC">
            <w:pPr>
              <w:jc w:val="center"/>
              <w:rPr>
                <w:sz w:val="22"/>
                <w:szCs w:val="16"/>
              </w:rPr>
            </w:pPr>
            <w:r w:rsidRPr="00967AFD">
              <w:rPr>
                <w:sz w:val="22"/>
                <w:szCs w:val="16"/>
              </w:rPr>
              <w:t>14</w:t>
            </w:r>
          </w:p>
        </w:tc>
        <w:tc>
          <w:tcPr>
            <w:tcW w:w="1134" w:type="dxa"/>
            <w:shd w:val="clear" w:color="auto" w:fill="auto"/>
          </w:tcPr>
          <w:p w:rsidR="002E39CC" w:rsidRPr="00967AFD" w:rsidRDefault="002E39CC" w:rsidP="002E39CC">
            <w:pPr>
              <w:jc w:val="center"/>
              <w:rPr>
                <w:sz w:val="22"/>
                <w:szCs w:val="16"/>
              </w:rPr>
            </w:pPr>
            <w:r w:rsidRPr="00967AFD">
              <w:rPr>
                <w:sz w:val="22"/>
                <w:szCs w:val="16"/>
              </w:rPr>
              <w:t>15</w:t>
            </w:r>
          </w:p>
        </w:tc>
      </w:tr>
      <w:tr w:rsidR="002E39CC" w:rsidRPr="00CA4D1D" w:rsidTr="00EA7474">
        <w:trPr>
          <w:trHeight w:val="130"/>
        </w:trPr>
        <w:tc>
          <w:tcPr>
            <w:tcW w:w="392" w:type="dxa"/>
            <w:vMerge w:val="restart"/>
            <w:shd w:val="clear" w:color="auto" w:fill="auto"/>
          </w:tcPr>
          <w:p w:rsidR="002E39CC" w:rsidRPr="00CA4D1D" w:rsidRDefault="002E39CC" w:rsidP="002E39CC">
            <w:pPr>
              <w:rPr>
                <w:sz w:val="22"/>
                <w:szCs w:val="22"/>
              </w:rPr>
            </w:pPr>
          </w:p>
        </w:tc>
        <w:tc>
          <w:tcPr>
            <w:tcW w:w="1019" w:type="dxa"/>
            <w:vMerge w:val="restart"/>
            <w:shd w:val="clear" w:color="auto" w:fill="auto"/>
          </w:tcPr>
          <w:p w:rsidR="002E39CC" w:rsidRPr="00CA4D1D" w:rsidRDefault="002E39CC" w:rsidP="002E39CC">
            <w:pPr>
              <w:rPr>
                <w:sz w:val="22"/>
                <w:szCs w:val="22"/>
              </w:rPr>
            </w:pPr>
          </w:p>
        </w:tc>
        <w:tc>
          <w:tcPr>
            <w:tcW w:w="1249" w:type="dxa"/>
            <w:vMerge w:val="restart"/>
            <w:shd w:val="clear" w:color="auto" w:fill="auto"/>
          </w:tcPr>
          <w:p w:rsidR="002E39CC" w:rsidRPr="00CA4D1D" w:rsidRDefault="002E39CC" w:rsidP="002E39CC">
            <w:pPr>
              <w:rPr>
                <w:sz w:val="22"/>
                <w:szCs w:val="22"/>
              </w:rPr>
            </w:pPr>
            <w:r w:rsidRPr="00CA4D1D">
              <w:rPr>
                <w:sz w:val="22"/>
                <w:szCs w:val="22"/>
              </w:rPr>
              <w:t>2,3)</w:t>
            </w:r>
          </w:p>
        </w:tc>
        <w:tc>
          <w:tcPr>
            <w:tcW w:w="1304" w:type="dxa"/>
            <w:gridSpan w:val="2"/>
            <w:vMerge w:val="restart"/>
            <w:shd w:val="clear" w:color="auto" w:fill="auto"/>
          </w:tcPr>
          <w:p w:rsidR="002E39CC" w:rsidRPr="00CA4D1D" w:rsidRDefault="002E39CC" w:rsidP="002E39CC">
            <w:pPr>
              <w:rPr>
                <w:sz w:val="22"/>
                <w:szCs w:val="22"/>
              </w:rPr>
            </w:pPr>
            <w:r w:rsidRPr="00CA4D1D">
              <w:rPr>
                <w:sz w:val="22"/>
                <w:szCs w:val="22"/>
              </w:rPr>
              <w:t>администрации города</w:t>
            </w:r>
          </w:p>
        </w:tc>
        <w:tc>
          <w:tcPr>
            <w:tcW w:w="851" w:type="dxa"/>
            <w:vMerge w:val="restart"/>
            <w:shd w:val="clear" w:color="auto" w:fill="auto"/>
          </w:tcPr>
          <w:p w:rsidR="002E39CC" w:rsidRPr="00CA4D1D" w:rsidRDefault="002E39CC" w:rsidP="002E39CC">
            <w:pPr>
              <w:rPr>
                <w:sz w:val="22"/>
                <w:szCs w:val="22"/>
              </w:rPr>
            </w:pPr>
          </w:p>
        </w:tc>
        <w:tc>
          <w:tcPr>
            <w:tcW w:w="1276" w:type="dxa"/>
            <w:vMerge w:val="restart"/>
            <w:shd w:val="clear" w:color="auto" w:fill="auto"/>
          </w:tcPr>
          <w:p w:rsidR="002E39CC" w:rsidRPr="00CA4D1D" w:rsidRDefault="002E39CC" w:rsidP="002E39CC">
            <w:pPr>
              <w:rPr>
                <w:sz w:val="22"/>
                <w:szCs w:val="22"/>
              </w:rPr>
            </w:pPr>
            <w:r w:rsidRPr="00CA4D1D">
              <w:rPr>
                <w:sz w:val="22"/>
                <w:szCs w:val="22"/>
              </w:rPr>
              <w:t>формирования благоприятной среды проживания граждан.</w:t>
            </w:r>
          </w:p>
        </w:tc>
        <w:tc>
          <w:tcPr>
            <w:tcW w:w="1245" w:type="dxa"/>
            <w:vMerge w:val="restart"/>
            <w:shd w:val="clear" w:color="auto" w:fill="auto"/>
          </w:tcPr>
          <w:p w:rsidR="002E39CC" w:rsidRPr="00CA4D1D" w:rsidRDefault="002E39CC" w:rsidP="002E39CC">
            <w:pPr>
              <w:rPr>
                <w:sz w:val="22"/>
                <w:szCs w:val="22"/>
              </w:rPr>
            </w:pPr>
          </w:p>
        </w:tc>
        <w:tc>
          <w:tcPr>
            <w:tcW w:w="1164" w:type="dxa"/>
            <w:shd w:val="clear" w:color="auto" w:fill="auto"/>
          </w:tcPr>
          <w:p w:rsidR="002E39CC" w:rsidRPr="00CA4D1D" w:rsidRDefault="002E39CC" w:rsidP="002E39CC">
            <w:pPr>
              <w:rPr>
                <w:sz w:val="22"/>
                <w:szCs w:val="22"/>
              </w:rPr>
            </w:pPr>
            <w:r w:rsidRPr="00CA4D1D">
              <w:rPr>
                <w:sz w:val="22"/>
                <w:szCs w:val="22"/>
              </w:rPr>
              <w:t>местный бюджет</w:t>
            </w:r>
          </w:p>
        </w:tc>
        <w:tc>
          <w:tcPr>
            <w:tcW w:w="851" w:type="dxa"/>
            <w:shd w:val="clear" w:color="auto" w:fill="auto"/>
            <w:vAlign w:val="center"/>
          </w:tcPr>
          <w:p w:rsidR="002E39CC" w:rsidRPr="00CA4D1D" w:rsidRDefault="002E39CC" w:rsidP="002E39CC">
            <w:pPr>
              <w:jc w:val="center"/>
              <w:rPr>
                <w:rFonts w:eastAsia="Times New Roman"/>
                <w:bCs/>
                <w:sz w:val="18"/>
                <w:szCs w:val="18"/>
                <w:lang w:eastAsia="ru-RU"/>
              </w:rPr>
            </w:pPr>
            <w:r w:rsidRPr="00CA4D1D">
              <w:rPr>
                <w:rFonts w:eastAsia="Times New Roman"/>
                <w:bCs/>
                <w:sz w:val="18"/>
                <w:szCs w:val="18"/>
                <w:lang w:eastAsia="ru-RU"/>
              </w:rPr>
              <w:t>6 747,98600</w:t>
            </w:r>
          </w:p>
        </w:tc>
        <w:tc>
          <w:tcPr>
            <w:tcW w:w="992" w:type="dxa"/>
            <w:vAlign w:val="center"/>
          </w:tcPr>
          <w:p w:rsidR="002E39CC" w:rsidRPr="00CA4D1D" w:rsidRDefault="002E39CC" w:rsidP="002E39CC">
            <w:pPr>
              <w:jc w:val="center"/>
              <w:rPr>
                <w:rFonts w:eastAsia="Times New Roman"/>
                <w:bCs/>
                <w:sz w:val="18"/>
                <w:szCs w:val="18"/>
                <w:lang w:eastAsia="ru-RU"/>
              </w:rPr>
            </w:pPr>
            <w:r>
              <w:rPr>
                <w:rFonts w:eastAsia="Times New Roman"/>
                <w:bCs/>
                <w:sz w:val="18"/>
                <w:szCs w:val="18"/>
                <w:lang w:eastAsia="ru-RU"/>
              </w:rPr>
              <w:t>6 968,800</w:t>
            </w:r>
          </w:p>
        </w:tc>
        <w:tc>
          <w:tcPr>
            <w:tcW w:w="1134" w:type="dxa"/>
            <w:vAlign w:val="center"/>
          </w:tcPr>
          <w:p w:rsidR="002E39CC" w:rsidRPr="00CA4D1D" w:rsidRDefault="002E39CC" w:rsidP="002E39CC">
            <w:pPr>
              <w:jc w:val="center"/>
              <w:rPr>
                <w:sz w:val="18"/>
                <w:szCs w:val="18"/>
              </w:rPr>
            </w:pPr>
            <w:r>
              <w:rPr>
                <w:sz w:val="18"/>
                <w:szCs w:val="18"/>
              </w:rPr>
              <w:t>6 968,800</w:t>
            </w:r>
          </w:p>
        </w:tc>
        <w:tc>
          <w:tcPr>
            <w:tcW w:w="1164" w:type="dxa"/>
            <w:vAlign w:val="center"/>
          </w:tcPr>
          <w:p w:rsidR="002E39CC" w:rsidRPr="00CA4D1D" w:rsidRDefault="002E39CC" w:rsidP="002E39CC">
            <w:pPr>
              <w:jc w:val="center"/>
              <w:rPr>
                <w:sz w:val="18"/>
                <w:szCs w:val="18"/>
              </w:rPr>
            </w:pPr>
            <w:r>
              <w:rPr>
                <w:sz w:val="18"/>
                <w:szCs w:val="18"/>
              </w:rPr>
              <w:t>7 265,700</w:t>
            </w:r>
          </w:p>
        </w:tc>
        <w:tc>
          <w:tcPr>
            <w:tcW w:w="709" w:type="dxa"/>
            <w:vAlign w:val="center"/>
          </w:tcPr>
          <w:p w:rsidR="002E39CC" w:rsidRPr="00CA4D1D" w:rsidRDefault="002E39CC" w:rsidP="002E39CC">
            <w:pPr>
              <w:jc w:val="center"/>
              <w:rPr>
                <w:sz w:val="18"/>
                <w:szCs w:val="18"/>
              </w:rPr>
            </w:pPr>
            <w:r>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27951,286</w:t>
            </w:r>
          </w:p>
        </w:tc>
      </w:tr>
      <w:tr w:rsidR="002E39CC" w:rsidRPr="00CA4D1D" w:rsidTr="00EA7474">
        <w:trPr>
          <w:trHeight w:val="130"/>
        </w:trPr>
        <w:tc>
          <w:tcPr>
            <w:tcW w:w="392" w:type="dxa"/>
            <w:vMerge/>
            <w:shd w:val="clear" w:color="auto" w:fill="auto"/>
          </w:tcPr>
          <w:p w:rsidR="002E39CC" w:rsidRPr="00CA4D1D" w:rsidRDefault="002E39CC" w:rsidP="002E39CC">
            <w:pPr>
              <w:rPr>
                <w:sz w:val="22"/>
                <w:szCs w:val="22"/>
              </w:rPr>
            </w:pPr>
          </w:p>
        </w:tc>
        <w:tc>
          <w:tcPr>
            <w:tcW w:w="1019" w:type="dxa"/>
            <w:vMerge/>
            <w:shd w:val="clear" w:color="auto" w:fill="auto"/>
          </w:tcPr>
          <w:p w:rsidR="002E39CC" w:rsidRPr="00CA4D1D" w:rsidRDefault="002E39CC" w:rsidP="002E39CC">
            <w:pPr>
              <w:rPr>
                <w:sz w:val="22"/>
                <w:szCs w:val="22"/>
              </w:rPr>
            </w:pPr>
          </w:p>
        </w:tc>
        <w:tc>
          <w:tcPr>
            <w:tcW w:w="1249" w:type="dxa"/>
            <w:vMerge/>
            <w:shd w:val="clear" w:color="auto" w:fill="auto"/>
          </w:tcPr>
          <w:p w:rsidR="002E39CC" w:rsidRPr="00CA4D1D" w:rsidRDefault="002E39CC" w:rsidP="002E39CC">
            <w:pPr>
              <w:rPr>
                <w:sz w:val="22"/>
                <w:szCs w:val="22"/>
              </w:rPr>
            </w:pPr>
          </w:p>
        </w:tc>
        <w:tc>
          <w:tcPr>
            <w:tcW w:w="1304" w:type="dxa"/>
            <w:gridSpan w:val="2"/>
            <w:vMerge/>
            <w:shd w:val="clear" w:color="auto" w:fill="auto"/>
          </w:tcPr>
          <w:p w:rsidR="002E39CC" w:rsidRPr="00CA4D1D" w:rsidRDefault="002E39CC" w:rsidP="002E39CC">
            <w:pPr>
              <w:rPr>
                <w:sz w:val="22"/>
                <w:szCs w:val="22"/>
              </w:rPr>
            </w:pPr>
          </w:p>
        </w:tc>
        <w:tc>
          <w:tcPr>
            <w:tcW w:w="851" w:type="dxa"/>
            <w:vMerge/>
            <w:shd w:val="clear" w:color="auto" w:fill="auto"/>
          </w:tcPr>
          <w:p w:rsidR="002E39CC" w:rsidRPr="00CA4D1D" w:rsidRDefault="002E39CC" w:rsidP="002E39CC">
            <w:pPr>
              <w:rPr>
                <w:sz w:val="22"/>
                <w:szCs w:val="22"/>
              </w:rPr>
            </w:pPr>
          </w:p>
        </w:tc>
        <w:tc>
          <w:tcPr>
            <w:tcW w:w="1276" w:type="dxa"/>
            <w:vMerge/>
            <w:shd w:val="clear" w:color="auto" w:fill="auto"/>
          </w:tcPr>
          <w:p w:rsidR="002E39CC" w:rsidRPr="00CA4D1D" w:rsidRDefault="002E39CC" w:rsidP="002E39CC">
            <w:pPr>
              <w:rPr>
                <w:sz w:val="22"/>
                <w:szCs w:val="22"/>
              </w:rPr>
            </w:pPr>
          </w:p>
        </w:tc>
        <w:tc>
          <w:tcPr>
            <w:tcW w:w="1245" w:type="dxa"/>
            <w:vMerge/>
            <w:shd w:val="clear" w:color="auto" w:fill="auto"/>
          </w:tcPr>
          <w:p w:rsidR="002E39CC" w:rsidRPr="00CA4D1D" w:rsidRDefault="002E39CC" w:rsidP="002E39CC">
            <w:pPr>
              <w:rPr>
                <w:sz w:val="22"/>
                <w:szCs w:val="22"/>
              </w:rPr>
            </w:pPr>
          </w:p>
        </w:tc>
        <w:tc>
          <w:tcPr>
            <w:tcW w:w="1164" w:type="dxa"/>
            <w:shd w:val="clear" w:color="auto" w:fill="auto"/>
          </w:tcPr>
          <w:p w:rsidR="002E39CC" w:rsidRPr="00CA4D1D" w:rsidRDefault="002E39CC" w:rsidP="002E39CC">
            <w:pPr>
              <w:rPr>
                <w:sz w:val="22"/>
                <w:szCs w:val="22"/>
              </w:rPr>
            </w:pPr>
            <w:r w:rsidRPr="00CA4D1D">
              <w:rPr>
                <w:sz w:val="22"/>
                <w:szCs w:val="22"/>
              </w:rPr>
              <w:t>иные внебюджетные источники</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r w:rsidR="002E39CC" w:rsidRPr="00CA4D1D" w:rsidTr="002E39CC">
        <w:trPr>
          <w:trHeight w:val="130"/>
        </w:trPr>
        <w:tc>
          <w:tcPr>
            <w:tcW w:w="7336" w:type="dxa"/>
            <w:gridSpan w:val="8"/>
            <w:vMerge w:val="restart"/>
            <w:shd w:val="clear" w:color="auto" w:fill="auto"/>
          </w:tcPr>
          <w:p w:rsidR="002E39CC" w:rsidRPr="00CA4D1D" w:rsidRDefault="002E39CC" w:rsidP="002E39CC">
            <w:pPr>
              <w:rPr>
                <w:sz w:val="22"/>
                <w:szCs w:val="22"/>
              </w:rPr>
            </w:pPr>
            <w:r w:rsidRPr="00CA4D1D">
              <w:rPr>
                <w:sz w:val="22"/>
                <w:szCs w:val="22"/>
              </w:rPr>
              <w:t>Итого</w:t>
            </w:r>
          </w:p>
        </w:tc>
        <w:tc>
          <w:tcPr>
            <w:tcW w:w="1164" w:type="dxa"/>
            <w:shd w:val="clear" w:color="auto" w:fill="auto"/>
          </w:tcPr>
          <w:p w:rsidR="002E39CC" w:rsidRPr="00CA4D1D" w:rsidRDefault="002E39CC" w:rsidP="002E39CC">
            <w:pPr>
              <w:rPr>
                <w:sz w:val="22"/>
                <w:szCs w:val="22"/>
              </w:rPr>
            </w:pPr>
            <w:r w:rsidRPr="00CA4D1D">
              <w:rPr>
                <w:sz w:val="22"/>
                <w:szCs w:val="22"/>
              </w:rPr>
              <w:t>всего</w:t>
            </w:r>
          </w:p>
        </w:tc>
        <w:tc>
          <w:tcPr>
            <w:tcW w:w="851" w:type="dxa"/>
            <w:shd w:val="clear" w:color="auto" w:fill="auto"/>
            <w:vAlign w:val="center"/>
          </w:tcPr>
          <w:p w:rsidR="002E39CC" w:rsidRPr="00CA4D1D" w:rsidRDefault="00A22E50" w:rsidP="002E39CC">
            <w:pPr>
              <w:jc w:val="center"/>
              <w:rPr>
                <w:sz w:val="18"/>
                <w:szCs w:val="18"/>
              </w:rPr>
            </w:pPr>
            <w:r>
              <w:rPr>
                <w:sz w:val="18"/>
                <w:szCs w:val="18"/>
              </w:rPr>
              <w:t>45 129,77433</w:t>
            </w:r>
          </w:p>
        </w:tc>
        <w:tc>
          <w:tcPr>
            <w:tcW w:w="992" w:type="dxa"/>
            <w:shd w:val="clear" w:color="auto" w:fill="auto"/>
            <w:vAlign w:val="center"/>
          </w:tcPr>
          <w:p w:rsidR="002E39CC" w:rsidRPr="00CA4D1D" w:rsidRDefault="002E39CC" w:rsidP="002E39CC">
            <w:pPr>
              <w:jc w:val="center"/>
              <w:rPr>
                <w:sz w:val="18"/>
                <w:szCs w:val="18"/>
              </w:rPr>
            </w:pPr>
            <w:r>
              <w:rPr>
                <w:sz w:val="18"/>
                <w:szCs w:val="18"/>
              </w:rPr>
              <w:t>215 198,400</w:t>
            </w:r>
          </w:p>
        </w:tc>
        <w:tc>
          <w:tcPr>
            <w:tcW w:w="1134" w:type="dxa"/>
            <w:vAlign w:val="center"/>
          </w:tcPr>
          <w:p w:rsidR="002E39CC" w:rsidRPr="00CA4D1D" w:rsidRDefault="002E39CC" w:rsidP="002E39CC">
            <w:pPr>
              <w:jc w:val="center"/>
              <w:rPr>
                <w:sz w:val="18"/>
                <w:szCs w:val="18"/>
              </w:rPr>
            </w:pPr>
            <w:r>
              <w:rPr>
                <w:sz w:val="18"/>
                <w:szCs w:val="18"/>
              </w:rPr>
              <w:t>323 945,500</w:t>
            </w:r>
          </w:p>
        </w:tc>
        <w:tc>
          <w:tcPr>
            <w:tcW w:w="1164" w:type="dxa"/>
            <w:vAlign w:val="center"/>
          </w:tcPr>
          <w:p w:rsidR="002E39CC" w:rsidRPr="00CA4D1D" w:rsidRDefault="002E39CC" w:rsidP="002E39CC">
            <w:pPr>
              <w:jc w:val="center"/>
              <w:rPr>
                <w:sz w:val="18"/>
                <w:szCs w:val="18"/>
              </w:rPr>
            </w:pPr>
            <w:r>
              <w:rPr>
                <w:sz w:val="18"/>
                <w:szCs w:val="18"/>
              </w:rPr>
              <w:t>270 950,700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A22E50" w:rsidP="002E39CC">
            <w:pPr>
              <w:jc w:val="center"/>
              <w:rPr>
                <w:sz w:val="18"/>
                <w:szCs w:val="18"/>
              </w:rPr>
            </w:pPr>
            <w:r>
              <w:rPr>
                <w:sz w:val="18"/>
                <w:szCs w:val="18"/>
              </w:rPr>
              <w:t>855 224,40133</w:t>
            </w:r>
          </w:p>
        </w:tc>
      </w:tr>
      <w:tr w:rsidR="002E39CC" w:rsidRPr="00CA4D1D" w:rsidTr="002E39CC">
        <w:trPr>
          <w:trHeight w:val="759"/>
        </w:trPr>
        <w:tc>
          <w:tcPr>
            <w:tcW w:w="7336" w:type="dxa"/>
            <w:gridSpan w:val="8"/>
            <w:vMerge/>
            <w:shd w:val="clear" w:color="auto" w:fill="auto"/>
          </w:tcPr>
          <w:p w:rsidR="002E39CC" w:rsidRPr="00CA4D1D" w:rsidRDefault="002E39CC" w:rsidP="002E39CC">
            <w:pPr>
              <w:rPr>
                <w:sz w:val="22"/>
                <w:szCs w:val="22"/>
              </w:rPr>
            </w:pPr>
          </w:p>
        </w:tc>
        <w:tc>
          <w:tcPr>
            <w:tcW w:w="1164" w:type="dxa"/>
            <w:shd w:val="clear" w:color="auto" w:fill="auto"/>
          </w:tcPr>
          <w:p w:rsidR="002E39CC" w:rsidRPr="00CA4D1D" w:rsidRDefault="002E39CC" w:rsidP="002E39CC">
            <w:pPr>
              <w:rPr>
                <w:sz w:val="22"/>
                <w:szCs w:val="22"/>
              </w:rPr>
            </w:pPr>
            <w:proofErr w:type="spellStart"/>
            <w:r w:rsidRPr="00CA4D1D">
              <w:rPr>
                <w:sz w:val="22"/>
                <w:szCs w:val="22"/>
              </w:rPr>
              <w:t>федераль</w:t>
            </w:r>
            <w:proofErr w:type="spellEnd"/>
          </w:p>
          <w:p w:rsidR="002E39CC" w:rsidRPr="00CA4D1D" w:rsidRDefault="002E39CC" w:rsidP="002E39CC">
            <w:pPr>
              <w:rPr>
                <w:sz w:val="22"/>
                <w:szCs w:val="22"/>
              </w:rPr>
            </w:pPr>
            <w:proofErr w:type="spellStart"/>
            <w:r w:rsidRPr="00CA4D1D">
              <w:rPr>
                <w:sz w:val="22"/>
                <w:szCs w:val="22"/>
              </w:rPr>
              <w:t>ный</w:t>
            </w:r>
            <w:proofErr w:type="spellEnd"/>
            <w:r w:rsidRPr="00CA4D1D">
              <w:rPr>
                <w:sz w:val="22"/>
                <w:szCs w:val="22"/>
              </w:rPr>
              <w:t xml:space="preserve"> бюджет</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11 325,6</w:t>
            </w:r>
          </w:p>
          <w:p w:rsidR="002E39CC" w:rsidRPr="00CA4D1D" w:rsidRDefault="002E39CC" w:rsidP="002E39CC">
            <w:pPr>
              <w:jc w:val="center"/>
              <w:rPr>
                <w:sz w:val="18"/>
                <w:szCs w:val="18"/>
              </w:rPr>
            </w:pPr>
            <w:r w:rsidRPr="00CA4D1D">
              <w:rPr>
                <w:sz w:val="18"/>
                <w:szCs w:val="18"/>
              </w:rPr>
              <w:t>2033</w:t>
            </w:r>
          </w:p>
        </w:tc>
        <w:tc>
          <w:tcPr>
            <w:tcW w:w="992" w:type="dxa"/>
            <w:shd w:val="clear" w:color="auto" w:fill="auto"/>
            <w:vAlign w:val="center"/>
          </w:tcPr>
          <w:p w:rsidR="002E39CC" w:rsidRPr="00CA4D1D" w:rsidRDefault="002E39CC" w:rsidP="002E39CC">
            <w:pPr>
              <w:jc w:val="center"/>
              <w:rPr>
                <w:sz w:val="18"/>
                <w:szCs w:val="18"/>
              </w:rPr>
            </w:pPr>
            <w:r>
              <w:rPr>
                <w:sz w:val="18"/>
                <w:szCs w:val="18"/>
              </w:rPr>
              <w:t>15400,900</w:t>
            </w:r>
          </w:p>
        </w:tc>
        <w:tc>
          <w:tcPr>
            <w:tcW w:w="1134" w:type="dxa"/>
            <w:vAlign w:val="center"/>
          </w:tcPr>
          <w:p w:rsidR="002E39CC" w:rsidRPr="00CA4D1D" w:rsidRDefault="002E39CC" w:rsidP="002E39CC">
            <w:pPr>
              <w:jc w:val="center"/>
              <w:rPr>
                <w:sz w:val="18"/>
                <w:szCs w:val="18"/>
              </w:rPr>
            </w:pPr>
            <w:r>
              <w:rPr>
                <w:sz w:val="18"/>
                <w:szCs w:val="18"/>
              </w:rPr>
              <w:t>15 400,900</w:t>
            </w:r>
          </w:p>
        </w:tc>
        <w:tc>
          <w:tcPr>
            <w:tcW w:w="1164" w:type="dxa"/>
            <w:vAlign w:val="center"/>
          </w:tcPr>
          <w:p w:rsidR="002E39CC" w:rsidRPr="00CA4D1D" w:rsidRDefault="002E39CC" w:rsidP="002E39CC">
            <w:pPr>
              <w:jc w:val="center"/>
              <w:rPr>
                <w:sz w:val="18"/>
                <w:szCs w:val="18"/>
              </w:rPr>
            </w:pPr>
            <w:r>
              <w:rPr>
                <w:sz w:val="18"/>
                <w:szCs w:val="18"/>
              </w:rPr>
              <w:t>100 137,700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142 265,12033</w:t>
            </w:r>
          </w:p>
        </w:tc>
      </w:tr>
      <w:tr w:rsidR="002E39CC" w:rsidRPr="00CA4D1D" w:rsidTr="002E39CC">
        <w:trPr>
          <w:trHeight w:val="130"/>
        </w:trPr>
        <w:tc>
          <w:tcPr>
            <w:tcW w:w="7336" w:type="dxa"/>
            <w:gridSpan w:val="8"/>
            <w:vMerge/>
            <w:shd w:val="clear" w:color="auto" w:fill="auto"/>
          </w:tcPr>
          <w:p w:rsidR="002E39CC" w:rsidRPr="00CA4D1D" w:rsidRDefault="002E39CC" w:rsidP="002E39CC">
            <w:pPr>
              <w:rPr>
                <w:sz w:val="22"/>
                <w:szCs w:val="22"/>
              </w:rPr>
            </w:pPr>
          </w:p>
        </w:tc>
        <w:tc>
          <w:tcPr>
            <w:tcW w:w="1164" w:type="dxa"/>
            <w:shd w:val="clear" w:color="auto" w:fill="auto"/>
          </w:tcPr>
          <w:p w:rsidR="002E39CC" w:rsidRPr="00CA4D1D" w:rsidRDefault="002E39CC" w:rsidP="002E39CC">
            <w:pPr>
              <w:rPr>
                <w:sz w:val="22"/>
                <w:szCs w:val="22"/>
              </w:rPr>
            </w:pPr>
            <w:r w:rsidRPr="00CA4D1D">
              <w:rPr>
                <w:sz w:val="22"/>
                <w:szCs w:val="22"/>
              </w:rPr>
              <w:t>бюджет автономного округа</w:t>
            </w:r>
          </w:p>
        </w:tc>
        <w:tc>
          <w:tcPr>
            <w:tcW w:w="851" w:type="dxa"/>
            <w:shd w:val="clear" w:color="auto" w:fill="auto"/>
            <w:vAlign w:val="center"/>
          </w:tcPr>
          <w:p w:rsidR="002E39CC" w:rsidRPr="00CA4D1D" w:rsidRDefault="002E39CC" w:rsidP="002E39CC">
            <w:pPr>
              <w:jc w:val="center"/>
              <w:rPr>
                <w:rFonts w:eastAsia="Times New Roman"/>
                <w:bCs/>
                <w:sz w:val="18"/>
                <w:szCs w:val="18"/>
                <w:lang w:eastAsia="ru-RU"/>
              </w:rPr>
            </w:pPr>
            <w:r w:rsidRPr="00CA4D1D">
              <w:rPr>
                <w:rFonts w:eastAsia="Times New Roman"/>
                <w:bCs/>
                <w:sz w:val="18"/>
                <w:szCs w:val="18"/>
                <w:lang w:eastAsia="ru-RU"/>
              </w:rPr>
              <w:t>26 909,83500</w:t>
            </w:r>
          </w:p>
        </w:tc>
        <w:tc>
          <w:tcPr>
            <w:tcW w:w="992" w:type="dxa"/>
            <w:shd w:val="clear" w:color="auto" w:fill="auto"/>
            <w:vAlign w:val="center"/>
          </w:tcPr>
          <w:p w:rsidR="002E39CC" w:rsidRPr="00CA4D1D" w:rsidRDefault="002E39CC" w:rsidP="002E39CC">
            <w:pPr>
              <w:jc w:val="center"/>
              <w:rPr>
                <w:rFonts w:eastAsia="Times New Roman"/>
                <w:bCs/>
                <w:sz w:val="18"/>
                <w:szCs w:val="18"/>
                <w:lang w:eastAsia="ru-RU"/>
              </w:rPr>
            </w:pPr>
            <w:r>
              <w:rPr>
                <w:rFonts w:eastAsia="Times New Roman"/>
                <w:bCs/>
                <w:sz w:val="18"/>
                <w:szCs w:val="18"/>
                <w:lang w:eastAsia="ru-RU"/>
              </w:rPr>
              <w:t>108458,700</w:t>
            </w:r>
          </w:p>
        </w:tc>
        <w:tc>
          <w:tcPr>
            <w:tcW w:w="1134" w:type="dxa"/>
            <w:vAlign w:val="center"/>
          </w:tcPr>
          <w:p w:rsidR="002E39CC" w:rsidRPr="00CA4D1D" w:rsidRDefault="002E39CC" w:rsidP="002E39CC">
            <w:pPr>
              <w:jc w:val="center"/>
              <w:rPr>
                <w:rFonts w:eastAsia="Times New Roman"/>
                <w:bCs/>
                <w:sz w:val="18"/>
                <w:szCs w:val="18"/>
                <w:lang w:eastAsia="ru-RU"/>
              </w:rPr>
            </w:pPr>
            <w:r>
              <w:rPr>
                <w:rFonts w:eastAsia="Times New Roman"/>
                <w:bCs/>
                <w:sz w:val="18"/>
                <w:szCs w:val="18"/>
                <w:lang w:eastAsia="ru-RU"/>
              </w:rPr>
              <w:t>287 701,400</w:t>
            </w:r>
          </w:p>
        </w:tc>
        <w:tc>
          <w:tcPr>
            <w:tcW w:w="1164" w:type="dxa"/>
            <w:vAlign w:val="center"/>
          </w:tcPr>
          <w:p w:rsidR="002E39CC" w:rsidRPr="00CA4D1D" w:rsidRDefault="002E39CC" w:rsidP="002E39CC">
            <w:pPr>
              <w:jc w:val="center"/>
              <w:rPr>
                <w:sz w:val="18"/>
                <w:szCs w:val="18"/>
              </w:rPr>
            </w:pPr>
            <w:r>
              <w:rPr>
                <w:sz w:val="18"/>
                <w:szCs w:val="18"/>
              </w:rPr>
              <w:t>156 625,600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Pr>
                <w:sz w:val="18"/>
                <w:szCs w:val="18"/>
              </w:rPr>
              <w:t>579 695,535</w:t>
            </w:r>
          </w:p>
        </w:tc>
      </w:tr>
      <w:tr w:rsidR="002E39CC" w:rsidRPr="00CA4D1D" w:rsidTr="002E39CC">
        <w:trPr>
          <w:trHeight w:val="130"/>
        </w:trPr>
        <w:tc>
          <w:tcPr>
            <w:tcW w:w="7336" w:type="dxa"/>
            <w:gridSpan w:val="8"/>
            <w:vMerge/>
            <w:shd w:val="clear" w:color="auto" w:fill="auto"/>
          </w:tcPr>
          <w:p w:rsidR="002E39CC" w:rsidRPr="00CA4D1D" w:rsidRDefault="002E39CC" w:rsidP="002E39CC">
            <w:pPr>
              <w:rPr>
                <w:sz w:val="22"/>
                <w:szCs w:val="22"/>
              </w:rPr>
            </w:pPr>
          </w:p>
        </w:tc>
        <w:tc>
          <w:tcPr>
            <w:tcW w:w="1164" w:type="dxa"/>
            <w:shd w:val="clear" w:color="auto" w:fill="auto"/>
          </w:tcPr>
          <w:p w:rsidR="002E39CC" w:rsidRPr="00CA4D1D" w:rsidRDefault="002E39CC" w:rsidP="002E39CC">
            <w:pPr>
              <w:rPr>
                <w:sz w:val="22"/>
                <w:szCs w:val="22"/>
              </w:rPr>
            </w:pPr>
            <w:r w:rsidRPr="00CA4D1D">
              <w:rPr>
                <w:sz w:val="22"/>
                <w:szCs w:val="22"/>
              </w:rPr>
              <w:t>местный бюджет</w:t>
            </w:r>
          </w:p>
        </w:tc>
        <w:tc>
          <w:tcPr>
            <w:tcW w:w="851" w:type="dxa"/>
            <w:shd w:val="clear" w:color="auto" w:fill="auto"/>
            <w:vAlign w:val="center"/>
          </w:tcPr>
          <w:p w:rsidR="002E39CC" w:rsidRPr="00CA4D1D" w:rsidRDefault="00A22E50" w:rsidP="002E39CC">
            <w:pPr>
              <w:jc w:val="center"/>
              <w:rPr>
                <w:rFonts w:eastAsia="Times New Roman"/>
                <w:bCs/>
                <w:sz w:val="18"/>
                <w:szCs w:val="18"/>
                <w:lang w:eastAsia="ru-RU"/>
              </w:rPr>
            </w:pPr>
            <w:r>
              <w:rPr>
                <w:rFonts w:eastAsia="Times New Roman"/>
                <w:bCs/>
                <w:sz w:val="18"/>
                <w:szCs w:val="18"/>
                <w:lang w:eastAsia="ru-RU"/>
              </w:rPr>
              <w:t>6 894,34600</w:t>
            </w:r>
          </w:p>
        </w:tc>
        <w:tc>
          <w:tcPr>
            <w:tcW w:w="992" w:type="dxa"/>
            <w:shd w:val="clear" w:color="auto" w:fill="auto"/>
            <w:vAlign w:val="center"/>
          </w:tcPr>
          <w:p w:rsidR="002E39CC" w:rsidRPr="00CA4D1D" w:rsidRDefault="002E39CC" w:rsidP="002E39CC">
            <w:pPr>
              <w:jc w:val="center"/>
              <w:rPr>
                <w:rFonts w:eastAsia="Times New Roman"/>
                <w:bCs/>
                <w:sz w:val="18"/>
                <w:szCs w:val="18"/>
                <w:lang w:eastAsia="ru-RU"/>
              </w:rPr>
            </w:pPr>
            <w:r>
              <w:rPr>
                <w:rFonts w:eastAsia="Times New Roman"/>
                <w:bCs/>
                <w:sz w:val="18"/>
                <w:szCs w:val="18"/>
                <w:lang w:eastAsia="ru-RU"/>
              </w:rPr>
              <w:t>91 338,800</w:t>
            </w:r>
          </w:p>
        </w:tc>
        <w:tc>
          <w:tcPr>
            <w:tcW w:w="1134" w:type="dxa"/>
            <w:vAlign w:val="center"/>
          </w:tcPr>
          <w:p w:rsidR="002E39CC" w:rsidRPr="00CA4D1D" w:rsidRDefault="002E39CC" w:rsidP="002E39CC">
            <w:pPr>
              <w:jc w:val="center"/>
              <w:rPr>
                <w:rFonts w:eastAsia="Times New Roman"/>
                <w:bCs/>
                <w:sz w:val="18"/>
                <w:szCs w:val="18"/>
                <w:lang w:eastAsia="ru-RU"/>
              </w:rPr>
            </w:pPr>
            <w:r>
              <w:rPr>
                <w:rFonts w:eastAsia="Times New Roman"/>
                <w:bCs/>
                <w:sz w:val="18"/>
                <w:szCs w:val="18"/>
                <w:lang w:eastAsia="ru-RU"/>
              </w:rPr>
              <w:t>20 843,200</w:t>
            </w:r>
          </w:p>
        </w:tc>
        <w:tc>
          <w:tcPr>
            <w:tcW w:w="1164" w:type="dxa"/>
            <w:vAlign w:val="center"/>
          </w:tcPr>
          <w:p w:rsidR="002E39CC" w:rsidRPr="00CA4D1D" w:rsidRDefault="002E39CC" w:rsidP="002E39CC">
            <w:pPr>
              <w:jc w:val="center"/>
              <w:rPr>
                <w:sz w:val="18"/>
                <w:szCs w:val="18"/>
              </w:rPr>
            </w:pPr>
            <w:r>
              <w:rPr>
                <w:sz w:val="18"/>
                <w:szCs w:val="18"/>
              </w:rPr>
              <w:t>14 187,400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A22E50" w:rsidP="002E39CC">
            <w:pPr>
              <w:jc w:val="center"/>
              <w:rPr>
                <w:sz w:val="18"/>
                <w:szCs w:val="18"/>
              </w:rPr>
            </w:pPr>
            <w:r>
              <w:rPr>
                <w:sz w:val="18"/>
                <w:szCs w:val="18"/>
              </w:rPr>
              <w:t>133 263,746</w:t>
            </w:r>
          </w:p>
        </w:tc>
      </w:tr>
      <w:tr w:rsidR="002E39CC" w:rsidRPr="00CA4D1D" w:rsidTr="002E39CC">
        <w:trPr>
          <w:trHeight w:val="130"/>
        </w:trPr>
        <w:tc>
          <w:tcPr>
            <w:tcW w:w="7336" w:type="dxa"/>
            <w:gridSpan w:val="8"/>
            <w:vMerge/>
            <w:shd w:val="clear" w:color="auto" w:fill="auto"/>
          </w:tcPr>
          <w:p w:rsidR="002E39CC" w:rsidRPr="00CA4D1D" w:rsidRDefault="002E39CC" w:rsidP="002E39CC">
            <w:pPr>
              <w:rPr>
                <w:sz w:val="22"/>
                <w:szCs w:val="22"/>
              </w:rPr>
            </w:pPr>
          </w:p>
        </w:tc>
        <w:tc>
          <w:tcPr>
            <w:tcW w:w="1164" w:type="dxa"/>
            <w:shd w:val="clear" w:color="auto" w:fill="auto"/>
          </w:tcPr>
          <w:p w:rsidR="002E39CC" w:rsidRPr="00CA4D1D" w:rsidRDefault="002E39CC" w:rsidP="002E39CC">
            <w:pPr>
              <w:rPr>
                <w:sz w:val="22"/>
                <w:szCs w:val="22"/>
              </w:rPr>
            </w:pPr>
            <w:r w:rsidRPr="00CA4D1D">
              <w:rPr>
                <w:sz w:val="22"/>
                <w:szCs w:val="22"/>
              </w:rPr>
              <w:t>иные внебюджетные источники</w:t>
            </w:r>
          </w:p>
        </w:tc>
        <w:tc>
          <w:tcPr>
            <w:tcW w:w="851"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992" w:type="dxa"/>
            <w:shd w:val="clear" w:color="auto" w:fill="auto"/>
            <w:vAlign w:val="center"/>
          </w:tcPr>
          <w:p w:rsidR="002E39CC" w:rsidRPr="00CA4D1D" w:rsidRDefault="002E39CC" w:rsidP="002E39CC">
            <w:pPr>
              <w:jc w:val="center"/>
              <w:rPr>
                <w:sz w:val="18"/>
                <w:szCs w:val="18"/>
              </w:rPr>
            </w:pPr>
            <w:r w:rsidRPr="00CA4D1D">
              <w:rPr>
                <w:sz w:val="18"/>
                <w:szCs w:val="18"/>
              </w:rPr>
              <w:t>0,000</w:t>
            </w:r>
          </w:p>
        </w:tc>
        <w:tc>
          <w:tcPr>
            <w:tcW w:w="1134" w:type="dxa"/>
            <w:vAlign w:val="center"/>
          </w:tcPr>
          <w:p w:rsidR="002E39CC" w:rsidRPr="00CA4D1D" w:rsidRDefault="002E39CC" w:rsidP="002E39CC">
            <w:pPr>
              <w:jc w:val="center"/>
              <w:rPr>
                <w:sz w:val="18"/>
                <w:szCs w:val="18"/>
              </w:rPr>
            </w:pPr>
            <w:r w:rsidRPr="00CA4D1D">
              <w:rPr>
                <w:sz w:val="18"/>
                <w:szCs w:val="18"/>
              </w:rPr>
              <w:t>0,000</w:t>
            </w:r>
          </w:p>
        </w:tc>
        <w:tc>
          <w:tcPr>
            <w:tcW w:w="1164" w:type="dxa"/>
            <w:vAlign w:val="center"/>
          </w:tcPr>
          <w:p w:rsidR="002E39CC" w:rsidRPr="00CA4D1D" w:rsidRDefault="002E39CC" w:rsidP="002E39CC">
            <w:pPr>
              <w:jc w:val="center"/>
              <w:rPr>
                <w:sz w:val="18"/>
                <w:szCs w:val="18"/>
              </w:rPr>
            </w:pPr>
            <w:r w:rsidRPr="00CA4D1D">
              <w:rPr>
                <w:sz w:val="18"/>
                <w:szCs w:val="18"/>
              </w:rPr>
              <w:t>0,000</w:t>
            </w:r>
          </w:p>
        </w:tc>
        <w:tc>
          <w:tcPr>
            <w:tcW w:w="709" w:type="dxa"/>
            <w:vAlign w:val="center"/>
          </w:tcPr>
          <w:p w:rsidR="002E39CC" w:rsidRPr="00CA4D1D" w:rsidRDefault="002E39CC" w:rsidP="002E39CC">
            <w:pPr>
              <w:jc w:val="center"/>
              <w:rPr>
                <w:sz w:val="18"/>
                <w:szCs w:val="18"/>
              </w:rPr>
            </w:pPr>
            <w:r w:rsidRPr="00CA4D1D">
              <w:rPr>
                <w:sz w:val="18"/>
                <w:szCs w:val="18"/>
              </w:rPr>
              <w:t>0,000</w:t>
            </w:r>
          </w:p>
        </w:tc>
        <w:tc>
          <w:tcPr>
            <w:tcW w:w="650" w:type="dxa"/>
            <w:vAlign w:val="center"/>
          </w:tcPr>
          <w:p w:rsidR="002E39CC" w:rsidRPr="00CA4D1D" w:rsidRDefault="002E39CC" w:rsidP="002E39CC">
            <w:pPr>
              <w:jc w:val="center"/>
              <w:rPr>
                <w:sz w:val="18"/>
                <w:szCs w:val="18"/>
              </w:rPr>
            </w:pPr>
            <w:r w:rsidRPr="00CA4D1D">
              <w:rPr>
                <w:sz w:val="18"/>
                <w:szCs w:val="18"/>
              </w:rPr>
              <w:t>0,000</w:t>
            </w:r>
          </w:p>
        </w:tc>
        <w:tc>
          <w:tcPr>
            <w:tcW w:w="1134" w:type="dxa"/>
            <w:shd w:val="clear" w:color="auto" w:fill="auto"/>
            <w:vAlign w:val="center"/>
          </w:tcPr>
          <w:p w:rsidR="002E39CC" w:rsidRPr="00CA4D1D" w:rsidRDefault="002E39CC" w:rsidP="002E39CC">
            <w:pPr>
              <w:jc w:val="center"/>
              <w:rPr>
                <w:sz w:val="18"/>
                <w:szCs w:val="18"/>
              </w:rPr>
            </w:pPr>
            <w:r w:rsidRPr="00CA4D1D">
              <w:rPr>
                <w:sz w:val="18"/>
                <w:szCs w:val="18"/>
              </w:rPr>
              <w:t>0,000</w:t>
            </w:r>
          </w:p>
        </w:tc>
      </w:tr>
    </w:tbl>
    <w:p w:rsidR="00CA4D1D" w:rsidRPr="00CA4D1D" w:rsidRDefault="00CA4D1D" w:rsidP="00CA4D1D">
      <w:pPr>
        <w:tabs>
          <w:tab w:val="left" w:pos="11310"/>
        </w:tabs>
        <w:rPr>
          <w:sz w:val="2"/>
          <w:szCs w:val="2"/>
        </w:rPr>
      </w:pPr>
    </w:p>
    <w:p w:rsidR="00CA4D1D" w:rsidRPr="00CA4D1D" w:rsidRDefault="00CA4D1D" w:rsidP="00CA4D1D">
      <w:pPr>
        <w:tabs>
          <w:tab w:val="left" w:pos="11310"/>
        </w:tabs>
        <w:rPr>
          <w:sz w:val="2"/>
          <w:szCs w:val="2"/>
        </w:rPr>
      </w:pPr>
    </w:p>
    <w:p w:rsidR="00CA4D1D" w:rsidRPr="00CA4D1D" w:rsidRDefault="00CA4D1D" w:rsidP="00CA4D1D">
      <w:pPr>
        <w:tabs>
          <w:tab w:val="left" w:pos="11310"/>
        </w:tabs>
        <w:rPr>
          <w:sz w:val="28"/>
          <w:szCs w:val="28"/>
        </w:rPr>
      </w:pPr>
    </w:p>
    <w:p w:rsidR="00CA4D1D" w:rsidRPr="00CA4D1D" w:rsidRDefault="00280AC2" w:rsidP="00280AC2">
      <w:pPr>
        <w:tabs>
          <w:tab w:val="left" w:pos="12930"/>
        </w:tabs>
        <w:rPr>
          <w:sz w:val="28"/>
          <w:szCs w:val="28"/>
        </w:rPr>
      </w:pPr>
      <w:r>
        <w:rPr>
          <w:sz w:val="28"/>
          <w:szCs w:val="28"/>
        </w:rPr>
        <w:tab/>
      </w:r>
    </w:p>
    <w:p w:rsidR="00CA4D1D" w:rsidRPr="00CA4D1D" w:rsidRDefault="00CA4D1D" w:rsidP="00CA4D1D">
      <w:pPr>
        <w:tabs>
          <w:tab w:val="left" w:pos="11310"/>
        </w:tabs>
        <w:rPr>
          <w:sz w:val="28"/>
          <w:szCs w:val="28"/>
        </w:rPr>
      </w:pPr>
    </w:p>
    <w:p w:rsidR="00350E3E" w:rsidRDefault="00350E3E" w:rsidP="00F5059C">
      <w:pPr>
        <w:tabs>
          <w:tab w:val="left" w:pos="11310"/>
        </w:tabs>
        <w:rPr>
          <w:sz w:val="28"/>
          <w:szCs w:val="28"/>
        </w:rPr>
      </w:pPr>
    </w:p>
    <w:p w:rsidR="00F5059C" w:rsidRDefault="00F5059C" w:rsidP="00F5059C">
      <w:pPr>
        <w:tabs>
          <w:tab w:val="left" w:pos="11310"/>
        </w:tabs>
        <w:rPr>
          <w:sz w:val="28"/>
          <w:szCs w:val="28"/>
        </w:rPr>
      </w:pPr>
    </w:p>
    <w:p w:rsidR="00495C72" w:rsidRDefault="00495C72" w:rsidP="00CA4D1D">
      <w:pPr>
        <w:tabs>
          <w:tab w:val="left" w:pos="11310"/>
        </w:tabs>
        <w:ind w:left="10773"/>
        <w:rPr>
          <w:sz w:val="28"/>
          <w:szCs w:val="28"/>
        </w:rPr>
      </w:pPr>
    </w:p>
    <w:p w:rsidR="00F56FA2" w:rsidRDefault="00F56FA2" w:rsidP="00CA4D1D">
      <w:pPr>
        <w:tabs>
          <w:tab w:val="left" w:pos="11310"/>
        </w:tabs>
        <w:ind w:left="10773"/>
        <w:rPr>
          <w:sz w:val="28"/>
          <w:szCs w:val="28"/>
        </w:rPr>
      </w:pPr>
    </w:p>
    <w:p w:rsidR="00F56FA2" w:rsidRDefault="00F56FA2" w:rsidP="00CA4D1D">
      <w:pPr>
        <w:tabs>
          <w:tab w:val="left" w:pos="11310"/>
        </w:tabs>
        <w:ind w:left="10773"/>
        <w:rPr>
          <w:sz w:val="28"/>
          <w:szCs w:val="28"/>
        </w:rPr>
      </w:pPr>
    </w:p>
    <w:p w:rsidR="00F56FA2" w:rsidRDefault="00F56FA2" w:rsidP="00CA4D1D">
      <w:pPr>
        <w:tabs>
          <w:tab w:val="left" w:pos="11310"/>
        </w:tabs>
        <w:ind w:left="10773"/>
        <w:rPr>
          <w:sz w:val="28"/>
          <w:szCs w:val="28"/>
        </w:rPr>
      </w:pPr>
    </w:p>
    <w:p w:rsidR="00BC1342" w:rsidRDefault="00BC1342" w:rsidP="00CA4D1D">
      <w:pPr>
        <w:tabs>
          <w:tab w:val="left" w:pos="11310"/>
        </w:tabs>
        <w:ind w:left="10773"/>
        <w:rPr>
          <w:sz w:val="28"/>
          <w:szCs w:val="28"/>
        </w:rPr>
      </w:pPr>
    </w:p>
    <w:p w:rsidR="00EA7474" w:rsidRDefault="00EA7474" w:rsidP="00CA4D1D">
      <w:pPr>
        <w:tabs>
          <w:tab w:val="left" w:pos="11310"/>
        </w:tabs>
        <w:ind w:left="10773"/>
        <w:rPr>
          <w:sz w:val="28"/>
          <w:szCs w:val="28"/>
        </w:rPr>
      </w:pPr>
    </w:p>
    <w:p w:rsidR="00BC1342" w:rsidRDefault="00BC1342" w:rsidP="00CA4D1D">
      <w:pPr>
        <w:tabs>
          <w:tab w:val="left" w:pos="11310"/>
        </w:tabs>
        <w:ind w:left="10773"/>
        <w:rPr>
          <w:sz w:val="28"/>
          <w:szCs w:val="28"/>
        </w:rPr>
      </w:pPr>
    </w:p>
    <w:p w:rsidR="00A743C3" w:rsidRPr="00CA4D1D" w:rsidRDefault="00A743C3" w:rsidP="00CA4D1D">
      <w:pPr>
        <w:tabs>
          <w:tab w:val="left" w:pos="11310"/>
        </w:tabs>
        <w:ind w:left="10773"/>
        <w:rPr>
          <w:sz w:val="28"/>
          <w:szCs w:val="28"/>
        </w:rPr>
      </w:pPr>
      <w:r w:rsidRPr="00CA4D1D">
        <w:rPr>
          <w:sz w:val="28"/>
          <w:szCs w:val="28"/>
        </w:rPr>
        <w:lastRenderedPageBreak/>
        <w:t xml:space="preserve">Приложение </w:t>
      </w:r>
      <w:r w:rsidR="00AE40BB" w:rsidRPr="00CA4D1D">
        <w:rPr>
          <w:sz w:val="28"/>
          <w:szCs w:val="28"/>
        </w:rPr>
        <w:t>4</w:t>
      </w:r>
    </w:p>
    <w:p w:rsidR="00A743C3" w:rsidRPr="00CA4D1D" w:rsidRDefault="00A743C3" w:rsidP="00CA4D1D">
      <w:pPr>
        <w:autoSpaceDE w:val="0"/>
        <w:autoSpaceDN w:val="0"/>
        <w:adjustRightInd w:val="0"/>
        <w:ind w:left="10773"/>
        <w:rPr>
          <w:sz w:val="28"/>
          <w:szCs w:val="28"/>
        </w:rPr>
      </w:pPr>
      <w:r w:rsidRPr="00CA4D1D">
        <w:rPr>
          <w:sz w:val="28"/>
          <w:szCs w:val="28"/>
        </w:rPr>
        <w:t>к постановлению</w:t>
      </w:r>
    </w:p>
    <w:p w:rsidR="00A743C3" w:rsidRPr="00CA4D1D" w:rsidRDefault="00CA4D1D" w:rsidP="00CA4D1D">
      <w:pPr>
        <w:autoSpaceDE w:val="0"/>
        <w:autoSpaceDN w:val="0"/>
        <w:adjustRightInd w:val="0"/>
        <w:ind w:left="10773"/>
        <w:rPr>
          <w:sz w:val="28"/>
          <w:szCs w:val="28"/>
        </w:rPr>
      </w:pPr>
      <w:r w:rsidRPr="00CA4D1D">
        <w:rPr>
          <w:sz w:val="28"/>
          <w:szCs w:val="28"/>
        </w:rPr>
        <w:t>а</w:t>
      </w:r>
      <w:r w:rsidR="00A743C3" w:rsidRPr="00CA4D1D">
        <w:rPr>
          <w:sz w:val="28"/>
          <w:szCs w:val="28"/>
        </w:rPr>
        <w:t>дминистрации города</w:t>
      </w:r>
    </w:p>
    <w:p w:rsidR="00E5159A" w:rsidRDefault="00E5159A" w:rsidP="00E5159A">
      <w:pPr>
        <w:ind w:left="10808" w:right="-142"/>
        <w:rPr>
          <w:rFonts w:eastAsia="Times New Roman"/>
          <w:sz w:val="28"/>
          <w:szCs w:val="28"/>
          <w:lang w:eastAsia="ru-RU"/>
        </w:rPr>
      </w:pPr>
      <w:r w:rsidRPr="00CA4D1D">
        <w:rPr>
          <w:rFonts w:eastAsia="Times New Roman"/>
          <w:sz w:val="28"/>
          <w:szCs w:val="28"/>
          <w:lang w:eastAsia="ru-RU"/>
        </w:rPr>
        <w:t xml:space="preserve">от </w:t>
      </w:r>
      <w:r>
        <w:rPr>
          <w:sz w:val="28"/>
          <w:szCs w:val="28"/>
          <w:lang w:eastAsia="en-US"/>
        </w:rPr>
        <w:t>14</w:t>
      </w:r>
      <w:r w:rsidRPr="00E5159A">
        <w:rPr>
          <w:sz w:val="28"/>
          <w:szCs w:val="28"/>
          <w:lang w:eastAsia="en-US"/>
        </w:rPr>
        <w:t>.11.2019</w:t>
      </w:r>
      <w:r w:rsidRPr="00CA4D1D">
        <w:rPr>
          <w:rFonts w:eastAsia="Times New Roman"/>
          <w:sz w:val="28"/>
          <w:szCs w:val="28"/>
          <w:lang w:eastAsia="ru-RU"/>
        </w:rPr>
        <w:t xml:space="preserve"> № </w:t>
      </w:r>
      <w:r>
        <w:rPr>
          <w:rFonts w:eastAsia="Times New Roman"/>
          <w:sz w:val="28"/>
          <w:szCs w:val="28"/>
          <w:lang w:eastAsia="ru-RU"/>
        </w:rPr>
        <w:t>1274-п</w:t>
      </w:r>
    </w:p>
    <w:p w:rsidR="00394ED2" w:rsidRPr="00CA4D1D" w:rsidRDefault="00394ED2" w:rsidP="00CA4D1D">
      <w:pPr>
        <w:autoSpaceDE w:val="0"/>
        <w:autoSpaceDN w:val="0"/>
        <w:adjustRightInd w:val="0"/>
        <w:ind w:left="10773"/>
        <w:rPr>
          <w:sz w:val="28"/>
          <w:szCs w:val="28"/>
        </w:rPr>
      </w:pPr>
    </w:p>
    <w:p w:rsidR="00A743C3" w:rsidRPr="00CA4D1D" w:rsidRDefault="00A743C3" w:rsidP="00A743C3">
      <w:pPr>
        <w:autoSpaceDE w:val="0"/>
        <w:autoSpaceDN w:val="0"/>
        <w:adjustRightInd w:val="0"/>
        <w:ind w:left="6381"/>
        <w:rPr>
          <w:sz w:val="28"/>
          <w:szCs w:val="28"/>
        </w:rPr>
      </w:pPr>
    </w:p>
    <w:p w:rsidR="00B7335C" w:rsidRPr="00CA4D1D" w:rsidRDefault="00B7335C" w:rsidP="00A743C3">
      <w:pPr>
        <w:autoSpaceDE w:val="0"/>
        <w:autoSpaceDN w:val="0"/>
        <w:adjustRightInd w:val="0"/>
        <w:ind w:left="6381"/>
        <w:rPr>
          <w:sz w:val="28"/>
          <w:szCs w:val="28"/>
        </w:rPr>
      </w:pPr>
    </w:p>
    <w:tbl>
      <w:tblPr>
        <w:tblW w:w="15031" w:type="dxa"/>
        <w:jc w:val="center"/>
        <w:tblLayout w:type="fixed"/>
        <w:tblLook w:val="04A0" w:firstRow="1" w:lastRow="0" w:firstColumn="1" w:lastColumn="0" w:noHBand="0" w:noVBand="1"/>
      </w:tblPr>
      <w:tblGrid>
        <w:gridCol w:w="796"/>
        <w:gridCol w:w="2267"/>
        <w:gridCol w:w="359"/>
        <w:gridCol w:w="7"/>
        <w:gridCol w:w="1076"/>
        <w:gridCol w:w="13"/>
        <w:gridCol w:w="150"/>
        <w:gridCol w:w="1128"/>
        <w:gridCol w:w="279"/>
        <w:gridCol w:w="8"/>
        <w:gridCol w:w="1090"/>
        <w:gridCol w:w="1277"/>
        <w:gridCol w:w="1115"/>
        <w:gridCol w:w="11"/>
        <w:gridCol w:w="7"/>
        <w:gridCol w:w="1097"/>
        <w:gridCol w:w="28"/>
        <w:gridCol w:w="1146"/>
        <w:gridCol w:w="982"/>
        <w:gridCol w:w="1002"/>
        <w:gridCol w:w="1193"/>
      </w:tblGrid>
      <w:tr w:rsidR="00183436" w:rsidRPr="00CA4D1D" w:rsidTr="00D877BB">
        <w:trPr>
          <w:trHeight w:val="551"/>
          <w:jc w:val="center"/>
        </w:trPr>
        <w:tc>
          <w:tcPr>
            <w:tcW w:w="15031" w:type="dxa"/>
            <w:gridSpan w:val="21"/>
            <w:tcBorders>
              <w:top w:val="nil"/>
              <w:left w:val="nil"/>
              <w:bottom w:val="nil"/>
              <w:right w:val="nil"/>
            </w:tcBorders>
            <w:shd w:val="clear" w:color="auto" w:fill="auto"/>
            <w:noWrap/>
            <w:vAlign w:val="bottom"/>
            <w:hideMark/>
          </w:tcPr>
          <w:bookmarkEnd w:id="0"/>
          <w:p w:rsidR="00183436" w:rsidRPr="00CA4D1D" w:rsidRDefault="00183436" w:rsidP="0023188A">
            <w:pPr>
              <w:jc w:val="center"/>
              <w:rPr>
                <w:rFonts w:eastAsia="Times New Roman"/>
                <w:lang w:eastAsia="ru-RU"/>
              </w:rPr>
            </w:pPr>
            <w:r w:rsidRPr="00CA4D1D">
              <w:rPr>
                <w:rFonts w:eastAsia="Times New Roman"/>
                <w:sz w:val="28"/>
                <w:szCs w:val="28"/>
                <w:lang w:eastAsia="ru-RU"/>
              </w:rPr>
              <w:t>Перечень основных мероприятий муниципальной программы</w:t>
            </w:r>
          </w:p>
        </w:tc>
      </w:tr>
      <w:tr w:rsidR="00183436" w:rsidRPr="00CA4D1D" w:rsidTr="009F5274">
        <w:trPr>
          <w:trHeight w:val="315"/>
          <w:jc w:val="center"/>
        </w:trPr>
        <w:tc>
          <w:tcPr>
            <w:tcW w:w="796" w:type="dxa"/>
            <w:tcBorders>
              <w:top w:val="nil"/>
              <w:left w:val="nil"/>
              <w:bottom w:val="nil"/>
              <w:right w:val="nil"/>
            </w:tcBorders>
            <w:shd w:val="clear" w:color="auto" w:fill="auto"/>
            <w:noWrap/>
            <w:vAlign w:val="bottom"/>
            <w:hideMark/>
          </w:tcPr>
          <w:p w:rsidR="00183436" w:rsidRPr="00CA4D1D" w:rsidRDefault="00183436" w:rsidP="0023188A">
            <w:pPr>
              <w:jc w:val="center"/>
              <w:rPr>
                <w:rFonts w:eastAsia="Times New Roman"/>
                <w:lang w:eastAsia="ru-RU"/>
              </w:rPr>
            </w:pPr>
          </w:p>
        </w:tc>
        <w:tc>
          <w:tcPr>
            <w:tcW w:w="2633" w:type="dxa"/>
            <w:gridSpan w:val="3"/>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239" w:type="dxa"/>
            <w:gridSpan w:val="3"/>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407" w:type="dxa"/>
            <w:gridSpan w:val="2"/>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098" w:type="dxa"/>
            <w:gridSpan w:val="2"/>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277" w:type="dxa"/>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115" w:type="dxa"/>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115" w:type="dxa"/>
            <w:gridSpan w:val="3"/>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174" w:type="dxa"/>
            <w:gridSpan w:val="2"/>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982" w:type="dxa"/>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002" w:type="dxa"/>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c>
          <w:tcPr>
            <w:tcW w:w="1193" w:type="dxa"/>
            <w:tcBorders>
              <w:top w:val="nil"/>
              <w:left w:val="nil"/>
              <w:bottom w:val="nil"/>
              <w:right w:val="nil"/>
            </w:tcBorders>
            <w:shd w:val="clear" w:color="auto" w:fill="auto"/>
            <w:noWrap/>
            <w:vAlign w:val="bottom"/>
            <w:hideMark/>
          </w:tcPr>
          <w:p w:rsidR="00183436" w:rsidRPr="00CA4D1D" w:rsidRDefault="00183436" w:rsidP="0023188A">
            <w:pPr>
              <w:rPr>
                <w:rFonts w:eastAsia="Times New Roman"/>
                <w:sz w:val="20"/>
                <w:szCs w:val="20"/>
                <w:lang w:eastAsia="ru-RU"/>
              </w:rPr>
            </w:pPr>
          </w:p>
        </w:tc>
      </w:tr>
      <w:tr w:rsidR="00183436" w:rsidRPr="00CA4D1D" w:rsidTr="009F5274">
        <w:trPr>
          <w:trHeight w:val="1402"/>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E40251" w:rsidP="0023188A">
            <w:pPr>
              <w:jc w:val="center"/>
              <w:rPr>
                <w:rFonts w:eastAsia="Times New Roman"/>
                <w:lang w:eastAsia="ru-RU"/>
              </w:rPr>
            </w:pPr>
            <w:r w:rsidRPr="00CA4D1D">
              <w:rPr>
                <w:rFonts w:eastAsia="Times New Roman"/>
                <w:lang w:eastAsia="ru-RU"/>
              </w:rPr>
              <w:t>№ п/п</w:t>
            </w:r>
          </w:p>
        </w:tc>
        <w:tc>
          <w:tcPr>
            <w:tcW w:w="26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Ответственный исполнитель/соисполнитель</w:t>
            </w:r>
          </w:p>
        </w:tc>
        <w:tc>
          <w:tcPr>
            <w:tcW w:w="14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Источники финансирования</w:t>
            </w:r>
          </w:p>
        </w:tc>
        <w:tc>
          <w:tcPr>
            <w:tcW w:w="8956" w:type="dxa"/>
            <w:gridSpan w:val="12"/>
            <w:tcBorders>
              <w:top w:val="single" w:sz="4" w:space="0" w:color="auto"/>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Финансовые затраты на реализацию (</w:t>
            </w:r>
            <w:proofErr w:type="spellStart"/>
            <w:r w:rsidRPr="00CA4D1D">
              <w:rPr>
                <w:rFonts w:eastAsia="Times New Roman"/>
                <w:lang w:eastAsia="ru-RU"/>
              </w:rPr>
              <w:t>тыс.руб</w:t>
            </w:r>
            <w:proofErr w:type="spellEnd"/>
            <w:r w:rsidRPr="00CA4D1D">
              <w:rPr>
                <w:rFonts w:eastAsia="Times New Roman"/>
                <w:lang w:eastAsia="ru-RU"/>
              </w:rPr>
              <w:t>.)</w:t>
            </w:r>
          </w:p>
        </w:tc>
      </w:tr>
      <w:tr w:rsidR="00183436" w:rsidRPr="00CA4D1D" w:rsidTr="009F5274">
        <w:trPr>
          <w:trHeight w:val="30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263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4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09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всего</w:t>
            </w:r>
          </w:p>
        </w:tc>
        <w:tc>
          <w:tcPr>
            <w:tcW w:w="7858" w:type="dxa"/>
            <w:gridSpan w:val="10"/>
            <w:tcBorders>
              <w:top w:val="single" w:sz="4" w:space="0" w:color="auto"/>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в том числе</w:t>
            </w:r>
          </w:p>
        </w:tc>
      </w:tr>
      <w:tr w:rsidR="00183436" w:rsidRPr="00CA4D1D" w:rsidTr="009F5274">
        <w:trPr>
          <w:trHeight w:val="63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2633"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4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098" w:type="dxa"/>
            <w:gridSpan w:val="2"/>
            <w:vMerge/>
            <w:tcBorders>
              <w:top w:val="nil"/>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rPr>
                <w:rFonts w:eastAsia="Times New Roman"/>
                <w:lang w:eastAsia="ru-RU"/>
              </w:rPr>
            </w:pPr>
          </w:p>
        </w:tc>
        <w:tc>
          <w:tcPr>
            <w:tcW w:w="1277"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2019</w:t>
            </w:r>
          </w:p>
        </w:tc>
        <w:tc>
          <w:tcPr>
            <w:tcW w:w="1115"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2020</w:t>
            </w:r>
          </w:p>
        </w:tc>
        <w:tc>
          <w:tcPr>
            <w:tcW w:w="1115" w:type="dxa"/>
            <w:gridSpan w:val="3"/>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2021</w:t>
            </w:r>
          </w:p>
        </w:tc>
        <w:tc>
          <w:tcPr>
            <w:tcW w:w="1174" w:type="dxa"/>
            <w:gridSpan w:val="2"/>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2022</w:t>
            </w:r>
          </w:p>
        </w:tc>
        <w:tc>
          <w:tcPr>
            <w:tcW w:w="982"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2023</w:t>
            </w:r>
          </w:p>
        </w:tc>
        <w:tc>
          <w:tcPr>
            <w:tcW w:w="1002"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2024</w:t>
            </w:r>
          </w:p>
        </w:tc>
        <w:tc>
          <w:tcPr>
            <w:tcW w:w="1193"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2025-2030</w:t>
            </w:r>
          </w:p>
        </w:tc>
      </w:tr>
      <w:tr w:rsidR="00183436" w:rsidRPr="00CA4D1D" w:rsidTr="009F5274">
        <w:trPr>
          <w:trHeight w:val="240"/>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w:t>
            </w:r>
          </w:p>
        </w:tc>
        <w:tc>
          <w:tcPr>
            <w:tcW w:w="2633" w:type="dxa"/>
            <w:gridSpan w:val="3"/>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2</w:t>
            </w:r>
          </w:p>
        </w:tc>
        <w:tc>
          <w:tcPr>
            <w:tcW w:w="1239" w:type="dxa"/>
            <w:gridSpan w:val="3"/>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3</w:t>
            </w:r>
          </w:p>
        </w:tc>
        <w:tc>
          <w:tcPr>
            <w:tcW w:w="1407" w:type="dxa"/>
            <w:gridSpan w:val="2"/>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4</w:t>
            </w:r>
          </w:p>
        </w:tc>
        <w:tc>
          <w:tcPr>
            <w:tcW w:w="1098" w:type="dxa"/>
            <w:gridSpan w:val="2"/>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5</w:t>
            </w:r>
          </w:p>
        </w:tc>
        <w:tc>
          <w:tcPr>
            <w:tcW w:w="1277"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6</w:t>
            </w:r>
          </w:p>
        </w:tc>
        <w:tc>
          <w:tcPr>
            <w:tcW w:w="1115"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7</w:t>
            </w:r>
          </w:p>
        </w:tc>
        <w:tc>
          <w:tcPr>
            <w:tcW w:w="1115" w:type="dxa"/>
            <w:gridSpan w:val="3"/>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8</w:t>
            </w:r>
          </w:p>
        </w:tc>
        <w:tc>
          <w:tcPr>
            <w:tcW w:w="1174" w:type="dxa"/>
            <w:gridSpan w:val="2"/>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9</w:t>
            </w:r>
          </w:p>
        </w:tc>
        <w:tc>
          <w:tcPr>
            <w:tcW w:w="982"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10</w:t>
            </w:r>
          </w:p>
        </w:tc>
        <w:tc>
          <w:tcPr>
            <w:tcW w:w="1002"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11</w:t>
            </w:r>
          </w:p>
        </w:tc>
        <w:tc>
          <w:tcPr>
            <w:tcW w:w="1193" w:type="dxa"/>
            <w:tcBorders>
              <w:top w:val="nil"/>
              <w:left w:val="nil"/>
              <w:bottom w:val="single" w:sz="4" w:space="0" w:color="auto"/>
              <w:right w:val="single" w:sz="4" w:space="0" w:color="auto"/>
            </w:tcBorders>
            <w:shd w:val="clear" w:color="auto" w:fill="auto"/>
            <w:vAlign w:val="center"/>
            <w:hideMark/>
          </w:tcPr>
          <w:p w:rsidR="00183436" w:rsidRPr="00CA4D1D" w:rsidRDefault="00183436" w:rsidP="0023188A">
            <w:pPr>
              <w:jc w:val="center"/>
              <w:rPr>
                <w:rFonts w:eastAsia="Times New Roman"/>
                <w:lang w:eastAsia="ru-RU"/>
              </w:rPr>
            </w:pPr>
            <w:r w:rsidRPr="00CA4D1D">
              <w:rPr>
                <w:rFonts w:eastAsia="Times New Roman"/>
                <w:lang w:eastAsia="ru-RU"/>
              </w:rPr>
              <w:t>12</w:t>
            </w:r>
          </w:p>
        </w:tc>
      </w:tr>
      <w:tr w:rsidR="00183436" w:rsidRPr="00CA4D1D" w:rsidTr="00D877BB">
        <w:trPr>
          <w:trHeight w:val="463"/>
          <w:jc w:val="center"/>
        </w:trPr>
        <w:tc>
          <w:tcPr>
            <w:tcW w:w="15031" w:type="dxa"/>
            <w:gridSpan w:val="21"/>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5C72" w:rsidRDefault="00495C72" w:rsidP="00206D14">
            <w:pPr>
              <w:jc w:val="center"/>
              <w:rPr>
                <w:rFonts w:eastAsia="Times New Roman"/>
                <w:sz w:val="22"/>
                <w:szCs w:val="18"/>
                <w:lang w:eastAsia="ru-RU"/>
              </w:rPr>
            </w:pPr>
          </w:p>
          <w:p w:rsidR="0016179F" w:rsidRDefault="00183436" w:rsidP="00206D14">
            <w:pPr>
              <w:jc w:val="center"/>
              <w:rPr>
                <w:rFonts w:eastAsia="Times New Roman"/>
                <w:sz w:val="22"/>
                <w:szCs w:val="18"/>
                <w:lang w:eastAsia="ru-RU"/>
              </w:rPr>
            </w:pPr>
            <w:r w:rsidRPr="00206D14">
              <w:rPr>
                <w:rFonts w:eastAsia="Times New Roman"/>
                <w:sz w:val="22"/>
                <w:szCs w:val="18"/>
                <w:lang w:eastAsia="ru-RU"/>
              </w:rPr>
              <w:t xml:space="preserve">Подпрограмма 1 </w:t>
            </w:r>
            <w:r w:rsidR="00BA65EF" w:rsidRPr="00206D14">
              <w:rPr>
                <w:rFonts w:eastAsia="Times New Roman"/>
                <w:sz w:val="22"/>
                <w:szCs w:val="18"/>
                <w:lang w:eastAsia="ru-RU"/>
              </w:rPr>
              <w:t>«</w:t>
            </w:r>
            <w:r w:rsidRPr="00206D14">
              <w:rPr>
                <w:rFonts w:eastAsia="Times New Roman"/>
                <w:sz w:val="22"/>
                <w:szCs w:val="18"/>
                <w:lang w:eastAsia="ru-RU"/>
              </w:rPr>
              <w:t>Создание условий для обеспечения качественными коммунальными услугами</w:t>
            </w:r>
            <w:r w:rsidR="00BA65EF" w:rsidRPr="00206D14">
              <w:rPr>
                <w:rFonts w:eastAsia="Times New Roman"/>
                <w:sz w:val="22"/>
                <w:szCs w:val="18"/>
                <w:lang w:eastAsia="ru-RU"/>
              </w:rPr>
              <w:t>»</w:t>
            </w:r>
          </w:p>
          <w:p w:rsidR="00495C72" w:rsidRPr="00206D14" w:rsidRDefault="00495C72" w:rsidP="00206D14">
            <w:pPr>
              <w:jc w:val="center"/>
              <w:rPr>
                <w:rFonts w:eastAsia="Times New Roman"/>
                <w:sz w:val="22"/>
                <w:szCs w:val="18"/>
                <w:lang w:eastAsia="ru-RU"/>
              </w:rPr>
            </w:pPr>
          </w:p>
        </w:tc>
      </w:tr>
      <w:tr w:rsidR="00BB0DA4" w:rsidRPr="00CA4D1D" w:rsidTr="009F5274">
        <w:trPr>
          <w:trHeight w:val="149"/>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CA4D1D" w:rsidRDefault="00BB0DA4" w:rsidP="0023188A">
            <w:pPr>
              <w:jc w:val="center"/>
              <w:rPr>
                <w:rFonts w:eastAsia="Times New Roman"/>
                <w:bCs/>
                <w:sz w:val="18"/>
                <w:szCs w:val="18"/>
                <w:lang w:eastAsia="ru-RU"/>
              </w:rPr>
            </w:pPr>
            <w:r w:rsidRPr="00CA4D1D">
              <w:rPr>
                <w:rFonts w:eastAsia="Times New Roman"/>
                <w:bCs/>
                <w:sz w:val="18"/>
                <w:szCs w:val="18"/>
                <w:lang w:eastAsia="ru-RU"/>
              </w:rPr>
              <w:t>1.1</w:t>
            </w:r>
          </w:p>
        </w:tc>
        <w:tc>
          <w:tcPr>
            <w:tcW w:w="263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07703" w:rsidRPr="00CA4D1D" w:rsidRDefault="00BB0DA4" w:rsidP="00206D14">
            <w:pPr>
              <w:rPr>
                <w:rFonts w:eastAsia="Times New Roman"/>
                <w:bCs/>
                <w:sz w:val="18"/>
                <w:szCs w:val="18"/>
                <w:lang w:eastAsia="ru-RU"/>
              </w:rPr>
            </w:pPr>
            <w:r w:rsidRPr="00CA4D1D">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w:t>
            </w:r>
            <w:r w:rsidR="00194C98" w:rsidRPr="00CA4D1D">
              <w:rPr>
                <w:rFonts w:eastAsia="Times New Roman"/>
                <w:bCs/>
                <w:sz w:val="18"/>
                <w:szCs w:val="18"/>
                <w:lang w:eastAsia="ru-RU"/>
              </w:rPr>
              <w:t>ые показатели № 1 Таблица 1, № 2</w:t>
            </w:r>
            <w:r w:rsidR="0075501A" w:rsidRPr="00CA4D1D">
              <w:rPr>
                <w:rFonts w:eastAsia="Times New Roman"/>
                <w:bCs/>
                <w:sz w:val="18"/>
                <w:szCs w:val="18"/>
                <w:lang w:eastAsia="ru-RU"/>
              </w:rPr>
              <w:t xml:space="preserve">  и № 20</w:t>
            </w:r>
            <w:r w:rsidR="00194C98" w:rsidRPr="00CA4D1D">
              <w:rPr>
                <w:rFonts w:eastAsia="Times New Roman"/>
                <w:bCs/>
                <w:sz w:val="18"/>
                <w:szCs w:val="18"/>
                <w:lang w:eastAsia="ru-RU"/>
              </w:rPr>
              <w:t xml:space="preserve"> Таблица 1.1</w:t>
            </w:r>
            <w:r w:rsidRPr="00CA4D1D">
              <w:rPr>
                <w:rFonts w:eastAsia="Times New Roman"/>
                <w:bCs/>
                <w:sz w:val="18"/>
                <w:szCs w:val="18"/>
                <w:lang w:eastAsia="ru-RU"/>
              </w:rPr>
              <w:t>)</w:t>
            </w:r>
          </w:p>
        </w:tc>
        <w:tc>
          <w:tcPr>
            <w:tcW w:w="12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DA4" w:rsidRPr="00CA4D1D" w:rsidRDefault="00BB0DA4" w:rsidP="00206D1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960BE2" w:rsidRPr="00CA4D1D" w:rsidRDefault="00960BE2" w:rsidP="00206D14">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407"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rPr>
                <w:sz w:val="18"/>
                <w:szCs w:val="18"/>
              </w:rPr>
            </w:pPr>
            <w:r w:rsidRPr="00CA4D1D">
              <w:rPr>
                <w:sz w:val="18"/>
                <w:szCs w:val="18"/>
              </w:rPr>
              <w:t>всего</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F82466" w:rsidP="00206D14">
            <w:pPr>
              <w:jc w:val="center"/>
              <w:rPr>
                <w:rFonts w:eastAsia="Times New Roman"/>
                <w:bCs/>
                <w:sz w:val="18"/>
                <w:szCs w:val="18"/>
                <w:lang w:eastAsia="ru-RU"/>
              </w:rPr>
            </w:pPr>
            <w:r w:rsidRPr="00CA4D1D">
              <w:rPr>
                <w:rFonts w:eastAsia="Times New Roman"/>
                <w:bCs/>
                <w:sz w:val="18"/>
                <w:szCs w:val="18"/>
                <w:lang w:eastAsia="ru-RU"/>
              </w:rPr>
              <w:t>143 603,126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721A49" w:rsidP="00206D14">
            <w:pPr>
              <w:jc w:val="center"/>
              <w:rPr>
                <w:rFonts w:eastAsia="Times New Roman"/>
                <w:bCs/>
                <w:sz w:val="18"/>
                <w:szCs w:val="18"/>
                <w:lang w:eastAsia="ru-RU"/>
              </w:rPr>
            </w:pPr>
            <w:r w:rsidRPr="00CA4D1D">
              <w:rPr>
                <w:rFonts w:eastAsia="Times New Roman"/>
                <w:bCs/>
                <w:sz w:val="18"/>
                <w:szCs w:val="18"/>
                <w:lang w:eastAsia="ru-RU"/>
              </w:rPr>
              <w:t>14</w:t>
            </w:r>
            <w:r w:rsidR="00F82466" w:rsidRPr="00CA4D1D">
              <w:rPr>
                <w:rFonts w:eastAsia="Times New Roman"/>
                <w:bCs/>
                <w:sz w:val="18"/>
                <w:szCs w:val="18"/>
                <w:lang w:eastAsia="ru-RU"/>
              </w:rPr>
              <w:t>3603</w:t>
            </w:r>
            <w:r w:rsidRPr="00CA4D1D">
              <w:rPr>
                <w:rFonts w:eastAsia="Times New Roman"/>
                <w:bCs/>
                <w:sz w:val="18"/>
                <w:szCs w:val="18"/>
                <w:lang w:eastAsia="ru-RU"/>
              </w:rPr>
              <w:t>,</w:t>
            </w:r>
            <w:r w:rsidR="00F82466" w:rsidRPr="00CA4D1D">
              <w:rPr>
                <w:rFonts w:eastAsia="Times New Roman"/>
                <w:bCs/>
                <w:sz w:val="18"/>
                <w:szCs w:val="18"/>
                <w:lang w:eastAsia="ru-RU"/>
              </w:rPr>
              <w:t>126</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9F5274">
        <w:trPr>
          <w:trHeight w:val="239"/>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2633" w:type="dxa"/>
            <w:gridSpan w:val="3"/>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1407" w:type="dxa"/>
            <w:gridSpan w:val="2"/>
            <w:tcBorders>
              <w:top w:val="nil"/>
              <w:left w:val="nil"/>
              <w:bottom w:val="single" w:sz="4" w:space="0" w:color="auto"/>
              <w:right w:val="single" w:sz="4" w:space="0" w:color="auto"/>
            </w:tcBorders>
            <w:shd w:val="clear" w:color="auto" w:fill="auto"/>
            <w:hideMark/>
          </w:tcPr>
          <w:p w:rsidR="00BB0DA4" w:rsidRPr="00CA4D1D" w:rsidRDefault="00BB0DA4" w:rsidP="0023188A">
            <w:pPr>
              <w:rPr>
                <w:sz w:val="18"/>
                <w:szCs w:val="18"/>
              </w:rPr>
            </w:pPr>
            <w:r w:rsidRPr="00CA4D1D">
              <w:rPr>
                <w:sz w:val="18"/>
                <w:szCs w:val="18"/>
              </w:rPr>
              <w:t>федеральный бюджет</w:t>
            </w:r>
          </w:p>
        </w:tc>
        <w:tc>
          <w:tcPr>
            <w:tcW w:w="1098" w:type="dxa"/>
            <w:gridSpan w:val="2"/>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9F5274">
        <w:trPr>
          <w:trHeight w:val="495"/>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2633" w:type="dxa"/>
            <w:gridSpan w:val="3"/>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BB0DA4" w:rsidRPr="00CA4D1D" w:rsidRDefault="00BB0DA4" w:rsidP="0023188A">
            <w:pPr>
              <w:rPr>
                <w:sz w:val="18"/>
                <w:szCs w:val="18"/>
              </w:rPr>
            </w:pPr>
            <w:r w:rsidRPr="00CA4D1D">
              <w:rPr>
                <w:sz w:val="18"/>
                <w:szCs w:val="18"/>
              </w:rPr>
              <w:t>бюджет автономного округа</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r>
      <w:tr w:rsidR="00BB0DA4" w:rsidRPr="00CA4D1D" w:rsidTr="009F5274">
        <w:trPr>
          <w:trHeight w:val="51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2633" w:type="dxa"/>
            <w:gridSpan w:val="3"/>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BB0DA4" w:rsidRPr="00CA4D1D" w:rsidRDefault="00BB0DA4" w:rsidP="0023188A">
            <w:pPr>
              <w:rPr>
                <w:sz w:val="18"/>
                <w:szCs w:val="18"/>
              </w:rPr>
            </w:pPr>
            <w:r w:rsidRPr="00CA4D1D">
              <w:rPr>
                <w:sz w:val="18"/>
                <w:szCs w:val="18"/>
              </w:rPr>
              <w:t>местный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F82466" w:rsidP="00206D14">
            <w:pPr>
              <w:jc w:val="center"/>
              <w:rPr>
                <w:sz w:val="18"/>
                <w:szCs w:val="18"/>
              </w:rPr>
            </w:pPr>
            <w:r w:rsidRPr="00CA4D1D">
              <w:rPr>
                <w:rFonts w:eastAsia="Times New Roman"/>
                <w:bCs/>
                <w:sz w:val="18"/>
                <w:szCs w:val="18"/>
                <w:lang w:eastAsia="ru-RU"/>
              </w:rPr>
              <w:t>143 603,126</w:t>
            </w:r>
          </w:p>
        </w:tc>
        <w:tc>
          <w:tcPr>
            <w:tcW w:w="1277"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F82466" w:rsidP="00206D14">
            <w:pPr>
              <w:jc w:val="center"/>
              <w:rPr>
                <w:sz w:val="18"/>
                <w:szCs w:val="18"/>
              </w:rPr>
            </w:pPr>
            <w:r w:rsidRPr="00CA4D1D">
              <w:rPr>
                <w:rFonts w:eastAsia="Times New Roman"/>
                <w:bCs/>
                <w:sz w:val="18"/>
                <w:szCs w:val="18"/>
                <w:lang w:eastAsia="ru-RU"/>
              </w:rPr>
              <w:t>143 603,126</w:t>
            </w:r>
          </w:p>
        </w:tc>
        <w:tc>
          <w:tcPr>
            <w:tcW w:w="1115"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sz w:val="18"/>
                <w:szCs w:val="18"/>
              </w:rPr>
            </w:pPr>
            <w:r w:rsidRPr="00CA4D1D">
              <w:rPr>
                <w:sz w:val="18"/>
                <w:szCs w:val="18"/>
              </w:rPr>
              <w:t>0,000</w:t>
            </w:r>
          </w:p>
        </w:tc>
      </w:tr>
      <w:tr w:rsidR="00BB0DA4" w:rsidRPr="00CA4D1D" w:rsidTr="009F5274">
        <w:trPr>
          <w:trHeight w:val="624"/>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2633" w:type="dxa"/>
            <w:gridSpan w:val="3"/>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1239" w:type="dxa"/>
            <w:gridSpan w:val="3"/>
            <w:vMerge/>
            <w:tcBorders>
              <w:top w:val="single" w:sz="4" w:space="0" w:color="auto"/>
              <w:left w:val="single" w:sz="4" w:space="0" w:color="auto"/>
              <w:bottom w:val="single" w:sz="4" w:space="0" w:color="auto"/>
              <w:right w:val="single" w:sz="4" w:space="0" w:color="auto"/>
            </w:tcBorders>
            <w:vAlign w:val="center"/>
            <w:hideMark/>
          </w:tcPr>
          <w:p w:rsidR="00BB0DA4" w:rsidRPr="00CA4D1D" w:rsidRDefault="00BB0DA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hideMark/>
          </w:tcPr>
          <w:p w:rsidR="0016179F" w:rsidRPr="00CA4D1D" w:rsidRDefault="00BB0DA4" w:rsidP="00206D14">
            <w:pPr>
              <w:rPr>
                <w:sz w:val="18"/>
                <w:szCs w:val="18"/>
              </w:rPr>
            </w:pPr>
            <w:r w:rsidRPr="00CA4D1D">
              <w:rPr>
                <w:sz w:val="18"/>
                <w:szCs w:val="18"/>
              </w:rPr>
              <w:t>иные внебюджетные источники</w:t>
            </w:r>
          </w:p>
        </w:tc>
        <w:tc>
          <w:tcPr>
            <w:tcW w:w="1098"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840766"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9F5274">
        <w:trPr>
          <w:trHeight w:val="323"/>
          <w:jc w:val="center"/>
        </w:trPr>
        <w:tc>
          <w:tcPr>
            <w:tcW w:w="796" w:type="dxa"/>
            <w:vMerge w:val="restart"/>
            <w:tcBorders>
              <w:top w:val="single" w:sz="4" w:space="0" w:color="auto"/>
              <w:left w:val="single" w:sz="4" w:space="0" w:color="auto"/>
              <w:right w:val="single" w:sz="4" w:space="0" w:color="auto"/>
            </w:tcBorders>
            <w:vAlign w:val="center"/>
          </w:tcPr>
          <w:p w:rsidR="00BB0DA4" w:rsidRPr="00CA4D1D" w:rsidRDefault="00BB0DA4" w:rsidP="0023188A">
            <w:pPr>
              <w:jc w:val="center"/>
              <w:rPr>
                <w:rFonts w:eastAsia="Times New Roman"/>
                <w:bCs/>
                <w:sz w:val="18"/>
                <w:szCs w:val="18"/>
                <w:lang w:eastAsia="ru-RU"/>
              </w:rPr>
            </w:pPr>
            <w:r w:rsidRPr="00CA4D1D">
              <w:rPr>
                <w:rFonts w:eastAsia="Times New Roman"/>
                <w:bCs/>
                <w:sz w:val="18"/>
                <w:szCs w:val="18"/>
                <w:lang w:eastAsia="ru-RU"/>
              </w:rPr>
              <w:t>1.2</w:t>
            </w:r>
          </w:p>
        </w:tc>
        <w:tc>
          <w:tcPr>
            <w:tcW w:w="2633" w:type="dxa"/>
            <w:gridSpan w:val="3"/>
            <w:vMerge w:val="restart"/>
            <w:tcBorders>
              <w:top w:val="single" w:sz="4" w:space="0" w:color="auto"/>
              <w:left w:val="single" w:sz="4" w:space="0" w:color="auto"/>
              <w:right w:val="single" w:sz="4" w:space="0" w:color="auto"/>
            </w:tcBorders>
            <w:vAlign w:val="center"/>
          </w:tcPr>
          <w:p w:rsidR="00BB0DA4" w:rsidRPr="00CA4D1D" w:rsidRDefault="00BB0DA4" w:rsidP="00206D14">
            <w:pPr>
              <w:rPr>
                <w:rFonts w:eastAsia="Times New Roman"/>
                <w:bCs/>
                <w:sz w:val="18"/>
                <w:szCs w:val="18"/>
                <w:lang w:eastAsia="ru-RU"/>
              </w:rPr>
            </w:pPr>
            <w:r w:rsidRPr="00CA4D1D">
              <w:rPr>
                <w:sz w:val="18"/>
                <w:szCs w:val="18"/>
              </w:rPr>
              <w:t xml:space="preserve">Возмещение газораспределительным организациям </w:t>
            </w:r>
            <w:r w:rsidR="00393BAD" w:rsidRPr="00CA4D1D">
              <w:rPr>
                <w:sz w:val="18"/>
                <w:szCs w:val="18"/>
              </w:rPr>
              <w:t>разницы в</w:t>
            </w:r>
            <w:r w:rsidRPr="00CA4D1D">
              <w:rPr>
                <w:sz w:val="18"/>
                <w:szCs w:val="18"/>
              </w:rPr>
              <w:t xml:space="preserve"> </w:t>
            </w:r>
          </w:p>
        </w:tc>
        <w:tc>
          <w:tcPr>
            <w:tcW w:w="1239" w:type="dxa"/>
            <w:gridSpan w:val="3"/>
            <w:vMerge w:val="restart"/>
            <w:tcBorders>
              <w:top w:val="single" w:sz="4" w:space="0" w:color="auto"/>
              <w:left w:val="single" w:sz="4" w:space="0" w:color="auto"/>
              <w:right w:val="single" w:sz="4" w:space="0" w:color="auto"/>
            </w:tcBorders>
            <w:vAlign w:val="center"/>
          </w:tcPr>
          <w:p w:rsidR="00BB0DA4" w:rsidRPr="00CA4D1D" w:rsidRDefault="00BB0DA4" w:rsidP="00206D14">
            <w:pPr>
              <w:rPr>
                <w:rFonts w:eastAsia="Times New Roman"/>
                <w:bCs/>
                <w:sz w:val="18"/>
                <w:szCs w:val="18"/>
                <w:lang w:eastAsia="ru-RU"/>
              </w:rPr>
            </w:pPr>
            <w:r w:rsidRPr="00CA4D1D">
              <w:rPr>
                <w:rFonts w:eastAsia="Times New Roman"/>
                <w:bCs/>
                <w:sz w:val="18"/>
                <w:szCs w:val="18"/>
                <w:lang w:eastAsia="ru-RU"/>
              </w:rPr>
              <w:t>департамент жилищно-</w:t>
            </w:r>
            <w:proofErr w:type="spellStart"/>
            <w:r w:rsidRPr="00CA4D1D">
              <w:rPr>
                <w:rFonts w:eastAsia="Times New Roman"/>
                <w:bCs/>
                <w:sz w:val="18"/>
                <w:szCs w:val="18"/>
                <w:lang w:eastAsia="ru-RU"/>
              </w:rPr>
              <w:t>коммунальн</w:t>
            </w:r>
            <w:proofErr w:type="spellEnd"/>
            <w:r w:rsidR="00495C72">
              <w:rPr>
                <w:rFonts w:eastAsia="Times New Roman"/>
                <w:bCs/>
                <w:sz w:val="18"/>
                <w:szCs w:val="18"/>
                <w:lang w:eastAsia="ru-RU"/>
              </w:rPr>
              <w:t>-</w:t>
            </w:r>
          </w:p>
        </w:tc>
        <w:tc>
          <w:tcPr>
            <w:tcW w:w="1407" w:type="dxa"/>
            <w:gridSpan w:val="2"/>
            <w:tcBorders>
              <w:top w:val="single" w:sz="4" w:space="0" w:color="auto"/>
              <w:left w:val="nil"/>
              <w:bottom w:val="single" w:sz="4" w:space="0" w:color="auto"/>
              <w:right w:val="single" w:sz="4" w:space="0" w:color="auto"/>
            </w:tcBorders>
            <w:shd w:val="clear" w:color="auto" w:fill="auto"/>
          </w:tcPr>
          <w:p w:rsidR="00BB0DA4" w:rsidRPr="00CA4D1D" w:rsidRDefault="00BB0DA4" w:rsidP="0023188A">
            <w:pPr>
              <w:rPr>
                <w:sz w:val="18"/>
                <w:szCs w:val="18"/>
              </w:rPr>
            </w:pPr>
            <w:r w:rsidRPr="00CA4D1D">
              <w:rPr>
                <w:sz w:val="18"/>
                <w:szCs w:val="18"/>
              </w:rPr>
              <w:t>всего</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9D3997" w:rsidP="00206D14">
            <w:pPr>
              <w:jc w:val="center"/>
              <w:rPr>
                <w:rFonts w:eastAsia="Times New Roman"/>
                <w:bCs/>
                <w:sz w:val="18"/>
                <w:szCs w:val="18"/>
                <w:lang w:eastAsia="ru-RU"/>
              </w:rPr>
            </w:pPr>
            <w:r w:rsidRPr="00CA4D1D">
              <w:rPr>
                <w:rFonts w:eastAsia="Times New Roman"/>
                <w:bCs/>
                <w:sz w:val="18"/>
                <w:szCs w:val="18"/>
                <w:lang w:eastAsia="ru-RU"/>
              </w:rPr>
              <w:t>1 732,9</w:t>
            </w:r>
            <w:r w:rsidR="00250E96" w:rsidRPr="00CA4D1D">
              <w:rPr>
                <w:rFonts w:eastAsia="Times New Roman"/>
                <w:bCs/>
                <w:sz w:val="18"/>
                <w:szCs w:val="18"/>
                <w:lang w:eastAsia="ru-RU"/>
              </w:rPr>
              <w:t>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50E96" w:rsidRPr="00CA4D1D" w:rsidRDefault="00250E96" w:rsidP="00206D14">
            <w:pPr>
              <w:jc w:val="center"/>
              <w:rPr>
                <w:rFonts w:eastAsia="Times New Roman"/>
                <w:bCs/>
                <w:sz w:val="18"/>
                <w:szCs w:val="18"/>
                <w:lang w:eastAsia="ru-RU"/>
              </w:rPr>
            </w:pPr>
            <w:r w:rsidRPr="00CA4D1D">
              <w:rPr>
                <w:rFonts w:eastAsia="Times New Roman"/>
                <w:bCs/>
                <w:sz w:val="18"/>
                <w:szCs w:val="18"/>
                <w:lang w:eastAsia="ru-RU"/>
              </w:rPr>
              <w:t>413,800</w:t>
            </w:r>
          </w:p>
        </w:tc>
        <w:tc>
          <w:tcPr>
            <w:tcW w:w="1115"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9D3997" w:rsidP="00206D14">
            <w:pPr>
              <w:jc w:val="center"/>
              <w:rPr>
                <w:rFonts w:eastAsia="Times New Roman"/>
                <w:bCs/>
                <w:sz w:val="18"/>
                <w:szCs w:val="18"/>
                <w:lang w:eastAsia="ru-RU"/>
              </w:rPr>
            </w:pPr>
            <w:r w:rsidRPr="00CA4D1D">
              <w:rPr>
                <w:rFonts w:eastAsia="Times New Roman"/>
                <w:bCs/>
                <w:sz w:val="18"/>
                <w:szCs w:val="18"/>
                <w:lang w:eastAsia="ru-RU"/>
              </w:rPr>
              <w:t>426,800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BB0DA4" w:rsidRPr="00CA4D1D" w:rsidRDefault="00F60652" w:rsidP="00206D14">
            <w:pPr>
              <w:jc w:val="center"/>
              <w:rPr>
                <w:rFonts w:eastAsia="Times New Roman"/>
                <w:bCs/>
                <w:sz w:val="18"/>
                <w:szCs w:val="18"/>
                <w:lang w:eastAsia="ru-RU"/>
              </w:rPr>
            </w:pPr>
            <w:r w:rsidRPr="00CA4D1D">
              <w:rPr>
                <w:rFonts w:eastAsia="Times New Roman"/>
                <w:bCs/>
                <w:sz w:val="18"/>
                <w:szCs w:val="18"/>
                <w:lang w:eastAsia="ru-RU"/>
              </w:rPr>
              <w:t>439,600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F60652" w:rsidP="00206D14">
            <w:pPr>
              <w:jc w:val="center"/>
              <w:rPr>
                <w:rFonts w:eastAsia="Times New Roman"/>
                <w:bCs/>
                <w:sz w:val="18"/>
                <w:szCs w:val="18"/>
                <w:lang w:eastAsia="ru-RU"/>
              </w:rPr>
            </w:pPr>
            <w:r w:rsidRPr="00CA4D1D">
              <w:rPr>
                <w:rFonts w:eastAsia="Times New Roman"/>
                <w:bCs/>
                <w:sz w:val="18"/>
                <w:szCs w:val="18"/>
                <w:lang w:eastAsia="ru-RU"/>
              </w:rPr>
              <w:t>452,700</w:t>
            </w:r>
          </w:p>
        </w:tc>
        <w:tc>
          <w:tcPr>
            <w:tcW w:w="98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BB0DA4" w:rsidRPr="00CA4D1D" w:rsidTr="009F5274">
        <w:trPr>
          <w:trHeight w:val="225"/>
          <w:jc w:val="center"/>
        </w:trPr>
        <w:tc>
          <w:tcPr>
            <w:tcW w:w="796" w:type="dxa"/>
            <w:vMerge/>
            <w:tcBorders>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2633" w:type="dxa"/>
            <w:gridSpan w:val="3"/>
            <w:vMerge/>
            <w:tcBorders>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239" w:type="dxa"/>
            <w:gridSpan w:val="3"/>
            <w:vMerge/>
            <w:tcBorders>
              <w:left w:val="single" w:sz="4" w:space="0" w:color="auto"/>
              <w:bottom w:val="single" w:sz="4" w:space="0" w:color="auto"/>
              <w:right w:val="single" w:sz="4" w:space="0" w:color="auto"/>
            </w:tcBorders>
            <w:vAlign w:val="center"/>
          </w:tcPr>
          <w:p w:rsidR="00BB0DA4" w:rsidRPr="00CA4D1D" w:rsidRDefault="00BB0DA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BB0DA4" w:rsidRDefault="00BB0DA4" w:rsidP="0023188A">
            <w:pPr>
              <w:rPr>
                <w:sz w:val="18"/>
                <w:szCs w:val="18"/>
              </w:rPr>
            </w:pPr>
            <w:r w:rsidRPr="00CA4D1D">
              <w:rPr>
                <w:sz w:val="18"/>
                <w:szCs w:val="18"/>
              </w:rPr>
              <w:t>федеральный бюджет</w:t>
            </w:r>
          </w:p>
          <w:p w:rsidR="00495C72" w:rsidRPr="00CA4D1D" w:rsidRDefault="00495C72" w:rsidP="0023188A">
            <w:pPr>
              <w:rPr>
                <w:sz w:val="18"/>
                <w:szCs w:val="18"/>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lastRenderedPageBreak/>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BB0DA4" w:rsidRPr="00CA4D1D" w:rsidRDefault="00BB0DA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340"/>
          <w:jc w:val="center"/>
        </w:trPr>
        <w:tc>
          <w:tcPr>
            <w:tcW w:w="796" w:type="dxa"/>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lastRenderedPageBreak/>
              <w:t>1</w:t>
            </w:r>
          </w:p>
        </w:tc>
        <w:tc>
          <w:tcPr>
            <w:tcW w:w="2633" w:type="dxa"/>
            <w:gridSpan w:val="3"/>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t>2</w:t>
            </w:r>
          </w:p>
        </w:tc>
        <w:tc>
          <w:tcPr>
            <w:tcW w:w="1239" w:type="dxa"/>
            <w:gridSpan w:val="3"/>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t>3</w:t>
            </w:r>
          </w:p>
        </w:tc>
        <w:tc>
          <w:tcPr>
            <w:tcW w:w="1407"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4</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7</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8</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12</w:t>
            </w:r>
          </w:p>
        </w:tc>
      </w:tr>
      <w:tr w:rsidR="00206D14" w:rsidRPr="00CA4D1D" w:rsidTr="009F5274">
        <w:trPr>
          <w:trHeight w:val="20"/>
          <w:jc w:val="center"/>
        </w:trPr>
        <w:tc>
          <w:tcPr>
            <w:tcW w:w="796" w:type="dxa"/>
            <w:vMerge w:val="restart"/>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val="restart"/>
            <w:tcBorders>
              <w:left w:val="single" w:sz="4" w:space="0" w:color="auto"/>
              <w:right w:val="single" w:sz="4" w:space="0" w:color="auto"/>
            </w:tcBorders>
          </w:tcPr>
          <w:p w:rsidR="00206D14" w:rsidRPr="00CA4D1D" w:rsidRDefault="00206D14" w:rsidP="00206D14">
            <w:pPr>
              <w:rPr>
                <w:rFonts w:eastAsia="Times New Roman"/>
                <w:bCs/>
                <w:sz w:val="18"/>
                <w:szCs w:val="18"/>
                <w:lang w:eastAsia="ru-RU"/>
              </w:rPr>
            </w:pPr>
            <w:r w:rsidRPr="00CA4D1D">
              <w:rPr>
                <w:sz w:val="18"/>
                <w:szCs w:val="18"/>
              </w:rPr>
              <w:t>тарифах, возникающей в связи с реализацией населению сжиженного углеводородного газа по социально-ориентированным тарифам</w:t>
            </w:r>
          </w:p>
        </w:tc>
        <w:tc>
          <w:tcPr>
            <w:tcW w:w="1239" w:type="dxa"/>
            <w:gridSpan w:val="3"/>
            <w:vMerge w:val="restart"/>
            <w:tcBorders>
              <w:left w:val="single" w:sz="4" w:space="0" w:color="auto"/>
              <w:right w:val="single" w:sz="4" w:space="0" w:color="auto"/>
            </w:tcBorders>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7" w:type="dxa"/>
            <w:gridSpan w:val="2"/>
            <w:tcBorders>
              <w:top w:val="nil"/>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бюджет автономного округа</w:t>
            </w:r>
          </w:p>
        </w:tc>
        <w:tc>
          <w:tcPr>
            <w:tcW w:w="1098"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1 732,900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413,800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426,800</w:t>
            </w:r>
          </w:p>
        </w:tc>
        <w:tc>
          <w:tcPr>
            <w:tcW w:w="1115" w:type="dxa"/>
            <w:gridSpan w:val="3"/>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439,600</w:t>
            </w:r>
          </w:p>
        </w:tc>
        <w:tc>
          <w:tcPr>
            <w:tcW w:w="1174"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452,700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r>
      <w:tr w:rsidR="00206D14" w:rsidRPr="00CA4D1D" w:rsidTr="009F5274">
        <w:trPr>
          <w:trHeight w:val="20"/>
          <w:jc w:val="center"/>
        </w:trPr>
        <w:tc>
          <w:tcPr>
            <w:tcW w:w="796" w:type="dxa"/>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nil"/>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местный бюджет</w:t>
            </w:r>
          </w:p>
        </w:tc>
        <w:tc>
          <w:tcPr>
            <w:tcW w:w="1098"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15" w:type="dxa"/>
            <w:gridSpan w:val="3"/>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74"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r>
      <w:tr w:rsidR="00206D14" w:rsidRPr="00CA4D1D" w:rsidTr="009F5274">
        <w:trPr>
          <w:trHeight w:val="20"/>
          <w:jc w:val="center"/>
        </w:trPr>
        <w:tc>
          <w:tcPr>
            <w:tcW w:w="796" w:type="dxa"/>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nil"/>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иные внебюджетные источники</w:t>
            </w:r>
          </w:p>
        </w:tc>
        <w:tc>
          <w:tcPr>
            <w:tcW w:w="1098"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val="restart"/>
            <w:tcBorders>
              <w:top w:val="single" w:sz="4" w:space="0" w:color="auto"/>
              <w:left w:val="single" w:sz="4" w:space="0" w:color="auto"/>
              <w:right w:val="single" w:sz="4" w:space="0" w:color="auto"/>
            </w:tcBorders>
            <w:vAlign w:val="center"/>
          </w:tcPr>
          <w:p w:rsidR="00206D14" w:rsidRPr="00CA4D1D" w:rsidRDefault="00206D14" w:rsidP="0023188A">
            <w:pPr>
              <w:jc w:val="center"/>
              <w:rPr>
                <w:rFonts w:eastAsia="Times New Roman"/>
                <w:bCs/>
                <w:sz w:val="18"/>
                <w:szCs w:val="18"/>
                <w:lang w:eastAsia="ru-RU"/>
              </w:rPr>
            </w:pPr>
            <w:r w:rsidRPr="00CA4D1D">
              <w:rPr>
                <w:rFonts w:eastAsia="Times New Roman"/>
                <w:bCs/>
                <w:sz w:val="18"/>
                <w:szCs w:val="18"/>
                <w:lang w:eastAsia="ru-RU"/>
              </w:rPr>
              <w:t>1.3</w:t>
            </w:r>
          </w:p>
        </w:tc>
        <w:tc>
          <w:tcPr>
            <w:tcW w:w="2633" w:type="dxa"/>
            <w:gridSpan w:val="3"/>
            <w:vMerge w:val="restart"/>
            <w:tcBorders>
              <w:top w:val="single" w:sz="4" w:space="0" w:color="auto"/>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r w:rsidRPr="00CA4D1D">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p>
        </w:tc>
        <w:tc>
          <w:tcPr>
            <w:tcW w:w="1239" w:type="dxa"/>
            <w:gridSpan w:val="3"/>
            <w:vMerge w:val="restart"/>
            <w:tcBorders>
              <w:top w:val="single" w:sz="4" w:space="0" w:color="auto"/>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F5059C">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7"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rPr>
                <w:sz w:val="18"/>
                <w:szCs w:val="18"/>
              </w:rPr>
            </w:pPr>
            <w:r w:rsidRPr="00CA4D1D">
              <w:rPr>
                <w:sz w:val="18"/>
                <w:szCs w:val="18"/>
              </w:rPr>
              <w:t>всего</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183 912,657</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165 924,057</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5 996,200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top w:val="single" w:sz="4" w:space="0" w:color="auto"/>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top w:val="single" w:sz="4" w:space="0" w:color="auto"/>
              <w:left w:val="single" w:sz="4" w:space="0" w:color="auto"/>
              <w:right w:val="single" w:sz="4" w:space="0" w:color="auto"/>
            </w:tcBorders>
            <w:vAlign w:val="center"/>
          </w:tcPr>
          <w:p w:rsidR="00206D14" w:rsidRPr="00CA4D1D" w:rsidRDefault="00206D14" w:rsidP="0023188A">
            <w:pPr>
              <w:rPr>
                <w:rFonts w:eastAsia="Times New Roman"/>
                <w:bCs/>
                <w:sz w:val="22"/>
                <w:szCs w:val="22"/>
                <w:lang w:eastAsia="ru-RU"/>
              </w:rPr>
            </w:pPr>
          </w:p>
        </w:tc>
        <w:tc>
          <w:tcPr>
            <w:tcW w:w="1239" w:type="dxa"/>
            <w:gridSpan w:val="3"/>
            <w:vMerge/>
            <w:tcBorders>
              <w:top w:val="single" w:sz="4" w:space="0" w:color="auto"/>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федеральный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бюджет автономного округа</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местный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183 912,657</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165 924,057</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sz w:val="18"/>
                <w:szCs w:val="18"/>
              </w:rPr>
            </w:pPr>
            <w:r w:rsidRPr="00CA4D1D">
              <w:rPr>
                <w:sz w:val="18"/>
                <w:szCs w:val="18"/>
              </w:rPr>
              <w:t>5 996,200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5 996,200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407" w:type="dxa"/>
            <w:gridSpan w:val="2"/>
            <w:tcBorders>
              <w:top w:val="nil"/>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иные внебюджетные источники</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val="restart"/>
            <w:tcBorders>
              <w:left w:val="single" w:sz="4" w:space="0" w:color="auto"/>
              <w:right w:val="single" w:sz="4" w:space="0" w:color="auto"/>
            </w:tcBorders>
            <w:vAlign w:val="center"/>
          </w:tcPr>
          <w:p w:rsidR="00206D14" w:rsidRPr="00CA4D1D" w:rsidRDefault="00206D14" w:rsidP="0023188A">
            <w:pPr>
              <w:jc w:val="center"/>
              <w:rPr>
                <w:rFonts w:eastAsia="Times New Roman"/>
                <w:bCs/>
                <w:sz w:val="18"/>
                <w:szCs w:val="18"/>
                <w:lang w:eastAsia="ru-RU"/>
              </w:rPr>
            </w:pPr>
            <w:r w:rsidRPr="00CA4D1D">
              <w:rPr>
                <w:rFonts w:eastAsia="Times New Roman"/>
                <w:bCs/>
                <w:sz w:val="18"/>
                <w:szCs w:val="18"/>
                <w:lang w:eastAsia="ru-RU"/>
              </w:rPr>
              <w:t>1.4</w:t>
            </w:r>
          </w:p>
        </w:tc>
        <w:tc>
          <w:tcPr>
            <w:tcW w:w="2633" w:type="dxa"/>
            <w:gridSpan w:val="3"/>
            <w:vMerge w:val="restart"/>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r w:rsidRPr="00CA4D1D">
              <w:rPr>
                <w:rFonts w:eastAsia="Times New Roman"/>
                <w:bCs/>
                <w:sz w:val="18"/>
                <w:szCs w:val="18"/>
                <w:lang w:eastAsia="ru-RU"/>
              </w:rPr>
              <w:t>Содержание объектов коммунального комплекса</w:t>
            </w:r>
          </w:p>
        </w:tc>
        <w:tc>
          <w:tcPr>
            <w:tcW w:w="1239" w:type="dxa"/>
            <w:gridSpan w:val="3"/>
            <w:vMerge w:val="restart"/>
            <w:tcBorders>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всего</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980,893</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980,893</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федеральный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бюджет автономного округа</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местный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980,893</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980,893</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2633" w:type="dxa"/>
            <w:gridSpan w:val="3"/>
            <w:vMerge/>
            <w:tcBorders>
              <w:left w:val="single" w:sz="4" w:space="0" w:color="auto"/>
              <w:bottom w:val="single" w:sz="4" w:space="0" w:color="auto"/>
              <w:right w:val="single" w:sz="4" w:space="0" w:color="auto"/>
            </w:tcBorders>
            <w:vAlign w:val="center"/>
          </w:tcPr>
          <w:p w:rsidR="00206D14" w:rsidRPr="00CA4D1D" w:rsidRDefault="00206D14" w:rsidP="0023188A">
            <w:pPr>
              <w:rPr>
                <w:rFonts w:eastAsia="Times New Roman"/>
                <w:bCs/>
                <w:sz w:val="18"/>
                <w:szCs w:val="18"/>
                <w:lang w:eastAsia="ru-RU"/>
              </w:rPr>
            </w:pPr>
          </w:p>
        </w:tc>
        <w:tc>
          <w:tcPr>
            <w:tcW w:w="1239" w:type="dxa"/>
            <w:gridSpan w:val="3"/>
            <w:vMerge/>
            <w:tcBorders>
              <w:left w:val="single" w:sz="4" w:space="0" w:color="auto"/>
              <w:bottom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p>
        </w:tc>
        <w:tc>
          <w:tcPr>
            <w:tcW w:w="1407" w:type="dxa"/>
            <w:gridSpan w:val="2"/>
            <w:tcBorders>
              <w:top w:val="nil"/>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иные внебюджетные источники</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r w:rsidRPr="00CA4D1D">
              <w:rPr>
                <w:rFonts w:eastAsia="Times New Roman"/>
                <w:bCs/>
                <w:sz w:val="18"/>
                <w:szCs w:val="18"/>
                <w:lang w:eastAsia="ru-RU"/>
              </w:rPr>
              <w:t>1.5</w:t>
            </w:r>
          </w:p>
        </w:tc>
        <w:tc>
          <w:tcPr>
            <w:tcW w:w="2626" w:type="dxa"/>
            <w:gridSpan w:val="2"/>
            <w:vMerge w:val="restart"/>
            <w:tcBorders>
              <w:top w:val="single" w:sz="4" w:space="0" w:color="auto"/>
              <w:left w:val="single" w:sz="4" w:space="0" w:color="auto"/>
              <w:right w:val="single" w:sz="4" w:space="0" w:color="auto"/>
            </w:tcBorders>
            <w:shd w:val="clear" w:color="auto" w:fill="auto"/>
            <w:vAlign w:val="center"/>
          </w:tcPr>
          <w:p w:rsidR="00206D14" w:rsidRPr="00CA4D1D" w:rsidRDefault="00206D14" w:rsidP="00FF3C44">
            <w:pPr>
              <w:rPr>
                <w:rFonts w:eastAsia="Times New Roman"/>
                <w:bCs/>
                <w:sz w:val="18"/>
                <w:szCs w:val="18"/>
                <w:lang w:eastAsia="ru-RU"/>
              </w:rPr>
            </w:pPr>
            <w:r w:rsidRPr="00CA4D1D">
              <w:rPr>
                <w:rFonts w:eastAsia="Times New Roman"/>
                <w:bCs/>
                <w:sz w:val="18"/>
                <w:szCs w:val="18"/>
                <w:lang w:eastAsia="ru-RU"/>
              </w:rPr>
              <w:t>Региональный проект «Чистая вода»</w:t>
            </w:r>
            <w:r w:rsidR="002E39CC">
              <w:t xml:space="preserve"> </w:t>
            </w:r>
            <w:r w:rsidR="002E39CC" w:rsidRPr="002E39CC">
              <w:rPr>
                <w:rFonts w:eastAsia="Times New Roman"/>
                <w:bCs/>
                <w:sz w:val="18"/>
                <w:szCs w:val="18"/>
                <w:lang w:eastAsia="ru-RU"/>
              </w:rPr>
              <w:t>(целевой показатель № 1 Таблица 1)</w:t>
            </w:r>
          </w:p>
        </w:tc>
        <w:tc>
          <w:tcPr>
            <w:tcW w:w="1246" w:type="dxa"/>
            <w:gridSpan w:val="4"/>
            <w:vMerge w:val="restart"/>
            <w:tcBorders>
              <w:top w:val="single" w:sz="4" w:space="0" w:color="auto"/>
              <w:left w:val="single" w:sz="4" w:space="0" w:color="auto"/>
              <w:right w:val="single" w:sz="4" w:space="0" w:color="000000"/>
            </w:tcBorders>
            <w:shd w:val="clear" w:color="auto" w:fill="auto"/>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407"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rPr>
                <w:sz w:val="18"/>
                <w:szCs w:val="18"/>
              </w:rPr>
            </w:pPr>
            <w:r w:rsidRPr="00CA4D1D">
              <w:rPr>
                <w:sz w:val="18"/>
                <w:szCs w:val="18"/>
              </w:rPr>
              <w:t>всего</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500 000,100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277 487,100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222 513,000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2626" w:type="dxa"/>
            <w:gridSpan w:val="2"/>
            <w:vMerge/>
            <w:tcBorders>
              <w:left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tcBorders>
              <w:left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федеральный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84 080,600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84 080,600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2626" w:type="dxa"/>
            <w:gridSpan w:val="2"/>
            <w:vMerge/>
            <w:tcBorders>
              <w:left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tcBorders>
              <w:left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бюджет автономного округа</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395 123,400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263 612,700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131 510,700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2626" w:type="dxa"/>
            <w:gridSpan w:val="2"/>
            <w:vMerge/>
            <w:tcBorders>
              <w:left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tcBorders>
              <w:left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местный бюджет</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20 796,100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13 874,400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6 921,700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4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2626" w:type="dxa"/>
            <w:gridSpan w:val="2"/>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23188A">
            <w:pPr>
              <w:rPr>
                <w:rFonts w:eastAsia="Times New Roman"/>
                <w:bCs/>
                <w:sz w:val="18"/>
                <w:szCs w:val="18"/>
                <w:lang w:eastAsia="ru-RU"/>
              </w:rPr>
            </w:pPr>
          </w:p>
        </w:tc>
        <w:tc>
          <w:tcPr>
            <w:tcW w:w="1246" w:type="dxa"/>
            <w:gridSpan w:val="4"/>
            <w:vMerge/>
            <w:tcBorders>
              <w:left w:val="single" w:sz="4" w:space="0" w:color="auto"/>
              <w:bottom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Default="00206D14" w:rsidP="003207F4">
            <w:pPr>
              <w:rPr>
                <w:sz w:val="18"/>
                <w:szCs w:val="18"/>
              </w:rPr>
            </w:pPr>
            <w:r w:rsidRPr="00CA4D1D">
              <w:rPr>
                <w:sz w:val="18"/>
                <w:szCs w:val="18"/>
              </w:rPr>
              <w:t>иные внебюджетные источники</w:t>
            </w:r>
          </w:p>
          <w:p w:rsidR="00495C72" w:rsidRDefault="00495C72" w:rsidP="003207F4">
            <w:pPr>
              <w:rPr>
                <w:sz w:val="18"/>
                <w:szCs w:val="18"/>
              </w:rPr>
            </w:pPr>
          </w:p>
          <w:p w:rsidR="00495C72" w:rsidRPr="00CA4D1D" w:rsidRDefault="00495C72" w:rsidP="003207F4">
            <w:pPr>
              <w:rPr>
                <w:sz w:val="18"/>
                <w:szCs w:val="18"/>
              </w:rPr>
            </w:pP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lastRenderedPageBreak/>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sz w:val="18"/>
                <w:szCs w:val="18"/>
              </w:rPr>
            </w:pPr>
            <w:r w:rsidRPr="00CA4D1D">
              <w:rPr>
                <w:sz w:val="18"/>
                <w:szCs w:val="18"/>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40"/>
          <w:jc w:val="center"/>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lastRenderedPageBreak/>
              <w:t>1</w:t>
            </w:r>
          </w:p>
        </w:tc>
        <w:tc>
          <w:tcPr>
            <w:tcW w:w="26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2</w:t>
            </w:r>
          </w:p>
        </w:tc>
        <w:tc>
          <w:tcPr>
            <w:tcW w:w="12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3</w:t>
            </w:r>
          </w:p>
        </w:tc>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4</w:t>
            </w:r>
          </w:p>
        </w:tc>
        <w:tc>
          <w:tcPr>
            <w:tcW w:w="1098"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7</w:t>
            </w:r>
          </w:p>
        </w:tc>
        <w:tc>
          <w:tcPr>
            <w:tcW w:w="11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8</w:t>
            </w:r>
          </w:p>
        </w:tc>
        <w:tc>
          <w:tcPr>
            <w:tcW w:w="1174" w:type="dxa"/>
            <w:gridSpan w:val="2"/>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12</w:t>
            </w:r>
          </w:p>
        </w:tc>
      </w:tr>
      <w:tr w:rsidR="00206D14" w:rsidRPr="00CA4D1D" w:rsidTr="009F5274">
        <w:trPr>
          <w:trHeight w:val="240"/>
          <w:jc w:val="center"/>
        </w:trPr>
        <w:tc>
          <w:tcPr>
            <w:tcW w:w="4668" w:type="dxa"/>
            <w:gridSpan w:val="7"/>
            <w:vMerge w:val="restart"/>
            <w:tcBorders>
              <w:top w:val="single" w:sz="4" w:space="0" w:color="auto"/>
              <w:left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r w:rsidRPr="00CA4D1D">
              <w:rPr>
                <w:rFonts w:eastAsia="Times New Roman"/>
                <w:bCs/>
                <w:sz w:val="18"/>
                <w:szCs w:val="18"/>
                <w:lang w:eastAsia="ru-RU"/>
              </w:rPr>
              <w:t>Итого по подпрограмме 1</w:t>
            </w:r>
          </w:p>
        </w:tc>
        <w:tc>
          <w:tcPr>
            <w:tcW w:w="1407" w:type="dxa"/>
            <w:gridSpan w:val="2"/>
            <w:tcBorders>
              <w:top w:val="single" w:sz="4" w:space="0" w:color="auto"/>
              <w:left w:val="nil"/>
              <w:bottom w:val="single" w:sz="4" w:space="0" w:color="auto"/>
              <w:right w:val="single" w:sz="4" w:space="0" w:color="auto"/>
            </w:tcBorders>
            <w:shd w:val="clear" w:color="auto" w:fill="auto"/>
          </w:tcPr>
          <w:p w:rsidR="00206D14" w:rsidRPr="00CA4D1D" w:rsidRDefault="00206D14" w:rsidP="0023188A">
            <w:pPr>
              <w:rPr>
                <w:sz w:val="18"/>
                <w:szCs w:val="18"/>
              </w:rPr>
            </w:pPr>
            <w:r w:rsidRPr="00CA4D1D">
              <w:rPr>
                <w:sz w:val="18"/>
                <w:szCs w:val="18"/>
              </w:rPr>
              <w:t>всего</w:t>
            </w:r>
          </w:p>
        </w:tc>
        <w:tc>
          <w:tcPr>
            <w:tcW w:w="1098"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830 229,676</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310 921,876</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6 423,000</w:t>
            </w:r>
          </w:p>
        </w:tc>
        <w:tc>
          <w:tcPr>
            <w:tcW w:w="1115" w:type="dxa"/>
            <w:gridSpan w:val="3"/>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283 922,900</w:t>
            </w:r>
          </w:p>
        </w:tc>
        <w:tc>
          <w:tcPr>
            <w:tcW w:w="1174" w:type="dxa"/>
            <w:gridSpan w:val="2"/>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228 961,900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384"/>
          <w:jc w:val="center"/>
        </w:trPr>
        <w:tc>
          <w:tcPr>
            <w:tcW w:w="4668" w:type="dxa"/>
            <w:gridSpan w:val="7"/>
            <w:vMerge/>
            <w:tcBorders>
              <w:left w:val="single" w:sz="4" w:space="0" w:color="auto"/>
              <w:right w:val="single" w:sz="4" w:space="0" w:color="000000"/>
            </w:tcBorders>
            <w:shd w:val="clear" w:color="auto" w:fill="auto"/>
            <w:vAlign w:val="center"/>
          </w:tcPr>
          <w:p w:rsidR="00206D14" w:rsidRPr="00CA4D1D" w:rsidRDefault="00206D14" w:rsidP="0023188A">
            <w:pPr>
              <w:rPr>
                <w:rFonts w:eastAsia="Times New Roman"/>
                <w:bCs/>
                <w:sz w:val="18"/>
                <w:szCs w:val="18"/>
                <w:lang w:eastAsia="ru-RU"/>
              </w:rPr>
            </w:pPr>
          </w:p>
        </w:tc>
        <w:tc>
          <w:tcPr>
            <w:tcW w:w="1407" w:type="dxa"/>
            <w:gridSpan w:val="2"/>
            <w:tcBorders>
              <w:top w:val="single" w:sz="4" w:space="0" w:color="auto"/>
              <w:left w:val="nil"/>
              <w:bottom w:val="nil"/>
              <w:right w:val="single" w:sz="4" w:space="0" w:color="auto"/>
            </w:tcBorders>
            <w:shd w:val="clear" w:color="auto" w:fill="auto"/>
          </w:tcPr>
          <w:p w:rsidR="00206D14" w:rsidRPr="00CA4D1D" w:rsidRDefault="00206D14" w:rsidP="0023188A">
            <w:pPr>
              <w:rPr>
                <w:sz w:val="18"/>
                <w:szCs w:val="18"/>
              </w:rPr>
            </w:pPr>
            <w:r w:rsidRPr="00CA4D1D">
              <w:rPr>
                <w:sz w:val="18"/>
                <w:szCs w:val="18"/>
              </w:rPr>
              <w:t>федеральный бюджет</w:t>
            </w:r>
          </w:p>
        </w:tc>
        <w:tc>
          <w:tcPr>
            <w:tcW w:w="1098" w:type="dxa"/>
            <w:gridSpan w:val="2"/>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84 080,600</w:t>
            </w:r>
          </w:p>
        </w:tc>
        <w:tc>
          <w:tcPr>
            <w:tcW w:w="1277" w:type="dxa"/>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gridSpan w:val="3"/>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74" w:type="dxa"/>
            <w:gridSpan w:val="2"/>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84 080,600</w:t>
            </w:r>
          </w:p>
        </w:tc>
        <w:tc>
          <w:tcPr>
            <w:tcW w:w="982" w:type="dxa"/>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nil"/>
              <w:right w:val="single" w:sz="4" w:space="0" w:color="auto"/>
            </w:tcBorders>
            <w:shd w:val="clear" w:color="auto" w:fill="auto"/>
            <w:vAlign w:val="center"/>
          </w:tcPr>
          <w:p w:rsidR="00206D14" w:rsidRPr="00CA4D1D" w:rsidRDefault="00206D14" w:rsidP="00206D14">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90"/>
          <w:jc w:val="center"/>
        </w:trPr>
        <w:tc>
          <w:tcPr>
            <w:tcW w:w="4668" w:type="dxa"/>
            <w:gridSpan w:val="7"/>
            <w:vMerge/>
            <w:tcBorders>
              <w:left w:val="single" w:sz="4" w:space="0" w:color="auto"/>
              <w:right w:val="single" w:sz="4" w:space="0" w:color="000000"/>
            </w:tcBorders>
            <w:shd w:val="clear" w:color="auto" w:fill="auto"/>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396 856,300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413,800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426,800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264 052,300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131 963,400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396"/>
          <w:jc w:val="center"/>
        </w:trPr>
        <w:tc>
          <w:tcPr>
            <w:tcW w:w="4668" w:type="dxa"/>
            <w:gridSpan w:val="7"/>
            <w:vMerge/>
            <w:tcBorders>
              <w:left w:val="single" w:sz="4" w:space="0" w:color="auto"/>
              <w:right w:val="single" w:sz="4" w:space="0" w:color="000000"/>
            </w:tcBorders>
            <w:vAlign w:val="center"/>
            <w:hideMark/>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single" w:sz="4" w:space="0" w:color="000000"/>
              <w:bottom w:val="single" w:sz="4" w:space="0" w:color="auto"/>
              <w:right w:val="single" w:sz="4" w:space="0" w:color="auto"/>
            </w:tcBorders>
            <w:shd w:val="clear" w:color="auto" w:fill="auto"/>
            <w:hideMark/>
          </w:tcPr>
          <w:p w:rsidR="00206D14" w:rsidRPr="00CA4D1D" w:rsidRDefault="00206D14" w:rsidP="004C5248">
            <w:pPr>
              <w:rPr>
                <w:sz w:val="18"/>
                <w:szCs w:val="18"/>
              </w:rPr>
            </w:pPr>
            <w:r w:rsidRPr="00CA4D1D">
              <w:rPr>
                <w:sz w:val="18"/>
                <w:szCs w:val="18"/>
              </w:rPr>
              <w:t>местный бюджет</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349 292,776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310 508,076</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5 996,200</w:t>
            </w:r>
          </w:p>
        </w:tc>
        <w:tc>
          <w:tcPr>
            <w:tcW w:w="11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19 870,600</w:t>
            </w:r>
          </w:p>
        </w:tc>
        <w:tc>
          <w:tcPr>
            <w:tcW w:w="1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12 917,900</w:t>
            </w:r>
          </w:p>
        </w:tc>
        <w:tc>
          <w:tcPr>
            <w:tcW w:w="9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9F5274">
        <w:trPr>
          <w:trHeight w:val="261"/>
          <w:jc w:val="center"/>
        </w:trPr>
        <w:tc>
          <w:tcPr>
            <w:tcW w:w="4668" w:type="dxa"/>
            <w:gridSpan w:val="7"/>
            <w:vMerge/>
            <w:tcBorders>
              <w:left w:val="single" w:sz="4" w:space="0" w:color="auto"/>
              <w:bottom w:val="single" w:sz="4" w:space="0" w:color="000000"/>
              <w:right w:val="single" w:sz="4" w:space="0" w:color="000000"/>
            </w:tcBorders>
            <w:vAlign w:val="center"/>
            <w:hideMark/>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206D14" w:rsidRPr="00CA4D1D" w:rsidRDefault="00206D14" w:rsidP="004C5248">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0,000</w:t>
            </w:r>
          </w:p>
        </w:tc>
      </w:tr>
      <w:tr w:rsidR="00206D14" w:rsidRPr="00CA4D1D" w:rsidTr="00D877BB">
        <w:trPr>
          <w:trHeight w:val="572"/>
          <w:jc w:val="center"/>
        </w:trPr>
        <w:tc>
          <w:tcPr>
            <w:tcW w:w="1503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206D14" w:rsidRDefault="00206D14" w:rsidP="004C5248">
            <w:pPr>
              <w:jc w:val="center"/>
              <w:rPr>
                <w:rFonts w:eastAsia="Times New Roman"/>
                <w:sz w:val="22"/>
                <w:szCs w:val="18"/>
                <w:lang w:eastAsia="ru-RU"/>
              </w:rPr>
            </w:pPr>
            <w:r w:rsidRPr="00206D14">
              <w:rPr>
                <w:rFonts w:eastAsia="Times New Roman"/>
                <w:sz w:val="22"/>
                <w:szCs w:val="18"/>
                <w:lang w:eastAsia="ru-RU"/>
              </w:rPr>
              <w:t>Подпрограмма 2 «Создание условий для обеспечения доступности и повышения качества жилищных услуг»</w:t>
            </w:r>
          </w:p>
        </w:tc>
      </w:tr>
      <w:tr w:rsidR="009F5274" w:rsidRPr="00CA4D1D" w:rsidTr="009F5274">
        <w:trPr>
          <w:trHeight w:val="412"/>
          <w:jc w:val="center"/>
        </w:trPr>
        <w:tc>
          <w:tcPr>
            <w:tcW w:w="796" w:type="dxa"/>
            <w:vMerge w:val="restart"/>
            <w:tcBorders>
              <w:top w:val="single" w:sz="4" w:space="0" w:color="auto"/>
              <w:left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2.1</w:t>
            </w:r>
          </w:p>
        </w:tc>
        <w:tc>
          <w:tcPr>
            <w:tcW w:w="2267" w:type="dxa"/>
            <w:vMerge w:val="restart"/>
            <w:tcBorders>
              <w:top w:val="single" w:sz="4" w:space="0" w:color="auto"/>
              <w:left w:val="single" w:sz="4" w:space="0" w:color="auto"/>
              <w:right w:val="single" w:sz="4" w:space="0" w:color="auto"/>
            </w:tcBorders>
            <w:shd w:val="clear" w:color="auto" w:fill="auto"/>
            <w:vAlign w:val="center"/>
            <w:hideMark/>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Поддержка технического состояния жилищного фонда</w:t>
            </w:r>
            <w:r>
              <w:rPr>
                <w:rFonts w:eastAsia="Times New Roman"/>
                <w:bCs/>
                <w:sz w:val="18"/>
                <w:szCs w:val="18"/>
                <w:lang w:eastAsia="ru-RU"/>
              </w:rPr>
              <w:t xml:space="preserve"> </w:t>
            </w:r>
            <w:r w:rsidRPr="00CA4D1D">
              <w:rPr>
                <w:rFonts w:eastAsia="Times New Roman"/>
                <w:bCs/>
                <w:sz w:val="18"/>
                <w:szCs w:val="18"/>
                <w:lang w:eastAsia="ru-RU"/>
              </w:rPr>
              <w:t>(целевые показатели: Таблица 1, показатель-№ 4 Таблица 1.1,  показатель - № 3, 4, 6)</w:t>
            </w: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206D1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290 740,806</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28 714,206</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43" w:type="dxa"/>
            <w:gridSpan w:val="4"/>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142 923,600</w:t>
            </w:r>
          </w:p>
        </w:tc>
      </w:tr>
      <w:tr w:rsidR="009F5274" w:rsidRPr="00CA4D1D" w:rsidTr="009F5274">
        <w:trPr>
          <w:trHeight w:val="210"/>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206D14" w:rsidRPr="00CA4D1D" w:rsidRDefault="00206D14" w:rsidP="00206D1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601"/>
          <w:jc w:val="center"/>
        </w:trPr>
        <w:tc>
          <w:tcPr>
            <w:tcW w:w="796" w:type="dxa"/>
            <w:vMerge/>
            <w:tcBorders>
              <w:left w:val="single" w:sz="4" w:space="0" w:color="auto"/>
              <w:right w:val="single" w:sz="4" w:space="0" w:color="auto"/>
            </w:tcBorders>
            <w:vAlign w:val="center"/>
            <w:hideMark/>
          </w:tcPr>
          <w:p w:rsidR="00206D14" w:rsidRPr="00CA4D1D" w:rsidRDefault="00206D14" w:rsidP="004C5248">
            <w:pPr>
              <w:rPr>
                <w:rFonts w:eastAsia="Times New Roman"/>
                <w:bCs/>
                <w:sz w:val="18"/>
                <w:szCs w:val="18"/>
                <w:lang w:eastAsia="ru-RU"/>
              </w:rPr>
            </w:pPr>
          </w:p>
        </w:tc>
        <w:tc>
          <w:tcPr>
            <w:tcW w:w="2267" w:type="dxa"/>
            <w:vMerge/>
            <w:tcBorders>
              <w:left w:val="single" w:sz="4" w:space="0" w:color="auto"/>
              <w:right w:val="single" w:sz="4" w:space="0" w:color="auto"/>
            </w:tcBorders>
            <w:vAlign w:val="center"/>
            <w:hideMark/>
          </w:tcPr>
          <w:p w:rsidR="00206D14" w:rsidRPr="00CA4D1D" w:rsidRDefault="00206D14" w:rsidP="004C5248">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hideMark/>
          </w:tcPr>
          <w:p w:rsidR="00206D14" w:rsidRPr="00CA4D1D" w:rsidRDefault="00206D14" w:rsidP="00206D1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206D14" w:rsidRPr="00CA4D1D" w:rsidRDefault="00206D14" w:rsidP="004C5248">
            <w:pPr>
              <w:rPr>
                <w:sz w:val="18"/>
                <w:szCs w:val="18"/>
              </w:rPr>
            </w:pPr>
            <w:r w:rsidRPr="00CA4D1D">
              <w:rPr>
                <w:sz w:val="18"/>
                <w:szCs w:val="18"/>
              </w:rPr>
              <w:t>бюджет автономного округа</w:t>
            </w:r>
          </w:p>
        </w:tc>
        <w:tc>
          <w:tcPr>
            <w:tcW w:w="1090"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300"/>
          <w:jc w:val="center"/>
        </w:trPr>
        <w:tc>
          <w:tcPr>
            <w:tcW w:w="796"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290 740,806</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28 714,206</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23 820,600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23820,600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sz w:val="18"/>
                <w:szCs w:val="18"/>
                <w:lang w:eastAsia="ru-RU"/>
              </w:rPr>
            </w:pPr>
            <w:r w:rsidRPr="00CA4D1D">
              <w:rPr>
                <w:rFonts w:eastAsia="Times New Roman"/>
                <w:bCs/>
                <w:sz w:val="18"/>
                <w:szCs w:val="18"/>
                <w:lang w:eastAsia="ru-RU"/>
              </w:rPr>
              <w:t>23820,600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142 923,600</w:t>
            </w:r>
          </w:p>
        </w:tc>
      </w:tr>
      <w:tr w:rsidR="009F5274" w:rsidRPr="00CA4D1D" w:rsidTr="009F5274">
        <w:trPr>
          <w:trHeight w:val="632"/>
          <w:jc w:val="center"/>
        </w:trPr>
        <w:tc>
          <w:tcPr>
            <w:tcW w:w="796" w:type="dxa"/>
            <w:vMerge/>
            <w:tcBorders>
              <w:left w:val="single" w:sz="4" w:space="0" w:color="auto"/>
              <w:right w:val="single" w:sz="4" w:space="0" w:color="auto"/>
            </w:tcBorders>
            <w:vAlign w:val="center"/>
            <w:hideMark/>
          </w:tcPr>
          <w:p w:rsidR="00206D14" w:rsidRPr="00CA4D1D" w:rsidRDefault="00206D14" w:rsidP="004C5248">
            <w:pPr>
              <w:rPr>
                <w:rFonts w:eastAsia="Times New Roman"/>
                <w:bCs/>
                <w:sz w:val="18"/>
                <w:szCs w:val="18"/>
                <w:lang w:eastAsia="ru-RU"/>
              </w:rPr>
            </w:pPr>
          </w:p>
        </w:tc>
        <w:tc>
          <w:tcPr>
            <w:tcW w:w="2267" w:type="dxa"/>
            <w:vMerge/>
            <w:tcBorders>
              <w:left w:val="single" w:sz="4" w:space="0" w:color="auto"/>
              <w:right w:val="single" w:sz="4" w:space="0" w:color="auto"/>
            </w:tcBorders>
            <w:vAlign w:val="center"/>
            <w:hideMark/>
          </w:tcPr>
          <w:p w:rsidR="00206D14" w:rsidRPr="00CA4D1D" w:rsidRDefault="00206D14" w:rsidP="004C5248">
            <w:pPr>
              <w:rPr>
                <w:rFonts w:eastAsia="Times New Roman"/>
                <w:bCs/>
                <w:sz w:val="18"/>
                <w:szCs w:val="18"/>
                <w:lang w:eastAsia="ru-RU"/>
              </w:rPr>
            </w:pPr>
          </w:p>
        </w:tc>
        <w:tc>
          <w:tcPr>
            <w:tcW w:w="1605" w:type="dxa"/>
            <w:gridSpan w:val="5"/>
            <w:vMerge/>
            <w:tcBorders>
              <w:top w:val="nil"/>
              <w:left w:val="single" w:sz="4" w:space="0" w:color="auto"/>
              <w:bottom w:val="single" w:sz="4" w:space="0" w:color="auto"/>
              <w:right w:val="single" w:sz="4" w:space="0" w:color="auto"/>
            </w:tcBorders>
            <w:vAlign w:val="center"/>
            <w:hideMark/>
          </w:tcPr>
          <w:p w:rsidR="00206D14" w:rsidRPr="00CA4D1D" w:rsidRDefault="00206D14" w:rsidP="00206D14">
            <w:pPr>
              <w:rPr>
                <w:rFonts w:eastAsia="Times New Roman"/>
                <w:bCs/>
                <w:sz w:val="18"/>
                <w:szCs w:val="18"/>
                <w:lang w:eastAsia="ru-RU"/>
              </w:rPr>
            </w:pPr>
          </w:p>
        </w:tc>
        <w:tc>
          <w:tcPr>
            <w:tcW w:w="1415" w:type="dxa"/>
            <w:gridSpan w:val="3"/>
            <w:tcBorders>
              <w:top w:val="nil"/>
              <w:left w:val="nil"/>
              <w:bottom w:val="single" w:sz="4" w:space="0" w:color="auto"/>
              <w:right w:val="single" w:sz="4" w:space="0" w:color="auto"/>
            </w:tcBorders>
            <w:shd w:val="clear" w:color="auto" w:fill="auto"/>
            <w:hideMark/>
          </w:tcPr>
          <w:p w:rsidR="00206D14" w:rsidRPr="00CA4D1D" w:rsidRDefault="00206D14" w:rsidP="004C5248">
            <w:pPr>
              <w:rPr>
                <w:sz w:val="18"/>
                <w:szCs w:val="18"/>
              </w:rPr>
            </w:pPr>
            <w:r w:rsidRPr="00CA4D1D">
              <w:rPr>
                <w:sz w:val="18"/>
                <w:szCs w:val="18"/>
              </w:rPr>
              <w:t>иные внебюджетные источники</w:t>
            </w:r>
          </w:p>
        </w:tc>
        <w:tc>
          <w:tcPr>
            <w:tcW w:w="1090"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B23F67">
        <w:trPr>
          <w:trHeight w:val="170"/>
          <w:jc w:val="center"/>
        </w:trPr>
        <w:tc>
          <w:tcPr>
            <w:tcW w:w="796"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highlight w:val="yellow"/>
                <w:lang w:eastAsia="ru-RU"/>
              </w:rPr>
            </w:pPr>
          </w:p>
        </w:tc>
        <w:tc>
          <w:tcPr>
            <w:tcW w:w="2267"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highlight w:val="yellow"/>
                <w:lang w:eastAsia="ru-RU"/>
              </w:rPr>
            </w:pPr>
          </w:p>
        </w:tc>
        <w:tc>
          <w:tcPr>
            <w:tcW w:w="1605" w:type="dxa"/>
            <w:gridSpan w:val="5"/>
            <w:vMerge w:val="restart"/>
            <w:tcBorders>
              <w:top w:val="nil"/>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19 197,893</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1 718,893</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sz w:val="18"/>
                <w:szCs w:val="18"/>
              </w:rPr>
            </w:pPr>
            <w:r w:rsidRPr="00CA4D1D">
              <w:rPr>
                <w:rFonts w:eastAsia="Times New Roman"/>
                <w:bCs/>
                <w:iCs/>
                <w:sz w:val="18"/>
                <w:szCs w:val="18"/>
                <w:lang w:eastAsia="ru-RU"/>
              </w:rPr>
              <w:t>1 589,000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sz w:val="18"/>
                <w:szCs w:val="18"/>
              </w:rPr>
            </w:pPr>
            <w:r w:rsidRPr="00CA4D1D">
              <w:rPr>
                <w:rFonts w:eastAsia="Times New Roman"/>
                <w:bCs/>
                <w:iCs/>
                <w:sz w:val="18"/>
                <w:szCs w:val="18"/>
                <w:lang w:eastAsia="ru-RU"/>
              </w:rPr>
              <w:t>1 589,000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sz w:val="18"/>
                <w:szCs w:val="18"/>
              </w:rPr>
            </w:pPr>
            <w:r w:rsidRPr="00CA4D1D">
              <w:rPr>
                <w:rFonts w:eastAsia="Times New Roman"/>
                <w:bCs/>
                <w:iCs/>
                <w:sz w:val="18"/>
                <w:szCs w:val="18"/>
                <w:lang w:eastAsia="ru-RU"/>
              </w:rPr>
              <w:t>1 589,000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sz w:val="18"/>
                <w:szCs w:val="18"/>
              </w:rPr>
            </w:pPr>
            <w:r w:rsidRPr="00CA4D1D">
              <w:rPr>
                <w:rFonts w:eastAsia="Times New Roman"/>
                <w:bCs/>
                <w:iCs/>
                <w:sz w:val="18"/>
                <w:szCs w:val="18"/>
                <w:lang w:eastAsia="ru-RU"/>
              </w:rPr>
              <w:t>1 589,000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sz w:val="18"/>
                <w:szCs w:val="18"/>
              </w:rPr>
            </w:pPr>
            <w:r w:rsidRPr="00CA4D1D">
              <w:rPr>
                <w:rFonts w:eastAsia="Times New Roman"/>
                <w:bCs/>
                <w:iCs/>
                <w:sz w:val="18"/>
                <w:szCs w:val="18"/>
                <w:lang w:eastAsia="ru-RU"/>
              </w:rPr>
              <w:t>1 589,000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F60652">
            <w:pPr>
              <w:jc w:val="center"/>
              <w:rPr>
                <w:rFonts w:eastAsia="Times New Roman"/>
                <w:bCs/>
                <w:iCs/>
                <w:sz w:val="18"/>
                <w:szCs w:val="18"/>
                <w:lang w:eastAsia="ru-RU"/>
              </w:rPr>
            </w:pPr>
            <w:r w:rsidRPr="00CA4D1D">
              <w:rPr>
                <w:rFonts w:eastAsia="Times New Roman"/>
                <w:bCs/>
                <w:iCs/>
                <w:sz w:val="18"/>
                <w:szCs w:val="18"/>
                <w:lang w:eastAsia="ru-RU"/>
              </w:rPr>
              <w:t>9 534,000</w:t>
            </w:r>
          </w:p>
        </w:tc>
      </w:tr>
      <w:tr w:rsidR="009F5274" w:rsidRPr="00CA4D1D" w:rsidTr="009F5274">
        <w:trPr>
          <w:trHeight w:val="120"/>
          <w:jc w:val="center"/>
        </w:trPr>
        <w:tc>
          <w:tcPr>
            <w:tcW w:w="796"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vAlign w:val="center"/>
          </w:tcPr>
          <w:p w:rsidR="00206D14" w:rsidRPr="00CA4D1D" w:rsidRDefault="00206D14" w:rsidP="004C5248">
            <w:pPr>
              <w:rPr>
                <w:rFonts w:eastAsia="Times New Roman"/>
                <w:bCs/>
                <w:sz w:val="16"/>
                <w:szCs w:val="16"/>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6"/>
                <w:szCs w:val="16"/>
                <w:lang w:eastAsia="ru-RU"/>
              </w:rPr>
            </w:pPr>
            <w:r w:rsidRPr="00CA4D1D">
              <w:rPr>
                <w:rFonts w:eastAsia="Times New Roman"/>
                <w:bCs/>
                <w:iCs/>
                <w:sz w:val="16"/>
                <w:szCs w:val="16"/>
                <w:lang w:eastAsia="ru-RU"/>
              </w:rPr>
              <w:t>0,000</w:t>
            </w:r>
          </w:p>
        </w:tc>
      </w:tr>
      <w:tr w:rsidR="009F5274" w:rsidRPr="00CA4D1D" w:rsidTr="009F5274">
        <w:trPr>
          <w:trHeight w:val="180"/>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180"/>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19 197,893</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1 718,893</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pPr>
            <w:r w:rsidRPr="00CA4D1D">
              <w:rPr>
                <w:rFonts w:eastAsia="Times New Roman"/>
                <w:bCs/>
                <w:iCs/>
                <w:sz w:val="18"/>
                <w:szCs w:val="18"/>
                <w:lang w:eastAsia="ru-RU"/>
              </w:rPr>
              <w:t>1 589,000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F4E40">
            <w:pPr>
              <w:jc w:val="center"/>
              <w:rPr>
                <w:rFonts w:eastAsia="Times New Roman"/>
                <w:bCs/>
                <w:iCs/>
                <w:sz w:val="18"/>
                <w:szCs w:val="18"/>
                <w:lang w:eastAsia="ru-RU"/>
              </w:rPr>
            </w:pPr>
            <w:r w:rsidRPr="00CA4D1D">
              <w:rPr>
                <w:rFonts w:eastAsia="Times New Roman"/>
                <w:bCs/>
                <w:iCs/>
                <w:sz w:val="18"/>
                <w:szCs w:val="18"/>
                <w:lang w:eastAsia="ru-RU"/>
              </w:rPr>
              <w:t>9 534,000</w:t>
            </w:r>
          </w:p>
        </w:tc>
      </w:tr>
      <w:tr w:rsidR="009F5274" w:rsidRPr="00CA4D1D" w:rsidTr="009F5274">
        <w:trPr>
          <w:trHeight w:val="180"/>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2267" w:type="dxa"/>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369"/>
          <w:jc w:val="center"/>
        </w:trPr>
        <w:tc>
          <w:tcPr>
            <w:tcW w:w="796" w:type="dxa"/>
            <w:vMerge w:val="restart"/>
            <w:tcBorders>
              <w:top w:val="single" w:sz="4" w:space="0" w:color="auto"/>
              <w:left w:val="single" w:sz="4" w:space="0" w:color="auto"/>
              <w:bottom w:val="single" w:sz="4" w:space="0" w:color="auto"/>
              <w:right w:val="single" w:sz="4" w:space="0" w:color="auto"/>
            </w:tcBorders>
            <w:vAlign w:val="center"/>
          </w:tcPr>
          <w:p w:rsidR="00206D14" w:rsidRPr="00CA4D1D" w:rsidRDefault="00206D14" w:rsidP="004C5248">
            <w:pPr>
              <w:jc w:val="center"/>
              <w:rPr>
                <w:rFonts w:eastAsia="Times New Roman"/>
                <w:bCs/>
                <w:sz w:val="18"/>
                <w:szCs w:val="18"/>
                <w:lang w:eastAsia="ru-RU"/>
              </w:rPr>
            </w:pPr>
            <w:r w:rsidRPr="00CA4D1D">
              <w:rPr>
                <w:rFonts w:eastAsia="Times New Roman"/>
                <w:bCs/>
                <w:sz w:val="18"/>
                <w:szCs w:val="18"/>
                <w:lang w:eastAsia="ru-RU"/>
              </w:rPr>
              <w:t>2.2</w:t>
            </w:r>
          </w:p>
          <w:p w:rsidR="00206D14" w:rsidRPr="00CA4D1D" w:rsidRDefault="00206D14" w:rsidP="004C5248">
            <w:pPr>
              <w:rPr>
                <w:rFonts w:eastAsia="Times New Roman"/>
                <w:bCs/>
                <w:sz w:val="18"/>
                <w:szCs w:val="18"/>
                <w:lang w:eastAsia="ru-RU"/>
              </w:rPr>
            </w:pPr>
          </w:p>
        </w:tc>
        <w:tc>
          <w:tcPr>
            <w:tcW w:w="2267" w:type="dxa"/>
            <w:vMerge w:val="restart"/>
            <w:tcBorders>
              <w:top w:val="single" w:sz="4" w:space="0" w:color="auto"/>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r w:rsidRPr="00CA4D1D">
              <w:rPr>
                <w:rFonts w:eastAsia="Times New Roman"/>
                <w:bCs/>
                <w:sz w:val="18"/>
                <w:szCs w:val="18"/>
                <w:lang w:eastAsia="ru-RU"/>
              </w:rPr>
              <w:t>Снос непригодных для проживания многоквартирных домов</w:t>
            </w:r>
          </w:p>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(целевые показатели № 5 Таблица 1.1,)</w:t>
            </w:r>
          </w:p>
        </w:tc>
        <w:tc>
          <w:tcPr>
            <w:tcW w:w="1605" w:type="dxa"/>
            <w:gridSpan w:val="5"/>
            <w:vMerge w:val="restart"/>
            <w:tcBorders>
              <w:top w:val="single" w:sz="4" w:space="0" w:color="auto"/>
              <w:left w:val="single" w:sz="4" w:space="0" w:color="auto"/>
              <w:bottom w:val="single" w:sz="4" w:space="0" w:color="auto"/>
              <w:right w:val="single" w:sz="4" w:space="0" w:color="auto"/>
            </w:tcBorders>
            <w:vAlign w:val="center"/>
          </w:tcPr>
          <w:p w:rsidR="00206D14" w:rsidRDefault="00206D14" w:rsidP="004C5248">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p w:rsidR="00495C72" w:rsidRDefault="00495C72" w:rsidP="004C5248">
            <w:pPr>
              <w:rPr>
                <w:rFonts w:eastAsia="Times New Roman"/>
                <w:bCs/>
                <w:sz w:val="18"/>
                <w:szCs w:val="18"/>
                <w:lang w:eastAsia="ru-RU"/>
              </w:rPr>
            </w:pPr>
          </w:p>
          <w:p w:rsidR="00495C72" w:rsidRPr="00CA4D1D" w:rsidRDefault="00495C72"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lastRenderedPageBreak/>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42 846,601</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4 902,101</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9F5274" w:rsidRPr="00CA4D1D" w:rsidTr="009F5274">
        <w:trPr>
          <w:trHeight w:val="165"/>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165"/>
          <w:jc w:val="center"/>
        </w:trPr>
        <w:tc>
          <w:tcPr>
            <w:tcW w:w="796" w:type="dxa"/>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lastRenderedPageBreak/>
              <w:t>1</w:t>
            </w:r>
          </w:p>
        </w:tc>
        <w:tc>
          <w:tcPr>
            <w:tcW w:w="2267" w:type="dxa"/>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single" w:sz="4" w:space="0" w:color="auto"/>
              <w:bottom w:val="single" w:sz="4" w:space="0" w:color="auto"/>
              <w:right w:val="single" w:sz="4" w:space="0" w:color="auto"/>
            </w:tcBorders>
            <w:vAlign w:val="center"/>
          </w:tcPr>
          <w:p w:rsidR="00206D14" w:rsidRPr="00CA4D1D" w:rsidRDefault="00206D14" w:rsidP="003207F4">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lang w:eastAsia="ru-RU"/>
              </w:rPr>
            </w:pPr>
            <w:r w:rsidRPr="00CA4D1D">
              <w:rPr>
                <w:rFonts w:eastAsia="Times New Roman"/>
                <w:lang w:eastAsia="ru-RU"/>
              </w:rPr>
              <w:t>12</w:t>
            </w:r>
          </w:p>
        </w:tc>
      </w:tr>
      <w:tr w:rsidR="009F5274" w:rsidRPr="00CA4D1D" w:rsidTr="009F5274">
        <w:trPr>
          <w:trHeight w:val="210"/>
          <w:jc w:val="center"/>
        </w:trPr>
        <w:tc>
          <w:tcPr>
            <w:tcW w:w="796" w:type="dxa"/>
            <w:vMerge w:val="restart"/>
            <w:tcBorders>
              <w:top w:val="single" w:sz="4" w:space="0" w:color="auto"/>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vMerge w:val="restart"/>
            <w:tcBorders>
              <w:top w:val="single" w:sz="4" w:space="0" w:color="auto"/>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val="restart"/>
            <w:tcBorders>
              <w:top w:val="single" w:sz="4" w:space="0" w:color="auto"/>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393"/>
          <w:jc w:val="center"/>
        </w:trPr>
        <w:tc>
          <w:tcPr>
            <w:tcW w:w="796"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местный бюджет</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42 846,601</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4 902,101</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9F5274" w:rsidRPr="00CA4D1D" w:rsidTr="009F5274">
        <w:trPr>
          <w:trHeight w:val="90"/>
          <w:jc w:val="center"/>
        </w:trPr>
        <w:tc>
          <w:tcPr>
            <w:tcW w:w="796" w:type="dxa"/>
            <w:vMerge/>
            <w:tcBorders>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2267" w:type="dxa"/>
            <w:vMerge/>
            <w:tcBorders>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nil"/>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иные внебюджетные источники</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206D14" w:rsidRPr="00CA4D1D" w:rsidTr="009F5274">
        <w:trPr>
          <w:trHeight w:val="454"/>
          <w:jc w:val="center"/>
        </w:trPr>
        <w:tc>
          <w:tcPr>
            <w:tcW w:w="4668" w:type="dxa"/>
            <w:gridSpan w:val="7"/>
            <w:vMerge w:val="restart"/>
            <w:tcBorders>
              <w:left w:val="single" w:sz="4" w:space="0" w:color="auto"/>
              <w:right w:val="single" w:sz="4" w:space="0" w:color="auto"/>
            </w:tcBorders>
            <w:vAlign w:val="center"/>
          </w:tcPr>
          <w:p w:rsidR="00206D14" w:rsidRPr="00CA4D1D" w:rsidRDefault="00206D14" w:rsidP="00206D14">
            <w:pPr>
              <w:rPr>
                <w:rFonts w:eastAsia="Times New Roman"/>
                <w:bCs/>
                <w:sz w:val="18"/>
                <w:szCs w:val="18"/>
                <w:lang w:eastAsia="ru-RU"/>
              </w:rPr>
            </w:pPr>
            <w:r w:rsidRPr="00CA4D1D">
              <w:rPr>
                <w:rFonts w:eastAsia="Times New Roman"/>
                <w:bCs/>
                <w:sz w:val="18"/>
                <w:szCs w:val="18"/>
                <w:lang w:eastAsia="ru-RU"/>
              </w:rPr>
              <w:t>Итого по подпрограмме 2</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206D14">
            <w:pPr>
              <w:rPr>
                <w:sz w:val="18"/>
                <w:szCs w:val="18"/>
              </w:rPr>
            </w:pPr>
            <w:r w:rsidRPr="00CA4D1D">
              <w:rPr>
                <w:sz w:val="18"/>
                <w:szCs w:val="18"/>
              </w:rPr>
              <w:t>всего</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352 785,300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35 335,200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830022">
            <w:pPr>
              <w:jc w:val="center"/>
              <w:rPr>
                <w:rFonts w:eastAsia="Times New Roman"/>
                <w:bCs/>
                <w:iCs/>
                <w:sz w:val="18"/>
                <w:szCs w:val="18"/>
                <w:lang w:eastAsia="ru-RU"/>
              </w:rPr>
            </w:pPr>
            <w:r w:rsidRPr="00CA4D1D">
              <w:rPr>
                <w:rFonts w:eastAsia="Times New Roman"/>
                <w:bCs/>
                <w:iCs/>
                <w:sz w:val="18"/>
                <w:szCs w:val="18"/>
                <w:lang w:eastAsia="ru-RU"/>
              </w:rPr>
              <w:t>2</w:t>
            </w:r>
            <w:r w:rsidR="00830022">
              <w:rPr>
                <w:rFonts w:eastAsia="Times New Roman"/>
                <w:bCs/>
                <w:iCs/>
                <w:sz w:val="18"/>
                <w:szCs w:val="18"/>
                <w:lang w:eastAsia="ru-RU"/>
              </w:rPr>
              <w:t>8</w:t>
            </w:r>
            <w:r w:rsidRPr="00CA4D1D">
              <w:rPr>
                <w:rFonts w:eastAsia="Times New Roman"/>
                <w:bCs/>
                <w:iCs/>
                <w:sz w:val="18"/>
                <w:szCs w:val="18"/>
                <w:lang w:eastAsia="ru-RU"/>
              </w:rPr>
              <w:t> 859,100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206D14" w:rsidRPr="00CA4D1D" w:rsidTr="009F5274">
        <w:trPr>
          <w:trHeight w:val="454"/>
          <w:jc w:val="center"/>
        </w:trPr>
        <w:tc>
          <w:tcPr>
            <w:tcW w:w="4668" w:type="dxa"/>
            <w:gridSpan w:val="7"/>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206D14" w:rsidRPr="00CA4D1D" w:rsidTr="009F5274">
        <w:trPr>
          <w:trHeight w:val="454"/>
          <w:jc w:val="center"/>
        </w:trPr>
        <w:tc>
          <w:tcPr>
            <w:tcW w:w="4668" w:type="dxa"/>
            <w:gridSpan w:val="7"/>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бюджет автономного округа</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206D14" w:rsidRPr="00CA4D1D" w:rsidTr="009F5274">
        <w:trPr>
          <w:trHeight w:val="454"/>
          <w:jc w:val="center"/>
        </w:trPr>
        <w:tc>
          <w:tcPr>
            <w:tcW w:w="4668" w:type="dxa"/>
            <w:gridSpan w:val="7"/>
            <w:vMerge/>
            <w:tcBorders>
              <w:left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местный бюджет</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352 785,300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4F3E94" w:rsidP="004C5248">
            <w:pPr>
              <w:jc w:val="center"/>
              <w:rPr>
                <w:rFonts w:eastAsia="Times New Roman"/>
                <w:bCs/>
                <w:iCs/>
                <w:sz w:val="18"/>
                <w:szCs w:val="18"/>
                <w:lang w:eastAsia="ru-RU"/>
              </w:rPr>
            </w:pPr>
            <w:r>
              <w:rPr>
                <w:rFonts w:eastAsia="Times New Roman"/>
                <w:bCs/>
                <w:iCs/>
                <w:sz w:val="18"/>
                <w:szCs w:val="18"/>
                <w:lang w:eastAsia="ru-RU"/>
              </w:rPr>
              <w:t>35 335,200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28 859,100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pPr>
            <w:r w:rsidRPr="00CA4D1D">
              <w:rPr>
                <w:rFonts w:eastAsia="Times New Roman"/>
                <w:bCs/>
                <w:iCs/>
                <w:sz w:val="18"/>
                <w:szCs w:val="18"/>
                <w:lang w:eastAsia="ru-RU"/>
              </w:rPr>
              <w:t>28 859,100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206D14" w:rsidRPr="00CA4D1D" w:rsidTr="009F5274">
        <w:trPr>
          <w:trHeight w:val="454"/>
          <w:jc w:val="center"/>
        </w:trPr>
        <w:tc>
          <w:tcPr>
            <w:tcW w:w="4668" w:type="dxa"/>
            <w:gridSpan w:val="7"/>
            <w:vMerge/>
            <w:tcBorders>
              <w:left w:val="single" w:sz="4" w:space="0" w:color="auto"/>
              <w:bottom w:val="single" w:sz="4" w:space="0" w:color="auto"/>
              <w:right w:val="single" w:sz="4" w:space="0" w:color="auto"/>
            </w:tcBorders>
            <w:vAlign w:val="center"/>
          </w:tcPr>
          <w:p w:rsidR="00206D14" w:rsidRPr="00CA4D1D" w:rsidRDefault="00206D14" w:rsidP="004C5248">
            <w:pPr>
              <w:rPr>
                <w:rFonts w:eastAsia="Times New Roman"/>
                <w:bCs/>
                <w:sz w:val="18"/>
                <w:szCs w:val="18"/>
                <w:lang w:eastAsia="ru-RU"/>
              </w:rPr>
            </w:pPr>
          </w:p>
        </w:tc>
        <w:tc>
          <w:tcPr>
            <w:tcW w:w="1415" w:type="dxa"/>
            <w:gridSpan w:val="3"/>
            <w:tcBorders>
              <w:top w:val="nil"/>
              <w:left w:val="nil"/>
              <w:bottom w:val="single" w:sz="4" w:space="0" w:color="auto"/>
              <w:right w:val="single" w:sz="4" w:space="0" w:color="auto"/>
            </w:tcBorders>
            <w:shd w:val="clear" w:color="auto" w:fill="auto"/>
          </w:tcPr>
          <w:p w:rsidR="00206D14" w:rsidRPr="00CA4D1D" w:rsidRDefault="00206D14" w:rsidP="004C5248">
            <w:pPr>
              <w:rPr>
                <w:sz w:val="18"/>
                <w:szCs w:val="18"/>
              </w:rPr>
            </w:pPr>
            <w:r w:rsidRPr="00CA4D1D">
              <w:rPr>
                <w:sz w:val="18"/>
                <w:szCs w:val="18"/>
              </w:rPr>
              <w:t>иные внебюджетные источники</w:t>
            </w:r>
          </w:p>
        </w:tc>
        <w:tc>
          <w:tcPr>
            <w:tcW w:w="1090"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iCs/>
                <w:sz w:val="18"/>
                <w:szCs w:val="18"/>
                <w:lang w:eastAsia="ru-RU"/>
              </w:rPr>
            </w:pPr>
            <w:r w:rsidRPr="00CA4D1D">
              <w:rPr>
                <w:rFonts w:eastAsia="Times New Roman"/>
                <w:bCs/>
                <w:iCs/>
                <w:sz w:val="18"/>
                <w:szCs w:val="18"/>
                <w:lang w:eastAsia="ru-RU"/>
              </w:rPr>
              <w:t>0,000</w:t>
            </w:r>
          </w:p>
        </w:tc>
      </w:tr>
      <w:tr w:rsidR="00206D14" w:rsidRPr="00CA4D1D" w:rsidTr="00D877BB">
        <w:trPr>
          <w:trHeight w:val="454"/>
          <w:jc w:val="center"/>
        </w:trPr>
        <w:tc>
          <w:tcPr>
            <w:tcW w:w="1503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206D14" w:rsidRPr="00206D14" w:rsidRDefault="00206D14" w:rsidP="004C5248">
            <w:pPr>
              <w:jc w:val="center"/>
              <w:rPr>
                <w:rFonts w:eastAsia="Times New Roman"/>
                <w:sz w:val="22"/>
                <w:szCs w:val="18"/>
                <w:lang w:eastAsia="ru-RU"/>
              </w:rPr>
            </w:pPr>
            <w:r w:rsidRPr="00206D14">
              <w:rPr>
                <w:rFonts w:eastAsia="Times New Roman"/>
                <w:sz w:val="22"/>
                <w:szCs w:val="18"/>
                <w:lang w:eastAsia="ru-RU"/>
              </w:rPr>
              <w:t xml:space="preserve">Подпрограмма  3  «Повышение </w:t>
            </w:r>
            <w:proofErr w:type="spellStart"/>
            <w:r w:rsidRPr="00206D14">
              <w:rPr>
                <w:rFonts w:eastAsia="Times New Roman"/>
                <w:sz w:val="22"/>
                <w:szCs w:val="18"/>
                <w:lang w:eastAsia="ru-RU"/>
              </w:rPr>
              <w:t>энергоэффективности</w:t>
            </w:r>
            <w:proofErr w:type="spellEnd"/>
            <w:r w:rsidRPr="00206D14">
              <w:rPr>
                <w:rFonts w:eastAsia="Times New Roman"/>
                <w:sz w:val="22"/>
                <w:szCs w:val="18"/>
                <w:lang w:eastAsia="ru-RU"/>
              </w:rPr>
              <w:t xml:space="preserve"> в отраслях экономики»</w:t>
            </w:r>
          </w:p>
        </w:tc>
      </w:tr>
      <w:tr w:rsidR="009F5274" w:rsidRPr="00CA4D1D" w:rsidTr="009F5274">
        <w:trPr>
          <w:trHeight w:val="454"/>
          <w:jc w:val="center"/>
        </w:trPr>
        <w:tc>
          <w:tcPr>
            <w:tcW w:w="796" w:type="dxa"/>
            <w:vMerge w:val="restart"/>
            <w:tcBorders>
              <w:top w:val="single" w:sz="4" w:space="0" w:color="auto"/>
              <w:left w:val="single" w:sz="4" w:space="0" w:color="auto"/>
              <w:right w:val="single" w:sz="4" w:space="0" w:color="auto"/>
            </w:tcBorders>
            <w:shd w:val="clear" w:color="auto" w:fill="auto"/>
            <w:vAlign w:val="center"/>
          </w:tcPr>
          <w:p w:rsidR="00206D14" w:rsidRPr="00CA4D1D" w:rsidRDefault="003207F4" w:rsidP="004C5248">
            <w:pPr>
              <w:jc w:val="center"/>
              <w:rPr>
                <w:rFonts w:eastAsia="Times New Roman"/>
                <w:bCs/>
                <w:sz w:val="18"/>
                <w:szCs w:val="18"/>
                <w:lang w:eastAsia="ru-RU"/>
              </w:rPr>
            </w:pPr>
            <w:r w:rsidRPr="00CA4D1D">
              <w:rPr>
                <w:rFonts w:eastAsia="Times New Roman"/>
                <w:bCs/>
                <w:sz w:val="18"/>
                <w:szCs w:val="18"/>
                <w:lang w:eastAsia="ru-RU"/>
              </w:rPr>
              <w:t>3.1</w:t>
            </w:r>
          </w:p>
        </w:tc>
        <w:tc>
          <w:tcPr>
            <w:tcW w:w="2267" w:type="dxa"/>
            <w:vMerge w:val="restart"/>
            <w:tcBorders>
              <w:top w:val="single" w:sz="4" w:space="0" w:color="auto"/>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r w:rsidRPr="00CA4D1D">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r w:rsidRPr="00CA4D1D">
              <w:rPr>
                <w:rFonts w:eastAsia="Times New Roman"/>
                <w:bCs/>
                <w:sz w:val="18"/>
                <w:szCs w:val="18"/>
                <w:lang w:eastAsia="ru-RU"/>
              </w:rPr>
              <w:t>администрация города Нефтеюганска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3 420,000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1 710,000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3 420,000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285,000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1 710,000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r w:rsidRPr="00CA4D1D">
              <w:rPr>
                <w:rFonts w:eastAsia="Times New Roman"/>
                <w:bCs/>
                <w:sz w:val="18"/>
                <w:szCs w:val="18"/>
                <w:lang w:eastAsia="ru-RU"/>
              </w:rPr>
              <w:t>департамент образования и молодежной политики</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42 044,705</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11 739.705</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2755,000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2755,000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16 530,000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Pr="00CA4D1D" w:rsidRDefault="00206D14" w:rsidP="003207F4">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4C5248">
            <w:pPr>
              <w:jc w:val="center"/>
              <w:rPr>
                <w:rFonts w:eastAsia="Times New Roman"/>
                <w:bCs/>
                <w:sz w:val="18"/>
                <w:szCs w:val="18"/>
                <w:lang w:eastAsia="ru-RU"/>
              </w:rPr>
            </w:pPr>
          </w:p>
        </w:tc>
        <w:tc>
          <w:tcPr>
            <w:tcW w:w="2267" w:type="dxa"/>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4C5248">
            <w:pP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206D14" w:rsidRPr="00CA4D1D" w:rsidRDefault="00206D1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206D14" w:rsidRDefault="00206D14" w:rsidP="003207F4">
            <w:pPr>
              <w:rPr>
                <w:sz w:val="18"/>
                <w:szCs w:val="18"/>
              </w:rPr>
            </w:pPr>
            <w:r w:rsidRPr="00CA4D1D">
              <w:rPr>
                <w:sz w:val="18"/>
                <w:szCs w:val="18"/>
              </w:rPr>
              <w:t>бюджет автономного округа</w:t>
            </w:r>
          </w:p>
          <w:p w:rsidR="00495C72" w:rsidRDefault="00495C72" w:rsidP="003207F4">
            <w:pPr>
              <w:rPr>
                <w:sz w:val="18"/>
                <w:szCs w:val="18"/>
              </w:rPr>
            </w:pPr>
          </w:p>
          <w:p w:rsidR="00495C72" w:rsidRPr="00CA4D1D" w:rsidRDefault="00495C72" w:rsidP="003207F4">
            <w:pPr>
              <w:rPr>
                <w:sz w:val="18"/>
                <w:szCs w:val="18"/>
              </w:rPr>
            </w:pPr>
          </w:p>
        </w:tc>
        <w:tc>
          <w:tcPr>
            <w:tcW w:w="1090"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206D14" w:rsidRPr="00CA4D1D" w:rsidRDefault="00206D1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40"/>
          <w:jc w:val="center"/>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lastRenderedPageBreak/>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12</w:t>
            </w:r>
          </w:p>
        </w:tc>
      </w:tr>
      <w:tr w:rsidR="009F5274" w:rsidRPr="00CA4D1D" w:rsidTr="009F5274">
        <w:trPr>
          <w:trHeight w:val="20"/>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4C5248">
            <w:pPr>
              <w:jc w:val="center"/>
              <w:rPr>
                <w:rFonts w:eastAsia="Times New Roman"/>
                <w:bCs/>
                <w:sz w:val="18"/>
                <w:szCs w:val="18"/>
                <w:lang w:eastAsia="ru-RU"/>
              </w:rPr>
            </w:pP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4C5248">
            <w:pPr>
              <w:rPr>
                <w:rFonts w:eastAsia="Times New Roman"/>
                <w:bCs/>
                <w:sz w:val="18"/>
                <w:szCs w:val="18"/>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местный бюджет</w:t>
            </w:r>
          </w:p>
        </w:tc>
        <w:tc>
          <w:tcPr>
            <w:tcW w:w="1090" w:type="dxa"/>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42 044,705</w:t>
            </w:r>
          </w:p>
        </w:tc>
        <w:tc>
          <w:tcPr>
            <w:tcW w:w="1277" w:type="dxa"/>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11 739,705</w:t>
            </w:r>
          </w:p>
        </w:tc>
        <w:tc>
          <w:tcPr>
            <w:tcW w:w="1115" w:type="dxa"/>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2755,000</w:t>
            </w:r>
          </w:p>
        </w:tc>
        <w:tc>
          <w:tcPr>
            <w:tcW w:w="1143" w:type="dxa"/>
            <w:gridSpan w:val="4"/>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2755,000</w:t>
            </w:r>
          </w:p>
        </w:tc>
        <w:tc>
          <w:tcPr>
            <w:tcW w:w="1146" w:type="dxa"/>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982" w:type="dxa"/>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2 755,000</w:t>
            </w:r>
          </w:p>
        </w:tc>
        <w:tc>
          <w:tcPr>
            <w:tcW w:w="1002" w:type="dxa"/>
            <w:tcBorders>
              <w:top w:val="single" w:sz="4" w:space="0" w:color="auto"/>
              <w:left w:val="nil"/>
              <w:right w:val="single" w:sz="4" w:space="0" w:color="auto"/>
            </w:tcBorders>
            <w:shd w:val="clear" w:color="auto" w:fill="auto"/>
            <w:vAlign w:val="center"/>
          </w:tcPr>
          <w:p w:rsidR="003207F4" w:rsidRPr="00CA4D1D" w:rsidRDefault="003207F4" w:rsidP="003207F4">
            <w:pPr>
              <w:ind w:right="-70" w:hanging="98"/>
              <w:jc w:val="center"/>
              <w:rPr>
                <w:rFonts w:eastAsia="Times New Roman"/>
                <w:bCs/>
                <w:sz w:val="18"/>
                <w:szCs w:val="18"/>
                <w:lang w:eastAsia="ru-RU"/>
              </w:rPr>
            </w:pPr>
            <w:r w:rsidRPr="00CA4D1D">
              <w:rPr>
                <w:rFonts w:eastAsia="Times New Roman"/>
                <w:bCs/>
                <w:sz w:val="18"/>
                <w:szCs w:val="18"/>
                <w:lang w:eastAsia="ru-RU"/>
              </w:rPr>
              <w:t>2 755,000</w:t>
            </w:r>
          </w:p>
        </w:tc>
        <w:tc>
          <w:tcPr>
            <w:tcW w:w="1193" w:type="dxa"/>
            <w:tcBorders>
              <w:top w:val="single" w:sz="4" w:space="0" w:color="auto"/>
              <w:left w:val="nil"/>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16 530,000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комитет физической культуры и спорта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9 540,000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4 770,000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hideMark/>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местный бюджет</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9 540,000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4 770,000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комитет культуры и туризма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3207F4" w:rsidRPr="00CA4D1D" w:rsidRDefault="003207F4" w:rsidP="000C60BE">
            <w:pPr>
              <w:rPr>
                <w:sz w:val="18"/>
                <w:szCs w:val="18"/>
              </w:rPr>
            </w:pPr>
            <w:r w:rsidRPr="00CA4D1D">
              <w:rPr>
                <w:sz w:val="18"/>
                <w:szCs w:val="18"/>
              </w:rPr>
              <w:t>всего</w:t>
            </w:r>
          </w:p>
        </w:tc>
        <w:tc>
          <w:tcPr>
            <w:tcW w:w="1090"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2 400,000</w:t>
            </w:r>
          </w:p>
        </w:tc>
        <w:tc>
          <w:tcPr>
            <w:tcW w:w="1277"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15"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46"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98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193"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1 200,000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3207F4" w:rsidRPr="00CA4D1D" w:rsidRDefault="003207F4" w:rsidP="000C60BE">
            <w:pPr>
              <w:rPr>
                <w:sz w:val="18"/>
                <w:szCs w:val="18"/>
              </w:rPr>
            </w:pPr>
            <w:r w:rsidRPr="00CA4D1D">
              <w:rPr>
                <w:sz w:val="18"/>
                <w:szCs w:val="18"/>
              </w:rPr>
              <w:t>местный бюджет</w:t>
            </w:r>
          </w:p>
        </w:tc>
        <w:tc>
          <w:tcPr>
            <w:tcW w:w="1090"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2 400,000</w:t>
            </w:r>
          </w:p>
        </w:tc>
        <w:tc>
          <w:tcPr>
            <w:tcW w:w="1277"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15"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146"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98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193"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1 200,000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3207F4" w:rsidRPr="00CA4D1D" w:rsidRDefault="003207F4" w:rsidP="000C60BE">
            <w:pPr>
              <w:rPr>
                <w:sz w:val="18"/>
                <w:szCs w:val="18"/>
              </w:rPr>
            </w:pPr>
            <w:r w:rsidRPr="00CA4D1D">
              <w:rPr>
                <w:sz w:val="18"/>
                <w:szCs w:val="18"/>
              </w:rPr>
              <w:t>всего</w:t>
            </w:r>
          </w:p>
        </w:tc>
        <w:tc>
          <w:tcPr>
            <w:tcW w:w="1090"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vAlign w:val="center"/>
            <w:hideMark/>
          </w:tcPr>
          <w:p w:rsidR="003207F4" w:rsidRPr="00CA4D1D" w:rsidRDefault="003207F4"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hideMark/>
          </w:tcPr>
          <w:p w:rsidR="003207F4" w:rsidRPr="00CA4D1D" w:rsidRDefault="003207F4" w:rsidP="000C60BE">
            <w:pPr>
              <w:rPr>
                <w:sz w:val="18"/>
                <w:szCs w:val="18"/>
              </w:rPr>
            </w:pPr>
            <w:r w:rsidRPr="00CA4D1D">
              <w:rPr>
                <w:sz w:val="18"/>
                <w:szCs w:val="18"/>
              </w:rPr>
              <w:t>местный бюджет</w:t>
            </w:r>
          </w:p>
        </w:tc>
        <w:tc>
          <w:tcPr>
            <w:tcW w:w="1090"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Default="003207F4" w:rsidP="003207F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 xml:space="preserve">администрации </w:t>
            </w:r>
          </w:p>
          <w:p w:rsidR="00495C72" w:rsidRDefault="00495C72" w:rsidP="003207F4">
            <w:pPr>
              <w:rPr>
                <w:rFonts w:eastAsia="Times New Roman"/>
                <w:bCs/>
                <w:sz w:val="18"/>
                <w:szCs w:val="18"/>
                <w:lang w:eastAsia="ru-RU"/>
              </w:rPr>
            </w:pPr>
          </w:p>
          <w:p w:rsidR="00495C72" w:rsidRPr="00CA4D1D" w:rsidRDefault="00495C72" w:rsidP="003207F4">
            <w:pPr>
              <w:rPr>
                <w:rFonts w:eastAsia="Times New Roman"/>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0"/>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 xml:space="preserve">бюджет автономного </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lastRenderedPageBreak/>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12</w:t>
            </w:r>
          </w:p>
        </w:tc>
      </w:tr>
      <w:tr w:rsidR="009F5274" w:rsidRPr="00CA4D1D" w:rsidTr="009F5274">
        <w:trPr>
          <w:trHeight w:val="245"/>
          <w:jc w:val="center"/>
        </w:trPr>
        <w:tc>
          <w:tcPr>
            <w:tcW w:w="796" w:type="dxa"/>
            <w:vMerge w:val="restart"/>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val="restart"/>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val="restart"/>
            <w:tcBorders>
              <w:top w:val="single" w:sz="4" w:space="0" w:color="auto"/>
              <w:left w:val="nil"/>
              <w:right w:val="single" w:sz="4" w:space="0" w:color="auto"/>
            </w:tcBorders>
            <w:shd w:val="clear" w:color="auto" w:fill="auto"/>
          </w:tcPr>
          <w:p w:rsidR="003207F4" w:rsidRPr="00CA4D1D" w:rsidRDefault="003207F4" w:rsidP="003207F4">
            <w:pPr>
              <w:rPr>
                <w:rFonts w:eastAsia="Times New Roman"/>
                <w:lang w:eastAsia="ru-RU"/>
              </w:rPr>
            </w:pPr>
            <w:r w:rsidRPr="00CA4D1D">
              <w:rPr>
                <w:rFonts w:eastAsia="Times New Roman"/>
                <w:bCs/>
                <w:sz w:val="18"/>
                <w:szCs w:val="18"/>
                <w:lang w:eastAsia="ru-RU"/>
              </w:rPr>
              <w:t>города</w:t>
            </w: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val="restart"/>
            <w:tcBorders>
              <w:top w:val="single" w:sz="4" w:space="0" w:color="auto"/>
              <w:left w:val="nil"/>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3207F4">
            <w:pPr>
              <w:jc w:val="center"/>
              <w:rPr>
                <w:rFonts w:eastAsia="Times New Roman"/>
                <w:bCs/>
                <w:sz w:val="18"/>
                <w:szCs w:val="18"/>
                <w:lang w:eastAsia="ru-RU"/>
              </w:rPr>
            </w:pPr>
            <w:r>
              <w:rPr>
                <w:rFonts w:eastAsia="Times New Roman"/>
                <w:bCs/>
                <w:sz w:val="18"/>
                <w:szCs w:val="18"/>
                <w:lang w:eastAsia="ru-RU"/>
              </w:rPr>
              <w:t>184,037</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r w:rsidRPr="00CA4D1D">
              <w:rPr>
                <w:rFonts w:eastAsia="Times New Roman"/>
                <w:bCs/>
                <w:sz w:val="18"/>
                <w:szCs w:val="18"/>
                <w:lang w:eastAsia="ru-RU"/>
              </w:rPr>
              <w:t>3.2</w:t>
            </w:r>
          </w:p>
        </w:tc>
        <w:tc>
          <w:tcPr>
            <w:tcW w:w="2267" w:type="dxa"/>
            <w:vMerge w:val="restart"/>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r w:rsidRPr="00CA4D1D">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1605" w:type="dxa"/>
            <w:gridSpan w:val="5"/>
            <w:vMerge w:val="restart"/>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9 847,400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698,700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831,070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4 990,200</w:t>
            </w:r>
          </w:p>
        </w:tc>
      </w:tr>
      <w:tr w:rsidR="009F5274" w:rsidRPr="00CA4D1D" w:rsidTr="009F5274">
        <w:trPr>
          <w:trHeight w:val="245"/>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9 847,400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698,700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pPr>
            <w:r w:rsidRPr="00CA4D1D">
              <w:rPr>
                <w:rFonts w:eastAsia="Times New Roman"/>
                <w:bCs/>
                <w:sz w:val="18"/>
                <w:szCs w:val="18"/>
                <w:lang w:eastAsia="ru-RU"/>
              </w:rPr>
              <w:t>831,700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4 990,200</w:t>
            </w:r>
          </w:p>
        </w:tc>
      </w:tr>
      <w:tr w:rsidR="009F5274" w:rsidRPr="00CA4D1D" w:rsidTr="009F5274">
        <w:trPr>
          <w:trHeight w:val="245"/>
          <w:jc w:val="center"/>
        </w:trPr>
        <w:tc>
          <w:tcPr>
            <w:tcW w:w="796" w:type="dxa"/>
            <w:vMerge/>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nil"/>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left w:val="nil"/>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val="restart"/>
            <w:tcBorders>
              <w:left w:val="nil"/>
              <w:right w:val="single" w:sz="4" w:space="0" w:color="auto"/>
            </w:tcBorders>
            <w:shd w:val="clear" w:color="auto" w:fill="auto"/>
            <w:vAlign w:val="center"/>
          </w:tcPr>
          <w:p w:rsidR="003207F4" w:rsidRPr="00CA4D1D" w:rsidRDefault="003207F4" w:rsidP="003207F4">
            <w:pPr>
              <w:rPr>
                <w:rFonts w:eastAsia="Times New Roman"/>
                <w:lang w:eastAsia="ru-RU"/>
              </w:rPr>
            </w:pPr>
            <w:r w:rsidRPr="00CA4D1D">
              <w:rPr>
                <w:rFonts w:eastAsia="Times New Roman"/>
                <w:bCs/>
                <w:sz w:val="18"/>
                <w:szCs w:val="18"/>
                <w:lang w:eastAsia="ru-RU"/>
              </w:rPr>
              <w:t>организации коммунального комплекса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46 531,900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23 240,000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23 291,900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left w:val="nil"/>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left w:val="nil"/>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left w:val="nil"/>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left w:val="nil"/>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left w:val="nil"/>
              <w:bottom w:val="single" w:sz="4" w:space="0" w:color="auto"/>
              <w:right w:val="single" w:sz="4" w:space="0" w:color="auto"/>
            </w:tcBorders>
            <w:shd w:val="clear" w:color="auto" w:fill="auto"/>
            <w:vAlign w:val="center"/>
          </w:tcPr>
          <w:p w:rsidR="003207F4" w:rsidRPr="00CA4D1D" w:rsidRDefault="003207F4" w:rsidP="003207F4">
            <w:pPr>
              <w:rPr>
                <w:rFonts w:eastAsia="Times New Roman"/>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46 531,900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23 240,000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23 291,900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3.3</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 xml:space="preserve">Реализация энергосберегающих мероприятий в </w:t>
            </w: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Default="003207F4" w:rsidP="003207F4">
            <w:pPr>
              <w:rPr>
                <w:rFonts w:eastAsia="Times New Roman"/>
                <w:bCs/>
                <w:sz w:val="18"/>
                <w:szCs w:val="18"/>
                <w:lang w:eastAsia="ru-RU"/>
              </w:rPr>
            </w:pPr>
            <w:r w:rsidRPr="00CA4D1D">
              <w:rPr>
                <w:rFonts w:eastAsia="Times New Roman"/>
                <w:bCs/>
                <w:sz w:val="18"/>
                <w:szCs w:val="18"/>
                <w:lang w:eastAsia="ru-RU"/>
              </w:rPr>
              <w:t>организации, обслуживающие жилищный фонд </w:t>
            </w:r>
          </w:p>
          <w:p w:rsidR="00495C72" w:rsidRDefault="00495C72" w:rsidP="003207F4">
            <w:pPr>
              <w:rPr>
                <w:rFonts w:eastAsia="Times New Roman"/>
                <w:bCs/>
                <w:sz w:val="18"/>
                <w:szCs w:val="18"/>
                <w:lang w:eastAsia="ru-RU"/>
              </w:rPr>
            </w:pPr>
          </w:p>
          <w:p w:rsidR="00495C72" w:rsidRPr="00CA4D1D" w:rsidRDefault="00495C72" w:rsidP="003207F4">
            <w:pPr>
              <w:rPr>
                <w:rFonts w:eastAsia="Times New Roman"/>
                <w:bCs/>
                <w:sz w:val="18"/>
                <w:szCs w:val="18"/>
                <w:highlight w:val="yellow"/>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42 036,200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20 900,000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21 136,200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45"/>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lang w:eastAsia="ru-RU"/>
              </w:rPr>
            </w:pP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 xml:space="preserve">федеральный </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40"/>
          <w:jc w:val="center"/>
        </w:trPr>
        <w:tc>
          <w:tcPr>
            <w:tcW w:w="796" w:type="dxa"/>
            <w:tcBorders>
              <w:top w:val="single" w:sz="4" w:space="0" w:color="auto"/>
              <w:left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lastRenderedPageBreak/>
              <w:t>1</w:t>
            </w:r>
          </w:p>
        </w:tc>
        <w:tc>
          <w:tcPr>
            <w:tcW w:w="2267" w:type="dxa"/>
            <w:tcBorders>
              <w:top w:val="single" w:sz="4" w:space="0" w:color="auto"/>
              <w:left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lang w:eastAsia="ru-RU"/>
              </w:rPr>
            </w:pPr>
            <w:r w:rsidRPr="00CA4D1D">
              <w:rPr>
                <w:rFonts w:eastAsia="Times New Roman"/>
                <w:lang w:eastAsia="ru-RU"/>
              </w:rPr>
              <w:t>12</w:t>
            </w:r>
          </w:p>
        </w:tc>
      </w:tr>
      <w:tr w:rsidR="009F5274" w:rsidRPr="00CA4D1D" w:rsidTr="009F5274">
        <w:trPr>
          <w:trHeight w:val="367"/>
          <w:jc w:val="center"/>
        </w:trPr>
        <w:tc>
          <w:tcPr>
            <w:tcW w:w="796" w:type="dxa"/>
            <w:vMerge w:val="restart"/>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2267" w:type="dxa"/>
            <w:vMerge w:val="restart"/>
            <w:tcBorders>
              <w:top w:val="single" w:sz="4" w:space="0" w:color="auto"/>
              <w:left w:val="single" w:sz="4" w:space="0" w:color="auto"/>
              <w:right w:val="single" w:sz="4" w:space="0" w:color="auto"/>
            </w:tcBorders>
            <w:shd w:val="clear" w:color="auto" w:fill="auto"/>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жилищном фонде (Целевые показатели № 1-5, № 14-17, № 19-20 Таблица 1.2)</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r>
      <w:tr w:rsidR="009F5274" w:rsidRPr="00CA4D1D" w:rsidTr="009F5274">
        <w:trPr>
          <w:trHeight w:val="367"/>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3207F4">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42 036,200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20 900,000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21 136,200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jc w:val="center"/>
              <w:rPr>
                <w:rFonts w:eastAsia="Times New Roman"/>
                <w:bCs/>
                <w:sz w:val="18"/>
                <w:szCs w:val="18"/>
                <w:lang w:eastAsia="ru-RU"/>
              </w:rPr>
            </w:pPr>
            <w:r w:rsidRPr="00CA4D1D">
              <w:rPr>
                <w:rFonts w:eastAsia="Times New Roman"/>
                <w:bCs/>
                <w:sz w:val="18"/>
                <w:szCs w:val="18"/>
                <w:lang w:eastAsia="ru-RU"/>
              </w:rPr>
              <w:t>0,000</w:t>
            </w:r>
          </w:p>
        </w:tc>
      </w:tr>
      <w:tr w:rsidR="003207F4" w:rsidRPr="00CA4D1D" w:rsidTr="009F5274">
        <w:trPr>
          <w:trHeight w:val="367"/>
          <w:jc w:val="center"/>
        </w:trPr>
        <w:tc>
          <w:tcPr>
            <w:tcW w:w="4668" w:type="dxa"/>
            <w:gridSpan w:val="7"/>
            <w:vMerge w:val="restart"/>
            <w:tcBorders>
              <w:top w:val="single" w:sz="4" w:space="0" w:color="auto"/>
              <w:left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r w:rsidRPr="00CA4D1D">
              <w:rPr>
                <w:rFonts w:eastAsia="Times New Roman"/>
                <w:bCs/>
                <w:sz w:val="18"/>
                <w:szCs w:val="18"/>
                <w:lang w:eastAsia="ru-RU"/>
              </w:rPr>
              <w:t>Итого по подпрограмме 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AF6A80">
            <w:pPr>
              <w:jc w:val="center"/>
              <w:rPr>
                <w:rFonts w:eastAsia="Times New Roman"/>
                <w:bCs/>
                <w:sz w:val="18"/>
                <w:szCs w:val="18"/>
                <w:lang w:eastAsia="ru-RU"/>
              </w:rPr>
            </w:pPr>
            <w:r>
              <w:rPr>
                <w:rFonts w:eastAsia="Times New Roman"/>
                <w:bCs/>
                <w:sz w:val="18"/>
                <w:szCs w:val="18"/>
                <w:lang w:eastAsia="ru-RU"/>
              </w:rPr>
              <w:t>156 004,242</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AF6A80">
            <w:pPr>
              <w:jc w:val="center"/>
              <w:rPr>
                <w:rFonts w:eastAsia="Times New Roman"/>
                <w:bCs/>
                <w:sz w:val="18"/>
                <w:szCs w:val="18"/>
                <w:lang w:eastAsia="ru-RU"/>
              </w:rPr>
            </w:pPr>
            <w:r>
              <w:rPr>
                <w:rFonts w:eastAsia="Times New Roman"/>
                <w:bCs/>
                <w:sz w:val="18"/>
                <w:szCs w:val="18"/>
                <w:lang w:eastAsia="ru-RU"/>
              </w:rPr>
              <w:t>58 042,442</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49 294,800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29 200,200</w:t>
            </w:r>
          </w:p>
        </w:tc>
      </w:tr>
      <w:tr w:rsidR="003207F4" w:rsidRPr="00CA4D1D" w:rsidTr="009F5274">
        <w:trPr>
          <w:trHeight w:val="367"/>
          <w:jc w:val="center"/>
        </w:trPr>
        <w:tc>
          <w:tcPr>
            <w:tcW w:w="4668" w:type="dxa"/>
            <w:gridSpan w:val="7"/>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3207F4" w:rsidRPr="00CA4D1D" w:rsidTr="009F5274">
        <w:trPr>
          <w:trHeight w:val="367"/>
          <w:jc w:val="center"/>
        </w:trPr>
        <w:tc>
          <w:tcPr>
            <w:tcW w:w="4668" w:type="dxa"/>
            <w:gridSpan w:val="7"/>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3207F4" w:rsidRPr="00CA4D1D" w:rsidTr="009F5274">
        <w:trPr>
          <w:trHeight w:val="367"/>
          <w:jc w:val="center"/>
        </w:trPr>
        <w:tc>
          <w:tcPr>
            <w:tcW w:w="4668" w:type="dxa"/>
            <w:gridSpan w:val="7"/>
            <w:vMerge/>
            <w:tcBorders>
              <w:left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AF6A80">
            <w:pPr>
              <w:jc w:val="center"/>
              <w:rPr>
                <w:rFonts w:eastAsia="Times New Roman"/>
                <w:bCs/>
                <w:sz w:val="18"/>
                <w:szCs w:val="18"/>
                <w:lang w:eastAsia="ru-RU"/>
              </w:rPr>
            </w:pPr>
            <w:r>
              <w:rPr>
                <w:rFonts w:eastAsia="Times New Roman"/>
                <w:bCs/>
                <w:sz w:val="18"/>
                <w:szCs w:val="18"/>
                <w:lang w:eastAsia="ru-RU"/>
              </w:rPr>
              <w:t>67 436,142</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AF6A80">
            <w:pPr>
              <w:jc w:val="center"/>
              <w:rPr>
                <w:rFonts w:eastAsia="Times New Roman"/>
                <w:bCs/>
                <w:sz w:val="18"/>
                <w:szCs w:val="18"/>
                <w:lang w:eastAsia="ru-RU"/>
              </w:rPr>
            </w:pPr>
            <w:r>
              <w:rPr>
                <w:rFonts w:eastAsia="Times New Roman"/>
                <w:bCs/>
                <w:sz w:val="18"/>
                <w:szCs w:val="18"/>
                <w:lang w:eastAsia="ru-RU"/>
              </w:rPr>
              <w:t>13 902,442</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4 866,700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29 200,200</w:t>
            </w:r>
          </w:p>
        </w:tc>
      </w:tr>
      <w:tr w:rsidR="003207F4" w:rsidRPr="00CA4D1D" w:rsidTr="009F5274">
        <w:trPr>
          <w:trHeight w:val="367"/>
          <w:jc w:val="center"/>
        </w:trPr>
        <w:tc>
          <w:tcPr>
            <w:tcW w:w="4668" w:type="dxa"/>
            <w:gridSpan w:val="7"/>
            <w:vMerge/>
            <w:tcBorders>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88 568,100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44 140,000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44 428,100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3207F4" w:rsidRPr="00CA4D1D" w:rsidTr="00D877BB">
        <w:trPr>
          <w:trHeight w:val="367"/>
          <w:jc w:val="center"/>
        </w:trPr>
        <w:tc>
          <w:tcPr>
            <w:tcW w:w="15031" w:type="dxa"/>
            <w:gridSpan w:val="21"/>
            <w:tcBorders>
              <w:left w:val="single" w:sz="4" w:space="0" w:color="auto"/>
              <w:bottom w:val="single" w:sz="4" w:space="0" w:color="auto"/>
              <w:right w:val="single" w:sz="4" w:space="0" w:color="auto"/>
            </w:tcBorders>
            <w:shd w:val="clear" w:color="auto" w:fill="auto"/>
            <w:vAlign w:val="center"/>
          </w:tcPr>
          <w:p w:rsidR="003207F4" w:rsidRPr="003207F4" w:rsidRDefault="003207F4" w:rsidP="000C60BE">
            <w:pPr>
              <w:jc w:val="center"/>
              <w:rPr>
                <w:rFonts w:eastAsia="Times New Roman"/>
                <w:bCs/>
                <w:sz w:val="22"/>
                <w:szCs w:val="18"/>
                <w:lang w:eastAsia="ru-RU"/>
              </w:rPr>
            </w:pPr>
            <w:r w:rsidRPr="003207F4">
              <w:rPr>
                <w:rFonts w:eastAsia="Times New Roman"/>
                <w:sz w:val="22"/>
                <w:szCs w:val="18"/>
                <w:lang w:eastAsia="ru-RU"/>
              </w:rPr>
              <w:t>Подпрограмма 4: Формирование комфортной городской среды</w:t>
            </w:r>
          </w:p>
        </w:tc>
      </w:tr>
      <w:tr w:rsidR="009F5274" w:rsidRPr="00CA4D1D" w:rsidTr="009F5274">
        <w:trPr>
          <w:trHeight w:val="367"/>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r w:rsidRPr="00CA4D1D">
              <w:rPr>
                <w:rFonts w:eastAsia="Times New Roman"/>
                <w:bCs/>
                <w:sz w:val="18"/>
                <w:szCs w:val="18"/>
                <w:lang w:eastAsia="ru-RU"/>
              </w:rPr>
              <w:t>4.1.</w:t>
            </w: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D877BB">
            <w:pPr>
              <w:rPr>
                <w:rFonts w:eastAsia="Times New Roman"/>
                <w:bCs/>
                <w:sz w:val="18"/>
                <w:szCs w:val="18"/>
                <w:lang w:eastAsia="ru-RU"/>
              </w:rPr>
            </w:pPr>
            <w:r w:rsidRPr="00CA4D1D">
              <w:rPr>
                <w:rFonts w:eastAsia="Times New Roman"/>
                <w:bCs/>
                <w:sz w:val="18"/>
                <w:szCs w:val="18"/>
                <w:lang w:eastAsia="ru-RU"/>
              </w:rPr>
              <w:t>Улучшение санитарного состояния городских территорий (таблица 1.1 целевые показатели 7-10, 13-17,19)</w:t>
            </w: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r w:rsidRPr="00CA4D1D">
              <w:rPr>
                <w:rFonts w:eastAsia="Times New Roman"/>
                <w:bCs/>
                <w:sz w:val="18"/>
                <w:szCs w:val="18"/>
                <w:lang w:eastAsia="ru-RU"/>
              </w:rPr>
              <w:t> 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AF6A80" w:rsidP="000C60BE">
            <w:pPr>
              <w:jc w:val="center"/>
              <w:rPr>
                <w:rFonts w:eastAsia="Times New Roman"/>
                <w:bCs/>
                <w:sz w:val="18"/>
                <w:szCs w:val="18"/>
                <w:lang w:eastAsia="ru-RU"/>
              </w:rPr>
            </w:pPr>
            <w:r>
              <w:rPr>
                <w:rFonts w:eastAsia="Times New Roman"/>
                <w:bCs/>
                <w:sz w:val="18"/>
                <w:szCs w:val="18"/>
                <w:lang w:eastAsia="ru-RU"/>
              </w:rPr>
              <w:t>1 780 114,176</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AF6A80" w:rsidP="000C60BE">
            <w:pPr>
              <w:jc w:val="center"/>
              <w:rPr>
                <w:rFonts w:eastAsia="Times New Roman"/>
                <w:bCs/>
                <w:sz w:val="18"/>
                <w:szCs w:val="18"/>
                <w:lang w:eastAsia="ru-RU"/>
              </w:rPr>
            </w:pPr>
            <w:r>
              <w:rPr>
                <w:rFonts w:eastAsia="Times New Roman"/>
                <w:bCs/>
                <w:sz w:val="18"/>
                <w:szCs w:val="18"/>
                <w:lang w:eastAsia="ru-RU"/>
              </w:rPr>
              <w:t>168 985,276</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153 663,100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152 412,100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152 412,100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864 481,200</w:t>
            </w:r>
          </w:p>
        </w:tc>
      </w:tr>
      <w:tr w:rsidR="009F5274" w:rsidRPr="00CA4D1D" w:rsidTr="009F5274">
        <w:trPr>
          <w:trHeight w:val="367"/>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37 750,600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11 503,900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9 582,900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8 331,900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8 331,900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0C60BE">
            <w:pPr>
              <w:jc w:val="center"/>
              <w:rPr>
                <w:rFonts w:eastAsia="Times New Roman"/>
                <w:bCs/>
                <w:sz w:val="18"/>
                <w:szCs w:val="18"/>
                <w:lang w:eastAsia="ru-RU"/>
              </w:rPr>
            </w:pPr>
            <w:r>
              <w:rPr>
                <w:rFonts w:eastAsia="Times New Roman"/>
                <w:bCs/>
                <w:sz w:val="18"/>
                <w:szCs w:val="18"/>
                <w:lang w:eastAsia="ru-RU"/>
              </w:rPr>
              <w:t>1 742 363,576</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4F3E94" w:rsidP="000C60BE">
            <w:pPr>
              <w:jc w:val="center"/>
              <w:rPr>
                <w:rFonts w:eastAsia="Times New Roman"/>
                <w:bCs/>
                <w:sz w:val="18"/>
                <w:szCs w:val="18"/>
                <w:lang w:eastAsia="ru-RU"/>
              </w:rPr>
            </w:pPr>
            <w:r>
              <w:rPr>
                <w:rFonts w:eastAsia="Times New Roman"/>
                <w:bCs/>
                <w:sz w:val="18"/>
                <w:szCs w:val="18"/>
                <w:lang w:eastAsia="ru-RU"/>
              </w:rPr>
              <w:t>157 481,376</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144 080,200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864 481,200</w:t>
            </w:r>
          </w:p>
        </w:tc>
      </w:tr>
      <w:tr w:rsidR="009F5274" w:rsidRPr="00CA4D1D" w:rsidTr="009F5274">
        <w:trPr>
          <w:trHeight w:val="367"/>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3207F4">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3207F4">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1 884,195</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1 884,195</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Pr="00CA4D1D" w:rsidRDefault="003207F4"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22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605" w:type="dxa"/>
            <w:gridSpan w:val="5"/>
            <w:vMerge/>
            <w:tcBorders>
              <w:top w:val="single" w:sz="4" w:space="0" w:color="auto"/>
              <w:left w:val="single" w:sz="4" w:space="0" w:color="auto"/>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3207F4" w:rsidRDefault="003207F4" w:rsidP="000C60BE">
            <w:pPr>
              <w:rPr>
                <w:sz w:val="18"/>
                <w:szCs w:val="18"/>
              </w:rPr>
            </w:pPr>
            <w:r w:rsidRPr="00CA4D1D">
              <w:rPr>
                <w:sz w:val="18"/>
                <w:szCs w:val="18"/>
              </w:rPr>
              <w:t>бюджет автономного округа</w:t>
            </w:r>
          </w:p>
          <w:p w:rsidR="00495C72" w:rsidRDefault="00495C72" w:rsidP="000C60BE">
            <w:pPr>
              <w:rPr>
                <w:sz w:val="18"/>
                <w:szCs w:val="18"/>
              </w:rPr>
            </w:pPr>
          </w:p>
          <w:p w:rsidR="00495C72" w:rsidRPr="00CA4D1D" w:rsidRDefault="00495C72" w:rsidP="000C60BE">
            <w:pPr>
              <w:rPr>
                <w:sz w:val="18"/>
                <w:szCs w:val="18"/>
              </w:rPr>
            </w:pPr>
          </w:p>
        </w:tc>
        <w:tc>
          <w:tcPr>
            <w:tcW w:w="1090"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3207F4" w:rsidRPr="00CA4D1D" w:rsidRDefault="003207F4"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40"/>
          <w:jc w:val="center"/>
        </w:trPr>
        <w:tc>
          <w:tcPr>
            <w:tcW w:w="796" w:type="dxa"/>
            <w:tcBorders>
              <w:top w:val="single" w:sz="4" w:space="0" w:color="auto"/>
              <w:left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lastRenderedPageBreak/>
              <w:t>1</w:t>
            </w:r>
          </w:p>
        </w:tc>
        <w:tc>
          <w:tcPr>
            <w:tcW w:w="2267" w:type="dxa"/>
            <w:tcBorders>
              <w:top w:val="single" w:sz="4" w:space="0" w:color="auto"/>
              <w:left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12</w:t>
            </w:r>
          </w:p>
        </w:tc>
      </w:tr>
      <w:tr w:rsidR="009F5274" w:rsidRPr="00CA4D1D" w:rsidTr="009F5274">
        <w:trPr>
          <w:trHeight w:val="367"/>
          <w:jc w:val="center"/>
        </w:trPr>
        <w:tc>
          <w:tcPr>
            <w:tcW w:w="796"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E74AFD">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1 884,195</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1 884,195</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67"/>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E74AFD">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4.2.</w:t>
            </w:r>
          </w:p>
        </w:tc>
        <w:tc>
          <w:tcPr>
            <w:tcW w:w="2267"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Благоустройство и озеленение города (таблица 1.1. целевой показатель 11,12,18</w:t>
            </w:r>
            <w:r w:rsidR="00214940">
              <w:rPr>
                <w:rFonts w:eastAsia="Times New Roman"/>
                <w:bCs/>
                <w:sz w:val="18"/>
                <w:szCs w:val="18"/>
                <w:lang w:eastAsia="ru-RU"/>
              </w:rPr>
              <w:t>,27</w:t>
            </w:r>
            <w:r w:rsidRPr="00CA4D1D">
              <w:rPr>
                <w:rFonts w:eastAsia="Times New Roman"/>
                <w:bCs/>
                <w:sz w:val="18"/>
                <w:szCs w:val="18"/>
                <w:lang w:eastAsia="ru-RU"/>
              </w:rPr>
              <w:t>)</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3C474E">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AB28D4" w:rsidP="00D877BB">
            <w:pPr>
              <w:jc w:val="center"/>
              <w:rPr>
                <w:rFonts w:eastAsia="Times New Roman"/>
                <w:bCs/>
                <w:sz w:val="18"/>
                <w:szCs w:val="18"/>
                <w:lang w:eastAsia="ru-RU"/>
              </w:rPr>
            </w:pPr>
            <w:r>
              <w:rPr>
                <w:rFonts w:eastAsia="Times New Roman"/>
                <w:bCs/>
                <w:sz w:val="18"/>
                <w:szCs w:val="18"/>
                <w:lang w:eastAsia="ru-RU"/>
              </w:rPr>
              <w:t>721 812,203</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AB28D4" w:rsidP="00D877BB">
            <w:pPr>
              <w:jc w:val="center"/>
              <w:rPr>
                <w:rFonts w:eastAsia="Times New Roman"/>
                <w:bCs/>
                <w:sz w:val="18"/>
                <w:szCs w:val="18"/>
                <w:lang w:eastAsia="ru-RU"/>
              </w:rPr>
            </w:pPr>
            <w:r>
              <w:rPr>
                <w:rFonts w:eastAsia="Times New Roman"/>
                <w:bCs/>
                <w:sz w:val="18"/>
                <w:szCs w:val="18"/>
                <w:lang w:eastAsia="ru-RU"/>
              </w:rPr>
              <w:t>125 660,896</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72 461,307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52 369,000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52 369,000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52 369,000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52 369,000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314 214,000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AB28D4" w:rsidP="00D877BB">
            <w:pPr>
              <w:jc w:val="center"/>
              <w:rPr>
                <w:rFonts w:eastAsia="Times New Roman"/>
                <w:bCs/>
                <w:sz w:val="18"/>
                <w:szCs w:val="18"/>
                <w:lang w:eastAsia="ru-RU"/>
              </w:rPr>
            </w:pPr>
            <w:r>
              <w:rPr>
                <w:rFonts w:eastAsia="Times New Roman"/>
                <w:bCs/>
                <w:sz w:val="18"/>
                <w:szCs w:val="18"/>
                <w:lang w:eastAsia="ru-RU"/>
              </w:rPr>
              <w:t>721 812,203</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AB28D4" w:rsidP="00D877BB">
            <w:pPr>
              <w:jc w:val="center"/>
              <w:rPr>
                <w:rFonts w:eastAsia="Times New Roman"/>
                <w:bCs/>
                <w:sz w:val="18"/>
                <w:szCs w:val="18"/>
                <w:lang w:eastAsia="ru-RU"/>
              </w:rPr>
            </w:pPr>
            <w:r>
              <w:rPr>
                <w:rFonts w:eastAsia="Times New Roman"/>
                <w:bCs/>
                <w:sz w:val="18"/>
                <w:szCs w:val="18"/>
                <w:lang w:eastAsia="ru-RU"/>
              </w:rPr>
              <w:t>125 660,896</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72 461,307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52 369,000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52 369,000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52 369,000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52 369,000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314 214,000</w:t>
            </w:r>
          </w:p>
        </w:tc>
      </w:tr>
      <w:tr w:rsidR="009F5274" w:rsidRPr="00CA4D1D" w:rsidTr="009F5274">
        <w:trPr>
          <w:trHeight w:val="454"/>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4.3.</w:t>
            </w:r>
          </w:p>
        </w:tc>
        <w:tc>
          <w:tcPr>
            <w:tcW w:w="2267"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«Федеральный проект  «Формирование комфортной городской среды» (таблица 1,  целевые показатели 2,3)</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sidR="00B23F67">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46141E" w:rsidP="00D877BB">
            <w:pPr>
              <w:jc w:val="center"/>
              <w:rPr>
                <w:rFonts w:eastAsia="Times New Roman"/>
                <w:bCs/>
                <w:sz w:val="18"/>
                <w:szCs w:val="18"/>
                <w:lang w:eastAsia="ru-RU"/>
              </w:rPr>
            </w:pPr>
            <w:r>
              <w:rPr>
                <w:rFonts w:eastAsia="Times New Roman"/>
                <w:bCs/>
                <w:sz w:val="18"/>
                <w:szCs w:val="18"/>
                <w:lang w:eastAsia="ru-RU"/>
              </w:rPr>
              <w:t>186 337,94133</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44 983,44133</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46 458,400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46 458,400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48 437,700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46141E" w:rsidP="00D877BB">
            <w:pPr>
              <w:jc w:val="center"/>
              <w:rPr>
                <w:rFonts w:eastAsia="Times New Roman"/>
                <w:bCs/>
                <w:sz w:val="18"/>
                <w:szCs w:val="18"/>
                <w:lang w:eastAsia="ru-RU"/>
              </w:rPr>
            </w:pPr>
            <w:r>
              <w:rPr>
                <w:rFonts w:eastAsia="Times New Roman"/>
                <w:bCs/>
                <w:sz w:val="18"/>
                <w:szCs w:val="18"/>
                <w:lang w:eastAsia="ru-RU"/>
              </w:rPr>
              <w:t>58 184,52033</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11 325,62033</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15 400,900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15 400,900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16 057,100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46141E" w:rsidP="00D877BB">
            <w:pPr>
              <w:jc w:val="center"/>
              <w:rPr>
                <w:rFonts w:eastAsia="Times New Roman"/>
                <w:bCs/>
                <w:sz w:val="18"/>
                <w:szCs w:val="18"/>
                <w:lang w:eastAsia="ru-RU"/>
              </w:rPr>
            </w:pPr>
            <w:r>
              <w:rPr>
                <w:rFonts w:eastAsia="Times New Roman"/>
                <w:bCs/>
                <w:sz w:val="18"/>
                <w:szCs w:val="18"/>
                <w:lang w:eastAsia="ru-RU"/>
              </w:rPr>
              <w:t>100 202,135</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26 909,83500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24 088,700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24 088,700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25 114,900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27 951,286</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6 747,986</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6 968,800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6 968,800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7 265,700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3E1911">
            <w:pPr>
              <w:jc w:val="center"/>
              <w:rPr>
                <w:rFonts w:eastAsia="Times New Roman"/>
                <w:bCs/>
                <w:sz w:val="18"/>
                <w:szCs w:val="18"/>
                <w:lang w:eastAsia="ru-RU"/>
              </w:rPr>
            </w:pPr>
            <w:r w:rsidRPr="00CA4D1D">
              <w:rPr>
                <w:rFonts w:eastAsia="Times New Roman"/>
                <w:bCs/>
                <w:sz w:val="18"/>
                <w:szCs w:val="18"/>
                <w:lang w:eastAsia="ru-RU"/>
              </w:rPr>
              <w:t>4.4.</w:t>
            </w:r>
          </w:p>
        </w:tc>
        <w:tc>
          <w:tcPr>
            <w:tcW w:w="2267" w:type="dxa"/>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Региональный проект «Чистая страна»</w:t>
            </w:r>
            <w:r w:rsidR="00D110ED">
              <w:rPr>
                <w:rFonts w:eastAsia="Times New Roman"/>
                <w:bCs/>
                <w:sz w:val="18"/>
                <w:szCs w:val="18"/>
                <w:lang w:eastAsia="ru-RU"/>
              </w:rPr>
              <w:t xml:space="preserve"> (таблица 1, целевой показатель 1.1)</w:t>
            </w:r>
          </w:p>
        </w:tc>
        <w:tc>
          <w:tcPr>
            <w:tcW w:w="1605" w:type="dxa"/>
            <w:gridSpan w:val="5"/>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3207F4">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 администрации города</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168 740,000</w:t>
            </w:r>
          </w:p>
        </w:tc>
        <w:tc>
          <w:tcPr>
            <w:tcW w:w="1277"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168 740,000</w:t>
            </w:r>
          </w:p>
        </w:tc>
        <w:tc>
          <w:tcPr>
            <w:tcW w:w="1143" w:type="dxa"/>
            <w:gridSpan w:val="4"/>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84 370,000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84 370,000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605" w:type="dxa"/>
            <w:gridSpan w:val="5"/>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84 370,000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66121C" w:rsidP="000C60BE">
            <w:pPr>
              <w:jc w:val="center"/>
              <w:rPr>
                <w:rFonts w:eastAsia="Times New Roman"/>
                <w:bCs/>
                <w:sz w:val="18"/>
                <w:szCs w:val="18"/>
                <w:lang w:eastAsia="ru-RU"/>
              </w:rPr>
            </w:pPr>
            <w:r>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84 370,000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54"/>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2267"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605" w:type="dxa"/>
            <w:gridSpan w:val="5"/>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Default="00D877BB" w:rsidP="000C60BE">
            <w:pPr>
              <w:rPr>
                <w:sz w:val="18"/>
                <w:szCs w:val="18"/>
              </w:rPr>
            </w:pPr>
            <w:r w:rsidRPr="00CA4D1D">
              <w:rPr>
                <w:sz w:val="18"/>
                <w:szCs w:val="18"/>
              </w:rPr>
              <w:t>иные внебюджетные источники</w:t>
            </w:r>
          </w:p>
          <w:p w:rsidR="00495C72" w:rsidRDefault="00495C72" w:rsidP="000C60BE">
            <w:pPr>
              <w:rPr>
                <w:sz w:val="18"/>
                <w:szCs w:val="18"/>
              </w:rPr>
            </w:pPr>
          </w:p>
          <w:p w:rsidR="00495C72" w:rsidRPr="00CA4D1D" w:rsidRDefault="00495C72" w:rsidP="000C60BE">
            <w:pPr>
              <w:rPr>
                <w:sz w:val="18"/>
                <w:szCs w:val="18"/>
              </w:rPr>
            </w:pP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40"/>
          <w:jc w:val="center"/>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lastRenderedPageBreak/>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2</w:t>
            </w:r>
          </w:p>
        </w:tc>
        <w:tc>
          <w:tcPr>
            <w:tcW w:w="16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3</w:t>
            </w:r>
          </w:p>
        </w:tc>
        <w:tc>
          <w:tcPr>
            <w:tcW w:w="141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4</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6</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12</w:t>
            </w:r>
          </w:p>
        </w:tc>
      </w:tr>
      <w:tr w:rsidR="00D877BB" w:rsidRPr="00CA4D1D" w:rsidTr="009F5274">
        <w:trPr>
          <w:trHeight w:val="367"/>
          <w:jc w:val="center"/>
        </w:trPr>
        <w:tc>
          <w:tcPr>
            <w:tcW w:w="4668" w:type="dxa"/>
            <w:gridSpan w:val="7"/>
            <w:vMerge w:val="restart"/>
            <w:tcBorders>
              <w:top w:val="single" w:sz="4" w:space="0" w:color="auto"/>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Итого по подпрограмме 4</w:t>
            </w:r>
          </w:p>
        </w:tc>
        <w:tc>
          <w:tcPr>
            <w:tcW w:w="1415"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всего</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AB28D4">
            <w:pPr>
              <w:jc w:val="center"/>
              <w:rPr>
                <w:rFonts w:eastAsia="Times New Roman"/>
                <w:bCs/>
                <w:sz w:val="18"/>
                <w:szCs w:val="18"/>
                <w:lang w:eastAsia="ru-RU"/>
              </w:rPr>
            </w:pPr>
            <w:r w:rsidRPr="00CA4D1D">
              <w:rPr>
                <w:rFonts w:eastAsia="Times New Roman"/>
                <w:bCs/>
                <w:sz w:val="18"/>
                <w:szCs w:val="18"/>
                <w:lang w:eastAsia="ru-RU"/>
              </w:rPr>
              <w:t>2</w:t>
            </w:r>
            <w:r w:rsidR="00AB28D4">
              <w:rPr>
                <w:rFonts w:eastAsia="Times New Roman"/>
                <w:bCs/>
                <w:sz w:val="18"/>
                <w:szCs w:val="18"/>
                <w:lang w:eastAsia="ru-RU"/>
              </w:rPr>
              <w:t> 858 888,51533</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341 513,80833</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441 322,807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251 239,500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253 218,800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196 449,200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196 449,200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1 178 695,200</w:t>
            </w:r>
          </w:p>
        </w:tc>
      </w:tr>
      <w:tr w:rsidR="00D877BB" w:rsidRPr="00CA4D1D" w:rsidTr="009F5274">
        <w:trPr>
          <w:trHeight w:val="367"/>
          <w:jc w:val="center"/>
        </w:trPr>
        <w:tc>
          <w:tcPr>
            <w:tcW w:w="4668" w:type="dxa"/>
            <w:gridSpan w:val="7"/>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58 184,52033</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11 325,62033</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15 400,900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15 400,900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16 057,100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367"/>
          <w:jc w:val="center"/>
        </w:trPr>
        <w:tc>
          <w:tcPr>
            <w:tcW w:w="4668" w:type="dxa"/>
            <w:gridSpan w:val="7"/>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222 322,735</w:t>
            </w:r>
            <w:r w:rsidR="00AB28D4">
              <w:rPr>
                <w:rFonts w:eastAsia="Times New Roman"/>
                <w:bCs/>
                <w:sz w:val="18"/>
                <w:szCs w:val="18"/>
                <w:lang w:eastAsia="ru-RU"/>
              </w:rPr>
              <w:t>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38 413,735</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118 041,600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32 420,600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33 446,800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367"/>
          <w:jc w:val="center"/>
        </w:trPr>
        <w:tc>
          <w:tcPr>
            <w:tcW w:w="4668" w:type="dxa"/>
            <w:gridSpan w:val="7"/>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местный бюджет</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2 578 381,26000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291 774,45300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307 880,307</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203 418,000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203 714,900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196 449,200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196 449,200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1 178 695,200</w:t>
            </w:r>
          </w:p>
        </w:tc>
      </w:tr>
      <w:tr w:rsidR="00D877BB" w:rsidRPr="00CA4D1D" w:rsidTr="009F5274">
        <w:trPr>
          <w:trHeight w:val="367"/>
          <w:jc w:val="center"/>
        </w:trPr>
        <w:tc>
          <w:tcPr>
            <w:tcW w:w="4668" w:type="dxa"/>
            <w:gridSpan w:val="7"/>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415" w:type="dxa"/>
            <w:gridSpan w:val="3"/>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иные внебюджетные источники</w:t>
            </w:r>
          </w:p>
        </w:tc>
        <w:tc>
          <w:tcPr>
            <w:tcW w:w="1090"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15"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3" w:type="dxa"/>
            <w:gridSpan w:val="4"/>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D877BB">
        <w:trPr>
          <w:trHeight w:val="499"/>
          <w:jc w:val="center"/>
        </w:trPr>
        <w:tc>
          <w:tcPr>
            <w:tcW w:w="15031"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rsidR="00D877BB" w:rsidRPr="00D877BB" w:rsidRDefault="00D877BB" w:rsidP="003E1911">
            <w:pPr>
              <w:jc w:val="center"/>
              <w:rPr>
                <w:rFonts w:eastAsia="Times New Roman"/>
                <w:sz w:val="22"/>
                <w:szCs w:val="18"/>
                <w:lang w:eastAsia="ru-RU"/>
              </w:rPr>
            </w:pPr>
            <w:r w:rsidRPr="00D877BB">
              <w:rPr>
                <w:rFonts w:eastAsia="Times New Roman"/>
                <w:sz w:val="22"/>
                <w:szCs w:val="18"/>
                <w:lang w:eastAsia="ru-RU"/>
              </w:rPr>
              <w:t>Подпрограмма 5«Обеспечение реализации муниципальной программы»</w:t>
            </w:r>
          </w:p>
        </w:tc>
      </w:tr>
      <w:tr w:rsidR="009F5274" w:rsidRPr="00CA4D1D" w:rsidTr="009F5274">
        <w:trPr>
          <w:trHeight w:val="311"/>
          <w:jc w:val="center"/>
        </w:trPr>
        <w:tc>
          <w:tcPr>
            <w:tcW w:w="796" w:type="dxa"/>
            <w:vMerge w:val="restart"/>
            <w:tcBorders>
              <w:top w:val="nil"/>
              <w:left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5.1</w:t>
            </w:r>
          </w:p>
        </w:tc>
        <w:tc>
          <w:tcPr>
            <w:tcW w:w="2267" w:type="dxa"/>
            <w:vMerge w:val="restart"/>
            <w:tcBorders>
              <w:top w:val="nil"/>
              <w:left w:val="single" w:sz="4" w:space="0" w:color="auto"/>
              <w:right w:val="single" w:sz="4" w:space="0" w:color="auto"/>
            </w:tcBorders>
            <w:shd w:val="clear" w:color="auto" w:fill="auto"/>
            <w:vAlign w:val="center"/>
            <w:hideMark/>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Организационное обеспечение функционирования отрасли</w:t>
            </w:r>
          </w:p>
        </w:tc>
        <w:tc>
          <w:tcPr>
            <w:tcW w:w="1455" w:type="dxa"/>
            <w:gridSpan w:val="4"/>
            <w:vMerge w:val="restart"/>
            <w:tcBorders>
              <w:top w:val="nil"/>
              <w:left w:val="single" w:sz="4" w:space="0" w:color="auto"/>
              <w:right w:val="single" w:sz="4" w:space="0" w:color="auto"/>
            </w:tcBorders>
            <w:shd w:val="clear" w:color="auto" w:fill="auto"/>
            <w:vAlign w:val="center"/>
            <w:hideMark/>
          </w:tcPr>
          <w:p w:rsidR="00D877BB" w:rsidRPr="00CA4D1D" w:rsidRDefault="00D877BB" w:rsidP="00D877BB">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D877BB">
            <w:pPr>
              <w:rPr>
                <w:sz w:val="18"/>
                <w:szCs w:val="18"/>
              </w:rPr>
            </w:pPr>
            <w:r w:rsidRPr="00CA4D1D">
              <w:rPr>
                <w:sz w:val="18"/>
                <w:szCs w:val="18"/>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AB28D4">
            <w:pPr>
              <w:jc w:val="center"/>
              <w:rPr>
                <w:rFonts w:eastAsia="Times New Roman"/>
                <w:bCs/>
                <w:sz w:val="18"/>
                <w:szCs w:val="18"/>
                <w:lang w:eastAsia="ru-RU"/>
              </w:rPr>
            </w:pPr>
            <w:r w:rsidRPr="00CA4D1D">
              <w:rPr>
                <w:rFonts w:eastAsia="Times New Roman"/>
                <w:bCs/>
                <w:sz w:val="18"/>
                <w:szCs w:val="18"/>
                <w:lang w:eastAsia="ru-RU"/>
              </w:rPr>
              <w:t>3</w:t>
            </w:r>
            <w:r w:rsidR="00AB28D4">
              <w:rPr>
                <w:rFonts w:eastAsia="Times New Roman"/>
                <w:bCs/>
                <w:sz w:val="18"/>
                <w:szCs w:val="18"/>
                <w:lang w:eastAsia="ru-RU"/>
              </w:rPr>
              <w:t> 289 539,570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1651 345,020</w:t>
            </w:r>
          </w:p>
        </w:tc>
      </w:tr>
      <w:tr w:rsidR="009F5274" w:rsidRPr="00CA4D1D" w:rsidTr="009F5274">
        <w:trPr>
          <w:trHeight w:val="131"/>
          <w:jc w:val="center"/>
        </w:trPr>
        <w:tc>
          <w:tcPr>
            <w:tcW w:w="796" w:type="dxa"/>
            <w:vMerge/>
            <w:tcBorders>
              <w:top w:val="nil"/>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top w:val="nil"/>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55" w:type="dxa"/>
            <w:gridSpan w:val="4"/>
            <w:vMerge/>
            <w:tcBorders>
              <w:top w:val="nil"/>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55"/>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55" w:type="dxa"/>
            <w:gridSpan w:val="4"/>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25"/>
          <w:jc w:val="center"/>
        </w:trPr>
        <w:tc>
          <w:tcPr>
            <w:tcW w:w="796" w:type="dxa"/>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55" w:type="dxa"/>
            <w:gridSpan w:val="4"/>
            <w:vMerge/>
            <w:tcBorders>
              <w:left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AB28D4">
            <w:pPr>
              <w:jc w:val="center"/>
              <w:rPr>
                <w:rFonts w:eastAsia="Times New Roman"/>
                <w:bCs/>
                <w:sz w:val="18"/>
                <w:szCs w:val="18"/>
                <w:lang w:eastAsia="ru-RU"/>
              </w:rPr>
            </w:pPr>
            <w:r w:rsidRPr="00CA4D1D">
              <w:rPr>
                <w:rFonts w:eastAsia="Times New Roman"/>
                <w:bCs/>
                <w:sz w:val="18"/>
                <w:szCs w:val="18"/>
                <w:lang w:eastAsia="ru-RU"/>
              </w:rPr>
              <w:t>3</w:t>
            </w:r>
            <w:r w:rsidR="00AB28D4">
              <w:rPr>
                <w:rFonts w:eastAsia="Times New Roman"/>
                <w:bCs/>
                <w:sz w:val="18"/>
                <w:szCs w:val="18"/>
                <w:lang w:eastAsia="ru-RU"/>
              </w:rPr>
              <w:t> 289 539,570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1651 345,020</w:t>
            </w:r>
          </w:p>
        </w:tc>
      </w:tr>
      <w:tr w:rsidR="009F5274" w:rsidRPr="00CA4D1D" w:rsidTr="009F5274">
        <w:trPr>
          <w:trHeight w:val="435"/>
          <w:jc w:val="center"/>
        </w:trPr>
        <w:tc>
          <w:tcPr>
            <w:tcW w:w="796"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55" w:type="dxa"/>
            <w:gridSpan w:val="4"/>
            <w:vMerge/>
            <w:tcBorders>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278" w:type="dxa"/>
            <w:gridSpan w:val="2"/>
            <w:tcBorders>
              <w:top w:val="nil"/>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342"/>
          <w:jc w:val="center"/>
        </w:trPr>
        <w:tc>
          <w:tcPr>
            <w:tcW w:w="4518" w:type="dxa"/>
            <w:gridSpan w:val="6"/>
            <w:vMerge w:val="restart"/>
            <w:tcBorders>
              <w:top w:val="single" w:sz="4" w:space="0" w:color="auto"/>
              <w:left w:val="single" w:sz="4" w:space="0" w:color="auto"/>
              <w:right w:val="single" w:sz="4" w:space="0" w:color="auto"/>
            </w:tcBorders>
            <w:shd w:val="clear" w:color="auto" w:fill="auto"/>
            <w:vAlign w:val="center"/>
            <w:hideMark/>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Итого по подпрограмме 5</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D877BB">
            <w:pPr>
              <w:rPr>
                <w:sz w:val="18"/>
                <w:szCs w:val="18"/>
              </w:rPr>
            </w:pPr>
            <w:r w:rsidRPr="00CA4D1D">
              <w:rPr>
                <w:sz w:val="18"/>
                <w:szCs w:val="18"/>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AB28D4">
            <w:pPr>
              <w:jc w:val="center"/>
              <w:rPr>
                <w:rFonts w:eastAsia="Times New Roman"/>
                <w:bCs/>
                <w:sz w:val="18"/>
                <w:szCs w:val="18"/>
                <w:lang w:eastAsia="ru-RU"/>
              </w:rPr>
            </w:pPr>
            <w:r w:rsidRPr="00CA4D1D">
              <w:rPr>
                <w:rFonts w:eastAsia="Times New Roman"/>
                <w:bCs/>
                <w:sz w:val="18"/>
                <w:szCs w:val="18"/>
                <w:lang w:eastAsia="ru-RU"/>
              </w:rPr>
              <w:t>3</w:t>
            </w:r>
            <w:r w:rsidR="00AB28D4">
              <w:rPr>
                <w:rFonts w:eastAsia="Times New Roman"/>
                <w:bCs/>
                <w:sz w:val="18"/>
                <w:szCs w:val="18"/>
                <w:lang w:eastAsia="ru-RU"/>
              </w:rPr>
              <w:t> 289 539,570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1651 345,020</w:t>
            </w:r>
          </w:p>
        </w:tc>
      </w:tr>
      <w:tr w:rsidR="00D877BB" w:rsidRPr="00CA4D1D" w:rsidTr="009F5274">
        <w:trPr>
          <w:trHeight w:val="135"/>
          <w:jc w:val="center"/>
        </w:trPr>
        <w:tc>
          <w:tcPr>
            <w:tcW w:w="4518" w:type="dxa"/>
            <w:gridSpan w:val="6"/>
            <w:vMerge/>
            <w:tcBorders>
              <w:left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630"/>
          <w:jc w:val="center"/>
        </w:trPr>
        <w:tc>
          <w:tcPr>
            <w:tcW w:w="4518" w:type="dxa"/>
            <w:gridSpan w:val="6"/>
            <w:vMerge/>
            <w:tcBorders>
              <w:left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305"/>
          <w:jc w:val="center"/>
        </w:trPr>
        <w:tc>
          <w:tcPr>
            <w:tcW w:w="4518" w:type="dxa"/>
            <w:gridSpan w:val="6"/>
            <w:vMerge/>
            <w:tcBorders>
              <w:left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AB28D4">
            <w:pPr>
              <w:jc w:val="center"/>
              <w:rPr>
                <w:rFonts w:eastAsia="Times New Roman"/>
                <w:bCs/>
                <w:sz w:val="18"/>
                <w:szCs w:val="18"/>
                <w:lang w:eastAsia="ru-RU"/>
              </w:rPr>
            </w:pPr>
            <w:r w:rsidRPr="00CA4D1D">
              <w:rPr>
                <w:rFonts w:eastAsia="Times New Roman"/>
                <w:bCs/>
                <w:sz w:val="18"/>
                <w:szCs w:val="18"/>
                <w:lang w:eastAsia="ru-RU"/>
              </w:rPr>
              <w:t>3</w:t>
            </w:r>
            <w:r w:rsidR="00AB28D4">
              <w:rPr>
                <w:rFonts w:eastAsia="Times New Roman"/>
                <w:bCs/>
                <w:sz w:val="18"/>
                <w:szCs w:val="18"/>
                <w:lang w:eastAsia="ru-RU"/>
              </w:rPr>
              <w:t> 289 539,570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AB28D4" w:rsidP="000C60BE">
            <w:pPr>
              <w:jc w:val="center"/>
              <w:rPr>
                <w:rFonts w:eastAsia="Times New Roman"/>
                <w:bCs/>
                <w:sz w:val="18"/>
                <w:szCs w:val="18"/>
                <w:lang w:eastAsia="ru-RU"/>
              </w:rPr>
            </w:pPr>
            <w:r>
              <w:rPr>
                <w:rFonts w:eastAsia="Times New Roman"/>
                <w:bCs/>
                <w:sz w:val="18"/>
                <w:szCs w:val="18"/>
                <w:lang w:eastAsia="ru-RU"/>
              </w:rPr>
              <w:t>261 308,420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276 241,150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274 972,470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275 224,170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1651 345,020</w:t>
            </w:r>
          </w:p>
        </w:tc>
      </w:tr>
      <w:tr w:rsidR="00D877BB" w:rsidRPr="00CA4D1D" w:rsidTr="009F5274">
        <w:trPr>
          <w:trHeight w:val="315"/>
          <w:jc w:val="center"/>
        </w:trPr>
        <w:tc>
          <w:tcPr>
            <w:tcW w:w="4518" w:type="dxa"/>
            <w:gridSpan w:val="6"/>
            <w:vMerge/>
            <w:tcBorders>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nil"/>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D877BB">
        <w:trPr>
          <w:trHeight w:val="454"/>
          <w:jc w:val="center"/>
        </w:trPr>
        <w:tc>
          <w:tcPr>
            <w:tcW w:w="15031" w:type="dxa"/>
            <w:gridSpan w:val="21"/>
            <w:tcBorders>
              <w:top w:val="single" w:sz="4" w:space="0" w:color="auto"/>
              <w:left w:val="single" w:sz="4" w:space="0" w:color="auto"/>
              <w:bottom w:val="single" w:sz="4" w:space="0" w:color="auto"/>
              <w:right w:val="single" w:sz="4" w:space="0" w:color="auto"/>
            </w:tcBorders>
            <w:shd w:val="clear" w:color="auto" w:fill="auto"/>
            <w:vAlign w:val="center"/>
            <w:hideMark/>
          </w:tcPr>
          <w:p w:rsidR="00495C72" w:rsidRDefault="00495C72" w:rsidP="000C60BE">
            <w:pPr>
              <w:jc w:val="center"/>
              <w:rPr>
                <w:rFonts w:eastAsia="Times New Roman"/>
                <w:sz w:val="22"/>
                <w:szCs w:val="18"/>
                <w:lang w:eastAsia="ru-RU"/>
              </w:rPr>
            </w:pPr>
          </w:p>
          <w:p w:rsidR="00D877BB" w:rsidRDefault="00D877BB" w:rsidP="000C60BE">
            <w:pPr>
              <w:jc w:val="center"/>
              <w:rPr>
                <w:rFonts w:eastAsia="Times New Roman"/>
                <w:sz w:val="22"/>
                <w:szCs w:val="18"/>
                <w:lang w:eastAsia="ru-RU"/>
              </w:rPr>
            </w:pPr>
            <w:r w:rsidRPr="00D877BB">
              <w:rPr>
                <w:rFonts w:eastAsia="Times New Roman"/>
                <w:sz w:val="22"/>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p w:rsidR="00495C72" w:rsidRPr="00CA4D1D" w:rsidRDefault="00495C72" w:rsidP="000C60BE">
            <w:pPr>
              <w:jc w:val="center"/>
              <w:rPr>
                <w:rFonts w:eastAsia="Times New Roman"/>
                <w:sz w:val="18"/>
                <w:szCs w:val="18"/>
                <w:lang w:eastAsia="ru-RU"/>
              </w:rPr>
            </w:pPr>
          </w:p>
        </w:tc>
      </w:tr>
      <w:tr w:rsidR="009F5274" w:rsidRPr="00CA4D1D" w:rsidTr="009F5274">
        <w:trPr>
          <w:trHeight w:val="229"/>
          <w:jc w:val="center"/>
        </w:trPr>
        <w:tc>
          <w:tcPr>
            <w:tcW w:w="796" w:type="dxa"/>
            <w:tcBorders>
              <w:top w:val="nil"/>
              <w:left w:val="single" w:sz="4" w:space="0" w:color="auto"/>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6.1</w:t>
            </w:r>
          </w:p>
        </w:tc>
        <w:tc>
          <w:tcPr>
            <w:tcW w:w="2267" w:type="dxa"/>
            <w:tcBorders>
              <w:top w:val="nil"/>
              <w:left w:val="single" w:sz="4" w:space="0" w:color="auto"/>
              <w:bottom w:val="single" w:sz="4" w:space="0" w:color="auto"/>
              <w:right w:val="single" w:sz="4" w:space="0" w:color="auto"/>
            </w:tcBorders>
            <w:shd w:val="clear" w:color="auto" w:fill="auto"/>
            <w:vAlign w:val="center"/>
            <w:hideMark/>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Реализация полномочий в сфере жилищно-</w:t>
            </w:r>
          </w:p>
        </w:tc>
        <w:tc>
          <w:tcPr>
            <w:tcW w:w="1455" w:type="dxa"/>
            <w:gridSpan w:val="4"/>
            <w:tcBorders>
              <w:top w:val="nil"/>
              <w:left w:val="single" w:sz="4" w:space="0" w:color="auto"/>
              <w:bottom w:val="single" w:sz="4" w:space="0" w:color="auto"/>
              <w:right w:val="single" w:sz="4" w:space="0" w:color="auto"/>
            </w:tcBorders>
            <w:shd w:val="clear" w:color="auto" w:fill="auto"/>
            <w:vAlign w:val="center"/>
            <w:hideMark/>
          </w:tcPr>
          <w:p w:rsidR="00D877BB" w:rsidRPr="00CA4D1D" w:rsidRDefault="00D877BB" w:rsidP="00D877BB">
            <w:pPr>
              <w:rPr>
                <w:rFonts w:eastAsia="Times New Roman"/>
                <w:bCs/>
                <w:sz w:val="18"/>
                <w:szCs w:val="18"/>
                <w:lang w:eastAsia="ru-RU"/>
              </w:rPr>
            </w:pPr>
            <w:r w:rsidRPr="00CA4D1D">
              <w:rPr>
                <w:rFonts w:eastAsia="Times New Roman"/>
                <w:bCs/>
                <w:sz w:val="18"/>
                <w:szCs w:val="18"/>
                <w:lang w:eastAsia="ru-RU"/>
              </w:rPr>
              <w:t>департамент жилищно-</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D877BB">
            <w:pPr>
              <w:rPr>
                <w:sz w:val="18"/>
                <w:szCs w:val="18"/>
              </w:rPr>
            </w:pPr>
            <w:r w:rsidRPr="00CA4D1D">
              <w:rPr>
                <w:sz w:val="18"/>
                <w:szCs w:val="18"/>
              </w:rPr>
              <w:t>всего</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233 013,288</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100 469,788</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50 431,900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41 625,700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40 485,900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229"/>
          <w:jc w:val="center"/>
        </w:trPr>
        <w:tc>
          <w:tcPr>
            <w:tcW w:w="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lastRenderedPageBreak/>
              <w:t>1</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2</w:t>
            </w:r>
          </w:p>
        </w:tc>
        <w:tc>
          <w:tcPr>
            <w:tcW w:w="145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3</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4</w:t>
            </w:r>
          </w:p>
        </w:tc>
        <w:tc>
          <w:tcPr>
            <w:tcW w:w="1377" w:type="dxa"/>
            <w:gridSpan w:val="3"/>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6</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7</w:t>
            </w:r>
          </w:p>
        </w:tc>
        <w:tc>
          <w:tcPr>
            <w:tcW w:w="1125"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lang w:eastAsia="ru-RU"/>
              </w:rPr>
            </w:pPr>
            <w:r w:rsidRPr="00CA4D1D">
              <w:rPr>
                <w:rFonts w:eastAsia="Times New Roman"/>
                <w:lang w:eastAsia="ru-RU"/>
              </w:rPr>
              <w:t>12</w:t>
            </w:r>
          </w:p>
        </w:tc>
      </w:tr>
      <w:tr w:rsidR="009F5274" w:rsidRPr="00CA4D1D" w:rsidTr="009F5274">
        <w:trPr>
          <w:trHeight w:val="229"/>
          <w:jc w:val="center"/>
        </w:trPr>
        <w:tc>
          <w:tcPr>
            <w:tcW w:w="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p>
        </w:tc>
        <w:tc>
          <w:tcPr>
            <w:tcW w:w="22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877BB" w:rsidRPr="00CA4D1D" w:rsidRDefault="00D877BB" w:rsidP="00D877BB">
            <w:pPr>
              <w:rPr>
                <w:rFonts w:eastAsia="Times New Roman"/>
                <w:bCs/>
                <w:sz w:val="18"/>
                <w:szCs w:val="18"/>
                <w:lang w:eastAsia="ru-RU"/>
              </w:rPr>
            </w:pPr>
            <w:r w:rsidRPr="00CA4D1D">
              <w:rPr>
                <w:rFonts w:eastAsia="Times New Roman"/>
                <w:bCs/>
                <w:sz w:val="18"/>
                <w:szCs w:val="18"/>
                <w:lang w:eastAsia="ru-RU"/>
              </w:rPr>
              <w:t>коммунального комплекса (целевой показатель № 1 Таблица 1, целевой показатель № 1 Таблица 1.1)</w:t>
            </w:r>
          </w:p>
        </w:tc>
        <w:tc>
          <w:tcPr>
            <w:tcW w:w="1455"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877BB" w:rsidRPr="00CA4D1D" w:rsidRDefault="00D877BB" w:rsidP="00D877BB">
            <w:pPr>
              <w:rPr>
                <w:rFonts w:eastAsia="Times New Roman"/>
                <w:bCs/>
                <w:sz w:val="18"/>
                <w:szCs w:val="18"/>
                <w:lang w:eastAsia="ru-RU"/>
              </w:rPr>
            </w:pPr>
            <w:r w:rsidRPr="00CA4D1D">
              <w:rPr>
                <w:rFonts w:eastAsia="Times New Roman"/>
                <w:bCs/>
                <w:sz w:val="18"/>
                <w:szCs w:val="18"/>
                <w:lang w:eastAsia="ru-RU"/>
              </w:rPr>
              <w:t>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E74AFD">
            <w:pPr>
              <w:rPr>
                <w:sz w:val="18"/>
                <w:szCs w:val="18"/>
              </w:rPr>
            </w:pPr>
            <w:r w:rsidRPr="00CA4D1D">
              <w:rPr>
                <w:sz w:val="18"/>
                <w:szCs w:val="18"/>
              </w:rPr>
              <w:t>федеральный бюджет</w:t>
            </w:r>
          </w:p>
        </w:tc>
        <w:tc>
          <w:tcPr>
            <w:tcW w:w="1377" w:type="dxa"/>
            <w:gridSpan w:val="3"/>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684"/>
          <w:jc w:val="center"/>
        </w:trPr>
        <w:tc>
          <w:tcPr>
            <w:tcW w:w="796" w:type="dxa"/>
            <w:vMerge/>
            <w:tcBorders>
              <w:top w:val="nil"/>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2267" w:type="dxa"/>
            <w:vMerge/>
            <w:tcBorders>
              <w:top w:val="nil"/>
              <w:left w:val="single" w:sz="4" w:space="0" w:color="auto"/>
              <w:bottom w:val="single" w:sz="4" w:space="0" w:color="auto"/>
              <w:right w:val="single" w:sz="4" w:space="0" w:color="auto"/>
            </w:tcBorders>
            <w:shd w:val="clear" w:color="auto" w:fill="auto"/>
            <w:vAlign w:val="center"/>
          </w:tcPr>
          <w:p w:rsidR="00D877BB" w:rsidRPr="00CA4D1D" w:rsidRDefault="00D877BB" w:rsidP="000C60BE">
            <w:pPr>
              <w:rPr>
                <w:rFonts w:eastAsia="Times New Roman"/>
                <w:bCs/>
                <w:sz w:val="18"/>
                <w:szCs w:val="18"/>
                <w:lang w:eastAsia="ru-RU"/>
              </w:rPr>
            </w:pPr>
          </w:p>
        </w:tc>
        <w:tc>
          <w:tcPr>
            <w:tcW w:w="1455" w:type="dxa"/>
            <w:gridSpan w:val="4"/>
            <w:vMerge/>
            <w:tcBorders>
              <w:top w:val="nil"/>
              <w:left w:val="single" w:sz="4" w:space="0" w:color="auto"/>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154 952,700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42 290,800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42 867,100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35 381,800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34 413,000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26"/>
          <w:jc w:val="center"/>
        </w:trPr>
        <w:tc>
          <w:tcPr>
            <w:tcW w:w="796" w:type="dxa"/>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2267" w:type="dxa"/>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455" w:type="dxa"/>
            <w:gridSpan w:val="4"/>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78 060,588</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58 178,988</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7 564,800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6 243,900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6 072,900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556"/>
          <w:jc w:val="center"/>
        </w:trPr>
        <w:tc>
          <w:tcPr>
            <w:tcW w:w="796" w:type="dxa"/>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2267" w:type="dxa"/>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455" w:type="dxa"/>
            <w:gridSpan w:val="4"/>
            <w:vMerge/>
            <w:tcBorders>
              <w:top w:val="nil"/>
              <w:left w:val="single" w:sz="4" w:space="0" w:color="auto"/>
              <w:bottom w:val="single" w:sz="4" w:space="0" w:color="auto"/>
              <w:right w:val="single" w:sz="4" w:space="0" w:color="auto"/>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nil"/>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219"/>
          <w:jc w:val="center"/>
        </w:trPr>
        <w:tc>
          <w:tcPr>
            <w:tcW w:w="4518"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877BB" w:rsidRPr="00CA4D1D" w:rsidRDefault="00D877BB" w:rsidP="000C60BE">
            <w:pPr>
              <w:rPr>
                <w:rFonts w:eastAsia="Times New Roman"/>
                <w:bCs/>
                <w:sz w:val="18"/>
                <w:szCs w:val="18"/>
                <w:lang w:eastAsia="ru-RU"/>
              </w:rPr>
            </w:pPr>
            <w:r w:rsidRPr="00CA4D1D">
              <w:rPr>
                <w:rFonts w:eastAsia="Times New Roman"/>
                <w:bCs/>
                <w:sz w:val="18"/>
                <w:szCs w:val="18"/>
                <w:lang w:eastAsia="ru-RU"/>
              </w:rPr>
              <w:t>Итого по подпрограмме 6</w:t>
            </w: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233 013,288</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100 469,788</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50 431,900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41 625,700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40 485,900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120"/>
          <w:jc w:val="center"/>
        </w:trPr>
        <w:tc>
          <w:tcPr>
            <w:tcW w:w="4518"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477"/>
          <w:jc w:val="center"/>
        </w:trPr>
        <w:tc>
          <w:tcPr>
            <w:tcW w:w="4518" w:type="dxa"/>
            <w:gridSpan w:val="6"/>
            <w:vMerge/>
            <w:tcBorders>
              <w:top w:val="single" w:sz="4" w:space="0" w:color="auto"/>
              <w:left w:val="single" w:sz="4" w:space="0" w:color="auto"/>
              <w:bottom w:val="single" w:sz="4" w:space="0" w:color="000000"/>
              <w:right w:val="single" w:sz="4" w:space="0" w:color="000000"/>
            </w:tcBorders>
            <w:shd w:val="clear" w:color="auto" w:fill="auto"/>
            <w:vAlign w:val="center"/>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tcPr>
          <w:p w:rsidR="00D877BB" w:rsidRPr="00CA4D1D" w:rsidRDefault="00D877BB" w:rsidP="000C60BE">
            <w:pPr>
              <w:rPr>
                <w:sz w:val="18"/>
                <w:szCs w:val="18"/>
              </w:rPr>
            </w:pPr>
            <w:r w:rsidRPr="00CA4D1D">
              <w:rPr>
                <w:sz w:val="18"/>
                <w:szCs w:val="18"/>
              </w:rPr>
              <w:t>бюджет автономного округа</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154 952,700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42 290,800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42 867,100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35 381,800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34 413,000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401"/>
          <w:jc w:val="center"/>
        </w:trPr>
        <w:tc>
          <w:tcPr>
            <w:tcW w:w="4518" w:type="dxa"/>
            <w:gridSpan w:val="6"/>
            <w:vMerge/>
            <w:tcBorders>
              <w:top w:val="single" w:sz="4" w:space="0" w:color="auto"/>
              <w:left w:val="single" w:sz="4" w:space="0" w:color="auto"/>
              <w:bottom w:val="single" w:sz="4" w:space="0" w:color="000000"/>
              <w:right w:val="single" w:sz="4" w:space="0" w:color="000000"/>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78 060,588</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58 178,988</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7 564,800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6 243,900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6 072,900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629"/>
          <w:jc w:val="center"/>
        </w:trPr>
        <w:tc>
          <w:tcPr>
            <w:tcW w:w="4518" w:type="dxa"/>
            <w:gridSpan w:val="6"/>
            <w:vMerge/>
            <w:tcBorders>
              <w:top w:val="single" w:sz="4" w:space="0" w:color="auto"/>
              <w:left w:val="single" w:sz="4" w:space="0" w:color="auto"/>
              <w:bottom w:val="single" w:sz="4" w:space="0" w:color="000000"/>
              <w:right w:val="single" w:sz="4" w:space="0" w:color="000000"/>
            </w:tcBorders>
            <w:vAlign w:val="center"/>
            <w:hideMark/>
          </w:tcPr>
          <w:p w:rsidR="00D877BB" w:rsidRPr="00CA4D1D" w:rsidRDefault="00D877BB" w:rsidP="000C60BE">
            <w:pPr>
              <w:rPr>
                <w:rFonts w:eastAsia="Times New Roman"/>
                <w:bCs/>
                <w:sz w:val="18"/>
                <w:szCs w:val="18"/>
                <w:lang w:eastAsia="ru-RU"/>
              </w:rPr>
            </w:pPr>
          </w:p>
        </w:tc>
        <w:tc>
          <w:tcPr>
            <w:tcW w:w="1278" w:type="dxa"/>
            <w:gridSpan w:val="2"/>
            <w:tcBorders>
              <w:top w:val="nil"/>
              <w:left w:val="nil"/>
              <w:bottom w:val="single" w:sz="4" w:space="0" w:color="auto"/>
              <w:right w:val="single" w:sz="4" w:space="0" w:color="auto"/>
            </w:tcBorders>
            <w:shd w:val="clear" w:color="auto" w:fill="auto"/>
            <w:hideMark/>
          </w:tcPr>
          <w:p w:rsidR="00D877BB" w:rsidRPr="00CA4D1D" w:rsidRDefault="00D877BB" w:rsidP="000C60BE">
            <w:pPr>
              <w:rPr>
                <w:sz w:val="18"/>
                <w:szCs w:val="18"/>
              </w:rPr>
            </w:pPr>
            <w:r w:rsidRPr="00CA4D1D">
              <w:rPr>
                <w:sz w:val="18"/>
                <w:szCs w:val="18"/>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0C60BE">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D877BB">
        <w:trPr>
          <w:trHeight w:val="454"/>
          <w:jc w:val="center"/>
        </w:trPr>
        <w:tc>
          <w:tcPr>
            <w:tcW w:w="15031" w:type="dxa"/>
            <w:gridSpan w:val="21"/>
            <w:tcBorders>
              <w:top w:val="single" w:sz="4" w:space="0" w:color="auto"/>
              <w:left w:val="single" w:sz="4" w:space="0" w:color="auto"/>
              <w:bottom w:val="single" w:sz="4" w:space="0" w:color="auto"/>
              <w:right w:val="single" w:sz="4" w:space="0" w:color="000000"/>
            </w:tcBorders>
            <w:shd w:val="clear" w:color="auto" w:fill="auto"/>
            <w:vAlign w:val="center"/>
            <w:hideMark/>
          </w:tcPr>
          <w:p w:rsidR="00D877BB" w:rsidRPr="00D877BB" w:rsidRDefault="00D877BB" w:rsidP="00D877BB">
            <w:pPr>
              <w:jc w:val="center"/>
              <w:rPr>
                <w:rFonts w:eastAsia="Times New Roman"/>
                <w:bCs/>
                <w:sz w:val="22"/>
                <w:szCs w:val="18"/>
                <w:lang w:eastAsia="ru-RU"/>
              </w:rPr>
            </w:pPr>
            <w:r w:rsidRPr="00D877BB">
              <w:rPr>
                <w:rFonts w:eastAsia="Times New Roman"/>
                <w:bCs/>
                <w:sz w:val="22"/>
                <w:szCs w:val="18"/>
                <w:lang w:eastAsia="ru-RU"/>
              </w:rPr>
              <w:t>Подпрограмма 7 «Обеспечение предоставления услуг по погребению»</w:t>
            </w:r>
          </w:p>
        </w:tc>
      </w:tr>
      <w:tr w:rsidR="009F5274" w:rsidRPr="00CA4D1D" w:rsidTr="009F5274">
        <w:trPr>
          <w:trHeight w:val="268"/>
          <w:jc w:val="center"/>
        </w:trPr>
        <w:tc>
          <w:tcPr>
            <w:tcW w:w="796" w:type="dxa"/>
            <w:vMerge w:val="restart"/>
            <w:tcBorders>
              <w:top w:val="nil"/>
              <w:left w:val="single" w:sz="4" w:space="0" w:color="auto"/>
              <w:right w:val="single" w:sz="4" w:space="0" w:color="auto"/>
            </w:tcBorders>
            <w:shd w:val="clear" w:color="auto" w:fill="auto"/>
            <w:vAlign w:val="center"/>
            <w:hideMark/>
          </w:tcPr>
          <w:p w:rsidR="00D877BB" w:rsidRPr="00CA4D1D" w:rsidRDefault="00D877BB" w:rsidP="000C60BE">
            <w:pPr>
              <w:jc w:val="center"/>
              <w:rPr>
                <w:rFonts w:eastAsia="Times New Roman"/>
                <w:sz w:val="18"/>
                <w:szCs w:val="18"/>
                <w:lang w:eastAsia="ru-RU"/>
              </w:rPr>
            </w:pPr>
            <w:r w:rsidRPr="00CA4D1D">
              <w:rPr>
                <w:rFonts w:eastAsia="Times New Roman"/>
                <w:sz w:val="18"/>
                <w:szCs w:val="18"/>
                <w:lang w:eastAsia="ru-RU"/>
              </w:rPr>
              <w:t>7.1.</w:t>
            </w:r>
          </w:p>
        </w:tc>
        <w:tc>
          <w:tcPr>
            <w:tcW w:w="2267" w:type="dxa"/>
            <w:vMerge w:val="restart"/>
            <w:tcBorders>
              <w:top w:val="nil"/>
              <w:left w:val="single" w:sz="4" w:space="0" w:color="auto"/>
              <w:right w:val="single" w:sz="4" w:space="0" w:color="auto"/>
            </w:tcBorders>
            <w:shd w:val="clear" w:color="auto" w:fill="auto"/>
            <w:vAlign w:val="center"/>
            <w:hideMark/>
          </w:tcPr>
          <w:p w:rsidR="00D877BB" w:rsidRPr="00CA4D1D" w:rsidRDefault="00D877BB" w:rsidP="000C60BE">
            <w:pPr>
              <w:rPr>
                <w:rFonts w:eastAsia="Times New Roman"/>
                <w:sz w:val="18"/>
                <w:szCs w:val="18"/>
                <w:lang w:eastAsia="ru-RU"/>
              </w:rPr>
            </w:pPr>
            <w:r w:rsidRPr="00CA4D1D">
              <w:rPr>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455" w:type="dxa"/>
            <w:gridSpan w:val="4"/>
            <w:vMerge w:val="restart"/>
            <w:tcBorders>
              <w:top w:val="nil"/>
              <w:left w:val="single" w:sz="4" w:space="0" w:color="auto"/>
              <w:right w:val="single" w:sz="4" w:space="0" w:color="auto"/>
            </w:tcBorders>
            <w:shd w:val="clear" w:color="auto" w:fill="auto"/>
            <w:vAlign w:val="center"/>
            <w:hideMark/>
          </w:tcPr>
          <w:p w:rsidR="00D877BB" w:rsidRPr="00CA4D1D" w:rsidRDefault="00D877BB" w:rsidP="000C60BE">
            <w:pPr>
              <w:rPr>
                <w:rFonts w:eastAsia="Times New Roman"/>
                <w:sz w:val="18"/>
                <w:szCs w:val="18"/>
                <w:lang w:eastAsia="ru-RU"/>
              </w:rPr>
            </w:pPr>
            <w:r w:rsidRPr="00CA4D1D">
              <w:rPr>
                <w:rFonts w:eastAsia="Times New Roman"/>
                <w:sz w:val="18"/>
                <w:szCs w:val="18"/>
                <w:lang w:eastAsia="ru-RU"/>
              </w:rPr>
              <w:t>департамент жилищно-коммунального хозяйства</w:t>
            </w:r>
            <w:r w:rsidR="00B23F67">
              <w:rPr>
                <w:rFonts w:eastAsia="Times New Roman"/>
                <w:sz w:val="18"/>
                <w:szCs w:val="18"/>
                <w:lang w:eastAsia="ru-RU"/>
              </w:rPr>
              <w:t xml:space="preserve"> </w:t>
            </w:r>
            <w:r w:rsidRPr="00CA4D1D">
              <w:rPr>
                <w:rFonts w:eastAsia="Times New Roman"/>
                <w:sz w:val="18"/>
                <w:szCs w:val="18"/>
                <w:lang w:eastAsia="ru-RU"/>
              </w:rPr>
              <w:t>администрации города</w:t>
            </w: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D877BB">
            <w:pPr>
              <w:rPr>
                <w:sz w:val="18"/>
                <w:szCs w:val="18"/>
              </w:rPr>
            </w:pPr>
            <w:r w:rsidRPr="00CA4D1D">
              <w:rPr>
                <w:sz w:val="18"/>
                <w:szCs w:val="18"/>
              </w:rPr>
              <w:t>Всего</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411"/>
          <w:jc w:val="center"/>
        </w:trPr>
        <w:tc>
          <w:tcPr>
            <w:tcW w:w="796" w:type="dxa"/>
            <w:vMerge/>
            <w:tcBorders>
              <w:left w:val="single" w:sz="4" w:space="0" w:color="auto"/>
              <w:right w:val="single" w:sz="4" w:space="0" w:color="auto"/>
            </w:tcBorders>
            <w:shd w:val="clear" w:color="auto" w:fill="auto"/>
            <w:vAlign w:val="bottom"/>
          </w:tcPr>
          <w:p w:rsidR="00D877BB" w:rsidRPr="00CA4D1D" w:rsidRDefault="00D877BB" w:rsidP="000C60BE">
            <w:pPr>
              <w:jc w:val="center"/>
              <w:rPr>
                <w:rFonts w:eastAsia="Times New Roman"/>
                <w:sz w:val="18"/>
                <w:szCs w:val="18"/>
                <w:lang w:eastAsia="ru-RU"/>
              </w:rPr>
            </w:pPr>
          </w:p>
        </w:tc>
        <w:tc>
          <w:tcPr>
            <w:tcW w:w="2267" w:type="dxa"/>
            <w:vMerge/>
            <w:tcBorders>
              <w:left w:val="single" w:sz="4" w:space="0" w:color="auto"/>
              <w:right w:val="single" w:sz="4" w:space="0" w:color="auto"/>
            </w:tcBorders>
            <w:shd w:val="clear" w:color="auto" w:fill="auto"/>
            <w:vAlign w:val="bottom"/>
          </w:tcPr>
          <w:p w:rsidR="00D877BB" w:rsidRPr="00CA4D1D" w:rsidRDefault="00D877BB" w:rsidP="000C60BE">
            <w:pPr>
              <w:rPr>
                <w:rFonts w:eastAsia="Times New Roman"/>
                <w:sz w:val="18"/>
                <w:szCs w:val="18"/>
                <w:lang w:eastAsia="ru-RU"/>
              </w:rPr>
            </w:pPr>
          </w:p>
        </w:tc>
        <w:tc>
          <w:tcPr>
            <w:tcW w:w="1455" w:type="dxa"/>
            <w:gridSpan w:val="4"/>
            <w:vMerge/>
            <w:tcBorders>
              <w:left w:val="single" w:sz="4" w:space="0" w:color="auto"/>
              <w:right w:val="single" w:sz="4" w:space="0" w:color="auto"/>
            </w:tcBorders>
            <w:shd w:val="clear" w:color="auto" w:fill="auto"/>
            <w:vAlign w:val="bottom"/>
          </w:tcPr>
          <w:p w:rsidR="00D877BB" w:rsidRPr="00CA4D1D" w:rsidRDefault="00D877BB" w:rsidP="000C60BE">
            <w:pP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481"/>
          <w:jc w:val="center"/>
        </w:trPr>
        <w:tc>
          <w:tcPr>
            <w:tcW w:w="796" w:type="dxa"/>
            <w:vMerge/>
            <w:tcBorders>
              <w:left w:val="single" w:sz="4" w:space="0" w:color="auto"/>
              <w:right w:val="single" w:sz="4" w:space="0" w:color="auto"/>
            </w:tcBorders>
            <w:shd w:val="clear" w:color="auto" w:fill="auto"/>
            <w:vAlign w:val="bottom"/>
          </w:tcPr>
          <w:p w:rsidR="00D877BB" w:rsidRPr="00CA4D1D" w:rsidRDefault="00D877BB" w:rsidP="000C60BE">
            <w:pPr>
              <w:jc w:val="center"/>
              <w:rPr>
                <w:rFonts w:eastAsia="Times New Roman"/>
                <w:sz w:val="18"/>
                <w:szCs w:val="18"/>
                <w:lang w:eastAsia="ru-RU"/>
              </w:rPr>
            </w:pPr>
          </w:p>
        </w:tc>
        <w:tc>
          <w:tcPr>
            <w:tcW w:w="2267" w:type="dxa"/>
            <w:vMerge/>
            <w:tcBorders>
              <w:left w:val="single" w:sz="4" w:space="0" w:color="auto"/>
              <w:right w:val="single" w:sz="4" w:space="0" w:color="auto"/>
            </w:tcBorders>
            <w:shd w:val="clear" w:color="auto" w:fill="auto"/>
            <w:vAlign w:val="bottom"/>
          </w:tcPr>
          <w:p w:rsidR="00D877BB" w:rsidRPr="00CA4D1D" w:rsidRDefault="00D877BB" w:rsidP="000C60BE">
            <w:pPr>
              <w:rPr>
                <w:rFonts w:eastAsia="Times New Roman"/>
                <w:sz w:val="18"/>
                <w:szCs w:val="18"/>
                <w:lang w:eastAsia="ru-RU"/>
              </w:rPr>
            </w:pPr>
          </w:p>
        </w:tc>
        <w:tc>
          <w:tcPr>
            <w:tcW w:w="1455" w:type="dxa"/>
            <w:gridSpan w:val="4"/>
            <w:vMerge/>
            <w:tcBorders>
              <w:left w:val="single" w:sz="4" w:space="0" w:color="auto"/>
              <w:right w:val="single" w:sz="4" w:space="0" w:color="auto"/>
            </w:tcBorders>
            <w:shd w:val="clear" w:color="auto" w:fill="auto"/>
            <w:vAlign w:val="bottom"/>
          </w:tcPr>
          <w:p w:rsidR="00D877BB" w:rsidRPr="00CA4D1D" w:rsidRDefault="00D877BB" w:rsidP="000C60BE">
            <w:pP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1062"/>
          <w:jc w:val="center"/>
        </w:trPr>
        <w:tc>
          <w:tcPr>
            <w:tcW w:w="796" w:type="dxa"/>
            <w:vMerge/>
            <w:tcBorders>
              <w:left w:val="single" w:sz="4" w:space="0" w:color="auto"/>
              <w:right w:val="single" w:sz="4" w:space="0" w:color="auto"/>
            </w:tcBorders>
            <w:vAlign w:val="center"/>
            <w:hideMark/>
          </w:tcPr>
          <w:p w:rsidR="00D877BB" w:rsidRPr="00CA4D1D" w:rsidRDefault="00D877BB" w:rsidP="000C60BE">
            <w:pPr>
              <w:rPr>
                <w:rFonts w:eastAsia="Times New Roman"/>
                <w:sz w:val="18"/>
                <w:szCs w:val="18"/>
                <w:lang w:eastAsia="ru-RU"/>
              </w:rPr>
            </w:pPr>
          </w:p>
        </w:tc>
        <w:tc>
          <w:tcPr>
            <w:tcW w:w="2267" w:type="dxa"/>
            <w:vMerge/>
            <w:tcBorders>
              <w:left w:val="single" w:sz="4" w:space="0" w:color="auto"/>
              <w:right w:val="single" w:sz="4" w:space="0" w:color="auto"/>
            </w:tcBorders>
            <w:vAlign w:val="center"/>
            <w:hideMark/>
          </w:tcPr>
          <w:p w:rsidR="00D877BB" w:rsidRPr="00CA4D1D" w:rsidRDefault="00D877BB" w:rsidP="000C60BE">
            <w:pPr>
              <w:rPr>
                <w:rFonts w:eastAsia="Times New Roman"/>
                <w:sz w:val="18"/>
                <w:szCs w:val="18"/>
                <w:lang w:eastAsia="ru-RU"/>
              </w:rPr>
            </w:pPr>
          </w:p>
        </w:tc>
        <w:tc>
          <w:tcPr>
            <w:tcW w:w="1455" w:type="dxa"/>
            <w:gridSpan w:val="4"/>
            <w:vMerge/>
            <w:tcBorders>
              <w:left w:val="single" w:sz="4" w:space="0" w:color="auto"/>
              <w:right w:val="single" w:sz="4" w:space="0" w:color="auto"/>
            </w:tcBorders>
            <w:vAlign w:val="center"/>
            <w:hideMark/>
          </w:tcPr>
          <w:p w:rsidR="00D877BB" w:rsidRPr="00CA4D1D" w:rsidRDefault="00D877BB" w:rsidP="000C60BE">
            <w:pP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hideMark/>
          </w:tcPr>
          <w:p w:rsidR="00D877BB" w:rsidRPr="00CA4D1D" w:rsidRDefault="00D877BB" w:rsidP="00D877BB">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r>
      <w:tr w:rsidR="009F5274" w:rsidRPr="00CA4D1D" w:rsidTr="009F5274">
        <w:trPr>
          <w:trHeight w:val="1062"/>
          <w:jc w:val="center"/>
        </w:trPr>
        <w:tc>
          <w:tcPr>
            <w:tcW w:w="796" w:type="dxa"/>
            <w:vMerge/>
            <w:tcBorders>
              <w:left w:val="single" w:sz="4" w:space="0" w:color="auto"/>
              <w:bottom w:val="single" w:sz="4" w:space="0" w:color="auto"/>
              <w:right w:val="single" w:sz="4" w:space="0" w:color="auto"/>
            </w:tcBorders>
            <w:vAlign w:val="center"/>
          </w:tcPr>
          <w:p w:rsidR="00D877BB" w:rsidRPr="00CA4D1D" w:rsidRDefault="00D877BB" w:rsidP="003E1911">
            <w:pPr>
              <w:rPr>
                <w:rFonts w:eastAsia="Times New Roman"/>
                <w:sz w:val="18"/>
                <w:szCs w:val="18"/>
                <w:lang w:eastAsia="ru-RU"/>
              </w:rPr>
            </w:pPr>
          </w:p>
        </w:tc>
        <w:tc>
          <w:tcPr>
            <w:tcW w:w="2267" w:type="dxa"/>
            <w:vMerge/>
            <w:tcBorders>
              <w:left w:val="single" w:sz="4" w:space="0" w:color="auto"/>
              <w:bottom w:val="single" w:sz="4" w:space="0" w:color="auto"/>
              <w:right w:val="single" w:sz="4" w:space="0" w:color="auto"/>
            </w:tcBorders>
            <w:vAlign w:val="center"/>
          </w:tcPr>
          <w:p w:rsidR="00D877BB" w:rsidRPr="00CA4D1D" w:rsidRDefault="00D877BB" w:rsidP="003E1911">
            <w:pPr>
              <w:rPr>
                <w:rFonts w:eastAsia="Times New Roman"/>
                <w:sz w:val="18"/>
                <w:szCs w:val="18"/>
                <w:lang w:eastAsia="ru-RU"/>
              </w:rPr>
            </w:pPr>
          </w:p>
        </w:tc>
        <w:tc>
          <w:tcPr>
            <w:tcW w:w="1455" w:type="dxa"/>
            <w:gridSpan w:val="4"/>
            <w:vMerge/>
            <w:tcBorders>
              <w:left w:val="single" w:sz="4" w:space="0" w:color="auto"/>
              <w:bottom w:val="single" w:sz="4" w:space="0" w:color="auto"/>
              <w:right w:val="single" w:sz="4" w:space="0" w:color="auto"/>
            </w:tcBorders>
            <w:vAlign w:val="center"/>
          </w:tcPr>
          <w:p w:rsidR="00D877BB" w:rsidRPr="00CA4D1D" w:rsidRDefault="00D877BB" w:rsidP="003E1911">
            <w:pP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иные внебюджетные источники</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397"/>
          <w:jc w:val="center"/>
        </w:trPr>
        <w:tc>
          <w:tcPr>
            <w:tcW w:w="4518" w:type="dxa"/>
            <w:gridSpan w:val="6"/>
            <w:vMerge w:val="restart"/>
            <w:tcBorders>
              <w:left w:val="single" w:sz="4" w:space="0" w:color="auto"/>
              <w:right w:val="single" w:sz="4" w:space="0" w:color="auto"/>
            </w:tcBorders>
            <w:vAlign w:val="center"/>
          </w:tcPr>
          <w:p w:rsidR="00D877BB" w:rsidRPr="00CA4D1D" w:rsidRDefault="00D877BB" w:rsidP="003E1911">
            <w:pPr>
              <w:rPr>
                <w:rFonts w:eastAsia="Times New Roman"/>
                <w:sz w:val="18"/>
                <w:szCs w:val="18"/>
                <w:lang w:eastAsia="ru-RU"/>
              </w:rPr>
            </w:pPr>
            <w:r w:rsidRPr="00CA4D1D">
              <w:rPr>
                <w:rFonts w:eastAsia="Times New Roman"/>
                <w:sz w:val="18"/>
                <w:szCs w:val="18"/>
                <w:lang w:eastAsia="ru-RU"/>
              </w:rPr>
              <w:t>Итого по подпрограмме 7</w:t>
            </w: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rPr>
                <w:sz w:val="18"/>
                <w:szCs w:val="18"/>
              </w:rPr>
            </w:pPr>
            <w:r w:rsidRPr="00CA4D1D">
              <w:rPr>
                <w:sz w:val="18"/>
                <w:szCs w:val="18"/>
              </w:rPr>
              <w:t>Всего</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iCs/>
                <w:sz w:val="18"/>
                <w:szCs w:val="18"/>
                <w:lang w:eastAsia="ru-RU"/>
              </w:rPr>
            </w:pPr>
            <w:r w:rsidRPr="00CA4D1D">
              <w:rPr>
                <w:rFonts w:eastAsia="Times New Roman"/>
                <w:bCs/>
                <w:iCs/>
                <w:sz w:val="18"/>
                <w:szCs w:val="18"/>
                <w:lang w:eastAsia="ru-RU"/>
              </w:rPr>
              <w:t>0,000</w:t>
            </w:r>
          </w:p>
        </w:tc>
      </w:tr>
      <w:tr w:rsidR="00D877BB" w:rsidRPr="00CA4D1D" w:rsidTr="009F5274">
        <w:trPr>
          <w:trHeight w:val="397"/>
          <w:jc w:val="center"/>
        </w:trPr>
        <w:tc>
          <w:tcPr>
            <w:tcW w:w="4518" w:type="dxa"/>
            <w:gridSpan w:val="6"/>
            <w:vMerge/>
            <w:tcBorders>
              <w:left w:val="single" w:sz="4" w:space="0" w:color="auto"/>
              <w:bottom w:val="single" w:sz="4" w:space="0" w:color="auto"/>
              <w:right w:val="single" w:sz="4" w:space="0" w:color="auto"/>
            </w:tcBorders>
            <w:vAlign w:val="center"/>
          </w:tcPr>
          <w:p w:rsidR="00D877BB" w:rsidRPr="00CA4D1D" w:rsidRDefault="00D877BB" w:rsidP="003E1911">
            <w:pPr>
              <w:rPr>
                <w:rFonts w:eastAsia="Times New Roman"/>
                <w:sz w:val="18"/>
                <w:szCs w:val="18"/>
                <w:lang w:eastAsia="ru-RU"/>
              </w:rPr>
            </w:pP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Default="00D877BB" w:rsidP="00D877BB">
            <w:pPr>
              <w:rPr>
                <w:sz w:val="18"/>
                <w:szCs w:val="18"/>
              </w:rPr>
            </w:pPr>
            <w:r w:rsidRPr="00CA4D1D">
              <w:rPr>
                <w:sz w:val="18"/>
                <w:szCs w:val="18"/>
              </w:rPr>
              <w:t>федеральный бюджет</w:t>
            </w:r>
          </w:p>
          <w:p w:rsidR="00495C72" w:rsidRPr="00CA4D1D" w:rsidRDefault="00495C72" w:rsidP="00D877BB">
            <w:pPr>
              <w:rPr>
                <w:sz w:val="18"/>
                <w:szCs w:val="18"/>
              </w:rPr>
            </w:pP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D877BB">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rPr>
          <w:trHeight w:val="340"/>
          <w:jc w:val="center"/>
        </w:trPr>
        <w:tc>
          <w:tcPr>
            <w:tcW w:w="796" w:type="dxa"/>
            <w:tcBorders>
              <w:top w:val="single" w:sz="4" w:space="0" w:color="auto"/>
              <w:left w:val="single" w:sz="4" w:space="0" w:color="auto"/>
              <w:bottom w:val="single" w:sz="4" w:space="0" w:color="auto"/>
              <w:right w:val="single" w:sz="4" w:space="0" w:color="auto"/>
            </w:tcBorders>
            <w:vAlign w:val="center"/>
          </w:tcPr>
          <w:p w:rsidR="00D877BB" w:rsidRPr="00CA4D1D" w:rsidRDefault="00D877BB" w:rsidP="00E74AFD">
            <w:pPr>
              <w:jc w:val="center"/>
              <w:rPr>
                <w:rFonts w:eastAsia="Times New Roman"/>
                <w:lang w:eastAsia="ru-RU"/>
              </w:rPr>
            </w:pPr>
            <w:r w:rsidRPr="00CA4D1D">
              <w:rPr>
                <w:rFonts w:eastAsia="Times New Roman"/>
                <w:lang w:eastAsia="ru-RU"/>
              </w:rPr>
              <w:lastRenderedPageBreak/>
              <w:t>1</w:t>
            </w:r>
          </w:p>
        </w:tc>
        <w:tc>
          <w:tcPr>
            <w:tcW w:w="2267" w:type="dxa"/>
            <w:tcBorders>
              <w:top w:val="single" w:sz="4" w:space="0" w:color="auto"/>
              <w:left w:val="single" w:sz="4" w:space="0" w:color="auto"/>
              <w:bottom w:val="single" w:sz="4" w:space="0" w:color="auto"/>
              <w:right w:val="single" w:sz="4" w:space="0" w:color="auto"/>
            </w:tcBorders>
            <w:vAlign w:val="center"/>
          </w:tcPr>
          <w:p w:rsidR="00D877BB" w:rsidRPr="00CA4D1D" w:rsidRDefault="00D877BB" w:rsidP="00E74AFD">
            <w:pPr>
              <w:jc w:val="center"/>
              <w:rPr>
                <w:rFonts w:eastAsia="Times New Roman"/>
                <w:lang w:eastAsia="ru-RU"/>
              </w:rPr>
            </w:pPr>
            <w:r w:rsidRPr="00CA4D1D">
              <w:rPr>
                <w:rFonts w:eastAsia="Times New Roman"/>
                <w:lang w:eastAsia="ru-RU"/>
              </w:rPr>
              <w:t>2</w:t>
            </w:r>
          </w:p>
        </w:tc>
        <w:tc>
          <w:tcPr>
            <w:tcW w:w="1455" w:type="dxa"/>
            <w:gridSpan w:val="4"/>
            <w:tcBorders>
              <w:top w:val="single" w:sz="4" w:space="0" w:color="auto"/>
              <w:left w:val="single" w:sz="4" w:space="0" w:color="auto"/>
              <w:bottom w:val="single" w:sz="4" w:space="0" w:color="auto"/>
              <w:right w:val="single" w:sz="4" w:space="0" w:color="auto"/>
            </w:tcBorders>
            <w:vAlign w:val="center"/>
          </w:tcPr>
          <w:p w:rsidR="00D877BB" w:rsidRPr="00CA4D1D" w:rsidRDefault="00D877BB" w:rsidP="00E74AFD">
            <w:pPr>
              <w:jc w:val="center"/>
              <w:rPr>
                <w:rFonts w:eastAsia="Times New Roman"/>
                <w:lang w:eastAsia="ru-RU"/>
              </w:rPr>
            </w:pPr>
            <w:r w:rsidRPr="00CA4D1D">
              <w:rPr>
                <w:rFonts w:eastAsia="Times New Roman"/>
                <w:lang w:eastAsia="ru-RU"/>
              </w:rPr>
              <w:t>3</w:t>
            </w: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4</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5</w:t>
            </w:r>
          </w:p>
        </w:tc>
        <w:tc>
          <w:tcPr>
            <w:tcW w:w="1277"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6</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7</w:t>
            </w:r>
          </w:p>
        </w:tc>
        <w:tc>
          <w:tcPr>
            <w:tcW w:w="1125" w:type="dxa"/>
            <w:gridSpan w:val="2"/>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8</w:t>
            </w:r>
          </w:p>
        </w:tc>
        <w:tc>
          <w:tcPr>
            <w:tcW w:w="1146"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9</w:t>
            </w:r>
          </w:p>
        </w:tc>
        <w:tc>
          <w:tcPr>
            <w:tcW w:w="98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10</w:t>
            </w:r>
          </w:p>
        </w:tc>
        <w:tc>
          <w:tcPr>
            <w:tcW w:w="1002"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11</w:t>
            </w:r>
          </w:p>
        </w:tc>
        <w:tc>
          <w:tcPr>
            <w:tcW w:w="1193" w:type="dxa"/>
            <w:tcBorders>
              <w:top w:val="single" w:sz="4" w:space="0" w:color="auto"/>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lang w:eastAsia="ru-RU"/>
              </w:rPr>
            </w:pPr>
            <w:r w:rsidRPr="00CA4D1D">
              <w:rPr>
                <w:rFonts w:eastAsia="Times New Roman"/>
                <w:lang w:eastAsia="ru-RU"/>
              </w:rPr>
              <w:t>12</w:t>
            </w:r>
          </w:p>
        </w:tc>
      </w:tr>
      <w:tr w:rsidR="00D877BB" w:rsidRPr="00CA4D1D" w:rsidTr="009F5274">
        <w:trPr>
          <w:trHeight w:val="131"/>
          <w:jc w:val="center"/>
        </w:trPr>
        <w:tc>
          <w:tcPr>
            <w:tcW w:w="4518"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877BB" w:rsidRPr="00CA4D1D" w:rsidRDefault="00D877BB" w:rsidP="003E1911">
            <w:pPr>
              <w:spacing w:line="720" w:lineRule="auto"/>
              <w:jc w:val="center"/>
              <w:rPr>
                <w:rFonts w:eastAsia="Times New Roman"/>
                <w:sz w:val="18"/>
                <w:szCs w:val="18"/>
                <w:lang w:eastAsia="ru-RU"/>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hideMark/>
          </w:tcPr>
          <w:p w:rsidR="00D877BB" w:rsidRPr="00CA4D1D" w:rsidRDefault="00D877BB" w:rsidP="00E74AFD">
            <w:pPr>
              <w:rPr>
                <w:sz w:val="18"/>
                <w:szCs w:val="18"/>
              </w:rPr>
            </w:pPr>
            <w:r w:rsidRPr="00CA4D1D">
              <w:rPr>
                <w:sz w:val="18"/>
                <w:szCs w:val="18"/>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rPr>
          <w:trHeight w:val="411"/>
          <w:jc w:val="center"/>
        </w:trPr>
        <w:tc>
          <w:tcPr>
            <w:tcW w:w="4518" w:type="dxa"/>
            <w:gridSpan w:val="6"/>
            <w:vMerge/>
            <w:tcBorders>
              <w:top w:val="single" w:sz="4" w:space="0" w:color="auto"/>
              <w:left w:val="single" w:sz="4" w:space="0" w:color="auto"/>
              <w:bottom w:val="single" w:sz="4" w:space="0" w:color="auto"/>
              <w:right w:val="single" w:sz="4" w:space="0" w:color="auto"/>
            </w:tcBorders>
            <w:shd w:val="clear" w:color="auto" w:fill="auto"/>
            <w:vAlign w:val="bottom"/>
          </w:tcPr>
          <w:p w:rsidR="00D877BB" w:rsidRPr="00CA4D1D" w:rsidRDefault="00D877BB" w:rsidP="00C068DF">
            <w:pPr>
              <w:rPr>
                <w:rFonts w:eastAsia="Times New Roman"/>
                <w:sz w:val="18"/>
                <w:szCs w:val="18"/>
                <w:lang w:eastAsia="ru-RU"/>
              </w:rPr>
            </w:pP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tcPr>
          <w:p w:rsidR="00D877BB" w:rsidRPr="00CA4D1D" w:rsidRDefault="00D877BB" w:rsidP="00E74AFD">
            <w:pPr>
              <w:rPr>
                <w:sz w:val="18"/>
                <w:szCs w:val="18"/>
              </w:rPr>
            </w:pPr>
            <w:r w:rsidRPr="00CA4D1D">
              <w:rPr>
                <w:sz w:val="18"/>
                <w:szCs w:val="18"/>
              </w:rPr>
              <w:t>местный бюджет</w:t>
            </w:r>
          </w:p>
        </w:tc>
        <w:tc>
          <w:tcPr>
            <w:tcW w:w="1377" w:type="dxa"/>
            <w:gridSpan w:val="3"/>
            <w:tcBorders>
              <w:top w:val="nil"/>
              <w:left w:val="nil"/>
              <w:bottom w:val="single" w:sz="4" w:space="0" w:color="auto"/>
              <w:right w:val="single" w:sz="4" w:space="0" w:color="auto"/>
            </w:tcBorders>
            <w:shd w:val="clear" w:color="auto" w:fill="auto"/>
            <w:vAlign w:val="bottom"/>
          </w:tcPr>
          <w:p w:rsidR="00D877BB" w:rsidRPr="00CA4D1D" w:rsidRDefault="00D877BB" w:rsidP="00E74AFD">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277" w:type="dxa"/>
            <w:tcBorders>
              <w:top w:val="nil"/>
              <w:left w:val="nil"/>
              <w:bottom w:val="single" w:sz="4" w:space="0" w:color="auto"/>
              <w:right w:val="single" w:sz="4" w:space="0" w:color="auto"/>
            </w:tcBorders>
            <w:shd w:val="clear" w:color="auto" w:fill="auto"/>
            <w:vAlign w:val="bottom"/>
          </w:tcPr>
          <w:p w:rsidR="00D877BB" w:rsidRPr="00CA4D1D" w:rsidRDefault="00D877BB" w:rsidP="00E74AFD">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133" w:type="dxa"/>
            <w:gridSpan w:val="3"/>
            <w:tcBorders>
              <w:top w:val="nil"/>
              <w:left w:val="nil"/>
              <w:bottom w:val="single" w:sz="4" w:space="0" w:color="auto"/>
              <w:right w:val="single" w:sz="4" w:space="0" w:color="auto"/>
            </w:tcBorders>
            <w:shd w:val="clear" w:color="auto" w:fill="auto"/>
            <w:vAlign w:val="bottom"/>
          </w:tcPr>
          <w:p w:rsidR="00D877BB" w:rsidRPr="00CA4D1D" w:rsidRDefault="00D877BB" w:rsidP="00E74AFD">
            <w:pPr>
              <w:spacing w:line="360" w:lineRule="auto"/>
              <w:jc w:val="center"/>
              <w:rPr>
                <w:rFonts w:eastAsia="Times New Roman"/>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bottom"/>
          </w:tcPr>
          <w:p w:rsidR="00D877BB" w:rsidRPr="00CA4D1D" w:rsidRDefault="00D877BB" w:rsidP="00E74AFD">
            <w:pPr>
              <w:spacing w:line="360" w:lineRule="auto"/>
              <w:jc w:val="center"/>
              <w:rPr>
                <w:rFonts w:eastAsia="Times New Roman"/>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iCs/>
                <w:sz w:val="18"/>
                <w:szCs w:val="18"/>
                <w:lang w:eastAsia="ru-RU"/>
              </w:rPr>
            </w:pPr>
            <w:r w:rsidRPr="00CA4D1D">
              <w:rPr>
                <w:rFonts w:eastAsia="Times New Roman"/>
                <w:bCs/>
                <w:i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iCs/>
                <w:sz w:val="18"/>
                <w:szCs w:val="18"/>
                <w:lang w:eastAsia="ru-RU"/>
              </w:rPr>
            </w:pPr>
            <w:r w:rsidRPr="00CA4D1D">
              <w:rPr>
                <w:rFonts w:eastAsia="Times New Roman"/>
                <w:bCs/>
                <w:i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iCs/>
                <w:sz w:val="18"/>
                <w:szCs w:val="18"/>
                <w:lang w:eastAsia="ru-RU"/>
              </w:rPr>
            </w:pPr>
            <w:r w:rsidRPr="00CA4D1D">
              <w:rPr>
                <w:rFonts w:eastAsia="Times New Roman"/>
                <w:bCs/>
                <w:i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E74AFD">
            <w:pPr>
              <w:jc w:val="center"/>
              <w:rPr>
                <w:rFonts w:eastAsia="Times New Roman"/>
                <w:bCs/>
                <w:iCs/>
                <w:sz w:val="18"/>
                <w:szCs w:val="18"/>
                <w:lang w:eastAsia="ru-RU"/>
              </w:rPr>
            </w:pPr>
            <w:r w:rsidRPr="00CA4D1D">
              <w:rPr>
                <w:rFonts w:eastAsia="Times New Roman"/>
                <w:bCs/>
                <w:iCs/>
                <w:sz w:val="18"/>
                <w:szCs w:val="18"/>
                <w:lang w:eastAsia="ru-RU"/>
              </w:rPr>
              <w:t>0,000</w:t>
            </w:r>
          </w:p>
        </w:tc>
      </w:tr>
      <w:tr w:rsidR="00D877BB" w:rsidRPr="00CA4D1D" w:rsidTr="009F5274">
        <w:trPr>
          <w:trHeight w:val="611"/>
          <w:jc w:val="center"/>
        </w:trPr>
        <w:tc>
          <w:tcPr>
            <w:tcW w:w="4518" w:type="dxa"/>
            <w:gridSpan w:val="6"/>
            <w:vMerge/>
            <w:tcBorders>
              <w:top w:val="single" w:sz="4" w:space="0" w:color="auto"/>
              <w:left w:val="single" w:sz="4" w:space="0" w:color="auto"/>
              <w:bottom w:val="single" w:sz="4" w:space="0" w:color="auto"/>
              <w:right w:val="single" w:sz="4" w:space="0" w:color="auto"/>
            </w:tcBorders>
            <w:shd w:val="clear" w:color="auto" w:fill="auto"/>
            <w:vAlign w:val="bottom"/>
          </w:tcPr>
          <w:p w:rsidR="00D877BB" w:rsidRPr="00CA4D1D" w:rsidRDefault="00D877BB" w:rsidP="00C068DF">
            <w:pPr>
              <w:rPr>
                <w:rFonts w:eastAsia="Times New Roman"/>
                <w:sz w:val="18"/>
                <w:szCs w:val="18"/>
                <w:lang w:eastAsia="ru-RU"/>
              </w:rPr>
            </w:pPr>
          </w:p>
        </w:tc>
        <w:tc>
          <w:tcPr>
            <w:tcW w:w="1278" w:type="dxa"/>
            <w:gridSpan w:val="2"/>
            <w:tcBorders>
              <w:top w:val="nil"/>
              <w:left w:val="single" w:sz="4" w:space="0" w:color="auto"/>
              <w:bottom w:val="single" w:sz="4" w:space="0" w:color="auto"/>
              <w:right w:val="single" w:sz="4" w:space="0" w:color="auto"/>
            </w:tcBorders>
            <w:shd w:val="clear" w:color="auto" w:fill="auto"/>
            <w:hideMark/>
          </w:tcPr>
          <w:p w:rsidR="00D877BB" w:rsidRPr="00CA4D1D" w:rsidRDefault="00D877BB" w:rsidP="00C068DF">
            <w:pPr>
              <w:rPr>
                <w:sz w:val="18"/>
                <w:szCs w:val="18"/>
              </w:rPr>
            </w:pPr>
            <w:r w:rsidRPr="00CA4D1D">
              <w:rPr>
                <w:sz w:val="18"/>
                <w:szCs w:val="18"/>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3" w:type="dxa"/>
            <w:gridSpan w:val="3"/>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5" w:type="dxa"/>
            <w:gridSpan w:val="2"/>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hideMark/>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
          <w:jc w:val="center"/>
        </w:trPr>
        <w:tc>
          <w:tcPr>
            <w:tcW w:w="4518" w:type="dxa"/>
            <w:gridSpan w:val="6"/>
            <w:vMerge w:val="restart"/>
            <w:tcBorders>
              <w:top w:val="single" w:sz="4" w:space="0" w:color="auto"/>
            </w:tcBorders>
            <w:shd w:val="clear" w:color="auto" w:fill="auto"/>
            <w:vAlign w:val="center"/>
          </w:tcPr>
          <w:p w:rsidR="00D877BB" w:rsidRPr="00CA4D1D" w:rsidRDefault="00D877BB" w:rsidP="00D877BB">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 по муниципальной программе:</w:t>
            </w:r>
          </w:p>
        </w:tc>
        <w:tc>
          <w:tcPr>
            <w:tcW w:w="1278" w:type="dxa"/>
            <w:gridSpan w:val="2"/>
            <w:shd w:val="clear" w:color="auto" w:fill="auto"/>
            <w:vAlign w:val="center"/>
          </w:tcPr>
          <w:p w:rsidR="00D877BB" w:rsidRPr="00CA4D1D" w:rsidRDefault="00D877BB" w:rsidP="00C068DF">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shd w:val="clear" w:color="auto" w:fill="auto"/>
            <w:vAlign w:val="center"/>
          </w:tcPr>
          <w:p w:rsidR="00D877BB" w:rsidRPr="00CA4D1D" w:rsidRDefault="00AB28D4" w:rsidP="006A589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7 720 497,74733</w:t>
            </w:r>
          </w:p>
        </w:tc>
        <w:tc>
          <w:tcPr>
            <w:tcW w:w="1277" w:type="dxa"/>
            <w:shd w:val="clear" w:color="auto" w:fill="auto"/>
            <w:vAlign w:val="center"/>
          </w:tcPr>
          <w:p w:rsidR="00D877BB" w:rsidRPr="00CA4D1D" w:rsidRDefault="00AB28D4" w:rsidP="006A589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Pr>
                <w:rFonts w:eastAsia="Calibri"/>
                <w:sz w:val="18"/>
                <w:szCs w:val="18"/>
                <w:lang w:eastAsia="en-US"/>
              </w:rPr>
              <w:t>1 107 628,69033</w:t>
            </w:r>
          </w:p>
        </w:tc>
        <w:tc>
          <w:tcPr>
            <w:tcW w:w="1133" w:type="dxa"/>
            <w:gridSpan w:val="3"/>
            <w:shd w:val="clear" w:color="auto" w:fill="auto"/>
            <w:vAlign w:val="center"/>
          </w:tcPr>
          <w:p w:rsidR="00D877BB" w:rsidRPr="00CA4D1D" w:rsidRDefault="00D877BB" w:rsidP="006A589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CA4D1D">
              <w:rPr>
                <w:rFonts w:eastAsia="Calibri"/>
                <w:sz w:val="18"/>
                <w:szCs w:val="18"/>
                <w:lang w:eastAsia="en-US"/>
              </w:rPr>
              <w:t>852 572,757</w:t>
            </w:r>
          </w:p>
        </w:tc>
        <w:tc>
          <w:tcPr>
            <w:tcW w:w="1125" w:type="dxa"/>
            <w:gridSpan w:val="2"/>
            <w:shd w:val="clear" w:color="auto" w:fill="auto"/>
            <w:vAlign w:val="center"/>
          </w:tcPr>
          <w:p w:rsidR="00D877BB" w:rsidRPr="00CA4D1D" w:rsidRDefault="00D877BB" w:rsidP="006A589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CA4D1D">
              <w:rPr>
                <w:rFonts w:eastAsia="Calibri"/>
                <w:sz w:val="18"/>
                <w:szCs w:val="18"/>
                <w:lang w:eastAsia="en-US"/>
              </w:rPr>
              <w:t>885 486,370</w:t>
            </w:r>
          </w:p>
        </w:tc>
        <w:tc>
          <w:tcPr>
            <w:tcW w:w="1146" w:type="dxa"/>
            <w:shd w:val="clear" w:color="auto" w:fill="auto"/>
            <w:vAlign w:val="center"/>
          </w:tcPr>
          <w:p w:rsidR="00D877BB" w:rsidRPr="00CA4D1D" w:rsidRDefault="00D877BB" w:rsidP="006A589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CA4D1D">
              <w:rPr>
                <w:rFonts w:eastAsia="Calibri"/>
                <w:sz w:val="18"/>
                <w:szCs w:val="18"/>
                <w:lang w:eastAsia="en-US"/>
              </w:rPr>
              <w:t>831 616,570</w:t>
            </w:r>
          </w:p>
        </w:tc>
        <w:tc>
          <w:tcPr>
            <w:tcW w:w="982" w:type="dxa"/>
            <w:shd w:val="clear" w:color="auto" w:fill="auto"/>
            <w:vAlign w:val="center"/>
          </w:tcPr>
          <w:p w:rsidR="00D877BB" w:rsidRPr="00CA4D1D" w:rsidRDefault="00D877BB" w:rsidP="006A5896">
            <w:pPr>
              <w:jc w:val="center"/>
            </w:pPr>
            <w:r w:rsidRPr="00CA4D1D">
              <w:rPr>
                <w:rFonts w:eastAsia="Calibri"/>
                <w:sz w:val="18"/>
                <w:szCs w:val="18"/>
                <w:lang w:eastAsia="en-US"/>
              </w:rPr>
              <w:t>505 399,170</w:t>
            </w:r>
          </w:p>
        </w:tc>
        <w:tc>
          <w:tcPr>
            <w:tcW w:w="1002" w:type="dxa"/>
            <w:shd w:val="clear" w:color="auto" w:fill="auto"/>
            <w:vAlign w:val="center"/>
          </w:tcPr>
          <w:p w:rsidR="00D877BB" w:rsidRPr="00CA4D1D" w:rsidRDefault="00D877BB" w:rsidP="006A5896">
            <w:pPr>
              <w:jc w:val="center"/>
            </w:pPr>
            <w:r w:rsidRPr="00CA4D1D">
              <w:rPr>
                <w:rFonts w:eastAsia="Calibri"/>
                <w:sz w:val="18"/>
                <w:szCs w:val="18"/>
                <w:lang w:eastAsia="en-US"/>
              </w:rPr>
              <w:t>505 399,170</w:t>
            </w:r>
          </w:p>
        </w:tc>
        <w:tc>
          <w:tcPr>
            <w:tcW w:w="1193" w:type="dxa"/>
            <w:shd w:val="clear" w:color="auto" w:fill="auto"/>
            <w:vAlign w:val="bottom"/>
          </w:tcPr>
          <w:p w:rsidR="00D877BB" w:rsidRPr="00CA4D1D" w:rsidRDefault="00D877BB" w:rsidP="006A5896">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CA4D1D">
              <w:rPr>
                <w:rFonts w:eastAsia="Calibri"/>
                <w:sz w:val="18"/>
                <w:szCs w:val="18"/>
                <w:lang w:eastAsia="en-US"/>
              </w:rPr>
              <w:t>3 032 395,020</w:t>
            </w:r>
          </w:p>
        </w:tc>
      </w:tr>
      <w:tr w:rsidR="00D877BB"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18" w:type="dxa"/>
            <w:gridSpan w:val="6"/>
            <w:vMerge/>
            <w:shd w:val="clear" w:color="auto" w:fill="auto"/>
          </w:tcPr>
          <w:p w:rsidR="00D877BB" w:rsidRPr="00CA4D1D" w:rsidRDefault="00D877BB"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D877BB" w:rsidRPr="00CA4D1D" w:rsidRDefault="00D877BB" w:rsidP="00C068DF">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142 265,12033</w:t>
            </w:r>
          </w:p>
        </w:tc>
        <w:tc>
          <w:tcPr>
            <w:tcW w:w="1277" w:type="dxa"/>
            <w:tcBorders>
              <w:top w:val="nil"/>
              <w:left w:val="nil"/>
              <w:bottom w:val="single" w:sz="4" w:space="0" w:color="auto"/>
              <w:right w:val="single" w:sz="4" w:space="0" w:color="auto"/>
            </w:tcBorders>
            <w:shd w:val="clear" w:color="auto" w:fill="auto"/>
            <w:vAlign w:val="center"/>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11 325,62033</w:t>
            </w:r>
          </w:p>
        </w:tc>
        <w:tc>
          <w:tcPr>
            <w:tcW w:w="1133" w:type="dxa"/>
            <w:gridSpan w:val="3"/>
            <w:tcBorders>
              <w:top w:val="nil"/>
              <w:left w:val="nil"/>
              <w:bottom w:val="single" w:sz="4" w:space="0" w:color="auto"/>
              <w:right w:val="single" w:sz="4" w:space="0" w:color="auto"/>
            </w:tcBorders>
            <w:shd w:val="clear" w:color="auto" w:fill="auto"/>
            <w:vAlign w:val="center"/>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15 400,900</w:t>
            </w:r>
          </w:p>
        </w:tc>
        <w:tc>
          <w:tcPr>
            <w:tcW w:w="1125" w:type="dxa"/>
            <w:gridSpan w:val="2"/>
            <w:tcBorders>
              <w:top w:val="nil"/>
              <w:left w:val="nil"/>
              <w:bottom w:val="single" w:sz="4" w:space="0" w:color="auto"/>
              <w:right w:val="single" w:sz="4" w:space="0" w:color="auto"/>
            </w:tcBorders>
            <w:shd w:val="clear" w:color="auto" w:fill="auto"/>
            <w:vAlign w:val="center"/>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15 400,900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100 137,700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18" w:type="dxa"/>
            <w:gridSpan w:val="6"/>
            <w:vMerge/>
            <w:shd w:val="clear" w:color="auto" w:fill="auto"/>
          </w:tcPr>
          <w:p w:rsidR="00D877BB" w:rsidRPr="00CA4D1D" w:rsidRDefault="00D877BB"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D877BB" w:rsidRPr="00CA4D1D" w:rsidRDefault="00D877BB" w:rsidP="00C068DF">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shd w:val="clear" w:color="auto" w:fill="auto"/>
            <w:vAlign w:val="bottom"/>
          </w:tcPr>
          <w:p w:rsidR="00D877BB" w:rsidRPr="00CA4D1D" w:rsidRDefault="00D877BB"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CA4D1D">
              <w:rPr>
                <w:rFonts w:eastAsia="Calibri"/>
                <w:sz w:val="18"/>
                <w:szCs w:val="18"/>
                <w:lang w:eastAsia="en-US"/>
              </w:rPr>
              <w:t>774 131,73500</w:t>
            </w:r>
          </w:p>
        </w:tc>
        <w:tc>
          <w:tcPr>
            <w:tcW w:w="1277" w:type="dxa"/>
            <w:shd w:val="clear" w:color="auto" w:fill="auto"/>
            <w:vAlign w:val="bottom"/>
          </w:tcPr>
          <w:p w:rsidR="00D877BB" w:rsidRPr="00CA4D1D" w:rsidRDefault="00D877BB"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CA4D1D">
              <w:rPr>
                <w:rFonts w:eastAsia="Calibri"/>
                <w:sz w:val="18"/>
                <w:szCs w:val="18"/>
                <w:lang w:eastAsia="en-US"/>
              </w:rPr>
              <w:t>81 118,33500</w:t>
            </w:r>
          </w:p>
        </w:tc>
        <w:tc>
          <w:tcPr>
            <w:tcW w:w="1133" w:type="dxa"/>
            <w:gridSpan w:val="3"/>
            <w:shd w:val="clear" w:color="auto" w:fill="auto"/>
            <w:vAlign w:val="bottom"/>
          </w:tcPr>
          <w:p w:rsidR="00D877BB" w:rsidRPr="00CA4D1D" w:rsidRDefault="00D877BB"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CA4D1D">
              <w:rPr>
                <w:rFonts w:eastAsia="Calibri"/>
                <w:sz w:val="18"/>
                <w:szCs w:val="18"/>
                <w:lang w:eastAsia="en-US"/>
              </w:rPr>
              <w:t>161 335,500</w:t>
            </w:r>
          </w:p>
        </w:tc>
        <w:tc>
          <w:tcPr>
            <w:tcW w:w="1125" w:type="dxa"/>
            <w:gridSpan w:val="2"/>
            <w:shd w:val="clear" w:color="auto" w:fill="auto"/>
            <w:vAlign w:val="bottom"/>
          </w:tcPr>
          <w:p w:rsidR="00D877BB" w:rsidRPr="00CA4D1D" w:rsidRDefault="00D877BB"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CA4D1D">
              <w:rPr>
                <w:rFonts w:eastAsia="Calibri"/>
                <w:sz w:val="18"/>
                <w:szCs w:val="18"/>
                <w:lang w:eastAsia="en-US"/>
              </w:rPr>
              <w:t>331 854,700</w:t>
            </w:r>
          </w:p>
        </w:tc>
        <w:tc>
          <w:tcPr>
            <w:tcW w:w="1146" w:type="dxa"/>
            <w:tcBorders>
              <w:top w:val="nil"/>
              <w:left w:val="nil"/>
              <w:bottom w:val="single" w:sz="4" w:space="0" w:color="auto"/>
              <w:right w:val="single" w:sz="4" w:space="0" w:color="auto"/>
            </w:tcBorders>
            <w:shd w:val="clear" w:color="auto" w:fill="auto"/>
            <w:vAlign w:val="center"/>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199 823,200</w:t>
            </w:r>
          </w:p>
        </w:tc>
        <w:tc>
          <w:tcPr>
            <w:tcW w:w="982" w:type="dxa"/>
            <w:tcBorders>
              <w:top w:val="nil"/>
              <w:left w:val="nil"/>
              <w:bottom w:val="single" w:sz="4" w:space="0" w:color="auto"/>
              <w:right w:val="single" w:sz="4" w:space="0" w:color="auto"/>
            </w:tcBorders>
            <w:shd w:val="clear" w:color="auto" w:fill="auto"/>
            <w:vAlign w:val="center"/>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D877BB" w:rsidRPr="00CA4D1D" w:rsidRDefault="00D877BB"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D877BB"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18" w:type="dxa"/>
            <w:gridSpan w:val="6"/>
            <w:vMerge/>
            <w:shd w:val="clear" w:color="auto" w:fill="auto"/>
          </w:tcPr>
          <w:p w:rsidR="00D877BB" w:rsidRPr="00CA4D1D" w:rsidRDefault="00D877BB"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D877BB" w:rsidRPr="00CA4D1D" w:rsidRDefault="00D877BB" w:rsidP="00C068DF">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shd w:val="clear" w:color="auto" w:fill="auto"/>
            <w:vAlign w:val="center"/>
          </w:tcPr>
          <w:p w:rsidR="00D877BB" w:rsidRPr="00CA4D1D" w:rsidRDefault="00AB28D4"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6 715 532,792</w:t>
            </w:r>
          </w:p>
        </w:tc>
        <w:tc>
          <w:tcPr>
            <w:tcW w:w="1277" w:type="dxa"/>
            <w:shd w:val="clear" w:color="auto" w:fill="auto"/>
            <w:vAlign w:val="center"/>
          </w:tcPr>
          <w:p w:rsidR="00D877BB" w:rsidRPr="00CA4D1D" w:rsidRDefault="00AB28D4" w:rsidP="000B6EC7">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971 044,735</w:t>
            </w:r>
          </w:p>
        </w:tc>
        <w:tc>
          <w:tcPr>
            <w:tcW w:w="1133" w:type="dxa"/>
            <w:gridSpan w:val="3"/>
            <w:shd w:val="clear" w:color="auto" w:fill="auto"/>
            <w:vAlign w:val="center"/>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631 408,257</w:t>
            </w:r>
          </w:p>
        </w:tc>
        <w:tc>
          <w:tcPr>
            <w:tcW w:w="1125" w:type="dxa"/>
            <w:gridSpan w:val="2"/>
            <w:shd w:val="clear" w:color="auto" w:fill="auto"/>
            <w:vAlign w:val="center"/>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538 230,770</w:t>
            </w:r>
          </w:p>
        </w:tc>
        <w:tc>
          <w:tcPr>
            <w:tcW w:w="1146" w:type="dxa"/>
            <w:shd w:val="clear" w:color="auto" w:fill="auto"/>
            <w:vAlign w:val="center"/>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531 655,670</w:t>
            </w:r>
          </w:p>
        </w:tc>
        <w:tc>
          <w:tcPr>
            <w:tcW w:w="982" w:type="dxa"/>
            <w:shd w:val="clear" w:color="auto" w:fill="auto"/>
            <w:vAlign w:val="center"/>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505 399,170</w:t>
            </w:r>
          </w:p>
        </w:tc>
        <w:tc>
          <w:tcPr>
            <w:tcW w:w="1002" w:type="dxa"/>
            <w:shd w:val="clear" w:color="auto" w:fill="auto"/>
            <w:vAlign w:val="center"/>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505 399,170</w:t>
            </w:r>
          </w:p>
        </w:tc>
        <w:tc>
          <w:tcPr>
            <w:tcW w:w="1193" w:type="dxa"/>
            <w:shd w:val="clear" w:color="auto" w:fill="auto"/>
            <w:vAlign w:val="center"/>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3 032 395,020</w:t>
            </w:r>
          </w:p>
        </w:tc>
      </w:tr>
      <w:tr w:rsidR="00D877BB" w:rsidRPr="00CA4D1D" w:rsidTr="00605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6"/>
          <w:jc w:val="center"/>
        </w:trPr>
        <w:tc>
          <w:tcPr>
            <w:tcW w:w="4518" w:type="dxa"/>
            <w:gridSpan w:val="6"/>
            <w:vMerge/>
            <w:tcBorders>
              <w:bottom w:val="single" w:sz="4" w:space="0" w:color="auto"/>
            </w:tcBorders>
            <w:shd w:val="clear" w:color="auto" w:fill="auto"/>
          </w:tcPr>
          <w:p w:rsidR="00D877BB" w:rsidRPr="00CA4D1D" w:rsidRDefault="00D877BB"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D877BB" w:rsidRPr="00CA4D1D" w:rsidRDefault="00D877BB" w:rsidP="00C068DF">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shd w:val="clear" w:color="auto" w:fill="auto"/>
            <w:vAlign w:val="center"/>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88 568,100</w:t>
            </w:r>
          </w:p>
        </w:tc>
        <w:tc>
          <w:tcPr>
            <w:tcW w:w="1277" w:type="dxa"/>
            <w:shd w:val="clear" w:color="auto" w:fill="auto"/>
            <w:vAlign w:val="center"/>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44 140,000</w:t>
            </w:r>
          </w:p>
        </w:tc>
        <w:tc>
          <w:tcPr>
            <w:tcW w:w="1133" w:type="dxa"/>
            <w:gridSpan w:val="3"/>
            <w:shd w:val="clear" w:color="auto" w:fill="auto"/>
            <w:vAlign w:val="center"/>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44 428,100</w:t>
            </w:r>
          </w:p>
        </w:tc>
        <w:tc>
          <w:tcPr>
            <w:tcW w:w="1125" w:type="dxa"/>
            <w:gridSpan w:val="2"/>
            <w:shd w:val="clear" w:color="auto" w:fill="auto"/>
            <w:vAlign w:val="center"/>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146" w:type="dxa"/>
            <w:shd w:val="clear" w:color="auto" w:fill="auto"/>
            <w:vAlign w:val="center"/>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982" w:type="dxa"/>
            <w:shd w:val="clear" w:color="auto" w:fill="auto"/>
            <w:vAlign w:val="center"/>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002" w:type="dxa"/>
            <w:shd w:val="clear" w:color="auto" w:fill="auto"/>
            <w:vAlign w:val="center"/>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193" w:type="dxa"/>
            <w:shd w:val="clear" w:color="auto" w:fill="auto"/>
            <w:vAlign w:val="center"/>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r>
      <w:tr w:rsidR="009F5274" w:rsidRPr="00CA4D1D" w:rsidTr="00605A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jc w:val="center"/>
        </w:trPr>
        <w:tc>
          <w:tcPr>
            <w:tcW w:w="3063" w:type="dxa"/>
            <w:gridSpan w:val="2"/>
            <w:tcBorders>
              <w:top w:val="single" w:sz="4" w:space="0" w:color="auto"/>
              <w:left w:val="single" w:sz="4" w:space="0" w:color="auto"/>
              <w:bottom w:val="single" w:sz="4" w:space="0" w:color="auto"/>
              <w:right w:val="single" w:sz="4" w:space="0" w:color="auto"/>
            </w:tcBorders>
            <w:shd w:val="clear" w:color="auto" w:fill="auto"/>
          </w:tcPr>
          <w:p w:rsidR="00D877BB" w:rsidRPr="00CA4D1D" w:rsidRDefault="00D877BB" w:rsidP="00C068DF">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 том числе:</w:t>
            </w:r>
          </w:p>
        </w:tc>
        <w:tc>
          <w:tcPr>
            <w:tcW w:w="1455" w:type="dxa"/>
            <w:gridSpan w:val="4"/>
            <w:tcBorders>
              <w:top w:val="single" w:sz="4" w:space="0" w:color="auto"/>
              <w:left w:val="single" w:sz="4" w:space="0" w:color="auto"/>
              <w:bottom w:val="single" w:sz="4" w:space="0" w:color="auto"/>
              <w:right w:val="single" w:sz="4" w:space="0" w:color="auto"/>
            </w:tcBorders>
            <w:shd w:val="clear" w:color="auto" w:fill="auto"/>
          </w:tcPr>
          <w:p w:rsidR="00D877BB" w:rsidRPr="00CA4D1D" w:rsidRDefault="00D877BB" w:rsidP="00C068DF">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tcBorders>
              <w:left w:val="single" w:sz="4" w:space="0" w:color="auto"/>
            </w:tcBorders>
            <w:shd w:val="clear" w:color="auto" w:fill="auto"/>
          </w:tcPr>
          <w:p w:rsidR="00D877BB" w:rsidRPr="00CA4D1D" w:rsidRDefault="00D877BB" w:rsidP="00C068DF">
            <w:pPr>
              <w:widowControl w:val="0"/>
              <w:tabs>
                <w:tab w:val="left" w:pos="851"/>
                <w:tab w:val="left" w:pos="1134"/>
              </w:tabs>
              <w:autoSpaceDE w:val="0"/>
              <w:autoSpaceDN w:val="0"/>
              <w:adjustRightInd w:val="0"/>
              <w:rPr>
                <w:rFonts w:eastAsia="Calibri"/>
                <w:sz w:val="18"/>
                <w:szCs w:val="18"/>
                <w:lang w:eastAsia="en-US"/>
              </w:rPr>
            </w:pPr>
          </w:p>
        </w:tc>
        <w:tc>
          <w:tcPr>
            <w:tcW w:w="1377" w:type="dxa"/>
            <w:gridSpan w:val="3"/>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277" w:type="dxa"/>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33" w:type="dxa"/>
            <w:gridSpan w:val="3"/>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25" w:type="dxa"/>
            <w:gridSpan w:val="2"/>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46" w:type="dxa"/>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982" w:type="dxa"/>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002" w:type="dxa"/>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93" w:type="dxa"/>
            <w:shd w:val="clear" w:color="auto" w:fill="auto"/>
          </w:tcPr>
          <w:p w:rsidR="00D877BB" w:rsidRPr="00CA4D1D" w:rsidRDefault="00D877BB" w:rsidP="006A5896">
            <w:pPr>
              <w:widowControl w:val="0"/>
              <w:tabs>
                <w:tab w:val="left" w:pos="851"/>
                <w:tab w:val="left" w:pos="1134"/>
              </w:tabs>
              <w:autoSpaceDE w:val="0"/>
              <w:autoSpaceDN w:val="0"/>
              <w:adjustRightInd w:val="0"/>
              <w:jc w:val="center"/>
              <w:rPr>
                <w:rFonts w:eastAsia="Calibri"/>
                <w:sz w:val="18"/>
                <w:szCs w:val="18"/>
                <w:lang w:eastAsia="en-US"/>
              </w:rPr>
            </w:pP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05" w:type="dxa"/>
            <w:gridSpan w:val="5"/>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Инвестиции в объекты муниципальной собственности (за исключением инвестиций в объекты муниципальной</w:t>
            </w:r>
            <w:r w:rsidR="00B23F67">
              <w:rPr>
                <w:rFonts w:eastAsia="Times New Roman"/>
                <w:sz w:val="18"/>
                <w:szCs w:val="18"/>
                <w:lang w:eastAsia="ru-RU"/>
              </w:rPr>
              <w:t xml:space="preserve"> </w:t>
            </w:r>
            <w:r w:rsidRPr="00CA4D1D">
              <w:rPr>
                <w:rFonts w:eastAsia="Times New Roman"/>
                <w:sz w:val="18"/>
                <w:szCs w:val="18"/>
                <w:lang w:eastAsia="ru-RU"/>
              </w:rPr>
              <w:t>собственности по проектам, портфелям проектов)</w:t>
            </w:r>
          </w:p>
        </w:tc>
        <w:tc>
          <w:tcPr>
            <w:tcW w:w="1291"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sz w:val="18"/>
                <w:szCs w:val="18"/>
              </w:rPr>
            </w:pPr>
            <w:r w:rsidRPr="00CA4D1D">
              <w:rPr>
                <w:sz w:val="18"/>
                <w:szCs w:val="18"/>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sz w:val="18"/>
                <w:szCs w:val="18"/>
              </w:rPr>
            </w:pPr>
            <w:r w:rsidRPr="00CA4D1D">
              <w:rPr>
                <w:sz w:val="18"/>
                <w:szCs w:val="18"/>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sz w:val="18"/>
                <w:szCs w:val="18"/>
              </w:rPr>
            </w:pPr>
            <w:r w:rsidRPr="00CA4D1D">
              <w:rPr>
                <w:sz w:val="18"/>
                <w:szCs w:val="18"/>
              </w:rPr>
              <w:t>0,000</w:t>
            </w:r>
          </w:p>
        </w:tc>
        <w:tc>
          <w:tcPr>
            <w:tcW w:w="1132" w:type="dxa"/>
            <w:gridSpan w:val="3"/>
            <w:tcBorders>
              <w:top w:val="nil"/>
              <w:left w:val="nil"/>
              <w:bottom w:val="single" w:sz="4" w:space="0" w:color="auto"/>
              <w:right w:val="single" w:sz="4" w:space="0" w:color="auto"/>
            </w:tcBorders>
            <w:shd w:val="clear" w:color="auto" w:fill="auto"/>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4505" w:type="dxa"/>
            <w:gridSpan w:val="5"/>
            <w:vMerge/>
            <w:shd w:val="clear" w:color="auto" w:fill="auto"/>
          </w:tcPr>
          <w:p w:rsidR="009F5274" w:rsidRPr="00CA4D1D" w:rsidRDefault="009F5274"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505" w:type="dxa"/>
            <w:gridSpan w:val="5"/>
            <w:vMerge/>
            <w:shd w:val="clear" w:color="auto" w:fill="auto"/>
          </w:tcPr>
          <w:p w:rsidR="009F5274" w:rsidRPr="00CA4D1D" w:rsidRDefault="009F5274"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1"/>
          <w:jc w:val="center"/>
        </w:trPr>
        <w:tc>
          <w:tcPr>
            <w:tcW w:w="4505" w:type="dxa"/>
            <w:gridSpan w:val="5"/>
            <w:vMerge/>
            <w:shd w:val="clear" w:color="auto" w:fill="auto"/>
          </w:tcPr>
          <w:p w:rsidR="009F5274" w:rsidRPr="00CA4D1D" w:rsidRDefault="009F5274"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4505" w:type="dxa"/>
            <w:gridSpan w:val="5"/>
            <w:vMerge/>
            <w:tcBorders>
              <w:bottom w:val="single" w:sz="4" w:space="0" w:color="auto"/>
            </w:tcBorders>
            <w:shd w:val="clear" w:color="auto" w:fill="auto"/>
          </w:tcPr>
          <w:p w:rsidR="009F5274" w:rsidRPr="00CA4D1D" w:rsidRDefault="009F5274"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tcBorders>
              <w:bottom w:val="single" w:sz="4" w:space="0" w:color="auto"/>
            </w:tcBorders>
            <w:shd w:val="clear" w:color="auto" w:fill="auto"/>
          </w:tcPr>
          <w:p w:rsidR="009F5274"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p w:rsidR="00495C72" w:rsidRPr="00CA4D1D" w:rsidRDefault="00495C72" w:rsidP="0066294D">
            <w:pPr>
              <w:widowControl w:val="0"/>
              <w:tabs>
                <w:tab w:val="left" w:pos="851"/>
                <w:tab w:val="left" w:pos="1134"/>
              </w:tabs>
              <w:autoSpaceDE w:val="0"/>
              <w:autoSpaceDN w:val="0"/>
              <w:adjustRightInd w:val="0"/>
              <w:rPr>
                <w:rFonts w:eastAsia="Calibri"/>
                <w:sz w:val="18"/>
                <w:szCs w:val="18"/>
                <w:lang w:eastAsia="en-US"/>
              </w:rPr>
            </w:pP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666D80" w:rsidRPr="00CA4D1D" w:rsidTr="006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val="restart"/>
            <w:shd w:val="clear" w:color="auto" w:fill="auto"/>
            <w:vAlign w:val="center"/>
          </w:tcPr>
          <w:p w:rsidR="00666D80" w:rsidRPr="00CA4D1D" w:rsidRDefault="00666D80" w:rsidP="00666D80">
            <w:pPr>
              <w:widowControl w:val="0"/>
              <w:autoSpaceDE w:val="0"/>
              <w:autoSpaceDN w:val="0"/>
              <w:rPr>
                <w:rFonts w:eastAsia="Times New Roman"/>
                <w:sz w:val="18"/>
                <w:szCs w:val="18"/>
                <w:lang w:eastAsia="ru-RU"/>
              </w:rPr>
            </w:pPr>
            <w:r w:rsidRPr="00CA4D1D">
              <w:rPr>
                <w:rFonts w:eastAsia="Times New Roman"/>
                <w:sz w:val="18"/>
                <w:szCs w:val="18"/>
                <w:lang w:eastAsia="ru-RU"/>
              </w:rPr>
              <w:t>Прочие расходы</w:t>
            </w:r>
          </w:p>
        </w:tc>
        <w:tc>
          <w:tcPr>
            <w:tcW w:w="1442" w:type="dxa"/>
            <w:gridSpan w:val="3"/>
            <w:vMerge w:val="restart"/>
            <w:shd w:val="clear" w:color="auto" w:fill="auto"/>
          </w:tcPr>
          <w:p w:rsidR="00666D80" w:rsidRPr="00CA4D1D" w:rsidRDefault="00666D80" w:rsidP="00666D80">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vAlign w:val="center"/>
          </w:tcPr>
          <w:p w:rsidR="00666D80" w:rsidRPr="00CA4D1D" w:rsidRDefault="00666D80" w:rsidP="00666D80">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shd w:val="clear" w:color="auto" w:fill="auto"/>
          </w:tcPr>
          <w:p w:rsidR="00666D80" w:rsidRDefault="00666D80" w:rsidP="00666D80">
            <w:pPr>
              <w:rPr>
                <w:sz w:val="18"/>
                <w:szCs w:val="18"/>
              </w:rPr>
            </w:pPr>
            <w:r>
              <w:rPr>
                <w:sz w:val="18"/>
                <w:szCs w:val="18"/>
              </w:rPr>
              <w:t xml:space="preserve">7 720 </w:t>
            </w:r>
            <w:r w:rsidRPr="00666D80">
              <w:rPr>
                <w:sz w:val="18"/>
                <w:szCs w:val="18"/>
              </w:rPr>
              <w:t>497,7473</w:t>
            </w:r>
          </w:p>
          <w:p w:rsidR="00666D80" w:rsidRPr="00666D80" w:rsidRDefault="00666D80" w:rsidP="00666D80">
            <w:pPr>
              <w:rPr>
                <w:sz w:val="18"/>
                <w:szCs w:val="18"/>
              </w:rPr>
            </w:pPr>
            <w:r w:rsidRPr="00666D80">
              <w:rPr>
                <w:sz w:val="18"/>
                <w:szCs w:val="18"/>
              </w:rPr>
              <w:t>3</w:t>
            </w:r>
          </w:p>
        </w:tc>
        <w:tc>
          <w:tcPr>
            <w:tcW w:w="1277" w:type="dxa"/>
            <w:shd w:val="clear" w:color="auto" w:fill="auto"/>
          </w:tcPr>
          <w:p w:rsidR="00666D80" w:rsidRPr="00666D80" w:rsidRDefault="00666D80" w:rsidP="00666D80">
            <w:pPr>
              <w:rPr>
                <w:sz w:val="18"/>
                <w:szCs w:val="18"/>
              </w:rPr>
            </w:pPr>
            <w:r>
              <w:rPr>
                <w:sz w:val="18"/>
                <w:szCs w:val="18"/>
              </w:rPr>
              <w:t xml:space="preserve">1 107 </w:t>
            </w:r>
            <w:r w:rsidRPr="00666D80">
              <w:rPr>
                <w:sz w:val="18"/>
                <w:szCs w:val="18"/>
              </w:rPr>
              <w:t>628,690</w:t>
            </w:r>
            <w:r>
              <w:rPr>
                <w:sz w:val="18"/>
                <w:szCs w:val="18"/>
              </w:rPr>
              <w:t xml:space="preserve"> </w:t>
            </w:r>
            <w:r w:rsidRPr="00666D80">
              <w:rPr>
                <w:sz w:val="18"/>
                <w:szCs w:val="18"/>
              </w:rPr>
              <w:t>33</w:t>
            </w:r>
          </w:p>
        </w:tc>
        <w:tc>
          <w:tcPr>
            <w:tcW w:w="1126" w:type="dxa"/>
            <w:gridSpan w:val="2"/>
            <w:shd w:val="clear" w:color="auto" w:fill="auto"/>
          </w:tcPr>
          <w:p w:rsidR="00666D80" w:rsidRPr="00666D80" w:rsidRDefault="00666D80" w:rsidP="00666D80">
            <w:pPr>
              <w:rPr>
                <w:sz w:val="18"/>
                <w:szCs w:val="18"/>
              </w:rPr>
            </w:pPr>
            <w:r w:rsidRPr="00666D80">
              <w:rPr>
                <w:sz w:val="18"/>
                <w:szCs w:val="18"/>
              </w:rPr>
              <w:t>852 572,757</w:t>
            </w:r>
          </w:p>
        </w:tc>
        <w:tc>
          <w:tcPr>
            <w:tcW w:w="1132" w:type="dxa"/>
            <w:gridSpan w:val="3"/>
            <w:shd w:val="clear" w:color="auto" w:fill="auto"/>
          </w:tcPr>
          <w:p w:rsidR="00666D80" w:rsidRPr="00666D80" w:rsidRDefault="00666D80" w:rsidP="00666D80">
            <w:pPr>
              <w:rPr>
                <w:sz w:val="18"/>
                <w:szCs w:val="18"/>
              </w:rPr>
            </w:pPr>
            <w:r w:rsidRPr="00666D80">
              <w:rPr>
                <w:sz w:val="18"/>
                <w:szCs w:val="18"/>
              </w:rPr>
              <w:t>885 486,370</w:t>
            </w:r>
          </w:p>
        </w:tc>
        <w:tc>
          <w:tcPr>
            <w:tcW w:w="1146" w:type="dxa"/>
            <w:shd w:val="clear" w:color="auto" w:fill="auto"/>
          </w:tcPr>
          <w:p w:rsidR="00666D80" w:rsidRPr="00666D80" w:rsidRDefault="00666D80" w:rsidP="00666D80">
            <w:pPr>
              <w:rPr>
                <w:sz w:val="18"/>
                <w:szCs w:val="18"/>
              </w:rPr>
            </w:pPr>
            <w:r w:rsidRPr="00666D80">
              <w:rPr>
                <w:sz w:val="18"/>
                <w:szCs w:val="18"/>
              </w:rPr>
              <w:t>831 616,570</w:t>
            </w:r>
          </w:p>
        </w:tc>
        <w:tc>
          <w:tcPr>
            <w:tcW w:w="982" w:type="dxa"/>
            <w:shd w:val="clear" w:color="auto" w:fill="auto"/>
          </w:tcPr>
          <w:p w:rsidR="00666D80" w:rsidRDefault="00666D80" w:rsidP="00666D80">
            <w:pPr>
              <w:rPr>
                <w:sz w:val="18"/>
                <w:szCs w:val="18"/>
              </w:rPr>
            </w:pPr>
            <w:r w:rsidRPr="00666D80">
              <w:rPr>
                <w:sz w:val="18"/>
                <w:szCs w:val="18"/>
              </w:rPr>
              <w:t>505 399,1</w:t>
            </w:r>
          </w:p>
          <w:p w:rsidR="00666D80" w:rsidRPr="00666D80" w:rsidRDefault="00666D80" w:rsidP="00666D80">
            <w:pPr>
              <w:rPr>
                <w:sz w:val="18"/>
                <w:szCs w:val="18"/>
              </w:rPr>
            </w:pPr>
            <w:r w:rsidRPr="00666D80">
              <w:rPr>
                <w:sz w:val="18"/>
                <w:szCs w:val="18"/>
              </w:rPr>
              <w:t>70</w:t>
            </w:r>
          </w:p>
        </w:tc>
        <w:tc>
          <w:tcPr>
            <w:tcW w:w="1002" w:type="dxa"/>
            <w:shd w:val="clear" w:color="auto" w:fill="auto"/>
          </w:tcPr>
          <w:p w:rsidR="00666D80" w:rsidRDefault="00666D80" w:rsidP="00666D80">
            <w:pPr>
              <w:rPr>
                <w:sz w:val="18"/>
                <w:szCs w:val="18"/>
              </w:rPr>
            </w:pPr>
            <w:r w:rsidRPr="00666D80">
              <w:rPr>
                <w:sz w:val="18"/>
                <w:szCs w:val="18"/>
              </w:rPr>
              <w:t>505 399,1</w:t>
            </w:r>
          </w:p>
          <w:p w:rsidR="00666D80" w:rsidRPr="00666D80" w:rsidRDefault="00666D80" w:rsidP="00666D80">
            <w:pPr>
              <w:rPr>
                <w:sz w:val="18"/>
                <w:szCs w:val="18"/>
              </w:rPr>
            </w:pPr>
            <w:r w:rsidRPr="00666D80">
              <w:rPr>
                <w:sz w:val="18"/>
                <w:szCs w:val="18"/>
              </w:rPr>
              <w:t>70</w:t>
            </w:r>
          </w:p>
        </w:tc>
        <w:tc>
          <w:tcPr>
            <w:tcW w:w="1193" w:type="dxa"/>
            <w:shd w:val="clear" w:color="auto" w:fill="auto"/>
          </w:tcPr>
          <w:p w:rsidR="00666D80" w:rsidRDefault="00666D80" w:rsidP="00666D80">
            <w:pPr>
              <w:rPr>
                <w:sz w:val="18"/>
                <w:szCs w:val="18"/>
              </w:rPr>
            </w:pPr>
            <w:r w:rsidRPr="00666D80">
              <w:rPr>
                <w:sz w:val="18"/>
                <w:szCs w:val="18"/>
              </w:rPr>
              <w:t>3 032 395,02</w:t>
            </w:r>
          </w:p>
          <w:p w:rsidR="00666D80" w:rsidRPr="00666D80" w:rsidRDefault="00666D80" w:rsidP="00666D80">
            <w:pPr>
              <w:rPr>
                <w:sz w:val="18"/>
                <w:szCs w:val="18"/>
              </w:rPr>
            </w:pPr>
            <w:r w:rsidRPr="00666D80">
              <w:rPr>
                <w:sz w:val="18"/>
                <w:szCs w:val="18"/>
              </w:rPr>
              <w:t>0</w:t>
            </w:r>
          </w:p>
        </w:tc>
      </w:tr>
      <w:tr w:rsidR="00666D80" w:rsidRPr="00CA4D1D" w:rsidTr="006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shd w:val="clear" w:color="auto" w:fill="auto"/>
          </w:tcPr>
          <w:p w:rsidR="00666D80" w:rsidRPr="00CA4D1D" w:rsidRDefault="00666D80" w:rsidP="00666D80">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tcPr>
          <w:p w:rsidR="00666D80" w:rsidRPr="00CA4D1D" w:rsidRDefault="00666D80" w:rsidP="00666D80">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666D80" w:rsidRPr="00CA4D1D" w:rsidRDefault="00666D80" w:rsidP="00666D80">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142 265,12033</w:t>
            </w:r>
          </w:p>
        </w:tc>
        <w:tc>
          <w:tcPr>
            <w:tcW w:w="1277" w:type="dxa"/>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11 325,62033</w:t>
            </w:r>
          </w:p>
        </w:tc>
        <w:tc>
          <w:tcPr>
            <w:tcW w:w="1126" w:type="dxa"/>
            <w:gridSpan w:val="2"/>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15 400,900</w:t>
            </w:r>
          </w:p>
        </w:tc>
        <w:tc>
          <w:tcPr>
            <w:tcW w:w="1132" w:type="dxa"/>
            <w:gridSpan w:val="3"/>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15 400,900</w:t>
            </w:r>
          </w:p>
        </w:tc>
        <w:tc>
          <w:tcPr>
            <w:tcW w:w="1146" w:type="dxa"/>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100 137,700</w:t>
            </w:r>
          </w:p>
        </w:tc>
        <w:tc>
          <w:tcPr>
            <w:tcW w:w="982" w:type="dxa"/>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0,000</w:t>
            </w:r>
          </w:p>
        </w:tc>
        <w:tc>
          <w:tcPr>
            <w:tcW w:w="1002" w:type="dxa"/>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0,000</w:t>
            </w:r>
          </w:p>
        </w:tc>
        <w:tc>
          <w:tcPr>
            <w:tcW w:w="1193" w:type="dxa"/>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0,000</w:t>
            </w:r>
          </w:p>
        </w:tc>
      </w:tr>
      <w:tr w:rsidR="00666D80" w:rsidRPr="00CA4D1D" w:rsidTr="006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5"/>
          <w:jc w:val="center"/>
        </w:trPr>
        <w:tc>
          <w:tcPr>
            <w:tcW w:w="3063" w:type="dxa"/>
            <w:gridSpan w:val="2"/>
            <w:vMerge/>
            <w:shd w:val="clear" w:color="auto" w:fill="auto"/>
          </w:tcPr>
          <w:p w:rsidR="00666D80" w:rsidRPr="00CA4D1D" w:rsidRDefault="00666D80" w:rsidP="00666D80">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tcPr>
          <w:p w:rsidR="00666D80" w:rsidRPr="00CA4D1D" w:rsidRDefault="00666D80" w:rsidP="00666D80">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666D80" w:rsidRPr="00CA4D1D" w:rsidRDefault="00666D80" w:rsidP="00666D80">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774 131,73500</w:t>
            </w:r>
          </w:p>
        </w:tc>
        <w:tc>
          <w:tcPr>
            <w:tcW w:w="1277" w:type="dxa"/>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81 118,33500</w:t>
            </w:r>
          </w:p>
        </w:tc>
        <w:tc>
          <w:tcPr>
            <w:tcW w:w="1126" w:type="dxa"/>
            <w:gridSpan w:val="2"/>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161 335,500</w:t>
            </w:r>
          </w:p>
        </w:tc>
        <w:tc>
          <w:tcPr>
            <w:tcW w:w="1132" w:type="dxa"/>
            <w:gridSpan w:val="3"/>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331 854,700</w:t>
            </w:r>
          </w:p>
        </w:tc>
        <w:tc>
          <w:tcPr>
            <w:tcW w:w="1146" w:type="dxa"/>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199 823,200</w:t>
            </w:r>
          </w:p>
        </w:tc>
        <w:tc>
          <w:tcPr>
            <w:tcW w:w="982" w:type="dxa"/>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0,000</w:t>
            </w:r>
          </w:p>
        </w:tc>
        <w:tc>
          <w:tcPr>
            <w:tcW w:w="1002" w:type="dxa"/>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0,000</w:t>
            </w:r>
          </w:p>
        </w:tc>
        <w:tc>
          <w:tcPr>
            <w:tcW w:w="1193" w:type="dxa"/>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0,000</w:t>
            </w:r>
          </w:p>
        </w:tc>
      </w:tr>
      <w:tr w:rsidR="00666D80" w:rsidRPr="00CA4D1D" w:rsidTr="006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
          <w:jc w:val="center"/>
        </w:trPr>
        <w:tc>
          <w:tcPr>
            <w:tcW w:w="3063" w:type="dxa"/>
            <w:gridSpan w:val="2"/>
            <w:vMerge/>
            <w:shd w:val="clear" w:color="auto" w:fill="auto"/>
          </w:tcPr>
          <w:p w:rsidR="00666D80" w:rsidRPr="00CA4D1D" w:rsidRDefault="00666D80" w:rsidP="00666D80">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tcPr>
          <w:p w:rsidR="00666D80" w:rsidRPr="00CA4D1D" w:rsidRDefault="00666D80" w:rsidP="00666D80">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666D80" w:rsidRPr="00CA4D1D" w:rsidRDefault="00666D80" w:rsidP="00666D80">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6 715 532,792</w:t>
            </w:r>
          </w:p>
        </w:tc>
        <w:tc>
          <w:tcPr>
            <w:tcW w:w="1277" w:type="dxa"/>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971 044,735</w:t>
            </w:r>
          </w:p>
        </w:tc>
        <w:tc>
          <w:tcPr>
            <w:tcW w:w="1126" w:type="dxa"/>
            <w:gridSpan w:val="2"/>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631 408,257</w:t>
            </w:r>
          </w:p>
        </w:tc>
        <w:tc>
          <w:tcPr>
            <w:tcW w:w="1132" w:type="dxa"/>
            <w:gridSpan w:val="3"/>
            <w:shd w:val="clear" w:color="auto" w:fill="auto"/>
          </w:tcPr>
          <w:p w:rsidR="00666D80" w:rsidRPr="00666D80" w:rsidRDefault="00666D80" w:rsidP="00666D80">
            <w:pPr>
              <w:rPr>
                <w:sz w:val="18"/>
                <w:szCs w:val="18"/>
              </w:rPr>
            </w:pPr>
            <w:r w:rsidRPr="00666D80">
              <w:rPr>
                <w:sz w:val="18"/>
                <w:szCs w:val="18"/>
              </w:rPr>
              <w:t>538 230,770</w:t>
            </w:r>
          </w:p>
        </w:tc>
        <w:tc>
          <w:tcPr>
            <w:tcW w:w="1146" w:type="dxa"/>
            <w:shd w:val="clear" w:color="auto" w:fill="auto"/>
          </w:tcPr>
          <w:p w:rsidR="00666D80" w:rsidRPr="00666D80" w:rsidRDefault="00666D80" w:rsidP="00666D80">
            <w:pPr>
              <w:rPr>
                <w:sz w:val="18"/>
                <w:szCs w:val="18"/>
              </w:rPr>
            </w:pPr>
            <w:r w:rsidRPr="00666D80">
              <w:rPr>
                <w:sz w:val="18"/>
                <w:szCs w:val="18"/>
              </w:rPr>
              <w:t>531 655,670</w:t>
            </w:r>
          </w:p>
        </w:tc>
        <w:tc>
          <w:tcPr>
            <w:tcW w:w="982" w:type="dxa"/>
            <w:shd w:val="clear" w:color="auto" w:fill="auto"/>
          </w:tcPr>
          <w:p w:rsidR="00666D80" w:rsidRPr="00666D80" w:rsidRDefault="00666D80" w:rsidP="00666D80">
            <w:pPr>
              <w:rPr>
                <w:sz w:val="18"/>
                <w:szCs w:val="18"/>
              </w:rPr>
            </w:pPr>
            <w:r w:rsidRPr="00666D80">
              <w:rPr>
                <w:sz w:val="18"/>
                <w:szCs w:val="18"/>
              </w:rPr>
              <w:t>505 399,170</w:t>
            </w:r>
          </w:p>
        </w:tc>
        <w:tc>
          <w:tcPr>
            <w:tcW w:w="1002" w:type="dxa"/>
            <w:shd w:val="clear" w:color="auto" w:fill="auto"/>
          </w:tcPr>
          <w:p w:rsidR="00666D80" w:rsidRPr="00666D80" w:rsidRDefault="00666D80" w:rsidP="00666D80">
            <w:pPr>
              <w:rPr>
                <w:sz w:val="18"/>
                <w:szCs w:val="18"/>
              </w:rPr>
            </w:pPr>
            <w:r w:rsidRPr="00666D80">
              <w:rPr>
                <w:sz w:val="18"/>
                <w:szCs w:val="18"/>
              </w:rPr>
              <w:t>505 399,170</w:t>
            </w:r>
          </w:p>
        </w:tc>
        <w:tc>
          <w:tcPr>
            <w:tcW w:w="1193" w:type="dxa"/>
            <w:tcBorders>
              <w:top w:val="nil"/>
              <w:left w:val="nil"/>
              <w:bottom w:val="single" w:sz="4" w:space="0" w:color="auto"/>
              <w:right w:val="single" w:sz="4" w:space="0" w:color="auto"/>
            </w:tcBorders>
            <w:shd w:val="clear" w:color="auto" w:fill="auto"/>
          </w:tcPr>
          <w:p w:rsidR="00666D80" w:rsidRPr="00666D80" w:rsidRDefault="00666D80" w:rsidP="00666D80">
            <w:pPr>
              <w:rPr>
                <w:sz w:val="18"/>
                <w:szCs w:val="18"/>
              </w:rPr>
            </w:pPr>
            <w:r w:rsidRPr="00666D80">
              <w:rPr>
                <w:sz w:val="18"/>
                <w:szCs w:val="18"/>
              </w:rPr>
              <w:t>3 032 395,020</w:t>
            </w:r>
          </w:p>
        </w:tc>
      </w:tr>
      <w:tr w:rsidR="00666D80" w:rsidRPr="00CA4D1D" w:rsidTr="00666D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7"/>
          <w:jc w:val="center"/>
        </w:trPr>
        <w:tc>
          <w:tcPr>
            <w:tcW w:w="3063" w:type="dxa"/>
            <w:gridSpan w:val="2"/>
            <w:vMerge/>
            <w:tcBorders>
              <w:bottom w:val="nil"/>
            </w:tcBorders>
            <w:shd w:val="clear" w:color="auto" w:fill="auto"/>
          </w:tcPr>
          <w:p w:rsidR="00666D80" w:rsidRPr="00CA4D1D" w:rsidRDefault="00666D80" w:rsidP="00666D80">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tcPr>
          <w:p w:rsidR="00666D80" w:rsidRPr="00CA4D1D" w:rsidRDefault="00666D80" w:rsidP="00666D80">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vMerge w:val="restart"/>
            <w:shd w:val="clear" w:color="auto" w:fill="auto"/>
          </w:tcPr>
          <w:p w:rsidR="00666D80" w:rsidRPr="00CA4D1D" w:rsidRDefault="00666D80" w:rsidP="00666D80">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 xml:space="preserve">иные </w:t>
            </w:r>
          </w:p>
          <w:p w:rsidR="00666D80" w:rsidRPr="00CA4D1D" w:rsidRDefault="00666D80" w:rsidP="00666D80">
            <w:pPr>
              <w:rPr>
                <w:rFonts w:eastAsia="Calibri"/>
                <w:sz w:val="18"/>
                <w:szCs w:val="18"/>
                <w:lang w:eastAsia="en-US"/>
              </w:rPr>
            </w:pPr>
            <w:r w:rsidRPr="00CA4D1D">
              <w:rPr>
                <w:rFonts w:eastAsia="Calibri"/>
                <w:sz w:val="18"/>
                <w:szCs w:val="18"/>
                <w:lang w:eastAsia="en-US"/>
              </w:rPr>
              <w:t>внебюджетные источники</w:t>
            </w:r>
          </w:p>
        </w:tc>
        <w:tc>
          <w:tcPr>
            <w:tcW w:w="1377" w:type="dxa"/>
            <w:gridSpan w:val="3"/>
            <w:vMerge w:val="restart"/>
            <w:shd w:val="clear" w:color="auto" w:fill="auto"/>
          </w:tcPr>
          <w:p w:rsidR="00666D80" w:rsidRPr="00666D80" w:rsidRDefault="00666D80" w:rsidP="00666D80">
            <w:pPr>
              <w:rPr>
                <w:sz w:val="18"/>
                <w:szCs w:val="18"/>
              </w:rPr>
            </w:pPr>
            <w:r w:rsidRPr="00666D80">
              <w:rPr>
                <w:sz w:val="18"/>
                <w:szCs w:val="18"/>
              </w:rPr>
              <w:t>88 568,100</w:t>
            </w:r>
          </w:p>
        </w:tc>
        <w:tc>
          <w:tcPr>
            <w:tcW w:w="1277" w:type="dxa"/>
            <w:vMerge w:val="restart"/>
            <w:shd w:val="clear" w:color="auto" w:fill="auto"/>
          </w:tcPr>
          <w:p w:rsidR="00666D80" w:rsidRPr="00666D80" w:rsidRDefault="00666D80" w:rsidP="00666D80">
            <w:pPr>
              <w:rPr>
                <w:sz w:val="18"/>
                <w:szCs w:val="18"/>
              </w:rPr>
            </w:pPr>
            <w:r w:rsidRPr="00666D80">
              <w:rPr>
                <w:sz w:val="18"/>
                <w:szCs w:val="18"/>
              </w:rPr>
              <w:t>44 140,000</w:t>
            </w:r>
          </w:p>
        </w:tc>
        <w:tc>
          <w:tcPr>
            <w:tcW w:w="1126" w:type="dxa"/>
            <w:gridSpan w:val="2"/>
            <w:vMerge w:val="restart"/>
            <w:shd w:val="clear" w:color="auto" w:fill="auto"/>
          </w:tcPr>
          <w:p w:rsidR="00666D80" w:rsidRPr="00666D80" w:rsidRDefault="00666D80" w:rsidP="00666D80">
            <w:pPr>
              <w:rPr>
                <w:sz w:val="18"/>
                <w:szCs w:val="18"/>
              </w:rPr>
            </w:pPr>
            <w:r w:rsidRPr="00666D80">
              <w:rPr>
                <w:sz w:val="18"/>
                <w:szCs w:val="18"/>
              </w:rPr>
              <w:t>44 428,100</w:t>
            </w:r>
          </w:p>
        </w:tc>
        <w:tc>
          <w:tcPr>
            <w:tcW w:w="1132" w:type="dxa"/>
            <w:gridSpan w:val="3"/>
            <w:vMerge w:val="restart"/>
            <w:tcBorders>
              <w:top w:val="nil"/>
              <w:left w:val="nil"/>
              <w:right w:val="single" w:sz="4" w:space="0" w:color="auto"/>
            </w:tcBorders>
            <w:shd w:val="clear" w:color="auto" w:fill="auto"/>
          </w:tcPr>
          <w:p w:rsidR="00666D80" w:rsidRPr="00666D80" w:rsidRDefault="00666D80" w:rsidP="00666D80">
            <w:pPr>
              <w:rPr>
                <w:sz w:val="18"/>
                <w:szCs w:val="18"/>
              </w:rPr>
            </w:pPr>
            <w:r w:rsidRPr="00666D80">
              <w:rPr>
                <w:sz w:val="18"/>
                <w:szCs w:val="18"/>
              </w:rPr>
              <w:t>0,000</w:t>
            </w:r>
          </w:p>
        </w:tc>
        <w:tc>
          <w:tcPr>
            <w:tcW w:w="1146" w:type="dxa"/>
            <w:vMerge w:val="restart"/>
            <w:tcBorders>
              <w:top w:val="nil"/>
              <w:left w:val="nil"/>
              <w:right w:val="single" w:sz="4" w:space="0" w:color="auto"/>
            </w:tcBorders>
            <w:shd w:val="clear" w:color="auto" w:fill="auto"/>
          </w:tcPr>
          <w:p w:rsidR="00666D80" w:rsidRPr="00666D80" w:rsidRDefault="00666D80" w:rsidP="00666D80">
            <w:pPr>
              <w:rPr>
                <w:sz w:val="18"/>
                <w:szCs w:val="18"/>
              </w:rPr>
            </w:pPr>
            <w:r w:rsidRPr="00666D80">
              <w:rPr>
                <w:sz w:val="18"/>
                <w:szCs w:val="18"/>
              </w:rPr>
              <w:t>0,000</w:t>
            </w:r>
          </w:p>
        </w:tc>
        <w:tc>
          <w:tcPr>
            <w:tcW w:w="982" w:type="dxa"/>
            <w:vMerge w:val="restart"/>
            <w:tcBorders>
              <w:top w:val="nil"/>
              <w:left w:val="nil"/>
              <w:right w:val="single" w:sz="4" w:space="0" w:color="auto"/>
            </w:tcBorders>
            <w:shd w:val="clear" w:color="auto" w:fill="auto"/>
          </w:tcPr>
          <w:p w:rsidR="00666D80" w:rsidRPr="00666D80" w:rsidRDefault="00666D80" w:rsidP="00666D80">
            <w:pPr>
              <w:rPr>
                <w:sz w:val="18"/>
                <w:szCs w:val="18"/>
              </w:rPr>
            </w:pPr>
            <w:r w:rsidRPr="00666D80">
              <w:rPr>
                <w:sz w:val="18"/>
                <w:szCs w:val="18"/>
              </w:rPr>
              <w:t>0,000</w:t>
            </w:r>
          </w:p>
        </w:tc>
        <w:tc>
          <w:tcPr>
            <w:tcW w:w="1002" w:type="dxa"/>
            <w:vMerge w:val="restart"/>
            <w:tcBorders>
              <w:top w:val="nil"/>
              <w:left w:val="nil"/>
              <w:right w:val="single" w:sz="4" w:space="0" w:color="auto"/>
            </w:tcBorders>
            <w:shd w:val="clear" w:color="auto" w:fill="auto"/>
          </w:tcPr>
          <w:p w:rsidR="00666D80" w:rsidRPr="00666D80" w:rsidRDefault="00666D80" w:rsidP="00666D80">
            <w:pPr>
              <w:rPr>
                <w:sz w:val="18"/>
                <w:szCs w:val="18"/>
              </w:rPr>
            </w:pPr>
            <w:r w:rsidRPr="00666D80">
              <w:rPr>
                <w:sz w:val="18"/>
                <w:szCs w:val="18"/>
              </w:rPr>
              <w:t>0,000</w:t>
            </w:r>
          </w:p>
        </w:tc>
        <w:tc>
          <w:tcPr>
            <w:tcW w:w="1193" w:type="dxa"/>
            <w:vMerge w:val="restart"/>
            <w:tcBorders>
              <w:top w:val="nil"/>
              <w:left w:val="nil"/>
              <w:right w:val="single" w:sz="4" w:space="0" w:color="auto"/>
            </w:tcBorders>
            <w:shd w:val="clear" w:color="auto" w:fill="auto"/>
          </w:tcPr>
          <w:p w:rsidR="00666D80" w:rsidRPr="00666D80" w:rsidRDefault="00666D80" w:rsidP="00666D80">
            <w:pPr>
              <w:rPr>
                <w:sz w:val="18"/>
                <w:szCs w:val="18"/>
              </w:rPr>
            </w:pPr>
            <w:r w:rsidRPr="00666D80">
              <w:rPr>
                <w:sz w:val="18"/>
                <w:szCs w:val="18"/>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3063" w:type="dxa"/>
            <w:gridSpan w:val="2"/>
            <w:tcBorders>
              <w:top w:val="nil"/>
              <w:left w:val="single" w:sz="4" w:space="0" w:color="auto"/>
              <w:bottom w:val="single" w:sz="4" w:space="0" w:color="auto"/>
            </w:tcBorders>
            <w:shd w:val="clear" w:color="auto" w:fill="auto"/>
            <w:vAlign w:val="center"/>
          </w:tcPr>
          <w:p w:rsidR="009F5274" w:rsidRPr="00CA4D1D" w:rsidRDefault="009F5274" w:rsidP="0066294D">
            <w:pPr>
              <w:jc w:val="center"/>
              <w:rPr>
                <w:rFonts w:eastAsia="Times New Roman"/>
                <w:lang w:eastAsia="ru-RU"/>
              </w:rPr>
            </w:pPr>
          </w:p>
        </w:tc>
        <w:tc>
          <w:tcPr>
            <w:tcW w:w="1442" w:type="dxa"/>
            <w:gridSpan w:val="3"/>
            <w:vMerge/>
            <w:tcBorders>
              <w:bottom w:val="single" w:sz="4" w:space="0" w:color="auto"/>
            </w:tcBorders>
            <w:shd w:val="clear" w:color="auto" w:fill="auto"/>
            <w:vAlign w:val="center"/>
          </w:tcPr>
          <w:p w:rsidR="009F5274" w:rsidRPr="00CA4D1D" w:rsidRDefault="009F5274" w:rsidP="0066294D">
            <w:pPr>
              <w:jc w:val="center"/>
              <w:rPr>
                <w:rFonts w:eastAsia="Times New Roman"/>
                <w:lang w:eastAsia="ru-RU"/>
              </w:rPr>
            </w:pPr>
          </w:p>
        </w:tc>
        <w:tc>
          <w:tcPr>
            <w:tcW w:w="1291" w:type="dxa"/>
            <w:gridSpan w:val="3"/>
            <w:vMerge/>
            <w:tcBorders>
              <w:bottom w:val="single" w:sz="4" w:space="0" w:color="auto"/>
            </w:tcBorders>
            <w:shd w:val="clear" w:color="auto" w:fill="auto"/>
            <w:vAlign w:val="center"/>
          </w:tcPr>
          <w:p w:rsidR="009F5274" w:rsidRPr="00CA4D1D" w:rsidRDefault="009F5274" w:rsidP="0066294D">
            <w:pPr>
              <w:jc w:val="center"/>
              <w:rPr>
                <w:rFonts w:eastAsia="Times New Roman"/>
                <w:lang w:eastAsia="ru-RU"/>
              </w:rPr>
            </w:pPr>
          </w:p>
        </w:tc>
        <w:tc>
          <w:tcPr>
            <w:tcW w:w="1377" w:type="dxa"/>
            <w:gridSpan w:val="3"/>
            <w:vMerge/>
            <w:tcBorders>
              <w:bottom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277" w:type="dxa"/>
            <w:vMerge/>
            <w:tcBorders>
              <w:bottom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126" w:type="dxa"/>
            <w:gridSpan w:val="2"/>
            <w:vMerge/>
            <w:tcBorders>
              <w:bottom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132" w:type="dxa"/>
            <w:gridSpan w:val="3"/>
            <w:vMerge/>
            <w:tcBorders>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146" w:type="dxa"/>
            <w:vMerge/>
            <w:tcBorders>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982" w:type="dxa"/>
            <w:vMerge/>
            <w:tcBorders>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002" w:type="dxa"/>
            <w:vMerge/>
            <w:tcBorders>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lang w:eastAsia="ru-RU"/>
              </w:rPr>
            </w:pPr>
          </w:p>
        </w:tc>
        <w:tc>
          <w:tcPr>
            <w:tcW w:w="1193" w:type="dxa"/>
            <w:vMerge/>
            <w:tcBorders>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lang w:eastAsia="ru-RU"/>
              </w:rPr>
            </w:pPr>
          </w:p>
        </w:tc>
      </w:tr>
      <w:tr w:rsidR="00605A80"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3063" w:type="dxa"/>
            <w:gridSpan w:val="2"/>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lastRenderedPageBreak/>
              <w:t>1</w:t>
            </w:r>
          </w:p>
        </w:tc>
        <w:tc>
          <w:tcPr>
            <w:tcW w:w="1442" w:type="dxa"/>
            <w:gridSpan w:val="3"/>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2</w:t>
            </w:r>
          </w:p>
        </w:tc>
        <w:tc>
          <w:tcPr>
            <w:tcW w:w="1291" w:type="dxa"/>
            <w:gridSpan w:val="3"/>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3</w:t>
            </w:r>
          </w:p>
        </w:tc>
        <w:tc>
          <w:tcPr>
            <w:tcW w:w="1377" w:type="dxa"/>
            <w:gridSpan w:val="3"/>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4</w:t>
            </w:r>
          </w:p>
        </w:tc>
        <w:tc>
          <w:tcPr>
            <w:tcW w:w="1277" w:type="dxa"/>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5</w:t>
            </w:r>
          </w:p>
        </w:tc>
        <w:tc>
          <w:tcPr>
            <w:tcW w:w="1126" w:type="dxa"/>
            <w:gridSpan w:val="2"/>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w:t>
            </w:r>
          </w:p>
        </w:tc>
        <w:tc>
          <w:tcPr>
            <w:tcW w:w="1132" w:type="dxa"/>
            <w:gridSpan w:val="3"/>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7</w:t>
            </w:r>
          </w:p>
        </w:tc>
        <w:tc>
          <w:tcPr>
            <w:tcW w:w="1146" w:type="dxa"/>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8</w:t>
            </w:r>
          </w:p>
        </w:tc>
        <w:tc>
          <w:tcPr>
            <w:tcW w:w="982" w:type="dxa"/>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9</w:t>
            </w:r>
          </w:p>
        </w:tc>
        <w:tc>
          <w:tcPr>
            <w:tcW w:w="1002" w:type="dxa"/>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10</w:t>
            </w:r>
          </w:p>
        </w:tc>
        <w:tc>
          <w:tcPr>
            <w:tcW w:w="1193" w:type="dxa"/>
            <w:shd w:val="clear" w:color="auto" w:fill="auto"/>
          </w:tcPr>
          <w:p w:rsidR="00605A80" w:rsidRPr="00CA4D1D" w:rsidRDefault="00605A80" w:rsidP="00605A80">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11</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0"/>
          <w:jc w:val="center"/>
        </w:trPr>
        <w:tc>
          <w:tcPr>
            <w:tcW w:w="3063" w:type="dxa"/>
            <w:gridSpan w:val="2"/>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 том числе:</w:t>
            </w:r>
          </w:p>
        </w:tc>
        <w:tc>
          <w:tcPr>
            <w:tcW w:w="1442"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jc w:val="center"/>
              <w:rPr>
                <w:rFonts w:eastAsia="Calibri"/>
                <w:sz w:val="18"/>
                <w:szCs w:val="18"/>
                <w:lang w:eastAsia="en-US"/>
              </w:rPr>
            </w:pPr>
          </w:p>
        </w:tc>
        <w:tc>
          <w:tcPr>
            <w:tcW w:w="1291" w:type="dxa"/>
            <w:gridSpan w:val="3"/>
            <w:shd w:val="clear" w:color="auto" w:fill="auto"/>
          </w:tcPr>
          <w:p w:rsidR="009F5274" w:rsidRPr="00CA4D1D" w:rsidRDefault="009F5274" w:rsidP="0066294D">
            <w:pPr>
              <w:widowControl w:val="0"/>
              <w:tabs>
                <w:tab w:val="left" w:pos="851"/>
                <w:tab w:val="left" w:pos="1134"/>
              </w:tabs>
              <w:autoSpaceDE w:val="0"/>
              <w:autoSpaceDN w:val="0"/>
              <w:adjustRightInd w:val="0"/>
              <w:rPr>
                <w:rFonts w:eastAsia="Calibri"/>
                <w:sz w:val="18"/>
                <w:szCs w:val="18"/>
                <w:lang w:eastAsia="en-US"/>
              </w:rPr>
            </w:pPr>
          </w:p>
        </w:tc>
        <w:tc>
          <w:tcPr>
            <w:tcW w:w="1377" w:type="dxa"/>
            <w:gridSpan w:val="3"/>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277" w:type="dxa"/>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26" w:type="dxa"/>
            <w:gridSpan w:val="2"/>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32" w:type="dxa"/>
            <w:gridSpan w:val="3"/>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46" w:type="dxa"/>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982" w:type="dxa"/>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002" w:type="dxa"/>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c>
          <w:tcPr>
            <w:tcW w:w="1193" w:type="dxa"/>
            <w:shd w:val="clear" w:color="auto" w:fill="auto"/>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jc w:val="center"/>
        </w:trPr>
        <w:tc>
          <w:tcPr>
            <w:tcW w:w="3063" w:type="dxa"/>
            <w:gridSpan w:val="2"/>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Ответственный исполнитель</w:t>
            </w:r>
          </w:p>
        </w:tc>
        <w:tc>
          <w:tcPr>
            <w:tcW w:w="1442" w:type="dxa"/>
            <w:gridSpan w:val="3"/>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Департамент жилищно-коммунального хозяйства</w:t>
            </w:r>
            <w:r w:rsidR="00B23F67">
              <w:rPr>
                <w:rFonts w:eastAsia="Times New Roman"/>
                <w:sz w:val="18"/>
                <w:szCs w:val="18"/>
                <w:lang w:eastAsia="ru-RU"/>
              </w:rPr>
              <w:t xml:space="preserve"> </w:t>
            </w:r>
            <w:r w:rsidRPr="00CA4D1D">
              <w:rPr>
                <w:rFonts w:eastAsia="Times New Roman"/>
                <w:sz w:val="18"/>
                <w:szCs w:val="18"/>
                <w:lang w:eastAsia="ru-RU"/>
              </w:rPr>
              <w:t>администрации города</w:t>
            </w: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shd w:val="clear" w:color="auto" w:fill="auto"/>
            <w:vAlign w:val="center"/>
          </w:tcPr>
          <w:p w:rsidR="009F5274" w:rsidRPr="0066121C" w:rsidRDefault="00BF71F5"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6 908 674,69833</w:t>
            </w:r>
          </w:p>
        </w:tc>
        <w:tc>
          <w:tcPr>
            <w:tcW w:w="1277" w:type="dxa"/>
            <w:shd w:val="clear" w:color="auto" w:fill="auto"/>
            <w:vAlign w:val="center"/>
          </w:tcPr>
          <w:p w:rsidR="009F5274" w:rsidRPr="0066121C" w:rsidRDefault="00BF71F5"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902 097,84133</w:t>
            </w:r>
          </w:p>
        </w:tc>
        <w:tc>
          <w:tcPr>
            <w:tcW w:w="1126" w:type="dxa"/>
            <w:gridSpan w:val="2"/>
            <w:shd w:val="clear" w:color="auto" w:fill="auto"/>
            <w:vAlign w:val="center"/>
          </w:tcPr>
          <w:p w:rsidR="009F5274" w:rsidRPr="0066121C" w:rsidRDefault="00F706FF"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802 520,657</w:t>
            </w:r>
          </w:p>
        </w:tc>
        <w:tc>
          <w:tcPr>
            <w:tcW w:w="1132"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602 375,270</w:t>
            </w:r>
          </w:p>
        </w:tc>
        <w:tc>
          <w:tcPr>
            <w:tcW w:w="1146"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603 479,570</w:t>
            </w:r>
          </w:p>
        </w:tc>
        <w:tc>
          <w:tcPr>
            <w:tcW w:w="98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499 775,170</w:t>
            </w:r>
          </w:p>
        </w:tc>
        <w:tc>
          <w:tcPr>
            <w:tcW w:w="100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499 775,170</w:t>
            </w:r>
          </w:p>
        </w:tc>
        <w:tc>
          <w:tcPr>
            <w:tcW w:w="1193"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2 998 651,020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66121C" w:rsidRDefault="009F5274" w:rsidP="006A5896">
            <w:pPr>
              <w:jc w:val="center"/>
              <w:rPr>
                <w:rFonts w:eastAsia="Times New Roman"/>
                <w:bCs/>
                <w:sz w:val="18"/>
                <w:szCs w:val="18"/>
                <w:lang w:eastAsia="ru-RU"/>
              </w:rPr>
            </w:pPr>
            <w:r w:rsidRPr="0066121C">
              <w:rPr>
                <w:rFonts w:eastAsia="Times New Roman"/>
                <w:bCs/>
                <w:sz w:val="18"/>
                <w:szCs w:val="18"/>
                <w:lang w:eastAsia="ru-RU"/>
              </w:rPr>
              <w:t>58 184,52033</w:t>
            </w:r>
          </w:p>
        </w:tc>
        <w:tc>
          <w:tcPr>
            <w:tcW w:w="1277" w:type="dxa"/>
            <w:tcBorders>
              <w:top w:val="nil"/>
              <w:left w:val="nil"/>
              <w:bottom w:val="single" w:sz="4" w:space="0" w:color="auto"/>
              <w:right w:val="single" w:sz="4" w:space="0" w:color="auto"/>
            </w:tcBorders>
            <w:shd w:val="clear" w:color="auto" w:fill="auto"/>
            <w:vAlign w:val="center"/>
          </w:tcPr>
          <w:p w:rsidR="009F5274" w:rsidRPr="0066121C" w:rsidRDefault="009F5274" w:rsidP="006A5896">
            <w:pPr>
              <w:jc w:val="center"/>
              <w:rPr>
                <w:rFonts w:eastAsia="Times New Roman"/>
                <w:bCs/>
                <w:sz w:val="18"/>
                <w:szCs w:val="18"/>
                <w:lang w:eastAsia="ru-RU"/>
              </w:rPr>
            </w:pPr>
            <w:r w:rsidRPr="0066121C">
              <w:rPr>
                <w:rFonts w:eastAsia="Times New Roman"/>
                <w:bCs/>
                <w:sz w:val="18"/>
                <w:szCs w:val="18"/>
                <w:lang w:eastAsia="ru-RU"/>
              </w:rPr>
              <w:t>11 325,62033</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66121C" w:rsidRDefault="009F5274" w:rsidP="006A5896">
            <w:pPr>
              <w:jc w:val="center"/>
              <w:rPr>
                <w:rFonts w:eastAsia="Times New Roman"/>
                <w:bCs/>
                <w:sz w:val="18"/>
                <w:szCs w:val="18"/>
                <w:lang w:eastAsia="ru-RU"/>
              </w:rPr>
            </w:pPr>
            <w:r w:rsidRPr="0066121C">
              <w:rPr>
                <w:rFonts w:eastAsia="Times New Roman"/>
                <w:bCs/>
                <w:sz w:val="18"/>
                <w:szCs w:val="18"/>
                <w:lang w:eastAsia="ru-RU"/>
              </w:rPr>
              <w:t>15 400,900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15 400,900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16 057,100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5"/>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shd w:val="clear" w:color="auto" w:fill="auto"/>
            <w:vAlign w:val="bottom"/>
          </w:tcPr>
          <w:p w:rsidR="009F5274" w:rsidRPr="0066121C" w:rsidRDefault="0066121C" w:rsidP="009A6EC0">
            <w:pPr>
              <w:widowControl w:val="0"/>
              <w:tabs>
                <w:tab w:val="left" w:pos="851"/>
                <w:tab w:val="left" w:pos="1134"/>
              </w:tabs>
              <w:autoSpaceDE w:val="0"/>
              <w:autoSpaceDN w:val="0"/>
              <w:adjustRightInd w:val="0"/>
              <w:jc w:val="center"/>
              <w:rPr>
                <w:rFonts w:eastAsia="Calibri"/>
                <w:sz w:val="18"/>
                <w:szCs w:val="18"/>
                <w:lang w:eastAsia="en-US"/>
              </w:rPr>
            </w:pPr>
            <w:r w:rsidRPr="0066121C">
              <w:rPr>
                <w:rFonts w:eastAsia="Calibri"/>
                <w:sz w:val="18"/>
                <w:szCs w:val="18"/>
                <w:lang w:eastAsia="en-US"/>
              </w:rPr>
              <w:t>379 008,33500</w:t>
            </w:r>
          </w:p>
        </w:tc>
        <w:tc>
          <w:tcPr>
            <w:tcW w:w="1277" w:type="dxa"/>
            <w:shd w:val="clear" w:color="auto" w:fill="auto"/>
            <w:vAlign w:val="bottom"/>
          </w:tcPr>
          <w:p w:rsidR="009F5274" w:rsidRPr="0066121C" w:rsidRDefault="009F5274"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66121C">
              <w:rPr>
                <w:rFonts w:eastAsia="Calibri"/>
                <w:sz w:val="18"/>
                <w:szCs w:val="18"/>
                <w:lang w:eastAsia="en-US"/>
              </w:rPr>
              <w:t>81 118,33500</w:t>
            </w:r>
          </w:p>
        </w:tc>
        <w:tc>
          <w:tcPr>
            <w:tcW w:w="1126" w:type="dxa"/>
            <w:gridSpan w:val="2"/>
            <w:shd w:val="clear" w:color="auto" w:fill="auto"/>
            <w:vAlign w:val="bottom"/>
          </w:tcPr>
          <w:p w:rsidR="009F5274" w:rsidRPr="0066121C" w:rsidRDefault="0066121C"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66121C">
              <w:rPr>
                <w:rFonts w:eastAsia="Calibri"/>
                <w:sz w:val="18"/>
                <w:szCs w:val="18"/>
                <w:lang w:eastAsia="en-US"/>
              </w:rPr>
              <w:t>161 335,500</w:t>
            </w:r>
          </w:p>
        </w:tc>
        <w:tc>
          <w:tcPr>
            <w:tcW w:w="1132" w:type="dxa"/>
            <w:gridSpan w:val="3"/>
            <w:shd w:val="clear" w:color="auto" w:fill="auto"/>
            <w:vAlign w:val="bottom"/>
          </w:tcPr>
          <w:p w:rsidR="009F5274" w:rsidRPr="00CA4D1D" w:rsidRDefault="009F5274" w:rsidP="006A5896">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CA4D1D">
              <w:rPr>
                <w:rFonts w:eastAsia="Calibri"/>
                <w:sz w:val="18"/>
                <w:szCs w:val="18"/>
                <w:lang w:eastAsia="en-US"/>
              </w:rPr>
              <w:t>68 242,000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68 312,500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9"/>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shd w:val="clear" w:color="auto" w:fill="auto"/>
            <w:vAlign w:val="center"/>
          </w:tcPr>
          <w:p w:rsidR="009F5274" w:rsidRPr="0066121C" w:rsidRDefault="00BF71F5"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6 471 481,84300</w:t>
            </w:r>
          </w:p>
        </w:tc>
        <w:tc>
          <w:tcPr>
            <w:tcW w:w="1277" w:type="dxa"/>
            <w:shd w:val="clear" w:color="auto" w:fill="auto"/>
            <w:vAlign w:val="center"/>
          </w:tcPr>
          <w:p w:rsidR="009F5274" w:rsidRPr="0066121C" w:rsidRDefault="00BF71F5" w:rsidP="006A5896">
            <w:pPr>
              <w:widowControl w:val="0"/>
              <w:tabs>
                <w:tab w:val="left" w:pos="851"/>
                <w:tab w:val="left" w:pos="1134"/>
              </w:tabs>
              <w:autoSpaceDE w:val="0"/>
              <w:autoSpaceDN w:val="0"/>
              <w:adjustRightInd w:val="0"/>
              <w:jc w:val="center"/>
              <w:rPr>
                <w:rFonts w:eastAsia="Calibri"/>
                <w:sz w:val="18"/>
                <w:szCs w:val="18"/>
                <w:lang w:eastAsia="en-US"/>
              </w:rPr>
            </w:pPr>
            <w:r>
              <w:rPr>
                <w:rFonts w:eastAsia="Calibri"/>
                <w:sz w:val="18"/>
                <w:szCs w:val="18"/>
                <w:lang w:eastAsia="en-US"/>
              </w:rPr>
              <w:t>809 653,88600</w:t>
            </w:r>
          </w:p>
        </w:tc>
        <w:tc>
          <w:tcPr>
            <w:tcW w:w="1126" w:type="dxa"/>
            <w:gridSpan w:val="2"/>
            <w:shd w:val="clear" w:color="auto" w:fill="auto"/>
            <w:vAlign w:val="center"/>
          </w:tcPr>
          <w:p w:rsidR="009F5274" w:rsidRPr="0066121C" w:rsidRDefault="0066121C" w:rsidP="006A5896">
            <w:pPr>
              <w:widowControl w:val="0"/>
              <w:tabs>
                <w:tab w:val="left" w:pos="851"/>
                <w:tab w:val="left" w:pos="1134"/>
              </w:tabs>
              <w:autoSpaceDE w:val="0"/>
              <w:autoSpaceDN w:val="0"/>
              <w:adjustRightInd w:val="0"/>
              <w:jc w:val="center"/>
              <w:rPr>
                <w:rFonts w:eastAsia="Calibri"/>
                <w:sz w:val="18"/>
                <w:szCs w:val="18"/>
                <w:lang w:eastAsia="en-US"/>
              </w:rPr>
            </w:pPr>
            <w:r w:rsidRPr="0066121C">
              <w:rPr>
                <w:rFonts w:eastAsia="Calibri"/>
                <w:sz w:val="18"/>
                <w:szCs w:val="18"/>
                <w:lang w:eastAsia="en-US"/>
              </w:rPr>
              <w:t>625 784,257</w:t>
            </w:r>
          </w:p>
        </w:tc>
        <w:tc>
          <w:tcPr>
            <w:tcW w:w="1132"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518 732,370</w:t>
            </w:r>
          </w:p>
        </w:tc>
        <w:tc>
          <w:tcPr>
            <w:tcW w:w="1146"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519 109,970</w:t>
            </w:r>
          </w:p>
        </w:tc>
        <w:tc>
          <w:tcPr>
            <w:tcW w:w="98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499 775,170</w:t>
            </w:r>
          </w:p>
        </w:tc>
        <w:tc>
          <w:tcPr>
            <w:tcW w:w="100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499 775,170</w:t>
            </w:r>
          </w:p>
        </w:tc>
        <w:tc>
          <w:tcPr>
            <w:tcW w:w="1193"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2 998 651,020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shd w:val="clear" w:color="auto" w:fill="auto"/>
            <w:vAlign w:val="center"/>
          </w:tcPr>
          <w:p w:rsidR="009F5274" w:rsidRPr="00CA4D1D" w:rsidRDefault="009F5274" w:rsidP="006A5896">
            <w:pPr>
              <w:jc w:val="center"/>
            </w:pPr>
            <w:r w:rsidRPr="00CA4D1D">
              <w:rPr>
                <w:rFonts w:eastAsia="Calibri"/>
                <w:sz w:val="18"/>
                <w:szCs w:val="18"/>
                <w:lang w:eastAsia="en-US"/>
              </w:rPr>
              <w:t>0,000</w:t>
            </w:r>
          </w:p>
        </w:tc>
        <w:tc>
          <w:tcPr>
            <w:tcW w:w="1277" w:type="dxa"/>
            <w:shd w:val="clear" w:color="auto" w:fill="auto"/>
            <w:vAlign w:val="center"/>
          </w:tcPr>
          <w:p w:rsidR="009F5274" w:rsidRPr="00CA4D1D" w:rsidRDefault="009F5274" w:rsidP="006A5896">
            <w:pPr>
              <w:jc w:val="center"/>
            </w:pPr>
            <w:r w:rsidRPr="00CA4D1D">
              <w:rPr>
                <w:rFonts w:eastAsia="Calibri"/>
                <w:sz w:val="18"/>
                <w:szCs w:val="18"/>
                <w:lang w:eastAsia="en-US"/>
              </w:rPr>
              <w:t>0,000</w:t>
            </w:r>
          </w:p>
        </w:tc>
        <w:tc>
          <w:tcPr>
            <w:tcW w:w="1126" w:type="dxa"/>
            <w:gridSpan w:val="2"/>
            <w:shd w:val="clear" w:color="auto" w:fill="auto"/>
            <w:vAlign w:val="center"/>
          </w:tcPr>
          <w:p w:rsidR="009F5274" w:rsidRPr="00CA4D1D" w:rsidRDefault="009F5274" w:rsidP="006A5896">
            <w:pPr>
              <w:jc w:val="center"/>
            </w:pPr>
            <w:r w:rsidRPr="00CA4D1D">
              <w:rPr>
                <w:rFonts w:eastAsia="Calibri"/>
                <w:sz w:val="18"/>
                <w:szCs w:val="18"/>
                <w:lang w:eastAsia="en-US"/>
              </w:rPr>
              <w:t>0,000</w:t>
            </w:r>
          </w:p>
        </w:tc>
        <w:tc>
          <w:tcPr>
            <w:tcW w:w="1132"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146"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98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00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c>
          <w:tcPr>
            <w:tcW w:w="1193"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jc w:val="center"/>
        </w:trPr>
        <w:tc>
          <w:tcPr>
            <w:tcW w:w="3063" w:type="dxa"/>
            <w:gridSpan w:val="2"/>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Соисполнитель 1</w:t>
            </w:r>
          </w:p>
        </w:tc>
        <w:tc>
          <w:tcPr>
            <w:tcW w:w="1442" w:type="dxa"/>
            <w:gridSpan w:val="3"/>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администрация города Нефтеюганска</w:t>
            </w:r>
          </w:p>
        </w:tc>
        <w:tc>
          <w:tcPr>
            <w:tcW w:w="1291" w:type="dxa"/>
            <w:gridSpan w:val="3"/>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3 420,000</w:t>
            </w:r>
          </w:p>
        </w:tc>
        <w:tc>
          <w:tcPr>
            <w:tcW w:w="1277"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26" w:type="dxa"/>
            <w:gridSpan w:val="2"/>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32"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46"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98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002"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93"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1 710,000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vAlign w:val="center"/>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3 420,000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285,000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1 710,000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442" w:type="dxa"/>
            <w:gridSpan w:val="3"/>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91" w:type="dxa"/>
            <w:gridSpan w:val="3"/>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
          <w:jc w:val="center"/>
        </w:trPr>
        <w:tc>
          <w:tcPr>
            <w:tcW w:w="3063" w:type="dxa"/>
            <w:gridSpan w:val="2"/>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Соисполнитель 2</w:t>
            </w:r>
          </w:p>
        </w:tc>
        <w:tc>
          <w:tcPr>
            <w:tcW w:w="1455"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образования и молодежной политики</w:t>
            </w:r>
            <w:r w:rsidR="00B23F67">
              <w:rPr>
                <w:rFonts w:eastAsia="Calibri"/>
                <w:sz w:val="18"/>
                <w:szCs w:val="18"/>
                <w:lang w:eastAsia="en-US"/>
              </w:rPr>
              <w:t xml:space="preserve"> </w:t>
            </w:r>
            <w:r w:rsidRPr="00CA4D1D">
              <w:rPr>
                <w:rFonts w:eastAsia="Calibri"/>
                <w:sz w:val="18"/>
                <w:szCs w:val="18"/>
                <w:lang w:eastAsia="en-US"/>
              </w:rPr>
              <w:t>администрации города</w:t>
            </w:r>
          </w:p>
        </w:tc>
        <w:tc>
          <w:tcPr>
            <w:tcW w:w="1278" w:type="dxa"/>
            <w:gridSpan w:val="2"/>
            <w:shd w:val="clear" w:color="auto" w:fill="auto"/>
          </w:tcPr>
          <w:p w:rsidR="009F5274" w:rsidRPr="00CA4D1D" w:rsidRDefault="009F5274" w:rsidP="007D111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42 044,705</w:t>
            </w:r>
          </w:p>
        </w:tc>
        <w:tc>
          <w:tcPr>
            <w:tcW w:w="1277"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11 739,705</w:t>
            </w:r>
          </w:p>
        </w:tc>
        <w:tc>
          <w:tcPr>
            <w:tcW w:w="1126" w:type="dxa"/>
            <w:gridSpan w:val="2"/>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32" w:type="dxa"/>
            <w:gridSpan w:val="3"/>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46" w:type="dxa"/>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982" w:type="dxa"/>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002" w:type="dxa"/>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93" w:type="dxa"/>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16 530,000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p>
        </w:tc>
        <w:tc>
          <w:tcPr>
            <w:tcW w:w="1455" w:type="dxa"/>
            <w:gridSpan w:val="4"/>
            <w:vMerge/>
            <w:shd w:val="clear" w:color="auto" w:fill="auto"/>
          </w:tcPr>
          <w:p w:rsidR="009F5274" w:rsidRPr="00CA4D1D" w:rsidRDefault="009F5274"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p>
        </w:tc>
        <w:tc>
          <w:tcPr>
            <w:tcW w:w="1455" w:type="dxa"/>
            <w:gridSpan w:val="4"/>
            <w:vMerge/>
            <w:shd w:val="clear" w:color="auto" w:fill="auto"/>
          </w:tcPr>
          <w:p w:rsidR="009F5274" w:rsidRPr="00CA4D1D" w:rsidRDefault="009F5274"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63" w:type="dxa"/>
            <w:gridSpan w:val="2"/>
            <w:vMerge/>
            <w:tcBorders>
              <w:bottom w:val="single" w:sz="4" w:space="0" w:color="auto"/>
            </w:tcBorders>
            <w:shd w:val="clear" w:color="auto" w:fill="auto"/>
          </w:tcPr>
          <w:p w:rsidR="009F5274" w:rsidRPr="00CA4D1D" w:rsidRDefault="009F5274" w:rsidP="00991D81">
            <w:pPr>
              <w:widowControl w:val="0"/>
              <w:tabs>
                <w:tab w:val="left" w:pos="851"/>
                <w:tab w:val="left" w:pos="1134"/>
              </w:tabs>
              <w:autoSpaceDE w:val="0"/>
              <w:autoSpaceDN w:val="0"/>
              <w:adjustRightInd w:val="0"/>
              <w:rPr>
                <w:rFonts w:eastAsia="Calibri"/>
                <w:sz w:val="18"/>
                <w:szCs w:val="18"/>
                <w:lang w:eastAsia="en-US"/>
              </w:rPr>
            </w:pPr>
          </w:p>
        </w:tc>
        <w:tc>
          <w:tcPr>
            <w:tcW w:w="1455" w:type="dxa"/>
            <w:gridSpan w:val="4"/>
            <w:vMerge/>
            <w:tcBorders>
              <w:bottom w:val="single" w:sz="4" w:space="0" w:color="auto"/>
            </w:tcBorders>
            <w:shd w:val="clear" w:color="auto" w:fill="auto"/>
          </w:tcPr>
          <w:p w:rsidR="009F5274" w:rsidRPr="00CA4D1D" w:rsidRDefault="009F5274" w:rsidP="00991D8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tcBorders>
              <w:bottom w:val="single" w:sz="4" w:space="0" w:color="auto"/>
            </w:tcBorders>
            <w:shd w:val="clear" w:color="auto" w:fill="auto"/>
          </w:tcPr>
          <w:p w:rsidR="00495C72" w:rsidRDefault="00495C72" w:rsidP="009F5274">
            <w:pPr>
              <w:widowControl w:val="0"/>
              <w:tabs>
                <w:tab w:val="left" w:pos="851"/>
                <w:tab w:val="left" w:pos="1134"/>
              </w:tabs>
              <w:autoSpaceDE w:val="0"/>
              <w:autoSpaceDN w:val="0"/>
              <w:adjustRightInd w:val="0"/>
              <w:rPr>
                <w:rFonts w:eastAsia="Calibri"/>
                <w:sz w:val="18"/>
                <w:szCs w:val="18"/>
                <w:lang w:eastAsia="en-US"/>
              </w:rPr>
            </w:pPr>
          </w:p>
          <w:p w:rsidR="009F5274"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 xml:space="preserve">местный </w:t>
            </w:r>
          </w:p>
          <w:p w:rsidR="00495C72" w:rsidRPr="00CA4D1D" w:rsidRDefault="00495C72" w:rsidP="009F5274">
            <w:pPr>
              <w:widowControl w:val="0"/>
              <w:tabs>
                <w:tab w:val="left" w:pos="851"/>
                <w:tab w:val="left" w:pos="1134"/>
              </w:tabs>
              <w:autoSpaceDE w:val="0"/>
              <w:autoSpaceDN w:val="0"/>
              <w:adjustRightInd w:val="0"/>
              <w:rPr>
                <w:rFonts w:eastAsia="Calibri"/>
                <w:sz w:val="18"/>
                <w:szCs w:val="18"/>
                <w:lang w:eastAsia="en-US"/>
              </w:rPr>
            </w:pPr>
          </w:p>
        </w:tc>
        <w:tc>
          <w:tcPr>
            <w:tcW w:w="1377" w:type="dxa"/>
            <w:gridSpan w:val="3"/>
            <w:tcBorders>
              <w:bottom w:val="single" w:sz="4" w:space="0" w:color="auto"/>
            </w:tcBorders>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42 044,705</w:t>
            </w:r>
          </w:p>
        </w:tc>
        <w:tc>
          <w:tcPr>
            <w:tcW w:w="1277" w:type="dxa"/>
            <w:tcBorders>
              <w:bottom w:val="single" w:sz="4" w:space="0" w:color="auto"/>
            </w:tcBorders>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11 739,705</w:t>
            </w:r>
          </w:p>
        </w:tc>
        <w:tc>
          <w:tcPr>
            <w:tcW w:w="1126" w:type="dxa"/>
            <w:gridSpan w:val="2"/>
            <w:tcBorders>
              <w:bottom w:val="single" w:sz="4" w:space="0" w:color="auto"/>
            </w:tcBorders>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32" w:type="dxa"/>
            <w:gridSpan w:val="3"/>
            <w:tcBorders>
              <w:bottom w:val="single" w:sz="4" w:space="0" w:color="auto"/>
            </w:tcBorders>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46" w:type="dxa"/>
            <w:tcBorders>
              <w:bottom w:val="single" w:sz="4" w:space="0" w:color="auto"/>
            </w:tcBorders>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982" w:type="dxa"/>
            <w:tcBorders>
              <w:bottom w:val="single" w:sz="4" w:space="0" w:color="auto"/>
            </w:tcBorders>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002" w:type="dxa"/>
            <w:tcBorders>
              <w:bottom w:val="single" w:sz="4" w:space="0" w:color="auto"/>
            </w:tcBorders>
            <w:shd w:val="clear" w:color="auto" w:fill="auto"/>
            <w:vAlign w:val="center"/>
          </w:tcPr>
          <w:p w:rsidR="009F5274" w:rsidRPr="00CA4D1D" w:rsidRDefault="009F5274" w:rsidP="006A5896">
            <w:pPr>
              <w:jc w:val="center"/>
            </w:pPr>
            <w:r w:rsidRPr="00CA4D1D">
              <w:rPr>
                <w:rFonts w:eastAsia="Calibri"/>
                <w:sz w:val="18"/>
                <w:szCs w:val="18"/>
                <w:lang w:eastAsia="en-US"/>
              </w:rPr>
              <w:t>2 755,000</w:t>
            </w:r>
          </w:p>
        </w:tc>
        <w:tc>
          <w:tcPr>
            <w:tcW w:w="1193" w:type="dxa"/>
            <w:tcBorders>
              <w:bottom w:val="single" w:sz="4" w:space="0" w:color="auto"/>
            </w:tcBorders>
            <w:shd w:val="clear" w:color="auto" w:fill="auto"/>
            <w:vAlign w:val="center"/>
          </w:tcPr>
          <w:p w:rsidR="009F5274" w:rsidRPr="00CA4D1D" w:rsidRDefault="009F5274" w:rsidP="006A5896">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16 530,000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jc w:val="center"/>
        </w:trPr>
        <w:tc>
          <w:tcPr>
            <w:tcW w:w="3063" w:type="dxa"/>
            <w:gridSpan w:val="2"/>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val="restart"/>
            <w:shd w:val="clear" w:color="auto" w:fill="auto"/>
          </w:tcPr>
          <w:p w:rsidR="009F5274" w:rsidRPr="00CA4D1D" w:rsidRDefault="009F5274"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6A5896">
            <w:pPr>
              <w:jc w:val="center"/>
              <w:rPr>
                <w:rFonts w:eastAsia="Times New Roman"/>
                <w:bCs/>
                <w:sz w:val="18"/>
                <w:szCs w:val="18"/>
                <w:lang w:eastAsia="ru-RU"/>
              </w:rPr>
            </w:pP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C1030A">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jc w:val="center"/>
        </w:trPr>
        <w:tc>
          <w:tcPr>
            <w:tcW w:w="3063" w:type="dxa"/>
            <w:gridSpan w:val="2"/>
            <w:vMerge w:val="restart"/>
            <w:shd w:val="clear" w:color="auto" w:fill="auto"/>
            <w:vAlign w:val="center"/>
          </w:tcPr>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9F5274" w:rsidRDefault="009F5274" w:rsidP="009F5274">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3</w:t>
            </w: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Default="00605A80" w:rsidP="009F5274">
            <w:pPr>
              <w:widowControl w:val="0"/>
              <w:tabs>
                <w:tab w:val="left" w:pos="851"/>
                <w:tab w:val="left" w:pos="1134"/>
              </w:tabs>
              <w:autoSpaceDE w:val="0"/>
              <w:autoSpaceDN w:val="0"/>
              <w:adjustRightInd w:val="0"/>
              <w:rPr>
                <w:rFonts w:eastAsia="Times New Roman"/>
                <w:sz w:val="18"/>
                <w:szCs w:val="18"/>
                <w:lang w:eastAsia="ru-RU"/>
              </w:rPr>
            </w:pPr>
          </w:p>
          <w:p w:rsidR="00605A80" w:rsidRPr="00605A80" w:rsidRDefault="00605A80" w:rsidP="00605A80">
            <w:pPr>
              <w:widowControl w:val="0"/>
              <w:tabs>
                <w:tab w:val="left" w:pos="851"/>
                <w:tab w:val="left" w:pos="1134"/>
              </w:tabs>
              <w:autoSpaceDE w:val="0"/>
              <w:autoSpaceDN w:val="0"/>
              <w:adjustRightInd w:val="0"/>
              <w:jc w:val="center"/>
              <w:rPr>
                <w:rFonts w:eastAsia="Calibri"/>
                <w:lang w:eastAsia="en-US"/>
              </w:rPr>
            </w:pPr>
            <w:r w:rsidRPr="00605A80">
              <w:rPr>
                <w:rFonts w:eastAsia="Times New Roman"/>
                <w:lang w:eastAsia="ru-RU"/>
              </w:rPr>
              <w:lastRenderedPageBreak/>
              <w:t>1</w:t>
            </w:r>
          </w:p>
        </w:tc>
        <w:tc>
          <w:tcPr>
            <w:tcW w:w="1455" w:type="dxa"/>
            <w:gridSpan w:val="4"/>
            <w:vMerge w:val="restart"/>
            <w:shd w:val="clear" w:color="auto" w:fill="auto"/>
            <w:vAlign w:val="center"/>
          </w:tcPr>
          <w:p w:rsidR="009F5274"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lastRenderedPageBreak/>
              <w:t>комитет физической культуры и спорта</w:t>
            </w:r>
            <w:r w:rsidR="00B23F67">
              <w:rPr>
                <w:rFonts w:eastAsia="Calibri"/>
                <w:sz w:val="18"/>
                <w:szCs w:val="18"/>
                <w:lang w:eastAsia="en-US"/>
              </w:rPr>
              <w:t xml:space="preserve"> </w:t>
            </w:r>
            <w:r w:rsidRPr="00CA4D1D">
              <w:rPr>
                <w:rFonts w:eastAsia="Calibri"/>
                <w:sz w:val="18"/>
                <w:szCs w:val="18"/>
                <w:lang w:eastAsia="en-US"/>
              </w:rPr>
              <w:t>администрации города</w:t>
            </w:r>
          </w:p>
          <w:p w:rsidR="00605A80" w:rsidRDefault="00605A80" w:rsidP="009F5274">
            <w:pPr>
              <w:widowControl w:val="0"/>
              <w:tabs>
                <w:tab w:val="left" w:pos="851"/>
                <w:tab w:val="left" w:pos="1134"/>
              </w:tabs>
              <w:autoSpaceDE w:val="0"/>
              <w:autoSpaceDN w:val="0"/>
              <w:adjustRightInd w:val="0"/>
              <w:rPr>
                <w:rFonts w:eastAsia="Calibri"/>
                <w:sz w:val="18"/>
                <w:szCs w:val="18"/>
                <w:lang w:eastAsia="en-US"/>
              </w:rPr>
            </w:pPr>
          </w:p>
          <w:p w:rsidR="00605A80" w:rsidRDefault="00605A80" w:rsidP="009F5274">
            <w:pPr>
              <w:widowControl w:val="0"/>
              <w:tabs>
                <w:tab w:val="left" w:pos="851"/>
                <w:tab w:val="left" w:pos="1134"/>
              </w:tabs>
              <w:autoSpaceDE w:val="0"/>
              <w:autoSpaceDN w:val="0"/>
              <w:adjustRightInd w:val="0"/>
              <w:rPr>
                <w:rFonts w:eastAsia="Calibri"/>
                <w:sz w:val="18"/>
                <w:szCs w:val="18"/>
                <w:lang w:eastAsia="en-US"/>
              </w:rPr>
            </w:pPr>
          </w:p>
          <w:p w:rsidR="00605A80" w:rsidRPr="00605A80" w:rsidRDefault="00605A80" w:rsidP="00605A80">
            <w:pPr>
              <w:widowControl w:val="0"/>
              <w:tabs>
                <w:tab w:val="left" w:pos="851"/>
                <w:tab w:val="left" w:pos="1134"/>
              </w:tabs>
              <w:autoSpaceDE w:val="0"/>
              <w:autoSpaceDN w:val="0"/>
              <w:adjustRightInd w:val="0"/>
              <w:jc w:val="center"/>
              <w:rPr>
                <w:rFonts w:eastAsia="Calibri"/>
                <w:lang w:eastAsia="en-US"/>
              </w:rPr>
            </w:pPr>
            <w:r w:rsidRPr="00605A80">
              <w:rPr>
                <w:rFonts w:eastAsia="Calibri"/>
                <w:lang w:eastAsia="en-US"/>
              </w:rPr>
              <w:lastRenderedPageBreak/>
              <w:t>2</w:t>
            </w: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lastRenderedPageBreak/>
              <w:t>всего</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9 540,000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4 770,000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6"/>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3063" w:type="dxa"/>
            <w:gridSpan w:val="2"/>
            <w:vMerge/>
            <w:shd w:val="clear" w:color="auto" w:fill="auto"/>
            <w:vAlign w:val="center"/>
          </w:tcPr>
          <w:p w:rsidR="009F5274" w:rsidRPr="00CA4D1D" w:rsidRDefault="009F5274" w:rsidP="009F5274">
            <w:pPr>
              <w:rPr>
                <w:rFonts w:eastAsia="Times New Roman"/>
                <w:lang w:eastAsia="ru-RU"/>
              </w:rPr>
            </w:pPr>
          </w:p>
        </w:tc>
        <w:tc>
          <w:tcPr>
            <w:tcW w:w="1455" w:type="dxa"/>
            <w:gridSpan w:val="4"/>
            <w:vMerge/>
            <w:shd w:val="clear" w:color="auto" w:fill="auto"/>
            <w:vAlign w:val="center"/>
          </w:tcPr>
          <w:p w:rsidR="009F5274" w:rsidRPr="00CA4D1D" w:rsidRDefault="009F5274" w:rsidP="009F5274">
            <w:pPr>
              <w:rPr>
                <w:rFonts w:eastAsia="Times New Roman"/>
                <w:lang w:eastAsia="ru-RU"/>
              </w:rPr>
            </w:pPr>
          </w:p>
        </w:tc>
        <w:tc>
          <w:tcPr>
            <w:tcW w:w="1278" w:type="dxa"/>
            <w:gridSpan w:val="2"/>
            <w:tcBorders>
              <w:top w:val="single" w:sz="4" w:space="0" w:color="auto"/>
              <w:bottom w:val="single" w:sz="4" w:space="0" w:color="auto"/>
              <w:right w:val="single" w:sz="4" w:space="0" w:color="auto"/>
            </w:tcBorders>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9 540,000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795,000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4 770,000</w:t>
            </w:r>
          </w:p>
        </w:tc>
      </w:tr>
      <w:tr w:rsidR="00D110ED" w:rsidRPr="00CA4D1D" w:rsidTr="009153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0"/>
          <w:jc w:val="center"/>
        </w:trPr>
        <w:tc>
          <w:tcPr>
            <w:tcW w:w="3063" w:type="dxa"/>
            <w:gridSpan w:val="2"/>
            <w:vMerge/>
            <w:tcBorders>
              <w:bottom w:val="single" w:sz="4" w:space="0" w:color="auto"/>
            </w:tcBorders>
            <w:shd w:val="clear" w:color="auto" w:fill="auto"/>
          </w:tcPr>
          <w:p w:rsidR="00D110ED" w:rsidRPr="00CA4D1D" w:rsidRDefault="00D110ED" w:rsidP="00D110ED">
            <w:pPr>
              <w:rPr>
                <w:rFonts w:eastAsia="Times New Roman"/>
                <w:lang w:eastAsia="ru-RU"/>
              </w:rPr>
            </w:pPr>
          </w:p>
        </w:tc>
        <w:tc>
          <w:tcPr>
            <w:tcW w:w="1455" w:type="dxa"/>
            <w:gridSpan w:val="4"/>
            <w:vMerge/>
            <w:tcBorders>
              <w:bottom w:val="single" w:sz="4" w:space="0" w:color="auto"/>
            </w:tcBorders>
            <w:shd w:val="clear" w:color="auto" w:fill="auto"/>
          </w:tcPr>
          <w:p w:rsidR="00D110ED" w:rsidRPr="00CA4D1D" w:rsidRDefault="00D110ED" w:rsidP="00D110ED">
            <w:pPr>
              <w:rPr>
                <w:rFonts w:eastAsia="Times New Roman"/>
                <w:lang w:eastAsia="ru-RU"/>
              </w:rPr>
            </w:pPr>
          </w:p>
        </w:tc>
        <w:tc>
          <w:tcPr>
            <w:tcW w:w="1278" w:type="dxa"/>
            <w:gridSpan w:val="2"/>
            <w:tcBorders>
              <w:top w:val="single" w:sz="4" w:space="0" w:color="auto"/>
              <w:bottom w:val="single" w:sz="4" w:space="0" w:color="auto"/>
              <w:right w:val="single" w:sz="4" w:space="0" w:color="auto"/>
            </w:tcBorders>
            <w:shd w:val="clear" w:color="auto" w:fill="auto"/>
          </w:tcPr>
          <w:p w:rsidR="00D110ED" w:rsidRPr="00605A80" w:rsidRDefault="00D110ED" w:rsidP="00605A80">
            <w:pPr>
              <w:widowControl w:val="0"/>
              <w:tabs>
                <w:tab w:val="left" w:pos="851"/>
                <w:tab w:val="left" w:pos="1134"/>
              </w:tabs>
              <w:autoSpaceDE w:val="0"/>
              <w:autoSpaceDN w:val="0"/>
              <w:adjustRightInd w:val="0"/>
              <w:jc w:val="center"/>
              <w:rPr>
                <w:rFonts w:eastAsia="Calibri"/>
                <w:sz w:val="18"/>
                <w:szCs w:val="18"/>
                <w:lang w:eastAsia="en-US"/>
              </w:rPr>
            </w:pPr>
            <w:r w:rsidRPr="00605A80">
              <w:t>3</w:t>
            </w:r>
          </w:p>
        </w:tc>
        <w:tc>
          <w:tcPr>
            <w:tcW w:w="1377" w:type="dxa"/>
            <w:gridSpan w:val="3"/>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4</w:t>
            </w:r>
          </w:p>
        </w:tc>
        <w:tc>
          <w:tcPr>
            <w:tcW w:w="1277" w:type="dxa"/>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5</w:t>
            </w:r>
          </w:p>
        </w:tc>
        <w:tc>
          <w:tcPr>
            <w:tcW w:w="1126" w:type="dxa"/>
            <w:gridSpan w:val="2"/>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6</w:t>
            </w:r>
          </w:p>
        </w:tc>
        <w:tc>
          <w:tcPr>
            <w:tcW w:w="1132" w:type="dxa"/>
            <w:gridSpan w:val="3"/>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7</w:t>
            </w:r>
          </w:p>
        </w:tc>
        <w:tc>
          <w:tcPr>
            <w:tcW w:w="1146" w:type="dxa"/>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8</w:t>
            </w:r>
          </w:p>
        </w:tc>
        <w:tc>
          <w:tcPr>
            <w:tcW w:w="982" w:type="dxa"/>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9</w:t>
            </w:r>
          </w:p>
        </w:tc>
        <w:tc>
          <w:tcPr>
            <w:tcW w:w="1002" w:type="dxa"/>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10</w:t>
            </w:r>
          </w:p>
        </w:tc>
        <w:tc>
          <w:tcPr>
            <w:tcW w:w="1193" w:type="dxa"/>
            <w:tcBorders>
              <w:top w:val="single" w:sz="4" w:space="0" w:color="auto"/>
              <w:left w:val="nil"/>
              <w:bottom w:val="single" w:sz="4" w:space="0" w:color="auto"/>
              <w:right w:val="single" w:sz="4" w:space="0" w:color="auto"/>
            </w:tcBorders>
            <w:shd w:val="clear" w:color="auto" w:fill="auto"/>
          </w:tcPr>
          <w:p w:rsidR="00D110ED" w:rsidRPr="00605A80" w:rsidRDefault="00D110ED" w:rsidP="00D110ED">
            <w:pPr>
              <w:jc w:val="center"/>
              <w:rPr>
                <w:rFonts w:eastAsia="Times New Roman"/>
                <w:bCs/>
                <w:sz w:val="18"/>
                <w:szCs w:val="18"/>
                <w:lang w:eastAsia="ru-RU"/>
              </w:rPr>
            </w:pPr>
            <w:r w:rsidRPr="00605A80">
              <w:t>11</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
          <w:jc w:val="center"/>
        </w:trPr>
        <w:tc>
          <w:tcPr>
            <w:tcW w:w="3063" w:type="dxa"/>
            <w:gridSpan w:val="2"/>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lastRenderedPageBreak/>
              <w:t>Соисполнитель 4</w:t>
            </w:r>
          </w:p>
        </w:tc>
        <w:tc>
          <w:tcPr>
            <w:tcW w:w="1455"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комитет культуры и туризма</w:t>
            </w:r>
            <w:r w:rsidR="00B23F67">
              <w:rPr>
                <w:rFonts w:eastAsia="Calibri"/>
                <w:sz w:val="18"/>
                <w:szCs w:val="18"/>
                <w:lang w:eastAsia="en-US"/>
              </w:rPr>
              <w:t xml:space="preserve"> </w:t>
            </w:r>
            <w:r w:rsidRPr="00CA4D1D">
              <w:rPr>
                <w:rFonts w:eastAsia="Calibri"/>
                <w:sz w:val="18"/>
                <w:szCs w:val="18"/>
                <w:lang w:eastAsia="en-US"/>
              </w:rPr>
              <w:t>администрации города</w:t>
            </w: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2 400,000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1 200,000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C1030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2 400,000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200,000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1 200,000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jc w:val="center"/>
        </w:trPr>
        <w:tc>
          <w:tcPr>
            <w:tcW w:w="3063" w:type="dxa"/>
            <w:gridSpan w:val="2"/>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5</w:t>
            </w:r>
          </w:p>
        </w:tc>
        <w:tc>
          <w:tcPr>
            <w:tcW w:w="1455"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градостроительства и земельных отношений</w:t>
            </w:r>
            <w:r w:rsidR="00B23F67">
              <w:rPr>
                <w:rFonts w:eastAsia="Calibri"/>
                <w:sz w:val="18"/>
                <w:szCs w:val="18"/>
                <w:lang w:eastAsia="en-US"/>
              </w:rPr>
              <w:t xml:space="preserve"> </w:t>
            </w:r>
            <w:r w:rsidRPr="00CA4D1D">
              <w:rPr>
                <w:rFonts w:eastAsia="Calibri"/>
                <w:sz w:val="18"/>
                <w:szCs w:val="18"/>
                <w:lang w:eastAsia="en-US"/>
              </w:rPr>
              <w:t>администрации города</w:t>
            </w: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646 468,314</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146 468,214</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277 487,100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222 513,000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5"/>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84 080,600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84 080,600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0"/>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395 123,400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263 612,700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131 510,700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167 264,314</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146 468,214</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13 874,400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6 921,700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063" w:type="dxa"/>
            <w:gridSpan w:val="2"/>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6</w:t>
            </w:r>
          </w:p>
        </w:tc>
        <w:tc>
          <w:tcPr>
            <w:tcW w:w="1455" w:type="dxa"/>
            <w:gridSpan w:val="4"/>
            <w:vMerge w:val="restart"/>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муниципального имущества</w:t>
            </w:r>
            <w:r w:rsidR="00B23F67">
              <w:rPr>
                <w:rFonts w:eastAsia="Calibri"/>
                <w:sz w:val="18"/>
                <w:szCs w:val="18"/>
                <w:lang w:eastAsia="en-US"/>
              </w:rPr>
              <w:t xml:space="preserve"> </w:t>
            </w:r>
            <w:r w:rsidRPr="00CA4D1D">
              <w:rPr>
                <w:rFonts w:eastAsia="Calibri"/>
                <w:sz w:val="18"/>
                <w:szCs w:val="18"/>
                <w:lang w:eastAsia="en-US"/>
              </w:rPr>
              <w:t>администрации города</w:t>
            </w: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3C05C8">
            <w:pPr>
              <w:jc w:val="center"/>
              <w:rPr>
                <w:rFonts w:eastAsia="Times New Roman"/>
                <w:bCs/>
                <w:sz w:val="18"/>
                <w:szCs w:val="18"/>
                <w:lang w:eastAsia="ru-RU"/>
              </w:rPr>
            </w:pPr>
            <w:r w:rsidRPr="00CA4D1D">
              <w:rPr>
                <w:rFonts w:eastAsia="Times New Roman"/>
                <w:bCs/>
                <w:sz w:val="18"/>
                <w:szCs w:val="18"/>
                <w:lang w:eastAsia="ru-RU"/>
              </w:rPr>
              <w:t>19 </w:t>
            </w:r>
            <w:r w:rsidR="003C05C8">
              <w:rPr>
                <w:rFonts w:eastAsia="Times New Roman"/>
                <w:bCs/>
                <w:sz w:val="18"/>
                <w:szCs w:val="18"/>
                <w:lang w:eastAsia="ru-RU"/>
              </w:rPr>
              <w:t>381</w:t>
            </w:r>
            <w:r w:rsidRPr="00CA4D1D">
              <w:rPr>
                <w:rFonts w:eastAsia="Times New Roman"/>
                <w:bCs/>
                <w:sz w:val="18"/>
                <w:szCs w:val="18"/>
                <w:lang w:eastAsia="ru-RU"/>
              </w:rPr>
              <w:t>,</w:t>
            </w:r>
            <w:r w:rsidR="003C05C8">
              <w:rPr>
                <w:rFonts w:eastAsia="Times New Roman"/>
                <w:bCs/>
                <w:sz w:val="18"/>
                <w:szCs w:val="18"/>
                <w:lang w:eastAsia="ru-RU"/>
              </w:rPr>
              <w:t>930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3C05C8" w:rsidP="009F5274">
            <w:pPr>
              <w:jc w:val="center"/>
              <w:rPr>
                <w:rFonts w:eastAsia="Times New Roman"/>
                <w:bCs/>
                <w:sz w:val="18"/>
                <w:szCs w:val="18"/>
                <w:lang w:eastAsia="ru-RU"/>
              </w:rPr>
            </w:pPr>
            <w:r>
              <w:rPr>
                <w:rFonts w:eastAsia="Times New Roman"/>
                <w:bCs/>
                <w:sz w:val="18"/>
                <w:szCs w:val="18"/>
                <w:lang w:eastAsia="ru-RU"/>
              </w:rPr>
              <w:t>1 902,930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pPr>
            <w:r w:rsidRPr="00CA4D1D">
              <w:rPr>
                <w:rFonts w:eastAsia="Times New Roman"/>
                <w:bCs/>
                <w:sz w:val="18"/>
                <w:szCs w:val="18"/>
                <w:lang w:eastAsia="ru-RU"/>
              </w:rPr>
              <w:t>1 589,000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pPr>
            <w:r w:rsidRPr="00CA4D1D">
              <w:rPr>
                <w:rFonts w:eastAsia="Times New Roman"/>
                <w:bCs/>
                <w:sz w:val="18"/>
                <w:szCs w:val="18"/>
                <w:lang w:eastAsia="ru-RU"/>
              </w:rPr>
              <w:t>1 589,000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pPr>
            <w:r w:rsidRPr="00CA4D1D">
              <w:rPr>
                <w:rFonts w:eastAsia="Times New Roman"/>
                <w:bCs/>
                <w:sz w:val="18"/>
                <w:szCs w:val="18"/>
                <w:lang w:eastAsia="ru-RU"/>
              </w:rPr>
              <w:t>1 589,000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pPr>
            <w:r w:rsidRPr="00CA4D1D">
              <w:rPr>
                <w:rFonts w:eastAsia="Times New Roman"/>
                <w:bCs/>
                <w:sz w:val="18"/>
                <w:szCs w:val="18"/>
                <w:lang w:eastAsia="ru-RU"/>
              </w:rPr>
              <w:t>1 589,000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pPr>
            <w:r w:rsidRPr="00CA4D1D">
              <w:rPr>
                <w:rFonts w:eastAsia="Times New Roman"/>
                <w:bCs/>
                <w:sz w:val="18"/>
                <w:szCs w:val="18"/>
                <w:lang w:eastAsia="ru-RU"/>
              </w:rPr>
              <w:t>1 589,000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9 534,000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063" w:type="dxa"/>
            <w:gridSpan w:val="2"/>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jc w:val="center"/>
        </w:trPr>
        <w:tc>
          <w:tcPr>
            <w:tcW w:w="3063" w:type="dxa"/>
            <w:gridSpan w:val="2"/>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p w:rsidR="00495C72" w:rsidRPr="00CA4D1D" w:rsidRDefault="00495C72" w:rsidP="003E1911">
            <w:pPr>
              <w:widowControl w:val="0"/>
              <w:tabs>
                <w:tab w:val="left" w:pos="851"/>
                <w:tab w:val="left" w:pos="1134"/>
              </w:tabs>
              <w:autoSpaceDE w:val="0"/>
              <w:autoSpaceDN w:val="0"/>
              <w:adjustRightInd w:val="0"/>
              <w:rPr>
                <w:rFonts w:eastAsia="Calibri"/>
                <w:sz w:val="18"/>
                <w:szCs w:val="18"/>
                <w:lang w:eastAsia="en-US"/>
              </w:rPr>
            </w:pP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063" w:type="dxa"/>
            <w:gridSpan w:val="2"/>
            <w:vMerge w:val="restart"/>
            <w:tcBorders>
              <w:top w:val="single" w:sz="4" w:space="0" w:color="auto"/>
            </w:tcBorders>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val="restart"/>
            <w:tcBorders>
              <w:top w:val="single" w:sz="4" w:space="0" w:color="auto"/>
            </w:tcBorders>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tcBorders>
              <w:top w:val="single" w:sz="4" w:space="0" w:color="auto"/>
            </w:tcBorders>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613A70" w:rsidP="00E74AFD">
            <w:pPr>
              <w:jc w:val="center"/>
              <w:rPr>
                <w:rFonts w:eastAsia="Times New Roman"/>
                <w:bCs/>
                <w:sz w:val="18"/>
                <w:szCs w:val="18"/>
                <w:lang w:eastAsia="ru-RU"/>
              </w:rPr>
            </w:pPr>
            <w:r>
              <w:rPr>
                <w:rFonts w:eastAsia="Times New Roman"/>
                <w:bCs/>
                <w:sz w:val="18"/>
                <w:szCs w:val="18"/>
                <w:lang w:eastAsia="ru-RU"/>
              </w:rPr>
              <w:t>19 381,930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613A70" w:rsidP="00E74AFD">
            <w:pPr>
              <w:jc w:val="center"/>
              <w:rPr>
                <w:rFonts w:eastAsia="Times New Roman"/>
                <w:bCs/>
                <w:sz w:val="18"/>
                <w:szCs w:val="18"/>
                <w:lang w:eastAsia="ru-RU"/>
              </w:rPr>
            </w:pPr>
            <w:r>
              <w:rPr>
                <w:rFonts w:eastAsia="Times New Roman"/>
                <w:bCs/>
                <w:sz w:val="18"/>
                <w:szCs w:val="18"/>
                <w:lang w:eastAsia="ru-RU"/>
              </w:rPr>
              <w:t>1 902,930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pPr>
            <w:r w:rsidRPr="00CA4D1D">
              <w:rPr>
                <w:rFonts w:eastAsia="Times New Roman"/>
                <w:bCs/>
                <w:sz w:val="18"/>
                <w:szCs w:val="18"/>
                <w:lang w:eastAsia="ru-RU"/>
              </w:rPr>
              <w:t>1 589,000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pPr>
            <w:r w:rsidRPr="00CA4D1D">
              <w:rPr>
                <w:rFonts w:eastAsia="Times New Roman"/>
                <w:bCs/>
                <w:sz w:val="18"/>
                <w:szCs w:val="18"/>
                <w:lang w:eastAsia="ru-RU"/>
              </w:rPr>
              <w:t>1 589,000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pPr>
            <w:r w:rsidRPr="00CA4D1D">
              <w:rPr>
                <w:rFonts w:eastAsia="Times New Roman"/>
                <w:bCs/>
                <w:sz w:val="18"/>
                <w:szCs w:val="18"/>
                <w:lang w:eastAsia="ru-RU"/>
              </w:rPr>
              <w:t>1 589,000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pPr>
            <w:r w:rsidRPr="00CA4D1D">
              <w:rPr>
                <w:rFonts w:eastAsia="Times New Roman"/>
                <w:bCs/>
                <w:sz w:val="18"/>
                <w:szCs w:val="18"/>
                <w:lang w:eastAsia="ru-RU"/>
              </w:rPr>
              <w:t>1 589,000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pPr>
            <w:r w:rsidRPr="00CA4D1D">
              <w:rPr>
                <w:rFonts w:eastAsia="Times New Roman"/>
                <w:bCs/>
                <w:sz w:val="18"/>
                <w:szCs w:val="18"/>
                <w:lang w:eastAsia="ru-RU"/>
              </w:rPr>
              <w:t>1 589,000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9 534,000</w:t>
            </w:r>
          </w:p>
        </w:tc>
      </w:tr>
      <w:tr w:rsidR="009F5274" w:rsidRPr="00CA4D1D" w:rsidTr="00E74A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063" w:type="dxa"/>
            <w:gridSpan w:val="2"/>
            <w:vMerge/>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tcBorders>
              <w:top w:val="single" w:sz="4" w:space="0" w:color="auto"/>
            </w:tcBorders>
            <w:shd w:val="clear" w:color="auto" w:fill="auto"/>
          </w:tcPr>
          <w:p w:rsidR="009F5274" w:rsidRPr="00CA4D1D" w:rsidRDefault="009F5274" w:rsidP="00E74AF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E74AFD">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
          <w:jc w:val="center"/>
        </w:trPr>
        <w:tc>
          <w:tcPr>
            <w:tcW w:w="3063" w:type="dxa"/>
            <w:gridSpan w:val="2"/>
            <w:vMerge w:val="restart"/>
            <w:tcBorders>
              <w:top w:val="single" w:sz="4" w:space="0" w:color="auto"/>
            </w:tcBorders>
            <w:shd w:val="clear" w:color="auto" w:fill="auto"/>
            <w:vAlign w:val="center"/>
          </w:tcPr>
          <w:p w:rsidR="009F5274" w:rsidRPr="00CA4D1D" w:rsidRDefault="009F5274" w:rsidP="009F5274">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Средства собственников</w:t>
            </w:r>
          </w:p>
        </w:tc>
        <w:tc>
          <w:tcPr>
            <w:tcW w:w="1455" w:type="dxa"/>
            <w:gridSpan w:val="4"/>
            <w:vMerge w:val="restart"/>
            <w:tcBorders>
              <w:top w:val="single" w:sz="4" w:space="0" w:color="auto"/>
            </w:tcBorders>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tcBorders>
              <w:top w:val="single" w:sz="4" w:space="0" w:color="auto"/>
            </w:tcBorders>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88 568,100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44 140,000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44 428,100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0"/>
          <w:jc w:val="center"/>
        </w:trPr>
        <w:tc>
          <w:tcPr>
            <w:tcW w:w="3063" w:type="dxa"/>
            <w:gridSpan w:val="2"/>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
          <w:jc w:val="center"/>
        </w:trPr>
        <w:tc>
          <w:tcPr>
            <w:tcW w:w="3063" w:type="dxa"/>
            <w:gridSpan w:val="2"/>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jc w:val="center"/>
        </w:trPr>
        <w:tc>
          <w:tcPr>
            <w:tcW w:w="3063" w:type="dxa"/>
            <w:gridSpan w:val="2"/>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377"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277"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26" w:type="dxa"/>
            <w:gridSpan w:val="2"/>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32" w:type="dxa"/>
            <w:gridSpan w:val="3"/>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r w:rsidR="009F5274" w:rsidRPr="00CA4D1D" w:rsidTr="009F52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2"/>
          <w:jc w:val="center"/>
        </w:trPr>
        <w:tc>
          <w:tcPr>
            <w:tcW w:w="3063" w:type="dxa"/>
            <w:gridSpan w:val="2"/>
            <w:vMerge/>
            <w:shd w:val="clear" w:color="auto" w:fill="auto"/>
          </w:tcPr>
          <w:p w:rsidR="009F5274" w:rsidRPr="00CA4D1D" w:rsidRDefault="009F5274" w:rsidP="003E1911">
            <w:pPr>
              <w:widowControl w:val="0"/>
              <w:tabs>
                <w:tab w:val="left" w:pos="851"/>
                <w:tab w:val="left" w:pos="1134"/>
              </w:tabs>
              <w:autoSpaceDE w:val="0"/>
              <w:autoSpaceDN w:val="0"/>
              <w:adjustRightInd w:val="0"/>
              <w:rPr>
                <w:rFonts w:eastAsia="Times New Roman"/>
                <w:sz w:val="18"/>
                <w:szCs w:val="18"/>
                <w:lang w:eastAsia="ru-RU"/>
              </w:rPr>
            </w:pPr>
          </w:p>
        </w:tc>
        <w:tc>
          <w:tcPr>
            <w:tcW w:w="1455" w:type="dxa"/>
            <w:gridSpan w:val="4"/>
            <w:vMerge/>
            <w:shd w:val="clear" w:color="auto" w:fill="auto"/>
          </w:tcPr>
          <w:p w:rsidR="009F5274" w:rsidRPr="00CA4D1D" w:rsidRDefault="009F5274" w:rsidP="003E1911">
            <w:pPr>
              <w:widowControl w:val="0"/>
              <w:tabs>
                <w:tab w:val="left" w:pos="851"/>
                <w:tab w:val="left" w:pos="1134"/>
              </w:tabs>
              <w:autoSpaceDE w:val="0"/>
              <w:autoSpaceDN w:val="0"/>
              <w:adjustRightInd w:val="0"/>
              <w:jc w:val="center"/>
              <w:rPr>
                <w:rFonts w:eastAsia="Calibri"/>
                <w:sz w:val="18"/>
                <w:szCs w:val="18"/>
                <w:lang w:eastAsia="en-US"/>
              </w:rPr>
            </w:pPr>
          </w:p>
        </w:tc>
        <w:tc>
          <w:tcPr>
            <w:tcW w:w="1278" w:type="dxa"/>
            <w:gridSpan w:val="2"/>
            <w:shd w:val="clear" w:color="auto" w:fill="auto"/>
          </w:tcPr>
          <w:p w:rsidR="009F5274" w:rsidRPr="00CA4D1D" w:rsidRDefault="009F5274" w:rsidP="003E1911">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377"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88 568,100</w:t>
            </w:r>
          </w:p>
        </w:tc>
        <w:tc>
          <w:tcPr>
            <w:tcW w:w="1277" w:type="dxa"/>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44 140,000</w:t>
            </w:r>
          </w:p>
        </w:tc>
        <w:tc>
          <w:tcPr>
            <w:tcW w:w="1126" w:type="dxa"/>
            <w:gridSpan w:val="2"/>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44 428,100</w:t>
            </w:r>
          </w:p>
        </w:tc>
        <w:tc>
          <w:tcPr>
            <w:tcW w:w="1132" w:type="dxa"/>
            <w:gridSpan w:val="3"/>
            <w:tcBorders>
              <w:top w:val="single" w:sz="4" w:space="0" w:color="auto"/>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46"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98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002"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c>
          <w:tcPr>
            <w:tcW w:w="1193" w:type="dxa"/>
            <w:tcBorders>
              <w:top w:val="nil"/>
              <w:left w:val="nil"/>
              <w:bottom w:val="single" w:sz="4" w:space="0" w:color="auto"/>
              <w:right w:val="single" w:sz="4" w:space="0" w:color="auto"/>
            </w:tcBorders>
            <w:shd w:val="clear" w:color="auto" w:fill="auto"/>
            <w:vAlign w:val="center"/>
          </w:tcPr>
          <w:p w:rsidR="009F5274" w:rsidRPr="00CA4D1D" w:rsidRDefault="009F5274" w:rsidP="009F5274">
            <w:pPr>
              <w:jc w:val="center"/>
              <w:rPr>
                <w:rFonts w:eastAsia="Times New Roman"/>
                <w:bCs/>
                <w:sz w:val="18"/>
                <w:szCs w:val="18"/>
                <w:lang w:eastAsia="ru-RU"/>
              </w:rPr>
            </w:pPr>
            <w:r w:rsidRPr="00CA4D1D">
              <w:rPr>
                <w:rFonts w:eastAsia="Times New Roman"/>
                <w:bCs/>
                <w:sz w:val="18"/>
                <w:szCs w:val="18"/>
                <w:lang w:eastAsia="ru-RU"/>
              </w:rPr>
              <w:t>0,000</w:t>
            </w:r>
          </w:p>
        </w:tc>
      </w:tr>
    </w:tbl>
    <w:p w:rsidR="002E39CC" w:rsidRPr="00605A80" w:rsidRDefault="00D110ED" w:rsidP="00D110ED">
      <w:pPr>
        <w:tabs>
          <w:tab w:val="left" w:pos="11310"/>
        </w:tabs>
        <w:rPr>
          <w:sz w:val="28"/>
          <w:szCs w:val="28"/>
        </w:rPr>
      </w:pPr>
      <w:r>
        <w:rPr>
          <w:sz w:val="18"/>
          <w:szCs w:val="18"/>
        </w:rPr>
        <w:lastRenderedPageBreak/>
        <w:t xml:space="preserve">                                                                                                                                                                                                                                               </w:t>
      </w:r>
      <w:r w:rsidR="002E39CC" w:rsidRPr="00605A80">
        <w:rPr>
          <w:sz w:val="28"/>
          <w:szCs w:val="28"/>
        </w:rPr>
        <w:t>Приложение 5</w:t>
      </w:r>
    </w:p>
    <w:p w:rsidR="002E39CC" w:rsidRPr="00605A80" w:rsidRDefault="002E39CC" w:rsidP="002E39CC">
      <w:pPr>
        <w:autoSpaceDE w:val="0"/>
        <w:autoSpaceDN w:val="0"/>
        <w:adjustRightInd w:val="0"/>
        <w:ind w:left="10773"/>
        <w:rPr>
          <w:sz w:val="28"/>
          <w:szCs w:val="28"/>
        </w:rPr>
      </w:pPr>
      <w:r w:rsidRPr="00605A80">
        <w:rPr>
          <w:sz w:val="28"/>
          <w:szCs w:val="28"/>
        </w:rPr>
        <w:t>к постановлению</w:t>
      </w:r>
    </w:p>
    <w:p w:rsidR="002E39CC" w:rsidRPr="00605A80" w:rsidRDefault="002E39CC" w:rsidP="002E39CC">
      <w:pPr>
        <w:autoSpaceDE w:val="0"/>
        <w:autoSpaceDN w:val="0"/>
        <w:adjustRightInd w:val="0"/>
        <w:ind w:left="10773"/>
        <w:rPr>
          <w:sz w:val="28"/>
          <w:szCs w:val="28"/>
        </w:rPr>
      </w:pPr>
      <w:r w:rsidRPr="00605A80">
        <w:rPr>
          <w:sz w:val="28"/>
          <w:szCs w:val="28"/>
        </w:rPr>
        <w:t>администрации города</w:t>
      </w:r>
    </w:p>
    <w:p w:rsidR="00E5159A" w:rsidRDefault="00E5159A" w:rsidP="00E5159A">
      <w:pPr>
        <w:ind w:left="10808" w:right="-142"/>
        <w:rPr>
          <w:rFonts w:eastAsia="Times New Roman"/>
          <w:sz w:val="28"/>
          <w:szCs w:val="28"/>
          <w:lang w:eastAsia="ru-RU"/>
        </w:rPr>
      </w:pPr>
      <w:r w:rsidRPr="00CA4D1D">
        <w:rPr>
          <w:rFonts w:eastAsia="Times New Roman"/>
          <w:sz w:val="28"/>
          <w:szCs w:val="28"/>
          <w:lang w:eastAsia="ru-RU"/>
        </w:rPr>
        <w:t xml:space="preserve">от </w:t>
      </w:r>
      <w:r>
        <w:rPr>
          <w:sz w:val="28"/>
          <w:szCs w:val="28"/>
          <w:lang w:eastAsia="en-US"/>
        </w:rPr>
        <w:t>14</w:t>
      </w:r>
      <w:r w:rsidRPr="00E5159A">
        <w:rPr>
          <w:sz w:val="28"/>
          <w:szCs w:val="28"/>
          <w:lang w:eastAsia="en-US"/>
        </w:rPr>
        <w:t>.11.2019</w:t>
      </w:r>
      <w:r w:rsidRPr="00CA4D1D">
        <w:rPr>
          <w:rFonts w:eastAsia="Times New Roman"/>
          <w:sz w:val="28"/>
          <w:szCs w:val="28"/>
          <w:lang w:eastAsia="ru-RU"/>
        </w:rPr>
        <w:t xml:space="preserve"> № </w:t>
      </w:r>
      <w:r>
        <w:rPr>
          <w:rFonts w:eastAsia="Times New Roman"/>
          <w:sz w:val="28"/>
          <w:szCs w:val="28"/>
          <w:lang w:eastAsia="ru-RU"/>
        </w:rPr>
        <w:t>1274-п</w:t>
      </w:r>
    </w:p>
    <w:p w:rsidR="002E39CC" w:rsidRPr="00605A80" w:rsidRDefault="002E39CC" w:rsidP="002E39CC">
      <w:pPr>
        <w:rPr>
          <w:sz w:val="18"/>
          <w:szCs w:val="18"/>
        </w:rPr>
      </w:pPr>
    </w:p>
    <w:p w:rsidR="002E39CC" w:rsidRDefault="002E39CC" w:rsidP="002E39CC">
      <w:pPr>
        <w:rPr>
          <w:sz w:val="18"/>
          <w:szCs w:val="18"/>
        </w:rPr>
      </w:pPr>
    </w:p>
    <w:p w:rsidR="002E39CC" w:rsidRPr="00A41D53" w:rsidRDefault="002E39CC" w:rsidP="002E39CC">
      <w:pPr>
        <w:jc w:val="center"/>
        <w:rPr>
          <w:sz w:val="28"/>
          <w:szCs w:val="28"/>
        </w:rPr>
      </w:pPr>
      <w:r w:rsidRPr="00A41D53">
        <w:rPr>
          <w:sz w:val="28"/>
          <w:szCs w:val="28"/>
        </w:rPr>
        <w:t>Характеристика основных мероприятий муниципальной программы, их связь с целевыми показателями</w:t>
      </w:r>
    </w:p>
    <w:p w:rsidR="002E39CC" w:rsidRPr="00A41D53" w:rsidRDefault="002E39CC" w:rsidP="002E39CC"/>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44"/>
        <w:gridCol w:w="2661"/>
        <w:gridCol w:w="24"/>
        <w:gridCol w:w="7"/>
        <w:gridCol w:w="3829"/>
        <w:gridCol w:w="3119"/>
        <w:gridCol w:w="4533"/>
      </w:tblGrid>
      <w:tr w:rsidR="002E39CC" w:rsidRPr="00A41D53" w:rsidTr="00D110ED">
        <w:trPr>
          <w:trHeight w:val="450"/>
        </w:trPr>
        <w:tc>
          <w:tcPr>
            <w:tcW w:w="562" w:type="dxa"/>
            <w:vMerge w:val="restart"/>
            <w:shd w:val="clear" w:color="auto" w:fill="auto"/>
            <w:hideMark/>
          </w:tcPr>
          <w:p w:rsidR="002E39CC" w:rsidRPr="008534F0" w:rsidRDefault="002E39CC" w:rsidP="002E39CC">
            <w:r w:rsidRPr="008534F0">
              <w:t>№ п/п</w:t>
            </w:r>
          </w:p>
        </w:tc>
        <w:tc>
          <w:tcPr>
            <w:tcW w:w="9784" w:type="dxa"/>
            <w:gridSpan w:val="6"/>
            <w:vMerge w:val="restart"/>
            <w:shd w:val="clear" w:color="auto" w:fill="auto"/>
            <w:hideMark/>
          </w:tcPr>
          <w:p w:rsidR="002E39CC" w:rsidRPr="008534F0" w:rsidRDefault="002E39CC" w:rsidP="002E39CC">
            <w:pPr>
              <w:jc w:val="center"/>
            </w:pPr>
            <w:r w:rsidRPr="008534F0">
              <w:t>Основные мероприятия</w:t>
            </w:r>
          </w:p>
        </w:tc>
        <w:tc>
          <w:tcPr>
            <w:tcW w:w="4533" w:type="dxa"/>
            <w:vMerge w:val="restart"/>
            <w:shd w:val="clear" w:color="auto" w:fill="auto"/>
            <w:hideMark/>
          </w:tcPr>
          <w:p w:rsidR="002E39CC" w:rsidRPr="008534F0" w:rsidRDefault="002E39CC" w:rsidP="002E39CC">
            <w:pPr>
              <w:jc w:val="center"/>
            </w:pPr>
            <w:r w:rsidRPr="008534F0">
              <w:t>Наименование целевого показателя</w:t>
            </w:r>
            <w:r w:rsidRPr="008534F0">
              <w:rPr>
                <w:vertAlign w:val="superscript"/>
              </w:rPr>
              <w:t>**</w:t>
            </w:r>
          </w:p>
        </w:tc>
      </w:tr>
      <w:tr w:rsidR="002E39CC" w:rsidRPr="00A41D53" w:rsidTr="00D110ED">
        <w:trPr>
          <w:trHeight w:val="276"/>
        </w:trPr>
        <w:tc>
          <w:tcPr>
            <w:tcW w:w="562" w:type="dxa"/>
            <w:vMerge/>
            <w:shd w:val="clear" w:color="auto" w:fill="auto"/>
          </w:tcPr>
          <w:p w:rsidR="002E39CC" w:rsidRPr="008534F0" w:rsidRDefault="002E39CC" w:rsidP="002E39CC"/>
        </w:tc>
        <w:tc>
          <w:tcPr>
            <w:tcW w:w="9784" w:type="dxa"/>
            <w:gridSpan w:val="6"/>
            <w:vMerge/>
            <w:shd w:val="clear" w:color="auto" w:fill="auto"/>
          </w:tcPr>
          <w:p w:rsidR="002E39CC" w:rsidRPr="008534F0" w:rsidRDefault="002E39CC" w:rsidP="002E39CC">
            <w:pPr>
              <w:jc w:val="center"/>
            </w:pPr>
          </w:p>
        </w:tc>
        <w:tc>
          <w:tcPr>
            <w:tcW w:w="4533" w:type="dxa"/>
            <w:vMerge/>
            <w:shd w:val="clear" w:color="auto" w:fill="auto"/>
          </w:tcPr>
          <w:p w:rsidR="002E39CC" w:rsidRPr="008534F0" w:rsidRDefault="002E39CC" w:rsidP="002E39CC">
            <w:pPr>
              <w:jc w:val="center"/>
            </w:pPr>
          </w:p>
        </w:tc>
      </w:tr>
      <w:tr w:rsidR="002E39CC" w:rsidRPr="00A41D53" w:rsidTr="00D110ED">
        <w:tc>
          <w:tcPr>
            <w:tcW w:w="562" w:type="dxa"/>
            <w:vMerge/>
            <w:shd w:val="clear" w:color="auto" w:fill="auto"/>
            <w:hideMark/>
          </w:tcPr>
          <w:p w:rsidR="002E39CC" w:rsidRPr="008534F0" w:rsidRDefault="002E39CC" w:rsidP="002E39CC"/>
        </w:tc>
        <w:tc>
          <w:tcPr>
            <w:tcW w:w="2836" w:type="dxa"/>
            <w:gridSpan w:val="4"/>
            <w:shd w:val="clear" w:color="auto" w:fill="auto"/>
            <w:hideMark/>
          </w:tcPr>
          <w:p w:rsidR="002E39CC" w:rsidRPr="008534F0" w:rsidRDefault="002E39CC" w:rsidP="002E39CC">
            <w:pPr>
              <w:jc w:val="center"/>
            </w:pPr>
            <w:r w:rsidRPr="008534F0">
              <w:t>Наименование</w:t>
            </w:r>
          </w:p>
        </w:tc>
        <w:tc>
          <w:tcPr>
            <w:tcW w:w="3829" w:type="dxa"/>
            <w:shd w:val="clear" w:color="auto" w:fill="auto"/>
            <w:hideMark/>
          </w:tcPr>
          <w:p w:rsidR="002E39CC" w:rsidRPr="008534F0" w:rsidRDefault="002E39CC" w:rsidP="002E39CC">
            <w:pPr>
              <w:jc w:val="center"/>
            </w:pPr>
            <w:r w:rsidRPr="008534F0">
              <w:t>Содержание (направления расходов)</w:t>
            </w:r>
          </w:p>
        </w:tc>
        <w:tc>
          <w:tcPr>
            <w:tcW w:w="3119" w:type="dxa"/>
            <w:shd w:val="clear" w:color="auto" w:fill="auto"/>
            <w:hideMark/>
          </w:tcPr>
          <w:p w:rsidR="002E39CC" w:rsidRPr="008534F0" w:rsidRDefault="002E39CC" w:rsidP="002E39CC">
            <w:pPr>
              <w:jc w:val="center"/>
            </w:pPr>
            <w:r w:rsidRPr="008534F0">
              <w:t>Номер приложения к муниципальной программе, реквизиты нормативного правового акта, наименование портфеля проектов (проекта)</w:t>
            </w:r>
            <w:r w:rsidRPr="008534F0">
              <w:rPr>
                <w:vertAlign w:val="superscript"/>
              </w:rPr>
              <w:t>*</w:t>
            </w:r>
          </w:p>
        </w:tc>
        <w:tc>
          <w:tcPr>
            <w:tcW w:w="4533" w:type="dxa"/>
            <w:vMerge/>
            <w:shd w:val="clear" w:color="auto" w:fill="auto"/>
            <w:hideMark/>
          </w:tcPr>
          <w:p w:rsidR="002E39CC" w:rsidRPr="008534F0" w:rsidRDefault="002E39CC" w:rsidP="002E39CC">
            <w:pPr>
              <w:jc w:val="center"/>
            </w:pPr>
          </w:p>
        </w:tc>
      </w:tr>
      <w:tr w:rsidR="002E39CC" w:rsidRPr="00A41D53" w:rsidTr="00D110ED">
        <w:tc>
          <w:tcPr>
            <w:tcW w:w="562" w:type="dxa"/>
            <w:shd w:val="clear" w:color="auto" w:fill="auto"/>
            <w:hideMark/>
          </w:tcPr>
          <w:p w:rsidR="002E39CC" w:rsidRPr="008534F0" w:rsidRDefault="002E39CC" w:rsidP="002E39CC">
            <w:r w:rsidRPr="008534F0">
              <w:t>1</w:t>
            </w:r>
          </w:p>
        </w:tc>
        <w:tc>
          <w:tcPr>
            <w:tcW w:w="2836" w:type="dxa"/>
            <w:gridSpan w:val="4"/>
            <w:shd w:val="clear" w:color="auto" w:fill="auto"/>
            <w:hideMark/>
          </w:tcPr>
          <w:p w:rsidR="002E39CC" w:rsidRPr="008534F0" w:rsidRDefault="002E39CC" w:rsidP="002E39CC">
            <w:pPr>
              <w:jc w:val="center"/>
            </w:pPr>
            <w:r w:rsidRPr="008534F0">
              <w:t>2</w:t>
            </w:r>
          </w:p>
        </w:tc>
        <w:tc>
          <w:tcPr>
            <w:tcW w:w="3829" w:type="dxa"/>
            <w:shd w:val="clear" w:color="auto" w:fill="auto"/>
            <w:hideMark/>
          </w:tcPr>
          <w:p w:rsidR="002E39CC" w:rsidRPr="008534F0" w:rsidRDefault="002E39CC" w:rsidP="002E39CC">
            <w:pPr>
              <w:jc w:val="center"/>
            </w:pPr>
            <w:r w:rsidRPr="008534F0">
              <w:t>3</w:t>
            </w:r>
          </w:p>
        </w:tc>
        <w:tc>
          <w:tcPr>
            <w:tcW w:w="3119" w:type="dxa"/>
            <w:shd w:val="clear" w:color="auto" w:fill="auto"/>
            <w:hideMark/>
          </w:tcPr>
          <w:p w:rsidR="002E39CC" w:rsidRPr="008534F0" w:rsidRDefault="002E39CC" w:rsidP="002E39CC">
            <w:pPr>
              <w:jc w:val="center"/>
            </w:pPr>
            <w:r w:rsidRPr="008534F0">
              <w:t>4</w:t>
            </w:r>
          </w:p>
        </w:tc>
        <w:tc>
          <w:tcPr>
            <w:tcW w:w="4533" w:type="dxa"/>
            <w:shd w:val="clear" w:color="auto" w:fill="auto"/>
            <w:hideMark/>
          </w:tcPr>
          <w:p w:rsidR="002E39CC" w:rsidRPr="008534F0" w:rsidRDefault="002E39CC" w:rsidP="002E39CC">
            <w:pPr>
              <w:jc w:val="center"/>
            </w:pPr>
            <w:r w:rsidRPr="008534F0">
              <w:t>5</w:t>
            </w:r>
          </w:p>
        </w:tc>
      </w:tr>
      <w:tr w:rsidR="002E39CC" w:rsidRPr="00A41D53" w:rsidTr="002E39CC">
        <w:tc>
          <w:tcPr>
            <w:tcW w:w="14879" w:type="dxa"/>
            <w:gridSpan w:val="8"/>
            <w:shd w:val="clear" w:color="auto" w:fill="auto"/>
          </w:tcPr>
          <w:p w:rsidR="002E39CC" w:rsidRPr="008534F0" w:rsidRDefault="002E39CC" w:rsidP="002E39CC">
            <w:r w:rsidRPr="008534F0">
              <w:t>Цель - Обеспечение надежности и качества предоставления жилищно-коммунальных услуг и развития</w:t>
            </w:r>
          </w:p>
        </w:tc>
      </w:tr>
      <w:tr w:rsidR="002E39CC" w:rsidRPr="00A41D53" w:rsidTr="002E39CC">
        <w:tc>
          <w:tcPr>
            <w:tcW w:w="14879" w:type="dxa"/>
            <w:gridSpan w:val="8"/>
            <w:shd w:val="clear" w:color="auto" w:fill="auto"/>
          </w:tcPr>
          <w:p w:rsidR="002E39CC" w:rsidRPr="008534F0" w:rsidRDefault="002E39CC" w:rsidP="002E39CC">
            <w:r w:rsidRPr="008534F0">
              <w:t>Задачи</w:t>
            </w:r>
          </w:p>
          <w:p w:rsidR="002E39CC" w:rsidRPr="008534F0" w:rsidRDefault="002E39CC" w:rsidP="002E39CC">
            <w:r w:rsidRPr="008534F0">
              <w:t>-Повышение эффективности, качества и надежности поставки коммунальных ресурсов</w:t>
            </w:r>
          </w:p>
          <w:p w:rsidR="002E39CC" w:rsidRPr="008534F0" w:rsidRDefault="002E39CC" w:rsidP="002E39CC">
            <w:r w:rsidRPr="008534F0">
              <w:t>-Обеспечение предоставления мер социальной поддержки для отдельных категорий граждан, пользующихся услугами городской бани</w:t>
            </w:r>
          </w:p>
          <w:p w:rsidR="002E39CC" w:rsidRPr="008534F0" w:rsidRDefault="002E39CC" w:rsidP="002E39CC">
            <w:r w:rsidRPr="008534F0">
              <w:t>-Недопущение роста  платы населения, использующего сжиженный газ в бытовых целях</w:t>
            </w:r>
          </w:p>
        </w:tc>
      </w:tr>
      <w:tr w:rsidR="002E39CC" w:rsidRPr="00A41D53" w:rsidTr="002E39CC">
        <w:tc>
          <w:tcPr>
            <w:tcW w:w="14879" w:type="dxa"/>
            <w:gridSpan w:val="8"/>
            <w:shd w:val="clear" w:color="auto" w:fill="auto"/>
          </w:tcPr>
          <w:p w:rsidR="002E39CC" w:rsidRPr="008534F0" w:rsidRDefault="002E39CC" w:rsidP="002E39CC">
            <w:r w:rsidRPr="008534F0">
              <w:t xml:space="preserve">Подпрограмма 1 </w:t>
            </w:r>
            <w:r>
              <w:t>«</w:t>
            </w:r>
            <w:r w:rsidRPr="008534F0">
              <w:t>Создание условий для обеспечения качественными коммунальными услугами</w:t>
            </w:r>
            <w:r>
              <w:t>»</w:t>
            </w:r>
          </w:p>
        </w:tc>
      </w:tr>
      <w:tr w:rsidR="002E39CC" w:rsidRPr="00A41D53" w:rsidTr="00D110ED">
        <w:tc>
          <w:tcPr>
            <w:tcW w:w="562" w:type="dxa"/>
            <w:tcBorders>
              <w:bottom w:val="single" w:sz="4" w:space="0" w:color="auto"/>
            </w:tcBorders>
            <w:shd w:val="clear" w:color="auto" w:fill="auto"/>
          </w:tcPr>
          <w:p w:rsidR="002E39CC" w:rsidRPr="008534F0" w:rsidRDefault="002E39CC" w:rsidP="002E39CC">
            <w:r w:rsidRPr="008534F0">
              <w:t>1.1</w:t>
            </w:r>
          </w:p>
        </w:tc>
        <w:tc>
          <w:tcPr>
            <w:tcW w:w="2836" w:type="dxa"/>
            <w:gridSpan w:val="4"/>
            <w:tcBorders>
              <w:bottom w:val="single" w:sz="4" w:space="0" w:color="auto"/>
            </w:tcBorders>
            <w:shd w:val="clear" w:color="auto" w:fill="auto"/>
          </w:tcPr>
          <w:p w:rsidR="002E39CC" w:rsidRPr="008534F0" w:rsidRDefault="002E39CC" w:rsidP="002E39CC">
            <w:r w:rsidRPr="008534F0">
              <w:t>Реконструкция, расширение, модернизация, строительство коммунальных объектов, в том числе объектов питьевого водоснабжения</w:t>
            </w:r>
          </w:p>
        </w:tc>
        <w:tc>
          <w:tcPr>
            <w:tcW w:w="3829" w:type="dxa"/>
            <w:tcBorders>
              <w:bottom w:val="single" w:sz="4" w:space="0" w:color="auto"/>
            </w:tcBorders>
            <w:shd w:val="clear" w:color="auto" w:fill="auto"/>
          </w:tcPr>
          <w:p w:rsidR="002E39CC" w:rsidRPr="008534F0" w:rsidRDefault="002E39CC" w:rsidP="002E39CC">
            <w:r w:rsidRPr="00924305">
              <w:t>Реконструкция, расширение, модернизация, строительство коммунальных объектов, в том числе объектов питьевого водоснабжения</w:t>
            </w:r>
          </w:p>
        </w:tc>
        <w:tc>
          <w:tcPr>
            <w:tcW w:w="3119" w:type="dxa"/>
            <w:tcBorders>
              <w:bottom w:val="single" w:sz="4" w:space="0" w:color="auto"/>
            </w:tcBorders>
            <w:shd w:val="clear" w:color="auto" w:fill="auto"/>
          </w:tcPr>
          <w:p w:rsidR="002E39CC" w:rsidRPr="008534F0" w:rsidRDefault="002E39CC" w:rsidP="002E39CC">
            <w:r w:rsidRPr="005C4C0B">
              <w:t xml:space="preserve">Государственная </w:t>
            </w:r>
            <w:proofErr w:type="spellStart"/>
            <w:r w:rsidRPr="005C4C0B">
              <w:t>програм-ма</w:t>
            </w:r>
            <w:proofErr w:type="spellEnd"/>
            <w:r w:rsidRPr="005C4C0B">
              <w:t xml:space="preserve"> Ханты-Мансийского автономного округа – Югры «Жилищно-комму-</w:t>
            </w:r>
            <w:proofErr w:type="spellStart"/>
            <w:r w:rsidRPr="005C4C0B">
              <w:t>нальный</w:t>
            </w:r>
            <w:proofErr w:type="spellEnd"/>
            <w:r w:rsidRPr="005C4C0B">
              <w:t xml:space="preserve"> комплекс и город-</w:t>
            </w:r>
            <w:proofErr w:type="spellStart"/>
            <w:r w:rsidRPr="005C4C0B">
              <w:t>ская</w:t>
            </w:r>
            <w:proofErr w:type="spellEnd"/>
            <w:r w:rsidRPr="005C4C0B">
              <w:t xml:space="preserve"> среда», утвержденная постановлением Правитель-</w:t>
            </w:r>
            <w:proofErr w:type="spellStart"/>
            <w:r w:rsidRPr="005C4C0B">
              <w:t>ства</w:t>
            </w:r>
            <w:proofErr w:type="spellEnd"/>
            <w:r w:rsidRPr="005C4C0B">
              <w:t xml:space="preserve"> Ханты-Мансийского автономного округа – Югры от 05.10.2018 № 347-п</w:t>
            </w:r>
            <w:r w:rsidRPr="008534F0">
              <w:t xml:space="preserve">, постановление Правительства автономного </w:t>
            </w:r>
          </w:p>
        </w:tc>
        <w:tc>
          <w:tcPr>
            <w:tcW w:w="4533" w:type="dxa"/>
            <w:tcBorders>
              <w:bottom w:val="single" w:sz="4" w:space="0" w:color="auto"/>
            </w:tcBorders>
            <w:shd w:val="clear" w:color="auto" w:fill="auto"/>
          </w:tcPr>
          <w:p w:rsidR="002E39CC" w:rsidRPr="008534F0" w:rsidRDefault="002E39CC" w:rsidP="002E39CC">
            <w:r w:rsidRPr="008534F0">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2E39CC" w:rsidRPr="008534F0" w:rsidRDefault="002E39CC" w:rsidP="002E39CC">
            <w:pPr>
              <w:rPr>
                <w:rFonts w:eastAsia="Times New Roman"/>
                <w:lang w:eastAsia="ru-RU"/>
              </w:rPr>
            </w:pPr>
            <w:r w:rsidRPr="008534F0">
              <w:rPr>
                <w:rFonts w:eastAsia="Times New Roman"/>
                <w:lang w:eastAsia="ru-RU"/>
              </w:rPr>
              <w:t>Увеличение протяжённости сетей газоснабжения в 11а микрорайоне г.Нефтеюганска, км</w:t>
            </w:r>
          </w:p>
          <w:p w:rsidR="002E39CC" w:rsidRPr="008534F0" w:rsidRDefault="002E39CC" w:rsidP="002E39CC">
            <w:r w:rsidRPr="008534F0">
              <w:rPr>
                <w:rFonts w:eastAsia="Times New Roman"/>
                <w:color w:val="000000"/>
                <w:lang w:eastAsia="ru-RU"/>
              </w:rPr>
              <w:t>Реконструкция тепловых сетей, км</w:t>
            </w:r>
          </w:p>
        </w:tc>
      </w:tr>
      <w:tr w:rsidR="002E39CC" w:rsidRPr="00A41D53" w:rsidTr="00D110ED">
        <w:trPr>
          <w:trHeight w:val="278"/>
        </w:trPr>
        <w:tc>
          <w:tcPr>
            <w:tcW w:w="562" w:type="dxa"/>
            <w:shd w:val="clear" w:color="auto" w:fill="auto"/>
          </w:tcPr>
          <w:p w:rsidR="002E39CC" w:rsidRPr="008534F0" w:rsidRDefault="002E39CC" w:rsidP="002E39CC">
            <w:r w:rsidRPr="008534F0">
              <w:lastRenderedPageBreak/>
              <w:t>1</w:t>
            </w:r>
          </w:p>
        </w:tc>
        <w:tc>
          <w:tcPr>
            <w:tcW w:w="2836" w:type="dxa"/>
            <w:gridSpan w:val="4"/>
            <w:shd w:val="clear" w:color="auto" w:fill="auto"/>
          </w:tcPr>
          <w:p w:rsidR="002E39CC" w:rsidRPr="008534F0" w:rsidRDefault="002E39CC" w:rsidP="002E39CC">
            <w:pPr>
              <w:jc w:val="center"/>
            </w:pPr>
            <w:r w:rsidRPr="008534F0">
              <w:t>2</w:t>
            </w:r>
          </w:p>
        </w:tc>
        <w:tc>
          <w:tcPr>
            <w:tcW w:w="3829" w:type="dxa"/>
            <w:shd w:val="clear" w:color="auto" w:fill="auto"/>
          </w:tcPr>
          <w:p w:rsidR="002E39CC" w:rsidRPr="008534F0" w:rsidRDefault="002E39CC" w:rsidP="002E39CC">
            <w:pPr>
              <w:jc w:val="center"/>
            </w:pPr>
            <w:r w:rsidRPr="008534F0">
              <w:t>3</w:t>
            </w:r>
          </w:p>
        </w:tc>
        <w:tc>
          <w:tcPr>
            <w:tcW w:w="3119" w:type="dxa"/>
            <w:shd w:val="clear" w:color="auto" w:fill="auto"/>
          </w:tcPr>
          <w:p w:rsidR="002E39CC" w:rsidRPr="008534F0" w:rsidRDefault="002E39CC" w:rsidP="002E39CC">
            <w:pPr>
              <w:jc w:val="center"/>
            </w:pPr>
            <w:r w:rsidRPr="008534F0">
              <w:t>4</w:t>
            </w:r>
          </w:p>
        </w:tc>
        <w:tc>
          <w:tcPr>
            <w:tcW w:w="4533" w:type="dxa"/>
            <w:shd w:val="clear" w:color="auto" w:fill="auto"/>
          </w:tcPr>
          <w:p w:rsidR="002E39CC" w:rsidRPr="008534F0" w:rsidRDefault="002E39CC" w:rsidP="002E39CC">
            <w:pPr>
              <w:jc w:val="center"/>
            </w:pPr>
            <w:r w:rsidRPr="008534F0">
              <w:t>5</w:t>
            </w:r>
          </w:p>
        </w:tc>
      </w:tr>
      <w:tr w:rsidR="002E39CC" w:rsidRPr="00A41D53" w:rsidTr="00D110ED">
        <w:trPr>
          <w:trHeight w:val="278"/>
        </w:trPr>
        <w:tc>
          <w:tcPr>
            <w:tcW w:w="562" w:type="dxa"/>
            <w:shd w:val="clear" w:color="auto" w:fill="auto"/>
          </w:tcPr>
          <w:p w:rsidR="002E39CC" w:rsidRPr="008534F0" w:rsidRDefault="002E39CC" w:rsidP="002E39CC"/>
        </w:tc>
        <w:tc>
          <w:tcPr>
            <w:tcW w:w="2836" w:type="dxa"/>
            <w:gridSpan w:val="4"/>
            <w:shd w:val="clear" w:color="auto" w:fill="auto"/>
          </w:tcPr>
          <w:p w:rsidR="002E39CC" w:rsidRPr="008534F0" w:rsidRDefault="002E39CC" w:rsidP="002E39CC">
            <w:pPr>
              <w:jc w:val="center"/>
            </w:pPr>
          </w:p>
        </w:tc>
        <w:tc>
          <w:tcPr>
            <w:tcW w:w="3829" w:type="dxa"/>
            <w:shd w:val="clear" w:color="auto" w:fill="auto"/>
          </w:tcPr>
          <w:p w:rsidR="002E39CC" w:rsidRPr="008534F0" w:rsidRDefault="002E39CC" w:rsidP="002E39CC">
            <w:pPr>
              <w:jc w:val="center"/>
            </w:pPr>
          </w:p>
        </w:tc>
        <w:tc>
          <w:tcPr>
            <w:tcW w:w="3119" w:type="dxa"/>
            <w:shd w:val="clear" w:color="auto" w:fill="auto"/>
          </w:tcPr>
          <w:p w:rsidR="002E39CC" w:rsidRPr="008534F0" w:rsidRDefault="002E39CC" w:rsidP="002E39CC">
            <w:r w:rsidRPr="008534F0">
              <w:t>округа от 23</w:t>
            </w:r>
            <w:r>
              <w:t>.12.</w:t>
            </w:r>
            <w:r w:rsidRPr="008534F0">
              <w:t xml:space="preserve">2010 </w:t>
            </w:r>
            <w:r w:rsidRPr="00D131D9">
              <w:t xml:space="preserve">          </w:t>
            </w:r>
            <w:r w:rsidRPr="008534F0">
              <w:t>№ 373-п «О Порядке формирования и реализации Адресной инвестиционной программы Ханты-</w:t>
            </w:r>
            <w:r>
              <w:t xml:space="preserve"> Мансийского автономного округа – Югры»</w:t>
            </w:r>
          </w:p>
        </w:tc>
        <w:tc>
          <w:tcPr>
            <w:tcW w:w="4533" w:type="dxa"/>
            <w:shd w:val="clear" w:color="auto" w:fill="auto"/>
          </w:tcPr>
          <w:p w:rsidR="002E39CC" w:rsidRPr="008534F0" w:rsidRDefault="002E39CC" w:rsidP="002E39CC">
            <w:pPr>
              <w:jc w:val="center"/>
            </w:pPr>
          </w:p>
        </w:tc>
      </w:tr>
      <w:tr w:rsidR="002E39CC" w:rsidRPr="00A41D53" w:rsidTr="00D110ED">
        <w:trPr>
          <w:trHeight w:val="3558"/>
        </w:trPr>
        <w:tc>
          <w:tcPr>
            <w:tcW w:w="562" w:type="dxa"/>
            <w:tcBorders>
              <w:top w:val="single" w:sz="4" w:space="0" w:color="auto"/>
              <w:bottom w:val="single" w:sz="4" w:space="0" w:color="auto"/>
            </w:tcBorders>
            <w:shd w:val="clear" w:color="auto" w:fill="auto"/>
          </w:tcPr>
          <w:p w:rsidR="002E39CC" w:rsidRPr="008534F0" w:rsidRDefault="002E39CC" w:rsidP="002E39CC"/>
          <w:p w:rsidR="002E39CC" w:rsidRPr="008534F0" w:rsidRDefault="002E39CC" w:rsidP="002E39CC"/>
          <w:p w:rsidR="002E39CC" w:rsidRPr="008534F0" w:rsidRDefault="002E39CC" w:rsidP="002E39CC"/>
          <w:p w:rsidR="002E39CC" w:rsidRPr="008534F0" w:rsidRDefault="002E39CC" w:rsidP="002E39CC">
            <w:r w:rsidRPr="008534F0">
              <w:t>1.2</w:t>
            </w:r>
          </w:p>
        </w:tc>
        <w:tc>
          <w:tcPr>
            <w:tcW w:w="2836" w:type="dxa"/>
            <w:gridSpan w:val="4"/>
            <w:tcBorders>
              <w:top w:val="single" w:sz="4" w:space="0" w:color="auto"/>
              <w:left w:val="nil"/>
              <w:bottom w:val="single" w:sz="4" w:space="0" w:color="auto"/>
              <w:right w:val="single" w:sz="4" w:space="0" w:color="auto"/>
            </w:tcBorders>
            <w:shd w:val="clear" w:color="auto" w:fill="FFFFFF"/>
          </w:tcPr>
          <w:p w:rsidR="002E39CC" w:rsidRPr="008534F0" w:rsidRDefault="002E39CC" w:rsidP="002E39CC">
            <w:r w:rsidRPr="008534F0">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3829" w:type="dxa"/>
            <w:tcBorders>
              <w:top w:val="single" w:sz="4" w:space="0" w:color="auto"/>
              <w:bottom w:val="single" w:sz="4" w:space="0" w:color="auto"/>
            </w:tcBorders>
            <w:shd w:val="clear" w:color="auto" w:fill="auto"/>
          </w:tcPr>
          <w:p w:rsidR="002E39CC" w:rsidRPr="008534F0" w:rsidRDefault="002E39CC" w:rsidP="002E39CC">
            <w:r>
              <w:t xml:space="preserve">Направлено </w:t>
            </w:r>
            <w:r w:rsidRPr="008534F0">
              <w:t>на недопущение роста  платы  населения, использующего сжиженный газ в бытовых целях.</w:t>
            </w:r>
          </w:p>
        </w:tc>
        <w:tc>
          <w:tcPr>
            <w:tcW w:w="3119" w:type="dxa"/>
            <w:tcBorders>
              <w:top w:val="single" w:sz="4" w:space="0" w:color="auto"/>
              <w:bottom w:val="single" w:sz="4" w:space="0" w:color="auto"/>
            </w:tcBorders>
            <w:shd w:val="clear" w:color="auto" w:fill="auto"/>
          </w:tcPr>
          <w:p w:rsidR="002E39CC" w:rsidRPr="00743EC8" w:rsidRDefault="002E39CC" w:rsidP="002E39CC">
            <w:r w:rsidRPr="00743EC8">
              <w:t>Постановление Правительства ХМАО - Югры от 05.10.2018               № 347-п «О государственной программе Ханты-Мансийского автономного округа-Югры «Жилищно-коммунальный комплекс и городская среда»</w:t>
            </w:r>
          </w:p>
          <w:p w:rsidR="002E39CC" w:rsidRPr="008534F0" w:rsidRDefault="002E39CC" w:rsidP="002E39CC">
            <w:r w:rsidRPr="00743EC8">
              <w:t xml:space="preserve">(подпрограмма </w:t>
            </w:r>
            <w:r w:rsidRPr="00743EC8">
              <w:rPr>
                <w:lang w:val="en-US"/>
              </w:rPr>
              <w:t>IV</w:t>
            </w:r>
            <w:r w:rsidRPr="00743EC8">
              <w:t xml:space="preserve"> «Обеспечение равных прав потребителей на получение энергетических ресурсов»)</w:t>
            </w:r>
          </w:p>
        </w:tc>
        <w:tc>
          <w:tcPr>
            <w:tcW w:w="4533" w:type="dxa"/>
            <w:tcBorders>
              <w:top w:val="single" w:sz="4" w:space="0" w:color="auto"/>
              <w:bottom w:val="single" w:sz="4" w:space="0" w:color="auto"/>
            </w:tcBorders>
            <w:shd w:val="clear" w:color="auto" w:fill="auto"/>
          </w:tcPr>
          <w:p w:rsidR="002E39CC" w:rsidRPr="008534F0" w:rsidRDefault="002E39CC" w:rsidP="002E39CC"/>
          <w:p w:rsidR="002E39CC" w:rsidRPr="008534F0" w:rsidRDefault="002E39CC" w:rsidP="002E39CC"/>
          <w:p w:rsidR="002E39CC" w:rsidRPr="008534F0" w:rsidRDefault="002E39CC" w:rsidP="002E39CC"/>
        </w:tc>
      </w:tr>
      <w:tr w:rsidR="002E39CC" w:rsidRPr="00A41D53" w:rsidTr="00D110ED">
        <w:tc>
          <w:tcPr>
            <w:tcW w:w="562" w:type="dxa"/>
            <w:tcBorders>
              <w:top w:val="single" w:sz="4" w:space="0" w:color="auto"/>
              <w:left w:val="single" w:sz="4" w:space="0" w:color="auto"/>
              <w:bottom w:val="single" w:sz="4" w:space="0" w:color="auto"/>
              <w:right w:val="single" w:sz="4" w:space="0" w:color="auto"/>
            </w:tcBorders>
            <w:shd w:val="clear" w:color="auto" w:fill="auto"/>
          </w:tcPr>
          <w:p w:rsidR="002E39CC" w:rsidRPr="008534F0" w:rsidRDefault="002E39CC" w:rsidP="002E39CC">
            <w:r w:rsidRPr="008534F0">
              <w:t>1.3</w:t>
            </w:r>
          </w:p>
        </w:tc>
        <w:tc>
          <w:tcPr>
            <w:tcW w:w="2836" w:type="dxa"/>
            <w:gridSpan w:val="4"/>
            <w:tcBorders>
              <w:top w:val="single" w:sz="4" w:space="0" w:color="auto"/>
              <w:left w:val="single" w:sz="4" w:space="0" w:color="auto"/>
              <w:bottom w:val="single" w:sz="4" w:space="0" w:color="auto"/>
              <w:right w:val="single" w:sz="4" w:space="0" w:color="auto"/>
            </w:tcBorders>
            <w:shd w:val="clear" w:color="auto" w:fill="FFFFFF"/>
          </w:tcPr>
          <w:p w:rsidR="002E39CC" w:rsidRPr="008534F0" w:rsidRDefault="002E39CC" w:rsidP="002E39CC">
            <w:pPr>
              <w:ind w:right="-2"/>
              <w:rPr>
                <w:rFonts w:eastAsia="Times New Roman"/>
                <w:lang w:eastAsia="ru-RU"/>
              </w:rPr>
            </w:pPr>
            <w:r w:rsidRPr="008534F0">
              <w:rPr>
                <w:rFonts w:eastAsia="Times New Roman"/>
                <w:lang w:eastAsia="ru-RU"/>
              </w:rPr>
              <w:t>Предоставление субсидий организациям коммунального комплекса, предоставляющим коммунальные услуги населению</w:t>
            </w:r>
          </w:p>
        </w:tc>
        <w:tc>
          <w:tcPr>
            <w:tcW w:w="3829" w:type="dxa"/>
            <w:tcBorders>
              <w:top w:val="single" w:sz="4" w:space="0" w:color="auto"/>
              <w:left w:val="single" w:sz="4" w:space="0" w:color="auto"/>
              <w:bottom w:val="single" w:sz="4" w:space="0" w:color="auto"/>
              <w:right w:val="single" w:sz="4" w:space="0" w:color="auto"/>
            </w:tcBorders>
            <w:shd w:val="clear" w:color="auto" w:fill="auto"/>
          </w:tcPr>
          <w:p w:rsidR="002E39CC" w:rsidRPr="008534F0" w:rsidRDefault="002E39CC" w:rsidP="002E39CC">
            <w:r w:rsidRPr="008534F0">
              <w:t>Направлено на обеспечение предоставления мер социальной поддержки для отдельных категорий граждан, пользующихся услугами городской бани</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2E39CC" w:rsidRPr="008534F0" w:rsidRDefault="002E39CC" w:rsidP="002E39CC">
            <w:r w:rsidRPr="00743EC8">
              <w:t>Решение Думы города Нефтеюганска от 25.04.2012 № 276-V «О дополнительных мерах социальной поддержки для отдельных категорий граждан в городе Нефтеюганске» (с изм. от 02.07.2012 № 330-V, от 28.05.2014 № 826-V). Возмещение затрат предприятию, оказываю-</w:t>
            </w:r>
            <w:proofErr w:type="spellStart"/>
            <w:r w:rsidRPr="00743EC8">
              <w:t>щему</w:t>
            </w:r>
            <w:proofErr w:type="spellEnd"/>
            <w:r w:rsidRPr="00743EC8">
              <w:t xml:space="preserve"> услуги городской </w:t>
            </w:r>
          </w:p>
        </w:tc>
        <w:tc>
          <w:tcPr>
            <w:tcW w:w="4533" w:type="dxa"/>
            <w:tcBorders>
              <w:top w:val="single" w:sz="4" w:space="0" w:color="auto"/>
              <w:left w:val="single" w:sz="4" w:space="0" w:color="auto"/>
              <w:bottom w:val="single" w:sz="4" w:space="0" w:color="auto"/>
              <w:right w:val="single" w:sz="4" w:space="0" w:color="auto"/>
            </w:tcBorders>
            <w:shd w:val="clear" w:color="auto" w:fill="auto"/>
          </w:tcPr>
          <w:p w:rsidR="002E39CC" w:rsidRPr="008534F0" w:rsidRDefault="002E39CC" w:rsidP="002E39CC"/>
        </w:tc>
      </w:tr>
      <w:tr w:rsidR="002E39CC" w:rsidRPr="00A41D53" w:rsidTr="00D110ED">
        <w:tc>
          <w:tcPr>
            <w:tcW w:w="562" w:type="dxa"/>
            <w:shd w:val="clear" w:color="auto" w:fill="auto"/>
          </w:tcPr>
          <w:p w:rsidR="002E39CC" w:rsidRPr="008534F0" w:rsidRDefault="002E39CC" w:rsidP="002E39CC">
            <w:r w:rsidRPr="008534F0">
              <w:lastRenderedPageBreak/>
              <w:t>1</w:t>
            </w:r>
          </w:p>
        </w:tc>
        <w:tc>
          <w:tcPr>
            <w:tcW w:w="2836" w:type="dxa"/>
            <w:gridSpan w:val="4"/>
            <w:shd w:val="clear" w:color="auto" w:fill="auto"/>
          </w:tcPr>
          <w:p w:rsidR="002E39CC" w:rsidRPr="008534F0" w:rsidRDefault="002E39CC" w:rsidP="002E39CC">
            <w:pPr>
              <w:jc w:val="center"/>
            </w:pPr>
            <w:r w:rsidRPr="008534F0">
              <w:t>2</w:t>
            </w:r>
          </w:p>
        </w:tc>
        <w:tc>
          <w:tcPr>
            <w:tcW w:w="3829" w:type="dxa"/>
            <w:shd w:val="clear" w:color="auto" w:fill="auto"/>
          </w:tcPr>
          <w:p w:rsidR="002E39CC" w:rsidRPr="008534F0" w:rsidRDefault="002E39CC" w:rsidP="002E39CC">
            <w:pPr>
              <w:jc w:val="center"/>
            </w:pPr>
            <w:r w:rsidRPr="008534F0">
              <w:t>3</w:t>
            </w:r>
          </w:p>
        </w:tc>
        <w:tc>
          <w:tcPr>
            <w:tcW w:w="3119" w:type="dxa"/>
            <w:shd w:val="clear" w:color="auto" w:fill="auto"/>
          </w:tcPr>
          <w:p w:rsidR="002E39CC" w:rsidRPr="008534F0" w:rsidRDefault="002E39CC" w:rsidP="002E39CC">
            <w:pPr>
              <w:jc w:val="center"/>
            </w:pPr>
            <w:r w:rsidRPr="008534F0">
              <w:t>4</w:t>
            </w:r>
          </w:p>
        </w:tc>
        <w:tc>
          <w:tcPr>
            <w:tcW w:w="4533" w:type="dxa"/>
            <w:shd w:val="clear" w:color="auto" w:fill="auto"/>
          </w:tcPr>
          <w:p w:rsidR="002E39CC" w:rsidRPr="008534F0" w:rsidRDefault="002E39CC" w:rsidP="002E39CC">
            <w:pPr>
              <w:jc w:val="center"/>
            </w:pPr>
            <w:r w:rsidRPr="008534F0">
              <w:t>5</w:t>
            </w:r>
          </w:p>
        </w:tc>
      </w:tr>
      <w:tr w:rsidR="002E39CC" w:rsidRPr="00A41D53" w:rsidTr="00D110ED">
        <w:tc>
          <w:tcPr>
            <w:tcW w:w="562" w:type="dxa"/>
            <w:shd w:val="clear" w:color="auto" w:fill="auto"/>
          </w:tcPr>
          <w:p w:rsidR="002E39CC" w:rsidRPr="008534F0" w:rsidRDefault="002E39CC" w:rsidP="002E39CC"/>
        </w:tc>
        <w:tc>
          <w:tcPr>
            <w:tcW w:w="2836" w:type="dxa"/>
            <w:gridSpan w:val="4"/>
            <w:shd w:val="clear" w:color="auto" w:fill="auto"/>
          </w:tcPr>
          <w:p w:rsidR="002E39CC" w:rsidRPr="008534F0" w:rsidRDefault="002E39CC" w:rsidP="002E39CC">
            <w:pPr>
              <w:jc w:val="center"/>
            </w:pPr>
          </w:p>
        </w:tc>
        <w:tc>
          <w:tcPr>
            <w:tcW w:w="3829" w:type="dxa"/>
            <w:shd w:val="clear" w:color="auto" w:fill="auto"/>
          </w:tcPr>
          <w:p w:rsidR="002E39CC" w:rsidRPr="008534F0" w:rsidRDefault="002E39CC" w:rsidP="002E39CC">
            <w:pPr>
              <w:jc w:val="center"/>
            </w:pPr>
          </w:p>
        </w:tc>
        <w:tc>
          <w:tcPr>
            <w:tcW w:w="3119" w:type="dxa"/>
            <w:shd w:val="clear" w:color="auto" w:fill="auto"/>
          </w:tcPr>
          <w:p w:rsidR="002E39CC" w:rsidRPr="008534F0" w:rsidRDefault="002E39CC" w:rsidP="002E39CC">
            <w:r w:rsidRPr="00743EC8">
              <w:t xml:space="preserve">бани, осуществляется из бюджета города в соответствии с утвержденным порядком предоставления субсидии </w:t>
            </w:r>
            <w:r>
              <w:t>из бюджета города Нефтеюганска</w:t>
            </w:r>
          </w:p>
        </w:tc>
        <w:tc>
          <w:tcPr>
            <w:tcW w:w="4533" w:type="dxa"/>
            <w:shd w:val="clear" w:color="auto" w:fill="auto"/>
          </w:tcPr>
          <w:p w:rsidR="002E39CC" w:rsidRPr="008534F0" w:rsidRDefault="002E39CC" w:rsidP="002E39CC">
            <w:pPr>
              <w:jc w:val="center"/>
            </w:pPr>
          </w:p>
        </w:tc>
      </w:tr>
      <w:tr w:rsidR="002E39CC" w:rsidRPr="00A41D53" w:rsidTr="00D110ED">
        <w:tc>
          <w:tcPr>
            <w:tcW w:w="562" w:type="dxa"/>
            <w:shd w:val="clear" w:color="auto" w:fill="auto"/>
          </w:tcPr>
          <w:p w:rsidR="002E39CC" w:rsidRPr="008534F0" w:rsidRDefault="002E39CC" w:rsidP="002E39CC">
            <w:r>
              <w:t>1.5</w:t>
            </w:r>
          </w:p>
        </w:tc>
        <w:tc>
          <w:tcPr>
            <w:tcW w:w="2836" w:type="dxa"/>
            <w:gridSpan w:val="4"/>
            <w:shd w:val="clear" w:color="auto" w:fill="auto"/>
          </w:tcPr>
          <w:p w:rsidR="002E39CC" w:rsidRPr="007F675B" w:rsidRDefault="002E39CC" w:rsidP="002E39CC">
            <w:r w:rsidRPr="007F675B">
              <w:rPr>
                <w:rFonts w:eastAsia="Times New Roman"/>
                <w:bCs/>
                <w:lang w:eastAsia="ru-RU"/>
              </w:rPr>
              <w:t>Региональный проект «Чистая вода»</w:t>
            </w:r>
          </w:p>
        </w:tc>
        <w:tc>
          <w:tcPr>
            <w:tcW w:w="3829" w:type="dxa"/>
            <w:shd w:val="clear" w:color="auto" w:fill="auto"/>
          </w:tcPr>
          <w:p w:rsidR="002E39CC" w:rsidRPr="008534F0" w:rsidRDefault="002E39CC" w:rsidP="002E39CC">
            <w:pPr>
              <w:autoSpaceDE w:val="0"/>
              <w:autoSpaceDN w:val="0"/>
              <w:adjustRightInd w:val="0"/>
              <w:rPr>
                <w:lang w:eastAsia="ru-RU"/>
              </w:rPr>
            </w:pPr>
            <w:r>
              <w:rPr>
                <w:lang w:eastAsia="ru-RU"/>
              </w:rPr>
              <w:t>Строительство и реконструкция (модернизация) систем водоснабжения и водоподготовки с использованием перспективных технологий</w:t>
            </w:r>
          </w:p>
        </w:tc>
        <w:tc>
          <w:tcPr>
            <w:tcW w:w="3119" w:type="dxa"/>
            <w:shd w:val="clear" w:color="auto" w:fill="auto"/>
          </w:tcPr>
          <w:p w:rsidR="002E39CC" w:rsidRPr="005C4C0B" w:rsidRDefault="002E39CC" w:rsidP="002E39CC">
            <w:r w:rsidRPr="005C4C0B">
              <w:t xml:space="preserve">Государственная </w:t>
            </w:r>
            <w:proofErr w:type="spellStart"/>
            <w:r w:rsidRPr="005C4C0B">
              <w:t>програм-ма</w:t>
            </w:r>
            <w:proofErr w:type="spellEnd"/>
            <w:r w:rsidRPr="005C4C0B">
              <w:t xml:space="preserve"> Ханты-Мансийского автономного округа – Югры «Жилищно-комму-</w:t>
            </w:r>
            <w:proofErr w:type="spellStart"/>
            <w:r w:rsidRPr="005C4C0B">
              <w:t>нальный</w:t>
            </w:r>
            <w:proofErr w:type="spellEnd"/>
            <w:r w:rsidRPr="005C4C0B">
              <w:t xml:space="preserve"> комплекс и город-</w:t>
            </w:r>
            <w:proofErr w:type="spellStart"/>
            <w:r w:rsidRPr="005C4C0B">
              <w:t>ская</w:t>
            </w:r>
            <w:proofErr w:type="spellEnd"/>
            <w:r w:rsidRPr="005C4C0B">
              <w:t xml:space="preserve"> среда», утвержденная постановлением Правитель-</w:t>
            </w:r>
            <w:proofErr w:type="spellStart"/>
            <w:r w:rsidRPr="005C4C0B">
              <w:t>ства</w:t>
            </w:r>
            <w:proofErr w:type="spellEnd"/>
            <w:r w:rsidRPr="005C4C0B">
              <w:t xml:space="preserve"> Ханты-Мансийского автономного округа – Югры от 05.10.2018 № 347-п, </w:t>
            </w:r>
            <w:hyperlink r:id="rId11" w:tooltip="Постановление Правительства ХМАО - Югры от 23.12.2010 N 373-п (ред. от 07.09.2017) &quot;О Порядке формирования и реализации Адресной инвестиционной программы Ханты-Мансийского автономного округа - Югры&quot;{КонсультантПлюс}" w:history="1">
              <w:r w:rsidRPr="005C4C0B">
                <w:t>постановление</w:t>
              </w:r>
            </w:hyperlink>
            <w:r w:rsidRPr="005C4C0B">
              <w:t xml:space="preserve"> Правительства Ханты-Мансийского автономного округа - Югры от 23.12.2010                              № 373-п «О Порядке формирования и реализации Адресной инвестиционной программы Ханты-Мансийского автономного округа – Югры», постановление Правительства Ханты-Мансийского автономного округа – Югры от 26.07.2019 № 239-п «О программе Ханты-</w:t>
            </w:r>
          </w:p>
        </w:tc>
        <w:tc>
          <w:tcPr>
            <w:tcW w:w="4533" w:type="dxa"/>
            <w:shd w:val="clear" w:color="auto" w:fill="auto"/>
          </w:tcPr>
          <w:p w:rsidR="002E39CC" w:rsidRPr="008534F0" w:rsidRDefault="002E39CC" w:rsidP="002E39CC">
            <w:r w:rsidRPr="008534F0">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2E39CC" w:rsidRPr="008534F0" w:rsidRDefault="002E39CC" w:rsidP="002E39CC">
            <w:pPr>
              <w:jc w:val="center"/>
            </w:pPr>
          </w:p>
        </w:tc>
      </w:tr>
      <w:tr w:rsidR="002E39CC" w:rsidRPr="00A41D53" w:rsidTr="00D110ED">
        <w:tc>
          <w:tcPr>
            <w:tcW w:w="562" w:type="dxa"/>
            <w:shd w:val="clear" w:color="auto" w:fill="auto"/>
          </w:tcPr>
          <w:p w:rsidR="002E39CC" w:rsidRPr="00D16B44" w:rsidRDefault="002E39CC" w:rsidP="002E39CC">
            <w:pPr>
              <w:jc w:val="center"/>
            </w:pPr>
            <w:r w:rsidRPr="00D16B44">
              <w:lastRenderedPageBreak/>
              <w:t>1</w:t>
            </w:r>
          </w:p>
        </w:tc>
        <w:tc>
          <w:tcPr>
            <w:tcW w:w="2836" w:type="dxa"/>
            <w:gridSpan w:val="4"/>
            <w:shd w:val="clear" w:color="auto" w:fill="auto"/>
          </w:tcPr>
          <w:p w:rsidR="002E39CC" w:rsidRPr="00D16B44" w:rsidRDefault="002E39CC" w:rsidP="002E39CC">
            <w:pPr>
              <w:jc w:val="center"/>
              <w:rPr>
                <w:rFonts w:eastAsia="Times New Roman"/>
                <w:bCs/>
                <w:lang w:eastAsia="ru-RU"/>
              </w:rPr>
            </w:pPr>
            <w:r w:rsidRPr="00D16B44">
              <w:rPr>
                <w:rFonts w:eastAsia="Times New Roman"/>
                <w:bCs/>
                <w:lang w:eastAsia="ru-RU"/>
              </w:rPr>
              <w:t>2</w:t>
            </w:r>
          </w:p>
        </w:tc>
        <w:tc>
          <w:tcPr>
            <w:tcW w:w="3829" w:type="dxa"/>
            <w:shd w:val="clear" w:color="auto" w:fill="auto"/>
          </w:tcPr>
          <w:p w:rsidR="002E39CC" w:rsidRPr="00D16B44" w:rsidRDefault="002E39CC" w:rsidP="002E39CC">
            <w:pPr>
              <w:autoSpaceDE w:val="0"/>
              <w:autoSpaceDN w:val="0"/>
              <w:adjustRightInd w:val="0"/>
              <w:jc w:val="center"/>
              <w:rPr>
                <w:lang w:eastAsia="ru-RU"/>
              </w:rPr>
            </w:pPr>
            <w:r w:rsidRPr="00D16B44">
              <w:rPr>
                <w:lang w:eastAsia="ru-RU"/>
              </w:rPr>
              <w:t>3</w:t>
            </w:r>
          </w:p>
        </w:tc>
        <w:tc>
          <w:tcPr>
            <w:tcW w:w="3119" w:type="dxa"/>
            <w:shd w:val="clear" w:color="auto" w:fill="auto"/>
          </w:tcPr>
          <w:p w:rsidR="002E39CC" w:rsidRPr="005C4C0B" w:rsidRDefault="002E39CC" w:rsidP="002E39CC">
            <w:pPr>
              <w:jc w:val="center"/>
            </w:pPr>
            <w:r w:rsidRPr="005C4C0B">
              <w:t>4</w:t>
            </w:r>
          </w:p>
        </w:tc>
        <w:tc>
          <w:tcPr>
            <w:tcW w:w="4533" w:type="dxa"/>
            <w:shd w:val="clear" w:color="auto" w:fill="auto"/>
          </w:tcPr>
          <w:p w:rsidR="002E39CC" w:rsidRPr="00D16B44" w:rsidRDefault="002E39CC" w:rsidP="002E39CC">
            <w:pPr>
              <w:jc w:val="center"/>
            </w:pPr>
            <w:r w:rsidRPr="00D16B44">
              <w:t>5</w:t>
            </w:r>
          </w:p>
        </w:tc>
      </w:tr>
      <w:tr w:rsidR="002E39CC" w:rsidRPr="00A41D53" w:rsidTr="00D110ED">
        <w:tc>
          <w:tcPr>
            <w:tcW w:w="562" w:type="dxa"/>
            <w:shd w:val="clear" w:color="auto" w:fill="auto"/>
          </w:tcPr>
          <w:p w:rsidR="002E39CC" w:rsidRDefault="002E39CC" w:rsidP="002E39CC"/>
        </w:tc>
        <w:tc>
          <w:tcPr>
            <w:tcW w:w="2836" w:type="dxa"/>
            <w:gridSpan w:val="4"/>
            <w:shd w:val="clear" w:color="auto" w:fill="auto"/>
          </w:tcPr>
          <w:p w:rsidR="002E39CC" w:rsidRPr="007F675B" w:rsidRDefault="002E39CC" w:rsidP="002E39CC">
            <w:pPr>
              <w:rPr>
                <w:rFonts w:eastAsia="Times New Roman"/>
                <w:bCs/>
                <w:lang w:eastAsia="ru-RU"/>
              </w:rPr>
            </w:pPr>
          </w:p>
        </w:tc>
        <w:tc>
          <w:tcPr>
            <w:tcW w:w="3829" w:type="dxa"/>
            <w:shd w:val="clear" w:color="auto" w:fill="auto"/>
          </w:tcPr>
          <w:p w:rsidR="002E39CC" w:rsidRDefault="002E39CC" w:rsidP="002E39CC">
            <w:pPr>
              <w:autoSpaceDE w:val="0"/>
              <w:autoSpaceDN w:val="0"/>
              <w:adjustRightInd w:val="0"/>
              <w:rPr>
                <w:lang w:eastAsia="ru-RU"/>
              </w:rPr>
            </w:pPr>
          </w:p>
        </w:tc>
        <w:tc>
          <w:tcPr>
            <w:tcW w:w="3119" w:type="dxa"/>
            <w:shd w:val="clear" w:color="auto" w:fill="auto"/>
          </w:tcPr>
          <w:p w:rsidR="002E39CC" w:rsidRPr="005C4C0B" w:rsidRDefault="002E39CC" w:rsidP="002E39CC">
            <w:r w:rsidRPr="005C4C0B">
              <w:t>Мансийского автономного округа – Югры по повышению качества водоснабжения на период с 2019 по 2024 год»</w:t>
            </w:r>
          </w:p>
        </w:tc>
        <w:tc>
          <w:tcPr>
            <w:tcW w:w="4533" w:type="dxa"/>
            <w:shd w:val="clear" w:color="auto" w:fill="auto"/>
          </w:tcPr>
          <w:p w:rsidR="002E39CC" w:rsidRPr="008534F0" w:rsidRDefault="002E39CC" w:rsidP="002E39CC"/>
        </w:tc>
      </w:tr>
      <w:tr w:rsidR="002E39CC" w:rsidRPr="00A41D53" w:rsidTr="002E39CC">
        <w:tc>
          <w:tcPr>
            <w:tcW w:w="14879" w:type="dxa"/>
            <w:gridSpan w:val="8"/>
            <w:tcBorders>
              <w:top w:val="single" w:sz="4" w:space="0" w:color="auto"/>
            </w:tcBorders>
            <w:shd w:val="clear" w:color="auto" w:fill="auto"/>
          </w:tcPr>
          <w:p w:rsidR="002E39CC" w:rsidRPr="008534F0" w:rsidRDefault="002E39CC" w:rsidP="002E39CC">
            <w:r w:rsidRPr="008534F0">
              <w:t>Цели</w:t>
            </w:r>
          </w:p>
          <w:p w:rsidR="002E39CC" w:rsidRPr="008534F0" w:rsidRDefault="002E39CC" w:rsidP="002E39CC">
            <w:r w:rsidRPr="008534F0">
              <w:t xml:space="preserve"> - Повышение доступности и качества жилищных услуг</w:t>
            </w:r>
          </w:p>
        </w:tc>
      </w:tr>
      <w:tr w:rsidR="002E39CC" w:rsidRPr="00A41D53" w:rsidTr="002E39CC">
        <w:tc>
          <w:tcPr>
            <w:tcW w:w="14879" w:type="dxa"/>
            <w:gridSpan w:val="8"/>
            <w:shd w:val="clear" w:color="auto" w:fill="auto"/>
          </w:tcPr>
          <w:p w:rsidR="002E39CC" w:rsidRPr="008534F0" w:rsidRDefault="002E39CC" w:rsidP="002E39CC">
            <w:r w:rsidRPr="008534F0">
              <w:t>Задачи</w:t>
            </w:r>
          </w:p>
          <w:p w:rsidR="002E39CC" w:rsidRPr="008534F0" w:rsidRDefault="002E39CC" w:rsidP="002E39CC">
            <w:pPr>
              <w:rPr>
                <w:rFonts w:eastAsia="Times New Roman"/>
                <w:bCs/>
                <w:lang w:eastAsia="ru-RU"/>
              </w:rPr>
            </w:pPr>
            <w:r w:rsidRPr="008534F0">
              <w:t>-В</w:t>
            </w:r>
            <w:r w:rsidRPr="008534F0">
              <w:rPr>
                <w:rFonts w:eastAsia="Times New Roman"/>
                <w:bCs/>
                <w:lang w:eastAsia="ru-RU"/>
              </w:rPr>
              <w:t xml:space="preserve">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 </w:t>
            </w:r>
          </w:p>
          <w:p w:rsidR="002E39CC" w:rsidRPr="008534F0" w:rsidRDefault="002E39CC" w:rsidP="002E39CC">
            <w:pPr>
              <w:rPr>
                <w:rFonts w:eastAsia="Times New Roman"/>
                <w:bCs/>
                <w:lang w:eastAsia="ru-RU"/>
              </w:rPr>
            </w:pPr>
            <w:r w:rsidRPr="008534F0">
              <w:rPr>
                <w:rFonts w:eastAsia="Times New Roman"/>
                <w:bCs/>
                <w:lang w:eastAsia="ru-RU"/>
              </w:rPr>
              <w:t>-Обновление жилищного фонда, улучшение технического состояния жилых помещений, снижени</w:t>
            </w:r>
            <w:r>
              <w:rPr>
                <w:rFonts w:eastAsia="Times New Roman"/>
                <w:bCs/>
                <w:lang w:eastAsia="ru-RU"/>
              </w:rPr>
              <w:t>е</w:t>
            </w:r>
            <w:r w:rsidRPr="008534F0">
              <w:rPr>
                <w:rFonts w:eastAsia="Times New Roman"/>
                <w:bCs/>
                <w:lang w:eastAsia="ru-RU"/>
              </w:rPr>
              <w:t xml:space="preserve"> количества аварийных и непригодных для проживания многоквартирных жилых домов.</w:t>
            </w:r>
          </w:p>
          <w:p w:rsidR="002E39CC" w:rsidRPr="008534F0" w:rsidRDefault="002E39CC" w:rsidP="002E39CC"/>
        </w:tc>
      </w:tr>
      <w:tr w:rsidR="002E39CC" w:rsidRPr="00A41D53" w:rsidTr="002E39CC">
        <w:tc>
          <w:tcPr>
            <w:tcW w:w="14879" w:type="dxa"/>
            <w:gridSpan w:val="8"/>
            <w:shd w:val="clear" w:color="auto" w:fill="auto"/>
          </w:tcPr>
          <w:p w:rsidR="002E39CC" w:rsidRPr="008534F0" w:rsidRDefault="002E39CC" w:rsidP="002E39CC">
            <w:r w:rsidRPr="008534F0">
              <w:t>Подпрограмма 2</w:t>
            </w:r>
            <w:r w:rsidRPr="008534F0">
              <w:rPr>
                <w:vertAlign w:val="superscript"/>
              </w:rPr>
              <w:t xml:space="preserve"> </w:t>
            </w:r>
            <w:r w:rsidRPr="008534F0">
              <w:t>Создание условий для обеспечения доступности и повышения качества жилищных услуг</w:t>
            </w:r>
          </w:p>
        </w:tc>
      </w:tr>
      <w:tr w:rsidR="002E39CC" w:rsidRPr="00A41D53" w:rsidTr="00D110ED">
        <w:trPr>
          <w:trHeight w:val="845"/>
        </w:trPr>
        <w:tc>
          <w:tcPr>
            <w:tcW w:w="562" w:type="dxa"/>
            <w:shd w:val="clear" w:color="auto" w:fill="auto"/>
            <w:hideMark/>
          </w:tcPr>
          <w:p w:rsidR="002E39CC" w:rsidRPr="008534F0" w:rsidRDefault="002E39CC" w:rsidP="002E39CC">
            <w:r w:rsidRPr="008534F0">
              <w:t>2.1</w:t>
            </w:r>
          </w:p>
        </w:tc>
        <w:tc>
          <w:tcPr>
            <w:tcW w:w="2836" w:type="dxa"/>
            <w:gridSpan w:val="4"/>
            <w:shd w:val="clear" w:color="auto" w:fill="auto"/>
          </w:tcPr>
          <w:p w:rsidR="002E39CC" w:rsidRPr="008534F0" w:rsidRDefault="002E39CC" w:rsidP="002E39CC">
            <w:r w:rsidRPr="008534F0">
              <w:t>Поддержка технического состояния жилищного фонда</w:t>
            </w:r>
          </w:p>
        </w:tc>
        <w:tc>
          <w:tcPr>
            <w:tcW w:w="3829" w:type="dxa"/>
            <w:shd w:val="clear" w:color="auto" w:fill="auto"/>
          </w:tcPr>
          <w:p w:rsidR="002E39CC" w:rsidRPr="008534F0" w:rsidRDefault="002E39CC" w:rsidP="002E39CC">
            <w:pPr>
              <w:autoSpaceDE w:val="0"/>
              <w:autoSpaceDN w:val="0"/>
              <w:adjustRightInd w:val="0"/>
              <w:jc w:val="both"/>
              <w:rPr>
                <w:rFonts w:eastAsia="Times New Roman"/>
                <w:color w:val="000000"/>
                <w:lang w:eastAsia="ru-RU"/>
              </w:rPr>
            </w:pPr>
            <w:r w:rsidRPr="008534F0">
              <w:rPr>
                <w:rFonts w:eastAsia="Times New Roman"/>
                <w:color w:val="000000"/>
                <w:lang w:eastAsia="ru-RU"/>
              </w:rPr>
              <w:t>Ремонт многоквартирных домов при возникновении неотложной необходимости;</w:t>
            </w:r>
          </w:p>
          <w:p w:rsidR="002E39CC" w:rsidRPr="008534F0" w:rsidRDefault="002E39CC" w:rsidP="002E39CC">
            <w:pPr>
              <w:autoSpaceDE w:val="0"/>
              <w:autoSpaceDN w:val="0"/>
              <w:adjustRightInd w:val="0"/>
              <w:jc w:val="both"/>
              <w:rPr>
                <w:rFonts w:eastAsia="Times New Roman"/>
                <w:color w:val="000000"/>
                <w:lang w:eastAsia="ru-RU"/>
              </w:rPr>
            </w:pPr>
          </w:p>
          <w:p w:rsidR="002E39CC" w:rsidRPr="008534F0" w:rsidRDefault="005C4C0B" w:rsidP="002E39CC">
            <w:pPr>
              <w:autoSpaceDE w:val="0"/>
              <w:autoSpaceDN w:val="0"/>
              <w:adjustRightInd w:val="0"/>
              <w:jc w:val="both"/>
              <w:rPr>
                <w:rFonts w:eastAsia="Times New Roman"/>
                <w:color w:val="000000"/>
                <w:lang w:eastAsia="ru-RU"/>
              </w:rPr>
            </w:pPr>
            <w:r>
              <w:rPr>
                <w:rFonts w:eastAsia="Times New Roman"/>
                <w:color w:val="000000"/>
                <w:lang w:eastAsia="ru-RU"/>
              </w:rPr>
              <w:t>Капитальный ремонт многоквар</w:t>
            </w:r>
            <w:r w:rsidR="002E39CC" w:rsidRPr="008534F0">
              <w:rPr>
                <w:rFonts w:eastAsia="Times New Roman"/>
                <w:color w:val="000000"/>
                <w:lang w:eastAsia="ru-RU"/>
              </w:rPr>
              <w:t>тирных домов  (капитальный ремонт общего имущества МКД)</w:t>
            </w:r>
          </w:p>
          <w:p w:rsidR="002E39CC" w:rsidRPr="008534F0" w:rsidRDefault="002E39CC" w:rsidP="002E39CC">
            <w:pPr>
              <w:autoSpaceDE w:val="0"/>
              <w:autoSpaceDN w:val="0"/>
              <w:adjustRightInd w:val="0"/>
              <w:jc w:val="both"/>
              <w:rPr>
                <w:rFonts w:eastAsia="Times New Roman"/>
                <w:color w:val="000000"/>
                <w:lang w:eastAsia="ru-RU"/>
              </w:rPr>
            </w:pPr>
          </w:p>
          <w:p w:rsidR="002E39CC" w:rsidRPr="008534F0" w:rsidRDefault="002E39CC" w:rsidP="002E39CC">
            <w:pPr>
              <w:autoSpaceDE w:val="0"/>
              <w:autoSpaceDN w:val="0"/>
              <w:adjustRightInd w:val="0"/>
              <w:jc w:val="both"/>
              <w:rPr>
                <w:rFonts w:eastAsia="Times New Roman"/>
                <w:color w:val="000000"/>
                <w:lang w:eastAsia="ru-RU"/>
              </w:rPr>
            </w:pPr>
          </w:p>
          <w:p w:rsidR="002E39CC" w:rsidRPr="008534F0" w:rsidRDefault="002E39CC" w:rsidP="002E39CC">
            <w:pPr>
              <w:autoSpaceDE w:val="0"/>
              <w:autoSpaceDN w:val="0"/>
              <w:adjustRightInd w:val="0"/>
              <w:jc w:val="both"/>
              <w:rPr>
                <w:rFonts w:eastAsia="Times New Roman"/>
                <w:color w:val="000000"/>
                <w:lang w:eastAsia="ru-RU"/>
              </w:rPr>
            </w:pPr>
          </w:p>
          <w:p w:rsidR="002E39CC" w:rsidRPr="008534F0" w:rsidRDefault="002E39CC" w:rsidP="002E39CC">
            <w:pPr>
              <w:autoSpaceDE w:val="0"/>
              <w:autoSpaceDN w:val="0"/>
              <w:adjustRightInd w:val="0"/>
              <w:jc w:val="both"/>
              <w:rPr>
                <w:rFonts w:eastAsia="Times New Roman"/>
                <w:color w:val="000000"/>
                <w:lang w:eastAsia="ru-RU"/>
              </w:rPr>
            </w:pPr>
            <w:r w:rsidRPr="008534F0">
              <w:rPr>
                <w:rFonts w:eastAsia="Times New Roman"/>
                <w:color w:val="000000"/>
                <w:lang w:eastAsia="ru-RU"/>
              </w:rPr>
              <w:t>Работы по капитальному ремонту, которые требовалось произвести на дату приватизации первого жилого помещения в год;</w:t>
            </w:r>
          </w:p>
          <w:p w:rsidR="002E39CC" w:rsidRPr="008534F0" w:rsidRDefault="002E39CC" w:rsidP="002E39CC">
            <w:pPr>
              <w:autoSpaceDE w:val="0"/>
              <w:autoSpaceDN w:val="0"/>
              <w:adjustRightInd w:val="0"/>
              <w:jc w:val="both"/>
              <w:rPr>
                <w:rFonts w:eastAsia="Times New Roman"/>
                <w:color w:val="000000"/>
                <w:lang w:eastAsia="ru-RU"/>
              </w:rPr>
            </w:pPr>
          </w:p>
          <w:p w:rsidR="002E39CC" w:rsidRPr="008534F0" w:rsidRDefault="002E39CC" w:rsidP="002E39CC">
            <w:pPr>
              <w:autoSpaceDE w:val="0"/>
              <w:autoSpaceDN w:val="0"/>
              <w:adjustRightInd w:val="0"/>
              <w:jc w:val="both"/>
              <w:rPr>
                <w:rFonts w:eastAsia="Times New Roman"/>
                <w:color w:val="000000"/>
                <w:lang w:eastAsia="ru-RU"/>
              </w:rPr>
            </w:pPr>
            <w:r w:rsidRPr="008534F0">
              <w:rPr>
                <w:rFonts w:eastAsia="Times New Roman"/>
                <w:color w:val="000000"/>
                <w:lang w:eastAsia="ru-RU"/>
              </w:rPr>
              <w:t>Ремонт жилых помещений муниципального жилищного фонда в год;</w:t>
            </w:r>
          </w:p>
          <w:p w:rsidR="002E39CC" w:rsidRPr="008534F0" w:rsidRDefault="002E39CC" w:rsidP="002E39CC">
            <w:pPr>
              <w:rPr>
                <w:rFonts w:eastAsia="Times New Roman"/>
                <w:color w:val="000000"/>
                <w:lang w:eastAsia="ru-RU"/>
              </w:rPr>
            </w:pPr>
          </w:p>
        </w:tc>
        <w:tc>
          <w:tcPr>
            <w:tcW w:w="3119" w:type="dxa"/>
            <w:shd w:val="clear" w:color="auto" w:fill="auto"/>
          </w:tcPr>
          <w:p w:rsidR="002E39CC" w:rsidRPr="008534F0" w:rsidRDefault="002E39CC" w:rsidP="002E39CC">
            <w:pPr>
              <w:autoSpaceDE w:val="0"/>
              <w:autoSpaceDN w:val="0"/>
              <w:adjustRightInd w:val="0"/>
              <w:jc w:val="both"/>
              <w:rPr>
                <w:rFonts w:eastAsia="Calibri"/>
                <w:lang w:eastAsia="ru-RU"/>
              </w:rPr>
            </w:pPr>
            <w:r w:rsidRPr="008534F0">
              <w:rPr>
                <w:rFonts w:eastAsia="Calibri"/>
                <w:lang w:eastAsia="ru-RU"/>
              </w:rPr>
              <w:t xml:space="preserve"> Жилищный кодекс </w:t>
            </w:r>
            <w:r>
              <w:rPr>
                <w:rFonts w:eastAsia="Calibri"/>
                <w:lang w:eastAsia="ru-RU"/>
              </w:rPr>
              <w:t>Российской Федерации</w:t>
            </w:r>
          </w:p>
          <w:p w:rsidR="002E39CC" w:rsidRPr="008534F0" w:rsidRDefault="002E39CC" w:rsidP="002E39CC">
            <w:pPr>
              <w:autoSpaceDE w:val="0"/>
              <w:autoSpaceDN w:val="0"/>
              <w:adjustRightInd w:val="0"/>
              <w:jc w:val="both"/>
              <w:rPr>
                <w:rFonts w:eastAsia="Calibri"/>
                <w:lang w:eastAsia="ru-RU"/>
              </w:rPr>
            </w:pPr>
          </w:p>
          <w:p w:rsidR="002E39CC" w:rsidRPr="008534F0" w:rsidRDefault="002E39CC" w:rsidP="002E39CC">
            <w:pPr>
              <w:autoSpaceDE w:val="0"/>
              <w:autoSpaceDN w:val="0"/>
              <w:adjustRightInd w:val="0"/>
              <w:jc w:val="both"/>
            </w:pPr>
          </w:p>
          <w:p w:rsidR="002E39CC" w:rsidRPr="008534F0" w:rsidRDefault="002E39CC" w:rsidP="002E39CC">
            <w:pPr>
              <w:autoSpaceDE w:val="0"/>
              <w:autoSpaceDN w:val="0"/>
              <w:adjustRightInd w:val="0"/>
              <w:jc w:val="both"/>
            </w:pPr>
          </w:p>
          <w:p w:rsidR="002E39CC" w:rsidRPr="008534F0" w:rsidRDefault="002E39CC" w:rsidP="002E39CC">
            <w:pPr>
              <w:autoSpaceDE w:val="0"/>
              <w:autoSpaceDN w:val="0"/>
              <w:adjustRightInd w:val="0"/>
              <w:jc w:val="both"/>
            </w:pPr>
            <w:r w:rsidRPr="008534F0">
              <w:t>Программа капитального ремонта общего имущества в МКД, расположенных на территории ХМАО</w:t>
            </w:r>
            <w:r>
              <w:t xml:space="preserve"> </w:t>
            </w:r>
            <w:r w:rsidRPr="008534F0">
              <w:t>-</w:t>
            </w:r>
            <w:r>
              <w:t xml:space="preserve"> </w:t>
            </w:r>
            <w:r w:rsidRPr="008534F0">
              <w:t>Югры</w:t>
            </w:r>
          </w:p>
          <w:p w:rsidR="002E39CC" w:rsidRPr="008534F0" w:rsidRDefault="002E39CC" w:rsidP="002E39CC">
            <w:pPr>
              <w:autoSpaceDE w:val="0"/>
              <w:autoSpaceDN w:val="0"/>
              <w:adjustRightInd w:val="0"/>
              <w:jc w:val="both"/>
            </w:pPr>
          </w:p>
          <w:p w:rsidR="002E39CC" w:rsidRPr="008534F0" w:rsidRDefault="002E39CC" w:rsidP="002E39CC">
            <w:pPr>
              <w:autoSpaceDE w:val="0"/>
              <w:autoSpaceDN w:val="0"/>
              <w:adjustRightInd w:val="0"/>
              <w:jc w:val="both"/>
            </w:pPr>
            <w:r w:rsidRPr="008534F0">
              <w:rPr>
                <w:rFonts w:eastAsia="Calibri"/>
                <w:lang w:eastAsia="ru-RU"/>
              </w:rPr>
              <w:t xml:space="preserve">Жилищный кодекс </w:t>
            </w:r>
            <w:r w:rsidRPr="00114B41">
              <w:rPr>
                <w:rFonts w:eastAsia="Calibri"/>
                <w:lang w:eastAsia="ru-RU"/>
              </w:rPr>
              <w:t>Российской Федерации</w:t>
            </w:r>
          </w:p>
        </w:tc>
        <w:tc>
          <w:tcPr>
            <w:tcW w:w="4533" w:type="dxa"/>
            <w:tcBorders>
              <w:bottom w:val="single" w:sz="4" w:space="0" w:color="auto"/>
            </w:tcBorders>
            <w:shd w:val="clear" w:color="auto" w:fill="auto"/>
          </w:tcPr>
          <w:p w:rsidR="002E39CC" w:rsidRPr="008534F0" w:rsidRDefault="002E39CC" w:rsidP="002E39CC">
            <w:pPr>
              <w:autoSpaceDE w:val="0"/>
              <w:autoSpaceDN w:val="0"/>
              <w:adjustRightInd w:val="0"/>
              <w:jc w:val="both"/>
              <w:rPr>
                <w:rFonts w:eastAsia="Times New Roman"/>
                <w:color w:val="000000"/>
                <w:lang w:eastAsia="ru-RU"/>
              </w:rPr>
            </w:pPr>
            <w:r w:rsidRPr="008534F0">
              <w:rPr>
                <w:rFonts w:eastAsia="Times New Roman"/>
                <w:color w:val="000000"/>
                <w:lang w:eastAsia="ru-RU"/>
              </w:rPr>
              <w:t>Количес</w:t>
            </w:r>
            <w:r w:rsidR="005C4C0B">
              <w:rPr>
                <w:rFonts w:eastAsia="Times New Roman"/>
                <w:color w:val="000000"/>
                <w:lang w:eastAsia="ru-RU"/>
              </w:rPr>
              <w:t>тво отремонтированных многоквар</w:t>
            </w:r>
            <w:r w:rsidRPr="008534F0">
              <w:rPr>
                <w:rFonts w:eastAsia="Times New Roman"/>
                <w:color w:val="000000"/>
                <w:lang w:eastAsia="ru-RU"/>
              </w:rPr>
              <w:t>тирных</w:t>
            </w:r>
            <w:r w:rsidR="005C4C0B">
              <w:rPr>
                <w:rFonts w:eastAsia="Times New Roman"/>
                <w:color w:val="000000"/>
                <w:lang w:eastAsia="ru-RU"/>
              </w:rPr>
              <w:t xml:space="preserve"> домов при возникновении неотло</w:t>
            </w:r>
            <w:r w:rsidRPr="008534F0">
              <w:rPr>
                <w:rFonts w:eastAsia="Times New Roman"/>
                <w:color w:val="000000"/>
                <w:lang w:eastAsia="ru-RU"/>
              </w:rPr>
              <w:t>жной необходимости</w:t>
            </w:r>
            <w:proofErr w:type="gramStart"/>
            <w:r w:rsidRPr="008534F0">
              <w:rPr>
                <w:rFonts w:eastAsia="Times New Roman"/>
                <w:color w:val="000000"/>
                <w:lang w:eastAsia="ru-RU"/>
              </w:rPr>
              <w:t xml:space="preserve"> ;</w:t>
            </w:r>
            <w:proofErr w:type="gramEnd"/>
          </w:p>
          <w:p w:rsidR="002E39CC" w:rsidRPr="008534F0" w:rsidRDefault="002E39CC" w:rsidP="002E39CC">
            <w:pPr>
              <w:autoSpaceDE w:val="0"/>
              <w:autoSpaceDN w:val="0"/>
              <w:adjustRightInd w:val="0"/>
              <w:ind w:firstLine="34"/>
              <w:jc w:val="both"/>
              <w:rPr>
                <w:rFonts w:eastAsia="Times New Roman"/>
                <w:color w:val="000000"/>
                <w:lang w:eastAsia="ru-RU"/>
              </w:rPr>
            </w:pPr>
          </w:p>
          <w:p w:rsidR="002E39CC" w:rsidRPr="008534F0" w:rsidRDefault="002E39CC" w:rsidP="002E39CC">
            <w:pPr>
              <w:autoSpaceDE w:val="0"/>
              <w:autoSpaceDN w:val="0"/>
              <w:adjustRightInd w:val="0"/>
              <w:ind w:firstLine="34"/>
              <w:jc w:val="both"/>
              <w:rPr>
                <w:rFonts w:eastAsia="Times New Roman"/>
                <w:color w:val="000000"/>
                <w:lang w:eastAsia="ru-RU"/>
              </w:rPr>
            </w:pPr>
            <w:r w:rsidRPr="008534F0">
              <w:rPr>
                <w:rFonts w:eastAsia="Times New Roman"/>
                <w:color w:val="000000"/>
                <w:lang w:eastAsia="ru-RU"/>
              </w:rPr>
              <w:t xml:space="preserve">Количество многоквартирных </w:t>
            </w:r>
            <w:proofErr w:type="gramStart"/>
            <w:r w:rsidRPr="008534F0">
              <w:rPr>
                <w:rFonts w:eastAsia="Times New Roman"/>
                <w:color w:val="000000"/>
                <w:lang w:eastAsia="ru-RU"/>
              </w:rPr>
              <w:t>домов</w:t>
            </w:r>
            <w:proofErr w:type="gramEnd"/>
            <w:r w:rsidRPr="008534F0">
              <w:rPr>
                <w:rFonts w:eastAsia="Times New Roman"/>
                <w:color w:val="000000"/>
                <w:lang w:eastAsia="ru-RU"/>
              </w:rPr>
              <w:t xml:space="preserve"> в которых проведен капитальный ремонт общего имущества;</w:t>
            </w:r>
          </w:p>
          <w:p w:rsidR="002E39CC" w:rsidRPr="008534F0" w:rsidRDefault="002E39CC" w:rsidP="002E39CC">
            <w:pPr>
              <w:autoSpaceDE w:val="0"/>
              <w:autoSpaceDN w:val="0"/>
              <w:adjustRightInd w:val="0"/>
              <w:ind w:firstLine="34"/>
              <w:jc w:val="both"/>
              <w:rPr>
                <w:rFonts w:eastAsia="Times New Roman"/>
                <w:color w:val="000000"/>
                <w:lang w:eastAsia="ru-RU"/>
              </w:rPr>
            </w:pPr>
          </w:p>
          <w:p w:rsidR="002E39CC" w:rsidRPr="008534F0" w:rsidRDefault="002E39CC" w:rsidP="002E39CC">
            <w:pPr>
              <w:autoSpaceDE w:val="0"/>
              <w:autoSpaceDN w:val="0"/>
              <w:adjustRightInd w:val="0"/>
              <w:ind w:firstLine="34"/>
              <w:jc w:val="both"/>
              <w:rPr>
                <w:rFonts w:eastAsia="Times New Roman"/>
                <w:color w:val="000000"/>
                <w:lang w:eastAsia="ru-RU"/>
              </w:rPr>
            </w:pPr>
          </w:p>
          <w:p w:rsidR="002E39CC" w:rsidRPr="008534F0" w:rsidRDefault="002E39CC" w:rsidP="002E39CC">
            <w:pPr>
              <w:autoSpaceDE w:val="0"/>
              <w:autoSpaceDN w:val="0"/>
              <w:adjustRightInd w:val="0"/>
              <w:ind w:firstLine="34"/>
              <w:jc w:val="both"/>
              <w:rPr>
                <w:rFonts w:eastAsia="Times New Roman"/>
                <w:color w:val="000000"/>
                <w:lang w:eastAsia="ru-RU"/>
              </w:rPr>
            </w:pPr>
          </w:p>
          <w:p w:rsidR="002E39CC" w:rsidRPr="008534F0" w:rsidRDefault="002E39CC" w:rsidP="002E39CC">
            <w:pPr>
              <w:autoSpaceDE w:val="0"/>
              <w:autoSpaceDN w:val="0"/>
              <w:adjustRightInd w:val="0"/>
              <w:jc w:val="both"/>
              <w:rPr>
                <w:rFonts w:eastAsia="Times New Roman"/>
                <w:color w:val="000000"/>
                <w:lang w:eastAsia="ru-RU"/>
              </w:rPr>
            </w:pPr>
          </w:p>
          <w:p w:rsidR="002E39CC" w:rsidRPr="008534F0" w:rsidRDefault="002E39CC" w:rsidP="002E39CC">
            <w:pPr>
              <w:autoSpaceDE w:val="0"/>
              <w:autoSpaceDN w:val="0"/>
              <w:adjustRightInd w:val="0"/>
              <w:jc w:val="both"/>
              <w:rPr>
                <w:rFonts w:eastAsia="Times New Roman"/>
                <w:color w:val="000000"/>
                <w:lang w:eastAsia="ru-RU"/>
              </w:rPr>
            </w:pPr>
          </w:p>
          <w:p w:rsidR="002E39CC" w:rsidRPr="008534F0" w:rsidRDefault="002E39CC" w:rsidP="002E39CC">
            <w:pPr>
              <w:autoSpaceDE w:val="0"/>
              <w:autoSpaceDN w:val="0"/>
              <w:adjustRightInd w:val="0"/>
              <w:jc w:val="both"/>
              <w:rPr>
                <w:rFonts w:eastAsia="Times New Roman"/>
                <w:color w:val="000000"/>
                <w:lang w:eastAsia="ru-RU"/>
              </w:rPr>
            </w:pPr>
          </w:p>
          <w:p w:rsidR="002E39CC" w:rsidRPr="008534F0" w:rsidRDefault="002E39CC" w:rsidP="002E39CC">
            <w:pPr>
              <w:autoSpaceDE w:val="0"/>
              <w:autoSpaceDN w:val="0"/>
              <w:adjustRightInd w:val="0"/>
              <w:jc w:val="both"/>
              <w:rPr>
                <w:rFonts w:eastAsia="Times New Roman"/>
                <w:color w:val="000000"/>
                <w:lang w:eastAsia="ru-RU"/>
              </w:rPr>
            </w:pPr>
          </w:p>
          <w:p w:rsidR="002E39CC" w:rsidRPr="008534F0" w:rsidRDefault="002E39CC" w:rsidP="002E39CC">
            <w:pPr>
              <w:autoSpaceDE w:val="0"/>
              <w:autoSpaceDN w:val="0"/>
              <w:adjustRightInd w:val="0"/>
              <w:jc w:val="both"/>
              <w:rPr>
                <w:rFonts w:eastAsia="Times New Roman"/>
                <w:color w:val="000000"/>
                <w:lang w:eastAsia="ru-RU"/>
              </w:rPr>
            </w:pPr>
          </w:p>
          <w:p w:rsidR="002E39CC" w:rsidRDefault="002E39CC" w:rsidP="002E39CC">
            <w:pPr>
              <w:autoSpaceDE w:val="0"/>
              <w:autoSpaceDN w:val="0"/>
              <w:adjustRightInd w:val="0"/>
              <w:jc w:val="both"/>
              <w:rPr>
                <w:rFonts w:eastAsia="Times New Roman"/>
                <w:color w:val="000000"/>
                <w:lang w:eastAsia="ru-RU"/>
              </w:rPr>
            </w:pPr>
            <w:r w:rsidRPr="008534F0">
              <w:rPr>
                <w:rFonts w:eastAsia="Times New Roman"/>
                <w:color w:val="000000"/>
                <w:lang w:eastAsia="ru-RU"/>
              </w:rPr>
              <w:t>Количество отремонтированных жилых помещений муниципального жилищного фонда в год;</w:t>
            </w:r>
          </w:p>
          <w:p w:rsidR="002E39CC" w:rsidRPr="008534F0" w:rsidRDefault="002E39CC" w:rsidP="002E39CC">
            <w:pPr>
              <w:autoSpaceDE w:val="0"/>
              <w:autoSpaceDN w:val="0"/>
              <w:adjustRightInd w:val="0"/>
              <w:jc w:val="both"/>
            </w:pPr>
          </w:p>
        </w:tc>
      </w:tr>
      <w:tr w:rsidR="002E39CC" w:rsidRPr="00A41D53" w:rsidTr="00D110ED">
        <w:trPr>
          <w:trHeight w:val="165"/>
        </w:trPr>
        <w:tc>
          <w:tcPr>
            <w:tcW w:w="562" w:type="dxa"/>
            <w:shd w:val="clear" w:color="auto" w:fill="auto"/>
          </w:tcPr>
          <w:p w:rsidR="002E39CC" w:rsidRPr="008534F0" w:rsidRDefault="002E39CC" w:rsidP="002E39CC">
            <w:r w:rsidRPr="008534F0">
              <w:lastRenderedPageBreak/>
              <w:t>1</w:t>
            </w:r>
          </w:p>
        </w:tc>
        <w:tc>
          <w:tcPr>
            <w:tcW w:w="2836" w:type="dxa"/>
            <w:gridSpan w:val="4"/>
            <w:shd w:val="clear" w:color="auto" w:fill="auto"/>
          </w:tcPr>
          <w:p w:rsidR="002E39CC" w:rsidRPr="008534F0" w:rsidRDefault="002E39CC" w:rsidP="002E39CC">
            <w:pPr>
              <w:jc w:val="center"/>
            </w:pPr>
            <w:r w:rsidRPr="008534F0">
              <w:t>2</w:t>
            </w:r>
          </w:p>
        </w:tc>
        <w:tc>
          <w:tcPr>
            <w:tcW w:w="3829" w:type="dxa"/>
            <w:shd w:val="clear" w:color="auto" w:fill="auto"/>
          </w:tcPr>
          <w:p w:rsidR="002E39CC" w:rsidRPr="008534F0" w:rsidRDefault="002E39CC" w:rsidP="002E39CC">
            <w:pPr>
              <w:jc w:val="center"/>
            </w:pPr>
            <w:r w:rsidRPr="008534F0">
              <w:t>3</w:t>
            </w:r>
          </w:p>
        </w:tc>
        <w:tc>
          <w:tcPr>
            <w:tcW w:w="3119" w:type="dxa"/>
            <w:shd w:val="clear" w:color="auto" w:fill="auto"/>
          </w:tcPr>
          <w:p w:rsidR="002E39CC" w:rsidRPr="008534F0" w:rsidRDefault="002E39CC" w:rsidP="002E39CC">
            <w:pPr>
              <w:jc w:val="center"/>
            </w:pPr>
            <w:r w:rsidRPr="008534F0">
              <w:t>4</w:t>
            </w:r>
          </w:p>
        </w:tc>
        <w:tc>
          <w:tcPr>
            <w:tcW w:w="4533" w:type="dxa"/>
            <w:shd w:val="clear" w:color="auto" w:fill="auto"/>
          </w:tcPr>
          <w:p w:rsidR="002E39CC" w:rsidRPr="008534F0" w:rsidRDefault="002E39CC" w:rsidP="002E39CC">
            <w:pPr>
              <w:jc w:val="center"/>
            </w:pPr>
            <w:r w:rsidRPr="008534F0">
              <w:t>5</w:t>
            </w:r>
          </w:p>
        </w:tc>
      </w:tr>
      <w:tr w:rsidR="002E39CC" w:rsidRPr="00A41D53" w:rsidTr="00D110ED">
        <w:trPr>
          <w:trHeight w:val="165"/>
        </w:trPr>
        <w:tc>
          <w:tcPr>
            <w:tcW w:w="562" w:type="dxa"/>
            <w:shd w:val="clear" w:color="auto" w:fill="auto"/>
          </w:tcPr>
          <w:p w:rsidR="002E39CC" w:rsidRPr="008534F0" w:rsidRDefault="002E39CC" w:rsidP="002E39CC"/>
        </w:tc>
        <w:tc>
          <w:tcPr>
            <w:tcW w:w="2836" w:type="dxa"/>
            <w:gridSpan w:val="4"/>
            <w:shd w:val="clear" w:color="auto" w:fill="auto"/>
          </w:tcPr>
          <w:p w:rsidR="002E39CC" w:rsidRPr="008534F0" w:rsidRDefault="002E39CC" w:rsidP="002E39CC">
            <w:pPr>
              <w:jc w:val="center"/>
            </w:pPr>
          </w:p>
        </w:tc>
        <w:tc>
          <w:tcPr>
            <w:tcW w:w="3829" w:type="dxa"/>
            <w:shd w:val="clear" w:color="auto" w:fill="auto"/>
          </w:tcPr>
          <w:p w:rsidR="002E39CC" w:rsidRPr="008534F0" w:rsidRDefault="002E39CC" w:rsidP="002E39CC">
            <w:pPr>
              <w:jc w:val="both"/>
            </w:pPr>
            <w:r w:rsidRPr="008534F0">
              <w:rPr>
                <w:rFonts w:eastAsia="Times New Roman"/>
                <w:color w:val="000000"/>
                <w:lang w:eastAsia="ru-RU"/>
              </w:rPr>
              <w:t>Субсидия на возмещение недополученных доходов по содержанию и ремонту общего имущества</w:t>
            </w:r>
          </w:p>
        </w:tc>
        <w:tc>
          <w:tcPr>
            <w:tcW w:w="3119" w:type="dxa"/>
            <w:shd w:val="clear" w:color="auto" w:fill="auto"/>
          </w:tcPr>
          <w:p w:rsidR="002E39CC" w:rsidRPr="008534F0" w:rsidRDefault="002E39CC" w:rsidP="002E39CC">
            <w:pPr>
              <w:jc w:val="center"/>
            </w:pPr>
          </w:p>
        </w:tc>
        <w:tc>
          <w:tcPr>
            <w:tcW w:w="4533" w:type="dxa"/>
            <w:shd w:val="clear" w:color="auto" w:fill="auto"/>
          </w:tcPr>
          <w:p w:rsidR="002E39CC" w:rsidRPr="008534F0" w:rsidRDefault="002E39CC" w:rsidP="002E39CC">
            <w:pPr>
              <w:autoSpaceDE w:val="0"/>
              <w:autoSpaceDN w:val="0"/>
              <w:adjustRightInd w:val="0"/>
              <w:jc w:val="both"/>
              <w:rPr>
                <w:rFonts w:eastAsia="Times New Roman"/>
                <w:color w:val="000000"/>
                <w:lang w:eastAsia="ru-RU"/>
              </w:rPr>
            </w:pPr>
            <w:r w:rsidRPr="008534F0">
              <w:rPr>
                <w:rFonts w:eastAsia="Times New Roman"/>
                <w:color w:val="000000"/>
                <w:lang w:eastAsia="ru-RU"/>
              </w:rPr>
              <w:t>Площадь жилых помещений, размер платы за которые установлен ниже, чем договором управления</w:t>
            </w:r>
          </w:p>
          <w:p w:rsidR="002E39CC" w:rsidRPr="008534F0" w:rsidRDefault="002E39CC" w:rsidP="002E39CC">
            <w:pPr>
              <w:jc w:val="center"/>
            </w:pPr>
          </w:p>
        </w:tc>
      </w:tr>
      <w:tr w:rsidR="002E39CC" w:rsidRPr="00A41D53" w:rsidTr="00D110ED">
        <w:tc>
          <w:tcPr>
            <w:tcW w:w="562" w:type="dxa"/>
            <w:shd w:val="clear" w:color="auto" w:fill="auto"/>
          </w:tcPr>
          <w:p w:rsidR="002E39CC" w:rsidRPr="008534F0" w:rsidRDefault="002E39CC" w:rsidP="002E39CC">
            <w:r w:rsidRPr="008534F0">
              <w:t>2.2</w:t>
            </w:r>
          </w:p>
        </w:tc>
        <w:tc>
          <w:tcPr>
            <w:tcW w:w="2836" w:type="dxa"/>
            <w:gridSpan w:val="4"/>
            <w:shd w:val="clear" w:color="auto" w:fill="auto"/>
          </w:tcPr>
          <w:p w:rsidR="002E39CC" w:rsidRPr="008534F0" w:rsidRDefault="002E39CC" w:rsidP="002E39CC">
            <w:r w:rsidRPr="008534F0">
              <w:t>Снос непригодных для проживания многоквартирных домов</w:t>
            </w:r>
          </w:p>
        </w:tc>
        <w:tc>
          <w:tcPr>
            <w:tcW w:w="3829" w:type="dxa"/>
            <w:shd w:val="clear" w:color="auto" w:fill="auto"/>
          </w:tcPr>
          <w:p w:rsidR="002E39CC" w:rsidRPr="008534F0" w:rsidRDefault="002E39CC" w:rsidP="002E39CC">
            <w:pPr>
              <w:rPr>
                <w:rFonts w:eastAsia="Times New Roman"/>
                <w:color w:val="000000"/>
                <w:lang w:eastAsia="ru-RU"/>
              </w:rPr>
            </w:pPr>
            <w:r w:rsidRPr="008534F0">
              <w:rPr>
                <w:rFonts w:eastAsia="Times New Roman"/>
                <w:color w:val="000000"/>
                <w:lang w:eastAsia="ru-RU"/>
              </w:rPr>
              <w:t xml:space="preserve">Снос домов за счет средств </w:t>
            </w:r>
          </w:p>
          <w:p w:rsidR="002E39CC" w:rsidRPr="008534F0" w:rsidRDefault="002E39CC" w:rsidP="002E39CC">
            <w:pPr>
              <w:autoSpaceDE w:val="0"/>
              <w:autoSpaceDN w:val="0"/>
              <w:adjustRightInd w:val="0"/>
              <w:jc w:val="both"/>
              <w:rPr>
                <w:rFonts w:eastAsia="Times New Roman"/>
                <w:color w:val="000000"/>
                <w:lang w:eastAsia="ru-RU"/>
              </w:rPr>
            </w:pPr>
            <w:r w:rsidRPr="008534F0">
              <w:rPr>
                <w:rFonts w:eastAsia="Times New Roman"/>
                <w:color w:val="000000"/>
                <w:lang w:eastAsia="ru-RU"/>
              </w:rPr>
              <w:t xml:space="preserve">бюджета </w:t>
            </w:r>
          </w:p>
        </w:tc>
        <w:tc>
          <w:tcPr>
            <w:tcW w:w="3119" w:type="dxa"/>
            <w:shd w:val="clear" w:color="auto" w:fill="auto"/>
          </w:tcPr>
          <w:p w:rsidR="002E39CC" w:rsidRPr="008534F0" w:rsidRDefault="002E39CC" w:rsidP="002E39CC">
            <w:pPr>
              <w:autoSpaceDE w:val="0"/>
              <w:autoSpaceDN w:val="0"/>
              <w:adjustRightInd w:val="0"/>
              <w:jc w:val="both"/>
              <w:rPr>
                <w:rFonts w:eastAsia="Calibri"/>
                <w:lang w:eastAsia="ru-RU"/>
              </w:rPr>
            </w:pPr>
            <w:r w:rsidRPr="008534F0">
              <w:rPr>
                <w:rFonts w:eastAsia="Calibri"/>
                <w:lang w:eastAsia="ru-RU"/>
              </w:rPr>
              <w:t xml:space="preserve">Жилищный кодекс </w:t>
            </w:r>
            <w:r w:rsidRPr="00114B41">
              <w:rPr>
                <w:rFonts w:eastAsia="Calibri"/>
                <w:lang w:eastAsia="ru-RU"/>
              </w:rPr>
              <w:t>Российской Федерации</w:t>
            </w:r>
          </w:p>
        </w:tc>
        <w:tc>
          <w:tcPr>
            <w:tcW w:w="4533" w:type="dxa"/>
            <w:tcBorders>
              <w:bottom w:val="nil"/>
            </w:tcBorders>
            <w:shd w:val="clear" w:color="auto" w:fill="auto"/>
          </w:tcPr>
          <w:p w:rsidR="002E39CC" w:rsidRPr="008534F0" w:rsidRDefault="002E39CC" w:rsidP="002E39CC">
            <w:pPr>
              <w:autoSpaceDE w:val="0"/>
              <w:autoSpaceDN w:val="0"/>
              <w:adjustRightInd w:val="0"/>
              <w:jc w:val="both"/>
              <w:rPr>
                <w:rFonts w:eastAsia="Times New Roman"/>
                <w:color w:val="000000"/>
                <w:lang w:eastAsia="ru-RU"/>
              </w:rPr>
            </w:pPr>
            <w:r w:rsidRPr="008534F0">
              <w:rPr>
                <w:rFonts w:eastAsia="Times New Roman"/>
                <w:color w:val="000000"/>
                <w:lang w:eastAsia="ru-RU"/>
              </w:rPr>
              <w:t>Количество снесённых многоквартирных домов за счет средств бюджета</w:t>
            </w:r>
          </w:p>
        </w:tc>
      </w:tr>
      <w:tr w:rsidR="002E39CC" w:rsidRPr="00A41D53" w:rsidTr="002E39CC">
        <w:tc>
          <w:tcPr>
            <w:tcW w:w="14879" w:type="dxa"/>
            <w:gridSpan w:val="8"/>
            <w:shd w:val="clear" w:color="auto" w:fill="auto"/>
          </w:tcPr>
          <w:p w:rsidR="002E39CC" w:rsidRPr="008534F0" w:rsidRDefault="002E39CC" w:rsidP="002E39CC">
            <w:r w:rsidRPr="008534F0">
              <w:t>Цель - Энергосбережение</w:t>
            </w:r>
          </w:p>
        </w:tc>
      </w:tr>
      <w:tr w:rsidR="002E39CC" w:rsidRPr="00A41D53" w:rsidTr="002E39CC">
        <w:tc>
          <w:tcPr>
            <w:tcW w:w="14879" w:type="dxa"/>
            <w:gridSpan w:val="8"/>
            <w:shd w:val="clear" w:color="auto" w:fill="auto"/>
          </w:tcPr>
          <w:p w:rsidR="002E39CC" w:rsidRPr="008534F0" w:rsidRDefault="002E39CC" w:rsidP="002E39CC">
            <w:r w:rsidRPr="008534F0">
              <w:t xml:space="preserve">Задача - Снижение потребления энергетических ресурсов и повышение </w:t>
            </w:r>
            <w:proofErr w:type="spellStart"/>
            <w:r w:rsidRPr="008534F0">
              <w:t>энергоэффективности</w:t>
            </w:r>
            <w:proofErr w:type="spellEnd"/>
            <w:r w:rsidRPr="008534F0">
              <w:t xml:space="preserve"> в городе Нефтеюганске</w:t>
            </w:r>
          </w:p>
        </w:tc>
      </w:tr>
      <w:tr w:rsidR="002E39CC" w:rsidRPr="00A41D53" w:rsidTr="002E39CC">
        <w:tc>
          <w:tcPr>
            <w:tcW w:w="14879" w:type="dxa"/>
            <w:gridSpan w:val="8"/>
            <w:shd w:val="clear" w:color="auto" w:fill="auto"/>
          </w:tcPr>
          <w:p w:rsidR="002E39CC" w:rsidRPr="008534F0" w:rsidRDefault="002E39CC" w:rsidP="002E39CC">
            <w:r w:rsidRPr="008534F0">
              <w:t xml:space="preserve">Подпрограмма  3  </w:t>
            </w:r>
            <w:r>
              <w:t>«</w:t>
            </w:r>
            <w:r w:rsidRPr="008534F0">
              <w:t xml:space="preserve">Повышение </w:t>
            </w:r>
            <w:proofErr w:type="spellStart"/>
            <w:r w:rsidRPr="008534F0">
              <w:t>энергоэффективности</w:t>
            </w:r>
            <w:proofErr w:type="spellEnd"/>
            <w:r w:rsidRPr="008534F0">
              <w:t xml:space="preserve"> в отраслях экономики</w:t>
            </w:r>
            <w:r>
              <w:t>»</w:t>
            </w:r>
          </w:p>
        </w:tc>
      </w:tr>
      <w:tr w:rsidR="002E39CC" w:rsidRPr="00A41D53" w:rsidTr="00D110ED">
        <w:tc>
          <w:tcPr>
            <w:tcW w:w="562" w:type="dxa"/>
            <w:shd w:val="clear" w:color="auto" w:fill="auto"/>
            <w:hideMark/>
          </w:tcPr>
          <w:p w:rsidR="002E39CC" w:rsidRPr="008534F0" w:rsidRDefault="002E39CC" w:rsidP="002E39CC">
            <w:r w:rsidRPr="008534F0">
              <w:t>3.1</w:t>
            </w:r>
          </w:p>
        </w:tc>
        <w:tc>
          <w:tcPr>
            <w:tcW w:w="2805" w:type="dxa"/>
            <w:gridSpan w:val="2"/>
            <w:shd w:val="clear" w:color="auto" w:fill="auto"/>
          </w:tcPr>
          <w:p w:rsidR="002E39CC" w:rsidRPr="008534F0" w:rsidRDefault="002E39CC" w:rsidP="002E39CC">
            <w:r w:rsidRPr="008534F0">
              <w:t>Реализация энергосберегающих мероприятий в муниципальном секторе</w:t>
            </w:r>
          </w:p>
        </w:tc>
        <w:tc>
          <w:tcPr>
            <w:tcW w:w="3860" w:type="dxa"/>
            <w:gridSpan w:val="3"/>
            <w:shd w:val="clear" w:color="auto" w:fill="auto"/>
          </w:tcPr>
          <w:p w:rsidR="002E39CC" w:rsidRPr="008534F0" w:rsidRDefault="002E39CC" w:rsidP="002E39CC">
            <w:r w:rsidRPr="00924305">
              <w:t>Реализация энергосберегающих мероприятий в муниципальном секторе</w:t>
            </w:r>
          </w:p>
        </w:tc>
        <w:tc>
          <w:tcPr>
            <w:tcW w:w="3119" w:type="dxa"/>
            <w:shd w:val="clear" w:color="auto" w:fill="auto"/>
          </w:tcPr>
          <w:p w:rsidR="002E39CC" w:rsidRPr="008534F0" w:rsidRDefault="002E39CC" w:rsidP="002E39CC">
            <w:r w:rsidRPr="008534F0">
              <w:t xml:space="preserve">Федеральный </w:t>
            </w:r>
            <w:hyperlink r:id="rId12"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E39CC" w:rsidRPr="008534F0" w:rsidRDefault="002E39CC" w:rsidP="002E39CC"/>
        </w:tc>
        <w:tc>
          <w:tcPr>
            <w:tcW w:w="4533" w:type="dxa"/>
            <w:shd w:val="clear" w:color="auto" w:fill="auto"/>
          </w:tcPr>
          <w:p w:rsidR="002E39CC" w:rsidRPr="008534F0" w:rsidRDefault="002E39CC" w:rsidP="002E39CC">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2E39CC" w:rsidRPr="008534F0" w:rsidRDefault="002E39CC" w:rsidP="002E39CC">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2E39CC" w:rsidRPr="008534F0" w:rsidRDefault="002E39CC" w:rsidP="002E39CC">
            <w:r w:rsidRPr="008534F0">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2E39CC" w:rsidRPr="008534F0" w:rsidRDefault="002E39CC" w:rsidP="002E39CC">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tc>
      </w:tr>
      <w:tr w:rsidR="002E39CC" w:rsidRPr="00A41D53" w:rsidTr="00D110ED">
        <w:tc>
          <w:tcPr>
            <w:tcW w:w="562" w:type="dxa"/>
            <w:shd w:val="clear" w:color="auto" w:fill="auto"/>
          </w:tcPr>
          <w:p w:rsidR="002E39CC" w:rsidRPr="008534F0" w:rsidRDefault="002E39CC" w:rsidP="002E39CC">
            <w:r w:rsidRPr="008534F0">
              <w:lastRenderedPageBreak/>
              <w:t>1</w:t>
            </w:r>
          </w:p>
        </w:tc>
        <w:tc>
          <w:tcPr>
            <w:tcW w:w="2805" w:type="dxa"/>
            <w:gridSpan w:val="2"/>
            <w:shd w:val="clear" w:color="auto" w:fill="auto"/>
          </w:tcPr>
          <w:p w:rsidR="002E39CC" w:rsidRPr="008534F0" w:rsidRDefault="002E39CC" w:rsidP="002E39CC">
            <w:pPr>
              <w:jc w:val="center"/>
            </w:pPr>
            <w:r w:rsidRPr="008534F0">
              <w:t>2</w:t>
            </w:r>
          </w:p>
        </w:tc>
        <w:tc>
          <w:tcPr>
            <w:tcW w:w="3860" w:type="dxa"/>
            <w:gridSpan w:val="3"/>
            <w:shd w:val="clear" w:color="auto" w:fill="auto"/>
          </w:tcPr>
          <w:p w:rsidR="002E39CC" w:rsidRPr="008534F0" w:rsidRDefault="002E39CC" w:rsidP="002E39CC">
            <w:pPr>
              <w:jc w:val="center"/>
            </w:pPr>
            <w:r w:rsidRPr="008534F0">
              <w:t>3</w:t>
            </w:r>
          </w:p>
        </w:tc>
        <w:tc>
          <w:tcPr>
            <w:tcW w:w="3119" w:type="dxa"/>
            <w:shd w:val="clear" w:color="auto" w:fill="auto"/>
          </w:tcPr>
          <w:p w:rsidR="002E39CC" w:rsidRPr="008534F0" w:rsidRDefault="002E39CC" w:rsidP="002E39CC">
            <w:pPr>
              <w:jc w:val="center"/>
            </w:pPr>
            <w:r w:rsidRPr="008534F0">
              <w:t>4</w:t>
            </w:r>
          </w:p>
        </w:tc>
        <w:tc>
          <w:tcPr>
            <w:tcW w:w="4533" w:type="dxa"/>
            <w:shd w:val="clear" w:color="auto" w:fill="auto"/>
          </w:tcPr>
          <w:p w:rsidR="002E39CC" w:rsidRPr="008534F0" w:rsidRDefault="002E39CC" w:rsidP="002E39CC">
            <w:pPr>
              <w:jc w:val="center"/>
            </w:pPr>
            <w:r w:rsidRPr="008534F0">
              <w:t>5</w:t>
            </w:r>
          </w:p>
        </w:tc>
      </w:tr>
      <w:tr w:rsidR="002E39CC" w:rsidRPr="00A41D53" w:rsidTr="00D110ED">
        <w:tc>
          <w:tcPr>
            <w:tcW w:w="562" w:type="dxa"/>
            <w:shd w:val="clear" w:color="auto" w:fill="auto"/>
          </w:tcPr>
          <w:p w:rsidR="002E39CC" w:rsidRPr="008534F0" w:rsidRDefault="002E39CC" w:rsidP="002E39CC"/>
        </w:tc>
        <w:tc>
          <w:tcPr>
            <w:tcW w:w="2805" w:type="dxa"/>
            <w:gridSpan w:val="2"/>
            <w:shd w:val="clear" w:color="auto" w:fill="auto"/>
          </w:tcPr>
          <w:p w:rsidR="002E39CC" w:rsidRPr="008534F0" w:rsidRDefault="002E39CC" w:rsidP="002E39CC">
            <w:pPr>
              <w:jc w:val="center"/>
            </w:pPr>
          </w:p>
        </w:tc>
        <w:tc>
          <w:tcPr>
            <w:tcW w:w="3860" w:type="dxa"/>
            <w:gridSpan w:val="3"/>
            <w:shd w:val="clear" w:color="auto" w:fill="auto"/>
          </w:tcPr>
          <w:p w:rsidR="002E39CC" w:rsidRPr="008534F0" w:rsidRDefault="002E39CC" w:rsidP="002E39CC">
            <w:pPr>
              <w:jc w:val="center"/>
            </w:pPr>
          </w:p>
        </w:tc>
        <w:tc>
          <w:tcPr>
            <w:tcW w:w="3119" w:type="dxa"/>
            <w:shd w:val="clear" w:color="auto" w:fill="auto"/>
          </w:tcPr>
          <w:p w:rsidR="002E39CC" w:rsidRPr="008534F0" w:rsidRDefault="002E39CC" w:rsidP="002E39CC">
            <w:pPr>
              <w:jc w:val="center"/>
            </w:pPr>
          </w:p>
        </w:tc>
        <w:tc>
          <w:tcPr>
            <w:tcW w:w="4533" w:type="dxa"/>
            <w:shd w:val="clear" w:color="auto" w:fill="auto"/>
          </w:tcPr>
          <w:p w:rsidR="002E39CC" w:rsidRPr="008534F0" w:rsidRDefault="002E39CC" w:rsidP="002E39CC">
            <w:pPr>
              <w:jc w:val="both"/>
            </w:pPr>
            <w:r w:rsidRPr="008534F0">
              <w:t>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кВт*ч/м²</w:t>
            </w:r>
          </w:p>
          <w:p w:rsidR="002E39CC" w:rsidRPr="008534F0" w:rsidRDefault="002E39CC" w:rsidP="002E39CC">
            <w:pPr>
              <w:jc w:val="both"/>
            </w:pPr>
            <w:r w:rsidRPr="008534F0">
              <w:t>Удельный расход тепловой энергии на снабжение органов местного самоуправления и муниципальных учреждений (в расчете на 1 кв. метр общей площади), Гкал/м²</w:t>
            </w:r>
          </w:p>
          <w:p w:rsidR="002E39CC" w:rsidRPr="008534F0" w:rsidRDefault="002E39CC" w:rsidP="002E39CC">
            <w:pPr>
              <w:jc w:val="both"/>
            </w:pPr>
            <w:r w:rsidRPr="008534F0">
              <w:t xml:space="preserve">Удельный расход холодной воды на снабжение органов местного самоуправления и муниципальных учреждений (в расчете на 1 человека), м³/чел. </w:t>
            </w:r>
          </w:p>
          <w:p w:rsidR="002E39CC" w:rsidRPr="008534F0" w:rsidRDefault="002E39CC" w:rsidP="002E39CC">
            <w:pPr>
              <w:jc w:val="both"/>
            </w:pPr>
            <w:r w:rsidRPr="008534F0">
              <w:t>Удельный расход горячей воды на снабжение органов местного самоуправления и муниципальных учреждений (в расчете на 1 человека), м³/чел.</w:t>
            </w:r>
          </w:p>
        </w:tc>
      </w:tr>
      <w:tr w:rsidR="002E39CC" w:rsidRPr="00A41D53" w:rsidTr="00D110ED">
        <w:tc>
          <w:tcPr>
            <w:tcW w:w="562" w:type="dxa"/>
            <w:shd w:val="clear" w:color="auto" w:fill="auto"/>
          </w:tcPr>
          <w:p w:rsidR="002E39CC" w:rsidRPr="008534F0" w:rsidRDefault="002E39CC" w:rsidP="002E39CC">
            <w:r w:rsidRPr="008534F0">
              <w:t>3.2</w:t>
            </w:r>
          </w:p>
        </w:tc>
        <w:tc>
          <w:tcPr>
            <w:tcW w:w="2805" w:type="dxa"/>
            <w:gridSpan w:val="2"/>
            <w:shd w:val="clear" w:color="auto" w:fill="auto"/>
          </w:tcPr>
          <w:p w:rsidR="002E39CC" w:rsidRPr="008534F0" w:rsidRDefault="002E39CC" w:rsidP="002E39CC">
            <w:r w:rsidRPr="008534F0">
              <w:t>Реализация энергосберегающих мероприятий в системах наружного освещения и коммунальной инфраструктуры</w:t>
            </w:r>
          </w:p>
        </w:tc>
        <w:tc>
          <w:tcPr>
            <w:tcW w:w="3860" w:type="dxa"/>
            <w:gridSpan w:val="3"/>
            <w:shd w:val="clear" w:color="auto" w:fill="auto"/>
          </w:tcPr>
          <w:p w:rsidR="002E39CC" w:rsidRPr="008534F0" w:rsidRDefault="002E39CC" w:rsidP="002E39CC">
            <w:r w:rsidRPr="00924305">
              <w:t>Реализация энергосберегающих мероприятий в системах наружного освещения и коммунальной инфраструктуры</w:t>
            </w:r>
          </w:p>
        </w:tc>
        <w:tc>
          <w:tcPr>
            <w:tcW w:w="3119" w:type="dxa"/>
            <w:shd w:val="clear" w:color="auto" w:fill="auto"/>
          </w:tcPr>
          <w:p w:rsidR="002E39CC" w:rsidRPr="008534F0" w:rsidRDefault="002E39CC" w:rsidP="002E39CC">
            <w:r w:rsidRPr="008534F0">
              <w:t xml:space="preserve">Федеральный </w:t>
            </w:r>
            <w:hyperlink r:id="rId13"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E39CC" w:rsidRPr="008534F0" w:rsidRDefault="002E39CC" w:rsidP="002E39CC"/>
        </w:tc>
        <w:tc>
          <w:tcPr>
            <w:tcW w:w="4533" w:type="dxa"/>
            <w:shd w:val="clear" w:color="auto" w:fill="auto"/>
          </w:tcPr>
          <w:p w:rsidR="002E39CC" w:rsidRPr="008534F0" w:rsidRDefault="002E39CC" w:rsidP="002E39CC">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2E39CC" w:rsidRPr="008534F0" w:rsidRDefault="002E39CC" w:rsidP="002E39CC">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2E39CC" w:rsidRPr="008534F0" w:rsidRDefault="002E39CC" w:rsidP="002E39CC">
            <w:r w:rsidRPr="008534F0">
              <w:t>Доля объема холодной воды, расчеты за которую осуществляются с</w:t>
            </w:r>
          </w:p>
        </w:tc>
      </w:tr>
      <w:tr w:rsidR="002E39CC" w:rsidRPr="00A41D53" w:rsidTr="00D110ED">
        <w:tc>
          <w:tcPr>
            <w:tcW w:w="562" w:type="dxa"/>
            <w:shd w:val="clear" w:color="auto" w:fill="auto"/>
          </w:tcPr>
          <w:p w:rsidR="002E39CC" w:rsidRPr="008534F0" w:rsidRDefault="002E39CC" w:rsidP="002E39CC">
            <w:r w:rsidRPr="008534F0">
              <w:lastRenderedPageBreak/>
              <w:t>1</w:t>
            </w:r>
          </w:p>
        </w:tc>
        <w:tc>
          <w:tcPr>
            <w:tcW w:w="2805" w:type="dxa"/>
            <w:gridSpan w:val="2"/>
            <w:shd w:val="clear" w:color="auto" w:fill="auto"/>
          </w:tcPr>
          <w:p w:rsidR="002E39CC" w:rsidRPr="008534F0" w:rsidRDefault="002E39CC" w:rsidP="002E39CC">
            <w:pPr>
              <w:jc w:val="center"/>
            </w:pPr>
            <w:r w:rsidRPr="008534F0">
              <w:t>2</w:t>
            </w:r>
          </w:p>
        </w:tc>
        <w:tc>
          <w:tcPr>
            <w:tcW w:w="3860" w:type="dxa"/>
            <w:gridSpan w:val="3"/>
            <w:shd w:val="clear" w:color="auto" w:fill="auto"/>
          </w:tcPr>
          <w:p w:rsidR="002E39CC" w:rsidRPr="008534F0" w:rsidRDefault="002E39CC" w:rsidP="002E39CC">
            <w:pPr>
              <w:jc w:val="center"/>
            </w:pPr>
            <w:r w:rsidRPr="008534F0">
              <w:t>3</w:t>
            </w:r>
          </w:p>
        </w:tc>
        <w:tc>
          <w:tcPr>
            <w:tcW w:w="3119" w:type="dxa"/>
            <w:shd w:val="clear" w:color="auto" w:fill="auto"/>
          </w:tcPr>
          <w:p w:rsidR="002E39CC" w:rsidRPr="008534F0" w:rsidRDefault="002E39CC" w:rsidP="002E39CC">
            <w:pPr>
              <w:jc w:val="center"/>
            </w:pPr>
            <w:r w:rsidRPr="008534F0">
              <w:t>4</w:t>
            </w:r>
          </w:p>
        </w:tc>
        <w:tc>
          <w:tcPr>
            <w:tcW w:w="4533" w:type="dxa"/>
            <w:shd w:val="clear" w:color="auto" w:fill="auto"/>
          </w:tcPr>
          <w:p w:rsidR="002E39CC" w:rsidRPr="008534F0" w:rsidRDefault="002E39CC" w:rsidP="002E39CC">
            <w:pPr>
              <w:jc w:val="center"/>
            </w:pPr>
            <w:r w:rsidRPr="008534F0">
              <w:t>5</w:t>
            </w:r>
          </w:p>
        </w:tc>
      </w:tr>
      <w:tr w:rsidR="002E39CC" w:rsidRPr="00A41D53" w:rsidTr="00D110ED">
        <w:tc>
          <w:tcPr>
            <w:tcW w:w="562" w:type="dxa"/>
            <w:shd w:val="clear" w:color="auto" w:fill="auto"/>
          </w:tcPr>
          <w:p w:rsidR="002E39CC" w:rsidRPr="008534F0" w:rsidRDefault="002E39CC" w:rsidP="002E39CC"/>
        </w:tc>
        <w:tc>
          <w:tcPr>
            <w:tcW w:w="2805" w:type="dxa"/>
            <w:gridSpan w:val="2"/>
            <w:shd w:val="clear" w:color="auto" w:fill="auto"/>
          </w:tcPr>
          <w:p w:rsidR="002E39CC" w:rsidRPr="008534F0" w:rsidRDefault="002E39CC" w:rsidP="002E39CC">
            <w:pPr>
              <w:jc w:val="center"/>
            </w:pPr>
          </w:p>
        </w:tc>
        <w:tc>
          <w:tcPr>
            <w:tcW w:w="3860" w:type="dxa"/>
            <w:gridSpan w:val="3"/>
            <w:shd w:val="clear" w:color="auto" w:fill="auto"/>
          </w:tcPr>
          <w:p w:rsidR="002E39CC" w:rsidRPr="008534F0" w:rsidRDefault="002E39CC" w:rsidP="002E39CC">
            <w:pPr>
              <w:jc w:val="center"/>
            </w:pPr>
          </w:p>
        </w:tc>
        <w:tc>
          <w:tcPr>
            <w:tcW w:w="3119" w:type="dxa"/>
            <w:shd w:val="clear" w:color="auto" w:fill="auto"/>
          </w:tcPr>
          <w:p w:rsidR="002E39CC" w:rsidRPr="008534F0" w:rsidRDefault="002E39CC" w:rsidP="002E39CC">
            <w:pPr>
              <w:jc w:val="center"/>
            </w:pPr>
          </w:p>
        </w:tc>
        <w:tc>
          <w:tcPr>
            <w:tcW w:w="4533" w:type="dxa"/>
            <w:shd w:val="clear" w:color="auto" w:fill="auto"/>
          </w:tcPr>
          <w:p w:rsidR="002E39CC" w:rsidRPr="008534F0" w:rsidRDefault="002E39CC" w:rsidP="002E39CC">
            <w:r w:rsidRPr="008534F0">
              <w:t>использованием приборов учета, в общем объеме воды, потребляемой (используемой) на территории муниципального образования, %</w:t>
            </w:r>
          </w:p>
          <w:p w:rsidR="002E39CC" w:rsidRPr="008534F0" w:rsidRDefault="002E39CC" w:rsidP="002E39CC">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2E39CC" w:rsidRPr="008534F0" w:rsidRDefault="002E39CC" w:rsidP="002E39CC">
            <w:r w:rsidRPr="008534F0">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w:t>
            </w:r>
          </w:p>
          <w:p w:rsidR="002E39CC" w:rsidRPr="008534F0" w:rsidRDefault="002E39CC" w:rsidP="002E39CC">
            <w:r w:rsidRPr="008534F0">
              <w:t xml:space="preserve">Удельный расход топлива на выработку тепловой энергии на котельных, т </w:t>
            </w:r>
            <w:proofErr w:type="spellStart"/>
            <w:r w:rsidRPr="008534F0">
              <w:t>у.т</w:t>
            </w:r>
            <w:proofErr w:type="spellEnd"/>
            <w:r w:rsidRPr="008534F0">
              <w:t>./Гкал</w:t>
            </w:r>
          </w:p>
          <w:p w:rsidR="002E39CC" w:rsidRPr="008534F0" w:rsidRDefault="002E39CC" w:rsidP="002E39CC">
            <w:r w:rsidRPr="008534F0">
              <w:t>Удельный расход электрической энергии, используемой при передаче тепловой энергии в системах теплоснабжения, кВт*ч/м³</w:t>
            </w:r>
          </w:p>
          <w:p w:rsidR="002E39CC" w:rsidRPr="008534F0" w:rsidRDefault="002E39CC" w:rsidP="002E39CC">
            <w:r w:rsidRPr="008534F0">
              <w:t>Доля потерь тепловой энергии при ее передаче в общем объеме переданной тепловой энергии, %</w:t>
            </w:r>
          </w:p>
          <w:p w:rsidR="002E39CC" w:rsidRPr="008534F0" w:rsidRDefault="002E39CC" w:rsidP="002E39CC">
            <w:r w:rsidRPr="008534F0">
              <w:t>Доля потерь воды при ее передаче в общем объеме переданной воды, %</w:t>
            </w:r>
          </w:p>
          <w:p w:rsidR="002E39CC" w:rsidRDefault="002E39CC" w:rsidP="002E39CC">
            <w:r w:rsidRPr="008534F0">
              <w:t xml:space="preserve">Удельный расход электрической энергии, используемой для передачи </w:t>
            </w:r>
          </w:p>
          <w:p w:rsidR="002E39CC" w:rsidRDefault="002E39CC" w:rsidP="002E39CC">
            <w:pPr>
              <w:jc w:val="both"/>
            </w:pPr>
            <w:r w:rsidRPr="008534F0">
              <w:t xml:space="preserve">Удельный расход электрической энергии в системах уличного освещения (на 1 кв. метр освещаемой площади с уровнем освещенности, соответствующим </w:t>
            </w:r>
          </w:p>
          <w:p w:rsidR="002E39CC" w:rsidRPr="008534F0" w:rsidRDefault="002E39CC" w:rsidP="002E39CC">
            <w:pPr>
              <w:jc w:val="both"/>
            </w:pPr>
          </w:p>
        </w:tc>
      </w:tr>
      <w:tr w:rsidR="002E39CC" w:rsidRPr="00A41D53" w:rsidTr="00D110ED">
        <w:tc>
          <w:tcPr>
            <w:tcW w:w="562" w:type="dxa"/>
            <w:shd w:val="clear" w:color="auto" w:fill="auto"/>
          </w:tcPr>
          <w:p w:rsidR="002E39CC" w:rsidRPr="008534F0" w:rsidRDefault="002E39CC" w:rsidP="002E39CC">
            <w:r w:rsidRPr="008534F0">
              <w:lastRenderedPageBreak/>
              <w:t>1</w:t>
            </w:r>
          </w:p>
        </w:tc>
        <w:tc>
          <w:tcPr>
            <w:tcW w:w="2805" w:type="dxa"/>
            <w:gridSpan w:val="2"/>
            <w:shd w:val="clear" w:color="auto" w:fill="auto"/>
          </w:tcPr>
          <w:p w:rsidR="002E39CC" w:rsidRPr="008534F0" w:rsidRDefault="002E39CC" w:rsidP="002E39CC">
            <w:pPr>
              <w:jc w:val="center"/>
            </w:pPr>
            <w:r w:rsidRPr="008534F0">
              <w:t>2</w:t>
            </w:r>
          </w:p>
        </w:tc>
        <w:tc>
          <w:tcPr>
            <w:tcW w:w="3860" w:type="dxa"/>
            <w:gridSpan w:val="3"/>
            <w:shd w:val="clear" w:color="auto" w:fill="auto"/>
          </w:tcPr>
          <w:p w:rsidR="002E39CC" w:rsidRPr="008534F0" w:rsidRDefault="002E39CC" w:rsidP="002E39CC">
            <w:pPr>
              <w:jc w:val="center"/>
            </w:pPr>
            <w:r w:rsidRPr="008534F0">
              <w:t>3</w:t>
            </w:r>
          </w:p>
        </w:tc>
        <w:tc>
          <w:tcPr>
            <w:tcW w:w="3119" w:type="dxa"/>
            <w:shd w:val="clear" w:color="auto" w:fill="auto"/>
          </w:tcPr>
          <w:p w:rsidR="002E39CC" w:rsidRPr="008534F0" w:rsidRDefault="002E39CC" w:rsidP="002E39CC">
            <w:pPr>
              <w:jc w:val="center"/>
            </w:pPr>
            <w:r w:rsidRPr="008534F0">
              <w:t>4</w:t>
            </w:r>
          </w:p>
        </w:tc>
        <w:tc>
          <w:tcPr>
            <w:tcW w:w="4533" w:type="dxa"/>
            <w:shd w:val="clear" w:color="auto" w:fill="auto"/>
          </w:tcPr>
          <w:p w:rsidR="002E39CC" w:rsidRPr="008534F0" w:rsidRDefault="002E39CC" w:rsidP="002E39CC">
            <w:pPr>
              <w:jc w:val="center"/>
            </w:pPr>
            <w:r w:rsidRPr="008534F0">
              <w:t>5</w:t>
            </w:r>
          </w:p>
        </w:tc>
      </w:tr>
      <w:tr w:rsidR="002E39CC" w:rsidRPr="00A41D53" w:rsidTr="00D110ED">
        <w:tc>
          <w:tcPr>
            <w:tcW w:w="562" w:type="dxa"/>
            <w:shd w:val="clear" w:color="auto" w:fill="auto"/>
          </w:tcPr>
          <w:p w:rsidR="002E39CC" w:rsidRPr="008534F0" w:rsidRDefault="002E39CC" w:rsidP="002E39CC"/>
        </w:tc>
        <w:tc>
          <w:tcPr>
            <w:tcW w:w="2805" w:type="dxa"/>
            <w:gridSpan w:val="2"/>
            <w:shd w:val="clear" w:color="auto" w:fill="auto"/>
          </w:tcPr>
          <w:p w:rsidR="002E39CC" w:rsidRPr="008534F0" w:rsidRDefault="002E39CC" w:rsidP="002E39CC">
            <w:pPr>
              <w:jc w:val="center"/>
            </w:pPr>
          </w:p>
        </w:tc>
        <w:tc>
          <w:tcPr>
            <w:tcW w:w="3860" w:type="dxa"/>
            <w:gridSpan w:val="3"/>
            <w:shd w:val="clear" w:color="auto" w:fill="auto"/>
          </w:tcPr>
          <w:p w:rsidR="002E39CC" w:rsidRPr="008534F0" w:rsidRDefault="002E39CC" w:rsidP="002E39CC">
            <w:pPr>
              <w:jc w:val="center"/>
            </w:pPr>
          </w:p>
        </w:tc>
        <w:tc>
          <w:tcPr>
            <w:tcW w:w="3119" w:type="dxa"/>
            <w:shd w:val="clear" w:color="auto" w:fill="auto"/>
          </w:tcPr>
          <w:p w:rsidR="002E39CC" w:rsidRPr="008534F0" w:rsidRDefault="002E39CC" w:rsidP="002E39CC">
            <w:pPr>
              <w:jc w:val="center"/>
            </w:pPr>
          </w:p>
        </w:tc>
        <w:tc>
          <w:tcPr>
            <w:tcW w:w="4533" w:type="dxa"/>
            <w:shd w:val="clear" w:color="auto" w:fill="auto"/>
          </w:tcPr>
          <w:p w:rsidR="002E39CC" w:rsidRPr="008534F0" w:rsidRDefault="002E39CC" w:rsidP="002E39CC">
            <w:pPr>
              <w:jc w:val="both"/>
            </w:pPr>
            <w:r w:rsidRPr="008534F0">
              <w:t xml:space="preserve">установленным нормативам), кВт*ч/м² (транспортировки) воды в системах водоснабжения (на 1 куб. метр), </w:t>
            </w:r>
            <w:proofErr w:type="spellStart"/>
            <w:r w:rsidRPr="008534F0">
              <w:t>тыс.кВт</w:t>
            </w:r>
            <w:proofErr w:type="spellEnd"/>
            <w:r w:rsidRPr="008534F0">
              <w:t>*ч/тыс.м²</w:t>
            </w:r>
          </w:p>
          <w:p w:rsidR="002E39CC" w:rsidRPr="008534F0" w:rsidRDefault="002E39CC" w:rsidP="002E39CC">
            <w:pPr>
              <w:jc w:val="both"/>
            </w:pPr>
            <w:r w:rsidRPr="008534F0">
              <w:t xml:space="preserve">Удельный расход электрической энергии, используемой в системах водоотведения (на 1 куб. метр), </w:t>
            </w:r>
            <w:proofErr w:type="spellStart"/>
            <w:r w:rsidRPr="008534F0">
              <w:t>тыс.кВт</w:t>
            </w:r>
            <w:proofErr w:type="spellEnd"/>
            <w:r w:rsidRPr="008534F0">
              <w:t>*ч/м³</w:t>
            </w:r>
          </w:p>
        </w:tc>
      </w:tr>
      <w:tr w:rsidR="002E39CC" w:rsidRPr="00A41D53" w:rsidTr="00D110ED">
        <w:tc>
          <w:tcPr>
            <w:tcW w:w="562" w:type="dxa"/>
            <w:shd w:val="clear" w:color="auto" w:fill="auto"/>
            <w:hideMark/>
          </w:tcPr>
          <w:p w:rsidR="002E39CC" w:rsidRPr="008534F0" w:rsidRDefault="002E39CC" w:rsidP="002E39CC">
            <w:r w:rsidRPr="008534F0">
              <w:t>3.3</w:t>
            </w:r>
          </w:p>
        </w:tc>
        <w:tc>
          <w:tcPr>
            <w:tcW w:w="2805" w:type="dxa"/>
            <w:gridSpan w:val="2"/>
            <w:shd w:val="clear" w:color="auto" w:fill="auto"/>
          </w:tcPr>
          <w:p w:rsidR="002E39CC" w:rsidRPr="008534F0" w:rsidRDefault="002E39CC" w:rsidP="002E39CC">
            <w:r w:rsidRPr="008534F0">
              <w:t>Реализация энергосберегающих мероприятий в жилищном фонде</w:t>
            </w:r>
          </w:p>
        </w:tc>
        <w:tc>
          <w:tcPr>
            <w:tcW w:w="3860" w:type="dxa"/>
            <w:gridSpan w:val="3"/>
            <w:shd w:val="clear" w:color="auto" w:fill="auto"/>
          </w:tcPr>
          <w:p w:rsidR="002E39CC" w:rsidRPr="008534F0" w:rsidRDefault="002E39CC" w:rsidP="002E39CC">
            <w:r w:rsidRPr="00924305">
              <w:t>Реализация энергосберегающих мероприятий в жилищном фонде</w:t>
            </w:r>
          </w:p>
        </w:tc>
        <w:tc>
          <w:tcPr>
            <w:tcW w:w="3119" w:type="dxa"/>
            <w:shd w:val="clear" w:color="auto" w:fill="auto"/>
          </w:tcPr>
          <w:p w:rsidR="002E39CC" w:rsidRPr="008534F0" w:rsidRDefault="002E39CC" w:rsidP="002E39CC">
            <w:r w:rsidRPr="008534F0">
              <w:t xml:space="preserve">Федеральный </w:t>
            </w:r>
            <w:hyperlink r:id="rId14" w:tooltip="Федеральный закон от 23.11.2009 N 261-ФЗ (ред. от 23.04.2018) &quot;Об энергосбережении и о повышении энергетической эффективности и о внесении изменений в отдельные законодательные акты Российской Федерации&quot;{КонсультантПлюс}" w:history="1">
              <w:r w:rsidRPr="008534F0">
                <w:t>закон</w:t>
              </w:r>
            </w:hyperlink>
            <w:r w:rsidRPr="008534F0">
              <w:t xml:space="preserve"> от 23</w:t>
            </w:r>
            <w:r>
              <w:t>.11.</w:t>
            </w:r>
            <w:r w:rsidRPr="008534F0">
              <w:t>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2E39CC" w:rsidRPr="008534F0" w:rsidRDefault="002E39CC" w:rsidP="002E39CC"/>
        </w:tc>
        <w:tc>
          <w:tcPr>
            <w:tcW w:w="4533" w:type="dxa"/>
            <w:shd w:val="clear" w:color="auto" w:fill="auto"/>
          </w:tcPr>
          <w:p w:rsidR="002E39CC" w:rsidRPr="008534F0" w:rsidRDefault="002E39CC" w:rsidP="002E39CC">
            <w:r w:rsidRPr="008534F0">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2E39CC" w:rsidRPr="008534F0" w:rsidRDefault="002E39CC" w:rsidP="002E39CC">
            <w:r w:rsidRPr="008534F0">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2E39CC" w:rsidRPr="008534F0" w:rsidRDefault="002E39CC" w:rsidP="002E39CC">
            <w:r w:rsidRPr="008534F0">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2E39CC" w:rsidRPr="008534F0" w:rsidRDefault="002E39CC" w:rsidP="002E39CC">
            <w:r w:rsidRPr="008534F0">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2E39CC" w:rsidRPr="008534F0" w:rsidRDefault="002E39CC" w:rsidP="002E39CC">
            <w:r w:rsidRPr="008534F0">
              <w:t>Доля объема природного газа, расчеты за который осуществляются с использованием приборов учета, в общем</w:t>
            </w:r>
          </w:p>
        </w:tc>
      </w:tr>
      <w:tr w:rsidR="002E39CC" w:rsidRPr="00A41D53" w:rsidTr="00D110ED">
        <w:tc>
          <w:tcPr>
            <w:tcW w:w="562" w:type="dxa"/>
            <w:shd w:val="clear" w:color="auto" w:fill="auto"/>
          </w:tcPr>
          <w:p w:rsidR="002E39CC" w:rsidRPr="008534F0" w:rsidRDefault="002E39CC" w:rsidP="002E39CC">
            <w:r w:rsidRPr="008534F0">
              <w:lastRenderedPageBreak/>
              <w:t>1</w:t>
            </w:r>
          </w:p>
        </w:tc>
        <w:tc>
          <w:tcPr>
            <w:tcW w:w="2805" w:type="dxa"/>
            <w:gridSpan w:val="2"/>
            <w:shd w:val="clear" w:color="auto" w:fill="auto"/>
          </w:tcPr>
          <w:p w:rsidR="002E39CC" w:rsidRPr="008534F0" w:rsidRDefault="002E39CC" w:rsidP="002E39CC">
            <w:pPr>
              <w:jc w:val="center"/>
            </w:pPr>
            <w:r w:rsidRPr="008534F0">
              <w:t>2</w:t>
            </w:r>
          </w:p>
        </w:tc>
        <w:tc>
          <w:tcPr>
            <w:tcW w:w="3860" w:type="dxa"/>
            <w:gridSpan w:val="3"/>
            <w:shd w:val="clear" w:color="auto" w:fill="auto"/>
          </w:tcPr>
          <w:p w:rsidR="002E39CC" w:rsidRPr="008534F0" w:rsidRDefault="002E39CC" w:rsidP="002E39CC">
            <w:pPr>
              <w:jc w:val="center"/>
            </w:pPr>
            <w:r w:rsidRPr="008534F0">
              <w:t>3</w:t>
            </w:r>
          </w:p>
        </w:tc>
        <w:tc>
          <w:tcPr>
            <w:tcW w:w="3119" w:type="dxa"/>
            <w:shd w:val="clear" w:color="auto" w:fill="auto"/>
          </w:tcPr>
          <w:p w:rsidR="002E39CC" w:rsidRPr="008534F0" w:rsidRDefault="002E39CC" w:rsidP="002E39CC">
            <w:pPr>
              <w:jc w:val="center"/>
            </w:pPr>
            <w:r w:rsidRPr="008534F0">
              <w:t>4</w:t>
            </w:r>
          </w:p>
        </w:tc>
        <w:tc>
          <w:tcPr>
            <w:tcW w:w="4533" w:type="dxa"/>
            <w:shd w:val="clear" w:color="auto" w:fill="auto"/>
          </w:tcPr>
          <w:p w:rsidR="002E39CC" w:rsidRPr="008534F0" w:rsidRDefault="002E39CC" w:rsidP="002E39CC">
            <w:pPr>
              <w:jc w:val="center"/>
            </w:pPr>
            <w:r w:rsidRPr="008534F0">
              <w:t>5</w:t>
            </w:r>
          </w:p>
        </w:tc>
      </w:tr>
      <w:tr w:rsidR="002E39CC" w:rsidRPr="00A41D53" w:rsidTr="00D110ED">
        <w:trPr>
          <w:trHeight w:val="6377"/>
        </w:trPr>
        <w:tc>
          <w:tcPr>
            <w:tcW w:w="562" w:type="dxa"/>
            <w:shd w:val="clear" w:color="auto" w:fill="auto"/>
          </w:tcPr>
          <w:p w:rsidR="002E39CC" w:rsidRPr="008534F0" w:rsidRDefault="002E39CC" w:rsidP="002E39CC"/>
        </w:tc>
        <w:tc>
          <w:tcPr>
            <w:tcW w:w="2805" w:type="dxa"/>
            <w:gridSpan w:val="2"/>
            <w:shd w:val="clear" w:color="auto" w:fill="auto"/>
          </w:tcPr>
          <w:p w:rsidR="002E39CC" w:rsidRPr="008534F0" w:rsidRDefault="002E39CC" w:rsidP="002E39CC">
            <w:pPr>
              <w:jc w:val="center"/>
            </w:pPr>
          </w:p>
        </w:tc>
        <w:tc>
          <w:tcPr>
            <w:tcW w:w="3860" w:type="dxa"/>
            <w:gridSpan w:val="3"/>
            <w:shd w:val="clear" w:color="auto" w:fill="auto"/>
          </w:tcPr>
          <w:p w:rsidR="002E39CC" w:rsidRPr="008534F0" w:rsidRDefault="002E39CC" w:rsidP="002E39CC">
            <w:pPr>
              <w:jc w:val="center"/>
            </w:pPr>
          </w:p>
        </w:tc>
        <w:tc>
          <w:tcPr>
            <w:tcW w:w="3119" w:type="dxa"/>
            <w:shd w:val="clear" w:color="auto" w:fill="auto"/>
          </w:tcPr>
          <w:p w:rsidR="002E39CC" w:rsidRPr="008534F0" w:rsidRDefault="002E39CC" w:rsidP="002E39CC">
            <w:pPr>
              <w:jc w:val="center"/>
            </w:pPr>
          </w:p>
        </w:tc>
        <w:tc>
          <w:tcPr>
            <w:tcW w:w="4533" w:type="dxa"/>
            <w:shd w:val="clear" w:color="auto" w:fill="auto"/>
          </w:tcPr>
          <w:p w:rsidR="002E39CC" w:rsidRPr="008534F0" w:rsidRDefault="002E39CC" w:rsidP="002E39CC">
            <w:pPr>
              <w:jc w:val="both"/>
            </w:pPr>
            <w:r w:rsidRPr="008534F0">
              <w:t>объеме природного газа, потребляемого (используемого) на территории муниципального образования, %</w:t>
            </w:r>
          </w:p>
          <w:p w:rsidR="002E39CC" w:rsidRPr="008534F0" w:rsidRDefault="002E39CC" w:rsidP="002E39CC">
            <w:pPr>
              <w:jc w:val="both"/>
            </w:pPr>
            <w:r w:rsidRPr="008534F0">
              <w:t>Удельный расход тепловой энергии в многоквартирных домах (в расчете на 1 кв. метр общей площади), Гкал/м²</w:t>
            </w:r>
          </w:p>
          <w:p w:rsidR="002E39CC" w:rsidRPr="008534F0" w:rsidRDefault="002E39CC" w:rsidP="002E39CC">
            <w:pPr>
              <w:jc w:val="both"/>
            </w:pPr>
            <w:r w:rsidRPr="008534F0">
              <w:t>Удельный расход холодной воды в многоквартирных домах (в расчете на 1 жителя), м³/чел.</w:t>
            </w:r>
          </w:p>
          <w:p w:rsidR="002E39CC" w:rsidRPr="008534F0" w:rsidRDefault="002E39CC" w:rsidP="002E39CC">
            <w:pPr>
              <w:jc w:val="both"/>
            </w:pPr>
            <w:r w:rsidRPr="008534F0">
              <w:t>Удельный расход горячей воды в многоквартирных домах (в расчете на 1 жителя), м³/чел.</w:t>
            </w:r>
          </w:p>
          <w:p w:rsidR="002E39CC" w:rsidRPr="008534F0" w:rsidRDefault="002E39CC" w:rsidP="002E39CC">
            <w:pPr>
              <w:jc w:val="both"/>
            </w:pPr>
            <w:r w:rsidRPr="008534F0">
              <w:t>Удельный расход электрической энергии в многоквартирных домах (в расчете на 1 кв. метр общей площади), кВт*ч/м²</w:t>
            </w:r>
          </w:p>
          <w:p w:rsidR="002E39CC" w:rsidRPr="008534F0" w:rsidRDefault="002E39CC" w:rsidP="002E39CC">
            <w:pPr>
              <w:jc w:val="both"/>
            </w:pPr>
            <w:r w:rsidRPr="008534F0">
              <w:t>Удельный расход природного газа в многоквартирных домах с иными системами теплоснабжения (в расчете на 1 жителя), тыс.м³/чел.</w:t>
            </w:r>
          </w:p>
          <w:p w:rsidR="002E39CC" w:rsidRPr="008534F0" w:rsidRDefault="002E39CC" w:rsidP="002E39CC">
            <w:pPr>
              <w:jc w:val="both"/>
            </w:pPr>
            <w:r w:rsidRPr="008534F0">
              <w:t xml:space="preserve">Удельный суммарный расход энергетических ресурсов в многоквартирных домах, т </w:t>
            </w:r>
            <w:proofErr w:type="spellStart"/>
            <w:r w:rsidRPr="008534F0">
              <w:t>у.т</w:t>
            </w:r>
            <w:proofErr w:type="spellEnd"/>
            <w:r w:rsidRPr="008534F0">
              <w:t>./м²</w:t>
            </w:r>
          </w:p>
        </w:tc>
      </w:tr>
      <w:tr w:rsidR="002E39CC" w:rsidRPr="00A41D53" w:rsidTr="002E39CC">
        <w:trPr>
          <w:trHeight w:val="543"/>
        </w:trPr>
        <w:tc>
          <w:tcPr>
            <w:tcW w:w="14879" w:type="dxa"/>
            <w:gridSpan w:val="8"/>
            <w:shd w:val="clear" w:color="auto" w:fill="auto"/>
          </w:tcPr>
          <w:p w:rsidR="002E39CC" w:rsidRPr="008534F0" w:rsidRDefault="002E39CC" w:rsidP="002E39CC">
            <w:r w:rsidRPr="008534F0">
              <w:t xml:space="preserve">Цели </w:t>
            </w:r>
            <w:r w:rsidRPr="008534F0">
              <w:rPr>
                <w:iCs/>
              </w:rPr>
              <w:t>Повышение качества условий проживания населения за счет формирования благоприятной среды проживания граждан.</w:t>
            </w:r>
          </w:p>
        </w:tc>
      </w:tr>
      <w:tr w:rsidR="002E39CC" w:rsidRPr="00A41D53" w:rsidTr="002E39CC">
        <w:trPr>
          <w:trHeight w:val="1965"/>
        </w:trPr>
        <w:tc>
          <w:tcPr>
            <w:tcW w:w="14879" w:type="dxa"/>
            <w:gridSpan w:val="8"/>
            <w:shd w:val="clear" w:color="auto" w:fill="auto"/>
          </w:tcPr>
          <w:p w:rsidR="002E39CC" w:rsidRPr="008534F0" w:rsidRDefault="002E39CC" w:rsidP="002E39CC">
            <w:r w:rsidRPr="008534F0">
              <w:t>Задачи: 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w:t>
            </w:r>
            <w:r>
              <w:t>й</w:t>
            </w:r>
            <w:r w:rsidRPr="008534F0">
              <w:t xml:space="preserve"> муниципальн</w:t>
            </w:r>
            <w:r>
              <w:t>ого</w:t>
            </w:r>
            <w:r w:rsidRPr="008534F0">
              <w:t xml:space="preserve"> образовани</w:t>
            </w:r>
            <w:r>
              <w:t>я</w:t>
            </w:r>
            <w:r w:rsidRPr="008534F0">
              <w:t xml:space="preserve"> в соответствии с едиными требованиями</w:t>
            </w:r>
          </w:p>
          <w:p w:rsidR="002E39CC" w:rsidRPr="008534F0" w:rsidRDefault="002E39CC" w:rsidP="002E39CC">
            <w:r w:rsidRPr="008534F0">
              <w:t xml:space="preserve">Создание условий для улучшения санитарного состояния городских территорий. </w:t>
            </w:r>
          </w:p>
          <w:p w:rsidR="002E39CC" w:rsidRPr="008534F0" w:rsidRDefault="002E39CC" w:rsidP="002E39CC">
            <w:r w:rsidRPr="008534F0">
              <w:t>Улучшение эстетического облика города.</w:t>
            </w:r>
          </w:p>
        </w:tc>
      </w:tr>
      <w:tr w:rsidR="002E39CC" w:rsidRPr="00A41D53" w:rsidTr="002E39CC">
        <w:trPr>
          <w:trHeight w:val="578"/>
        </w:trPr>
        <w:tc>
          <w:tcPr>
            <w:tcW w:w="14879" w:type="dxa"/>
            <w:gridSpan w:val="8"/>
            <w:shd w:val="clear" w:color="auto" w:fill="auto"/>
          </w:tcPr>
          <w:p w:rsidR="002E39CC" w:rsidRPr="008534F0" w:rsidRDefault="002E39CC" w:rsidP="002E39CC">
            <w:r w:rsidRPr="008534F0">
              <w:t>Подпрограмма 4: Формирование комфортной городской среды</w:t>
            </w:r>
          </w:p>
        </w:tc>
      </w:tr>
      <w:tr w:rsidR="002E39CC" w:rsidRPr="00A41D53" w:rsidTr="00D110ED">
        <w:trPr>
          <w:trHeight w:val="278"/>
        </w:trPr>
        <w:tc>
          <w:tcPr>
            <w:tcW w:w="706" w:type="dxa"/>
            <w:gridSpan w:val="2"/>
            <w:shd w:val="clear" w:color="auto" w:fill="auto"/>
          </w:tcPr>
          <w:p w:rsidR="002E39CC" w:rsidRPr="008534F0" w:rsidRDefault="002E39CC" w:rsidP="002E39CC">
            <w:r w:rsidRPr="008534F0">
              <w:lastRenderedPageBreak/>
              <w:t>1</w:t>
            </w:r>
          </w:p>
        </w:tc>
        <w:tc>
          <w:tcPr>
            <w:tcW w:w="2692" w:type="dxa"/>
            <w:gridSpan w:val="3"/>
            <w:shd w:val="clear" w:color="auto" w:fill="auto"/>
          </w:tcPr>
          <w:p w:rsidR="002E39CC" w:rsidRPr="008534F0" w:rsidRDefault="002E39CC" w:rsidP="002E39CC">
            <w:pPr>
              <w:jc w:val="center"/>
            </w:pPr>
            <w:r w:rsidRPr="008534F0">
              <w:t>2</w:t>
            </w:r>
          </w:p>
        </w:tc>
        <w:tc>
          <w:tcPr>
            <w:tcW w:w="3829" w:type="dxa"/>
            <w:shd w:val="clear" w:color="auto" w:fill="auto"/>
          </w:tcPr>
          <w:p w:rsidR="002E39CC" w:rsidRPr="008534F0" w:rsidRDefault="002E39CC" w:rsidP="002E39CC">
            <w:pPr>
              <w:jc w:val="center"/>
            </w:pPr>
            <w:r w:rsidRPr="008534F0">
              <w:t>3</w:t>
            </w:r>
          </w:p>
        </w:tc>
        <w:tc>
          <w:tcPr>
            <w:tcW w:w="3119" w:type="dxa"/>
            <w:shd w:val="clear" w:color="auto" w:fill="auto"/>
          </w:tcPr>
          <w:p w:rsidR="002E39CC" w:rsidRPr="008534F0" w:rsidRDefault="002E39CC" w:rsidP="002E39CC">
            <w:pPr>
              <w:jc w:val="center"/>
            </w:pPr>
            <w:r w:rsidRPr="008534F0">
              <w:t>4</w:t>
            </w:r>
          </w:p>
        </w:tc>
        <w:tc>
          <w:tcPr>
            <w:tcW w:w="4533" w:type="dxa"/>
            <w:shd w:val="clear" w:color="auto" w:fill="auto"/>
          </w:tcPr>
          <w:p w:rsidR="002E39CC" w:rsidRPr="008534F0" w:rsidRDefault="002E39CC" w:rsidP="002E39CC">
            <w:pPr>
              <w:jc w:val="center"/>
            </w:pPr>
            <w:r w:rsidRPr="008534F0">
              <w:t>5</w:t>
            </w:r>
          </w:p>
        </w:tc>
      </w:tr>
      <w:tr w:rsidR="002E39CC" w:rsidRPr="00A41D53" w:rsidTr="0023091A">
        <w:trPr>
          <w:trHeight w:val="5085"/>
        </w:trPr>
        <w:tc>
          <w:tcPr>
            <w:tcW w:w="706" w:type="dxa"/>
            <w:gridSpan w:val="2"/>
            <w:shd w:val="clear" w:color="auto" w:fill="auto"/>
          </w:tcPr>
          <w:p w:rsidR="002E39CC" w:rsidRPr="008534F0" w:rsidRDefault="002E39CC" w:rsidP="002E39CC">
            <w:r w:rsidRPr="008534F0">
              <w:t>4.1.</w:t>
            </w:r>
          </w:p>
          <w:p w:rsidR="002E39CC" w:rsidRPr="008534F0" w:rsidRDefault="002E39CC" w:rsidP="002E39CC"/>
        </w:tc>
        <w:tc>
          <w:tcPr>
            <w:tcW w:w="2692" w:type="dxa"/>
            <w:gridSpan w:val="3"/>
            <w:shd w:val="clear" w:color="auto" w:fill="auto"/>
          </w:tcPr>
          <w:p w:rsidR="002E39CC" w:rsidRPr="008534F0" w:rsidRDefault="002E39CC" w:rsidP="002E39CC">
            <w:r w:rsidRPr="008534F0">
              <w:rPr>
                <w:bCs/>
              </w:rPr>
              <w:t xml:space="preserve">Улучшение санитарного состояния городских территорий </w:t>
            </w:r>
          </w:p>
        </w:tc>
        <w:tc>
          <w:tcPr>
            <w:tcW w:w="3829" w:type="dxa"/>
            <w:shd w:val="clear" w:color="auto" w:fill="auto"/>
          </w:tcPr>
          <w:p w:rsidR="002E39CC" w:rsidRPr="008534F0" w:rsidRDefault="002E39CC" w:rsidP="002E39CC">
            <w:r w:rsidRPr="008534F0">
              <w:t>Отлов безнадзорных животных</w:t>
            </w:r>
          </w:p>
          <w:p w:rsidR="002E39CC" w:rsidRPr="008534F0" w:rsidRDefault="002E39CC" w:rsidP="002E39CC"/>
          <w:p w:rsidR="002E39CC" w:rsidRPr="008534F0" w:rsidRDefault="002E39CC" w:rsidP="002E39CC">
            <w:r w:rsidRPr="008534F0">
              <w:t>Ликвидация несанкционированных свалок</w:t>
            </w:r>
          </w:p>
          <w:p w:rsidR="002E39CC" w:rsidRPr="008534F0" w:rsidRDefault="002E39CC" w:rsidP="002E39CC"/>
          <w:p w:rsidR="002E39CC" w:rsidRDefault="002E39CC" w:rsidP="002E39CC">
            <w:r w:rsidRPr="008534F0">
              <w:t>Проведение дезинфекции,</w:t>
            </w:r>
            <w:r w:rsidR="005C4C0B">
              <w:t xml:space="preserve"> дератизации</w:t>
            </w:r>
          </w:p>
          <w:p w:rsidR="005C4C0B" w:rsidRPr="008534F0" w:rsidRDefault="005C4C0B" w:rsidP="002E39CC"/>
          <w:p w:rsidR="002E39CC" w:rsidRDefault="002E39CC" w:rsidP="002E39CC">
            <w:r w:rsidRPr="008534F0">
              <w:t>Содержание земель общего пользования</w:t>
            </w:r>
          </w:p>
          <w:p w:rsidR="005C4C0B" w:rsidRPr="008534F0" w:rsidRDefault="005C4C0B" w:rsidP="002E39CC"/>
          <w:p w:rsidR="002E39CC" w:rsidRDefault="005C4C0B" w:rsidP="002E39CC">
            <w:r>
              <w:t>Механизированная уборка снега</w:t>
            </w:r>
          </w:p>
          <w:p w:rsidR="002E39CC" w:rsidRDefault="002E39CC" w:rsidP="002E39CC">
            <w:r>
              <w:t>Вывоз снега</w:t>
            </w:r>
          </w:p>
          <w:p w:rsidR="005C4C0B" w:rsidRDefault="005C4C0B" w:rsidP="002E39CC"/>
          <w:p w:rsidR="005C4C0B" w:rsidRDefault="005C4C0B" w:rsidP="002E39CC"/>
          <w:p w:rsidR="002E39CC" w:rsidRPr="008534F0" w:rsidRDefault="002E39CC" w:rsidP="002E39CC">
            <w:r>
              <w:t>Санитарная очистка береговой линии от мусора в границах города (5,3 км)</w:t>
            </w:r>
          </w:p>
        </w:tc>
        <w:tc>
          <w:tcPr>
            <w:tcW w:w="3119" w:type="dxa"/>
            <w:shd w:val="clear" w:color="auto" w:fill="auto"/>
          </w:tcPr>
          <w:p w:rsidR="002E39CC" w:rsidRPr="008534F0" w:rsidRDefault="002E39CC" w:rsidP="002E39CC">
            <w:pPr>
              <w:jc w:val="center"/>
            </w:pPr>
            <w:r w:rsidRPr="00924305">
              <w:t>Правила благоустройства города Нефтеюганска</w:t>
            </w:r>
          </w:p>
        </w:tc>
        <w:tc>
          <w:tcPr>
            <w:tcW w:w="4533" w:type="dxa"/>
            <w:shd w:val="clear" w:color="auto" w:fill="auto"/>
          </w:tcPr>
          <w:p w:rsidR="002E39CC" w:rsidRPr="008534F0" w:rsidRDefault="002E39CC" w:rsidP="002E39CC">
            <w:r w:rsidRPr="008534F0">
              <w:t xml:space="preserve">Количество отловленных безнадзорных </w:t>
            </w:r>
            <w:proofErr w:type="spellStart"/>
            <w:r w:rsidRPr="008534F0">
              <w:t>животных</w:t>
            </w:r>
            <w:proofErr w:type="gramStart"/>
            <w:r w:rsidRPr="008534F0">
              <w:t>,ш</w:t>
            </w:r>
            <w:proofErr w:type="gramEnd"/>
            <w:r w:rsidRPr="008534F0">
              <w:t>т</w:t>
            </w:r>
            <w:proofErr w:type="spellEnd"/>
            <w:r w:rsidRPr="008534F0">
              <w:t>.</w:t>
            </w:r>
            <w:r w:rsidRPr="008534F0">
              <w:tab/>
            </w:r>
          </w:p>
          <w:p w:rsidR="002E39CC" w:rsidRPr="008534F0" w:rsidRDefault="002E39CC" w:rsidP="002E39CC">
            <w:r w:rsidRPr="008534F0">
              <w:t xml:space="preserve">Ликвидация несанкционированных </w:t>
            </w:r>
            <w:proofErr w:type="spellStart"/>
            <w:r w:rsidRPr="008534F0">
              <w:t>свалок</w:t>
            </w:r>
            <w:proofErr w:type="gramStart"/>
            <w:r w:rsidRPr="008534F0">
              <w:t>,к</w:t>
            </w:r>
            <w:proofErr w:type="gramEnd"/>
            <w:r w:rsidRPr="008534F0">
              <w:t>уб.м</w:t>
            </w:r>
            <w:proofErr w:type="spellEnd"/>
            <w:r w:rsidRPr="008534F0">
              <w:t>.</w:t>
            </w:r>
            <w:r w:rsidRPr="008534F0">
              <w:tab/>
            </w:r>
          </w:p>
          <w:p w:rsidR="002E39CC" w:rsidRPr="008534F0" w:rsidRDefault="002E39CC" w:rsidP="002E39CC"/>
          <w:p w:rsidR="002E39CC" w:rsidRDefault="002E39CC" w:rsidP="002E39CC">
            <w:r w:rsidRPr="008534F0">
              <w:t xml:space="preserve">Площадь проведенной дезинфекции, дератизации, </w:t>
            </w:r>
            <w:proofErr w:type="spellStart"/>
            <w:r w:rsidRPr="008534F0">
              <w:t>тыс.кв.м</w:t>
            </w:r>
            <w:proofErr w:type="spellEnd"/>
            <w:r w:rsidRPr="008534F0">
              <w:t>.</w:t>
            </w:r>
            <w:r w:rsidRPr="008534F0">
              <w:tab/>
            </w:r>
          </w:p>
          <w:p w:rsidR="005C4C0B" w:rsidRPr="008534F0" w:rsidRDefault="005C4C0B" w:rsidP="002E39CC"/>
          <w:p w:rsidR="002E39CC" w:rsidRPr="008534F0" w:rsidRDefault="002E39CC" w:rsidP="002E39CC">
            <w:r w:rsidRPr="008534F0">
              <w:t>Площадь земель общего пользования, подлежащая содержанию, тыс. м</w:t>
            </w:r>
            <w:r w:rsidRPr="009C1617">
              <w:rPr>
                <w:vertAlign w:val="superscript"/>
              </w:rPr>
              <w:t>2</w:t>
            </w:r>
          </w:p>
          <w:p w:rsidR="002E39CC" w:rsidRDefault="002E39CC" w:rsidP="002E39CC"/>
          <w:p w:rsidR="002E39CC" w:rsidRDefault="002E39CC" w:rsidP="002E39CC">
            <w:r>
              <w:t>Площадь внутриквартальных проездов, тротуаров, подлежащая содержанию в зимний период, тыс.м</w:t>
            </w:r>
            <w:r w:rsidRPr="00D131D9">
              <w:rPr>
                <w:vertAlign w:val="superscript"/>
              </w:rPr>
              <w:t>2</w:t>
            </w:r>
            <w:r>
              <w:tab/>
            </w:r>
          </w:p>
          <w:p w:rsidR="002E39CC" w:rsidRDefault="002E39CC" w:rsidP="002E39CC"/>
          <w:p w:rsidR="002E39CC" w:rsidRPr="008534F0" w:rsidRDefault="002E39CC" w:rsidP="002E39CC">
            <w:r>
              <w:t>Санитарная очистка береговой линии от мусора в границах города, км.</w:t>
            </w:r>
          </w:p>
          <w:p w:rsidR="002E39CC" w:rsidRPr="008534F0" w:rsidRDefault="002E39CC" w:rsidP="002E39CC"/>
        </w:tc>
      </w:tr>
      <w:tr w:rsidR="0023091A" w:rsidRPr="00A41D53" w:rsidTr="00D110ED">
        <w:trPr>
          <w:trHeight w:val="4410"/>
        </w:trPr>
        <w:tc>
          <w:tcPr>
            <w:tcW w:w="706" w:type="dxa"/>
            <w:gridSpan w:val="2"/>
            <w:shd w:val="clear" w:color="auto" w:fill="auto"/>
          </w:tcPr>
          <w:p w:rsidR="0023091A" w:rsidRPr="008534F0" w:rsidRDefault="0023091A" w:rsidP="0023091A">
            <w:r w:rsidRPr="008534F0">
              <w:t>4.2.</w:t>
            </w:r>
          </w:p>
          <w:p w:rsidR="0023091A" w:rsidRPr="008534F0" w:rsidRDefault="0023091A" w:rsidP="002E39CC"/>
        </w:tc>
        <w:tc>
          <w:tcPr>
            <w:tcW w:w="2692" w:type="dxa"/>
            <w:gridSpan w:val="3"/>
            <w:shd w:val="clear" w:color="auto" w:fill="auto"/>
          </w:tcPr>
          <w:p w:rsidR="0023091A" w:rsidRPr="008534F0" w:rsidRDefault="0023091A" w:rsidP="002E39CC">
            <w:pPr>
              <w:rPr>
                <w:bCs/>
              </w:rPr>
            </w:pPr>
            <w:r w:rsidRPr="008534F0">
              <w:t>Благоустройство и озеленение города</w:t>
            </w:r>
          </w:p>
        </w:tc>
        <w:tc>
          <w:tcPr>
            <w:tcW w:w="3829" w:type="dxa"/>
            <w:shd w:val="clear" w:color="auto" w:fill="auto"/>
          </w:tcPr>
          <w:p w:rsidR="0023091A" w:rsidRDefault="0023091A" w:rsidP="0023091A">
            <w:r w:rsidRPr="008534F0">
              <w:t>Высадка деревьев и кустарников</w:t>
            </w:r>
          </w:p>
          <w:p w:rsidR="0023091A" w:rsidRDefault="0023091A" w:rsidP="0023091A">
            <w:r w:rsidRPr="008534F0">
              <w:t>Ремонт (строительство) тротуаров, пешеходных дорожек</w:t>
            </w:r>
          </w:p>
          <w:p w:rsidR="0023091A" w:rsidRDefault="0023091A" w:rsidP="0023091A">
            <w:r w:rsidRPr="008534F0">
              <w:t>Ремонт (строительство) внутриквартальных проездов</w:t>
            </w:r>
          </w:p>
          <w:p w:rsidR="0023091A" w:rsidRDefault="0023091A" w:rsidP="0023091A"/>
          <w:p w:rsidR="0023091A" w:rsidRDefault="0023091A" w:rsidP="0023091A">
            <w:r w:rsidRPr="008534F0">
              <w:t xml:space="preserve">Устройство </w:t>
            </w:r>
            <w:r>
              <w:t xml:space="preserve">ледового и </w:t>
            </w:r>
            <w:r w:rsidRPr="008534F0">
              <w:t>снежных городков</w:t>
            </w:r>
          </w:p>
          <w:p w:rsidR="0023091A" w:rsidRDefault="0023091A" w:rsidP="0023091A"/>
          <w:p w:rsidR="0023091A" w:rsidRDefault="0023091A" w:rsidP="0023091A">
            <w:r>
              <w:t>В</w:t>
            </w:r>
            <w:r w:rsidRPr="00BA66EF">
              <w:t xml:space="preserve">ыполнение работ в рамках проектов </w:t>
            </w:r>
            <w:r>
              <w:t>инициативного бюджетирования</w:t>
            </w:r>
          </w:p>
          <w:p w:rsidR="0023091A" w:rsidRDefault="0023091A" w:rsidP="0023091A"/>
          <w:p w:rsidR="0023091A" w:rsidRPr="008534F0" w:rsidRDefault="0023091A" w:rsidP="002E39CC"/>
        </w:tc>
        <w:tc>
          <w:tcPr>
            <w:tcW w:w="3119" w:type="dxa"/>
            <w:shd w:val="clear" w:color="auto" w:fill="auto"/>
          </w:tcPr>
          <w:p w:rsidR="0023091A" w:rsidRPr="00924305" w:rsidRDefault="0023091A" w:rsidP="002E39CC">
            <w:pPr>
              <w:jc w:val="center"/>
            </w:pPr>
            <w:r w:rsidRPr="00924305">
              <w:t>Правила благоустройства города Нефтеюганска</w:t>
            </w:r>
          </w:p>
        </w:tc>
        <w:tc>
          <w:tcPr>
            <w:tcW w:w="4533" w:type="dxa"/>
            <w:shd w:val="clear" w:color="auto" w:fill="auto"/>
          </w:tcPr>
          <w:p w:rsidR="0023091A" w:rsidRPr="008534F0" w:rsidRDefault="0023091A" w:rsidP="0023091A">
            <w:r w:rsidRPr="008534F0">
              <w:t>Количество высаженных деревьев и кустарников, шт.</w:t>
            </w:r>
          </w:p>
          <w:p w:rsidR="0023091A" w:rsidRPr="008534F0" w:rsidRDefault="0023091A" w:rsidP="0023091A">
            <w:r w:rsidRPr="008534F0">
              <w:t xml:space="preserve">Устройство покрытия пешеходных дорожек, тротуаров (в </w:t>
            </w:r>
            <w:proofErr w:type="spellStart"/>
            <w:r w:rsidRPr="008534F0">
              <w:t>т.ч</w:t>
            </w:r>
            <w:proofErr w:type="spellEnd"/>
            <w:r w:rsidRPr="008534F0">
              <w:t>., ремонт), тыс.м</w:t>
            </w:r>
            <w:r w:rsidRPr="009C1617">
              <w:rPr>
                <w:vertAlign w:val="superscript"/>
              </w:rPr>
              <w:t>2</w:t>
            </w:r>
            <w:r w:rsidRPr="008534F0">
              <w:tab/>
            </w:r>
          </w:p>
          <w:p w:rsidR="0023091A" w:rsidRDefault="0023091A" w:rsidP="0023091A">
            <w:pPr>
              <w:rPr>
                <w:vertAlign w:val="superscript"/>
              </w:rPr>
            </w:pPr>
            <w:r w:rsidRPr="008534F0">
              <w:t xml:space="preserve">Устройство асфальтобетонного покрытия проездов (в </w:t>
            </w:r>
            <w:proofErr w:type="spellStart"/>
            <w:r w:rsidRPr="008534F0">
              <w:t>т.ч</w:t>
            </w:r>
            <w:proofErr w:type="spellEnd"/>
            <w:r w:rsidRPr="008534F0">
              <w:t>. ремонт), тыс. м</w:t>
            </w:r>
            <w:r w:rsidRPr="009C1617">
              <w:rPr>
                <w:vertAlign w:val="superscript"/>
              </w:rPr>
              <w:t>2</w:t>
            </w:r>
          </w:p>
          <w:p w:rsidR="0023091A" w:rsidRPr="008534F0" w:rsidRDefault="0023091A" w:rsidP="002E39CC"/>
        </w:tc>
      </w:tr>
      <w:tr w:rsidR="0023091A" w:rsidRPr="00A41D53" w:rsidTr="0023091A">
        <w:trPr>
          <w:trHeight w:val="405"/>
        </w:trPr>
        <w:tc>
          <w:tcPr>
            <w:tcW w:w="706" w:type="dxa"/>
            <w:gridSpan w:val="2"/>
            <w:shd w:val="clear" w:color="auto" w:fill="auto"/>
          </w:tcPr>
          <w:p w:rsidR="0023091A" w:rsidRPr="008534F0" w:rsidRDefault="0023091A" w:rsidP="0023091A">
            <w:pPr>
              <w:jc w:val="center"/>
            </w:pPr>
            <w:r>
              <w:lastRenderedPageBreak/>
              <w:t>1</w:t>
            </w:r>
          </w:p>
        </w:tc>
        <w:tc>
          <w:tcPr>
            <w:tcW w:w="2692" w:type="dxa"/>
            <w:gridSpan w:val="3"/>
            <w:shd w:val="clear" w:color="auto" w:fill="auto"/>
          </w:tcPr>
          <w:p w:rsidR="0023091A" w:rsidRPr="008534F0" w:rsidRDefault="0023091A" w:rsidP="0023091A">
            <w:pPr>
              <w:jc w:val="center"/>
            </w:pPr>
            <w:r>
              <w:t>2</w:t>
            </w:r>
          </w:p>
        </w:tc>
        <w:tc>
          <w:tcPr>
            <w:tcW w:w="3829" w:type="dxa"/>
            <w:shd w:val="clear" w:color="auto" w:fill="auto"/>
          </w:tcPr>
          <w:p w:rsidR="0023091A" w:rsidRPr="008534F0" w:rsidRDefault="0023091A" w:rsidP="0023091A">
            <w:pPr>
              <w:jc w:val="center"/>
            </w:pPr>
            <w:r>
              <w:t>3</w:t>
            </w:r>
          </w:p>
        </w:tc>
        <w:tc>
          <w:tcPr>
            <w:tcW w:w="3119" w:type="dxa"/>
            <w:shd w:val="clear" w:color="auto" w:fill="auto"/>
          </w:tcPr>
          <w:p w:rsidR="0023091A" w:rsidRPr="00924305" w:rsidRDefault="0023091A" w:rsidP="0023091A">
            <w:pPr>
              <w:jc w:val="center"/>
            </w:pPr>
            <w:r>
              <w:t>4</w:t>
            </w:r>
          </w:p>
        </w:tc>
        <w:tc>
          <w:tcPr>
            <w:tcW w:w="4533" w:type="dxa"/>
            <w:shd w:val="clear" w:color="auto" w:fill="auto"/>
          </w:tcPr>
          <w:p w:rsidR="0023091A" w:rsidRPr="008534F0" w:rsidRDefault="0023091A" w:rsidP="0023091A">
            <w:pPr>
              <w:jc w:val="center"/>
            </w:pPr>
            <w:r>
              <w:t>5</w:t>
            </w:r>
          </w:p>
        </w:tc>
      </w:tr>
      <w:tr w:rsidR="002E39CC" w:rsidRPr="00A41D53" w:rsidTr="00D110ED">
        <w:trPr>
          <w:trHeight w:val="987"/>
        </w:trPr>
        <w:tc>
          <w:tcPr>
            <w:tcW w:w="706" w:type="dxa"/>
            <w:gridSpan w:val="2"/>
            <w:shd w:val="clear" w:color="auto" w:fill="auto"/>
          </w:tcPr>
          <w:p w:rsidR="002E39CC" w:rsidRPr="008534F0" w:rsidRDefault="002E39CC" w:rsidP="0023091A"/>
        </w:tc>
        <w:tc>
          <w:tcPr>
            <w:tcW w:w="2692" w:type="dxa"/>
            <w:gridSpan w:val="3"/>
            <w:shd w:val="clear" w:color="auto" w:fill="auto"/>
          </w:tcPr>
          <w:p w:rsidR="002E39CC" w:rsidRPr="008534F0" w:rsidRDefault="002E39CC" w:rsidP="002E39CC"/>
        </w:tc>
        <w:tc>
          <w:tcPr>
            <w:tcW w:w="3829" w:type="dxa"/>
            <w:shd w:val="clear" w:color="auto" w:fill="auto"/>
          </w:tcPr>
          <w:p w:rsidR="002E39CC" w:rsidRDefault="002E39CC" w:rsidP="002E39CC">
            <w:r>
              <w:t>Содержание архитектурно-скульптурных композиций и памятников</w:t>
            </w:r>
          </w:p>
          <w:p w:rsidR="009153C1" w:rsidRDefault="009153C1" w:rsidP="002E39CC"/>
          <w:p w:rsidR="002E39CC" w:rsidRDefault="002E39CC" w:rsidP="002E39CC">
            <w:r>
              <w:t>Ремонт архитектурно-скульптурных композиций</w:t>
            </w:r>
            <w:r w:rsidR="009153C1">
              <w:t xml:space="preserve"> и памятников</w:t>
            </w:r>
          </w:p>
          <w:p w:rsidR="009153C1" w:rsidRDefault="009153C1" w:rsidP="002E39CC"/>
          <w:p w:rsidR="002E39CC" w:rsidRDefault="009153C1" w:rsidP="002E39CC">
            <w:r>
              <w:t>Р</w:t>
            </w:r>
            <w:r w:rsidR="002E39CC">
              <w:t>емонт детских игровых площадок</w:t>
            </w:r>
          </w:p>
          <w:p w:rsidR="009153C1" w:rsidRDefault="009153C1" w:rsidP="002E39CC"/>
          <w:p w:rsidR="002E39CC" w:rsidRDefault="009153C1" w:rsidP="002E39CC">
            <w:r>
              <w:t>Р</w:t>
            </w:r>
            <w:r w:rsidR="002E39CC">
              <w:t>ем</w:t>
            </w:r>
            <w:r>
              <w:t xml:space="preserve">онт </w:t>
            </w:r>
            <w:r w:rsidR="005C4C0B">
              <w:t>спортивных площадок</w:t>
            </w:r>
          </w:p>
          <w:p w:rsidR="009153C1" w:rsidRDefault="009153C1" w:rsidP="002E39CC"/>
          <w:p w:rsidR="002E39CC" w:rsidRDefault="009153C1" w:rsidP="002E39CC">
            <w:r>
              <w:t xml:space="preserve">Устройство </w:t>
            </w:r>
            <w:r w:rsidR="002E39CC">
              <w:t>детских игровых площадок</w:t>
            </w:r>
          </w:p>
          <w:p w:rsidR="009153C1" w:rsidRDefault="009153C1" w:rsidP="002E39CC"/>
          <w:p w:rsidR="002E39CC" w:rsidRDefault="009153C1" w:rsidP="002E39CC">
            <w:r>
              <w:t>Устройство</w:t>
            </w:r>
            <w:r w:rsidR="002E39CC">
              <w:t xml:space="preserve"> спортивных площадок</w:t>
            </w:r>
          </w:p>
          <w:p w:rsidR="009153C1" w:rsidRDefault="009153C1" w:rsidP="002E39CC"/>
          <w:p w:rsidR="002E39CC" w:rsidRDefault="005C4C0B" w:rsidP="002E39CC">
            <w:r>
              <w:t>Содержание городского фонтана</w:t>
            </w:r>
          </w:p>
          <w:p w:rsidR="009153C1" w:rsidRDefault="009153C1" w:rsidP="002E39CC"/>
          <w:p w:rsidR="002E39CC" w:rsidRDefault="002E39CC" w:rsidP="002E39CC">
            <w:r>
              <w:t>Монтаж и содержание искусственных елей</w:t>
            </w:r>
          </w:p>
          <w:p w:rsidR="009153C1" w:rsidRDefault="009153C1" w:rsidP="002E39CC"/>
          <w:p w:rsidR="002E39CC" w:rsidRDefault="002E39CC" w:rsidP="002E39CC">
            <w:r>
              <w:t>Потр</w:t>
            </w:r>
            <w:r w:rsidR="005C4C0B">
              <w:t>ебление электроэнергии</w:t>
            </w:r>
          </w:p>
          <w:p w:rsidR="009153C1" w:rsidRDefault="009153C1" w:rsidP="002E39CC"/>
          <w:p w:rsidR="002E39CC" w:rsidRPr="008534F0" w:rsidRDefault="005C4C0B" w:rsidP="002E39CC">
            <w:r w:rsidRPr="005C4C0B">
              <w:t xml:space="preserve">Субсидия из бюджета города Нефтеюганска на возмещение затрат по организации уличного, дворового освещения и иллюминации в </w:t>
            </w:r>
            <w:proofErr w:type="spellStart"/>
            <w:r w:rsidRPr="005C4C0B">
              <w:t>г.Нефтеюганске</w:t>
            </w:r>
            <w:proofErr w:type="spellEnd"/>
            <w:r w:rsidRPr="005C4C0B">
              <w:t xml:space="preserve"> (с учетом затрат на оплату электрической энергии, потребляемой объектами уличного, дворового освещения и иллюминации г.Нефтеюганска)</w:t>
            </w:r>
          </w:p>
        </w:tc>
        <w:tc>
          <w:tcPr>
            <w:tcW w:w="3119" w:type="dxa"/>
            <w:shd w:val="clear" w:color="auto" w:fill="auto"/>
          </w:tcPr>
          <w:p w:rsidR="002E39CC" w:rsidRPr="008534F0" w:rsidRDefault="002E39CC" w:rsidP="005C4C0B"/>
        </w:tc>
        <w:tc>
          <w:tcPr>
            <w:tcW w:w="4533" w:type="dxa"/>
            <w:shd w:val="clear" w:color="auto" w:fill="auto"/>
          </w:tcPr>
          <w:p w:rsidR="002E39CC" w:rsidRDefault="002E39CC" w:rsidP="002E39CC"/>
          <w:p w:rsidR="002E39CC" w:rsidRDefault="002E39CC" w:rsidP="002E39CC"/>
          <w:p w:rsidR="002E39CC" w:rsidRDefault="002E39CC" w:rsidP="002E39CC"/>
          <w:p w:rsidR="002E39CC" w:rsidRDefault="002E39CC" w:rsidP="002E39CC"/>
          <w:p w:rsidR="002E39CC" w:rsidRDefault="002E39CC" w:rsidP="002E39CC"/>
          <w:p w:rsidR="002E39CC" w:rsidRDefault="002E39CC" w:rsidP="002E39CC"/>
          <w:p w:rsidR="002E39CC" w:rsidRDefault="002E39CC" w:rsidP="002E39CC"/>
          <w:p w:rsidR="002E39CC" w:rsidRDefault="002E39CC" w:rsidP="002E39CC"/>
          <w:p w:rsidR="002E39CC" w:rsidRDefault="002E39CC" w:rsidP="002E39CC">
            <w:r>
              <w:t xml:space="preserve">Количество капитально </w:t>
            </w:r>
            <w:proofErr w:type="spellStart"/>
            <w:r>
              <w:t>отремонти-рованных</w:t>
            </w:r>
            <w:proofErr w:type="spellEnd"/>
            <w:r>
              <w:t xml:space="preserve"> детских игровых </w:t>
            </w:r>
            <w:proofErr w:type="spellStart"/>
            <w:r>
              <w:t>площадок</w:t>
            </w:r>
            <w:proofErr w:type="gramStart"/>
            <w:r>
              <w:t>,ш</w:t>
            </w:r>
            <w:proofErr w:type="gramEnd"/>
            <w:r>
              <w:t>т</w:t>
            </w:r>
            <w:proofErr w:type="spellEnd"/>
          </w:p>
          <w:p w:rsidR="002E39CC" w:rsidRDefault="002E39CC" w:rsidP="002E39CC">
            <w:r>
              <w:t xml:space="preserve">Количество капитально  </w:t>
            </w:r>
            <w:proofErr w:type="spellStart"/>
            <w:proofErr w:type="gramStart"/>
            <w:r>
              <w:t>отремонти-рованных</w:t>
            </w:r>
            <w:proofErr w:type="spellEnd"/>
            <w:proofErr w:type="gramEnd"/>
            <w:r>
              <w:t xml:space="preserve"> спортивных площадок, шт.</w:t>
            </w:r>
          </w:p>
          <w:p w:rsidR="002E39CC" w:rsidRDefault="002E39CC" w:rsidP="002E39CC">
            <w:r>
              <w:t>Количество построенных детских игровых площадок, шт.</w:t>
            </w:r>
            <w:r>
              <w:tab/>
            </w:r>
          </w:p>
          <w:p w:rsidR="002E39CC" w:rsidRDefault="002E39CC" w:rsidP="002E39CC">
            <w:r>
              <w:t>Количество построенных спортивных площадок, шт.</w:t>
            </w:r>
            <w:r>
              <w:tab/>
            </w:r>
          </w:p>
          <w:p w:rsidR="002E39CC" w:rsidRPr="008534F0" w:rsidRDefault="002E39CC" w:rsidP="002E39CC"/>
        </w:tc>
      </w:tr>
      <w:tr w:rsidR="002E39CC" w:rsidRPr="00A41D53" w:rsidTr="00D110ED">
        <w:trPr>
          <w:trHeight w:val="278"/>
        </w:trPr>
        <w:tc>
          <w:tcPr>
            <w:tcW w:w="706" w:type="dxa"/>
            <w:gridSpan w:val="2"/>
            <w:shd w:val="clear" w:color="auto" w:fill="auto"/>
          </w:tcPr>
          <w:p w:rsidR="002E39CC" w:rsidRPr="008534F0" w:rsidRDefault="002E39CC" w:rsidP="002E39CC">
            <w:pPr>
              <w:jc w:val="center"/>
            </w:pPr>
            <w:r w:rsidRPr="008534F0">
              <w:lastRenderedPageBreak/>
              <w:t>1</w:t>
            </w:r>
          </w:p>
        </w:tc>
        <w:tc>
          <w:tcPr>
            <w:tcW w:w="2692" w:type="dxa"/>
            <w:gridSpan w:val="3"/>
            <w:shd w:val="clear" w:color="auto" w:fill="auto"/>
          </w:tcPr>
          <w:p w:rsidR="002E39CC" w:rsidRPr="008534F0" w:rsidRDefault="002E39CC" w:rsidP="002E39CC">
            <w:pPr>
              <w:jc w:val="center"/>
            </w:pPr>
            <w:r w:rsidRPr="008534F0">
              <w:t>2</w:t>
            </w:r>
          </w:p>
        </w:tc>
        <w:tc>
          <w:tcPr>
            <w:tcW w:w="3829" w:type="dxa"/>
            <w:shd w:val="clear" w:color="auto" w:fill="auto"/>
          </w:tcPr>
          <w:p w:rsidR="002E39CC" w:rsidRPr="008534F0" w:rsidRDefault="002E39CC" w:rsidP="002E39CC">
            <w:pPr>
              <w:jc w:val="center"/>
            </w:pPr>
            <w:r w:rsidRPr="008534F0">
              <w:t>3</w:t>
            </w:r>
          </w:p>
        </w:tc>
        <w:tc>
          <w:tcPr>
            <w:tcW w:w="3119" w:type="dxa"/>
            <w:shd w:val="clear" w:color="auto" w:fill="auto"/>
          </w:tcPr>
          <w:p w:rsidR="002E39CC" w:rsidRPr="008534F0" w:rsidRDefault="002E39CC" w:rsidP="002E39CC">
            <w:pPr>
              <w:jc w:val="center"/>
            </w:pPr>
            <w:r w:rsidRPr="008534F0">
              <w:t>4</w:t>
            </w:r>
          </w:p>
        </w:tc>
        <w:tc>
          <w:tcPr>
            <w:tcW w:w="4533" w:type="dxa"/>
            <w:shd w:val="clear" w:color="auto" w:fill="auto"/>
          </w:tcPr>
          <w:p w:rsidR="002E39CC" w:rsidRPr="008534F0" w:rsidRDefault="002E39CC" w:rsidP="002E39CC">
            <w:pPr>
              <w:jc w:val="center"/>
            </w:pPr>
            <w:r w:rsidRPr="008534F0">
              <w:t>5</w:t>
            </w:r>
          </w:p>
        </w:tc>
      </w:tr>
      <w:tr w:rsidR="002E39CC" w:rsidRPr="00A41D53" w:rsidTr="00D110ED">
        <w:trPr>
          <w:trHeight w:val="6094"/>
        </w:trPr>
        <w:tc>
          <w:tcPr>
            <w:tcW w:w="706" w:type="dxa"/>
            <w:gridSpan w:val="2"/>
            <w:shd w:val="clear" w:color="auto" w:fill="auto"/>
          </w:tcPr>
          <w:p w:rsidR="002E39CC" w:rsidRPr="008534F0" w:rsidRDefault="002E39CC" w:rsidP="002E39CC">
            <w:r w:rsidRPr="008534F0">
              <w:t>4.3.</w:t>
            </w:r>
          </w:p>
        </w:tc>
        <w:tc>
          <w:tcPr>
            <w:tcW w:w="2692" w:type="dxa"/>
            <w:gridSpan w:val="3"/>
            <w:shd w:val="clear" w:color="auto" w:fill="auto"/>
          </w:tcPr>
          <w:p w:rsidR="002E39CC" w:rsidRPr="008534F0" w:rsidRDefault="002E39CC" w:rsidP="002E39CC">
            <w:r>
              <w:rPr>
                <w:bCs/>
              </w:rPr>
              <w:t>«Федеральный проект</w:t>
            </w:r>
            <w:r w:rsidRPr="008534F0">
              <w:rPr>
                <w:bCs/>
              </w:rPr>
              <w:t xml:space="preserve"> «Формирование комфортной городской среды» </w:t>
            </w:r>
          </w:p>
        </w:tc>
        <w:tc>
          <w:tcPr>
            <w:tcW w:w="3829" w:type="dxa"/>
            <w:shd w:val="clear" w:color="auto" w:fill="auto"/>
          </w:tcPr>
          <w:p w:rsidR="002E39CC" w:rsidRPr="008534F0" w:rsidRDefault="002E39CC" w:rsidP="002E39CC">
            <w:r w:rsidRPr="008534F0">
              <w:t>-Выполнение благоустройства дворовых территорий;</w:t>
            </w:r>
          </w:p>
          <w:p w:rsidR="002E39CC" w:rsidRPr="008534F0" w:rsidRDefault="002E39CC" w:rsidP="002E39CC">
            <w:r w:rsidRPr="008534F0">
              <w:t>-выполнение благоустройства общественных территорий в рамках приоритетного проекта «Формирование комфортной городско</w:t>
            </w:r>
            <w:r>
              <w:t>й</w:t>
            </w:r>
            <w:r w:rsidRPr="008534F0">
              <w:t xml:space="preserve"> среды»</w:t>
            </w:r>
          </w:p>
          <w:p w:rsidR="002E39CC" w:rsidRPr="008534F0" w:rsidRDefault="002E39CC" w:rsidP="002E39CC">
            <w:r w:rsidRPr="008534F0">
              <w:t>-подготовка дизайн-проектов, проектно-сметной документации на благоустройство дворовых и общественных территорий в рамках приоритетного проекта «Формирование комфортной городской среды»</w:t>
            </w:r>
          </w:p>
          <w:p w:rsidR="002E39CC" w:rsidRDefault="002E39CC" w:rsidP="002E39CC">
            <w:r w:rsidRPr="008534F0">
              <w:t>-Проведение рейтингового голосования, общественных</w:t>
            </w:r>
          </w:p>
          <w:p w:rsidR="002E39CC" w:rsidRPr="008534F0" w:rsidRDefault="002E39CC" w:rsidP="002E39CC">
            <w:pPr>
              <w:jc w:val="both"/>
            </w:pPr>
            <w:r w:rsidRPr="008534F0">
              <w:t>обсуждений по выбору общественных территорий подлежащих благоустройству в рамках приоритетного проекта «Формирование комфортной городской среды»</w:t>
            </w:r>
          </w:p>
        </w:tc>
        <w:tc>
          <w:tcPr>
            <w:tcW w:w="3119" w:type="dxa"/>
            <w:shd w:val="clear" w:color="auto" w:fill="auto"/>
          </w:tcPr>
          <w:p w:rsidR="002E39CC" w:rsidRPr="008534F0" w:rsidRDefault="002E39CC" w:rsidP="002E39CC">
            <w:r w:rsidRPr="008534F0">
              <w:t>Приложение 1, 2</w:t>
            </w:r>
          </w:p>
          <w:p w:rsidR="002E39CC" w:rsidRPr="008534F0" w:rsidRDefault="002E39CC" w:rsidP="002E39CC">
            <w:pPr>
              <w:jc w:val="both"/>
            </w:pPr>
            <w:r w:rsidRPr="008534F0">
              <w:t xml:space="preserve">Постановление Правительства </w:t>
            </w:r>
            <w:r w:rsidRPr="009C1617">
              <w:t>Российской Федерации</w:t>
            </w:r>
            <w:r w:rsidRPr="008534F0">
              <w:t xml:space="preserve"> от 10.02.2017 </w:t>
            </w:r>
            <w:r w:rsidRPr="00D131D9">
              <w:t xml:space="preserve">       </w:t>
            </w:r>
            <w:r>
              <w:t>№</w:t>
            </w:r>
            <w:r w:rsidRPr="008534F0">
              <w:t xml:space="preserve"> 169 (ред. от 16.12.2017) </w:t>
            </w:r>
            <w:r>
              <w:t>«</w:t>
            </w:r>
            <w:r w:rsidRPr="008534F0">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w:t>
            </w:r>
          </w:p>
          <w:p w:rsidR="002E39CC" w:rsidRPr="008534F0" w:rsidRDefault="002E39CC" w:rsidP="002E39CC">
            <w:pPr>
              <w:jc w:val="both"/>
            </w:pPr>
            <w:r w:rsidRPr="008534F0">
              <w:t>формирования современной городской среды</w:t>
            </w:r>
            <w:r>
              <w:t>»</w:t>
            </w:r>
          </w:p>
        </w:tc>
        <w:tc>
          <w:tcPr>
            <w:tcW w:w="4533" w:type="dxa"/>
            <w:shd w:val="clear" w:color="auto" w:fill="auto"/>
          </w:tcPr>
          <w:p w:rsidR="002E39CC" w:rsidRPr="008534F0" w:rsidRDefault="002E39CC" w:rsidP="002E39CC">
            <w:r w:rsidRPr="008534F0">
              <w:t>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ед.</w:t>
            </w:r>
          </w:p>
          <w:p w:rsidR="002E39CC" w:rsidRPr="008534F0" w:rsidRDefault="002E39CC" w:rsidP="002E39CC"/>
          <w:p w:rsidR="002E39CC" w:rsidRDefault="002E39CC" w:rsidP="002E39CC">
            <w:r w:rsidRPr="008534F0">
              <w:t>Доля граждан, принявших участие в решении вопросов развития городской среды от общего количества граждан в</w:t>
            </w:r>
          </w:p>
          <w:p w:rsidR="002E39CC" w:rsidRPr="00BA66EF" w:rsidRDefault="002E39CC" w:rsidP="002E39CC">
            <w:pPr>
              <w:jc w:val="both"/>
            </w:pPr>
            <w:r w:rsidRPr="008534F0">
              <w:t xml:space="preserve">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w:t>
            </w:r>
            <w:r>
              <w:t xml:space="preserve">               </w:t>
            </w:r>
            <w:r w:rsidRPr="008534F0">
              <w:t>№ 204 «О национальных целях и стратегических задачах развития Российской Федерации на период до 2024 года»), %*</w:t>
            </w:r>
          </w:p>
        </w:tc>
      </w:tr>
      <w:tr w:rsidR="00D110ED" w:rsidRPr="00A41D53" w:rsidTr="00D110ED">
        <w:tc>
          <w:tcPr>
            <w:tcW w:w="706" w:type="dxa"/>
            <w:gridSpan w:val="2"/>
            <w:shd w:val="clear" w:color="auto" w:fill="auto"/>
          </w:tcPr>
          <w:p w:rsidR="00D110ED" w:rsidRPr="008534F0" w:rsidRDefault="00D110ED" w:rsidP="002E39CC">
            <w:r>
              <w:t>4.4.</w:t>
            </w:r>
          </w:p>
        </w:tc>
        <w:tc>
          <w:tcPr>
            <w:tcW w:w="2685" w:type="dxa"/>
            <w:gridSpan w:val="2"/>
            <w:shd w:val="clear" w:color="auto" w:fill="auto"/>
          </w:tcPr>
          <w:p w:rsidR="00D110ED" w:rsidRPr="008534F0" w:rsidRDefault="00D110ED" w:rsidP="002E39CC">
            <w:r w:rsidRPr="00D110ED">
              <w:t>Региональный проект «Чистая страна»</w:t>
            </w:r>
          </w:p>
        </w:tc>
        <w:tc>
          <w:tcPr>
            <w:tcW w:w="3836" w:type="dxa"/>
            <w:gridSpan w:val="2"/>
            <w:shd w:val="clear" w:color="auto" w:fill="auto"/>
          </w:tcPr>
          <w:p w:rsidR="00D110ED" w:rsidRPr="008534F0" w:rsidRDefault="00D110ED" w:rsidP="002E39CC">
            <w:r w:rsidRPr="00D110ED">
              <w:t>Ликвидация выявленных на 1 января 2018 года санкционированных свалок в границах городов</w:t>
            </w:r>
          </w:p>
        </w:tc>
        <w:tc>
          <w:tcPr>
            <w:tcW w:w="3119" w:type="dxa"/>
            <w:shd w:val="clear" w:color="auto" w:fill="auto"/>
          </w:tcPr>
          <w:p w:rsidR="00B46B95" w:rsidRDefault="00B46B95" w:rsidP="002E39CC">
            <w:r>
              <w:t>Приложение</w:t>
            </w:r>
            <w:r w:rsidR="00F5059C">
              <w:t xml:space="preserve"> 1,2</w:t>
            </w:r>
          </w:p>
          <w:p w:rsidR="00D110ED" w:rsidRPr="008534F0" w:rsidRDefault="00B46B95" w:rsidP="002E39CC">
            <w:r w:rsidRPr="00B46B95">
              <w:t>Постановление Правительства ХМАО - Югры от 05.10.2018 N 352-п (ред. от 30.09.2019) "О государственной программе Ханты-Мансийского автономного округа - Югры "Экологическая безопасность"</w:t>
            </w:r>
          </w:p>
        </w:tc>
        <w:tc>
          <w:tcPr>
            <w:tcW w:w="4533" w:type="dxa"/>
            <w:shd w:val="clear" w:color="auto" w:fill="auto"/>
          </w:tcPr>
          <w:p w:rsidR="00F5059C" w:rsidRDefault="00B46B95" w:rsidP="00F5059C">
            <w:r w:rsidRPr="00B46B95">
              <w:t>Снижение негативного воздействия на окружающую среду путем ликвидации наиболее опасных объектов накопленного вреда окружающей среде и несанкционированных свалок в границах городов</w:t>
            </w:r>
            <w:r w:rsidR="00F5059C" w:rsidRPr="00F5059C">
              <w:t xml:space="preserve"> </w:t>
            </w:r>
          </w:p>
          <w:p w:rsidR="00B46B95" w:rsidRPr="008534F0" w:rsidRDefault="00B46B95" w:rsidP="002E39CC">
            <w:r w:rsidRPr="00B46B95">
              <w:t>Рекультивация земельного участка, на котором расположена свалка твердых бытовых отходов на 8-км автодороги Нефтеюганск-Сургут</w:t>
            </w:r>
          </w:p>
        </w:tc>
      </w:tr>
      <w:tr w:rsidR="002E39CC" w:rsidRPr="00A41D53" w:rsidTr="002E39CC">
        <w:tc>
          <w:tcPr>
            <w:tcW w:w="14879" w:type="dxa"/>
            <w:gridSpan w:val="8"/>
            <w:shd w:val="clear" w:color="auto" w:fill="auto"/>
          </w:tcPr>
          <w:p w:rsidR="002E39CC" w:rsidRPr="008534F0" w:rsidRDefault="002E39CC" w:rsidP="002E39CC">
            <w:r w:rsidRPr="008534F0">
              <w:t>Задачи: Обеспечение достижения показателей муниципальной программы.</w:t>
            </w:r>
          </w:p>
        </w:tc>
      </w:tr>
      <w:tr w:rsidR="002E39CC" w:rsidRPr="00A41D53" w:rsidTr="002E39CC">
        <w:tc>
          <w:tcPr>
            <w:tcW w:w="14879" w:type="dxa"/>
            <w:gridSpan w:val="8"/>
            <w:shd w:val="clear" w:color="auto" w:fill="auto"/>
          </w:tcPr>
          <w:p w:rsidR="002E39CC" w:rsidRPr="008534F0" w:rsidRDefault="002E39CC" w:rsidP="002E39CC">
            <w:r>
              <w:t>Подпрограмма 5 «Обеспечение реализации муниципальной программы»</w:t>
            </w:r>
          </w:p>
        </w:tc>
      </w:tr>
      <w:tr w:rsidR="002E39CC" w:rsidRPr="00A41D53" w:rsidTr="00D110ED">
        <w:trPr>
          <w:trHeight w:val="1339"/>
        </w:trPr>
        <w:tc>
          <w:tcPr>
            <w:tcW w:w="562" w:type="dxa"/>
            <w:shd w:val="clear" w:color="auto" w:fill="auto"/>
          </w:tcPr>
          <w:p w:rsidR="002E39CC" w:rsidRPr="008534F0" w:rsidRDefault="002E39CC" w:rsidP="002E39CC">
            <w:r w:rsidRPr="008534F0">
              <w:lastRenderedPageBreak/>
              <w:t>5.1</w:t>
            </w:r>
          </w:p>
        </w:tc>
        <w:tc>
          <w:tcPr>
            <w:tcW w:w="2836" w:type="dxa"/>
            <w:gridSpan w:val="4"/>
            <w:shd w:val="clear" w:color="auto" w:fill="auto"/>
          </w:tcPr>
          <w:p w:rsidR="002E39CC" w:rsidRPr="008534F0" w:rsidRDefault="002E39CC" w:rsidP="002E39CC">
            <w:r w:rsidRPr="008534F0">
              <w:t>Организационное обеспечение функционирования отрасли</w:t>
            </w:r>
          </w:p>
        </w:tc>
        <w:tc>
          <w:tcPr>
            <w:tcW w:w="3829" w:type="dxa"/>
            <w:shd w:val="clear" w:color="auto" w:fill="auto"/>
          </w:tcPr>
          <w:p w:rsidR="002E39CC" w:rsidRPr="008534F0" w:rsidRDefault="002E39CC" w:rsidP="002E39CC"/>
        </w:tc>
        <w:tc>
          <w:tcPr>
            <w:tcW w:w="3119" w:type="dxa"/>
            <w:shd w:val="clear" w:color="auto" w:fill="auto"/>
          </w:tcPr>
          <w:p w:rsidR="002E39CC" w:rsidRDefault="002E39CC" w:rsidP="002E39CC">
            <w:r w:rsidRPr="00E52F1A">
              <w:t>Положение о Департаменте ЖКХ администрации города Нефтеюганска, утверждённое Решением Думы города Нефтеюганска от 29.05.2013 № 587-V</w:t>
            </w:r>
            <w:r>
              <w:t>,</w:t>
            </w:r>
          </w:p>
          <w:p w:rsidR="002E39CC" w:rsidRPr="008534F0" w:rsidRDefault="002E39CC" w:rsidP="002E39CC">
            <w:r w:rsidRPr="00E52F1A">
              <w:t xml:space="preserve">Распоряжение администрации города Нефтеюганска от 20.01.12 № 14-р </w:t>
            </w:r>
            <w:r>
              <w:t>«</w:t>
            </w:r>
            <w:r w:rsidRPr="00E52F1A">
              <w:t xml:space="preserve">Об утверждении Устава </w:t>
            </w:r>
            <w:r>
              <w:t>НГ МКУ КХ</w:t>
            </w:r>
            <w:r w:rsidRPr="00E52F1A">
              <w:t xml:space="preserve"> </w:t>
            </w:r>
          </w:p>
        </w:tc>
        <w:tc>
          <w:tcPr>
            <w:tcW w:w="4533" w:type="dxa"/>
            <w:shd w:val="clear" w:color="auto" w:fill="auto"/>
          </w:tcPr>
          <w:p w:rsidR="002E39CC" w:rsidRPr="008534F0" w:rsidRDefault="002E39CC" w:rsidP="002E39CC"/>
        </w:tc>
      </w:tr>
      <w:tr w:rsidR="002E39CC" w:rsidRPr="00A41D53" w:rsidTr="00D110ED">
        <w:trPr>
          <w:trHeight w:val="278"/>
        </w:trPr>
        <w:tc>
          <w:tcPr>
            <w:tcW w:w="562" w:type="dxa"/>
            <w:shd w:val="clear" w:color="auto" w:fill="auto"/>
          </w:tcPr>
          <w:p w:rsidR="002E39CC" w:rsidRDefault="002E39CC" w:rsidP="002E39CC">
            <w:pPr>
              <w:jc w:val="center"/>
            </w:pPr>
          </w:p>
        </w:tc>
        <w:tc>
          <w:tcPr>
            <w:tcW w:w="2836" w:type="dxa"/>
            <w:gridSpan w:val="4"/>
            <w:shd w:val="clear" w:color="auto" w:fill="auto"/>
          </w:tcPr>
          <w:p w:rsidR="002E39CC" w:rsidRDefault="002E39CC" w:rsidP="002E39CC">
            <w:pPr>
              <w:jc w:val="center"/>
            </w:pPr>
          </w:p>
        </w:tc>
        <w:tc>
          <w:tcPr>
            <w:tcW w:w="3829" w:type="dxa"/>
            <w:shd w:val="clear" w:color="auto" w:fill="auto"/>
          </w:tcPr>
          <w:p w:rsidR="002E39CC" w:rsidRDefault="002E39CC" w:rsidP="002E39CC">
            <w:pPr>
              <w:jc w:val="center"/>
            </w:pPr>
          </w:p>
        </w:tc>
        <w:tc>
          <w:tcPr>
            <w:tcW w:w="3119" w:type="dxa"/>
            <w:shd w:val="clear" w:color="auto" w:fill="auto"/>
          </w:tcPr>
          <w:p w:rsidR="002E39CC" w:rsidRDefault="002E39CC" w:rsidP="002E39CC">
            <w:r>
              <w:t>«</w:t>
            </w:r>
            <w:r w:rsidRPr="00E52F1A">
              <w:t>Служба единого заказчика</w:t>
            </w:r>
            <w:r>
              <w:t>»,</w:t>
            </w:r>
          </w:p>
          <w:p w:rsidR="002E39CC" w:rsidRDefault="002E39CC" w:rsidP="002E39CC">
            <w:r w:rsidRPr="00E52F1A">
              <w:t>Распоряжени</w:t>
            </w:r>
            <w:r>
              <w:t>е</w:t>
            </w:r>
            <w:r w:rsidRPr="00E52F1A">
              <w:t xml:space="preserve"> администрации г</w:t>
            </w:r>
            <w:r>
              <w:t>.</w:t>
            </w:r>
            <w:r w:rsidRPr="00E52F1A">
              <w:t>Нефтеюганска №</w:t>
            </w:r>
            <w:r>
              <w:t xml:space="preserve"> </w:t>
            </w:r>
            <w:r w:rsidRPr="00E52F1A">
              <w:t>56-р от 24.03.2015</w:t>
            </w:r>
            <w:r>
              <w:t xml:space="preserve"> «</w:t>
            </w:r>
            <w:r w:rsidRPr="00E52F1A">
              <w:t xml:space="preserve">Об утверждении Устава </w:t>
            </w:r>
            <w:r>
              <w:t>МКУ</w:t>
            </w:r>
            <w:r w:rsidRPr="00E52F1A">
              <w:t xml:space="preserve"> </w:t>
            </w:r>
            <w:r>
              <w:t>«Единая дежурно-диспетчерская служба»</w:t>
            </w:r>
          </w:p>
          <w:p w:rsidR="004100F5" w:rsidRDefault="004100F5" w:rsidP="002E39CC">
            <w:r w:rsidRPr="00E52F1A">
              <w:t>Распоряжени</w:t>
            </w:r>
            <w:r>
              <w:t>е</w:t>
            </w:r>
            <w:r w:rsidRPr="00E52F1A">
              <w:t xml:space="preserve"> администрации г</w:t>
            </w:r>
            <w:r>
              <w:t>.</w:t>
            </w:r>
            <w:r w:rsidRPr="00E52F1A">
              <w:t>Нефтеюганска №</w:t>
            </w:r>
            <w:r>
              <w:t xml:space="preserve"> </w:t>
            </w:r>
            <w:r w:rsidR="00B46B95">
              <w:t>220</w:t>
            </w:r>
            <w:r w:rsidRPr="00E52F1A">
              <w:t xml:space="preserve">-р от </w:t>
            </w:r>
            <w:r w:rsidR="00B46B95">
              <w:t>05.08.2019</w:t>
            </w:r>
            <w:r>
              <w:t xml:space="preserve"> «</w:t>
            </w:r>
            <w:r w:rsidRPr="00E52F1A">
              <w:t xml:space="preserve">Об утверждении Устава </w:t>
            </w:r>
            <w:r>
              <w:t>НГ МКУ</w:t>
            </w:r>
            <w:r w:rsidRPr="00E52F1A">
              <w:t xml:space="preserve"> </w:t>
            </w:r>
            <w:r>
              <w:t>«Реквием»</w:t>
            </w:r>
          </w:p>
        </w:tc>
        <w:tc>
          <w:tcPr>
            <w:tcW w:w="4533" w:type="dxa"/>
            <w:shd w:val="clear" w:color="auto" w:fill="auto"/>
          </w:tcPr>
          <w:p w:rsidR="002E39CC" w:rsidRDefault="002E39CC" w:rsidP="002E39CC">
            <w:pPr>
              <w:jc w:val="center"/>
            </w:pPr>
          </w:p>
        </w:tc>
      </w:tr>
      <w:tr w:rsidR="002E39CC" w:rsidRPr="00A41D53" w:rsidTr="002E39CC">
        <w:tc>
          <w:tcPr>
            <w:tcW w:w="14879" w:type="dxa"/>
            <w:gridSpan w:val="8"/>
            <w:shd w:val="clear" w:color="auto" w:fill="auto"/>
          </w:tcPr>
          <w:p w:rsidR="002E39CC" w:rsidRPr="008534F0" w:rsidRDefault="002E39CC" w:rsidP="002E39CC">
            <w:r w:rsidRPr="008534F0">
              <w:t xml:space="preserve">Цель:  </w:t>
            </w:r>
          </w:p>
          <w:p w:rsidR="002E39CC" w:rsidRPr="008534F0" w:rsidRDefault="002E39CC" w:rsidP="002E39CC">
            <w:r w:rsidRPr="008534F0">
              <w:t>-Обеспечение надежности и качества предоставления жилищно-коммунальных услуг и развития</w:t>
            </w:r>
          </w:p>
        </w:tc>
      </w:tr>
      <w:tr w:rsidR="002E39CC" w:rsidRPr="00A41D53" w:rsidTr="002E39CC">
        <w:trPr>
          <w:trHeight w:val="1221"/>
        </w:trPr>
        <w:tc>
          <w:tcPr>
            <w:tcW w:w="14879" w:type="dxa"/>
            <w:gridSpan w:val="8"/>
            <w:shd w:val="clear" w:color="auto" w:fill="auto"/>
          </w:tcPr>
          <w:p w:rsidR="002E39CC" w:rsidRPr="008534F0" w:rsidRDefault="002E39CC" w:rsidP="002E39CC">
            <w:r w:rsidRPr="008534F0">
              <w:t>Задачи:</w:t>
            </w:r>
          </w:p>
          <w:p w:rsidR="002E39CC" w:rsidRPr="008534F0" w:rsidRDefault="002E39CC" w:rsidP="002E39CC">
            <w:r w:rsidRPr="008534F0">
              <w:t>-Повышение эффективности, качества и надежности поставки коммунальных ресурсов</w:t>
            </w:r>
          </w:p>
          <w:p w:rsidR="002E39CC" w:rsidRPr="008534F0" w:rsidRDefault="002E39CC" w:rsidP="002E39CC">
            <w:r w:rsidRPr="008534F0">
              <w:t>-Привлечение долгосрочных частных инвестиций</w:t>
            </w:r>
          </w:p>
          <w:p w:rsidR="002E39CC" w:rsidRPr="008534F0" w:rsidRDefault="002E39CC" w:rsidP="002E39CC">
            <w:r w:rsidRPr="008534F0">
              <w:t>-Увеличение сроков безремонтной эксплуатации инженерных сетей жилищно-коммунального комплекса</w:t>
            </w:r>
          </w:p>
        </w:tc>
      </w:tr>
      <w:tr w:rsidR="002E39CC" w:rsidRPr="00A41D53" w:rsidTr="002E39CC">
        <w:trPr>
          <w:trHeight w:val="954"/>
        </w:trPr>
        <w:tc>
          <w:tcPr>
            <w:tcW w:w="14879" w:type="dxa"/>
            <w:gridSpan w:val="8"/>
            <w:shd w:val="clear" w:color="auto" w:fill="auto"/>
          </w:tcPr>
          <w:p w:rsidR="002E39CC" w:rsidRPr="008534F0" w:rsidRDefault="002E39CC" w:rsidP="002E39CC">
            <w:r w:rsidRPr="008534F0">
              <w:t xml:space="preserve">Подпрограмма 6 </w:t>
            </w:r>
            <w:r>
              <w:t>«</w:t>
            </w:r>
            <w:r w:rsidRPr="008534F0">
              <w:t>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r>
              <w:t>»</w:t>
            </w:r>
          </w:p>
        </w:tc>
      </w:tr>
      <w:tr w:rsidR="002E39CC" w:rsidRPr="00A41D53" w:rsidTr="00D110ED">
        <w:trPr>
          <w:trHeight w:val="3243"/>
        </w:trPr>
        <w:tc>
          <w:tcPr>
            <w:tcW w:w="562" w:type="dxa"/>
            <w:shd w:val="clear" w:color="auto" w:fill="auto"/>
          </w:tcPr>
          <w:p w:rsidR="002E39CC" w:rsidRPr="00BE33ED" w:rsidRDefault="002E39CC" w:rsidP="002E39CC">
            <w:pPr>
              <w:rPr>
                <w:sz w:val="22"/>
                <w:szCs w:val="22"/>
              </w:rPr>
            </w:pPr>
            <w:r w:rsidRPr="00BE33ED">
              <w:rPr>
                <w:sz w:val="22"/>
                <w:szCs w:val="22"/>
              </w:rPr>
              <w:lastRenderedPageBreak/>
              <w:t>6.1</w:t>
            </w:r>
          </w:p>
        </w:tc>
        <w:tc>
          <w:tcPr>
            <w:tcW w:w="2836" w:type="dxa"/>
            <w:gridSpan w:val="4"/>
            <w:shd w:val="clear" w:color="auto" w:fill="auto"/>
          </w:tcPr>
          <w:p w:rsidR="002E39CC" w:rsidRPr="00BE33ED" w:rsidRDefault="002E39CC" w:rsidP="002E39CC">
            <w:pPr>
              <w:rPr>
                <w:sz w:val="22"/>
                <w:szCs w:val="22"/>
              </w:rPr>
            </w:pPr>
            <w:r w:rsidRPr="00BE33ED">
              <w:rPr>
                <w:sz w:val="22"/>
                <w:szCs w:val="22"/>
              </w:rPr>
              <w:t>Реализация полномочий в сфере жилищно-коммунального комплекса</w:t>
            </w:r>
          </w:p>
        </w:tc>
        <w:tc>
          <w:tcPr>
            <w:tcW w:w="3829" w:type="dxa"/>
            <w:shd w:val="clear" w:color="auto" w:fill="auto"/>
          </w:tcPr>
          <w:p w:rsidR="002E39CC" w:rsidRPr="00BE33ED" w:rsidRDefault="002E39CC" w:rsidP="002E39CC">
            <w:pPr>
              <w:rPr>
                <w:sz w:val="22"/>
                <w:szCs w:val="22"/>
              </w:rPr>
            </w:pPr>
            <w:r w:rsidRPr="00924305">
              <w:rPr>
                <w:sz w:val="22"/>
                <w:szCs w:val="22"/>
              </w:rPr>
              <w:t>Реализация полномочий в сфере жилищно-коммунального комплекса</w:t>
            </w:r>
          </w:p>
        </w:tc>
        <w:tc>
          <w:tcPr>
            <w:tcW w:w="3119" w:type="dxa"/>
            <w:shd w:val="clear" w:color="auto" w:fill="auto"/>
          </w:tcPr>
          <w:p w:rsidR="002E39CC" w:rsidRPr="00D16B44" w:rsidRDefault="002E39CC" w:rsidP="002E39CC">
            <w:pPr>
              <w:rPr>
                <w:color w:val="FF0000"/>
              </w:rPr>
            </w:pPr>
            <w:r w:rsidRPr="005C4C0B">
              <w:t xml:space="preserve">Государственная </w:t>
            </w:r>
            <w:proofErr w:type="spellStart"/>
            <w:r w:rsidRPr="005C4C0B">
              <w:t>програм-ма</w:t>
            </w:r>
            <w:proofErr w:type="spellEnd"/>
            <w:r w:rsidRPr="005C4C0B">
              <w:t xml:space="preserve"> Ханты-Мансийского автономного округа – Югры «Жилищно-комму-</w:t>
            </w:r>
            <w:proofErr w:type="spellStart"/>
            <w:r w:rsidRPr="005C4C0B">
              <w:t>нальный</w:t>
            </w:r>
            <w:proofErr w:type="spellEnd"/>
            <w:r w:rsidRPr="005C4C0B">
              <w:t xml:space="preserve"> комплекс и город-</w:t>
            </w:r>
            <w:proofErr w:type="spellStart"/>
            <w:r w:rsidRPr="005C4C0B">
              <w:t>ская</w:t>
            </w:r>
            <w:proofErr w:type="spellEnd"/>
            <w:r w:rsidRPr="005C4C0B">
              <w:t xml:space="preserve"> среда», утвержденная постановлением Правитель-</w:t>
            </w:r>
            <w:proofErr w:type="spellStart"/>
            <w:r w:rsidRPr="005C4C0B">
              <w:t>ства</w:t>
            </w:r>
            <w:proofErr w:type="spellEnd"/>
            <w:r w:rsidRPr="005C4C0B">
              <w:t xml:space="preserve"> Ханты-Мансийского автономного округа – Югры от 05.10.2018 № 347-п</w:t>
            </w:r>
          </w:p>
        </w:tc>
        <w:tc>
          <w:tcPr>
            <w:tcW w:w="4533" w:type="dxa"/>
            <w:shd w:val="clear" w:color="auto" w:fill="auto"/>
          </w:tcPr>
          <w:p w:rsidR="002E39CC" w:rsidRPr="00BE33ED" w:rsidRDefault="002E39CC" w:rsidP="002E39CC">
            <w:pPr>
              <w:rPr>
                <w:sz w:val="22"/>
                <w:szCs w:val="22"/>
              </w:rPr>
            </w:pPr>
            <w:r w:rsidRPr="00BE33ED">
              <w:rPr>
                <w:sz w:val="22"/>
                <w:szCs w:val="22"/>
              </w:rPr>
              <w:t>Доля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 %</w:t>
            </w:r>
          </w:p>
          <w:p w:rsidR="002E39CC" w:rsidRPr="00BE33ED" w:rsidRDefault="002E39CC" w:rsidP="002E39CC">
            <w:pPr>
              <w:spacing w:before="100" w:beforeAutospacing="1" w:after="100" w:afterAutospacing="1"/>
              <w:rPr>
                <w:sz w:val="22"/>
                <w:szCs w:val="22"/>
              </w:rPr>
            </w:pPr>
            <w:r w:rsidRPr="00725492">
              <w:rPr>
                <w:sz w:val="22"/>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r>
      <w:tr w:rsidR="002E39CC" w:rsidRPr="00A41D53" w:rsidTr="002E39CC">
        <w:trPr>
          <w:trHeight w:val="417"/>
        </w:trPr>
        <w:tc>
          <w:tcPr>
            <w:tcW w:w="14879" w:type="dxa"/>
            <w:gridSpan w:val="8"/>
            <w:shd w:val="clear" w:color="auto" w:fill="auto"/>
          </w:tcPr>
          <w:p w:rsidR="002E39CC" w:rsidRPr="00E52F1A" w:rsidRDefault="002E39CC" w:rsidP="002E39CC">
            <w:pPr>
              <w:rPr>
                <w:color w:val="000000" w:themeColor="text1"/>
                <w:sz w:val="22"/>
                <w:szCs w:val="22"/>
              </w:rPr>
            </w:pPr>
            <w:r w:rsidRPr="00E52F1A">
              <w:rPr>
                <w:iCs/>
                <w:sz w:val="22"/>
                <w:szCs w:val="28"/>
              </w:rPr>
              <w:t>Цель - Обеспечение гарантированного государством перечня услуг по погребению</w:t>
            </w:r>
          </w:p>
        </w:tc>
      </w:tr>
      <w:tr w:rsidR="002E39CC" w:rsidRPr="00A41D53" w:rsidTr="002E39CC">
        <w:trPr>
          <w:trHeight w:val="409"/>
        </w:trPr>
        <w:tc>
          <w:tcPr>
            <w:tcW w:w="14879" w:type="dxa"/>
            <w:gridSpan w:val="8"/>
            <w:shd w:val="clear" w:color="auto" w:fill="auto"/>
          </w:tcPr>
          <w:p w:rsidR="002E39CC" w:rsidRPr="00E52F1A" w:rsidRDefault="002E39CC" w:rsidP="002E39CC">
            <w:pPr>
              <w:rPr>
                <w:color w:val="000000" w:themeColor="text1"/>
                <w:sz w:val="22"/>
                <w:szCs w:val="22"/>
              </w:rPr>
            </w:pPr>
            <w:r w:rsidRPr="00E52F1A">
              <w:rPr>
                <w:color w:val="000000" w:themeColor="text1"/>
                <w:sz w:val="22"/>
                <w:szCs w:val="22"/>
              </w:rPr>
              <w:t>Задача -Удовлетворение в полном объёме обращений в предоставлении услуги по погребению</w:t>
            </w:r>
          </w:p>
        </w:tc>
      </w:tr>
      <w:tr w:rsidR="002E39CC" w:rsidRPr="00A41D53" w:rsidTr="002E39CC">
        <w:tc>
          <w:tcPr>
            <w:tcW w:w="14879" w:type="dxa"/>
            <w:gridSpan w:val="8"/>
            <w:shd w:val="clear" w:color="auto" w:fill="auto"/>
          </w:tcPr>
          <w:p w:rsidR="002E39CC" w:rsidRPr="00E52F1A" w:rsidRDefault="002E39CC" w:rsidP="002E39CC">
            <w:pPr>
              <w:rPr>
                <w:color w:val="000000" w:themeColor="text1"/>
                <w:sz w:val="22"/>
                <w:szCs w:val="22"/>
              </w:rPr>
            </w:pPr>
            <w:r w:rsidRPr="00E52F1A">
              <w:rPr>
                <w:color w:val="000000" w:themeColor="text1"/>
                <w:sz w:val="22"/>
                <w:szCs w:val="22"/>
              </w:rPr>
              <w:t>Подпрограмма 7: Обеспечение предоставления услуг по погребению</w:t>
            </w:r>
          </w:p>
        </w:tc>
      </w:tr>
      <w:tr w:rsidR="002E39CC" w:rsidRPr="00A41D53" w:rsidTr="00D110ED">
        <w:tc>
          <w:tcPr>
            <w:tcW w:w="562" w:type="dxa"/>
            <w:shd w:val="clear" w:color="auto" w:fill="auto"/>
          </w:tcPr>
          <w:p w:rsidR="002E39CC" w:rsidRPr="008534F0" w:rsidRDefault="002E39CC" w:rsidP="002E39CC">
            <w:pPr>
              <w:jc w:val="center"/>
            </w:pPr>
            <w:r>
              <w:t>1</w:t>
            </w:r>
          </w:p>
        </w:tc>
        <w:tc>
          <w:tcPr>
            <w:tcW w:w="2836" w:type="dxa"/>
            <w:gridSpan w:val="4"/>
            <w:shd w:val="clear" w:color="auto" w:fill="auto"/>
          </w:tcPr>
          <w:p w:rsidR="002E39CC" w:rsidRPr="008534F0" w:rsidRDefault="002E39CC" w:rsidP="002E39CC">
            <w:pPr>
              <w:jc w:val="center"/>
            </w:pPr>
            <w:r>
              <w:t>2</w:t>
            </w:r>
          </w:p>
        </w:tc>
        <w:tc>
          <w:tcPr>
            <w:tcW w:w="3829" w:type="dxa"/>
            <w:shd w:val="clear" w:color="auto" w:fill="auto"/>
          </w:tcPr>
          <w:p w:rsidR="002E39CC" w:rsidRPr="008534F0" w:rsidRDefault="002E39CC" w:rsidP="002E39CC">
            <w:pPr>
              <w:jc w:val="center"/>
            </w:pPr>
            <w:r>
              <w:t>3</w:t>
            </w:r>
          </w:p>
        </w:tc>
        <w:tc>
          <w:tcPr>
            <w:tcW w:w="3119" w:type="dxa"/>
            <w:shd w:val="clear" w:color="auto" w:fill="auto"/>
          </w:tcPr>
          <w:p w:rsidR="002E39CC" w:rsidRPr="00E52F1A" w:rsidRDefault="002E39CC" w:rsidP="002E39CC">
            <w:pPr>
              <w:jc w:val="center"/>
            </w:pPr>
            <w:r>
              <w:t>4</w:t>
            </w:r>
          </w:p>
        </w:tc>
        <w:tc>
          <w:tcPr>
            <w:tcW w:w="4533" w:type="dxa"/>
            <w:shd w:val="clear" w:color="auto" w:fill="auto"/>
          </w:tcPr>
          <w:p w:rsidR="002E39CC" w:rsidRPr="008534F0" w:rsidRDefault="002E39CC" w:rsidP="002E39CC">
            <w:pPr>
              <w:jc w:val="center"/>
            </w:pPr>
            <w:r>
              <w:t>5</w:t>
            </w:r>
          </w:p>
        </w:tc>
      </w:tr>
      <w:tr w:rsidR="002E39CC" w:rsidRPr="00A41D53" w:rsidTr="00D110ED">
        <w:tc>
          <w:tcPr>
            <w:tcW w:w="562" w:type="dxa"/>
            <w:shd w:val="clear" w:color="auto" w:fill="auto"/>
          </w:tcPr>
          <w:p w:rsidR="002E39CC" w:rsidRPr="00E52F1A" w:rsidRDefault="002E39CC" w:rsidP="002E39CC">
            <w:pPr>
              <w:rPr>
                <w:color w:val="000000" w:themeColor="text1"/>
                <w:sz w:val="22"/>
                <w:szCs w:val="22"/>
              </w:rPr>
            </w:pPr>
            <w:r w:rsidRPr="00E52F1A">
              <w:rPr>
                <w:color w:val="000000" w:themeColor="text1"/>
                <w:sz w:val="22"/>
                <w:szCs w:val="22"/>
              </w:rPr>
              <w:t>7.1.</w:t>
            </w:r>
          </w:p>
        </w:tc>
        <w:tc>
          <w:tcPr>
            <w:tcW w:w="2836" w:type="dxa"/>
            <w:gridSpan w:val="4"/>
            <w:shd w:val="clear" w:color="auto" w:fill="auto"/>
          </w:tcPr>
          <w:p w:rsidR="002E39CC" w:rsidRDefault="002E39CC" w:rsidP="002E39CC">
            <w:pPr>
              <w:rPr>
                <w:color w:val="000000" w:themeColor="text1"/>
                <w:sz w:val="22"/>
                <w:szCs w:val="22"/>
              </w:rPr>
            </w:pPr>
            <w:r w:rsidRPr="00E52F1A">
              <w:rPr>
                <w:color w:val="000000" w:themeColor="text1"/>
                <w:sz w:val="22"/>
                <w:szCs w:val="22"/>
              </w:rPr>
              <w:t xml:space="preserve">Возмещение недополученных доходов юридическим лицам в </w:t>
            </w:r>
          </w:p>
          <w:p w:rsidR="002E39CC" w:rsidRPr="00E52F1A" w:rsidRDefault="002E39CC" w:rsidP="002E39CC">
            <w:pPr>
              <w:rPr>
                <w:color w:val="000000" w:themeColor="text1"/>
                <w:sz w:val="22"/>
                <w:szCs w:val="22"/>
              </w:rPr>
            </w:pPr>
            <w:r w:rsidRPr="00E52F1A">
              <w:rPr>
                <w:color w:val="000000" w:themeColor="text1"/>
                <w:sz w:val="22"/>
                <w:szCs w:val="22"/>
              </w:rPr>
              <w:t>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3829" w:type="dxa"/>
            <w:shd w:val="clear" w:color="auto" w:fill="auto"/>
          </w:tcPr>
          <w:p w:rsidR="002E39CC" w:rsidRPr="00E52F1A" w:rsidRDefault="002E39CC" w:rsidP="002E39CC">
            <w:pPr>
              <w:rPr>
                <w:color w:val="000000" w:themeColor="text1"/>
                <w:sz w:val="22"/>
                <w:szCs w:val="22"/>
              </w:rPr>
            </w:pPr>
            <w:r w:rsidRPr="00E52F1A">
              <w:rPr>
                <w:color w:val="000000" w:themeColor="text1"/>
                <w:sz w:val="22"/>
                <w:szCs w:val="22"/>
              </w:rPr>
              <w:t>Направлено на возмещение недополученных доходов специализированной службе по вопросам похоронного дела в связи с оказанием услуг по погребению, не возмещаемых за счет государственных внебюджетных фондов и бюджетов иных уровней в целях обеспечения гарантированного государством перечня услуг по погребению на безвозмездной основе.</w:t>
            </w:r>
          </w:p>
        </w:tc>
        <w:tc>
          <w:tcPr>
            <w:tcW w:w="3119" w:type="dxa"/>
            <w:shd w:val="clear" w:color="auto" w:fill="auto"/>
          </w:tcPr>
          <w:p w:rsidR="002E39CC" w:rsidRPr="00E52F1A" w:rsidRDefault="002E39CC" w:rsidP="002E39CC">
            <w:pPr>
              <w:jc w:val="center"/>
              <w:rPr>
                <w:color w:val="000000" w:themeColor="text1"/>
                <w:sz w:val="22"/>
                <w:szCs w:val="22"/>
              </w:rPr>
            </w:pPr>
            <w:r w:rsidRPr="00E52F1A">
              <w:rPr>
                <w:color w:val="000000" w:themeColor="text1"/>
                <w:sz w:val="22"/>
                <w:szCs w:val="22"/>
              </w:rPr>
              <w:t>Нормативно-правовой акт администрации города Нефтеюганска</w:t>
            </w:r>
          </w:p>
        </w:tc>
        <w:tc>
          <w:tcPr>
            <w:tcW w:w="4533" w:type="dxa"/>
            <w:shd w:val="clear" w:color="auto" w:fill="auto"/>
          </w:tcPr>
          <w:p w:rsidR="002E39CC" w:rsidRPr="008534F0" w:rsidRDefault="002E39CC" w:rsidP="002E39CC">
            <w:pPr>
              <w:rPr>
                <w:color w:val="000000" w:themeColor="text1"/>
              </w:rPr>
            </w:pPr>
          </w:p>
          <w:p w:rsidR="002E39CC" w:rsidRDefault="002E39CC" w:rsidP="002E39CC">
            <w:pPr>
              <w:rPr>
                <w:color w:val="000000" w:themeColor="text1"/>
              </w:rPr>
            </w:pPr>
          </w:p>
          <w:p w:rsidR="002E39CC" w:rsidRDefault="002E39CC" w:rsidP="002E39CC">
            <w:pPr>
              <w:rPr>
                <w:color w:val="000000" w:themeColor="text1"/>
              </w:rPr>
            </w:pPr>
          </w:p>
          <w:p w:rsidR="002E39CC" w:rsidRPr="008534F0" w:rsidRDefault="002E39CC" w:rsidP="002E39CC">
            <w:pPr>
              <w:rPr>
                <w:color w:val="000000" w:themeColor="text1"/>
              </w:rPr>
            </w:pPr>
          </w:p>
        </w:tc>
      </w:tr>
    </w:tbl>
    <w:p w:rsidR="002E39CC" w:rsidRDefault="002E39CC" w:rsidP="00F5059C">
      <w:pPr>
        <w:tabs>
          <w:tab w:val="left" w:pos="11310"/>
        </w:tabs>
        <w:rPr>
          <w:color w:val="FF0000"/>
          <w:sz w:val="28"/>
          <w:szCs w:val="28"/>
        </w:rPr>
      </w:pPr>
    </w:p>
    <w:p w:rsidR="00D54143" w:rsidRDefault="00D54143" w:rsidP="002E39CC">
      <w:pPr>
        <w:tabs>
          <w:tab w:val="left" w:pos="11310"/>
        </w:tabs>
        <w:ind w:left="10773"/>
        <w:rPr>
          <w:sz w:val="28"/>
          <w:szCs w:val="28"/>
        </w:rPr>
      </w:pPr>
    </w:p>
    <w:p w:rsidR="00D54143" w:rsidRDefault="00D54143" w:rsidP="002E39CC">
      <w:pPr>
        <w:tabs>
          <w:tab w:val="left" w:pos="11310"/>
        </w:tabs>
        <w:ind w:left="10773"/>
        <w:rPr>
          <w:sz w:val="28"/>
          <w:szCs w:val="28"/>
        </w:rPr>
      </w:pPr>
    </w:p>
    <w:p w:rsidR="00D54143" w:rsidRDefault="00D54143" w:rsidP="002E39CC">
      <w:pPr>
        <w:tabs>
          <w:tab w:val="left" w:pos="11310"/>
        </w:tabs>
        <w:ind w:left="10773"/>
        <w:rPr>
          <w:sz w:val="28"/>
          <w:szCs w:val="28"/>
        </w:rPr>
      </w:pPr>
    </w:p>
    <w:p w:rsidR="0070587C" w:rsidRDefault="0070587C" w:rsidP="002E39CC">
      <w:pPr>
        <w:tabs>
          <w:tab w:val="left" w:pos="11310"/>
        </w:tabs>
        <w:ind w:left="10773"/>
        <w:rPr>
          <w:sz w:val="28"/>
          <w:szCs w:val="28"/>
        </w:rPr>
      </w:pPr>
    </w:p>
    <w:p w:rsidR="0070587C" w:rsidRDefault="0070587C" w:rsidP="002E39CC">
      <w:pPr>
        <w:tabs>
          <w:tab w:val="left" w:pos="11310"/>
        </w:tabs>
        <w:ind w:left="10773"/>
        <w:rPr>
          <w:sz w:val="28"/>
          <w:szCs w:val="28"/>
        </w:rPr>
      </w:pPr>
    </w:p>
    <w:p w:rsidR="0070587C" w:rsidRDefault="0070587C" w:rsidP="002E39CC">
      <w:pPr>
        <w:tabs>
          <w:tab w:val="left" w:pos="11310"/>
        </w:tabs>
        <w:ind w:left="10773"/>
        <w:rPr>
          <w:sz w:val="28"/>
          <w:szCs w:val="28"/>
        </w:rPr>
      </w:pPr>
    </w:p>
    <w:p w:rsidR="002E39CC" w:rsidRPr="002E39CC" w:rsidRDefault="002E39CC" w:rsidP="002E39CC">
      <w:pPr>
        <w:tabs>
          <w:tab w:val="left" w:pos="11310"/>
        </w:tabs>
        <w:ind w:left="10773"/>
        <w:rPr>
          <w:sz w:val="28"/>
          <w:szCs w:val="28"/>
        </w:rPr>
      </w:pPr>
      <w:r w:rsidRPr="002E39CC">
        <w:rPr>
          <w:sz w:val="28"/>
          <w:szCs w:val="28"/>
        </w:rPr>
        <w:lastRenderedPageBreak/>
        <w:t>Приложение 6</w:t>
      </w:r>
    </w:p>
    <w:p w:rsidR="002E39CC" w:rsidRPr="002E39CC" w:rsidRDefault="002E39CC" w:rsidP="002E39CC">
      <w:pPr>
        <w:autoSpaceDE w:val="0"/>
        <w:autoSpaceDN w:val="0"/>
        <w:adjustRightInd w:val="0"/>
        <w:ind w:left="10773"/>
        <w:rPr>
          <w:sz w:val="28"/>
          <w:szCs w:val="28"/>
        </w:rPr>
      </w:pPr>
      <w:r w:rsidRPr="002E39CC">
        <w:rPr>
          <w:sz w:val="28"/>
          <w:szCs w:val="28"/>
        </w:rPr>
        <w:t>к постановлению</w:t>
      </w:r>
    </w:p>
    <w:p w:rsidR="002E39CC" w:rsidRPr="002E39CC" w:rsidRDefault="002E39CC" w:rsidP="002E39CC">
      <w:pPr>
        <w:autoSpaceDE w:val="0"/>
        <w:autoSpaceDN w:val="0"/>
        <w:adjustRightInd w:val="0"/>
        <w:ind w:left="10773"/>
        <w:rPr>
          <w:sz w:val="28"/>
          <w:szCs w:val="28"/>
        </w:rPr>
      </w:pPr>
      <w:r w:rsidRPr="002E39CC">
        <w:rPr>
          <w:sz w:val="28"/>
          <w:szCs w:val="28"/>
        </w:rPr>
        <w:t>администрации города</w:t>
      </w:r>
    </w:p>
    <w:p w:rsidR="00E5159A" w:rsidRDefault="00E5159A" w:rsidP="00E5159A">
      <w:pPr>
        <w:ind w:left="10064" w:right="-142" w:firstLine="709"/>
        <w:rPr>
          <w:rFonts w:eastAsia="Times New Roman"/>
          <w:sz w:val="28"/>
          <w:szCs w:val="28"/>
          <w:lang w:eastAsia="ru-RU"/>
        </w:rPr>
      </w:pPr>
      <w:r w:rsidRPr="00CA4D1D">
        <w:rPr>
          <w:rFonts w:eastAsia="Times New Roman"/>
          <w:sz w:val="28"/>
          <w:szCs w:val="28"/>
          <w:lang w:eastAsia="ru-RU"/>
        </w:rPr>
        <w:t xml:space="preserve">от </w:t>
      </w:r>
      <w:r>
        <w:rPr>
          <w:sz w:val="28"/>
          <w:szCs w:val="28"/>
          <w:lang w:eastAsia="en-US"/>
        </w:rPr>
        <w:t>14</w:t>
      </w:r>
      <w:r w:rsidRPr="00E5159A">
        <w:rPr>
          <w:sz w:val="28"/>
          <w:szCs w:val="28"/>
          <w:lang w:eastAsia="en-US"/>
        </w:rPr>
        <w:t>.11.2019</w:t>
      </w:r>
      <w:r w:rsidRPr="00CA4D1D">
        <w:rPr>
          <w:rFonts w:eastAsia="Times New Roman"/>
          <w:sz w:val="28"/>
          <w:szCs w:val="28"/>
          <w:lang w:eastAsia="ru-RU"/>
        </w:rPr>
        <w:t xml:space="preserve"> № </w:t>
      </w:r>
      <w:r>
        <w:rPr>
          <w:rFonts w:eastAsia="Times New Roman"/>
          <w:sz w:val="28"/>
          <w:szCs w:val="28"/>
          <w:lang w:eastAsia="ru-RU"/>
        </w:rPr>
        <w:t>1274-п</w:t>
      </w:r>
    </w:p>
    <w:p w:rsidR="002E39CC" w:rsidRPr="002E39CC" w:rsidRDefault="002E39CC" w:rsidP="002E39CC">
      <w:pPr>
        <w:ind w:left="9926" w:firstLine="709"/>
        <w:rPr>
          <w:rFonts w:eastAsia="Times New Roman"/>
          <w:sz w:val="28"/>
          <w:szCs w:val="28"/>
          <w:lang w:eastAsia="ru-RU"/>
        </w:rPr>
      </w:pPr>
    </w:p>
    <w:p w:rsidR="002E39CC" w:rsidRPr="002E39CC" w:rsidRDefault="002E39CC" w:rsidP="002E39CC">
      <w:pPr>
        <w:rPr>
          <w:rFonts w:eastAsia="Times New Roman"/>
          <w:sz w:val="28"/>
          <w:szCs w:val="28"/>
          <w:lang w:eastAsia="ru-RU"/>
        </w:rPr>
      </w:pPr>
    </w:p>
    <w:p w:rsidR="002E39CC" w:rsidRPr="002E39CC" w:rsidRDefault="002E39CC" w:rsidP="002E39CC">
      <w:pPr>
        <w:jc w:val="center"/>
        <w:rPr>
          <w:sz w:val="28"/>
          <w:szCs w:val="28"/>
        </w:rPr>
      </w:pPr>
      <w:r w:rsidRPr="002E39CC">
        <w:rPr>
          <w:sz w:val="28"/>
          <w:szCs w:val="28"/>
        </w:rPr>
        <w:t xml:space="preserve">Перечень объектов капитального строительства     </w:t>
      </w:r>
    </w:p>
    <w:p w:rsidR="002E39CC" w:rsidRPr="002E39CC" w:rsidRDefault="002E39CC" w:rsidP="002E39CC">
      <w:pPr>
        <w:jc w:val="center"/>
        <w:rPr>
          <w:sz w:val="28"/>
          <w:szCs w:val="28"/>
        </w:rPr>
      </w:pPr>
      <w:r w:rsidRPr="002E39CC">
        <w:rPr>
          <w:sz w:val="28"/>
          <w:szCs w:val="28"/>
        </w:rPr>
        <w:t xml:space="preserve">                          </w:t>
      </w:r>
    </w:p>
    <w:tbl>
      <w:tblPr>
        <w:tblStyle w:val="ad"/>
        <w:tblW w:w="15021" w:type="dxa"/>
        <w:tblLook w:val="04A0" w:firstRow="1" w:lastRow="0" w:firstColumn="1" w:lastColumn="0" w:noHBand="0" w:noVBand="1"/>
      </w:tblPr>
      <w:tblGrid>
        <w:gridCol w:w="846"/>
        <w:gridCol w:w="5641"/>
        <w:gridCol w:w="2439"/>
        <w:gridCol w:w="113"/>
        <w:gridCol w:w="2144"/>
        <w:gridCol w:w="3838"/>
      </w:tblGrid>
      <w:tr w:rsidR="002E39CC" w:rsidRPr="002E39CC" w:rsidTr="002E39CC">
        <w:tc>
          <w:tcPr>
            <w:tcW w:w="846" w:type="dxa"/>
          </w:tcPr>
          <w:p w:rsidR="002E39CC" w:rsidRPr="002E39CC" w:rsidRDefault="002E39CC" w:rsidP="002E39CC">
            <w:pPr>
              <w:jc w:val="center"/>
            </w:pPr>
            <w:r w:rsidRPr="002E39CC">
              <w:t>№</w:t>
            </w:r>
          </w:p>
          <w:p w:rsidR="002E39CC" w:rsidRPr="002E39CC" w:rsidRDefault="002E39CC" w:rsidP="002E39CC">
            <w:pPr>
              <w:jc w:val="center"/>
            </w:pPr>
            <w:r w:rsidRPr="002E39CC">
              <w:t>п/п</w:t>
            </w:r>
          </w:p>
        </w:tc>
        <w:tc>
          <w:tcPr>
            <w:tcW w:w="5641" w:type="dxa"/>
          </w:tcPr>
          <w:p w:rsidR="002E39CC" w:rsidRPr="002E39CC" w:rsidRDefault="002E39CC" w:rsidP="002E39CC">
            <w:pPr>
              <w:jc w:val="center"/>
            </w:pPr>
            <w:r w:rsidRPr="002E39CC">
              <w:t>Наименование объекта</w:t>
            </w:r>
          </w:p>
        </w:tc>
        <w:tc>
          <w:tcPr>
            <w:tcW w:w="2439" w:type="dxa"/>
          </w:tcPr>
          <w:p w:rsidR="002E39CC" w:rsidRPr="002E39CC" w:rsidRDefault="002E39CC" w:rsidP="002E39CC">
            <w:pPr>
              <w:jc w:val="center"/>
            </w:pPr>
            <w:r w:rsidRPr="002E39CC">
              <w:t>Мощность</w:t>
            </w:r>
          </w:p>
        </w:tc>
        <w:tc>
          <w:tcPr>
            <w:tcW w:w="2257" w:type="dxa"/>
            <w:gridSpan w:val="2"/>
          </w:tcPr>
          <w:p w:rsidR="002E39CC" w:rsidRPr="002E39CC" w:rsidRDefault="002E39CC" w:rsidP="002E39CC">
            <w:pPr>
              <w:jc w:val="center"/>
            </w:pPr>
            <w:r w:rsidRPr="002E39CC">
              <w:t>Срок строительства, проектирования, год</w:t>
            </w:r>
          </w:p>
        </w:tc>
        <w:tc>
          <w:tcPr>
            <w:tcW w:w="3838" w:type="dxa"/>
          </w:tcPr>
          <w:p w:rsidR="002E39CC" w:rsidRPr="002E39CC" w:rsidRDefault="002E39CC" w:rsidP="002E39CC">
            <w:pPr>
              <w:jc w:val="center"/>
            </w:pPr>
            <w:r w:rsidRPr="002E39CC">
              <w:t>Источник финансирования</w:t>
            </w:r>
          </w:p>
        </w:tc>
      </w:tr>
      <w:tr w:rsidR="002E39CC" w:rsidRPr="002E39CC" w:rsidTr="002E39CC">
        <w:tc>
          <w:tcPr>
            <w:tcW w:w="15021" w:type="dxa"/>
            <w:gridSpan w:val="6"/>
          </w:tcPr>
          <w:p w:rsidR="002E39CC" w:rsidRPr="002E39CC" w:rsidRDefault="002E39CC" w:rsidP="002E39CC">
            <w:r w:rsidRPr="002E39CC">
              <w:t>Постановление Правительства Ханты-Мансийского автономного округа – Югры от 05.10.2018 № 347-п «</w:t>
            </w:r>
            <w:r w:rsidRPr="002E39CC">
              <w:rPr>
                <w:lang w:eastAsia="ru-RU"/>
              </w:rPr>
              <w:t>О государственной программе Ханты-Мансийского автономного округа - Югры «Жилищно-коммунальный комплекс и городская среда»</w:t>
            </w:r>
          </w:p>
        </w:tc>
      </w:tr>
      <w:tr w:rsidR="002E39CC" w:rsidRPr="002E39CC" w:rsidTr="002E39CC">
        <w:tc>
          <w:tcPr>
            <w:tcW w:w="846" w:type="dxa"/>
          </w:tcPr>
          <w:p w:rsidR="002E39CC" w:rsidRPr="002E39CC" w:rsidRDefault="002E39CC" w:rsidP="002E39CC">
            <w:pPr>
              <w:jc w:val="center"/>
            </w:pPr>
            <w:r w:rsidRPr="002E39CC">
              <w:t>1</w:t>
            </w:r>
          </w:p>
        </w:tc>
        <w:tc>
          <w:tcPr>
            <w:tcW w:w="5641" w:type="dxa"/>
          </w:tcPr>
          <w:p w:rsidR="002E39CC" w:rsidRPr="002E39CC" w:rsidRDefault="002E39CC" w:rsidP="002E39CC">
            <w:pPr>
              <w:autoSpaceDE w:val="0"/>
              <w:autoSpaceDN w:val="0"/>
              <w:adjustRightInd w:val="0"/>
              <w:rPr>
                <w:lang w:eastAsia="ru-RU"/>
              </w:rPr>
            </w:pPr>
            <w:r w:rsidRPr="002E39CC">
              <w:rPr>
                <w:lang w:eastAsia="ru-RU"/>
              </w:rPr>
              <w:t xml:space="preserve">Сети газоснабжения микрорайона 11а </w:t>
            </w:r>
          </w:p>
          <w:p w:rsidR="002E39CC" w:rsidRPr="002E39CC" w:rsidRDefault="002E39CC" w:rsidP="002E39CC">
            <w:pPr>
              <w:autoSpaceDE w:val="0"/>
              <w:autoSpaceDN w:val="0"/>
              <w:adjustRightInd w:val="0"/>
              <w:rPr>
                <w:lang w:eastAsia="ru-RU"/>
              </w:rPr>
            </w:pPr>
            <w:r w:rsidRPr="002E39CC">
              <w:rPr>
                <w:lang w:eastAsia="ru-RU"/>
              </w:rPr>
              <w:t>в г. Нефтеюганске. Окончание (1 этап)</w:t>
            </w:r>
          </w:p>
        </w:tc>
        <w:tc>
          <w:tcPr>
            <w:tcW w:w="2439" w:type="dxa"/>
          </w:tcPr>
          <w:p w:rsidR="002E39CC" w:rsidRPr="002E39CC" w:rsidRDefault="002E39CC" w:rsidP="002E39CC">
            <w:pPr>
              <w:autoSpaceDE w:val="0"/>
              <w:autoSpaceDN w:val="0"/>
              <w:adjustRightInd w:val="0"/>
              <w:jc w:val="center"/>
              <w:rPr>
                <w:lang w:eastAsia="ru-RU"/>
              </w:rPr>
            </w:pPr>
            <w:r w:rsidRPr="002E39CC">
              <w:rPr>
                <w:lang w:eastAsia="ru-RU"/>
              </w:rPr>
              <w:t>1439 м</w:t>
            </w:r>
          </w:p>
        </w:tc>
        <w:tc>
          <w:tcPr>
            <w:tcW w:w="2257" w:type="dxa"/>
            <w:gridSpan w:val="2"/>
          </w:tcPr>
          <w:p w:rsidR="002E39CC" w:rsidRPr="002E39CC" w:rsidRDefault="002E39CC" w:rsidP="002E39CC">
            <w:pPr>
              <w:autoSpaceDE w:val="0"/>
              <w:autoSpaceDN w:val="0"/>
              <w:adjustRightInd w:val="0"/>
              <w:jc w:val="center"/>
              <w:rPr>
                <w:lang w:eastAsia="ru-RU"/>
              </w:rPr>
            </w:pPr>
            <w:r w:rsidRPr="002E39CC">
              <w:rPr>
                <w:lang w:eastAsia="ru-RU"/>
              </w:rPr>
              <w:t>срок строительства - 2028</w:t>
            </w:r>
          </w:p>
        </w:tc>
        <w:tc>
          <w:tcPr>
            <w:tcW w:w="3838" w:type="dxa"/>
          </w:tcPr>
          <w:p w:rsidR="002E39CC" w:rsidRPr="002E39CC" w:rsidRDefault="002E39CC" w:rsidP="002E39CC">
            <w:pPr>
              <w:autoSpaceDE w:val="0"/>
              <w:autoSpaceDN w:val="0"/>
              <w:adjustRightInd w:val="0"/>
              <w:rPr>
                <w:lang w:eastAsia="ru-RU"/>
              </w:rPr>
            </w:pPr>
            <w:r w:rsidRPr="002E39CC">
              <w:rPr>
                <w:lang w:eastAsia="ru-RU"/>
              </w:rPr>
              <w:t>бюджет автономного округа, местный бюджет</w:t>
            </w:r>
          </w:p>
        </w:tc>
      </w:tr>
      <w:tr w:rsidR="002E39CC" w:rsidRPr="002E39CC" w:rsidTr="002E39CC">
        <w:tc>
          <w:tcPr>
            <w:tcW w:w="846" w:type="dxa"/>
          </w:tcPr>
          <w:p w:rsidR="002E39CC" w:rsidRPr="002E39CC" w:rsidRDefault="002E39CC" w:rsidP="002E39CC">
            <w:pPr>
              <w:jc w:val="center"/>
            </w:pPr>
            <w:r w:rsidRPr="002E39CC">
              <w:t>2</w:t>
            </w:r>
          </w:p>
        </w:tc>
        <w:tc>
          <w:tcPr>
            <w:tcW w:w="5641" w:type="dxa"/>
          </w:tcPr>
          <w:p w:rsidR="002E39CC" w:rsidRPr="002E39CC" w:rsidRDefault="002E39CC" w:rsidP="002E39CC">
            <w:pPr>
              <w:autoSpaceDE w:val="0"/>
              <w:autoSpaceDN w:val="0"/>
              <w:adjustRightInd w:val="0"/>
              <w:rPr>
                <w:lang w:eastAsia="ru-RU"/>
              </w:rPr>
            </w:pPr>
            <w:r w:rsidRPr="002E39CC">
              <w:rPr>
                <w:lang w:eastAsia="ru-RU"/>
              </w:rPr>
              <w:t xml:space="preserve">Сети газоснабжения микрорайона 11а </w:t>
            </w:r>
          </w:p>
          <w:p w:rsidR="002E39CC" w:rsidRPr="002E39CC" w:rsidRDefault="002E39CC" w:rsidP="002E39CC">
            <w:r w:rsidRPr="002E39CC">
              <w:t>в г. Нефтеюганске. Окончание (2 этап)</w:t>
            </w:r>
          </w:p>
        </w:tc>
        <w:tc>
          <w:tcPr>
            <w:tcW w:w="2439" w:type="dxa"/>
          </w:tcPr>
          <w:p w:rsidR="002E39CC" w:rsidRPr="002E39CC" w:rsidRDefault="002E39CC" w:rsidP="002E39CC">
            <w:pPr>
              <w:jc w:val="center"/>
            </w:pPr>
            <w:r w:rsidRPr="002E39CC">
              <w:t>1623 м</w:t>
            </w:r>
          </w:p>
        </w:tc>
        <w:tc>
          <w:tcPr>
            <w:tcW w:w="2257" w:type="dxa"/>
            <w:gridSpan w:val="2"/>
          </w:tcPr>
          <w:p w:rsidR="002E39CC" w:rsidRPr="002E39CC" w:rsidRDefault="002E39CC" w:rsidP="002E39CC">
            <w:pPr>
              <w:jc w:val="center"/>
            </w:pPr>
            <w:r w:rsidRPr="002E39CC">
              <w:t>срок строительства - 2028</w:t>
            </w:r>
          </w:p>
        </w:tc>
        <w:tc>
          <w:tcPr>
            <w:tcW w:w="3838" w:type="dxa"/>
          </w:tcPr>
          <w:p w:rsidR="002E39CC" w:rsidRPr="002E39CC" w:rsidRDefault="002E39CC" w:rsidP="002E39CC">
            <w:r w:rsidRPr="002E39CC">
              <w:t>бюджет автономного округа, местный бюджет</w:t>
            </w:r>
          </w:p>
        </w:tc>
      </w:tr>
      <w:tr w:rsidR="002E39CC" w:rsidRPr="002E39CC" w:rsidTr="002E39CC">
        <w:tc>
          <w:tcPr>
            <w:tcW w:w="846" w:type="dxa"/>
          </w:tcPr>
          <w:p w:rsidR="002E39CC" w:rsidRPr="002E39CC" w:rsidRDefault="002E39CC" w:rsidP="002E39CC">
            <w:pPr>
              <w:jc w:val="center"/>
            </w:pPr>
            <w:r w:rsidRPr="002E39CC">
              <w:t>3</w:t>
            </w:r>
          </w:p>
        </w:tc>
        <w:tc>
          <w:tcPr>
            <w:tcW w:w="5641" w:type="dxa"/>
          </w:tcPr>
          <w:p w:rsidR="002E39CC" w:rsidRPr="002E39CC" w:rsidRDefault="002E39CC" w:rsidP="002E39CC">
            <w:pPr>
              <w:autoSpaceDE w:val="0"/>
              <w:autoSpaceDN w:val="0"/>
              <w:adjustRightInd w:val="0"/>
              <w:rPr>
                <w:lang w:eastAsia="ru-RU"/>
              </w:rPr>
            </w:pPr>
            <w:r w:rsidRPr="002E39CC">
              <w:rPr>
                <w:lang w:eastAsia="ru-RU"/>
              </w:rPr>
              <w:t>Реконструкция сети теплоснабжения от ЦК-1 до МК1-1Наб. Теплотрасса, от ТК-1-19 до ТК «КЦ Обь» во 2 микрорайоне г.Нефтеюганска</w:t>
            </w:r>
          </w:p>
        </w:tc>
        <w:tc>
          <w:tcPr>
            <w:tcW w:w="2439" w:type="dxa"/>
          </w:tcPr>
          <w:p w:rsidR="002E39CC" w:rsidRPr="002E39CC" w:rsidRDefault="002E39CC" w:rsidP="002E39CC">
            <w:pPr>
              <w:jc w:val="center"/>
              <w:rPr>
                <w:lang w:eastAsia="ru-RU"/>
              </w:rPr>
            </w:pPr>
          </w:p>
          <w:p w:rsidR="002E39CC" w:rsidRPr="002E39CC" w:rsidRDefault="002E39CC" w:rsidP="002E39CC">
            <w:pPr>
              <w:jc w:val="center"/>
            </w:pPr>
            <w:r w:rsidRPr="002E39CC">
              <w:rPr>
                <w:lang w:eastAsia="ru-RU"/>
              </w:rPr>
              <w:t>883 м</w:t>
            </w:r>
          </w:p>
        </w:tc>
        <w:tc>
          <w:tcPr>
            <w:tcW w:w="2257" w:type="dxa"/>
            <w:gridSpan w:val="2"/>
          </w:tcPr>
          <w:p w:rsidR="002E39CC" w:rsidRPr="002E39CC" w:rsidRDefault="002E39CC" w:rsidP="002E39CC">
            <w:pPr>
              <w:jc w:val="center"/>
            </w:pPr>
            <w:r w:rsidRPr="002E39CC">
              <w:t>срок реконструкции -2018-2019</w:t>
            </w:r>
          </w:p>
        </w:tc>
        <w:tc>
          <w:tcPr>
            <w:tcW w:w="3838" w:type="dxa"/>
          </w:tcPr>
          <w:p w:rsidR="002E39CC" w:rsidRPr="002E39CC" w:rsidRDefault="002E39CC" w:rsidP="002E39CC">
            <w:pPr>
              <w:autoSpaceDE w:val="0"/>
              <w:autoSpaceDN w:val="0"/>
              <w:adjustRightInd w:val="0"/>
              <w:rPr>
                <w:lang w:eastAsia="ru-RU"/>
              </w:rPr>
            </w:pPr>
            <w:r w:rsidRPr="002E39CC">
              <w:rPr>
                <w:lang w:eastAsia="ru-RU"/>
              </w:rPr>
              <w:t>местный бюджет (привлеченные средства ООО «РН-ЮНГ» АО «Роснефть»)</w:t>
            </w:r>
          </w:p>
        </w:tc>
      </w:tr>
      <w:tr w:rsidR="002E39CC" w:rsidRPr="002E39CC" w:rsidTr="002E39CC">
        <w:tc>
          <w:tcPr>
            <w:tcW w:w="15021" w:type="dxa"/>
            <w:gridSpan w:val="6"/>
          </w:tcPr>
          <w:p w:rsidR="002E39CC" w:rsidRPr="002E39CC" w:rsidRDefault="002E39CC" w:rsidP="002E39CC">
            <w:pPr>
              <w:autoSpaceDE w:val="0"/>
              <w:autoSpaceDN w:val="0"/>
              <w:adjustRightInd w:val="0"/>
              <w:rPr>
                <w:lang w:eastAsia="ru-RU"/>
              </w:rPr>
            </w:pPr>
            <w:r w:rsidRPr="002E39CC">
              <w:rPr>
                <w:lang w:eastAsia="ru-RU"/>
              </w:rPr>
              <w:t>Постановление Правительства Ханты-Мансийского автономного округа - Югры от 26.07.2019 № 239-п «О программе Ханты-Мансийского автономного округа - Югры по повышению качества водоснабжения на период с 2019 по 2024 год»</w:t>
            </w:r>
          </w:p>
        </w:tc>
      </w:tr>
      <w:tr w:rsidR="002E39CC" w:rsidRPr="002E39CC" w:rsidTr="002E39CC">
        <w:tc>
          <w:tcPr>
            <w:tcW w:w="846" w:type="dxa"/>
          </w:tcPr>
          <w:p w:rsidR="002E39CC" w:rsidRPr="002E39CC" w:rsidRDefault="002E39CC" w:rsidP="002E39CC">
            <w:pPr>
              <w:jc w:val="center"/>
            </w:pPr>
            <w:r w:rsidRPr="002E39CC">
              <w:t>1</w:t>
            </w:r>
          </w:p>
        </w:tc>
        <w:tc>
          <w:tcPr>
            <w:tcW w:w="5641" w:type="dxa"/>
          </w:tcPr>
          <w:p w:rsidR="002E39CC" w:rsidRPr="002E39CC" w:rsidRDefault="002E39CC" w:rsidP="002E39CC">
            <w:pPr>
              <w:autoSpaceDE w:val="0"/>
              <w:autoSpaceDN w:val="0"/>
              <w:adjustRightInd w:val="0"/>
              <w:rPr>
                <w:lang w:eastAsia="ru-RU"/>
              </w:rPr>
            </w:pPr>
            <w:r w:rsidRPr="002E39CC">
              <w:rPr>
                <w:lang w:eastAsia="ru-RU"/>
              </w:rPr>
              <w:t>Объект водоснабжения для повышения качества питьевой воды</w:t>
            </w:r>
          </w:p>
        </w:tc>
        <w:tc>
          <w:tcPr>
            <w:tcW w:w="2552" w:type="dxa"/>
            <w:gridSpan w:val="2"/>
          </w:tcPr>
          <w:p w:rsidR="002E39CC" w:rsidRPr="002E39CC" w:rsidRDefault="002E39CC" w:rsidP="002E39CC">
            <w:pPr>
              <w:jc w:val="center"/>
              <w:rPr>
                <w:lang w:eastAsia="ru-RU"/>
              </w:rPr>
            </w:pPr>
          </w:p>
        </w:tc>
        <w:tc>
          <w:tcPr>
            <w:tcW w:w="2144" w:type="dxa"/>
          </w:tcPr>
          <w:p w:rsidR="002E39CC" w:rsidRPr="002E39CC" w:rsidRDefault="002E39CC" w:rsidP="002E39CC">
            <w:pPr>
              <w:jc w:val="center"/>
            </w:pPr>
            <w:r w:rsidRPr="002E39CC">
              <w:t>Срок проектирования -2020, срок строительства -2021-2022</w:t>
            </w:r>
          </w:p>
        </w:tc>
        <w:tc>
          <w:tcPr>
            <w:tcW w:w="3838" w:type="dxa"/>
          </w:tcPr>
          <w:p w:rsidR="002E39CC" w:rsidRPr="002E39CC" w:rsidRDefault="002E39CC" w:rsidP="002E39CC">
            <w:pPr>
              <w:autoSpaceDE w:val="0"/>
              <w:autoSpaceDN w:val="0"/>
              <w:adjustRightInd w:val="0"/>
              <w:rPr>
                <w:lang w:eastAsia="ru-RU"/>
              </w:rPr>
            </w:pPr>
            <w:r w:rsidRPr="002E39CC">
              <w:rPr>
                <w:lang w:eastAsia="ru-RU"/>
              </w:rPr>
              <w:t xml:space="preserve">федеральный бюджет, </w:t>
            </w:r>
          </w:p>
          <w:p w:rsidR="002E39CC" w:rsidRPr="002E39CC" w:rsidRDefault="002E39CC" w:rsidP="002E39CC">
            <w:pPr>
              <w:autoSpaceDE w:val="0"/>
              <w:autoSpaceDN w:val="0"/>
              <w:adjustRightInd w:val="0"/>
              <w:rPr>
                <w:lang w:eastAsia="ru-RU"/>
              </w:rPr>
            </w:pPr>
            <w:r w:rsidRPr="002E39CC">
              <w:t>бюджет автономного округа, местный бюджет</w:t>
            </w:r>
          </w:p>
        </w:tc>
      </w:tr>
    </w:tbl>
    <w:p w:rsidR="002E39CC" w:rsidRPr="002E39CC" w:rsidRDefault="002E39CC" w:rsidP="002E39CC">
      <w:pPr>
        <w:ind w:left="9926" w:firstLine="709"/>
        <w:rPr>
          <w:color w:val="FF0000"/>
          <w:sz w:val="18"/>
          <w:szCs w:val="18"/>
        </w:rPr>
        <w:sectPr w:rsidR="002E39CC" w:rsidRPr="002E39CC" w:rsidSect="00495C72">
          <w:pgSz w:w="16840" w:h="11907" w:orient="landscape"/>
          <w:pgMar w:top="993" w:right="1134" w:bottom="567" w:left="1134" w:header="1020" w:footer="720" w:gutter="0"/>
          <w:cols w:space="720"/>
          <w:titlePg/>
          <w:docGrid w:linePitch="381"/>
        </w:sectPr>
      </w:pPr>
    </w:p>
    <w:p w:rsidR="002E39CC" w:rsidRDefault="002E39CC" w:rsidP="002E39CC">
      <w:pPr>
        <w:ind w:right="282"/>
        <w:jc w:val="center"/>
        <w:rPr>
          <w:sz w:val="28"/>
          <w:szCs w:val="28"/>
        </w:rPr>
      </w:pPr>
    </w:p>
    <w:p w:rsidR="002E39CC" w:rsidRPr="002E39CC" w:rsidRDefault="002E39CC" w:rsidP="002E39CC">
      <w:pPr>
        <w:tabs>
          <w:tab w:val="left" w:pos="11310"/>
        </w:tabs>
        <w:ind w:left="10773"/>
        <w:rPr>
          <w:sz w:val="28"/>
          <w:szCs w:val="28"/>
        </w:rPr>
      </w:pPr>
      <w:r w:rsidRPr="002E39CC">
        <w:rPr>
          <w:sz w:val="28"/>
          <w:szCs w:val="28"/>
        </w:rPr>
        <w:t xml:space="preserve">Приложение </w:t>
      </w:r>
      <w:r>
        <w:rPr>
          <w:sz w:val="28"/>
          <w:szCs w:val="28"/>
        </w:rPr>
        <w:t>7</w:t>
      </w:r>
    </w:p>
    <w:p w:rsidR="002E39CC" w:rsidRPr="002E39CC" w:rsidRDefault="002E39CC" w:rsidP="002E39CC">
      <w:pPr>
        <w:autoSpaceDE w:val="0"/>
        <w:autoSpaceDN w:val="0"/>
        <w:adjustRightInd w:val="0"/>
        <w:ind w:left="10773"/>
        <w:rPr>
          <w:sz w:val="28"/>
          <w:szCs w:val="28"/>
        </w:rPr>
      </w:pPr>
      <w:r w:rsidRPr="002E39CC">
        <w:rPr>
          <w:sz w:val="28"/>
          <w:szCs w:val="28"/>
        </w:rPr>
        <w:t>к постановлению</w:t>
      </w:r>
    </w:p>
    <w:p w:rsidR="002E39CC" w:rsidRPr="002E39CC" w:rsidRDefault="002E39CC" w:rsidP="002E39CC">
      <w:pPr>
        <w:autoSpaceDE w:val="0"/>
        <w:autoSpaceDN w:val="0"/>
        <w:adjustRightInd w:val="0"/>
        <w:ind w:left="10773"/>
        <w:rPr>
          <w:sz w:val="28"/>
          <w:szCs w:val="28"/>
        </w:rPr>
      </w:pPr>
      <w:r w:rsidRPr="002E39CC">
        <w:rPr>
          <w:sz w:val="28"/>
          <w:szCs w:val="28"/>
        </w:rPr>
        <w:t>администрации города</w:t>
      </w:r>
    </w:p>
    <w:p w:rsidR="00E5159A" w:rsidRDefault="00E5159A" w:rsidP="00E5159A">
      <w:pPr>
        <w:ind w:left="10808" w:right="-142"/>
        <w:rPr>
          <w:rFonts w:eastAsia="Times New Roman"/>
          <w:sz w:val="28"/>
          <w:szCs w:val="28"/>
          <w:lang w:eastAsia="ru-RU"/>
        </w:rPr>
      </w:pPr>
      <w:r w:rsidRPr="00CA4D1D">
        <w:rPr>
          <w:rFonts w:eastAsia="Times New Roman"/>
          <w:sz w:val="28"/>
          <w:szCs w:val="28"/>
          <w:lang w:eastAsia="ru-RU"/>
        </w:rPr>
        <w:t xml:space="preserve">от </w:t>
      </w:r>
      <w:r>
        <w:rPr>
          <w:sz w:val="28"/>
          <w:szCs w:val="28"/>
          <w:lang w:eastAsia="en-US"/>
        </w:rPr>
        <w:t>14</w:t>
      </w:r>
      <w:r w:rsidRPr="00E5159A">
        <w:rPr>
          <w:sz w:val="28"/>
          <w:szCs w:val="28"/>
          <w:lang w:eastAsia="en-US"/>
        </w:rPr>
        <w:t>.11.2019</w:t>
      </w:r>
      <w:r w:rsidRPr="00CA4D1D">
        <w:rPr>
          <w:rFonts w:eastAsia="Times New Roman"/>
          <w:sz w:val="28"/>
          <w:szCs w:val="28"/>
          <w:lang w:eastAsia="ru-RU"/>
        </w:rPr>
        <w:t xml:space="preserve"> № </w:t>
      </w:r>
      <w:r>
        <w:rPr>
          <w:rFonts w:eastAsia="Times New Roman"/>
          <w:sz w:val="28"/>
          <w:szCs w:val="28"/>
          <w:lang w:eastAsia="ru-RU"/>
        </w:rPr>
        <w:t>1274-п</w:t>
      </w:r>
    </w:p>
    <w:p w:rsidR="002E39CC" w:rsidRDefault="002E39CC" w:rsidP="002E39CC">
      <w:pPr>
        <w:ind w:left="9926" w:firstLine="709"/>
        <w:rPr>
          <w:rFonts w:eastAsia="Times New Roman"/>
          <w:sz w:val="28"/>
          <w:szCs w:val="28"/>
          <w:lang w:eastAsia="ru-RU"/>
        </w:rPr>
      </w:pPr>
    </w:p>
    <w:p w:rsidR="002E39CC" w:rsidRDefault="002E39CC" w:rsidP="002E39CC">
      <w:pPr>
        <w:ind w:left="9926" w:firstLine="709"/>
        <w:rPr>
          <w:rFonts w:eastAsia="Times New Roman"/>
          <w:sz w:val="28"/>
          <w:szCs w:val="28"/>
          <w:lang w:eastAsia="ru-RU"/>
        </w:rPr>
      </w:pPr>
    </w:p>
    <w:p w:rsidR="002E39CC" w:rsidRPr="002E39CC" w:rsidRDefault="002E39CC" w:rsidP="002E39CC">
      <w:pPr>
        <w:ind w:left="9926" w:firstLine="709"/>
        <w:rPr>
          <w:rFonts w:eastAsia="Times New Roman"/>
          <w:sz w:val="28"/>
          <w:szCs w:val="28"/>
          <w:lang w:eastAsia="ru-RU"/>
        </w:rPr>
      </w:pPr>
    </w:p>
    <w:p w:rsidR="002E39CC" w:rsidRPr="00581759" w:rsidRDefault="002E39CC" w:rsidP="002E39CC">
      <w:pPr>
        <w:ind w:right="282"/>
        <w:jc w:val="center"/>
        <w:rPr>
          <w:sz w:val="28"/>
          <w:szCs w:val="28"/>
        </w:rPr>
      </w:pPr>
      <w:r w:rsidRPr="00581759">
        <w:rPr>
          <w:sz w:val="28"/>
          <w:szCs w:val="28"/>
        </w:rPr>
        <w:t>Предложения граждан по реализации мероприятий</w:t>
      </w:r>
    </w:p>
    <w:p w:rsidR="002E39CC" w:rsidRPr="00581759" w:rsidRDefault="002E39CC" w:rsidP="002E39CC">
      <w:pPr>
        <w:ind w:right="282"/>
        <w:jc w:val="center"/>
        <w:rPr>
          <w:sz w:val="28"/>
          <w:szCs w:val="28"/>
        </w:rPr>
      </w:pPr>
      <w:r w:rsidRPr="00581759">
        <w:rPr>
          <w:sz w:val="28"/>
          <w:szCs w:val="28"/>
        </w:rPr>
        <w:t>муниципальной программы</w:t>
      </w:r>
    </w:p>
    <w:p w:rsidR="002E39CC" w:rsidRPr="00581759" w:rsidRDefault="002E39CC" w:rsidP="002E39CC">
      <w:pPr>
        <w:rPr>
          <w:sz w:val="28"/>
          <w:szCs w:val="28"/>
        </w:rPr>
      </w:pPr>
    </w:p>
    <w:tbl>
      <w:tblPr>
        <w:tblW w:w="1467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194"/>
        <w:gridCol w:w="1984"/>
        <w:gridCol w:w="2268"/>
        <w:gridCol w:w="3686"/>
        <w:gridCol w:w="2976"/>
      </w:tblGrid>
      <w:tr w:rsidR="002E39CC" w:rsidRPr="00581759" w:rsidTr="002E39CC">
        <w:trPr>
          <w:trHeight w:val="927"/>
        </w:trPr>
        <w:tc>
          <w:tcPr>
            <w:tcW w:w="567"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 xml:space="preserve">№ п/п </w:t>
            </w:r>
          </w:p>
        </w:tc>
        <w:tc>
          <w:tcPr>
            <w:tcW w:w="3194"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 xml:space="preserve">Предложение </w:t>
            </w:r>
          </w:p>
        </w:tc>
        <w:tc>
          <w:tcPr>
            <w:tcW w:w="1984"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 xml:space="preserve">Номер, наименование мероприятия </w:t>
            </w:r>
          </w:p>
        </w:tc>
        <w:tc>
          <w:tcPr>
            <w:tcW w:w="2268"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 xml:space="preserve">Наименование целевого показателя </w:t>
            </w:r>
          </w:p>
        </w:tc>
        <w:tc>
          <w:tcPr>
            <w:tcW w:w="3686"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 xml:space="preserve">Описание механизма реализации предложения </w:t>
            </w:r>
          </w:p>
        </w:tc>
        <w:tc>
          <w:tcPr>
            <w:tcW w:w="2976"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 xml:space="preserve">Ответственный исполнитель </w:t>
            </w:r>
          </w:p>
        </w:tc>
      </w:tr>
      <w:tr w:rsidR="002E39CC" w:rsidRPr="00581759" w:rsidTr="00D54143">
        <w:trPr>
          <w:trHeight w:val="204"/>
        </w:trPr>
        <w:tc>
          <w:tcPr>
            <w:tcW w:w="567" w:type="dxa"/>
            <w:tcBorders>
              <w:top w:val="single" w:sz="4" w:space="0" w:color="auto"/>
              <w:left w:val="single" w:sz="4" w:space="0" w:color="auto"/>
              <w:bottom w:val="single" w:sz="4" w:space="0" w:color="auto"/>
              <w:right w:val="single" w:sz="4" w:space="0" w:color="auto"/>
            </w:tcBorders>
            <w:vAlign w:val="center"/>
          </w:tcPr>
          <w:p w:rsidR="002E39CC" w:rsidRPr="00A4552D" w:rsidRDefault="002E39CC" w:rsidP="002E39CC">
            <w:pPr>
              <w:jc w:val="center"/>
            </w:pPr>
            <w:r w:rsidRPr="00A4552D">
              <w:t>1</w:t>
            </w:r>
          </w:p>
        </w:tc>
        <w:tc>
          <w:tcPr>
            <w:tcW w:w="3194" w:type="dxa"/>
            <w:tcBorders>
              <w:top w:val="single" w:sz="4" w:space="0" w:color="auto"/>
              <w:left w:val="single" w:sz="4" w:space="0" w:color="auto"/>
              <w:bottom w:val="single" w:sz="4" w:space="0" w:color="auto"/>
              <w:right w:val="single" w:sz="4" w:space="0" w:color="auto"/>
            </w:tcBorders>
            <w:vAlign w:val="center"/>
          </w:tcPr>
          <w:p w:rsidR="002E39CC" w:rsidRPr="00A4552D" w:rsidRDefault="002E39CC" w:rsidP="002E39CC">
            <w:pPr>
              <w:jc w:val="center"/>
            </w:pPr>
            <w:r w:rsidRPr="00A4552D">
              <w:t>2</w:t>
            </w:r>
          </w:p>
        </w:tc>
        <w:tc>
          <w:tcPr>
            <w:tcW w:w="1984" w:type="dxa"/>
            <w:tcBorders>
              <w:top w:val="single" w:sz="4" w:space="0" w:color="auto"/>
              <w:left w:val="single" w:sz="4" w:space="0" w:color="auto"/>
              <w:bottom w:val="single" w:sz="4" w:space="0" w:color="auto"/>
              <w:right w:val="single" w:sz="4" w:space="0" w:color="auto"/>
            </w:tcBorders>
            <w:vAlign w:val="center"/>
          </w:tcPr>
          <w:p w:rsidR="002E39CC" w:rsidRPr="00A4552D" w:rsidRDefault="002E39CC" w:rsidP="002E39CC">
            <w:pPr>
              <w:jc w:val="center"/>
            </w:pPr>
            <w:r w:rsidRPr="00A4552D">
              <w:t>3</w:t>
            </w:r>
          </w:p>
        </w:tc>
        <w:tc>
          <w:tcPr>
            <w:tcW w:w="2268" w:type="dxa"/>
            <w:tcBorders>
              <w:top w:val="single" w:sz="4" w:space="0" w:color="auto"/>
              <w:left w:val="single" w:sz="4" w:space="0" w:color="auto"/>
              <w:bottom w:val="single" w:sz="4" w:space="0" w:color="auto"/>
              <w:right w:val="single" w:sz="4" w:space="0" w:color="auto"/>
            </w:tcBorders>
            <w:vAlign w:val="center"/>
          </w:tcPr>
          <w:p w:rsidR="002E39CC" w:rsidRPr="00A4552D" w:rsidRDefault="002E39CC" w:rsidP="002E39CC">
            <w:pPr>
              <w:jc w:val="center"/>
            </w:pPr>
            <w:r w:rsidRPr="00A4552D">
              <w:t>4</w:t>
            </w:r>
          </w:p>
        </w:tc>
        <w:tc>
          <w:tcPr>
            <w:tcW w:w="3686" w:type="dxa"/>
            <w:tcBorders>
              <w:top w:val="single" w:sz="4" w:space="0" w:color="auto"/>
              <w:left w:val="single" w:sz="4" w:space="0" w:color="auto"/>
              <w:bottom w:val="single" w:sz="4" w:space="0" w:color="auto"/>
              <w:right w:val="single" w:sz="4" w:space="0" w:color="auto"/>
            </w:tcBorders>
            <w:vAlign w:val="center"/>
          </w:tcPr>
          <w:p w:rsidR="002E39CC" w:rsidRPr="00A4552D" w:rsidRDefault="002E39CC" w:rsidP="002E39CC">
            <w:pPr>
              <w:jc w:val="center"/>
            </w:pPr>
            <w:r w:rsidRPr="00A4552D">
              <w:t>5</w:t>
            </w:r>
          </w:p>
        </w:tc>
        <w:tc>
          <w:tcPr>
            <w:tcW w:w="2976" w:type="dxa"/>
            <w:tcBorders>
              <w:top w:val="single" w:sz="4" w:space="0" w:color="auto"/>
              <w:left w:val="single" w:sz="4" w:space="0" w:color="auto"/>
              <w:bottom w:val="single" w:sz="4" w:space="0" w:color="auto"/>
              <w:right w:val="single" w:sz="4" w:space="0" w:color="auto"/>
            </w:tcBorders>
            <w:vAlign w:val="center"/>
          </w:tcPr>
          <w:p w:rsidR="002E39CC" w:rsidRPr="00A4552D" w:rsidRDefault="002E39CC" w:rsidP="002E39CC">
            <w:pPr>
              <w:jc w:val="center"/>
            </w:pPr>
            <w:r w:rsidRPr="00A4552D">
              <w:t>6</w:t>
            </w:r>
          </w:p>
        </w:tc>
      </w:tr>
      <w:tr w:rsidR="002E39CC" w:rsidRPr="00581759" w:rsidTr="002E39CC">
        <w:trPr>
          <w:trHeight w:val="1242"/>
        </w:trPr>
        <w:tc>
          <w:tcPr>
            <w:tcW w:w="567"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 xml:space="preserve">1 </w:t>
            </w:r>
          </w:p>
        </w:tc>
        <w:tc>
          <w:tcPr>
            <w:tcW w:w="3194"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Благоустройство мест общего пользования 12 микрорайона многоквартирных домов №№ 2, 3, 6, 9</w:t>
            </w:r>
          </w:p>
        </w:tc>
        <w:tc>
          <w:tcPr>
            <w:tcW w:w="1984"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6E72FB">
              <w:rPr>
                <w:bCs/>
              </w:rPr>
              <w:t xml:space="preserve">Благоустройство и озеленение города </w:t>
            </w:r>
          </w:p>
        </w:tc>
        <w:tc>
          <w:tcPr>
            <w:tcW w:w="2268"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6E72FB">
              <w:t>Количество реализованных проектов инициативного бюджетирования</w:t>
            </w:r>
          </w:p>
        </w:tc>
        <w:tc>
          <w:tcPr>
            <w:tcW w:w="3686"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Реализация проектов инициативного бюджетирования с привлечением средств граждан</w:t>
            </w:r>
          </w:p>
        </w:tc>
        <w:tc>
          <w:tcPr>
            <w:tcW w:w="2976" w:type="dxa"/>
            <w:tcBorders>
              <w:top w:val="single" w:sz="4" w:space="0" w:color="auto"/>
              <w:left w:val="single" w:sz="4" w:space="0" w:color="auto"/>
              <w:bottom w:val="single" w:sz="4" w:space="0" w:color="auto"/>
              <w:right w:val="single" w:sz="4" w:space="0" w:color="auto"/>
            </w:tcBorders>
          </w:tcPr>
          <w:p w:rsidR="002E39CC" w:rsidRDefault="002E39CC" w:rsidP="002E39CC">
            <w:r w:rsidRPr="00A4552D">
              <w:t>Департамент экономического развития</w:t>
            </w:r>
            <w:r>
              <w:t xml:space="preserve"> администрации города Нефтеюганска</w:t>
            </w:r>
          </w:p>
          <w:p w:rsidR="002E39CC" w:rsidRPr="00A4552D" w:rsidRDefault="002E39CC" w:rsidP="002E39CC">
            <w:r w:rsidRPr="00A4552D">
              <w:t>Департамент жилищно-коммунального хозяйства</w:t>
            </w:r>
            <w:r>
              <w:t xml:space="preserve"> </w:t>
            </w:r>
            <w:r w:rsidRPr="00EF725D">
              <w:t>администрации города Нефтеюганска</w:t>
            </w:r>
          </w:p>
        </w:tc>
      </w:tr>
      <w:tr w:rsidR="002E39CC" w:rsidRPr="00581759" w:rsidTr="002E39CC">
        <w:trPr>
          <w:trHeight w:val="1210"/>
        </w:trPr>
        <w:tc>
          <w:tcPr>
            <w:tcW w:w="567"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 xml:space="preserve">2 </w:t>
            </w:r>
          </w:p>
        </w:tc>
        <w:tc>
          <w:tcPr>
            <w:tcW w:w="3194"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Благоустроим пгт.Су-62 вместе</w:t>
            </w:r>
          </w:p>
        </w:tc>
        <w:tc>
          <w:tcPr>
            <w:tcW w:w="1984"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6E72FB">
              <w:rPr>
                <w:bCs/>
              </w:rPr>
              <w:t>Благо</w:t>
            </w:r>
            <w:r>
              <w:rPr>
                <w:bCs/>
              </w:rPr>
              <w:t xml:space="preserve">устройство и озеленение города </w:t>
            </w:r>
          </w:p>
        </w:tc>
        <w:tc>
          <w:tcPr>
            <w:tcW w:w="2268"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6E72FB">
              <w:t>Количество реализованных проектов инициативного бюджетирования</w:t>
            </w:r>
          </w:p>
        </w:tc>
        <w:tc>
          <w:tcPr>
            <w:tcW w:w="3686"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Реализация проектов инициативного бюджетирования с привлечением средств граждан</w:t>
            </w:r>
          </w:p>
        </w:tc>
        <w:tc>
          <w:tcPr>
            <w:tcW w:w="2976"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Департамент экономического развития</w:t>
            </w:r>
            <w:r>
              <w:t xml:space="preserve"> </w:t>
            </w:r>
            <w:r w:rsidRPr="00EF725D">
              <w:t>администрации города Нефтеюганска</w:t>
            </w:r>
          </w:p>
          <w:p w:rsidR="002E39CC" w:rsidRDefault="002E39CC" w:rsidP="002E39CC">
            <w:r w:rsidRPr="00A4552D">
              <w:t>Департамент жилищно-коммунального хозяйства</w:t>
            </w:r>
            <w:r>
              <w:t xml:space="preserve"> </w:t>
            </w:r>
            <w:r w:rsidRPr="00EF725D">
              <w:t>администрации города Нефтеюганска</w:t>
            </w:r>
          </w:p>
          <w:p w:rsidR="002E39CC" w:rsidRPr="00A4552D" w:rsidRDefault="002E39CC" w:rsidP="002E39CC"/>
        </w:tc>
      </w:tr>
      <w:tr w:rsidR="002E39CC" w:rsidRPr="00581759" w:rsidTr="002E39CC">
        <w:trPr>
          <w:trHeight w:val="165"/>
        </w:trPr>
        <w:tc>
          <w:tcPr>
            <w:tcW w:w="567" w:type="dxa"/>
            <w:tcBorders>
              <w:top w:val="single" w:sz="4" w:space="0" w:color="auto"/>
              <w:left w:val="single" w:sz="4" w:space="0" w:color="auto"/>
              <w:bottom w:val="single" w:sz="4" w:space="0" w:color="auto"/>
              <w:right w:val="single" w:sz="4" w:space="0" w:color="auto"/>
            </w:tcBorders>
          </w:tcPr>
          <w:p w:rsidR="002E39CC" w:rsidRPr="00A4552D" w:rsidRDefault="002E39CC" w:rsidP="002E39CC">
            <w:pPr>
              <w:jc w:val="center"/>
            </w:pPr>
            <w:r>
              <w:lastRenderedPageBreak/>
              <w:t>1</w:t>
            </w:r>
          </w:p>
        </w:tc>
        <w:tc>
          <w:tcPr>
            <w:tcW w:w="3194" w:type="dxa"/>
            <w:tcBorders>
              <w:top w:val="single" w:sz="4" w:space="0" w:color="auto"/>
              <w:left w:val="single" w:sz="4" w:space="0" w:color="auto"/>
              <w:bottom w:val="single" w:sz="4" w:space="0" w:color="auto"/>
              <w:right w:val="single" w:sz="4" w:space="0" w:color="auto"/>
            </w:tcBorders>
          </w:tcPr>
          <w:p w:rsidR="002E39CC" w:rsidRPr="00A4552D" w:rsidRDefault="002E39CC" w:rsidP="002E39CC">
            <w:pPr>
              <w:jc w:val="center"/>
            </w:pPr>
            <w:r>
              <w:t>2</w:t>
            </w:r>
          </w:p>
        </w:tc>
        <w:tc>
          <w:tcPr>
            <w:tcW w:w="1984" w:type="dxa"/>
            <w:tcBorders>
              <w:top w:val="single" w:sz="4" w:space="0" w:color="auto"/>
              <w:left w:val="single" w:sz="4" w:space="0" w:color="auto"/>
              <w:bottom w:val="single" w:sz="4" w:space="0" w:color="auto"/>
              <w:right w:val="single" w:sz="4" w:space="0" w:color="auto"/>
            </w:tcBorders>
          </w:tcPr>
          <w:p w:rsidR="002E39CC" w:rsidRPr="006E72FB" w:rsidRDefault="002E39CC" w:rsidP="002E39CC">
            <w:pPr>
              <w:jc w:val="center"/>
              <w:rPr>
                <w:bCs/>
              </w:rPr>
            </w:pPr>
            <w:r>
              <w:rPr>
                <w:bCs/>
              </w:rPr>
              <w:t>3</w:t>
            </w:r>
          </w:p>
        </w:tc>
        <w:tc>
          <w:tcPr>
            <w:tcW w:w="2268" w:type="dxa"/>
            <w:tcBorders>
              <w:top w:val="single" w:sz="4" w:space="0" w:color="auto"/>
              <w:left w:val="single" w:sz="4" w:space="0" w:color="auto"/>
              <w:bottom w:val="single" w:sz="4" w:space="0" w:color="auto"/>
              <w:right w:val="single" w:sz="4" w:space="0" w:color="auto"/>
            </w:tcBorders>
          </w:tcPr>
          <w:p w:rsidR="002E39CC" w:rsidRPr="006E72FB" w:rsidRDefault="002E39CC" w:rsidP="002E39CC">
            <w:pPr>
              <w:jc w:val="center"/>
            </w:pPr>
            <w:r>
              <w:t>4</w:t>
            </w:r>
          </w:p>
        </w:tc>
        <w:tc>
          <w:tcPr>
            <w:tcW w:w="3686" w:type="dxa"/>
            <w:tcBorders>
              <w:top w:val="single" w:sz="4" w:space="0" w:color="auto"/>
              <w:left w:val="single" w:sz="4" w:space="0" w:color="auto"/>
              <w:bottom w:val="single" w:sz="4" w:space="0" w:color="auto"/>
              <w:right w:val="single" w:sz="4" w:space="0" w:color="auto"/>
            </w:tcBorders>
          </w:tcPr>
          <w:p w:rsidR="002E39CC" w:rsidRPr="00A4552D" w:rsidRDefault="002E39CC" w:rsidP="002E39CC">
            <w:pPr>
              <w:jc w:val="center"/>
            </w:pPr>
            <w:r>
              <w:t>5</w:t>
            </w:r>
          </w:p>
        </w:tc>
        <w:tc>
          <w:tcPr>
            <w:tcW w:w="2976" w:type="dxa"/>
            <w:tcBorders>
              <w:top w:val="single" w:sz="4" w:space="0" w:color="auto"/>
              <w:left w:val="single" w:sz="4" w:space="0" w:color="auto"/>
              <w:bottom w:val="single" w:sz="4" w:space="0" w:color="auto"/>
              <w:right w:val="single" w:sz="4" w:space="0" w:color="auto"/>
            </w:tcBorders>
          </w:tcPr>
          <w:p w:rsidR="002E39CC" w:rsidRPr="00A4552D" w:rsidRDefault="002E39CC" w:rsidP="002E39CC">
            <w:pPr>
              <w:jc w:val="center"/>
            </w:pPr>
            <w:r>
              <w:t>6</w:t>
            </w:r>
          </w:p>
        </w:tc>
      </w:tr>
      <w:tr w:rsidR="002E39CC" w:rsidRPr="00581759" w:rsidTr="002E39CC">
        <w:tc>
          <w:tcPr>
            <w:tcW w:w="567"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 xml:space="preserve">3 </w:t>
            </w:r>
          </w:p>
        </w:tc>
        <w:tc>
          <w:tcPr>
            <w:tcW w:w="3194"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Благоустроим 8А микрорайон вместе</w:t>
            </w:r>
          </w:p>
        </w:tc>
        <w:tc>
          <w:tcPr>
            <w:tcW w:w="1984"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6E72FB">
              <w:rPr>
                <w:bCs/>
              </w:rPr>
              <w:t xml:space="preserve">Благоустройство и озеленение города </w:t>
            </w:r>
          </w:p>
        </w:tc>
        <w:tc>
          <w:tcPr>
            <w:tcW w:w="2268"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6E72FB">
              <w:t>Количество реализованных проектов инициативного бюджетирования</w:t>
            </w:r>
          </w:p>
        </w:tc>
        <w:tc>
          <w:tcPr>
            <w:tcW w:w="3686"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Реализация проектов инициативного бюджетирования с привлечением средств граждан</w:t>
            </w:r>
          </w:p>
        </w:tc>
        <w:tc>
          <w:tcPr>
            <w:tcW w:w="2976" w:type="dxa"/>
            <w:tcBorders>
              <w:top w:val="single" w:sz="4" w:space="0" w:color="auto"/>
              <w:left w:val="single" w:sz="4" w:space="0" w:color="auto"/>
              <w:bottom w:val="single" w:sz="4" w:space="0" w:color="auto"/>
              <w:right w:val="single" w:sz="4" w:space="0" w:color="auto"/>
            </w:tcBorders>
          </w:tcPr>
          <w:p w:rsidR="002E39CC" w:rsidRPr="00A4552D" w:rsidRDefault="002E39CC" w:rsidP="002E39CC">
            <w:r w:rsidRPr="00A4552D">
              <w:t>Департамент экономического развития</w:t>
            </w:r>
            <w:r>
              <w:t xml:space="preserve"> </w:t>
            </w:r>
            <w:r w:rsidRPr="00EF725D">
              <w:t>администрации города Нефтеюганска</w:t>
            </w:r>
          </w:p>
          <w:p w:rsidR="002E39CC" w:rsidRPr="00A4552D" w:rsidRDefault="002E39CC" w:rsidP="002E39CC">
            <w:r w:rsidRPr="00A4552D">
              <w:t>Департамент жилищно-коммунального хозяйства</w:t>
            </w:r>
            <w:r>
              <w:t xml:space="preserve"> </w:t>
            </w:r>
            <w:r w:rsidRPr="00EF725D">
              <w:t>администрации города Нефтеюганска</w:t>
            </w:r>
          </w:p>
        </w:tc>
      </w:tr>
    </w:tbl>
    <w:p w:rsidR="002E39CC" w:rsidRDefault="002E39CC" w:rsidP="002E39CC"/>
    <w:p w:rsidR="002E39CC" w:rsidRDefault="002E39CC" w:rsidP="002E39CC">
      <w:pPr>
        <w:tabs>
          <w:tab w:val="left" w:pos="11310"/>
        </w:tabs>
        <w:ind w:left="10773"/>
        <w:rPr>
          <w:color w:val="FF0000"/>
          <w:sz w:val="28"/>
          <w:szCs w:val="28"/>
        </w:rPr>
      </w:pPr>
    </w:p>
    <w:p w:rsidR="002E39CC" w:rsidRPr="00CA4D1D" w:rsidRDefault="002E39CC" w:rsidP="00507A17">
      <w:pPr>
        <w:rPr>
          <w:sz w:val="18"/>
          <w:szCs w:val="18"/>
        </w:rPr>
        <w:sectPr w:rsidR="002E39CC" w:rsidRPr="00CA4D1D" w:rsidSect="00495C72">
          <w:pgSz w:w="16840" w:h="11907" w:orient="landscape"/>
          <w:pgMar w:top="993" w:right="1134" w:bottom="567" w:left="1134" w:header="1020" w:footer="720" w:gutter="0"/>
          <w:cols w:space="720"/>
          <w:titlePg/>
          <w:docGrid w:linePitch="381"/>
        </w:sectPr>
      </w:pPr>
    </w:p>
    <w:p w:rsidR="00E66059" w:rsidRPr="00CA4D1D" w:rsidRDefault="00E66059" w:rsidP="00950028">
      <w:pPr>
        <w:jc w:val="center"/>
        <w:rPr>
          <w:sz w:val="28"/>
          <w:szCs w:val="28"/>
        </w:rPr>
      </w:pPr>
      <w:bookmarkStart w:id="1" w:name="_GoBack"/>
      <w:bookmarkEnd w:id="1"/>
    </w:p>
    <w:sectPr w:rsidR="00E66059" w:rsidRPr="00CA4D1D" w:rsidSect="00495C72">
      <w:pgSz w:w="11907" w:h="16840"/>
      <w:pgMar w:top="1254" w:right="567"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675" w:rsidRDefault="00822675">
      <w:r>
        <w:separator/>
      </w:r>
    </w:p>
  </w:endnote>
  <w:endnote w:type="continuationSeparator" w:id="0">
    <w:p w:rsidR="00822675" w:rsidRDefault="0082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675" w:rsidRDefault="00822675">
      <w:r>
        <w:separator/>
      </w:r>
    </w:p>
  </w:footnote>
  <w:footnote w:type="continuationSeparator" w:id="0">
    <w:p w:rsidR="00822675" w:rsidRDefault="008226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867" w:rsidRPr="001004E8" w:rsidRDefault="005E6867" w:rsidP="00DB5C29">
    <w:pPr>
      <w:pStyle w:val="a8"/>
      <w:jc w:val="center"/>
    </w:pPr>
    <w:r>
      <w:rPr>
        <w:noProof/>
      </w:rPr>
      <w:fldChar w:fldCharType="begin"/>
    </w:r>
    <w:r>
      <w:rPr>
        <w:noProof/>
      </w:rPr>
      <w:instrText>PAGE   \* MERGEFORMAT</w:instrText>
    </w:r>
    <w:r>
      <w:rPr>
        <w:noProof/>
      </w:rPr>
      <w:fldChar w:fldCharType="separate"/>
    </w:r>
    <w:r w:rsidR="00950028">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7"/>
  </w:num>
  <w:num w:numId="1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9F"/>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A85"/>
    <w:rsid w:val="000106E5"/>
    <w:rsid w:val="000125C8"/>
    <w:rsid w:val="000136F3"/>
    <w:rsid w:val="00015729"/>
    <w:rsid w:val="000160CC"/>
    <w:rsid w:val="000163BB"/>
    <w:rsid w:val="00016C27"/>
    <w:rsid w:val="00017557"/>
    <w:rsid w:val="000178D0"/>
    <w:rsid w:val="00017DB5"/>
    <w:rsid w:val="00020A79"/>
    <w:rsid w:val="00020D4C"/>
    <w:rsid w:val="00020EC9"/>
    <w:rsid w:val="000211C3"/>
    <w:rsid w:val="00021800"/>
    <w:rsid w:val="00021870"/>
    <w:rsid w:val="00024D12"/>
    <w:rsid w:val="000251C9"/>
    <w:rsid w:val="00025371"/>
    <w:rsid w:val="00025387"/>
    <w:rsid w:val="00025FFE"/>
    <w:rsid w:val="0002623B"/>
    <w:rsid w:val="00027092"/>
    <w:rsid w:val="00027EF8"/>
    <w:rsid w:val="00030172"/>
    <w:rsid w:val="00030A82"/>
    <w:rsid w:val="0003323F"/>
    <w:rsid w:val="0003454F"/>
    <w:rsid w:val="000353E0"/>
    <w:rsid w:val="000373C1"/>
    <w:rsid w:val="000376E1"/>
    <w:rsid w:val="00037964"/>
    <w:rsid w:val="00037A0C"/>
    <w:rsid w:val="00040117"/>
    <w:rsid w:val="00040ED8"/>
    <w:rsid w:val="000417A9"/>
    <w:rsid w:val="0004187E"/>
    <w:rsid w:val="000421F8"/>
    <w:rsid w:val="00042A8B"/>
    <w:rsid w:val="000437AD"/>
    <w:rsid w:val="00043F49"/>
    <w:rsid w:val="00044983"/>
    <w:rsid w:val="00044ADD"/>
    <w:rsid w:val="00044E37"/>
    <w:rsid w:val="00045747"/>
    <w:rsid w:val="0004589C"/>
    <w:rsid w:val="00045F41"/>
    <w:rsid w:val="00046765"/>
    <w:rsid w:val="00047384"/>
    <w:rsid w:val="00047FDE"/>
    <w:rsid w:val="0005198F"/>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0BC8"/>
    <w:rsid w:val="00061492"/>
    <w:rsid w:val="00061626"/>
    <w:rsid w:val="000619E5"/>
    <w:rsid w:val="00062297"/>
    <w:rsid w:val="00062387"/>
    <w:rsid w:val="00063D65"/>
    <w:rsid w:val="00063E13"/>
    <w:rsid w:val="000650C3"/>
    <w:rsid w:val="0006561A"/>
    <w:rsid w:val="000656C5"/>
    <w:rsid w:val="00065E87"/>
    <w:rsid w:val="0006633A"/>
    <w:rsid w:val="0006681D"/>
    <w:rsid w:val="00066D58"/>
    <w:rsid w:val="00067B25"/>
    <w:rsid w:val="00067E25"/>
    <w:rsid w:val="000710CC"/>
    <w:rsid w:val="0007238B"/>
    <w:rsid w:val="00072577"/>
    <w:rsid w:val="000736D7"/>
    <w:rsid w:val="00073C40"/>
    <w:rsid w:val="00074BC1"/>
    <w:rsid w:val="000764F1"/>
    <w:rsid w:val="000768A2"/>
    <w:rsid w:val="00076B6F"/>
    <w:rsid w:val="00076BFD"/>
    <w:rsid w:val="000805D0"/>
    <w:rsid w:val="000809B7"/>
    <w:rsid w:val="00082960"/>
    <w:rsid w:val="00082A81"/>
    <w:rsid w:val="000834D0"/>
    <w:rsid w:val="00083A2E"/>
    <w:rsid w:val="00084095"/>
    <w:rsid w:val="000849F5"/>
    <w:rsid w:val="00084A9E"/>
    <w:rsid w:val="00084EB2"/>
    <w:rsid w:val="0008697D"/>
    <w:rsid w:val="000871D7"/>
    <w:rsid w:val="00087361"/>
    <w:rsid w:val="00087691"/>
    <w:rsid w:val="000877A1"/>
    <w:rsid w:val="000927E3"/>
    <w:rsid w:val="00092DD8"/>
    <w:rsid w:val="00093CC7"/>
    <w:rsid w:val="00093D9D"/>
    <w:rsid w:val="00096BFF"/>
    <w:rsid w:val="000971CF"/>
    <w:rsid w:val="00097BCC"/>
    <w:rsid w:val="000A0D64"/>
    <w:rsid w:val="000A11B4"/>
    <w:rsid w:val="000A225F"/>
    <w:rsid w:val="000A28E6"/>
    <w:rsid w:val="000A34EE"/>
    <w:rsid w:val="000A461F"/>
    <w:rsid w:val="000A4A5A"/>
    <w:rsid w:val="000A4AA9"/>
    <w:rsid w:val="000A4C80"/>
    <w:rsid w:val="000A53C3"/>
    <w:rsid w:val="000A64B4"/>
    <w:rsid w:val="000A672F"/>
    <w:rsid w:val="000A7076"/>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6EC7"/>
    <w:rsid w:val="000B78F9"/>
    <w:rsid w:val="000C0124"/>
    <w:rsid w:val="000C2872"/>
    <w:rsid w:val="000C2D34"/>
    <w:rsid w:val="000C4247"/>
    <w:rsid w:val="000C4A03"/>
    <w:rsid w:val="000C54C6"/>
    <w:rsid w:val="000C5B3F"/>
    <w:rsid w:val="000C60BE"/>
    <w:rsid w:val="000C66A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3920"/>
    <w:rsid w:val="000D4E46"/>
    <w:rsid w:val="000D5258"/>
    <w:rsid w:val="000D609B"/>
    <w:rsid w:val="000D65B2"/>
    <w:rsid w:val="000D69A2"/>
    <w:rsid w:val="000E0499"/>
    <w:rsid w:val="000E1DDE"/>
    <w:rsid w:val="000E240B"/>
    <w:rsid w:val="000E2454"/>
    <w:rsid w:val="000E2C7E"/>
    <w:rsid w:val="000E2DAD"/>
    <w:rsid w:val="000E349E"/>
    <w:rsid w:val="000E34FF"/>
    <w:rsid w:val="000E3EB8"/>
    <w:rsid w:val="000E4BE6"/>
    <w:rsid w:val="000E5774"/>
    <w:rsid w:val="000E723D"/>
    <w:rsid w:val="000E76BA"/>
    <w:rsid w:val="000E7B6C"/>
    <w:rsid w:val="000F0582"/>
    <w:rsid w:val="000F10F1"/>
    <w:rsid w:val="000F12FB"/>
    <w:rsid w:val="000F1EF3"/>
    <w:rsid w:val="000F2760"/>
    <w:rsid w:val="000F326A"/>
    <w:rsid w:val="000F48D6"/>
    <w:rsid w:val="000F4E63"/>
    <w:rsid w:val="000F53BE"/>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11045"/>
    <w:rsid w:val="001111D6"/>
    <w:rsid w:val="001131EF"/>
    <w:rsid w:val="00113595"/>
    <w:rsid w:val="00113DF3"/>
    <w:rsid w:val="00114B41"/>
    <w:rsid w:val="00114C57"/>
    <w:rsid w:val="0011560C"/>
    <w:rsid w:val="00115B13"/>
    <w:rsid w:val="00115D58"/>
    <w:rsid w:val="001202EF"/>
    <w:rsid w:val="00120398"/>
    <w:rsid w:val="001216D2"/>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59DA"/>
    <w:rsid w:val="00136D99"/>
    <w:rsid w:val="00140A62"/>
    <w:rsid w:val="00140AE2"/>
    <w:rsid w:val="00140F22"/>
    <w:rsid w:val="001413CD"/>
    <w:rsid w:val="00143665"/>
    <w:rsid w:val="00143A89"/>
    <w:rsid w:val="00143D0F"/>
    <w:rsid w:val="001443BB"/>
    <w:rsid w:val="0014517D"/>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15C"/>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6DB"/>
    <w:rsid w:val="00185D6E"/>
    <w:rsid w:val="0018605C"/>
    <w:rsid w:val="00186577"/>
    <w:rsid w:val="00186700"/>
    <w:rsid w:val="001874A2"/>
    <w:rsid w:val="00190FF3"/>
    <w:rsid w:val="001916C7"/>
    <w:rsid w:val="001918FD"/>
    <w:rsid w:val="00191DF1"/>
    <w:rsid w:val="00193556"/>
    <w:rsid w:val="00193580"/>
    <w:rsid w:val="00193D27"/>
    <w:rsid w:val="00194394"/>
    <w:rsid w:val="00194811"/>
    <w:rsid w:val="001948BD"/>
    <w:rsid w:val="00194C98"/>
    <w:rsid w:val="00194E52"/>
    <w:rsid w:val="00195BD0"/>
    <w:rsid w:val="00195C70"/>
    <w:rsid w:val="001962FC"/>
    <w:rsid w:val="00196392"/>
    <w:rsid w:val="001A01F5"/>
    <w:rsid w:val="001A21DF"/>
    <w:rsid w:val="001A236D"/>
    <w:rsid w:val="001A26DB"/>
    <w:rsid w:val="001A28AC"/>
    <w:rsid w:val="001A2C84"/>
    <w:rsid w:val="001A2E42"/>
    <w:rsid w:val="001A39A1"/>
    <w:rsid w:val="001A3B38"/>
    <w:rsid w:val="001A3D92"/>
    <w:rsid w:val="001A5F40"/>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1C7A"/>
    <w:rsid w:val="001C24C1"/>
    <w:rsid w:val="001C2914"/>
    <w:rsid w:val="001C318B"/>
    <w:rsid w:val="001C378E"/>
    <w:rsid w:val="001C3D93"/>
    <w:rsid w:val="001C49CB"/>
    <w:rsid w:val="001C57B9"/>
    <w:rsid w:val="001C688B"/>
    <w:rsid w:val="001C6902"/>
    <w:rsid w:val="001C7A29"/>
    <w:rsid w:val="001C7C2A"/>
    <w:rsid w:val="001C7D92"/>
    <w:rsid w:val="001D00E6"/>
    <w:rsid w:val="001D11FF"/>
    <w:rsid w:val="001D1232"/>
    <w:rsid w:val="001D132F"/>
    <w:rsid w:val="001D137D"/>
    <w:rsid w:val="001D1E6F"/>
    <w:rsid w:val="001D3C0C"/>
    <w:rsid w:val="001D4103"/>
    <w:rsid w:val="001D4464"/>
    <w:rsid w:val="001D4652"/>
    <w:rsid w:val="001D661E"/>
    <w:rsid w:val="001D701C"/>
    <w:rsid w:val="001E0A64"/>
    <w:rsid w:val="001E0C85"/>
    <w:rsid w:val="001E1DDE"/>
    <w:rsid w:val="001E26C7"/>
    <w:rsid w:val="001E3DC2"/>
    <w:rsid w:val="001E4496"/>
    <w:rsid w:val="001E49F8"/>
    <w:rsid w:val="001E4DDA"/>
    <w:rsid w:val="001E5260"/>
    <w:rsid w:val="001E52D2"/>
    <w:rsid w:val="001E5F6B"/>
    <w:rsid w:val="001E5FCF"/>
    <w:rsid w:val="001E6079"/>
    <w:rsid w:val="001E6BF4"/>
    <w:rsid w:val="001E6C42"/>
    <w:rsid w:val="001F057B"/>
    <w:rsid w:val="001F0E96"/>
    <w:rsid w:val="001F2403"/>
    <w:rsid w:val="001F3467"/>
    <w:rsid w:val="001F3F09"/>
    <w:rsid w:val="001F4904"/>
    <w:rsid w:val="001F548D"/>
    <w:rsid w:val="001F583D"/>
    <w:rsid w:val="001F720C"/>
    <w:rsid w:val="001F7E63"/>
    <w:rsid w:val="00200648"/>
    <w:rsid w:val="00200A77"/>
    <w:rsid w:val="002019C0"/>
    <w:rsid w:val="002019EC"/>
    <w:rsid w:val="00201AAA"/>
    <w:rsid w:val="00202F38"/>
    <w:rsid w:val="002034B5"/>
    <w:rsid w:val="0020377F"/>
    <w:rsid w:val="00203E08"/>
    <w:rsid w:val="00203F7A"/>
    <w:rsid w:val="0020457D"/>
    <w:rsid w:val="0020485C"/>
    <w:rsid w:val="00204A40"/>
    <w:rsid w:val="002060BF"/>
    <w:rsid w:val="00206D14"/>
    <w:rsid w:val="00207572"/>
    <w:rsid w:val="002077B3"/>
    <w:rsid w:val="002105D2"/>
    <w:rsid w:val="002108B8"/>
    <w:rsid w:val="00210C5C"/>
    <w:rsid w:val="00210E85"/>
    <w:rsid w:val="002136E8"/>
    <w:rsid w:val="00213869"/>
    <w:rsid w:val="00213DB1"/>
    <w:rsid w:val="002142C4"/>
    <w:rsid w:val="00214940"/>
    <w:rsid w:val="00214B37"/>
    <w:rsid w:val="00214C0B"/>
    <w:rsid w:val="002157A8"/>
    <w:rsid w:val="00215BCA"/>
    <w:rsid w:val="00216899"/>
    <w:rsid w:val="00216AD3"/>
    <w:rsid w:val="002170CB"/>
    <w:rsid w:val="00217169"/>
    <w:rsid w:val="002177F2"/>
    <w:rsid w:val="002179CE"/>
    <w:rsid w:val="00220BBF"/>
    <w:rsid w:val="00220ED9"/>
    <w:rsid w:val="00221D03"/>
    <w:rsid w:val="00221F4F"/>
    <w:rsid w:val="00222103"/>
    <w:rsid w:val="00222A88"/>
    <w:rsid w:val="002239C8"/>
    <w:rsid w:val="00224830"/>
    <w:rsid w:val="00224843"/>
    <w:rsid w:val="00225B1F"/>
    <w:rsid w:val="00226600"/>
    <w:rsid w:val="00227054"/>
    <w:rsid w:val="00227182"/>
    <w:rsid w:val="00227BDC"/>
    <w:rsid w:val="00227FE3"/>
    <w:rsid w:val="0023070A"/>
    <w:rsid w:val="0023091A"/>
    <w:rsid w:val="00230F43"/>
    <w:rsid w:val="0023188A"/>
    <w:rsid w:val="00231BB0"/>
    <w:rsid w:val="00231C18"/>
    <w:rsid w:val="0023399B"/>
    <w:rsid w:val="00233C7B"/>
    <w:rsid w:val="00234178"/>
    <w:rsid w:val="0023426F"/>
    <w:rsid w:val="00234C54"/>
    <w:rsid w:val="00235287"/>
    <w:rsid w:val="002353D6"/>
    <w:rsid w:val="00235809"/>
    <w:rsid w:val="00235962"/>
    <w:rsid w:val="00236383"/>
    <w:rsid w:val="002366C1"/>
    <w:rsid w:val="00236960"/>
    <w:rsid w:val="00236B4D"/>
    <w:rsid w:val="0023747D"/>
    <w:rsid w:val="0023769D"/>
    <w:rsid w:val="002377FC"/>
    <w:rsid w:val="002401B3"/>
    <w:rsid w:val="0024038B"/>
    <w:rsid w:val="002407E0"/>
    <w:rsid w:val="00240830"/>
    <w:rsid w:val="00242D94"/>
    <w:rsid w:val="00242DD2"/>
    <w:rsid w:val="002431CA"/>
    <w:rsid w:val="00243B96"/>
    <w:rsid w:val="00244274"/>
    <w:rsid w:val="002453DC"/>
    <w:rsid w:val="0024544F"/>
    <w:rsid w:val="00245F7F"/>
    <w:rsid w:val="002461C7"/>
    <w:rsid w:val="002508B3"/>
    <w:rsid w:val="00250E96"/>
    <w:rsid w:val="002511BA"/>
    <w:rsid w:val="00251601"/>
    <w:rsid w:val="00251B33"/>
    <w:rsid w:val="002523FE"/>
    <w:rsid w:val="00252854"/>
    <w:rsid w:val="00253454"/>
    <w:rsid w:val="00255355"/>
    <w:rsid w:val="00255D17"/>
    <w:rsid w:val="00256BCB"/>
    <w:rsid w:val="00257A98"/>
    <w:rsid w:val="00260A3D"/>
    <w:rsid w:val="00260BC4"/>
    <w:rsid w:val="0026101E"/>
    <w:rsid w:val="002613B2"/>
    <w:rsid w:val="0026236B"/>
    <w:rsid w:val="0026256F"/>
    <w:rsid w:val="00262AB6"/>
    <w:rsid w:val="00262BCD"/>
    <w:rsid w:val="00263276"/>
    <w:rsid w:val="002639FF"/>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E01"/>
    <w:rsid w:val="002754CD"/>
    <w:rsid w:val="002765FA"/>
    <w:rsid w:val="00277239"/>
    <w:rsid w:val="00280AC2"/>
    <w:rsid w:val="00281BFC"/>
    <w:rsid w:val="0028351A"/>
    <w:rsid w:val="00284185"/>
    <w:rsid w:val="00284251"/>
    <w:rsid w:val="002844CE"/>
    <w:rsid w:val="00284A3F"/>
    <w:rsid w:val="0028506C"/>
    <w:rsid w:val="002863DA"/>
    <w:rsid w:val="002901B3"/>
    <w:rsid w:val="002901B4"/>
    <w:rsid w:val="002902F4"/>
    <w:rsid w:val="00290539"/>
    <w:rsid w:val="002905F0"/>
    <w:rsid w:val="00290EC0"/>
    <w:rsid w:val="00292037"/>
    <w:rsid w:val="002920F2"/>
    <w:rsid w:val="00292483"/>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0DC6"/>
    <w:rsid w:val="002B11F6"/>
    <w:rsid w:val="002B162C"/>
    <w:rsid w:val="002B26B2"/>
    <w:rsid w:val="002B27AB"/>
    <w:rsid w:val="002B3F2A"/>
    <w:rsid w:val="002B3F93"/>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5B"/>
    <w:rsid w:val="002C6673"/>
    <w:rsid w:val="002C66E1"/>
    <w:rsid w:val="002C70F7"/>
    <w:rsid w:val="002C75F8"/>
    <w:rsid w:val="002C7885"/>
    <w:rsid w:val="002D0618"/>
    <w:rsid w:val="002D0C70"/>
    <w:rsid w:val="002D187F"/>
    <w:rsid w:val="002D2D89"/>
    <w:rsid w:val="002D2DA0"/>
    <w:rsid w:val="002D31F6"/>
    <w:rsid w:val="002D34E0"/>
    <w:rsid w:val="002D36F5"/>
    <w:rsid w:val="002D43C7"/>
    <w:rsid w:val="002D45E4"/>
    <w:rsid w:val="002D54C1"/>
    <w:rsid w:val="002D6C49"/>
    <w:rsid w:val="002D6CD7"/>
    <w:rsid w:val="002D73B6"/>
    <w:rsid w:val="002D7850"/>
    <w:rsid w:val="002D7C57"/>
    <w:rsid w:val="002E04E6"/>
    <w:rsid w:val="002E101D"/>
    <w:rsid w:val="002E3936"/>
    <w:rsid w:val="002E39CC"/>
    <w:rsid w:val="002E4955"/>
    <w:rsid w:val="002E4FB1"/>
    <w:rsid w:val="002E6C43"/>
    <w:rsid w:val="002E6FD4"/>
    <w:rsid w:val="002E7794"/>
    <w:rsid w:val="002E785A"/>
    <w:rsid w:val="002F00F3"/>
    <w:rsid w:val="002F0A3B"/>
    <w:rsid w:val="002F112A"/>
    <w:rsid w:val="002F1615"/>
    <w:rsid w:val="002F1C81"/>
    <w:rsid w:val="002F265B"/>
    <w:rsid w:val="002F2C3A"/>
    <w:rsid w:val="002F2FD8"/>
    <w:rsid w:val="002F4A8A"/>
    <w:rsid w:val="002F5256"/>
    <w:rsid w:val="002F5380"/>
    <w:rsid w:val="002F61A8"/>
    <w:rsid w:val="002F6917"/>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7E4"/>
    <w:rsid w:val="0030580E"/>
    <w:rsid w:val="00305EFA"/>
    <w:rsid w:val="00306C56"/>
    <w:rsid w:val="0031116C"/>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7F4"/>
    <w:rsid w:val="00320FC8"/>
    <w:rsid w:val="00321C35"/>
    <w:rsid w:val="00321F1A"/>
    <w:rsid w:val="00323317"/>
    <w:rsid w:val="003240A6"/>
    <w:rsid w:val="003248B8"/>
    <w:rsid w:val="003257AD"/>
    <w:rsid w:val="0032621E"/>
    <w:rsid w:val="003265F8"/>
    <w:rsid w:val="003269F4"/>
    <w:rsid w:val="0033046F"/>
    <w:rsid w:val="00330CD7"/>
    <w:rsid w:val="00330E7E"/>
    <w:rsid w:val="003310C6"/>
    <w:rsid w:val="00331239"/>
    <w:rsid w:val="00331458"/>
    <w:rsid w:val="003316F3"/>
    <w:rsid w:val="003322F7"/>
    <w:rsid w:val="00332F15"/>
    <w:rsid w:val="00333839"/>
    <w:rsid w:val="00333A0E"/>
    <w:rsid w:val="00333D9F"/>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3E"/>
    <w:rsid w:val="00350EC8"/>
    <w:rsid w:val="00350F38"/>
    <w:rsid w:val="0035163D"/>
    <w:rsid w:val="0035163E"/>
    <w:rsid w:val="003527DA"/>
    <w:rsid w:val="003549CD"/>
    <w:rsid w:val="00354BA4"/>
    <w:rsid w:val="00355292"/>
    <w:rsid w:val="003570EF"/>
    <w:rsid w:val="00360279"/>
    <w:rsid w:val="003603CE"/>
    <w:rsid w:val="00360CC2"/>
    <w:rsid w:val="00360F31"/>
    <w:rsid w:val="0036255A"/>
    <w:rsid w:val="003626B0"/>
    <w:rsid w:val="00362F36"/>
    <w:rsid w:val="003637EC"/>
    <w:rsid w:val="00363D14"/>
    <w:rsid w:val="00363D96"/>
    <w:rsid w:val="003642C7"/>
    <w:rsid w:val="00364588"/>
    <w:rsid w:val="00365475"/>
    <w:rsid w:val="00366267"/>
    <w:rsid w:val="00366E5D"/>
    <w:rsid w:val="00367265"/>
    <w:rsid w:val="0036752A"/>
    <w:rsid w:val="003679A4"/>
    <w:rsid w:val="00367BC0"/>
    <w:rsid w:val="00367E64"/>
    <w:rsid w:val="003738CE"/>
    <w:rsid w:val="00373B1F"/>
    <w:rsid w:val="003742CF"/>
    <w:rsid w:val="003748F3"/>
    <w:rsid w:val="00375400"/>
    <w:rsid w:val="00375498"/>
    <w:rsid w:val="0037601F"/>
    <w:rsid w:val="0037685E"/>
    <w:rsid w:val="00376A18"/>
    <w:rsid w:val="00376BCC"/>
    <w:rsid w:val="00377263"/>
    <w:rsid w:val="003813B6"/>
    <w:rsid w:val="00381C28"/>
    <w:rsid w:val="0038262F"/>
    <w:rsid w:val="00382F67"/>
    <w:rsid w:val="003833A7"/>
    <w:rsid w:val="00384A9A"/>
    <w:rsid w:val="00384EC1"/>
    <w:rsid w:val="0038565F"/>
    <w:rsid w:val="003859E6"/>
    <w:rsid w:val="00385BEB"/>
    <w:rsid w:val="00387E5B"/>
    <w:rsid w:val="00387FD5"/>
    <w:rsid w:val="00390E25"/>
    <w:rsid w:val="00391772"/>
    <w:rsid w:val="003920D1"/>
    <w:rsid w:val="00392397"/>
    <w:rsid w:val="003923F8"/>
    <w:rsid w:val="00392A1E"/>
    <w:rsid w:val="00392B6D"/>
    <w:rsid w:val="003931B2"/>
    <w:rsid w:val="003937E3"/>
    <w:rsid w:val="003938EE"/>
    <w:rsid w:val="00393AD8"/>
    <w:rsid w:val="00393BAD"/>
    <w:rsid w:val="00393EC4"/>
    <w:rsid w:val="00394149"/>
    <w:rsid w:val="00394ED2"/>
    <w:rsid w:val="0039537F"/>
    <w:rsid w:val="00396089"/>
    <w:rsid w:val="003966E4"/>
    <w:rsid w:val="003969CC"/>
    <w:rsid w:val="0039717E"/>
    <w:rsid w:val="003A144E"/>
    <w:rsid w:val="003A1B94"/>
    <w:rsid w:val="003A20FD"/>
    <w:rsid w:val="003A2D58"/>
    <w:rsid w:val="003A4491"/>
    <w:rsid w:val="003A4925"/>
    <w:rsid w:val="003A5639"/>
    <w:rsid w:val="003A58C4"/>
    <w:rsid w:val="003A5CE2"/>
    <w:rsid w:val="003A5EFB"/>
    <w:rsid w:val="003A6448"/>
    <w:rsid w:val="003A6AA6"/>
    <w:rsid w:val="003A6E44"/>
    <w:rsid w:val="003A77D8"/>
    <w:rsid w:val="003B1163"/>
    <w:rsid w:val="003B1AED"/>
    <w:rsid w:val="003B1F9A"/>
    <w:rsid w:val="003B2191"/>
    <w:rsid w:val="003B334D"/>
    <w:rsid w:val="003B373E"/>
    <w:rsid w:val="003B4AF1"/>
    <w:rsid w:val="003B4EDA"/>
    <w:rsid w:val="003B60E7"/>
    <w:rsid w:val="003B6AF8"/>
    <w:rsid w:val="003B7B6A"/>
    <w:rsid w:val="003B7D25"/>
    <w:rsid w:val="003B7D78"/>
    <w:rsid w:val="003C05C8"/>
    <w:rsid w:val="003C0FD1"/>
    <w:rsid w:val="003C1208"/>
    <w:rsid w:val="003C146E"/>
    <w:rsid w:val="003C170E"/>
    <w:rsid w:val="003C1C8C"/>
    <w:rsid w:val="003C1F74"/>
    <w:rsid w:val="003C29D5"/>
    <w:rsid w:val="003C2C26"/>
    <w:rsid w:val="003C3350"/>
    <w:rsid w:val="003C37A0"/>
    <w:rsid w:val="003C474E"/>
    <w:rsid w:val="003C5120"/>
    <w:rsid w:val="003C518A"/>
    <w:rsid w:val="003C6649"/>
    <w:rsid w:val="003C68AF"/>
    <w:rsid w:val="003C6CBA"/>
    <w:rsid w:val="003C7D82"/>
    <w:rsid w:val="003D001C"/>
    <w:rsid w:val="003D02DF"/>
    <w:rsid w:val="003D0674"/>
    <w:rsid w:val="003D0807"/>
    <w:rsid w:val="003D0B9A"/>
    <w:rsid w:val="003D1A96"/>
    <w:rsid w:val="003D5372"/>
    <w:rsid w:val="003D5A91"/>
    <w:rsid w:val="003D6028"/>
    <w:rsid w:val="003D782F"/>
    <w:rsid w:val="003D7839"/>
    <w:rsid w:val="003D7870"/>
    <w:rsid w:val="003E1231"/>
    <w:rsid w:val="003E1848"/>
    <w:rsid w:val="003E1911"/>
    <w:rsid w:val="003E1B60"/>
    <w:rsid w:val="003E26A1"/>
    <w:rsid w:val="003E2815"/>
    <w:rsid w:val="003E2F03"/>
    <w:rsid w:val="003E33F1"/>
    <w:rsid w:val="003E3581"/>
    <w:rsid w:val="003E3A3E"/>
    <w:rsid w:val="003E474C"/>
    <w:rsid w:val="003E5EF4"/>
    <w:rsid w:val="003E60BA"/>
    <w:rsid w:val="003E6F1C"/>
    <w:rsid w:val="003E75A2"/>
    <w:rsid w:val="003E779C"/>
    <w:rsid w:val="003F02F5"/>
    <w:rsid w:val="003F0B8F"/>
    <w:rsid w:val="003F12AD"/>
    <w:rsid w:val="003F41FF"/>
    <w:rsid w:val="003F4809"/>
    <w:rsid w:val="003F4E40"/>
    <w:rsid w:val="003F4FC2"/>
    <w:rsid w:val="003F5716"/>
    <w:rsid w:val="003F7D38"/>
    <w:rsid w:val="00400F84"/>
    <w:rsid w:val="004016E3"/>
    <w:rsid w:val="004032D4"/>
    <w:rsid w:val="00405719"/>
    <w:rsid w:val="004058B1"/>
    <w:rsid w:val="00405AD3"/>
    <w:rsid w:val="00406365"/>
    <w:rsid w:val="00406954"/>
    <w:rsid w:val="00406FB9"/>
    <w:rsid w:val="004076F2"/>
    <w:rsid w:val="004100F5"/>
    <w:rsid w:val="004107B0"/>
    <w:rsid w:val="00410EBC"/>
    <w:rsid w:val="004116A4"/>
    <w:rsid w:val="00411997"/>
    <w:rsid w:val="00411D33"/>
    <w:rsid w:val="00411FD7"/>
    <w:rsid w:val="00412592"/>
    <w:rsid w:val="00413418"/>
    <w:rsid w:val="004136F0"/>
    <w:rsid w:val="0041553A"/>
    <w:rsid w:val="00415757"/>
    <w:rsid w:val="004158FC"/>
    <w:rsid w:val="00415D78"/>
    <w:rsid w:val="00416C57"/>
    <w:rsid w:val="00417152"/>
    <w:rsid w:val="00417A4F"/>
    <w:rsid w:val="00420173"/>
    <w:rsid w:val="004208FE"/>
    <w:rsid w:val="00420E68"/>
    <w:rsid w:val="004218A1"/>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5EB2"/>
    <w:rsid w:val="0043637A"/>
    <w:rsid w:val="00436A65"/>
    <w:rsid w:val="0043735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0B6"/>
    <w:rsid w:val="0046090D"/>
    <w:rsid w:val="00460F7A"/>
    <w:rsid w:val="0046141E"/>
    <w:rsid w:val="00461621"/>
    <w:rsid w:val="0046211C"/>
    <w:rsid w:val="00462786"/>
    <w:rsid w:val="00462C0B"/>
    <w:rsid w:val="004632D7"/>
    <w:rsid w:val="004637B8"/>
    <w:rsid w:val="004637EB"/>
    <w:rsid w:val="00463E05"/>
    <w:rsid w:val="00464392"/>
    <w:rsid w:val="0046449F"/>
    <w:rsid w:val="00464CF0"/>
    <w:rsid w:val="00465231"/>
    <w:rsid w:val="004703E6"/>
    <w:rsid w:val="00470A7D"/>
    <w:rsid w:val="00470DA0"/>
    <w:rsid w:val="0047138E"/>
    <w:rsid w:val="00471F82"/>
    <w:rsid w:val="00472003"/>
    <w:rsid w:val="00472AA2"/>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0CD"/>
    <w:rsid w:val="00494288"/>
    <w:rsid w:val="004954C8"/>
    <w:rsid w:val="00495A4C"/>
    <w:rsid w:val="00495B5F"/>
    <w:rsid w:val="00495C72"/>
    <w:rsid w:val="00495CF0"/>
    <w:rsid w:val="00495D15"/>
    <w:rsid w:val="00495E47"/>
    <w:rsid w:val="004970E5"/>
    <w:rsid w:val="00497474"/>
    <w:rsid w:val="00497689"/>
    <w:rsid w:val="00497802"/>
    <w:rsid w:val="0049792E"/>
    <w:rsid w:val="004A00E1"/>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1C55"/>
    <w:rsid w:val="004B2142"/>
    <w:rsid w:val="004B2CC3"/>
    <w:rsid w:val="004B2FEB"/>
    <w:rsid w:val="004B312C"/>
    <w:rsid w:val="004B3D2D"/>
    <w:rsid w:val="004B667E"/>
    <w:rsid w:val="004B6E24"/>
    <w:rsid w:val="004B75CC"/>
    <w:rsid w:val="004B7B4B"/>
    <w:rsid w:val="004C0495"/>
    <w:rsid w:val="004C11B4"/>
    <w:rsid w:val="004C1D85"/>
    <w:rsid w:val="004C404D"/>
    <w:rsid w:val="004C40E9"/>
    <w:rsid w:val="004C475A"/>
    <w:rsid w:val="004C48D2"/>
    <w:rsid w:val="004C5115"/>
    <w:rsid w:val="004C5248"/>
    <w:rsid w:val="004C59ED"/>
    <w:rsid w:val="004C60EA"/>
    <w:rsid w:val="004C71E5"/>
    <w:rsid w:val="004D0845"/>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30A"/>
    <w:rsid w:val="004E04D9"/>
    <w:rsid w:val="004E0678"/>
    <w:rsid w:val="004E0EF6"/>
    <w:rsid w:val="004E1932"/>
    <w:rsid w:val="004E1A32"/>
    <w:rsid w:val="004E287D"/>
    <w:rsid w:val="004E2B72"/>
    <w:rsid w:val="004E38B4"/>
    <w:rsid w:val="004E5469"/>
    <w:rsid w:val="004E5FAF"/>
    <w:rsid w:val="004E78EE"/>
    <w:rsid w:val="004F0296"/>
    <w:rsid w:val="004F1D04"/>
    <w:rsid w:val="004F1D6C"/>
    <w:rsid w:val="004F1EF6"/>
    <w:rsid w:val="004F2BF7"/>
    <w:rsid w:val="004F31AA"/>
    <w:rsid w:val="004F3E6D"/>
    <w:rsid w:val="004F3E94"/>
    <w:rsid w:val="004F47AE"/>
    <w:rsid w:val="004F50BE"/>
    <w:rsid w:val="004F5312"/>
    <w:rsid w:val="004F74D6"/>
    <w:rsid w:val="004F7681"/>
    <w:rsid w:val="004F78F0"/>
    <w:rsid w:val="00500A66"/>
    <w:rsid w:val="00500F6C"/>
    <w:rsid w:val="00501008"/>
    <w:rsid w:val="005017A3"/>
    <w:rsid w:val="005025BD"/>
    <w:rsid w:val="00502D4A"/>
    <w:rsid w:val="005051EF"/>
    <w:rsid w:val="00505477"/>
    <w:rsid w:val="0050596C"/>
    <w:rsid w:val="00506453"/>
    <w:rsid w:val="00507334"/>
    <w:rsid w:val="0050754D"/>
    <w:rsid w:val="00507A17"/>
    <w:rsid w:val="00507A9A"/>
    <w:rsid w:val="00507F0C"/>
    <w:rsid w:val="0051056C"/>
    <w:rsid w:val="00510A43"/>
    <w:rsid w:val="00510E64"/>
    <w:rsid w:val="00510F66"/>
    <w:rsid w:val="00510F7D"/>
    <w:rsid w:val="00510F98"/>
    <w:rsid w:val="005114B5"/>
    <w:rsid w:val="00512A66"/>
    <w:rsid w:val="00512FE9"/>
    <w:rsid w:val="0051307E"/>
    <w:rsid w:val="005135C8"/>
    <w:rsid w:val="00513BCC"/>
    <w:rsid w:val="00514132"/>
    <w:rsid w:val="00515B50"/>
    <w:rsid w:val="00515B61"/>
    <w:rsid w:val="00515EEF"/>
    <w:rsid w:val="00515FDA"/>
    <w:rsid w:val="005175A8"/>
    <w:rsid w:val="005176D4"/>
    <w:rsid w:val="005178B9"/>
    <w:rsid w:val="0052011B"/>
    <w:rsid w:val="00520BB2"/>
    <w:rsid w:val="005221EC"/>
    <w:rsid w:val="00522245"/>
    <w:rsid w:val="00522DF6"/>
    <w:rsid w:val="00522F13"/>
    <w:rsid w:val="005233F2"/>
    <w:rsid w:val="0052542C"/>
    <w:rsid w:val="00525769"/>
    <w:rsid w:val="00525D5F"/>
    <w:rsid w:val="005261E6"/>
    <w:rsid w:val="0052680A"/>
    <w:rsid w:val="005275C4"/>
    <w:rsid w:val="00530570"/>
    <w:rsid w:val="00530CB5"/>
    <w:rsid w:val="005310FF"/>
    <w:rsid w:val="00531BA1"/>
    <w:rsid w:val="00531E35"/>
    <w:rsid w:val="00532F62"/>
    <w:rsid w:val="00533875"/>
    <w:rsid w:val="00533E56"/>
    <w:rsid w:val="00533EF3"/>
    <w:rsid w:val="0053443D"/>
    <w:rsid w:val="00535445"/>
    <w:rsid w:val="0053586A"/>
    <w:rsid w:val="0053612D"/>
    <w:rsid w:val="0053634C"/>
    <w:rsid w:val="00536ACE"/>
    <w:rsid w:val="005403A7"/>
    <w:rsid w:val="00540B07"/>
    <w:rsid w:val="00541491"/>
    <w:rsid w:val="00541794"/>
    <w:rsid w:val="00541F55"/>
    <w:rsid w:val="0054224D"/>
    <w:rsid w:val="00542C56"/>
    <w:rsid w:val="0054338E"/>
    <w:rsid w:val="00543D7D"/>
    <w:rsid w:val="00544050"/>
    <w:rsid w:val="005448C9"/>
    <w:rsid w:val="005458EA"/>
    <w:rsid w:val="00545E45"/>
    <w:rsid w:val="0054633A"/>
    <w:rsid w:val="00550179"/>
    <w:rsid w:val="00550481"/>
    <w:rsid w:val="00550888"/>
    <w:rsid w:val="00551482"/>
    <w:rsid w:val="0055188E"/>
    <w:rsid w:val="00551DC8"/>
    <w:rsid w:val="0055220C"/>
    <w:rsid w:val="005524D8"/>
    <w:rsid w:val="00552EC1"/>
    <w:rsid w:val="0055318E"/>
    <w:rsid w:val="0055377C"/>
    <w:rsid w:val="005540E6"/>
    <w:rsid w:val="005540F0"/>
    <w:rsid w:val="00554382"/>
    <w:rsid w:val="00554C40"/>
    <w:rsid w:val="00554DD7"/>
    <w:rsid w:val="00555367"/>
    <w:rsid w:val="005560A8"/>
    <w:rsid w:val="005561D6"/>
    <w:rsid w:val="00556719"/>
    <w:rsid w:val="00557655"/>
    <w:rsid w:val="005579DC"/>
    <w:rsid w:val="00557B65"/>
    <w:rsid w:val="00557E3C"/>
    <w:rsid w:val="00557F8E"/>
    <w:rsid w:val="0056052A"/>
    <w:rsid w:val="00561EB3"/>
    <w:rsid w:val="005626F8"/>
    <w:rsid w:val="005645DF"/>
    <w:rsid w:val="005658A5"/>
    <w:rsid w:val="005661C5"/>
    <w:rsid w:val="005662AE"/>
    <w:rsid w:val="00566E9B"/>
    <w:rsid w:val="00567401"/>
    <w:rsid w:val="0056790A"/>
    <w:rsid w:val="00570CB7"/>
    <w:rsid w:val="00571225"/>
    <w:rsid w:val="00571960"/>
    <w:rsid w:val="005731E4"/>
    <w:rsid w:val="005737C1"/>
    <w:rsid w:val="00573A87"/>
    <w:rsid w:val="00573DA9"/>
    <w:rsid w:val="00574098"/>
    <w:rsid w:val="00574911"/>
    <w:rsid w:val="005765D2"/>
    <w:rsid w:val="00576615"/>
    <w:rsid w:val="00576F77"/>
    <w:rsid w:val="005770EC"/>
    <w:rsid w:val="0057777D"/>
    <w:rsid w:val="00580576"/>
    <w:rsid w:val="00582662"/>
    <w:rsid w:val="00582ED3"/>
    <w:rsid w:val="0058391F"/>
    <w:rsid w:val="00583988"/>
    <w:rsid w:val="00583F98"/>
    <w:rsid w:val="00584BF6"/>
    <w:rsid w:val="005856FB"/>
    <w:rsid w:val="005869CC"/>
    <w:rsid w:val="00586A6E"/>
    <w:rsid w:val="00586AFC"/>
    <w:rsid w:val="00586C61"/>
    <w:rsid w:val="00586FF7"/>
    <w:rsid w:val="00587168"/>
    <w:rsid w:val="005874D3"/>
    <w:rsid w:val="0058763A"/>
    <w:rsid w:val="00587956"/>
    <w:rsid w:val="00587BEA"/>
    <w:rsid w:val="00590190"/>
    <w:rsid w:val="0059084C"/>
    <w:rsid w:val="00591FF6"/>
    <w:rsid w:val="00592812"/>
    <w:rsid w:val="00592CDA"/>
    <w:rsid w:val="0059312C"/>
    <w:rsid w:val="005932CC"/>
    <w:rsid w:val="005937E1"/>
    <w:rsid w:val="00593F11"/>
    <w:rsid w:val="00595E14"/>
    <w:rsid w:val="00596805"/>
    <w:rsid w:val="00596FAC"/>
    <w:rsid w:val="005A02C6"/>
    <w:rsid w:val="005A0377"/>
    <w:rsid w:val="005A1202"/>
    <w:rsid w:val="005A1773"/>
    <w:rsid w:val="005A1A83"/>
    <w:rsid w:val="005A7020"/>
    <w:rsid w:val="005A775A"/>
    <w:rsid w:val="005A797C"/>
    <w:rsid w:val="005A7A51"/>
    <w:rsid w:val="005B1252"/>
    <w:rsid w:val="005B1F0B"/>
    <w:rsid w:val="005B2FDD"/>
    <w:rsid w:val="005B318A"/>
    <w:rsid w:val="005B353F"/>
    <w:rsid w:val="005B3DDD"/>
    <w:rsid w:val="005B47D7"/>
    <w:rsid w:val="005B4A41"/>
    <w:rsid w:val="005B4B12"/>
    <w:rsid w:val="005B5935"/>
    <w:rsid w:val="005B6305"/>
    <w:rsid w:val="005B739D"/>
    <w:rsid w:val="005C0D5B"/>
    <w:rsid w:val="005C212A"/>
    <w:rsid w:val="005C2405"/>
    <w:rsid w:val="005C2646"/>
    <w:rsid w:val="005C2E70"/>
    <w:rsid w:val="005C317B"/>
    <w:rsid w:val="005C347B"/>
    <w:rsid w:val="005C3516"/>
    <w:rsid w:val="005C430A"/>
    <w:rsid w:val="005C4586"/>
    <w:rsid w:val="005C4807"/>
    <w:rsid w:val="005C4C0B"/>
    <w:rsid w:val="005C539F"/>
    <w:rsid w:val="005C549B"/>
    <w:rsid w:val="005C5644"/>
    <w:rsid w:val="005C5A7C"/>
    <w:rsid w:val="005C5B9E"/>
    <w:rsid w:val="005C5FEA"/>
    <w:rsid w:val="005C6BDF"/>
    <w:rsid w:val="005C754F"/>
    <w:rsid w:val="005C793E"/>
    <w:rsid w:val="005C7AB8"/>
    <w:rsid w:val="005C7D6D"/>
    <w:rsid w:val="005D0093"/>
    <w:rsid w:val="005D0128"/>
    <w:rsid w:val="005D14C0"/>
    <w:rsid w:val="005D14EB"/>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556"/>
    <w:rsid w:val="005E4B87"/>
    <w:rsid w:val="005E5536"/>
    <w:rsid w:val="005E5CC7"/>
    <w:rsid w:val="005E5E8F"/>
    <w:rsid w:val="005E6867"/>
    <w:rsid w:val="005E6A62"/>
    <w:rsid w:val="005E738E"/>
    <w:rsid w:val="005E78FE"/>
    <w:rsid w:val="005F0249"/>
    <w:rsid w:val="005F05EC"/>
    <w:rsid w:val="005F07BB"/>
    <w:rsid w:val="005F0FF3"/>
    <w:rsid w:val="005F11A6"/>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5A0"/>
    <w:rsid w:val="00600DE0"/>
    <w:rsid w:val="006017C7"/>
    <w:rsid w:val="00601BE6"/>
    <w:rsid w:val="006023B1"/>
    <w:rsid w:val="00603099"/>
    <w:rsid w:val="00603295"/>
    <w:rsid w:val="00603572"/>
    <w:rsid w:val="00603812"/>
    <w:rsid w:val="006039A9"/>
    <w:rsid w:val="00603BAD"/>
    <w:rsid w:val="00604264"/>
    <w:rsid w:val="006047A2"/>
    <w:rsid w:val="00604BDE"/>
    <w:rsid w:val="00604D8B"/>
    <w:rsid w:val="00605A80"/>
    <w:rsid w:val="00605C4C"/>
    <w:rsid w:val="00605FF4"/>
    <w:rsid w:val="006067E5"/>
    <w:rsid w:val="00607162"/>
    <w:rsid w:val="00607473"/>
    <w:rsid w:val="0060793D"/>
    <w:rsid w:val="00610537"/>
    <w:rsid w:val="00610751"/>
    <w:rsid w:val="0061165A"/>
    <w:rsid w:val="00611A70"/>
    <w:rsid w:val="00612663"/>
    <w:rsid w:val="00613A70"/>
    <w:rsid w:val="00613EB8"/>
    <w:rsid w:val="00614445"/>
    <w:rsid w:val="006144A8"/>
    <w:rsid w:val="00614532"/>
    <w:rsid w:val="00614D65"/>
    <w:rsid w:val="00616282"/>
    <w:rsid w:val="00616E29"/>
    <w:rsid w:val="0061706E"/>
    <w:rsid w:val="00617A19"/>
    <w:rsid w:val="00620046"/>
    <w:rsid w:val="00620B9B"/>
    <w:rsid w:val="006215BC"/>
    <w:rsid w:val="006219A1"/>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5A3"/>
    <w:rsid w:val="00626AE6"/>
    <w:rsid w:val="00630833"/>
    <w:rsid w:val="00631640"/>
    <w:rsid w:val="00631F30"/>
    <w:rsid w:val="00632638"/>
    <w:rsid w:val="006333B6"/>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2B77"/>
    <w:rsid w:val="0064313A"/>
    <w:rsid w:val="006434FE"/>
    <w:rsid w:val="00643862"/>
    <w:rsid w:val="00643D5C"/>
    <w:rsid w:val="006443F0"/>
    <w:rsid w:val="006454A0"/>
    <w:rsid w:val="00645667"/>
    <w:rsid w:val="00645B42"/>
    <w:rsid w:val="00646277"/>
    <w:rsid w:val="006464E3"/>
    <w:rsid w:val="00647047"/>
    <w:rsid w:val="00647B22"/>
    <w:rsid w:val="00647EB1"/>
    <w:rsid w:val="00647FBE"/>
    <w:rsid w:val="006504CC"/>
    <w:rsid w:val="00651D01"/>
    <w:rsid w:val="00652593"/>
    <w:rsid w:val="006525A5"/>
    <w:rsid w:val="0065266B"/>
    <w:rsid w:val="00652E6D"/>
    <w:rsid w:val="00652EE5"/>
    <w:rsid w:val="00653FD1"/>
    <w:rsid w:val="006549B0"/>
    <w:rsid w:val="00655427"/>
    <w:rsid w:val="00656396"/>
    <w:rsid w:val="006565AF"/>
    <w:rsid w:val="00656774"/>
    <w:rsid w:val="00657066"/>
    <w:rsid w:val="006570D1"/>
    <w:rsid w:val="0066051A"/>
    <w:rsid w:val="0066121C"/>
    <w:rsid w:val="00661459"/>
    <w:rsid w:val="0066294D"/>
    <w:rsid w:val="0066333F"/>
    <w:rsid w:val="0066427B"/>
    <w:rsid w:val="00664C20"/>
    <w:rsid w:val="00664CEA"/>
    <w:rsid w:val="006655CE"/>
    <w:rsid w:val="0066595B"/>
    <w:rsid w:val="006659AA"/>
    <w:rsid w:val="00665C4A"/>
    <w:rsid w:val="00666258"/>
    <w:rsid w:val="00666D80"/>
    <w:rsid w:val="00666E95"/>
    <w:rsid w:val="00667A2E"/>
    <w:rsid w:val="00667A72"/>
    <w:rsid w:val="0067046C"/>
    <w:rsid w:val="00670FBB"/>
    <w:rsid w:val="00671562"/>
    <w:rsid w:val="006721A3"/>
    <w:rsid w:val="006722C5"/>
    <w:rsid w:val="00672687"/>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2882"/>
    <w:rsid w:val="006830A3"/>
    <w:rsid w:val="006830D7"/>
    <w:rsid w:val="00683EAE"/>
    <w:rsid w:val="006842C8"/>
    <w:rsid w:val="006845B3"/>
    <w:rsid w:val="00685D54"/>
    <w:rsid w:val="00686BAB"/>
    <w:rsid w:val="00686F7F"/>
    <w:rsid w:val="0068730A"/>
    <w:rsid w:val="00687359"/>
    <w:rsid w:val="0069019F"/>
    <w:rsid w:val="00691641"/>
    <w:rsid w:val="00691E12"/>
    <w:rsid w:val="00692046"/>
    <w:rsid w:val="006932BD"/>
    <w:rsid w:val="00693555"/>
    <w:rsid w:val="006939AA"/>
    <w:rsid w:val="00695069"/>
    <w:rsid w:val="00695393"/>
    <w:rsid w:val="00695452"/>
    <w:rsid w:val="00695F67"/>
    <w:rsid w:val="00696016"/>
    <w:rsid w:val="006962E7"/>
    <w:rsid w:val="00696AC0"/>
    <w:rsid w:val="00697DD3"/>
    <w:rsid w:val="006A0284"/>
    <w:rsid w:val="006A1134"/>
    <w:rsid w:val="006A12F8"/>
    <w:rsid w:val="006A3E9E"/>
    <w:rsid w:val="006A4229"/>
    <w:rsid w:val="006A4864"/>
    <w:rsid w:val="006A4E09"/>
    <w:rsid w:val="006A5637"/>
    <w:rsid w:val="006A5896"/>
    <w:rsid w:val="006A5CE5"/>
    <w:rsid w:val="006A653C"/>
    <w:rsid w:val="006A678E"/>
    <w:rsid w:val="006A6F35"/>
    <w:rsid w:val="006A7060"/>
    <w:rsid w:val="006A716C"/>
    <w:rsid w:val="006A720E"/>
    <w:rsid w:val="006A758A"/>
    <w:rsid w:val="006A7601"/>
    <w:rsid w:val="006A7A09"/>
    <w:rsid w:val="006B0472"/>
    <w:rsid w:val="006B07F4"/>
    <w:rsid w:val="006B0DA2"/>
    <w:rsid w:val="006B10DC"/>
    <w:rsid w:val="006B1108"/>
    <w:rsid w:val="006B1A69"/>
    <w:rsid w:val="006B1FD8"/>
    <w:rsid w:val="006B21D9"/>
    <w:rsid w:val="006B27C1"/>
    <w:rsid w:val="006B3472"/>
    <w:rsid w:val="006B4066"/>
    <w:rsid w:val="006B514D"/>
    <w:rsid w:val="006B51F4"/>
    <w:rsid w:val="006B5D78"/>
    <w:rsid w:val="006B5FC3"/>
    <w:rsid w:val="006B6789"/>
    <w:rsid w:val="006B68FF"/>
    <w:rsid w:val="006B6C83"/>
    <w:rsid w:val="006B7350"/>
    <w:rsid w:val="006B7565"/>
    <w:rsid w:val="006B7765"/>
    <w:rsid w:val="006C1DE6"/>
    <w:rsid w:val="006C1F65"/>
    <w:rsid w:val="006C1FCD"/>
    <w:rsid w:val="006C282C"/>
    <w:rsid w:val="006C3058"/>
    <w:rsid w:val="006C381C"/>
    <w:rsid w:val="006C553F"/>
    <w:rsid w:val="006C57B2"/>
    <w:rsid w:val="006C5D60"/>
    <w:rsid w:val="006C6539"/>
    <w:rsid w:val="006C65F7"/>
    <w:rsid w:val="006C6DC7"/>
    <w:rsid w:val="006D1FF4"/>
    <w:rsid w:val="006D212C"/>
    <w:rsid w:val="006D22D5"/>
    <w:rsid w:val="006D2681"/>
    <w:rsid w:val="006D37E8"/>
    <w:rsid w:val="006D3B8F"/>
    <w:rsid w:val="006D423E"/>
    <w:rsid w:val="006D47B2"/>
    <w:rsid w:val="006D4F80"/>
    <w:rsid w:val="006D5262"/>
    <w:rsid w:val="006D6B27"/>
    <w:rsid w:val="006D6C30"/>
    <w:rsid w:val="006D7E48"/>
    <w:rsid w:val="006E01CF"/>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2827"/>
    <w:rsid w:val="006F436C"/>
    <w:rsid w:val="006F4727"/>
    <w:rsid w:val="006F4864"/>
    <w:rsid w:val="006F4C88"/>
    <w:rsid w:val="006F519F"/>
    <w:rsid w:val="006F51CE"/>
    <w:rsid w:val="006F5393"/>
    <w:rsid w:val="006F5897"/>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587C"/>
    <w:rsid w:val="00706EA5"/>
    <w:rsid w:val="00706F85"/>
    <w:rsid w:val="00707055"/>
    <w:rsid w:val="0070773F"/>
    <w:rsid w:val="00710F5E"/>
    <w:rsid w:val="00711217"/>
    <w:rsid w:val="007112CF"/>
    <w:rsid w:val="00711381"/>
    <w:rsid w:val="007117C8"/>
    <w:rsid w:val="00711B48"/>
    <w:rsid w:val="00712388"/>
    <w:rsid w:val="00714C07"/>
    <w:rsid w:val="0071502D"/>
    <w:rsid w:val="0071517C"/>
    <w:rsid w:val="0071525E"/>
    <w:rsid w:val="0071534A"/>
    <w:rsid w:val="00715AB0"/>
    <w:rsid w:val="00715C53"/>
    <w:rsid w:val="00715F06"/>
    <w:rsid w:val="0071627A"/>
    <w:rsid w:val="007166C8"/>
    <w:rsid w:val="007170C3"/>
    <w:rsid w:val="0071765C"/>
    <w:rsid w:val="007218A4"/>
    <w:rsid w:val="00721A49"/>
    <w:rsid w:val="00721D78"/>
    <w:rsid w:val="00722931"/>
    <w:rsid w:val="00722AC0"/>
    <w:rsid w:val="00722CB7"/>
    <w:rsid w:val="007243F8"/>
    <w:rsid w:val="007246BE"/>
    <w:rsid w:val="00725492"/>
    <w:rsid w:val="0072642E"/>
    <w:rsid w:val="00726456"/>
    <w:rsid w:val="007268E4"/>
    <w:rsid w:val="007270DB"/>
    <w:rsid w:val="007271C2"/>
    <w:rsid w:val="00727577"/>
    <w:rsid w:val="00727BBC"/>
    <w:rsid w:val="00730ED0"/>
    <w:rsid w:val="00731671"/>
    <w:rsid w:val="00731C25"/>
    <w:rsid w:val="00731D67"/>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6675"/>
    <w:rsid w:val="007475C9"/>
    <w:rsid w:val="00747985"/>
    <w:rsid w:val="00747BE1"/>
    <w:rsid w:val="00747DB4"/>
    <w:rsid w:val="00747E75"/>
    <w:rsid w:val="007502B6"/>
    <w:rsid w:val="00750AB4"/>
    <w:rsid w:val="0075501A"/>
    <w:rsid w:val="00755029"/>
    <w:rsid w:val="0075546A"/>
    <w:rsid w:val="00755829"/>
    <w:rsid w:val="0075592B"/>
    <w:rsid w:val="00755AE4"/>
    <w:rsid w:val="00756EE9"/>
    <w:rsid w:val="00756FEF"/>
    <w:rsid w:val="00757448"/>
    <w:rsid w:val="007574C1"/>
    <w:rsid w:val="007605FF"/>
    <w:rsid w:val="007607E6"/>
    <w:rsid w:val="00760A64"/>
    <w:rsid w:val="0076186F"/>
    <w:rsid w:val="00761EB8"/>
    <w:rsid w:val="00763B5E"/>
    <w:rsid w:val="00763C6C"/>
    <w:rsid w:val="007644BD"/>
    <w:rsid w:val="007652F0"/>
    <w:rsid w:val="00766105"/>
    <w:rsid w:val="00766282"/>
    <w:rsid w:val="0076634A"/>
    <w:rsid w:val="0076673B"/>
    <w:rsid w:val="007669BC"/>
    <w:rsid w:val="007673AD"/>
    <w:rsid w:val="00767654"/>
    <w:rsid w:val="00767C08"/>
    <w:rsid w:val="0077014F"/>
    <w:rsid w:val="00770CAA"/>
    <w:rsid w:val="00770F48"/>
    <w:rsid w:val="00771270"/>
    <w:rsid w:val="00771706"/>
    <w:rsid w:val="007727AF"/>
    <w:rsid w:val="0077289F"/>
    <w:rsid w:val="00774249"/>
    <w:rsid w:val="007742E2"/>
    <w:rsid w:val="00776324"/>
    <w:rsid w:val="00776A62"/>
    <w:rsid w:val="00776BEA"/>
    <w:rsid w:val="0077773F"/>
    <w:rsid w:val="00777767"/>
    <w:rsid w:val="007778CD"/>
    <w:rsid w:val="00777AC9"/>
    <w:rsid w:val="00780091"/>
    <w:rsid w:val="00780DD7"/>
    <w:rsid w:val="00781047"/>
    <w:rsid w:val="00781DA5"/>
    <w:rsid w:val="007848AB"/>
    <w:rsid w:val="007848C2"/>
    <w:rsid w:val="007849E0"/>
    <w:rsid w:val="00784BA0"/>
    <w:rsid w:val="0078570D"/>
    <w:rsid w:val="00785907"/>
    <w:rsid w:val="007863B2"/>
    <w:rsid w:val="0078695A"/>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978AE"/>
    <w:rsid w:val="007A14A1"/>
    <w:rsid w:val="007A2DAD"/>
    <w:rsid w:val="007A31C6"/>
    <w:rsid w:val="007A36D5"/>
    <w:rsid w:val="007A3E33"/>
    <w:rsid w:val="007A50BB"/>
    <w:rsid w:val="007A54AB"/>
    <w:rsid w:val="007A5616"/>
    <w:rsid w:val="007A5F67"/>
    <w:rsid w:val="007A61E7"/>
    <w:rsid w:val="007A6651"/>
    <w:rsid w:val="007A669A"/>
    <w:rsid w:val="007A6EE5"/>
    <w:rsid w:val="007A6F4B"/>
    <w:rsid w:val="007B0E3F"/>
    <w:rsid w:val="007B1A6D"/>
    <w:rsid w:val="007B1EFB"/>
    <w:rsid w:val="007B37C1"/>
    <w:rsid w:val="007B3CE2"/>
    <w:rsid w:val="007B40D4"/>
    <w:rsid w:val="007B622F"/>
    <w:rsid w:val="007B692C"/>
    <w:rsid w:val="007B6C25"/>
    <w:rsid w:val="007B6ED0"/>
    <w:rsid w:val="007B73FD"/>
    <w:rsid w:val="007B773C"/>
    <w:rsid w:val="007C0222"/>
    <w:rsid w:val="007C027A"/>
    <w:rsid w:val="007C0397"/>
    <w:rsid w:val="007C0BAD"/>
    <w:rsid w:val="007C14F8"/>
    <w:rsid w:val="007C293C"/>
    <w:rsid w:val="007C3639"/>
    <w:rsid w:val="007C3B6F"/>
    <w:rsid w:val="007C400F"/>
    <w:rsid w:val="007C4297"/>
    <w:rsid w:val="007C6837"/>
    <w:rsid w:val="007C6C98"/>
    <w:rsid w:val="007C6E31"/>
    <w:rsid w:val="007C7239"/>
    <w:rsid w:val="007C7BEF"/>
    <w:rsid w:val="007C7CA5"/>
    <w:rsid w:val="007D00BB"/>
    <w:rsid w:val="007D0C39"/>
    <w:rsid w:val="007D10E7"/>
    <w:rsid w:val="007D111A"/>
    <w:rsid w:val="007D17F3"/>
    <w:rsid w:val="007D294B"/>
    <w:rsid w:val="007D43B9"/>
    <w:rsid w:val="007D567D"/>
    <w:rsid w:val="007D5865"/>
    <w:rsid w:val="007D5E07"/>
    <w:rsid w:val="007D6CAE"/>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8F"/>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3E5"/>
    <w:rsid w:val="007F1C53"/>
    <w:rsid w:val="007F1FCB"/>
    <w:rsid w:val="007F23AE"/>
    <w:rsid w:val="007F2E09"/>
    <w:rsid w:val="007F2E36"/>
    <w:rsid w:val="007F3584"/>
    <w:rsid w:val="007F37E7"/>
    <w:rsid w:val="007F3876"/>
    <w:rsid w:val="007F5135"/>
    <w:rsid w:val="007F5F36"/>
    <w:rsid w:val="007F6654"/>
    <w:rsid w:val="007F73C8"/>
    <w:rsid w:val="00800367"/>
    <w:rsid w:val="008019BA"/>
    <w:rsid w:val="00802184"/>
    <w:rsid w:val="00802217"/>
    <w:rsid w:val="00803283"/>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675"/>
    <w:rsid w:val="00822B83"/>
    <w:rsid w:val="0082307E"/>
    <w:rsid w:val="008232C2"/>
    <w:rsid w:val="00823600"/>
    <w:rsid w:val="00823A89"/>
    <w:rsid w:val="008240B5"/>
    <w:rsid w:val="00824FFC"/>
    <w:rsid w:val="00825160"/>
    <w:rsid w:val="0082636B"/>
    <w:rsid w:val="0082663E"/>
    <w:rsid w:val="00826D64"/>
    <w:rsid w:val="00826E78"/>
    <w:rsid w:val="00827389"/>
    <w:rsid w:val="008276DB"/>
    <w:rsid w:val="00830022"/>
    <w:rsid w:val="00830251"/>
    <w:rsid w:val="00830EE1"/>
    <w:rsid w:val="008310A9"/>
    <w:rsid w:val="00833191"/>
    <w:rsid w:val="008334E2"/>
    <w:rsid w:val="00833884"/>
    <w:rsid w:val="0083448E"/>
    <w:rsid w:val="0083522D"/>
    <w:rsid w:val="008352A6"/>
    <w:rsid w:val="008358D6"/>
    <w:rsid w:val="00836E03"/>
    <w:rsid w:val="0083729D"/>
    <w:rsid w:val="00840766"/>
    <w:rsid w:val="00840E20"/>
    <w:rsid w:val="00840F4B"/>
    <w:rsid w:val="008422AE"/>
    <w:rsid w:val="00842389"/>
    <w:rsid w:val="00843AA2"/>
    <w:rsid w:val="00843DCA"/>
    <w:rsid w:val="00844437"/>
    <w:rsid w:val="008447A4"/>
    <w:rsid w:val="008450A7"/>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5771E"/>
    <w:rsid w:val="00860CB9"/>
    <w:rsid w:val="0086200B"/>
    <w:rsid w:val="00862950"/>
    <w:rsid w:val="0086349B"/>
    <w:rsid w:val="00863892"/>
    <w:rsid w:val="00863C17"/>
    <w:rsid w:val="00863ED5"/>
    <w:rsid w:val="008640A9"/>
    <w:rsid w:val="00864485"/>
    <w:rsid w:val="00864DDB"/>
    <w:rsid w:val="008651A5"/>
    <w:rsid w:val="00865BED"/>
    <w:rsid w:val="00865D94"/>
    <w:rsid w:val="00866066"/>
    <w:rsid w:val="00866191"/>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6DA"/>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76A"/>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ABE"/>
    <w:rsid w:val="008E5BE4"/>
    <w:rsid w:val="008E5CF2"/>
    <w:rsid w:val="008E6414"/>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346"/>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53C1"/>
    <w:rsid w:val="00917470"/>
    <w:rsid w:val="00917DD9"/>
    <w:rsid w:val="0092049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38DE"/>
    <w:rsid w:val="009347F2"/>
    <w:rsid w:val="00936362"/>
    <w:rsid w:val="009367AB"/>
    <w:rsid w:val="00937DEA"/>
    <w:rsid w:val="00940808"/>
    <w:rsid w:val="00942141"/>
    <w:rsid w:val="00942822"/>
    <w:rsid w:val="009433D7"/>
    <w:rsid w:val="00943C2F"/>
    <w:rsid w:val="00945B4E"/>
    <w:rsid w:val="00945C76"/>
    <w:rsid w:val="00946854"/>
    <w:rsid w:val="009468E3"/>
    <w:rsid w:val="00947774"/>
    <w:rsid w:val="00950028"/>
    <w:rsid w:val="00950128"/>
    <w:rsid w:val="009507D2"/>
    <w:rsid w:val="00950B52"/>
    <w:rsid w:val="00950BA1"/>
    <w:rsid w:val="00951E21"/>
    <w:rsid w:val="00952740"/>
    <w:rsid w:val="009530A5"/>
    <w:rsid w:val="009536A3"/>
    <w:rsid w:val="00953D2A"/>
    <w:rsid w:val="00954840"/>
    <w:rsid w:val="00954DFA"/>
    <w:rsid w:val="00955933"/>
    <w:rsid w:val="00955BD5"/>
    <w:rsid w:val="00955E26"/>
    <w:rsid w:val="00956071"/>
    <w:rsid w:val="009565B7"/>
    <w:rsid w:val="00956E7B"/>
    <w:rsid w:val="009607FA"/>
    <w:rsid w:val="00960BE2"/>
    <w:rsid w:val="009615FD"/>
    <w:rsid w:val="009616C2"/>
    <w:rsid w:val="00963879"/>
    <w:rsid w:val="00964307"/>
    <w:rsid w:val="00964331"/>
    <w:rsid w:val="00964D0D"/>
    <w:rsid w:val="00966AF6"/>
    <w:rsid w:val="0096704F"/>
    <w:rsid w:val="0096770E"/>
    <w:rsid w:val="00967AFD"/>
    <w:rsid w:val="009700D3"/>
    <w:rsid w:val="00970B2A"/>
    <w:rsid w:val="00970C56"/>
    <w:rsid w:val="0097176E"/>
    <w:rsid w:val="00971876"/>
    <w:rsid w:val="00972118"/>
    <w:rsid w:val="009724BB"/>
    <w:rsid w:val="009726C1"/>
    <w:rsid w:val="00973A74"/>
    <w:rsid w:val="00973F47"/>
    <w:rsid w:val="0097419D"/>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41FD"/>
    <w:rsid w:val="00985506"/>
    <w:rsid w:val="0098666B"/>
    <w:rsid w:val="009873A1"/>
    <w:rsid w:val="0098791F"/>
    <w:rsid w:val="00990A99"/>
    <w:rsid w:val="009914C3"/>
    <w:rsid w:val="009918FB"/>
    <w:rsid w:val="00991A00"/>
    <w:rsid w:val="00991B10"/>
    <w:rsid w:val="00991B15"/>
    <w:rsid w:val="00991CD5"/>
    <w:rsid w:val="00991D81"/>
    <w:rsid w:val="00992249"/>
    <w:rsid w:val="00992672"/>
    <w:rsid w:val="00992D6A"/>
    <w:rsid w:val="00993606"/>
    <w:rsid w:val="00993757"/>
    <w:rsid w:val="00993A36"/>
    <w:rsid w:val="009953A3"/>
    <w:rsid w:val="00996A8B"/>
    <w:rsid w:val="00997970"/>
    <w:rsid w:val="009A0965"/>
    <w:rsid w:val="009A0D04"/>
    <w:rsid w:val="009A2101"/>
    <w:rsid w:val="009A2640"/>
    <w:rsid w:val="009A30D8"/>
    <w:rsid w:val="009A3B5C"/>
    <w:rsid w:val="009A4019"/>
    <w:rsid w:val="009A460E"/>
    <w:rsid w:val="009A5DAC"/>
    <w:rsid w:val="009A68CD"/>
    <w:rsid w:val="009A6EC0"/>
    <w:rsid w:val="009A6FC2"/>
    <w:rsid w:val="009A74C0"/>
    <w:rsid w:val="009B04CA"/>
    <w:rsid w:val="009B05A0"/>
    <w:rsid w:val="009B111C"/>
    <w:rsid w:val="009B13DA"/>
    <w:rsid w:val="009B1F96"/>
    <w:rsid w:val="009B1FC9"/>
    <w:rsid w:val="009B2302"/>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76A"/>
    <w:rsid w:val="009C3F25"/>
    <w:rsid w:val="009C4058"/>
    <w:rsid w:val="009C46EF"/>
    <w:rsid w:val="009C5280"/>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3997"/>
    <w:rsid w:val="009D428A"/>
    <w:rsid w:val="009D469E"/>
    <w:rsid w:val="009D4A7C"/>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242"/>
    <w:rsid w:val="009E534D"/>
    <w:rsid w:val="009E5787"/>
    <w:rsid w:val="009E5AB2"/>
    <w:rsid w:val="009E6AC2"/>
    <w:rsid w:val="009E763C"/>
    <w:rsid w:val="009E79F1"/>
    <w:rsid w:val="009E7C5A"/>
    <w:rsid w:val="009F04A0"/>
    <w:rsid w:val="009F1FC4"/>
    <w:rsid w:val="009F2246"/>
    <w:rsid w:val="009F3323"/>
    <w:rsid w:val="009F39DE"/>
    <w:rsid w:val="009F3B2E"/>
    <w:rsid w:val="009F3D98"/>
    <w:rsid w:val="009F3EFB"/>
    <w:rsid w:val="009F424B"/>
    <w:rsid w:val="009F4DAE"/>
    <w:rsid w:val="009F5274"/>
    <w:rsid w:val="009F6437"/>
    <w:rsid w:val="009F69B2"/>
    <w:rsid w:val="009F6DF9"/>
    <w:rsid w:val="009F6FF7"/>
    <w:rsid w:val="009F704B"/>
    <w:rsid w:val="009F7531"/>
    <w:rsid w:val="009F7E11"/>
    <w:rsid w:val="00A019AA"/>
    <w:rsid w:val="00A01FB7"/>
    <w:rsid w:val="00A0206C"/>
    <w:rsid w:val="00A0263E"/>
    <w:rsid w:val="00A02833"/>
    <w:rsid w:val="00A03697"/>
    <w:rsid w:val="00A03911"/>
    <w:rsid w:val="00A03B8E"/>
    <w:rsid w:val="00A03D58"/>
    <w:rsid w:val="00A0462D"/>
    <w:rsid w:val="00A04C30"/>
    <w:rsid w:val="00A056FD"/>
    <w:rsid w:val="00A05D63"/>
    <w:rsid w:val="00A06663"/>
    <w:rsid w:val="00A06C9B"/>
    <w:rsid w:val="00A07441"/>
    <w:rsid w:val="00A102D7"/>
    <w:rsid w:val="00A104BD"/>
    <w:rsid w:val="00A105DD"/>
    <w:rsid w:val="00A113BB"/>
    <w:rsid w:val="00A1166E"/>
    <w:rsid w:val="00A1169A"/>
    <w:rsid w:val="00A123F8"/>
    <w:rsid w:val="00A12710"/>
    <w:rsid w:val="00A12D76"/>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2E50"/>
    <w:rsid w:val="00A23F0E"/>
    <w:rsid w:val="00A248A4"/>
    <w:rsid w:val="00A24975"/>
    <w:rsid w:val="00A2537E"/>
    <w:rsid w:val="00A2648C"/>
    <w:rsid w:val="00A271A2"/>
    <w:rsid w:val="00A27657"/>
    <w:rsid w:val="00A27C06"/>
    <w:rsid w:val="00A32215"/>
    <w:rsid w:val="00A325B1"/>
    <w:rsid w:val="00A325CC"/>
    <w:rsid w:val="00A3285E"/>
    <w:rsid w:val="00A3318E"/>
    <w:rsid w:val="00A33C38"/>
    <w:rsid w:val="00A33D7E"/>
    <w:rsid w:val="00A352FB"/>
    <w:rsid w:val="00A35344"/>
    <w:rsid w:val="00A3562D"/>
    <w:rsid w:val="00A35E19"/>
    <w:rsid w:val="00A36304"/>
    <w:rsid w:val="00A36810"/>
    <w:rsid w:val="00A36FDF"/>
    <w:rsid w:val="00A37862"/>
    <w:rsid w:val="00A4024F"/>
    <w:rsid w:val="00A403E7"/>
    <w:rsid w:val="00A40590"/>
    <w:rsid w:val="00A4121C"/>
    <w:rsid w:val="00A41AE9"/>
    <w:rsid w:val="00A42C73"/>
    <w:rsid w:val="00A43496"/>
    <w:rsid w:val="00A435CB"/>
    <w:rsid w:val="00A445E1"/>
    <w:rsid w:val="00A44F88"/>
    <w:rsid w:val="00A46D10"/>
    <w:rsid w:val="00A51418"/>
    <w:rsid w:val="00A51D6E"/>
    <w:rsid w:val="00A520A2"/>
    <w:rsid w:val="00A52D33"/>
    <w:rsid w:val="00A533CB"/>
    <w:rsid w:val="00A53E81"/>
    <w:rsid w:val="00A5430B"/>
    <w:rsid w:val="00A549FF"/>
    <w:rsid w:val="00A550E5"/>
    <w:rsid w:val="00A55672"/>
    <w:rsid w:val="00A560E7"/>
    <w:rsid w:val="00A56698"/>
    <w:rsid w:val="00A56A65"/>
    <w:rsid w:val="00A57496"/>
    <w:rsid w:val="00A60F1B"/>
    <w:rsid w:val="00A62693"/>
    <w:rsid w:val="00A62A39"/>
    <w:rsid w:val="00A62BF2"/>
    <w:rsid w:val="00A62C54"/>
    <w:rsid w:val="00A63E5C"/>
    <w:rsid w:val="00A64C53"/>
    <w:rsid w:val="00A6531B"/>
    <w:rsid w:val="00A65D9C"/>
    <w:rsid w:val="00A65FD8"/>
    <w:rsid w:val="00A6645B"/>
    <w:rsid w:val="00A706D0"/>
    <w:rsid w:val="00A70ACF"/>
    <w:rsid w:val="00A71D53"/>
    <w:rsid w:val="00A7208B"/>
    <w:rsid w:val="00A72CB5"/>
    <w:rsid w:val="00A743C3"/>
    <w:rsid w:val="00A7463A"/>
    <w:rsid w:val="00A74766"/>
    <w:rsid w:val="00A7530E"/>
    <w:rsid w:val="00A753BD"/>
    <w:rsid w:val="00A75977"/>
    <w:rsid w:val="00A7644E"/>
    <w:rsid w:val="00A774A0"/>
    <w:rsid w:val="00A7750E"/>
    <w:rsid w:val="00A80506"/>
    <w:rsid w:val="00A809C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BA2"/>
    <w:rsid w:val="00AA0C42"/>
    <w:rsid w:val="00AA1173"/>
    <w:rsid w:val="00AA1C7C"/>
    <w:rsid w:val="00AA248E"/>
    <w:rsid w:val="00AA2C29"/>
    <w:rsid w:val="00AA2D2B"/>
    <w:rsid w:val="00AA2FB1"/>
    <w:rsid w:val="00AA3D6B"/>
    <w:rsid w:val="00AA4996"/>
    <w:rsid w:val="00AA4F59"/>
    <w:rsid w:val="00AA5E0B"/>
    <w:rsid w:val="00AA75F1"/>
    <w:rsid w:val="00AA763E"/>
    <w:rsid w:val="00AB103A"/>
    <w:rsid w:val="00AB117C"/>
    <w:rsid w:val="00AB150C"/>
    <w:rsid w:val="00AB16D6"/>
    <w:rsid w:val="00AB28D4"/>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0BB"/>
    <w:rsid w:val="00AE43BA"/>
    <w:rsid w:val="00AE47C0"/>
    <w:rsid w:val="00AE491D"/>
    <w:rsid w:val="00AE4BCB"/>
    <w:rsid w:val="00AE4E4C"/>
    <w:rsid w:val="00AE6B44"/>
    <w:rsid w:val="00AE6F83"/>
    <w:rsid w:val="00AE71F3"/>
    <w:rsid w:val="00AE7211"/>
    <w:rsid w:val="00AE74B0"/>
    <w:rsid w:val="00AE780A"/>
    <w:rsid w:val="00AE78B6"/>
    <w:rsid w:val="00AE7F80"/>
    <w:rsid w:val="00AF0116"/>
    <w:rsid w:val="00AF0168"/>
    <w:rsid w:val="00AF0795"/>
    <w:rsid w:val="00AF257C"/>
    <w:rsid w:val="00AF2937"/>
    <w:rsid w:val="00AF2A7A"/>
    <w:rsid w:val="00AF5026"/>
    <w:rsid w:val="00AF5582"/>
    <w:rsid w:val="00AF598A"/>
    <w:rsid w:val="00AF693A"/>
    <w:rsid w:val="00AF6A80"/>
    <w:rsid w:val="00AF7757"/>
    <w:rsid w:val="00AF7FAF"/>
    <w:rsid w:val="00B008E3"/>
    <w:rsid w:val="00B01207"/>
    <w:rsid w:val="00B01515"/>
    <w:rsid w:val="00B01E12"/>
    <w:rsid w:val="00B02BA1"/>
    <w:rsid w:val="00B02F30"/>
    <w:rsid w:val="00B042E3"/>
    <w:rsid w:val="00B0479E"/>
    <w:rsid w:val="00B05925"/>
    <w:rsid w:val="00B05DB6"/>
    <w:rsid w:val="00B06265"/>
    <w:rsid w:val="00B06B36"/>
    <w:rsid w:val="00B078D6"/>
    <w:rsid w:val="00B07AC2"/>
    <w:rsid w:val="00B108E5"/>
    <w:rsid w:val="00B10DCC"/>
    <w:rsid w:val="00B117C1"/>
    <w:rsid w:val="00B11A21"/>
    <w:rsid w:val="00B11BB4"/>
    <w:rsid w:val="00B1345C"/>
    <w:rsid w:val="00B1378B"/>
    <w:rsid w:val="00B13B90"/>
    <w:rsid w:val="00B14ED4"/>
    <w:rsid w:val="00B15C90"/>
    <w:rsid w:val="00B16093"/>
    <w:rsid w:val="00B1751C"/>
    <w:rsid w:val="00B17914"/>
    <w:rsid w:val="00B20B0B"/>
    <w:rsid w:val="00B210A0"/>
    <w:rsid w:val="00B2139A"/>
    <w:rsid w:val="00B2149E"/>
    <w:rsid w:val="00B23BC1"/>
    <w:rsid w:val="00B23F67"/>
    <w:rsid w:val="00B24507"/>
    <w:rsid w:val="00B24A7C"/>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63F"/>
    <w:rsid w:val="00B41A14"/>
    <w:rsid w:val="00B4263B"/>
    <w:rsid w:val="00B42B11"/>
    <w:rsid w:val="00B42F50"/>
    <w:rsid w:val="00B43AF2"/>
    <w:rsid w:val="00B44EA5"/>
    <w:rsid w:val="00B457EB"/>
    <w:rsid w:val="00B45B8F"/>
    <w:rsid w:val="00B45FD2"/>
    <w:rsid w:val="00B46977"/>
    <w:rsid w:val="00B46B95"/>
    <w:rsid w:val="00B47AF8"/>
    <w:rsid w:val="00B50252"/>
    <w:rsid w:val="00B5077C"/>
    <w:rsid w:val="00B50A2B"/>
    <w:rsid w:val="00B50FF3"/>
    <w:rsid w:val="00B51499"/>
    <w:rsid w:val="00B51CB8"/>
    <w:rsid w:val="00B546A5"/>
    <w:rsid w:val="00B55418"/>
    <w:rsid w:val="00B55612"/>
    <w:rsid w:val="00B55F21"/>
    <w:rsid w:val="00B56150"/>
    <w:rsid w:val="00B562C3"/>
    <w:rsid w:val="00B568DB"/>
    <w:rsid w:val="00B579B0"/>
    <w:rsid w:val="00B60C5E"/>
    <w:rsid w:val="00B60D9F"/>
    <w:rsid w:val="00B61786"/>
    <w:rsid w:val="00B625CC"/>
    <w:rsid w:val="00B62851"/>
    <w:rsid w:val="00B6357E"/>
    <w:rsid w:val="00B644DE"/>
    <w:rsid w:val="00B64631"/>
    <w:rsid w:val="00B64A17"/>
    <w:rsid w:val="00B652BE"/>
    <w:rsid w:val="00B65A46"/>
    <w:rsid w:val="00B66085"/>
    <w:rsid w:val="00B668AD"/>
    <w:rsid w:val="00B66FC6"/>
    <w:rsid w:val="00B67191"/>
    <w:rsid w:val="00B7189B"/>
    <w:rsid w:val="00B72ADD"/>
    <w:rsid w:val="00B72C8A"/>
    <w:rsid w:val="00B72F2B"/>
    <w:rsid w:val="00B7308F"/>
    <w:rsid w:val="00B7335C"/>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9B5"/>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6E8"/>
    <w:rsid w:val="00BA180C"/>
    <w:rsid w:val="00BA204A"/>
    <w:rsid w:val="00BA3748"/>
    <w:rsid w:val="00BA5DB5"/>
    <w:rsid w:val="00BA6565"/>
    <w:rsid w:val="00BA65EF"/>
    <w:rsid w:val="00BA66EF"/>
    <w:rsid w:val="00BA68B0"/>
    <w:rsid w:val="00BB0DA4"/>
    <w:rsid w:val="00BB1185"/>
    <w:rsid w:val="00BB164A"/>
    <w:rsid w:val="00BB17B7"/>
    <w:rsid w:val="00BB1BF1"/>
    <w:rsid w:val="00BB2B74"/>
    <w:rsid w:val="00BB4611"/>
    <w:rsid w:val="00BB4DE4"/>
    <w:rsid w:val="00BB5690"/>
    <w:rsid w:val="00BB5BEC"/>
    <w:rsid w:val="00BB5F1F"/>
    <w:rsid w:val="00BB6071"/>
    <w:rsid w:val="00BB6DCC"/>
    <w:rsid w:val="00BB6EB7"/>
    <w:rsid w:val="00BB7738"/>
    <w:rsid w:val="00BB7F17"/>
    <w:rsid w:val="00BC1342"/>
    <w:rsid w:val="00BC1632"/>
    <w:rsid w:val="00BC293F"/>
    <w:rsid w:val="00BC2969"/>
    <w:rsid w:val="00BC3193"/>
    <w:rsid w:val="00BC3ED5"/>
    <w:rsid w:val="00BC5513"/>
    <w:rsid w:val="00BC591F"/>
    <w:rsid w:val="00BC5C33"/>
    <w:rsid w:val="00BC6B99"/>
    <w:rsid w:val="00BC7B3D"/>
    <w:rsid w:val="00BC7B40"/>
    <w:rsid w:val="00BD0B01"/>
    <w:rsid w:val="00BD15A9"/>
    <w:rsid w:val="00BD1DC4"/>
    <w:rsid w:val="00BD1DE6"/>
    <w:rsid w:val="00BD1FBD"/>
    <w:rsid w:val="00BD25F5"/>
    <w:rsid w:val="00BD2BEA"/>
    <w:rsid w:val="00BD39DE"/>
    <w:rsid w:val="00BD467B"/>
    <w:rsid w:val="00BD4875"/>
    <w:rsid w:val="00BD57B8"/>
    <w:rsid w:val="00BD6418"/>
    <w:rsid w:val="00BD644B"/>
    <w:rsid w:val="00BD65CD"/>
    <w:rsid w:val="00BD6803"/>
    <w:rsid w:val="00BD7433"/>
    <w:rsid w:val="00BD74D7"/>
    <w:rsid w:val="00BD79A5"/>
    <w:rsid w:val="00BD7B18"/>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BF6C41"/>
    <w:rsid w:val="00BF71F5"/>
    <w:rsid w:val="00C00A92"/>
    <w:rsid w:val="00C018C5"/>
    <w:rsid w:val="00C02141"/>
    <w:rsid w:val="00C02A2C"/>
    <w:rsid w:val="00C035E3"/>
    <w:rsid w:val="00C03682"/>
    <w:rsid w:val="00C036E2"/>
    <w:rsid w:val="00C03B99"/>
    <w:rsid w:val="00C049AD"/>
    <w:rsid w:val="00C04E5E"/>
    <w:rsid w:val="00C051D5"/>
    <w:rsid w:val="00C0579D"/>
    <w:rsid w:val="00C05907"/>
    <w:rsid w:val="00C05B2D"/>
    <w:rsid w:val="00C05BCE"/>
    <w:rsid w:val="00C05F6E"/>
    <w:rsid w:val="00C06706"/>
    <w:rsid w:val="00C0676E"/>
    <w:rsid w:val="00C068DF"/>
    <w:rsid w:val="00C06C3D"/>
    <w:rsid w:val="00C06D17"/>
    <w:rsid w:val="00C073FA"/>
    <w:rsid w:val="00C074D8"/>
    <w:rsid w:val="00C077A6"/>
    <w:rsid w:val="00C1019B"/>
    <w:rsid w:val="00C1030A"/>
    <w:rsid w:val="00C1197D"/>
    <w:rsid w:val="00C1226B"/>
    <w:rsid w:val="00C1245B"/>
    <w:rsid w:val="00C12E83"/>
    <w:rsid w:val="00C1354A"/>
    <w:rsid w:val="00C1368C"/>
    <w:rsid w:val="00C16618"/>
    <w:rsid w:val="00C16BCC"/>
    <w:rsid w:val="00C17978"/>
    <w:rsid w:val="00C17D22"/>
    <w:rsid w:val="00C17F1C"/>
    <w:rsid w:val="00C211D9"/>
    <w:rsid w:val="00C21EA2"/>
    <w:rsid w:val="00C226DD"/>
    <w:rsid w:val="00C232A2"/>
    <w:rsid w:val="00C2371B"/>
    <w:rsid w:val="00C238D9"/>
    <w:rsid w:val="00C2445D"/>
    <w:rsid w:val="00C24482"/>
    <w:rsid w:val="00C24A95"/>
    <w:rsid w:val="00C24AF7"/>
    <w:rsid w:val="00C24F79"/>
    <w:rsid w:val="00C2647F"/>
    <w:rsid w:val="00C268D3"/>
    <w:rsid w:val="00C26B2A"/>
    <w:rsid w:val="00C2709E"/>
    <w:rsid w:val="00C27272"/>
    <w:rsid w:val="00C27D5A"/>
    <w:rsid w:val="00C30162"/>
    <w:rsid w:val="00C301AB"/>
    <w:rsid w:val="00C31147"/>
    <w:rsid w:val="00C31442"/>
    <w:rsid w:val="00C31C35"/>
    <w:rsid w:val="00C31FCA"/>
    <w:rsid w:val="00C3330E"/>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C4A"/>
    <w:rsid w:val="00C42EE2"/>
    <w:rsid w:val="00C438A9"/>
    <w:rsid w:val="00C43CD4"/>
    <w:rsid w:val="00C443F2"/>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7714D"/>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8BD"/>
    <w:rsid w:val="00CA2FA3"/>
    <w:rsid w:val="00CA3B5B"/>
    <w:rsid w:val="00CA439E"/>
    <w:rsid w:val="00CA4D1D"/>
    <w:rsid w:val="00CA4F87"/>
    <w:rsid w:val="00CA5113"/>
    <w:rsid w:val="00CA5F48"/>
    <w:rsid w:val="00CA6516"/>
    <w:rsid w:val="00CA72E4"/>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4F9"/>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9C7"/>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3843"/>
    <w:rsid w:val="00CE42E6"/>
    <w:rsid w:val="00CE4F15"/>
    <w:rsid w:val="00CE5F78"/>
    <w:rsid w:val="00CE6F65"/>
    <w:rsid w:val="00CF1BF7"/>
    <w:rsid w:val="00CF27AF"/>
    <w:rsid w:val="00CF326F"/>
    <w:rsid w:val="00CF33FC"/>
    <w:rsid w:val="00CF43C0"/>
    <w:rsid w:val="00CF4B60"/>
    <w:rsid w:val="00CF4CA8"/>
    <w:rsid w:val="00CF59EE"/>
    <w:rsid w:val="00CF75C7"/>
    <w:rsid w:val="00CF77BC"/>
    <w:rsid w:val="00CF7BE6"/>
    <w:rsid w:val="00D010F8"/>
    <w:rsid w:val="00D01ABB"/>
    <w:rsid w:val="00D02102"/>
    <w:rsid w:val="00D021F7"/>
    <w:rsid w:val="00D03BAA"/>
    <w:rsid w:val="00D04DE0"/>
    <w:rsid w:val="00D04EF4"/>
    <w:rsid w:val="00D0589D"/>
    <w:rsid w:val="00D05DC3"/>
    <w:rsid w:val="00D065AA"/>
    <w:rsid w:val="00D10AC2"/>
    <w:rsid w:val="00D110ED"/>
    <w:rsid w:val="00D112F5"/>
    <w:rsid w:val="00D1190B"/>
    <w:rsid w:val="00D11BDA"/>
    <w:rsid w:val="00D11F91"/>
    <w:rsid w:val="00D13195"/>
    <w:rsid w:val="00D13F1D"/>
    <w:rsid w:val="00D1481B"/>
    <w:rsid w:val="00D148F9"/>
    <w:rsid w:val="00D149D4"/>
    <w:rsid w:val="00D14AD0"/>
    <w:rsid w:val="00D14BF7"/>
    <w:rsid w:val="00D14C60"/>
    <w:rsid w:val="00D14CC4"/>
    <w:rsid w:val="00D1545D"/>
    <w:rsid w:val="00D154C8"/>
    <w:rsid w:val="00D164DC"/>
    <w:rsid w:val="00D168EE"/>
    <w:rsid w:val="00D16D52"/>
    <w:rsid w:val="00D17A0D"/>
    <w:rsid w:val="00D2098E"/>
    <w:rsid w:val="00D2109F"/>
    <w:rsid w:val="00D218DA"/>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1060"/>
    <w:rsid w:val="00D518BF"/>
    <w:rsid w:val="00D51E1B"/>
    <w:rsid w:val="00D52825"/>
    <w:rsid w:val="00D52A08"/>
    <w:rsid w:val="00D52D9D"/>
    <w:rsid w:val="00D538A4"/>
    <w:rsid w:val="00D53B32"/>
    <w:rsid w:val="00D54019"/>
    <w:rsid w:val="00D54143"/>
    <w:rsid w:val="00D5449F"/>
    <w:rsid w:val="00D561AA"/>
    <w:rsid w:val="00D5674D"/>
    <w:rsid w:val="00D57269"/>
    <w:rsid w:val="00D5734C"/>
    <w:rsid w:val="00D57F45"/>
    <w:rsid w:val="00D6160C"/>
    <w:rsid w:val="00D617FC"/>
    <w:rsid w:val="00D61D23"/>
    <w:rsid w:val="00D6295D"/>
    <w:rsid w:val="00D6354C"/>
    <w:rsid w:val="00D64892"/>
    <w:rsid w:val="00D6551B"/>
    <w:rsid w:val="00D657AA"/>
    <w:rsid w:val="00D65E71"/>
    <w:rsid w:val="00D66143"/>
    <w:rsid w:val="00D66326"/>
    <w:rsid w:val="00D6704A"/>
    <w:rsid w:val="00D678FF"/>
    <w:rsid w:val="00D70391"/>
    <w:rsid w:val="00D70990"/>
    <w:rsid w:val="00D70FB6"/>
    <w:rsid w:val="00D7183D"/>
    <w:rsid w:val="00D73AAF"/>
    <w:rsid w:val="00D73B44"/>
    <w:rsid w:val="00D75DC3"/>
    <w:rsid w:val="00D76D20"/>
    <w:rsid w:val="00D770E0"/>
    <w:rsid w:val="00D77D2D"/>
    <w:rsid w:val="00D80FD7"/>
    <w:rsid w:val="00D810A8"/>
    <w:rsid w:val="00D819C1"/>
    <w:rsid w:val="00D820B6"/>
    <w:rsid w:val="00D820F3"/>
    <w:rsid w:val="00D82876"/>
    <w:rsid w:val="00D833A8"/>
    <w:rsid w:val="00D834C9"/>
    <w:rsid w:val="00D8366D"/>
    <w:rsid w:val="00D841D8"/>
    <w:rsid w:val="00D86647"/>
    <w:rsid w:val="00D86FD9"/>
    <w:rsid w:val="00D8719F"/>
    <w:rsid w:val="00D877BB"/>
    <w:rsid w:val="00D878B9"/>
    <w:rsid w:val="00D87B21"/>
    <w:rsid w:val="00D90312"/>
    <w:rsid w:val="00D91934"/>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62E1"/>
    <w:rsid w:val="00DA6BAA"/>
    <w:rsid w:val="00DB03CB"/>
    <w:rsid w:val="00DB1E81"/>
    <w:rsid w:val="00DB28AA"/>
    <w:rsid w:val="00DB2CF7"/>
    <w:rsid w:val="00DB4D11"/>
    <w:rsid w:val="00DB4E12"/>
    <w:rsid w:val="00DB5475"/>
    <w:rsid w:val="00DB5C29"/>
    <w:rsid w:val="00DB657C"/>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1B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F16B2"/>
    <w:rsid w:val="00DF225E"/>
    <w:rsid w:val="00DF2654"/>
    <w:rsid w:val="00DF2832"/>
    <w:rsid w:val="00DF2F05"/>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64A9"/>
    <w:rsid w:val="00E070CB"/>
    <w:rsid w:val="00E07B7F"/>
    <w:rsid w:val="00E10495"/>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5AF5"/>
    <w:rsid w:val="00E26892"/>
    <w:rsid w:val="00E26DC8"/>
    <w:rsid w:val="00E27FA1"/>
    <w:rsid w:val="00E303B6"/>
    <w:rsid w:val="00E3113F"/>
    <w:rsid w:val="00E317E6"/>
    <w:rsid w:val="00E31CA2"/>
    <w:rsid w:val="00E31EDD"/>
    <w:rsid w:val="00E32A7A"/>
    <w:rsid w:val="00E3356F"/>
    <w:rsid w:val="00E335EE"/>
    <w:rsid w:val="00E35531"/>
    <w:rsid w:val="00E3582F"/>
    <w:rsid w:val="00E35A1E"/>
    <w:rsid w:val="00E35B8D"/>
    <w:rsid w:val="00E36949"/>
    <w:rsid w:val="00E36D7A"/>
    <w:rsid w:val="00E36E52"/>
    <w:rsid w:val="00E37277"/>
    <w:rsid w:val="00E37437"/>
    <w:rsid w:val="00E374E6"/>
    <w:rsid w:val="00E40154"/>
    <w:rsid w:val="00E40251"/>
    <w:rsid w:val="00E406D6"/>
    <w:rsid w:val="00E4132D"/>
    <w:rsid w:val="00E41B6A"/>
    <w:rsid w:val="00E42A13"/>
    <w:rsid w:val="00E42DED"/>
    <w:rsid w:val="00E43585"/>
    <w:rsid w:val="00E43723"/>
    <w:rsid w:val="00E43BBB"/>
    <w:rsid w:val="00E44AD6"/>
    <w:rsid w:val="00E4565B"/>
    <w:rsid w:val="00E45945"/>
    <w:rsid w:val="00E45E24"/>
    <w:rsid w:val="00E46585"/>
    <w:rsid w:val="00E465C6"/>
    <w:rsid w:val="00E47044"/>
    <w:rsid w:val="00E50104"/>
    <w:rsid w:val="00E5114A"/>
    <w:rsid w:val="00E5159A"/>
    <w:rsid w:val="00E5227C"/>
    <w:rsid w:val="00E52F1A"/>
    <w:rsid w:val="00E53785"/>
    <w:rsid w:val="00E53D8D"/>
    <w:rsid w:val="00E53DDA"/>
    <w:rsid w:val="00E54900"/>
    <w:rsid w:val="00E55608"/>
    <w:rsid w:val="00E566AA"/>
    <w:rsid w:val="00E5702C"/>
    <w:rsid w:val="00E571A5"/>
    <w:rsid w:val="00E57D9C"/>
    <w:rsid w:val="00E6045A"/>
    <w:rsid w:val="00E60C96"/>
    <w:rsid w:val="00E60CF4"/>
    <w:rsid w:val="00E61B33"/>
    <w:rsid w:val="00E638F3"/>
    <w:rsid w:val="00E6456E"/>
    <w:rsid w:val="00E653EB"/>
    <w:rsid w:val="00E66059"/>
    <w:rsid w:val="00E66491"/>
    <w:rsid w:val="00E66B7D"/>
    <w:rsid w:val="00E66CE4"/>
    <w:rsid w:val="00E67393"/>
    <w:rsid w:val="00E7014B"/>
    <w:rsid w:val="00E70D19"/>
    <w:rsid w:val="00E70D1A"/>
    <w:rsid w:val="00E716B6"/>
    <w:rsid w:val="00E71B8D"/>
    <w:rsid w:val="00E7326D"/>
    <w:rsid w:val="00E73540"/>
    <w:rsid w:val="00E73C99"/>
    <w:rsid w:val="00E744E5"/>
    <w:rsid w:val="00E74AFD"/>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E31"/>
    <w:rsid w:val="00E8550B"/>
    <w:rsid w:val="00E858EA"/>
    <w:rsid w:val="00E86F35"/>
    <w:rsid w:val="00E8758D"/>
    <w:rsid w:val="00E87A71"/>
    <w:rsid w:val="00E87C4B"/>
    <w:rsid w:val="00E87DF7"/>
    <w:rsid w:val="00E90097"/>
    <w:rsid w:val="00E916BB"/>
    <w:rsid w:val="00E94018"/>
    <w:rsid w:val="00E94049"/>
    <w:rsid w:val="00E94631"/>
    <w:rsid w:val="00E94CEE"/>
    <w:rsid w:val="00E956B9"/>
    <w:rsid w:val="00E967D7"/>
    <w:rsid w:val="00E97656"/>
    <w:rsid w:val="00E976C5"/>
    <w:rsid w:val="00E978C6"/>
    <w:rsid w:val="00E97CB9"/>
    <w:rsid w:val="00E97D40"/>
    <w:rsid w:val="00EA0555"/>
    <w:rsid w:val="00EA0CC2"/>
    <w:rsid w:val="00EA1FB5"/>
    <w:rsid w:val="00EA2748"/>
    <w:rsid w:val="00EA50AA"/>
    <w:rsid w:val="00EA55E2"/>
    <w:rsid w:val="00EA5FFD"/>
    <w:rsid w:val="00EA6111"/>
    <w:rsid w:val="00EA7474"/>
    <w:rsid w:val="00EB03BC"/>
    <w:rsid w:val="00EB0848"/>
    <w:rsid w:val="00EB1BD8"/>
    <w:rsid w:val="00EB1D92"/>
    <w:rsid w:val="00EB379F"/>
    <w:rsid w:val="00EB50DC"/>
    <w:rsid w:val="00EB5F14"/>
    <w:rsid w:val="00EB6847"/>
    <w:rsid w:val="00EB717D"/>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C7CBD"/>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0CE"/>
    <w:rsid w:val="00EE2AC2"/>
    <w:rsid w:val="00EE3C7E"/>
    <w:rsid w:val="00EE4151"/>
    <w:rsid w:val="00EE44EB"/>
    <w:rsid w:val="00EE4A8F"/>
    <w:rsid w:val="00EE4FE8"/>
    <w:rsid w:val="00EE55E6"/>
    <w:rsid w:val="00EE5886"/>
    <w:rsid w:val="00EE5D02"/>
    <w:rsid w:val="00EE6488"/>
    <w:rsid w:val="00EE743D"/>
    <w:rsid w:val="00EF0158"/>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07703"/>
    <w:rsid w:val="00F10110"/>
    <w:rsid w:val="00F109FF"/>
    <w:rsid w:val="00F10C54"/>
    <w:rsid w:val="00F10EDD"/>
    <w:rsid w:val="00F12CBF"/>
    <w:rsid w:val="00F1354C"/>
    <w:rsid w:val="00F1574D"/>
    <w:rsid w:val="00F157A8"/>
    <w:rsid w:val="00F16F68"/>
    <w:rsid w:val="00F17453"/>
    <w:rsid w:val="00F20961"/>
    <w:rsid w:val="00F20A19"/>
    <w:rsid w:val="00F21806"/>
    <w:rsid w:val="00F21F68"/>
    <w:rsid w:val="00F227A9"/>
    <w:rsid w:val="00F23E25"/>
    <w:rsid w:val="00F240F2"/>
    <w:rsid w:val="00F24245"/>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DA9"/>
    <w:rsid w:val="00F34E8B"/>
    <w:rsid w:val="00F3501C"/>
    <w:rsid w:val="00F351B4"/>
    <w:rsid w:val="00F35ED4"/>
    <w:rsid w:val="00F374B0"/>
    <w:rsid w:val="00F374DD"/>
    <w:rsid w:val="00F379C7"/>
    <w:rsid w:val="00F37D94"/>
    <w:rsid w:val="00F409DC"/>
    <w:rsid w:val="00F40BEC"/>
    <w:rsid w:val="00F41418"/>
    <w:rsid w:val="00F4174E"/>
    <w:rsid w:val="00F4216E"/>
    <w:rsid w:val="00F422BF"/>
    <w:rsid w:val="00F42B76"/>
    <w:rsid w:val="00F42B9B"/>
    <w:rsid w:val="00F43DCC"/>
    <w:rsid w:val="00F445CE"/>
    <w:rsid w:val="00F4489B"/>
    <w:rsid w:val="00F44F55"/>
    <w:rsid w:val="00F452F9"/>
    <w:rsid w:val="00F45325"/>
    <w:rsid w:val="00F465C2"/>
    <w:rsid w:val="00F46F8C"/>
    <w:rsid w:val="00F47DF6"/>
    <w:rsid w:val="00F47E85"/>
    <w:rsid w:val="00F5010D"/>
    <w:rsid w:val="00F502AA"/>
    <w:rsid w:val="00F5059C"/>
    <w:rsid w:val="00F5081A"/>
    <w:rsid w:val="00F50B3D"/>
    <w:rsid w:val="00F50D2D"/>
    <w:rsid w:val="00F51DB7"/>
    <w:rsid w:val="00F52234"/>
    <w:rsid w:val="00F52537"/>
    <w:rsid w:val="00F52E96"/>
    <w:rsid w:val="00F52EEB"/>
    <w:rsid w:val="00F53745"/>
    <w:rsid w:val="00F53DBF"/>
    <w:rsid w:val="00F56FA2"/>
    <w:rsid w:val="00F571EB"/>
    <w:rsid w:val="00F573BF"/>
    <w:rsid w:val="00F57470"/>
    <w:rsid w:val="00F60652"/>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6D5C"/>
    <w:rsid w:val="00F674F4"/>
    <w:rsid w:val="00F67FDE"/>
    <w:rsid w:val="00F706FF"/>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7794B"/>
    <w:rsid w:val="00F80304"/>
    <w:rsid w:val="00F805FE"/>
    <w:rsid w:val="00F81564"/>
    <w:rsid w:val="00F81AD4"/>
    <w:rsid w:val="00F8225F"/>
    <w:rsid w:val="00F82466"/>
    <w:rsid w:val="00F825D6"/>
    <w:rsid w:val="00F82BBF"/>
    <w:rsid w:val="00F83721"/>
    <w:rsid w:val="00F8395E"/>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DE7"/>
    <w:rsid w:val="00FA10F8"/>
    <w:rsid w:val="00FA1656"/>
    <w:rsid w:val="00FA17FF"/>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139"/>
    <w:rsid w:val="00FC78F3"/>
    <w:rsid w:val="00FC7C35"/>
    <w:rsid w:val="00FD0504"/>
    <w:rsid w:val="00FD09C9"/>
    <w:rsid w:val="00FD14EE"/>
    <w:rsid w:val="00FD1814"/>
    <w:rsid w:val="00FD1CEE"/>
    <w:rsid w:val="00FD28F3"/>
    <w:rsid w:val="00FD32A4"/>
    <w:rsid w:val="00FD3543"/>
    <w:rsid w:val="00FD3C5E"/>
    <w:rsid w:val="00FD4A06"/>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1F20"/>
    <w:rsid w:val="00FF2572"/>
    <w:rsid w:val="00FF29B0"/>
    <w:rsid w:val="00FF32F6"/>
    <w:rsid w:val="00FF3B08"/>
    <w:rsid w:val="00FF3B3D"/>
    <w:rsid w:val="00FF3C44"/>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uiPriority w:val="99"/>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10970042">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0AE9D7D39A497A6DF148A57D8367F44A56F9B92AFDE39C1A5A13EF8B9t5s8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0AE9D7D39A497A6DF148A57D8367F44A56F9B92AFDE39C1A5A13EF8B9t5s8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A41E342996268BFF5158CD2AF77448C9E96C2C435A2DCE484A78BA7634F5724DBcFv3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B0AE9D7D39A497A6DF148A57D8367F44A56F9B92AFDE39C1A5A13EF8B9t5s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114BA-10FD-4818-9046-DF05AEFB8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51</Pages>
  <Words>10027</Words>
  <Characters>65983</Characters>
  <Application>Microsoft Office Word</Application>
  <DocSecurity>0</DocSecurity>
  <Lines>7331</Lines>
  <Paragraphs>4222</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71788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9</cp:revision>
  <cp:lastPrinted>2019-11-14T12:17:00Z</cp:lastPrinted>
  <dcterms:created xsi:type="dcterms:W3CDTF">2019-11-13T06:00:00Z</dcterms:created>
  <dcterms:modified xsi:type="dcterms:W3CDTF">2019-11-21T08:46:00Z</dcterms:modified>
</cp:coreProperties>
</file>