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96" w:rsidRPr="00A41C6E" w:rsidRDefault="00B74F96" w:rsidP="00B74F96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2824714</wp:posOffset>
            </wp:positionH>
            <wp:positionV relativeFrom="paragraph">
              <wp:posOffset>19986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F96" w:rsidRDefault="00B74F96" w:rsidP="00B74F96">
      <w:pPr>
        <w:jc w:val="center"/>
      </w:pPr>
    </w:p>
    <w:p w:rsidR="00B74F96" w:rsidRPr="00A50F53" w:rsidRDefault="00B74F96" w:rsidP="00B74F96">
      <w:pPr>
        <w:rPr>
          <w:sz w:val="16"/>
          <w:szCs w:val="16"/>
        </w:rPr>
      </w:pPr>
    </w:p>
    <w:p w:rsidR="00B74F96" w:rsidRDefault="00B74F96" w:rsidP="00B74F96">
      <w:pPr>
        <w:jc w:val="center"/>
        <w:rPr>
          <w:b/>
          <w:sz w:val="32"/>
          <w:szCs w:val="32"/>
        </w:rPr>
      </w:pPr>
    </w:p>
    <w:p w:rsidR="00D23268" w:rsidRDefault="00D23268" w:rsidP="00B74F96">
      <w:pPr>
        <w:jc w:val="center"/>
        <w:rPr>
          <w:b/>
          <w:sz w:val="32"/>
          <w:szCs w:val="32"/>
        </w:rPr>
      </w:pPr>
    </w:p>
    <w:p w:rsidR="00B74F96" w:rsidRPr="00E24B73" w:rsidRDefault="00B74F96" w:rsidP="00B74F96">
      <w:pPr>
        <w:jc w:val="center"/>
        <w:rPr>
          <w:b/>
          <w:sz w:val="32"/>
          <w:szCs w:val="32"/>
        </w:rPr>
      </w:pPr>
      <w:r w:rsidRPr="00E24B73">
        <w:rPr>
          <w:b/>
          <w:sz w:val="32"/>
          <w:szCs w:val="32"/>
        </w:rPr>
        <w:t>АДМИНИСТРАЦИЯ ГОРОДА НЕФТЕЮГАНСКА</w:t>
      </w:r>
    </w:p>
    <w:p w:rsidR="00B74F96" w:rsidRPr="00E24B73" w:rsidRDefault="00B74F96" w:rsidP="00B74F96">
      <w:pPr>
        <w:jc w:val="center"/>
        <w:rPr>
          <w:b/>
          <w:sz w:val="10"/>
          <w:szCs w:val="10"/>
        </w:rPr>
      </w:pPr>
    </w:p>
    <w:p w:rsidR="00B74F96" w:rsidRPr="00DE50BF" w:rsidRDefault="00B74F96" w:rsidP="00B74F96">
      <w:pPr>
        <w:jc w:val="center"/>
        <w:rPr>
          <w:caps/>
          <w:sz w:val="40"/>
          <w:szCs w:val="40"/>
        </w:rPr>
      </w:pPr>
      <w:r w:rsidRPr="00E24B73">
        <w:rPr>
          <w:b/>
          <w:caps/>
          <w:sz w:val="40"/>
          <w:szCs w:val="40"/>
        </w:rPr>
        <w:t>постановление</w:t>
      </w:r>
    </w:p>
    <w:p w:rsidR="00B74F96" w:rsidRDefault="00B74F96" w:rsidP="00B74F96">
      <w:pPr>
        <w:jc w:val="center"/>
        <w:rPr>
          <w:b/>
          <w:caps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CB419E" w:rsidRPr="00845C55" w:rsidTr="006B18E7">
        <w:trPr>
          <w:cantSplit/>
          <w:trHeight w:val="271"/>
        </w:trPr>
        <w:tc>
          <w:tcPr>
            <w:tcW w:w="2411" w:type="dxa"/>
            <w:hideMark/>
          </w:tcPr>
          <w:tbl>
            <w:tblPr>
              <w:tblW w:w="1153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95"/>
              <w:gridCol w:w="1819"/>
              <w:gridCol w:w="1821"/>
            </w:tblGrid>
            <w:tr w:rsidR="00CB419E" w:rsidRPr="00845C55" w:rsidTr="006B18E7">
              <w:trPr>
                <w:cantSplit/>
                <w:trHeight w:val="232"/>
              </w:trPr>
              <w:tc>
                <w:tcPr>
                  <w:tcW w:w="7895" w:type="dxa"/>
                  <w:hideMark/>
                </w:tcPr>
                <w:p w:rsidR="00CB419E" w:rsidRPr="00845C55" w:rsidRDefault="00CB419E" w:rsidP="006B18E7">
                  <w:r w:rsidRPr="00845C55">
                    <w:t>11.10.2019</w:t>
                  </w:r>
                </w:p>
              </w:tc>
              <w:tc>
                <w:tcPr>
                  <w:tcW w:w="1819" w:type="dxa"/>
                  <w:hideMark/>
                </w:tcPr>
                <w:p w:rsidR="00CB419E" w:rsidRPr="00845C55" w:rsidRDefault="00CB419E" w:rsidP="006B18E7">
                  <w:pPr>
                    <w:jc w:val="center"/>
                  </w:pPr>
                  <w:r w:rsidRPr="00845C55">
                    <w:t xml:space="preserve">     № 1054-п</w:t>
                  </w:r>
                </w:p>
              </w:tc>
              <w:tc>
                <w:tcPr>
                  <w:tcW w:w="1821" w:type="dxa"/>
                  <w:hideMark/>
                </w:tcPr>
                <w:p w:rsidR="00CB419E" w:rsidRPr="00845C55" w:rsidRDefault="00CB419E" w:rsidP="006B18E7">
                  <w:pPr>
                    <w:pStyle w:val="ConsPlusNonformat"/>
                    <w:spacing w:line="254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eastAsia="en-US"/>
                    </w:rPr>
                  </w:pPr>
                  <w:r w:rsidRPr="00845C55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eastAsia="en-US"/>
                    </w:rPr>
                    <w:t xml:space="preserve">   </w:t>
                  </w:r>
                </w:p>
              </w:tc>
            </w:tr>
          </w:tbl>
          <w:p w:rsidR="00CB419E" w:rsidRPr="00845C55" w:rsidRDefault="00CB419E" w:rsidP="006B18E7">
            <w:pPr>
              <w:rPr>
                <w:sz w:val="20"/>
                <w:szCs w:val="20"/>
              </w:rPr>
            </w:pPr>
          </w:p>
        </w:tc>
        <w:tc>
          <w:tcPr>
            <w:tcW w:w="5404" w:type="dxa"/>
          </w:tcPr>
          <w:p w:rsidR="00CB419E" w:rsidRPr="00845C55" w:rsidRDefault="00CB419E" w:rsidP="006B18E7"/>
        </w:tc>
        <w:tc>
          <w:tcPr>
            <w:tcW w:w="1800" w:type="dxa"/>
            <w:hideMark/>
          </w:tcPr>
          <w:tbl>
            <w:tblPr>
              <w:tblW w:w="1153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95"/>
              <w:gridCol w:w="1819"/>
              <w:gridCol w:w="1821"/>
            </w:tblGrid>
            <w:tr w:rsidR="00CB419E" w:rsidRPr="00845C55" w:rsidTr="006B18E7">
              <w:trPr>
                <w:cantSplit/>
                <w:trHeight w:val="232"/>
              </w:trPr>
              <w:tc>
                <w:tcPr>
                  <w:tcW w:w="7895" w:type="dxa"/>
                  <w:hideMark/>
                </w:tcPr>
                <w:p w:rsidR="00CB419E" w:rsidRPr="00845C55" w:rsidRDefault="00CB419E" w:rsidP="006B18E7">
                  <w:r>
                    <w:t xml:space="preserve">    № 1093</w:t>
                  </w:r>
                  <w:r w:rsidRPr="00845C55">
                    <w:t>-п</w:t>
                  </w:r>
                </w:p>
              </w:tc>
              <w:tc>
                <w:tcPr>
                  <w:tcW w:w="1819" w:type="dxa"/>
                  <w:hideMark/>
                </w:tcPr>
                <w:p w:rsidR="00CB419E" w:rsidRPr="00845C55" w:rsidRDefault="00CB419E" w:rsidP="006B18E7">
                  <w:pPr>
                    <w:jc w:val="center"/>
                  </w:pPr>
                  <w:r w:rsidRPr="00845C55">
                    <w:t xml:space="preserve">     № 1054-п</w:t>
                  </w:r>
                </w:p>
              </w:tc>
              <w:tc>
                <w:tcPr>
                  <w:tcW w:w="1821" w:type="dxa"/>
                  <w:hideMark/>
                </w:tcPr>
                <w:p w:rsidR="00CB419E" w:rsidRPr="00845C55" w:rsidRDefault="00CB419E" w:rsidP="006B18E7">
                  <w:pPr>
                    <w:pStyle w:val="ConsPlusNonformat"/>
                    <w:spacing w:line="254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eastAsia="en-US"/>
                    </w:rPr>
                  </w:pPr>
                  <w:r w:rsidRPr="00845C55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eastAsia="en-US"/>
                    </w:rPr>
                    <w:t xml:space="preserve">   </w:t>
                  </w:r>
                </w:p>
              </w:tc>
            </w:tr>
          </w:tbl>
          <w:p w:rsidR="00CB419E" w:rsidRPr="00845C55" w:rsidRDefault="00CB419E" w:rsidP="006B18E7">
            <w:pPr>
              <w:rPr>
                <w:sz w:val="20"/>
                <w:szCs w:val="20"/>
              </w:rPr>
            </w:pPr>
          </w:p>
        </w:tc>
      </w:tr>
    </w:tbl>
    <w:p w:rsidR="00B74F96" w:rsidRPr="00DE50BF" w:rsidRDefault="00B74F96" w:rsidP="00B74F96">
      <w:pPr>
        <w:pStyle w:val="2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ефтеюганск</w:t>
      </w:r>
      <w:proofErr w:type="spellEnd"/>
    </w:p>
    <w:p w:rsidR="00B74F96" w:rsidRPr="00F42B2E" w:rsidRDefault="00B74F96" w:rsidP="00B74F96">
      <w:pPr>
        <w:jc w:val="center"/>
        <w:rPr>
          <w:color w:val="000000"/>
        </w:rPr>
      </w:pPr>
    </w:p>
    <w:p w:rsidR="00995713" w:rsidRPr="005B6635" w:rsidRDefault="00B74F96" w:rsidP="00995713">
      <w:pPr>
        <w:jc w:val="center"/>
        <w:rPr>
          <w:b/>
          <w:bCs/>
          <w:color w:val="000000"/>
        </w:rPr>
      </w:pPr>
      <w:bookmarkStart w:id="0" w:name="_GoBack"/>
      <w:r w:rsidRPr="005B6635">
        <w:rPr>
          <w:b/>
          <w:color w:val="000000"/>
        </w:rPr>
        <w:t>О внесении изменений в постановление администрации</w:t>
      </w:r>
      <w:r w:rsidR="004010C8" w:rsidRPr="005B6635">
        <w:rPr>
          <w:b/>
          <w:color w:val="000000"/>
        </w:rPr>
        <w:t xml:space="preserve"> </w:t>
      </w:r>
      <w:r w:rsidRPr="005B6635">
        <w:rPr>
          <w:b/>
          <w:color w:val="000000"/>
        </w:rPr>
        <w:t>города Нефтеюганска от 1</w:t>
      </w:r>
      <w:r w:rsidR="0060413F" w:rsidRPr="005B6635">
        <w:rPr>
          <w:b/>
          <w:color w:val="000000"/>
        </w:rPr>
        <w:t>5</w:t>
      </w:r>
      <w:r w:rsidRPr="005B6635">
        <w:rPr>
          <w:b/>
          <w:color w:val="000000"/>
        </w:rPr>
        <w:t>.11.201</w:t>
      </w:r>
      <w:r w:rsidR="0060413F" w:rsidRPr="005B6635">
        <w:rPr>
          <w:b/>
          <w:color w:val="000000"/>
        </w:rPr>
        <w:t>8</w:t>
      </w:r>
      <w:r w:rsidRPr="005B6635">
        <w:rPr>
          <w:b/>
          <w:color w:val="000000"/>
        </w:rPr>
        <w:t xml:space="preserve"> № </w:t>
      </w:r>
      <w:r w:rsidR="0060413F" w:rsidRPr="005B6635">
        <w:rPr>
          <w:b/>
          <w:color w:val="000000"/>
        </w:rPr>
        <w:t>601</w:t>
      </w:r>
      <w:r w:rsidRPr="005B6635">
        <w:rPr>
          <w:b/>
          <w:color w:val="000000"/>
        </w:rPr>
        <w:t>-п «</w:t>
      </w:r>
      <w:r w:rsidR="00995713" w:rsidRPr="005B6635">
        <w:rPr>
          <w:b/>
          <w:color w:val="000000"/>
        </w:rPr>
        <w:t xml:space="preserve">Об утверждении муниципальной программы города Нефтеюганска </w:t>
      </w:r>
      <w:r w:rsidR="00995713" w:rsidRPr="005B6635">
        <w:rPr>
          <w:b/>
        </w:rPr>
        <w:t>«Дополнительные меры социальной поддержки отдельных категорий граждан города Нефтеюганска»</w:t>
      </w:r>
      <w:bookmarkEnd w:id="0"/>
    </w:p>
    <w:p w:rsidR="00B74F96" w:rsidRPr="00F42B2E" w:rsidRDefault="00B74F96" w:rsidP="00B74F96">
      <w:pPr>
        <w:autoSpaceDE w:val="0"/>
        <w:autoSpaceDN w:val="0"/>
        <w:adjustRightInd w:val="0"/>
        <w:jc w:val="center"/>
        <w:rPr>
          <w:color w:val="000000"/>
        </w:rPr>
      </w:pPr>
    </w:p>
    <w:p w:rsidR="00995713" w:rsidRDefault="00A26651" w:rsidP="0099571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eastAsia="Calibri"/>
        </w:rPr>
      </w:pPr>
      <w:r w:rsidRPr="00A26651">
        <w:rPr>
          <w:bCs/>
        </w:rPr>
        <w:t xml:space="preserve">В связи с </w:t>
      </w:r>
      <w:r w:rsidR="005547D6">
        <w:rPr>
          <w:bCs/>
        </w:rPr>
        <w:t xml:space="preserve">изменением </w:t>
      </w:r>
      <w:r w:rsidR="008A18E4">
        <w:rPr>
          <w:bCs/>
        </w:rPr>
        <w:t xml:space="preserve">объема финансирования муниципальной программы за счет средств </w:t>
      </w:r>
      <w:r w:rsidR="00002256">
        <w:rPr>
          <w:bCs/>
        </w:rPr>
        <w:t xml:space="preserve">бюджета </w:t>
      </w:r>
      <w:r w:rsidR="008A18E4">
        <w:rPr>
          <w:bCs/>
        </w:rPr>
        <w:t xml:space="preserve">муниципального образования города Нефтеюганска, </w:t>
      </w:r>
      <w:r w:rsidR="005547D6">
        <w:t xml:space="preserve">в соответствии с постановлением администрации города Нефтеюганска </w:t>
      </w:r>
      <w:r w:rsidR="00402E48" w:rsidRPr="00402E48">
        <w:rPr>
          <w:color w:val="000000"/>
          <w:spacing w:val="-3"/>
        </w:rPr>
        <w:t xml:space="preserve"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</w:t>
      </w:r>
      <w:r>
        <w:rPr>
          <w:color w:val="000000"/>
          <w:spacing w:val="-3"/>
        </w:rPr>
        <w:t xml:space="preserve"> </w:t>
      </w:r>
      <w:r w:rsidR="005352D7" w:rsidRPr="005352D7">
        <w:rPr>
          <w:rFonts w:eastAsia="Calibri"/>
        </w:rPr>
        <w:t>администрация города Нефтеюганска постановляет:</w:t>
      </w:r>
    </w:p>
    <w:p w:rsidR="00B74F96" w:rsidRDefault="00B74F96" w:rsidP="0099571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eastAsia="Batang"/>
          <w:lang w:eastAsia="ko-KR"/>
        </w:rPr>
      </w:pPr>
      <w:proofErr w:type="gramStart"/>
      <w:r w:rsidRPr="00995713">
        <w:rPr>
          <w:rFonts w:eastAsia="Batang"/>
          <w:lang w:eastAsia="ko-KR"/>
        </w:rPr>
        <w:t xml:space="preserve">1.Внести в постановление администрации города Нефтеюганска от </w:t>
      </w:r>
      <w:r w:rsidR="009D798F" w:rsidRPr="00995713">
        <w:rPr>
          <w:rFonts w:eastAsia="Batang"/>
          <w:lang w:eastAsia="ko-KR"/>
        </w:rPr>
        <w:t>15.11.2018</w:t>
      </w:r>
      <w:r w:rsidRPr="00995713">
        <w:rPr>
          <w:rFonts w:eastAsia="Batang"/>
          <w:lang w:eastAsia="ko-KR"/>
        </w:rPr>
        <w:t xml:space="preserve"> № </w:t>
      </w:r>
      <w:r w:rsidR="009D798F" w:rsidRPr="00995713">
        <w:rPr>
          <w:rFonts w:eastAsia="Batang"/>
          <w:lang w:eastAsia="ko-KR"/>
        </w:rPr>
        <w:t>601-п</w:t>
      </w:r>
      <w:r w:rsidRPr="00995713">
        <w:rPr>
          <w:rFonts w:eastAsia="Batang"/>
          <w:lang w:eastAsia="ko-KR"/>
        </w:rPr>
        <w:t xml:space="preserve"> </w:t>
      </w:r>
      <w:r w:rsidR="00995713" w:rsidRPr="00995713">
        <w:rPr>
          <w:color w:val="000000"/>
        </w:rPr>
        <w:t xml:space="preserve">«Об утверждении муниципальной программы города Нефтеюганска </w:t>
      </w:r>
      <w:r w:rsidR="00995713" w:rsidRPr="00995713">
        <w:t>«Дополнительные меры социальной поддержки отдельных категорий граждан города Нефтеюганска»</w:t>
      </w:r>
      <w:r w:rsidRPr="00366D30">
        <w:rPr>
          <w:rFonts w:eastAsia="Batang"/>
          <w:lang w:eastAsia="ko-KR"/>
        </w:rPr>
        <w:t xml:space="preserve"> </w:t>
      </w:r>
      <w:r w:rsidR="00402E48" w:rsidRPr="00402E48">
        <w:rPr>
          <w:rFonts w:eastAsia="Batang"/>
          <w:lang w:eastAsia="ko-KR"/>
        </w:rPr>
        <w:t>(с изменениями, внесенными постановлени</w:t>
      </w:r>
      <w:r w:rsidR="00002256">
        <w:rPr>
          <w:rFonts w:eastAsia="Batang"/>
          <w:lang w:eastAsia="ko-KR"/>
        </w:rPr>
        <w:t>я</w:t>
      </w:r>
      <w:r w:rsidR="00402E48" w:rsidRPr="00402E48">
        <w:rPr>
          <w:rFonts w:eastAsia="Batang"/>
          <w:lang w:eastAsia="ko-KR"/>
        </w:rPr>
        <w:t>м</w:t>
      </w:r>
      <w:r w:rsidR="00002256">
        <w:rPr>
          <w:rFonts w:eastAsia="Batang"/>
          <w:lang w:eastAsia="ko-KR"/>
        </w:rPr>
        <w:t>и</w:t>
      </w:r>
      <w:r w:rsidR="00402E48" w:rsidRPr="00402E48">
        <w:rPr>
          <w:rFonts w:eastAsia="Batang"/>
          <w:lang w:eastAsia="ko-KR"/>
        </w:rPr>
        <w:t xml:space="preserve"> администрации города от </w:t>
      </w:r>
      <w:r w:rsidR="00402E48">
        <w:rPr>
          <w:rFonts w:eastAsia="Batang"/>
          <w:lang w:eastAsia="ko-KR"/>
        </w:rPr>
        <w:t>21</w:t>
      </w:r>
      <w:r w:rsidR="00402E48" w:rsidRPr="00402E48">
        <w:rPr>
          <w:rFonts w:eastAsia="Batang"/>
          <w:lang w:eastAsia="ko-KR"/>
        </w:rPr>
        <w:t>.0</w:t>
      </w:r>
      <w:r w:rsidR="00402E48">
        <w:rPr>
          <w:rFonts w:eastAsia="Batang"/>
          <w:lang w:eastAsia="ko-KR"/>
        </w:rPr>
        <w:t>3</w:t>
      </w:r>
      <w:r w:rsidR="00402E48" w:rsidRPr="00402E48">
        <w:rPr>
          <w:rFonts w:eastAsia="Batang"/>
          <w:lang w:eastAsia="ko-KR"/>
        </w:rPr>
        <w:t>.2019 № 1</w:t>
      </w:r>
      <w:r w:rsidR="00402E48">
        <w:rPr>
          <w:rFonts w:eastAsia="Batang"/>
          <w:lang w:eastAsia="ko-KR"/>
        </w:rPr>
        <w:t>18</w:t>
      </w:r>
      <w:r w:rsidR="00402E48" w:rsidRPr="00402E48">
        <w:rPr>
          <w:rFonts w:eastAsia="Batang"/>
          <w:lang w:eastAsia="ko-KR"/>
        </w:rPr>
        <w:t>-п</w:t>
      </w:r>
      <w:r w:rsidR="00002256">
        <w:rPr>
          <w:rFonts w:eastAsia="Batang"/>
          <w:lang w:eastAsia="ko-KR"/>
        </w:rPr>
        <w:t>, от 23.05.2019</w:t>
      </w:r>
      <w:proofErr w:type="gramEnd"/>
      <w:r w:rsidR="00002256">
        <w:rPr>
          <w:rFonts w:eastAsia="Batang"/>
          <w:lang w:eastAsia="ko-KR"/>
        </w:rPr>
        <w:t xml:space="preserve"> </w:t>
      </w:r>
      <w:proofErr w:type="gramStart"/>
      <w:r w:rsidR="00002256">
        <w:rPr>
          <w:rFonts w:eastAsia="Batang"/>
          <w:lang w:eastAsia="ko-KR"/>
        </w:rPr>
        <w:t>№ 292-п</w:t>
      </w:r>
      <w:r w:rsidR="009F1A21">
        <w:rPr>
          <w:rFonts w:eastAsia="Batang"/>
          <w:lang w:eastAsia="ko-KR"/>
        </w:rPr>
        <w:t xml:space="preserve">, от </w:t>
      </w:r>
      <w:r w:rsidR="00D71952">
        <w:rPr>
          <w:rFonts w:eastAsia="Batang"/>
          <w:lang w:eastAsia="ko-KR"/>
        </w:rPr>
        <w:t>20.06.2019 № 489-п</w:t>
      </w:r>
      <w:r w:rsidR="00B62BEE">
        <w:rPr>
          <w:rFonts w:eastAsia="Batang"/>
          <w:lang w:eastAsia="ko-KR"/>
        </w:rPr>
        <w:t>, от 26.08.2019 № 808-п</w:t>
      </w:r>
      <w:r w:rsidR="00402E48" w:rsidRPr="00402E48">
        <w:rPr>
          <w:rFonts w:eastAsia="Batang"/>
          <w:lang w:eastAsia="ko-KR"/>
        </w:rPr>
        <w:t>)</w:t>
      </w:r>
      <w:r w:rsidR="00402E48">
        <w:rPr>
          <w:rFonts w:eastAsia="Batang"/>
          <w:lang w:eastAsia="ko-KR"/>
        </w:rPr>
        <w:t xml:space="preserve"> </w:t>
      </w:r>
      <w:r>
        <w:rPr>
          <w:rFonts w:eastAsia="Batang"/>
          <w:lang w:eastAsia="ko-KR"/>
        </w:rPr>
        <w:t>следующие изменения:</w:t>
      </w:r>
      <w:r w:rsidRPr="00366D30">
        <w:rPr>
          <w:rFonts w:eastAsia="Batang"/>
          <w:lang w:eastAsia="ko-KR"/>
        </w:rPr>
        <w:t xml:space="preserve"> в приложении к постановлению:</w:t>
      </w:r>
      <w:proofErr w:type="gramEnd"/>
    </w:p>
    <w:p w:rsidR="00B74F96" w:rsidRDefault="00B74F96" w:rsidP="00995713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 w:rsidRPr="00C2652C">
        <w:rPr>
          <w:rFonts w:eastAsia="Batang"/>
          <w:lang w:eastAsia="ko-KR"/>
        </w:rPr>
        <w:t>1.1.В паспорте муниципальной программы «</w:t>
      </w:r>
      <w:r w:rsidR="007E63FB" w:rsidRPr="007E63FB">
        <w:rPr>
          <w:rFonts w:eastAsia="Batang"/>
          <w:lang w:eastAsia="ko-KR"/>
        </w:rPr>
        <w:t>Дополнительные меры социальной поддержки отдельных категорий граждан города Нефтеюганска</w:t>
      </w:r>
      <w:r w:rsidRPr="00C2652C">
        <w:rPr>
          <w:rFonts w:eastAsia="Batang"/>
          <w:lang w:eastAsia="ko-KR"/>
        </w:rPr>
        <w:t>» (далее – муниципальная программа):</w:t>
      </w:r>
    </w:p>
    <w:p w:rsidR="007A39C6" w:rsidRDefault="00845E7D" w:rsidP="007A39C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1.1.1.</w:t>
      </w:r>
      <w:r w:rsidR="007A39C6">
        <w:rPr>
          <w:rFonts w:eastAsia="Batang"/>
          <w:lang w:eastAsia="ko-KR"/>
        </w:rPr>
        <w:t>Строку «Параметры финансового обеспечения муниципальной программы» изложить в следующей редакции:</w:t>
      </w:r>
    </w:p>
    <w:p w:rsidR="00B62BEE" w:rsidRDefault="00B62BEE" w:rsidP="00B62BEE">
      <w:pPr>
        <w:autoSpaceDE w:val="0"/>
        <w:autoSpaceDN w:val="0"/>
        <w:adjustRightInd w:val="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7A39C6" w:rsidTr="007A39C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C6" w:rsidRDefault="007A39C6">
            <w:pPr>
              <w:tabs>
                <w:tab w:val="left" w:pos="540"/>
                <w:tab w:val="left" w:pos="825"/>
              </w:tabs>
              <w:spacing w:line="276" w:lineRule="auto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Параметры финансового обеспечения муниципальной программы</w:t>
            </w:r>
          </w:p>
          <w:p w:rsidR="007A39C6" w:rsidRDefault="007A39C6">
            <w:pPr>
              <w:tabs>
                <w:tab w:val="left" w:pos="540"/>
                <w:tab w:val="left" w:pos="825"/>
              </w:tabs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C6" w:rsidRPr="00624DCF" w:rsidRDefault="007A39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624DCF" w:rsidRPr="0093178C">
              <w:rPr>
                <w:color w:val="000000"/>
              </w:rPr>
              <w:t>111</w:t>
            </w:r>
            <w:r w:rsidR="008A18E4" w:rsidRPr="0093178C">
              <w:rPr>
                <w:color w:val="000000"/>
              </w:rPr>
              <w:t>8</w:t>
            </w:r>
            <w:r w:rsidR="0093178C" w:rsidRPr="0093178C">
              <w:rPr>
                <w:color w:val="000000"/>
              </w:rPr>
              <w:t>6</w:t>
            </w:r>
            <w:r w:rsidR="008A18E4" w:rsidRPr="0093178C">
              <w:rPr>
                <w:color w:val="000000"/>
              </w:rPr>
              <w:t>1</w:t>
            </w:r>
            <w:r w:rsidR="0093178C" w:rsidRPr="0093178C">
              <w:rPr>
                <w:color w:val="000000"/>
              </w:rPr>
              <w:t>0</w:t>
            </w:r>
            <w:r w:rsidR="00624DCF" w:rsidRPr="0093178C">
              <w:rPr>
                <w:color w:val="000000"/>
              </w:rPr>
              <w:t>,</w:t>
            </w:r>
            <w:r w:rsidR="0093178C" w:rsidRPr="0093178C">
              <w:rPr>
                <w:color w:val="000000"/>
              </w:rPr>
              <w:t>483</w:t>
            </w:r>
            <w:r w:rsidR="00624DCF" w:rsidRPr="0093178C">
              <w:rPr>
                <w:color w:val="000000"/>
              </w:rPr>
              <w:t>85</w:t>
            </w:r>
            <w:r w:rsidR="00624DCF" w:rsidRPr="00624DCF">
              <w:rPr>
                <w:lang w:eastAsia="en-US"/>
              </w:rPr>
              <w:t xml:space="preserve"> </w:t>
            </w:r>
            <w:r w:rsidRPr="00624DCF">
              <w:rPr>
                <w:lang w:eastAsia="en-US"/>
              </w:rPr>
              <w:t xml:space="preserve">тыс. руб., </w:t>
            </w:r>
            <w:r w:rsidR="005B6635">
              <w:rPr>
                <w:lang w:eastAsia="en-US"/>
              </w:rPr>
              <w:t xml:space="preserve">                        </w:t>
            </w:r>
            <w:r w:rsidRPr="00624DCF">
              <w:rPr>
                <w:lang w:eastAsia="en-US"/>
              </w:rPr>
              <w:t>в том числе по годам: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624DCF">
              <w:rPr>
                <w:lang w:eastAsia="en-US"/>
              </w:rPr>
              <w:t xml:space="preserve">2019 год – </w:t>
            </w:r>
            <w:r w:rsidR="00624DCF" w:rsidRPr="0093178C">
              <w:rPr>
                <w:color w:val="000000"/>
              </w:rPr>
              <w:t>14</w:t>
            </w:r>
            <w:r w:rsidR="008A18E4" w:rsidRPr="0093178C">
              <w:rPr>
                <w:color w:val="000000"/>
              </w:rPr>
              <w:t>9</w:t>
            </w:r>
            <w:r w:rsidR="0093178C" w:rsidRPr="0093178C">
              <w:rPr>
                <w:color w:val="000000"/>
              </w:rPr>
              <w:t>246</w:t>
            </w:r>
            <w:r w:rsidR="00624DCF" w:rsidRPr="0093178C">
              <w:rPr>
                <w:color w:val="000000"/>
              </w:rPr>
              <w:t>,</w:t>
            </w:r>
            <w:r w:rsidR="0093178C" w:rsidRPr="0093178C">
              <w:rPr>
                <w:color w:val="000000"/>
              </w:rPr>
              <w:t>28385</w:t>
            </w:r>
            <w:r w:rsidR="00624DCF" w:rsidRPr="00624DCF">
              <w:rPr>
                <w:color w:val="000000"/>
              </w:rPr>
              <w:t xml:space="preserve"> </w:t>
            </w:r>
            <w:r w:rsidRPr="00624DCF">
              <w:rPr>
                <w:lang w:eastAsia="en-US"/>
              </w:rPr>
              <w:t>тыс</w:t>
            </w:r>
            <w:r>
              <w:rPr>
                <w:lang w:eastAsia="en-US"/>
              </w:rPr>
              <w:t>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год – 97 723,6 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год – 87 164,6 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2022 год – 87 164,0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год – 87 164,0 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 год – 87 164,0 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 год – 87 164,0 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2026-2030 годы – 435 820,0 тыс. руб. в том числе: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Средства бюджета Ханты-Мансийского автономного округа – Югры </w:t>
            </w:r>
            <w:r w:rsidRPr="00624DCF">
              <w:rPr>
                <w:lang w:eastAsia="en-US"/>
              </w:rPr>
              <w:t xml:space="preserve">составляет </w:t>
            </w:r>
            <w:r w:rsidR="00624DCF" w:rsidRPr="00624DCF">
              <w:rPr>
                <w:color w:val="000000"/>
              </w:rPr>
              <w:t>1116108,72785</w:t>
            </w:r>
            <w:r w:rsidR="00624DC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lang w:eastAsia="en-US"/>
              </w:rPr>
              <w:t>тыс. руб., в том числе по годам: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2019 год – </w:t>
            </w:r>
            <w:r w:rsidR="00624DCF" w:rsidRPr="00624DCF">
              <w:rPr>
                <w:color w:val="000000"/>
              </w:rPr>
              <w:t>146745,82785</w:t>
            </w:r>
            <w:r w:rsidR="00624DC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год – 97 722,9 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год – 87 164,0 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2022 год – 87 164,0 тыс. руб.; 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год – 87 164,0 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 год – 87 164,0 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 год – 87 164,0 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2026-2030 годы – 435 820,0 тыс. руб.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бюджета м</w:t>
            </w:r>
            <w:r w:rsidR="005B6635">
              <w:rPr>
                <w:lang w:eastAsia="en-US"/>
              </w:rPr>
              <w:t>униципального образования город</w:t>
            </w:r>
            <w:r>
              <w:rPr>
                <w:lang w:eastAsia="en-US"/>
              </w:rPr>
              <w:t xml:space="preserve"> Нефтеюганск составляет </w:t>
            </w:r>
            <w:r w:rsidR="00EB6026" w:rsidRPr="00904244">
              <w:rPr>
                <w:lang w:eastAsia="en-US"/>
              </w:rPr>
              <w:t>25</w:t>
            </w:r>
            <w:r w:rsidR="00904244" w:rsidRPr="00904244">
              <w:rPr>
                <w:lang w:eastAsia="en-US"/>
              </w:rPr>
              <w:t>01</w:t>
            </w:r>
            <w:r w:rsidRPr="00904244">
              <w:rPr>
                <w:lang w:eastAsia="en-US"/>
              </w:rPr>
              <w:t>,</w:t>
            </w:r>
            <w:r w:rsidR="00904244" w:rsidRPr="00904244">
              <w:rPr>
                <w:lang w:eastAsia="en-US"/>
              </w:rPr>
              <w:t>7</w:t>
            </w:r>
            <w:r w:rsidR="00EB6026" w:rsidRPr="00904244">
              <w:rPr>
                <w:lang w:eastAsia="en-US"/>
              </w:rPr>
              <w:t>5</w:t>
            </w:r>
            <w:r w:rsidR="00904244" w:rsidRPr="00904244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тыс. руб., в том числе по годам:</w:t>
            </w:r>
          </w:p>
          <w:p w:rsidR="007A39C6" w:rsidRDefault="007A39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2019 год </w:t>
            </w:r>
            <w:r w:rsidRPr="00904244">
              <w:rPr>
                <w:lang w:eastAsia="en-US"/>
              </w:rPr>
              <w:t xml:space="preserve">– </w:t>
            </w:r>
            <w:r w:rsidR="00EB6026" w:rsidRPr="00904244">
              <w:rPr>
                <w:lang w:eastAsia="en-US"/>
              </w:rPr>
              <w:t>25</w:t>
            </w:r>
            <w:r w:rsidR="00904244" w:rsidRPr="00904244">
              <w:rPr>
                <w:lang w:eastAsia="en-US"/>
              </w:rPr>
              <w:t>00</w:t>
            </w:r>
            <w:r w:rsidR="00EB6026" w:rsidRPr="00904244">
              <w:rPr>
                <w:lang w:eastAsia="en-US"/>
              </w:rPr>
              <w:t>,</w:t>
            </w:r>
            <w:r w:rsidR="00904244" w:rsidRPr="00904244">
              <w:rPr>
                <w:lang w:eastAsia="en-US"/>
              </w:rPr>
              <w:t>456</w:t>
            </w:r>
            <w:r>
              <w:rPr>
                <w:lang w:eastAsia="en-US"/>
              </w:rPr>
              <w:t xml:space="preserve"> тыс. руб.;</w:t>
            </w:r>
          </w:p>
          <w:p w:rsidR="007A39C6" w:rsidRDefault="007A39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2020 год – 0,7 тыс. руб.;</w:t>
            </w:r>
          </w:p>
          <w:p w:rsidR="007A39C6" w:rsidRDefault="007A39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2021 год – 0,6 тыс. руб.</w:t>
            </w:r>
          </w:p>
          <w:p w:rsidR="007A39C6" w:rsidRDefault="007A39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lang w:eastAsia="ko-KR"/>
              </w:rPr>
            </w:pPr>
            <w:r>
              <w:rPr>
                <w:lang w:eastAsia="en-US"/>
              </w:rPr>
              <w:t xml:space="preserve">  2022-2030 годы – 0 тыс. руб.</w:t>
            </w:r>
          </w:p>
        </w:tc>
      </w:tr>
    </w:tbl>
    <w:p w:rsidR="00B74F96" w:rsidRDefault="00B74F96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lastRenderedPageBreak/>
        <w:t xml:space="preserve">                                                                                                                            ».</w:t>
      </w:r>
    </w:p>
    <w:p w:rsidR="00AA4C47" w:rsidRDefault="00B74F96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1.2.</w:t>
      </w:r>
      <w:r w:rsidR="00A87C41">
        <w:rPr>
          <w:rFonts w:eastAsia="Batang"/>
          <w:lang w:eastAsia="ko-KR"/>
        </w:rPr>
        <w:t xml:space="preserve">Таблицу </w:t>
      </w:r>
      <w:r w:rsidR="00A77E46">
        <w:rPr>
          <w:rFonts w:eastAsia="Batang"/>
          <w:lang w:eastAsia="ko-KR"/>
        </w:rPr>
        <w:t>1</w:t>
      </w:r>
      <w:r w:rsidR="00AA4C47" w:rsidRPr="001960BB">
        <w:rPr>
          <w:rFonts w:eastAsia="Batang"/>
          <w:lang w:eastAsia="ko-KR"/>
        </w:rPr>
        <w:t xml:space="preserve"> муниципальной програм</w:t>
      </w:r>
      <w:r w:rsidR="00A44F1A">
        <w:rPr>
          <w:rFonts w:eastAsia="Batang"/>
          <w:lang w:eastAsia="ko-KR"/>
        </w:rPr>
        <w:t>м</w:t>
      </w:r>
      <w:r w:rsidR="006B31E7">
        <w:rPr>
          <w:rFonts w:eastAsia="Batang"/>
          <w:lang w:eastAsia="ko-KR"/>
        </w:rPr>
        <w:t>ы</w:t>
      </w:r>
      <w:r w:rsidR="00A44F1A">
        <w:rPr>
          <w:rFonts w:eastAsia="Batang"/>
          <w:lang w:eastAsia="ko-KR"/>
        </w:rPr>
        <w:t xml:space="preserve"> изложить согласно приложению</w:t>
      </w:r>
      <w:r w:rsidR="00AA4C47">
        <w:rPr>
          <w:rFonts w:eastAsia="Batang"/>
          <w:lang w:eastAsia="ko-KR"/>
        </w:rPr>
        <w:t xml:space="preserve"> </w:t>
      </w:r>
      <w:r w:rsidR="00A77E46">
        <w:rPr>
          <w:rFonts w:eastAsia="Batang"/>
          <w:lang w:eastAsia="ko-KR"/>
        </w:rPr>
        <w:t xml:space="preserve">1 </w:t>
      </w:r>
      <w:r w:rsidR="00AA4C47" w:rsidRPr="001960BB">
        <w:rPr>
          <w:rFonts w:eastAsia="Batang"/>
          <w:lang w:eastAsia="ko-KR"/>
        </w:rPr>
        <w:t>к настоящему постановлению.</w:t>
      </w:r>
    </w:p>
    <w:p w:rsidR="00A77E46" w:rsidRDefault="00A77E46" w:rsidP="00A77E4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1.3.Таблицу 2</w:t>
      </w:r>
      <w:r w:rsidRPr="001960BB">
        <w:rPr>
          <w:rFonts w:eastAsia="Batang"/>
          <w:lang w:eastAsia="ko-KR"/>
        </w:rPr>
        <w:t xml:space="preserve"> муниципальной програм</w:t>
      </w:r>
      <w:r>
        <w:rPr>
          <w:rFonts w:eastAsia="Batang"/>
          <w:lang w:eastAsia="ko-KR"/>
        </w:rPr>
        <w:t xml:space="preserve">мы изложить согласно приложению 2 </w:t>
      </w:r>
      <w:r w:rsidRPr="001960BB">
        <w:rPr>
          <w:rFonts w:eastAsia="Batang"/>
          <w:lang w:eastAsia="ko-KR"/>
        </w:rPr>
        <w:t>к настоящему постановлению.</w:t>
      </w:r>
    </w:p>
    <w:p w:rsidR="00B74F96" w:rsidRDefault="00B74F96" w:rsidP="00B74F96">
      <w:pPr>
        <w:tabs>
          <w:tab w:val="left" w:pos="709"/>
        </w:tabs>
        <w:jc w:val="both"/>
        <w:rPr>
          <w:rFonts w:eastAsia="Calibri"/>
        </w:rPr>
      </w:pPr>
      <w:r w:rsidRPr="00366D30">
        <w:rPr>
          <w:rFonts w:eastAsia="Batang"/>
          <w:lang w:eastAsia="ko-KR"/>
        </w:rPr>
        <w:tab/>
      </w:r>
      <w:r w:rsidRPr="002700F9">
        <w:rPr>
          <w:rFonts w:eastAsia="Calibri"/>
        </w:rPr>
        <w:t>2.</w:t>
      </w:r>
      <w:r>
        <w:rPr>
          <w:rFonts w:eastAsia="Calibri"/>
        </w:rPr>
        <w:t xml:space="preserve">Департаменту по делам </w:t>
      </w:r>
      <w:r w:rsidRPr="002700F9">
        <w:rPr>
          <w:rFonts w:eastAsia="Calibri"/>
        </w:rPr>
        <w:t>администрации города (</w:t>
      </w:r>
      <w:r w:rsidR="0000195D">
        <w:rPr>
          <w:rFonts w:eastAsia="Calibri"/>
        </w:rPr>
        <w:t>Прокопович П.А.</w:t>
      </w:r>
      <w:r w:rsidRPr="002700F9">
        <w:rPr>
          <w:rFonts w:eastAsia="Calibri"/>
        </w:rPr>
        <w:t xml:space="preserve">) </w:t>
      </w:r>
      <w:proofErr w:type="gramStart"/>
      <w:r w:rsidRPr="002700F9">
        <w:rPr>
          <w:rFonts w:eastAsia="Calibri"/>
        </w:rPr>
        <w:t>разместить постановление</w:t>
      </w:r>
      <w:proofErr w:type="gramEnd"/>
      <w:r w:rsidRPr="002700F9">
        <w:rPr>
          <w:rFonts w:eastAsia="Calibri"/>
        </w:rPr>
        <w:t xml:space="preserve"> на официальном сайте органов местного самоуправления города Нефтеюганска в сети Интернет.</w:t>
      </w:r>
    </w:p>
    <w:p w:rsidR="00B74F96" w:rsidRDefault="005352D7" w:rsidP="00B74F96">
      <w:pPr>
        <w:tabs>
          <w:tab w:val="left" w:pos="709"/>
        </w:tabs>
        <w:jc w:val="both"/>
        <w:rPr>
          <w:rFonts w:eastAsia="Calibri"/>
        </w:rPr>
      </w:pPr>
      <w:r>
        <w:rPr>
          <w:rFonts w:eastAsia="Calibri"/>
        </w:rPr>
        <w:tab/>
      </w:r>
    </w:p>
    <w:p w:rsidR="00B74F96" w:rsidRPr="008A6E4E" w:rsidRDefault="00B74F96" w:rsidP="00B74F96">
      <w:pPr>
        <w:tabs>
          <w:tab w:val="left" w:pos="709"/>
        </w:tabs>
        <w:jc w:val="both"/>
        <w:rPr>
          <w:rFonts w:eastAsia="Calibri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349"/>
        <w:gridCol w:w="4290"/>
      </w:tblGrid>
      <w:tr w:rsidR="00B74F96" w:rsidRPr="00E94370" w:rsidTr="00310932">
        <w:tc>
          <w:tcPr>
            <w:tcW w:w="5349" w:type="dxa"/>
            <w:shd w:val="clear" w:color="auto" w:fill="auto"/>
          </w:tcPr>
          <w:p w:rsidR="00B74F96" w:rsidRPr="00E94370" w:rsidRDefault="00B62BEE" w:rsidP="00B62BEE">
            <w:pPr>
              <w:ind w:hanging="108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>Г</w:t>
            </w:r>
            <w:r w:rsidR="00B74F96">
              <w:rPr>
                <w:rFonts w:eastAsia="Calibri"/>
                <w:lang w:eastAsia="ko-KR"/>
              </w:rPr>
              <w:t>лав</w:t>
            </w:r>
            <w:r>
              <w:rPr>
                <w:rFonts w:eastAsia="Calibri"/>
                <w:lang w:eastAsia="ko-KR"/>
              </w:rPr>
              <w:t>а</w:t>
            </w:r>
            <w:r w:rsidR="00B74F96">
              <w:rPr>
                <w:rFonts w:eastAsia="Calibri"/>
                <w:lang w:eastAsia="ko-KR"/>
              </w:rPr>
              <w:t xml:space="preserve"> </w:t>
            </w:r>
            <w:r w:rsidR="00B74F96" w:rsidRPr="00E94370">
              <w:rPr>
                <w:rFonts w:eastAsia="Calibri"/>
                <w:lang w:eastAsia="ko-KR"/>
              </w:rPr>
              <w:t>города</w:t>
            </w:r>
            <w:r w:rsidR="00B74F96">
              <w:rPr>
                <w:rFonts w:eastAsia="Calibri"/>
                <w:lang w:eastAsia="ko-KR"/>
              </w:rPr>
              <w:t xml:space="preserve"> Нефтеюганска </w:t>
            </w:r>
          </w:p>
        </w:tc>
        <w:tc>
          <w:tcPr>
            <w:tcW w:w="4290" w:type="dxa"/>
            <w:shd w:val="clear" w:color="auto" w:fill="auto"/>
          </w:tcPr>
          <w:p w:rsidR="001834A1" w:rsidRDefault="00B62BEE" w:rsidP="007A39C6">
            <w:pPr>
              <w:jc w:val="right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 xml:space="preserve">    </w:t>
            </w:r>
            <w:proofErr w:type="spellStart"/>
            <w:r>
              <w:rPr>
                <w:rFonts w:eastAsia="Calibri"/>
                <w:lang w:eastAsia="ko-KR"/>
              </w:rPr>
              <w:t>С.Ю.Дегтярев</w:t>
            </w:r>
            <w:proofErr w:type="spellEnd"/>
          </w:p>
          <w:p w:rsidR="008A18E4" w:rsidRPr="00E94370" w:rsidRDefault="008A18E4" w:rsidP="00B62BEE">
            <w:pPr>
              <w:jc w:val="right"/>
              <w:rPr>
                <w:rFonts w:eastAsia="Calibri"/>
                <w:lang w:eastAsia="ko-KR"/>
              </w:rPr>
            </w:pPr>
          </w:p>
        </w:tc>
      </w:tr>
      <w:tr w:rsidR="008A18E4" w:rsidRPr="00E94370" w:rsidTr="00310932">
        <w:tc>
          <w:tcPr>
            <w:tcW w:w="5349" w:type="dxa"/>
            <w:shd w:val="clear" w:color="auto" w:fill="auto"/>
          </w:tcPr>
          <w:p w:rsidR="008A18E4" w:rsidRDefault="008A18E4" w:rsidP="007A39C6">
            <w:pPr>
              <w:ind w:hanging="108"/>
              <w:rPr>
                <w:rFonts w:eastAsia="Calibri"/>
                <w:lang w:eastAsia="ko-KR"/>
              </w:rPr>
            </w:pPr>
          </w:p>
        </w:tc>
        <w:tc>
          <w:tcPr>
            <w:tcW w:w="4290" w:type="dxa"/>
            <w:shd w:val="clear" w:color="auto" w:fill="auto"/>
          </w:tcPr>
          <w:p w:rsidR="008A18E4" w:rsidRPr="00E94370" w:rsidRDefault="008A18E4" w:rsidP="007A39C6">
            <w:pPr>
              <w:jc w:val="right"/>
              <w:rPr>
                <w:rFonts w:eastAsia="Calibri"/>
                <w:lang w:eastAsia="ko-KR"/>
              </w:rPr>
            </w:pPr>
          </w:p>
        </w:tc>
      </w:tr>
      <w:tr w:rsidR="001834A1" w:rsidRPr="00E94370" w:rsidTr="00310932">
        <w:tc>
          <w:tcPr>
            <w:tcW w:w="5349" w:type="dxa"/>
            <w:shd w:val="clear" w:color="auto" w:fill="auto"/>
          </w:tcPr>
          <w:p w:rsidR="001834A1" w:rsidRDefault="001834A1" w:rsidP="006D46B2">
            <w:pPr>
              <w:ind w:hanging="108"/>
              <w:rPr>
                <w:rFonts w:eastAsia="Calibri"/>
                <w:lang w:eastAsia="ko-KR"/>
              </w:rPr>
            </w:pPr>
          </w:p>
        </w:tc>
        <w:tc>
          <w:tcPr>
            <w:tcW w:w="4290" w:type="dxa"/>
            <w:shd w:val="clear" w:color="auto" w:fill="auto"/>
          </w:tcPr>
          <w:p w:rsidR="005B6635" w:rsidRDefault="005B6635" w:rsidP="00A77E46">
            <w:pPr>
              <w:ind w:left="-118" w:firstLine="1182"/>
              <w:rPr>
                <w:color w:val="000000"/>
              </w:rPr>
            </w:pPr>
          </w:p>
          <w:p w:rsidR="00A77E46" w:rsidRPr="00A44F1A" w:rsidRDefault="00A77E46" w:rsidP="00A77E46">
            <w:pPr>
              <w:ind w:left="-118" w:firstLine="1182"/>
              <w:rPr>
                <w:color w:val="000000"/>
              </w:rPr>
            </w:pPr>
            <w:r w:rsidRPr="00A44F1A">
              <w:rPr>
                <w:color w:val="000000"/>
              </w:rPr>
              <w:lastRenderedPageBreak/>
              <w:t xml:space="preserve">Приложение </w:t>
            </w:r>
            <w:r>
              <w:rPr>
                <w:color w:val="000000"/>
              </w:rPr>
              <w:t>1</w:t>
            </w:r>
          </w:p>
          <w:p w:rsidR="00A77E46" w:rsidRPr="00A44F1A" w:rsidRDefault="00A77E46" w:rsidP="00A77E46">
            <w:pPr>
              <w:ind w:left="-118" w:firstLine="1182"/>
              <w:rPr>
                <w:color w:val="000000"/>
              </w:rPr>
            </w:pPr>
            <w:r w:rsidRPr="00A44F1A">
              <w:rPr>
                <w:color w:val="000000"/>
              </w:rPr>
              <w:t>к постановлению</w:t>
            </w:r>
          </w:p>
          <w:p w:rsidR="00A77E46" w:rsidRPr="00A44F1A" w:rsidRDefault="00A77E46" w:rsidP="00A77E46">
            <w:pPr>
              <w:ind w:left="-118" w:firstLine="1182"/>
              <w:rPr>
                <w:color w:val="000000"/>
              </w:rPr>
            </w:pPr>
            <w:r w:rsidRPr="00A44F1A">
              <w:rPr>
                <w:color w:val="000000"/>
              </w:rPr>
              <w:t>администрации города</w:t>
            </w:r>
          </w:p>
          <w:p w:rsidR="001834A1" w:rsidRPr="00E94370" w:rsidRDefault="00CB419E" w:rsidP="00CB419E">
            <w:pPr>
              <w:jc w:val="center"/>
              <w:rPr>
                <w:rFonts w:eastAsia="Calibri"/>
                <w:lang w:eastAsia="ko-KR"/>
              </w:rPr>
            </w:pPr>
            <w:r>
              <w:rPr>
                <w:color w:val="000000"/>
              </w:rPr>
              <w:t xml:space="preserve">             </w:t>
            </w:r>
            <w:r w:rsidR="00A77E46">
              <w:rPr>
                <w:color w:val="000000"/>
              </w:rPr>
              <w:t>о</w:t>
            </w:r>
            <w:r w:rsidR="00A77E46" w:rsidRPr="00A44F1A">
              <w:rPr>
                <w:color w:val="000000"/>
              </w:rPr>
              <w:t xml:space="preserve">т </w:t>
            </w:r>
            <w:r w:rsidRPr="00845C55">
              <w:t>11.10.2019</w:t>
            </w:r>
            <w:r>
              <w:t xml:space="preserve"> </w:t>
            </w:r>
            <w:r w:rsidR="00A77E46" w:rsidRPr="00A44F1A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1093-п</w:t>
            </w:r>
          </w:p>
        </w:tc>
      </w:tr>
      <w:tr w:rsidR="001834A1" w:rsidRPr="00E94370" w:rsidTr="00310932">
        <w:tc>
          <w:tcPr>
            <w:tcW w:w="5349" w:type="dxa"/>
            <w:shd w:val="clear" w:color="auto" w:fill="auto"/>
          </w:tcPr>
          <w:p w:rsidR="001834A1" w:rsidRDefault="001834A1" w:rsidP="006D46B2">
            <w:pPr>
              <w:ind w:hanging="108"/>
              <w:rPr>
                <w:rFonts w:eastAsia="Calibri"/>
                <w:lang w:eastAsia="ko-KR"/>
              </w:rPr>
            </w:pPr>
          </w:p>
        </w:tc>
        <w:tc>
          <w:tcPr>
            <w:tcW w:w="4290" w:type="dxa"/>
            <w:shd w:val="clear" w:color="auto" w:fill="auto"/>
          </w:tcPr>
          <w:p w:rsidR="001834A1" w:rsidRPr="00E94370" w:rsidRDefault="001834A1" w:rsidP="00310932">
            <w:pPr>
              <w:jc w:val="right"/>
              <w:rPr>
                <w:rFonts w:eastAsia="Calibri"/>
                <w:lang w:eastAsia="ko-KR"/>
              </w:rPr>
            </w:pPr>
          </w:p>
        </w:tc>
      </w:tr>
    </w:tbl>
    <w:p w:rsidR="006F101F" w:rsidRDefault="006F101F" w:rsidP="002313FE">
      <w:pPr>
        <w:ind w:left="11766" w:right="-567"/>
      </w:pPr>
    </w:p>
    <w:p w:rsidR="006F101F" w:rsidRPr="006F101F" w:rsidRDefault="006F101F" w:rsidP="006F101F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6F101F">
        <w:rPr>
          <w:bCs/>
        </w:rPr>
        <w:t>Целевые показатели муниципальной программы</w:t>
      </w:r>
    </w:p>
    <w:p w:rsidR="006F101F" w:rsidRPr="006F101F" w:rsidRDefault="006F101F" w:rsidP="006F101F">
      <w:pPr>
        <w:autoSpaceDE w:val="0"/>
        <w:autoSpaceDN w:val="0"/>
        <w:adjustRightInd w:val="0"/>
        <w:jc w:val="both"/>
        <w:outlineLvl w:val="1"/>
        <w:rPr>
          <w:color w:val="00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134"/>
        <w:gridCol w:w="425"/>
        <w:gridCol w:w="425"/>
        <w:gridCol w:w="425"/>
        <w:gridCol w:w="426"/>
        <w:gridCol w:w="425"/>
        <w:gridCol w:w="425"/>
        <w:gridCol w:w="404"/>
        <w:gridCol w:w="19"/>
        <w:gridCol w:w="711"/>
        <w:gridCol w:w="1276"/>
      </w:tblGrid>
      <w:tr w:rsidR="006F101F" w:rsidRPr="0060635C" w:rsidTr="001A303F">
        <w:trPr>
          <w:trHeight w:val="519"/>
        </w:trPr>
        <w:tc>
          <w:tcPr>
            <w:tcW w:w="534" w:type="dxa"/>
            <w:vMerge w:val="restart"/>
            <w:shd w:val="clear" w:color="auto" w:fill="auto"/>
          </w:tcPr>
          <w:p w:rsidR="00C249E8" w:rsidRDefault="00C249E8" w:rsidP="006F101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01" w:firstLine="851"/>
              <w:jc w:val="center"/>
              <w:rPr>
                <w:sz w:val="18"/>
                <w:szCs w:val="18"/>
              </w:rPr>
            </w:pPr>
          </w:p>
          <w:p w:rsidR="00C249E8" w:rsidRDefault="00C249E8" w:rsidP="006F101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01" w:firstLine="851"/>
              <w:jc w:val="center"/>
              <w:rPr>
                <w:sz w:val="18"/>
                <w:szCs w:val="18"/>
              </w:rPr>
            </w:pPr>
          </w:p>
          <w:p w:rsidR="00C249E8" w:rsidRDefault="00C249E8" w:rsidP="006F101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01" w:firstLine="851"/>
              <w:jc w:val="center"/>
              <w:rPr>
                <w:sz w:val="18"/>
                <w:szCs w:val="18"/>
              </w:rPr>
            </w:pPr>
          </w:p>
          <w:p w:rsidR="006F101F" w:rsidRDefault="006F101F" w:rsidP="006F101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01" w:firstLine="851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 xml:space="preserve">№ </w:t>
            </w:r>
          </w:p>
          <w:p w:rsidR="006F101F" w:rsidRDefault="00C249E8" w:rsidP="006F101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01" w:firstLine="85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 w:rsidR="006F101F" w:rsidRPr="00C249E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п</w:t>
            </w:r>
          </w:p>
          <w:p w:rsidR="00C249E8" w:rsidRPr="00C249E8" w:rsidRDefault="00C249E8" w:rsidP="006F101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01" w:firstLine="851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C249E8" w:rsidRDefault="00C249E8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49E8" w:rsidRDefault="00C249E8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49E8" w:rsidRDefault="00C249E8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49E8" w:rsidRDefault="00C249E8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34" w:hanging="34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3685" w:type="dxa"/>
            <w:gridSpan w:val="9"/>
          </w:tcPr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3729" w:firstLine="3402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3729" w:firstLine="3402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Значения показателя по годам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6F101F" w:rsidRPr="0060635C" w:rsidTr="001A303F">
        <w:trPr>
          <w:cantSplit/>
          <w:trHeight w:val="1134"/>
        </w:trPr>
        <w:tc>
          <w:tcPr>
            <w:tcW w:w="534" w:type="dxa"/>
            <w:vMerge/>
            <w:shd w:val="clear" w:color="auto" w:fill="auto"/>
          </w:tcPr>
          <w:p w:rsidR="006F101F" w:rsidRPr="0060635C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2019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682" w:right="-1809" w:firstLine="709"/>
              <w:jc w:val="both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r w:rsidRPr="006F101F">
              <w:rPr>
                <w:sz w:val="18"/>
                <w:szCs w:val="18"/>
              </w:rPr>
              <w:t>2020</w:t>
            </w:r>
          </w:p>
        </w:tc>
        <w:tc>
          <w:tcPr>
            <w:tcW w:w="425" w:type="dxa"/>
            <w:textDirection w:val="btLr"/>
          </w:tcPr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113" w:firstLine="34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2021</w:t>
            </w:r>
          </w:p>
        </w:tc>
        <w:tc>
          <w:tcPr>
            <w:tcW w:w="426" w:type="dxa"/>
            <w:textDirection w:val="btLr"/>
          </w:tcPr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113" w:firstLine="34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2022</w:t>
            </w:r>
          </w:p>
        </w:tc>
        <w:tc>
          <w:tcPr>
            <w:tcW w:w="425" w:type="dxa"/>
            <w:textDirection w:val="btLr"/>
          </w:tcPr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113" w:firstLine="34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2023</w:t>
            </w:r>
          </w:p>
        </w:tc>
        <w:tc>
          <w:tcPr>
            <w:tcW w:w="425" w:type="dxa"/>
            <w:textDirection w:val="btLr"/>
          </w:tcPr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113" w:firstLine="34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2024</w:t>
            </w:r>
          </w:p>
        </w:tc>
        <w:tc>
          <w:tcPr>
            <w:tcW w:w="404" w:type="dxa"/>
            <w:textDirection w:val="btLr"/>
          </w:tcPr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113" w:firstLine="34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2025</w:t>
            </w:r>
          </w:p>
        </w:tc>
        <w:tc>
          <w:tcPr>
            <w:tcW w:w="730" w:type="dxa"/>
            <w:gridSpan w:val="2"/>
            <w:shd w:val="clear" w:color="auto" w:fill="auto"/>
            <w:textDirection w:val="btLr"/>
          </w:tcPr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113" w:firstLine="34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за период с 2026 по 2030</w:t>
            </w:r>
          </w:p>
        </w:tc>
        <w:tc>
          <w:tcPr>
            <w:tcW w:w="1276" w:type="dxa"/>
            <w:vMerge/>
            <w:shd w:val="clear" w:color="auto" w:fill="auto"/>
          </w:tcPr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F101F" w:rsidRPr="0060635C" w:rsidTr="001A303F">
        <w:tc>
          <w:tcPr>
            <w:tcW w:w="534" w:type="dxa"/>
            <w:shd w:val="clear" w:color="auto" w:fill="auto"/>
          </w:tcPr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7" w:right="-250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 xml:space="preserve">   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391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 xml:space="preserve"> 5</w:t>
            </w:r>
          </w:p>
        </w:tc>
        <w:tc>
          <w:tcPr>
            <w:tcW w:w="425" w:type="dxa"/>
          </w:tcPr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415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 xml:space="preserve"> 6</w:t>
            </w:r>
          </w:p>
        </w:tc>
        <w:tc>
          <w:tcPr>
            <w:tcW w:w="426" w:type="dxa"/>
          </w:tcPr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415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425" w:type="dxa"/>
          </w:tcPr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415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 xml:space="preserve"> 8</w:t>
            </w:r>
          </w:p>
        </w:tc>
        <w:tc>
          <w:tcPr>
            <w:tcW w:w="425" w:type="dxa"/>
          </w:tcPr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415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 xml:space="preserve"> 9</w:t>
            </w:r>
          </w:p>
        </w:tc>
        <w:tc>
          <w:tcPr>
            <w:tcW w:w="404" w:type="dxa"/>
          </w:tcPr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415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10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415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 xml:space="preserve">    11</w:t>
            </w:r>
          </w:p>
        </w:tc>
        <w:tc>
          <w:tcPr>
            <w:tcW w:w="1276" w:type="dxa"/>
            <w:shd w:val="clear" w:color="auto" w:fill="auto"/>
          </w:tcPr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77" w:right="-415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 xml:space="preserve">              12</w:t>
            </w:r>
          </w:p>
        </w:tc>
      </w:tr>
      <w:tr w:rsidR="006F101F" w:rsidRPr="0060635C" w:rsidTr="001A303F">
        <w:tc>
          <w:tcPr>
            <w:tcW w:w="534" w:type="dxa"/>
            <w:shd w:val="clear" w:color="auto" w:fill="auto"/>
          </w:tcPr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6F101F" w:rsidRPr="006F101F" w:rsidRDefault="006F101F" w:rsidP="006F101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  <w:proofErr w:type="gramStart"/>
            <w:r w:rsidRPr="006F101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(</w:t>
            </w:r>
            <w:r w:rsidRPr="006F101F">
              <w:rPr>
                <w:sz w:val="18"/>
                <w:szCs w:val="18"/>
              </w:rPr>
              <w:t>%)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</w:tcPr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7" w:right="-109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7" w:right="-109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</w:tcPr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7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7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</w:tcPr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7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7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</w:tcPr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7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7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100</w:t>
            </w:r>
          </w:p>
        </w:tc>
        <w:tc>
          <w:tcPr>
            <w:tcW w:w="404" w:type="dxa"/>
          </w:tcPr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7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7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100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6F101F" w:rsidRPr="006F101F" w:rsidRDefault="006F101F" w:rsidP="0016466A">
            <w:pPr>
              <w:tabs>
                <w:tab w:val="left" w:pos="1232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16466A">
            <w:pPr>
              <w:tabs>
                <w:tab w:val="left" w:pos="1232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100</w:t>
            </w:r>
          </w:p>
        </w:tc>
      </w:tr>
      <w:tr w:rsidR="006F101F" w:rsidRPr="0060635C" w:rsidTr="001A303F">
        <w:tc>
          <w:tcPr>
            <w:tcW w:w="534" w:type="dxa"/>
            <w:shd w:val="clear" w:color="auto" w:fill="auto"/>
          </w:tcPr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F101F" w:rsidRPr="006F101F" w:rsidRDefault="006F101F" w:rsidP="006F101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6F101F">
              <w:rPr>
                <w:sz w:val="18"/>
                <w:szCs w:val="18"/>
              </w:rPr>
              <w:t>Доля обеспеченных жилыми помещениями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</w:t>
            </w:r>
            <w:proofErr w:type="gramEnd"/>
            <w:r w:rsidRPr="006F101F">
              <w:rPr>
                <w:sz w:val="18"/>
                <w:szCs w:val="18"/>
              </w:rPr>
              <w:t xml:space="preserve"> </w:t>
            </w:r>
            <w:proofErr w:type="gramStart"/>
            <w:r w:rsidRPr="006F101F">
              <w:rPr>
                <w:sz w:val="18"/>
                <w:szCs w:val="18"/>
              </w:rPr>
              <w:t>возрасте</w:t>
            </w:r>
            <w:proofErr w:type="gramEnd"/>
            <w:r w:rsidRPr="006F101F">
              <w:rPr>
                <w:sz w:val="18"/>
                <w:szCs w:val="18"/>
              </w:rPr>
              <w:t xml:space="preserve"> от 23 лет и старше (%) </w:t>
            </w:r>
          </w:p>
        </w:tc>
        <w:tc>
          <w:tcPr>
            <w:tcW w:w="1134" w:type="dxa"/>
            <w:shd w:val="clear" w:color="auto" w:fill="auto"/>
          </w:tcPr>
          <w:p w:rsidR="002A45D8" w:rsidRDefault="002A45D8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2A45D8" w:rsidRDefault="002A45D8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50</w:t>
            </w:r>
          </w:p>
        </w:tc>
        <w:tc>
          <w:tcPr>
            <w:tcW w:w="425" w:type="dxa"/>
            <w:shd w:val="clear" w:color="auto" w:fill="auto"/>
          </w:tcPr>
          <w:p w:rsidR="002A45D8" w:rsidRDefault="002A45D8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50</w:t>
            </w:r>
          </w:p>
        </w:tc>
        <w:tc>
          <w:tcPr>
            <w:tcW w:w="425" w:type="dxa"/>
          </w:tcPr>
          <w:p w:rsidR="002A45D8" w:rsidRDefault="002A45D8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50</w:t>
            </w:r>
          </w:p>
        </w:tc>
        <w:tc>
          <w:tcPr>
            <w:tcW w:w="426" w:type="dxa"/>
          </w:tcPr>
          <w:p w:rsidR="002A45D8" w:rsidRDefault="002A45D8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50</w:t>
            </w:r>
          </w:p>
        </w:tc>
        <w:tc>
          <w:tcPr>
            <w:tcW w:w="425" w:type="dxa"/>
          </w:tcPr>
          <w:p w:rsidR="002A45D8" w:rsidRDefault="002A45D8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50</w:t>
            </w:r>
          </w:p>
        </w:tc>
        <w:tc>
          <w:tcPr>
            <w:tcW w:w="425" w:type="dxa"/>
          </w:tcPr>
          <w:p w:rsidR="002A45D8" w:rsidRDefault="002A45D8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50</w:t>
            </w:r>
          </w:p>
        </w:tc>
        <w:tc>
          <w:tcPr>
            <w:tcW w:w="404" w:type="dxa"/>
          </w:tcPr>
          <w:p w:rsidR="002A45D8" w:rsidRDefault="002A45D8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2A45D8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F101F" w:rsidRPr="006F101F"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2A45D8" w:rsidRDefault="002A45D8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2A45D8" w:rsidRDefault="002A45D8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50</w:t>
            </w:r>
          </w:p>
        </w:tc>
      </w:tr>
      <w:tr w:rsidR="006F101F" w:rsidRPr="0060635C" w:rsidTr="001A303F">
        <w:tc>
          <w:tcPr>
            <w:tcW w:w="534" w:type="dxa"/>
            <w:shd w:val="clear" w:color="auto" w:fill="auto"/>
          </w:tcPr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 xml:space="preserve">Численность детей-сирот и детей, оставшихся без попечения родителей, лиц из их числа, право на обеспечение жилыми </w:t>
            </w:r>
            <w:proofErr w:type="gramStart"/>
            <w:r w:rsidRPr="006F101F">
              <w:rPr>
                <w:sz w:val="18"/>
                <w:szCs w:val="18"/>
              </w:rPr>
              <w:t>помещениями</w:t>
            </w:r>
            <w:proofErr w:type="gramEnd"/>
            <w:r w:rsidRPr="006F101F">
              <w:rPr>
                <w:sz w:val="18"/>
                <w:szCs w:val="18"/>
              </w:rPr>
              <w:t xml:space="preserve"> у которых возникло и не реализовано, по состоянию на конец соответствующего года (чел.)</w:t>
            </w:r>
          </w:p>
        </w:tc>
        <w:tc>
          <w:tcPr>
            <w:tcW w:w="1134" w:type="dxa"/>
            <w:shd w:val="clear" w:color="auto" w:fill="auto"/>
          </w:tcPr>
          <w:p w:rsidR="002A45D8" w:rsidRDefault="002A45D8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87</w:t>
            </w:r>
          </w:p>
        </w:tc>
        <w:tc>
          <w:tcPr>
            <w:tcW w:w="425" w:type="dxa"/>
            <w:shd w:val="clear" w:color="auto" w:fill="auto"/>
          </w:tcPr>
          <w:p w:rsidR="002A45D8" w:rsidRDefault="002A45D8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:rsidR="002A45D8" w:rsidRDefault="002A45D8" w:rsidP="006F101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6F101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2A45D8" w:rsidRDefault="002A45D8" w:rsidP="006F101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6F101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2A45D8" w:rsidRDefault="002A45D8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:rsidR="002A45D8" w:rsidRDefault="002A45D8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:rsidR="002A45D8" w:rsidRDefault="002A45D8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gridSpan w:val="2"/>
          </w:tcPr>
          <w:p w:rsidR="002A45D8" w:rsidRDefault="002A45D8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20</w:t>
            </w:r>
          </w:p>
        </w:tc>
        <w:tc>
          <w:tcPr>
            <w:tcW w:w="711" w:type="dxa"/>
            <w:shd w:val="clear" w:color="auto" w:fill="auto"/>
          </w:tcPr>
          <w:p w:rsidR="002A45D8" w:rsidRDefault="002A45D8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2A45D8" w:rsidRDefault="002A45D8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20</w:t>
            </w:r>
          </w:p>
        </w:tc>
      </w:tr>
      <w:tr w:rsidR="006F101F" w:rsidRPr="0060635C" w:rsidTr="001A303F">
        <w:tc>
          <w:tcPr>
            <w:tcW w:w="534" w:type="dxa"/>
            <w:shd w:val="clear" w:color="auto" w:fill="auto"/>
          </w:tcPr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6F101F" w:rsidRPr="006F101F" w:rsidRDefault="006F101F" w:rsidP="0016466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01F">
              <w:rPr>
                <w:rFonts w:ascii="Times New Roman" w:hAnsi="Times New Roman" w:cs="Times New Roman"/>
                <w:sz w:val="18"/>
                <w:szCs w:val="18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(чел.) </w:t>
            </w:r>
          </w:p>
        </w:tc>
        <w:tc>
          <w:tcPr>
            <w:tcW w:w="1134" w:type="dxa"/>
            <w:shd w:val="clear" w:color="auto" w:fill="auto"/>
          </w:tcPr>
          <w:p w:rsidR="002A45D8" w:rsidRDefault="002A45D8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2A45D8" w:rsidRDefault="002A45D8" w:rsidP="006F101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6F101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5" w:type="dxa"/>
            <w:shd w:val="clear" w:color="auto" w:fill="auto"/>
          </w:tcPr>
          <w:p w:rsidR="002A45D8" w:rsidRDefault="002A45D8" w:rsidP="006F101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6F101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2A45D8" w:rsidRDefault="002A45D8" w:rsidP="006F101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7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6F101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7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2A45D8" w:rsidRDefault="002A45D8" w:rsidP="006F101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6F101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2A45D8" w:rsidRDefault="002A45D8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:rsidR="002A45D8" w:rsidRDefault="002A45D8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gridSpan w:val="2"/>
          </w:tcPr>
          <w:p w:rsidR="002A45D8" w:rsidRDefault="002A45D8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20</w:t>
            </w:r>
          </w:p>
        </w:tc>
        <w:tc>
          <w:tcPr>
            <w:tcW w:w="711" w:type="dxa"/>
            <w:shd w:val="clear" w:color="auto" w:fill="auto"/>
          </w:tcPr>
          <w:p w:rsidR="002A45D8" w:rsidRDefault="002A45D8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2A45D8" w:rsidRDefault="002A45D8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16466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20</w:t>
            </w:r>
          </w:p>
        </w:tc>
      </w:tr>
    </w:tbl>
    <w:p w:rsidR="00B74F96" w:rsidRPr="006F101F" w:rsidRDefault="00B74F96" w:rsidP="006F101F">
      <w:pPr>
        <w:sectPr w:rsidR="00B74F96" w:rsidRPr="006F101F" w:rsidSect="00B74F96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W w:w="16292" w:type="dxa"/>
        <w:jc w:val="center"/>
        <w:tblLook w:val="04A0" w:firstRow="1" w:lastRow="0" w:firstColumn="1" w:lastColumn="0" w:noHBand="0" w:noVBand="1"/>
      </w:tblPr>
      <w:tblGrid>
        <w:gridCol w:w="831"/>
        <w:gridCol w:w="383"/>
        <w:gridCol w:w="1971"/>
        <w:gridCol w:w="1984"/>
        <w:gridCol w:w="1499"/>
        <w:gridCol w:w="1341"/>
        <w:gridCol w:w="1251"/>
        <w:gridCol w:w="858"/>
        <w:gridCol w:w="965"/>
        <w:gridCol w:w="851"/>
        <w:gridCol w:w="1026"/>
        <w:gridCol w:w="1072"/>
        <w:gridCol w:w="1164"/>
        <w:gridCol w:w="1096"/>
      </w:tblGrid>
      <w:tr w:rsidR="00A44F1A" w:rsidRPr="00CE4FEF" w:rsidTr="005B6635">
        <w:trPr>
          <w:trHeight w:val="375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 xml:space="preserve">Приложение </w:t>
            </w:r>
            <w:r w:rsidR="00A77E46">
              <w:rPr>
                <w:color w:val="000000"/>
              </w:rPr>
              <w:t>2</w:t>
            </w:r>
          </w:p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к постановлению</w:t>
            </w:r>
          </w:p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администрации города</w:t>
            </w:r>
          </w:p>
          <w:p w:rsidR="00A44F1A" w:rsidRPr="00CE4FEF" w:rsidRDefault="00CB419E" w:rsidP="00A44F1A">
            <w:pPr>
              <w:ind w:left="-118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A44F1A">
              <w:rPr>
                <w:color w:val="000000"/>
              </w:rPr>
              <w:t xml:space="preserve">т </w:t>
            </w:r>
            <w:r w:rsidRPr="00845C55">
              <w:t>11.10.2019</w:t>
            </w:r>
            <w:r>
              <w:t xml:space="preserve"> </w:t>
            </w:r>
            <w:r w:rsidRPr="00A44F1A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1093-п</w:t>
            </w:r>
          </w:p>
        </w:tc>
      </w:tr>
      <w:tr w:rsidR="00CE4FEF" w:rsidRPr="00CE4FEF" w:rsidTr="005B6635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5B6635" w:rsidRPr="00CE4FEF" w:rsidRDefault="005B6635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E4FEF" w:rsidRPr="00CE4FEF" w:rsidTr="005B6635">
        <w:trPr>
          <w:trHeight w:val="375"/>
          <w:jc w:val="center"/>
        </w:trPr>
        <w:tc>
          <w:tcPr>
            <w:tcW w:w="162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</w:rPr>
            </w:pPr>
            <w:r w:rsidRPr="00CE4FEF">
              <w:rPr>
                <w:color w:val="000000"/>
              </w:rPr>
              <w:t xml:space="preserve">Перечень основных мероприятий муниципальной программы </w:t>
            </w:r>
          </w:p>
        </w:tc>
      </w:tr>
      <w:tr w:rsidR="00CE4FEF" w:rsidRPr="00CE4FEF" w:rsidTr="005B6635">
        <w:trPr>
          <w:trHeight w:val="390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E4FEF" w:rsidRPr="00CE4FEF" w:rsidTr="005B6635">
        <w:trPr>
          <w:trHeight w:val="1935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Номер основного мероприятия</w:t>
            </w:r>
          </w:p>
        </w:tc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Ответственный исполнитель   / соисполнитель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62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CE4FEF" w:rsidRPr="00CE4FEF" w:rsidTr="005B6635">
        <w:trPr>
          <w:trHeight w:val="20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2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</w:tr>
      <w:tr w:rsidR="00CE4FEF" w:rsidRPr="00CE4FEF" w:rsidTr="005B6635">
        <w:trPr>
          <w:trHeight w:val="315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28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CE4FEF" w:rsidRPr="00CE4FEF" w:rsidTr="005B6635">
        <w:trPr>
          <w:trHeight w:val="405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both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за период с 2026 по 2030</w:t>
            </w:r>
          </w:p>
        </w:tc>
      </w:tr>
      <w:tr w:rsidR="00CE4FEF" w:rsidRPr="00CE4FEF" w:rsidTr="005B6635">
        <w:trPr>
          <w:trHeight w:val="20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</w:tr>
      <w:tr w:rsidR="00CE4FEF" w:rsidRPr="00CE4FEF" w:rsidTr="005B6635">
        <w:trPr>
          <w:trHeight w:val="315"/>
          <w:jc w:val="center"/>
        </w:trPr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CE4FEF" w:rsidRPr="00CE4FEF" w:rsidTr="005B6635">
        <w:trPr>
          <w:trHeight w:val="315"/>
          <w:jc w:val="center"/>
        </w:trPr>
        <w:tc>
          <w:tcPr>
            <w:tcW w:w="1629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Подпрограмма 1«Дополнительные гарантии и дополнительные меры социальной </w:t>
            </w:r>
            <w:proofErr w:type="gramStart"/>
            <w:r w:rsidRPr="00CE4FEF">
              <w:rPr>
                <w:color w:val="000000"/>
                <w:sz w:val="18"/>
                <w:szCs w:val="18"/>
              </w:rPr>
              <w:t>поддержки</w:t>
            </w:r>
            <w:proofErr w:type="gramEnd"/>
            <w:r w:rsidRPr="00CE4FEF">
              <w:rPr>
                <w:color w:val="000000"/>
                <w:sz w:val="18"/>
                <w:szCs w:val="18"/>
              </w:rPr>
              <w:t xml:space="preserve"> предоставляемые в сфере опеки и попечительства»</w:t>
            </w:r>
          </w:p>
        </w:tc>
      </w:tr>
      <w:tr w:rsidR="00CE4FEF" w:rsidRPr="00CE4FEF" w:rsidTr="005B6635">
        <w:trPr>
          <w:trHeight w:val="551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попечения родителей (1)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1652D" w:rsidRDefault="00CE4FEF" w:rsidP="0011652D">
            <w:pPr>
              <w:jc w:val="center"/>
              <w:rPr>
                <w:color w:val="000000"/>
                <w:sz w:val="18"/>
                <w:szCs w:val="18"/>
              </w:rPr>
            </w:pPr>
            <w:r w:rsidRPr="0011652D">
              <w:rPr>
                <w:color w:val="000000"/>
                <w:sz w:val="18"/>
                <w:szCs w:val="18"/>
              </w:rPr>
              <w:t>306121,</w:t>
            </w:r>
            <w:r w:rsidR="0011652D" w:rsidRPr="0011652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1652D" w:rsidRDefault="00CE4FEF" w:rsidP="0011652D">
            <w:pPr>
              <w:rPr>
                <w:sz w:val="20"/>
                <w:szCs w:val="20"/>
              </w:rPr>
            </w:pPr>
            <w:r w:rsidRPr="0011652D">
              <w:rPr>
                <w:sz w:val="20"/>
                <w:szCs w:val="20"/>
              </w:rPr>
              <w:t>26772,</w:t>
            </w:r>
            <w:r w:rsidR="0011652D" w:rsidRPr="0011652D">
              <w:rPr>
                <w:sz w:val="20"/>
                <w:szCs w:val="20"/>
              </w:rPr>
              <w:t>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25395,3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25395,3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25395,3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25395,3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25395,3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25395,3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126976,5</w:t>
            </w:r>
          </w:p>
        </w:tc>
      </w:tr>
      <w:tr w:rsidR="002F12CC" w:rsidRPr="00CE4FEF" w:rsidTr="005B6635">
        <w:trPr>
          <w:trHeight w:val="828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F12CC" w:rsidRPr="00CE4FEF" w:rsidRDefault="002F12CC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2CC" w:rsidRDefault="002F12CC" w:rsidP="00CE4FEF">
            <w:pPr>
              <w:rPr>
                <w:color w:val="000000"/>
                <w:sz w:val="18"/>
                <w:szCs w:val="18"/>
              </w:rPr>
            </w:pPr>
            <w:r w:rsidRPr="002F12CC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6924,894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2F1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6924,894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2F1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2F1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2F1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2F1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2F1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2F12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F12CC" w:rsidRPr="00CE4FEF" w:rsidTr="005B6635">
        <w:trPr>
          <w:trHeight w:val="94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12CC" w:rsidRPr="00CE4FEF" w:rsidRDefault="002F12CC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2CC" w:rsidRDefault="002F12CC" w:rsidP="00CE4F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CE4FEF" w:rsidRDefault="008336A6" w:rsidP="00CE4FEF">
            <w:pPr>
              <w:rPr>
                <w:color w:val="000000"/>
                <w:sz w:val="18"/>
                <w:szCs w:val="18"/>
              </w:rPr>
            </w:pPr>
            <w:r w:rsidRPr="008336A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11652D" w:rsidRDefault="00692879" w:rsidP="0011652D">
            <w:pPr>
              <w:jc w:val="center"/>
              <w:rPr>
                <w:color w:val="000000"/>
                <w:sz w:val="18"/>
                <w:szCs w:val="18"/>
              </w:rPr>
            </w:pPr>
            <w:r w:rsidRPr="0011652D">
              <w:rPr>
                <w:color w:val="000000"/>
                <w:sz w:val="18"/>
                <w:szCs w:val="18"/>
              </w:rPr>
              <w:t>297818,</w:t>
            </w:r>
            <w:r w:rsidR="0011652D" w:rsidRPr="0011652D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11652D" w:rsidRDefault="00692879" w:rsidP="0011652D">
            <w:pPr>
              <w:rPr>
                <w:sz w:val="20"/>
                <w:szCs w:val="20"/>
              </w:rPr>
            </w:pPr>
            <w:r w:rsidRPr="0011652D">
              <w:rPr>
                <w:sz w:val="20"/>
                <w:szCs w:val="20"/>
              </w:rPr>
              <w:t>18470,</w:t>
            </w:r>
            <w:r w:rsidR="0011652D" w:rsidRPr="0011652D">
              <w:rPr>
                <w:sz w:val="20"/>
                <w:szCs w:val="20"/>
              </w:rPr>
              <w:t>406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CE4FEF" w:rsidRDefault="002F12CC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25395,3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CE4FEF" w:rsidRDefault="002F12CC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sz w:val="18"/>
                <w:szCs w:val="18"/>
              </w:rPr>
              <w:t>25395,3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sz w:val="18"/>
                <w:szCs w:val="18"/>
              </w:rPr>
              <w:t>25395,3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sz w:val="18"/>
                <w:szCs w:val="18"/>
              </w:rPr>
              <w:t>25395,3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sz w:val="18"/>
                <w:szCs w:val="18"/>
              </w:rPr>
              <w:t>25395,3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CE4FEF">
            <w:pPr>
              <w:jc w:val="center"/>
              <w:rPr>
                <w:sz w:val="18"/>
                <w:szCs w:val="18"/>
              </w:rPr>
            </w:pPr>
            <w:r w:rsidRPr="00CE4FEF">
              <w:rPr>
                <w:sz w:val="18"/>
                <w:szCs w:val="18"/>
              </w:rPr>
              <w:t>25395,3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CE4FEF" w:rsidRDefault="002F12CC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126976,5</w:t>
            </w:r>
          </w:p>
        </w:tc>
      </w:tr>
      <w:tr w:rsidR="00CE4FEF" w:rsidRPr="00CE4FEF" w:rsidTr="005B6635">
        <w:trPr>
          <w:trHeight w:val="135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CE4FEF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CE4FEF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1377,6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1377,6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4FEF" w:rsidRPr="00CE4FEF" w:rsidTr="005B6635">
        <w:trPr>
          <w:trHeight w:val="368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B6026" w:rsidRPr="00CE4FEF" w:rsidTr="005B6635">
        <w:trPr>
          <w:trHeight w:val="411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Повышение уровня благосостояния граждан, нуждающихся в особой заботе государства (2, 3, 4)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493EBD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36</w:t>
            </w:r>
            <w:r w:rsidR="00493EBD">
              <w:rPr>
                <w:color w:val="000000"/>
                <w:sz w:val="18"/>
                <w:szCs w:val="18"/>
              </w:rPr>
              <w:t>5048</w:t>
            </w:r>
            <w:r w:rsidRPr="00624DCF">
              <w:rPr>
                <w:color w:val="000000"/>
                <w:sz w:val="18"/>
                <w:szCs w:val="18"/>
              </w:rPr>
              <w:t>,</w:t>
            </w:r>
            <w:r w:rsidR="00493EBD">
              <w:rPr>
                <w:color w:val="000000"/>
                <w:sz w:val="18"/>
                <w:szCs w:val="18"/>
              </w:rPr>
              <w:t>83</w:t>
            </w:r>
            <w:r w:rsidRPr="00624DCF">
              <w:rPr>
                <w:color w:val="000000"/>
                <w:sz w:val="18"/>
                <w:szCs w:val="18"/>
              </w:rPr>
              <w:t>785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493EBD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8</w:t>
            </w:r>
            <w:r w:rsidR="00493EBD">
              <w:rPr>
                <w:color w:val="000000"/>
                <w:sz w:val="18"/>
                <w:szCs w:val="18"/>
              </w:rPr>
              <w:t>5013</w:t>
            </w:r>
            <w:r w:rsidRPr="00624DCF">
              <w:rPr>
                <w:color w:val="000000"/>
                <w:sz w:val="18"/>
                <w:szCs w:val="18"/>
              </w:rPr>
              <w:t>,</w:t>
            </w:r>
            <w:r w:rsidR="00493EBD">
              <w:rPr>
                <w:color w:val="000000"/>
                <w:sz w:val="18"/>
                <w:szCs w:val="18"/>
              </w:rPr>
              <w:t>43</w:t>
            </w:r>
            <w:r w:rsidRPr="00624DCF">
              <w:rPr>
                <w:color w:val="000000"/>
                <w:sz w:val="18"/>
                <w:szCs w:val="18"/>
              </w:rPr>
              <w:t>785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35004,4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122515,5</w:t>
            </w:r>
          </w:p>
        </w:tc>
      </w:tr>
      <w:tr w:rsidR="00EB6026" w:rsidRPr="00CE4FEF" w:rsidTr="005B6635">
        <w:trPr>
          <w:trHeight w:val="68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11652D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362598,52785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AF1197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82563,12785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35004,4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122515,5</w:t>
            </w:r>
          </w:p>
        </w:tc>
      </w:tr>
      <w:tr w:rsidR="00EB6026" w:rsidRPr="00CE4FEF" w:rsidTr="005B6635">
        <w:trPr>
          <w:trHeight w:val="543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1701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2450,31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1701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2450,31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E4FEF" w:rsidRPr="00CE4FEF" w:rsidTr="005B6635">
        <w:trPr>
          <w:trHeight w:val="399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CE4FEF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CE4FEF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624DC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624DC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4FEF" w:rsidRPr="00CE4FEF" w:rsidTr="005B6635">
        <w:trPr>
          <w:trHeight w:val="832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624DC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624DC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4FEF" w:rsidRPr="00CE4FEF" w:rsidTr="005B6635">
        <w:trPr>
          <w:trHeight w:val="413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624DCF" w:rsidRDefault="009253FA" w:rsidP="00493EBD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6</w:t>
            </w:r>
            <w:r w:rsidR="00493EBD">
              <w:rPr>
                <w:color w:val="000000"/>
                <w:sz w:val="18"/>
                <w:szCs w:val="18"/>
              </w:rPr>
              <w:t>71170</w:t>
            </w:r>
            <w:r w:rsidRPr="00624DCF">
              <w:rPr>
                <w:color w:val="000000"/>
                <w:sz w:val="18"/>
                <w:szCs w:val="18"/>
              </w:rPr>
              <w:t>,</w:t>
            </w:r>
            <w:r w:rsidR="00493EBD">
              <w:rPr>
                <w:color w:val="000000"/>
                <w:sz w:val="18"/>
                <w:szCs w:val="18"/>
              </w:rPr>
              <w:t>03</w:t>
            </w:r>
            <w:r w:rsidRPr="00624DCF">
              <w:rPr>
                <w:color w:val="000000"/>
                <w:sz w:val="18"/>
                <w:szCs w:val="18"/>
              </w:rPr>
              <w:t>785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624DCF" w:rsidRDefault="00DB60E2" w:rsidP="00B20030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1</w:t>
            </w:r>
            <w:r w:rsidR="00B20030">
              <w:rPr>
                <w:color w:val="000000"/>
                <w:sz w:val="18"/>
                <w:szCs w:val="18"/>
              </w:rPr>
              <w:t>1178</w:t>
            </w:r>
            <w:r w:rsidRPr="00624DCF">
              <w:rPr>
                <w:color w:val="000000"/>
                <w:sz w:val="18"/>
                <w:szCs w:val="18"/>
              </w:rPr>
              <w:t>6,</w:t>
            </w:r>
            <w:r w:rsidR="00B20030">
              <w:rPr>
                <w:color w:val="000000"/>
                <w:sz w:val="18"/>
                <w:szCs w:val="18"/>
              </w:rPr>
              <w:t>33</w:t>
            </w:r>
            <w:r w:rsidR="009253FA" w:rsidRPr="00624DCF">
              <w:rPr>
                <w:color w:val="000000"/>
                <w:sz w:val="18"/>
                <w:szCs w:val="18"/>
              </w:rPr>
              <w:t>785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60399,7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249492</w:t>
            </w:r>
          </w:p>
        </w:tc>
      </w:tr>
      <w:tr w:rsidR="00EB6026" w:rsidRPr="00CE4FEF" w:rsidTr="005B6635">
        <w:trPr>
          <w:trHeight w:val="689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B62BEE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668719,72785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B62BEE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109336,02785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B62BE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60399,7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B62BE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B62BEE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B62BEE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B62BEE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B62BEE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B62BE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249492</w:t>
            </w:r>
          </w:p>
        </w:tc>
      </w:tr>
      <w:tr w:rsidR="00EB6026" w:rsidRPr="00CE4FEF" w:rsidTr="005B6635">
        <w:trPr>
          <w:trHeight w:val="55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1701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2450,31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1701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2450,31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6026" w:rsidRPr="00CE4FEF" w:rsidTr="005B6635">
        <w:trPr>
          <w:trHeight w:val="315"/>
          <w:jc w:val="center"/>
        </w:trPr>
        <w:tc>
          <w:tcPr>
            <w:tcW w:w="1629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6635" w:rsidRDefault="005B6635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B602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Подпрограмма 2</w:t>
            </w:r>
            <w:r w:rsidRPr="00624DCF">
              <w:rPr>
                <w:sz w:val="18"/>
                <w:szCs w:val="18"/>
              </w:rPr>
              <w:t xml:space="preserve"> «</w:t>
            </w:r>
            <w:r w:rsidRPr="00624DCF">
              <w:rPr>
                <w:color w:val="000000"/>
                <w:sz w:val="18"/>
                <w:szCs w:val="18"/>
              </w:rPr>
              <w:t>Исполнение органом местного самоуправления отдельных государственных полномочий»</w:t>
            </w:r>
          </w:p>
          <w:p w:rsidR="005B6635" w:rsidRPr="00624DCF" w:rsidRDefault="005B6635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6026" w:rsidRPr="00CE4FEF" w:rsidTr="005B6635">
        <w:trPr>
          <w:trHeight w:val="484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Исполнение органом местного самоуправления отдельных государственных полномочий по осуществлению деятельности по опеке и попечительству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4A00C9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447</w:t>
            </w:r>
            <w:r w:rsidR="004A00C9">
              <w:rPr>
                <w:color w:val="000000"/>
                <w:sz w:val="18"/>
                <w:szCs w:val="18"/>
              </w:rPr>
              <w:t>440</w:t>
            </w:r>
            <w:r w:rsidRPr="00624DCF">
              <w:rPr>
                <w:color w:val="000000"/>
                <w:sz w:val="18"/>
                <w:szCs w:val="18"/>
              </w:rPr>
              <w:t>,</w:t>
            </w:r>
            <w:r w:rsidR="004A00C9">
              <w:rPr>
                <w:color w:val="000000"/>
                <w:sz w:val="18"/>
                <w:szCs w:val="18"/>
              </w:rPr>
              <w:t>446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4A00C9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374</w:t>
            </w:r>
            <w:r w:rsidR="004A00C9">
              <w:rPr>
                <w:color w:val="000000"/>
                <w:sz w:val="18"/>
                <w:szCs w:val="18"/>
              </w:rPr>
              <w:t>59</w:t>
            </w:r>
            <w:r w:rsidRPr="00624DCF">
              <w:rPr>
                <w:color w:val="000000"/>
                <w:sz w:val="18"/>
                <w:szCs w:val="18"/>
              </w:rPr>
              <w:t>,</w:t>
            </w:r>
            <w:r w:rsidR="004A00C9">
              <w:rPr>
                <w:color w:val="000000"/>
                <w:sz w:val="18"/>
                <w:szCs w:val="18"/>
              </w:rPr>
              <w:t>946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37323,9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37266,2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186328</w:t>
            </w:r>
          </w:p>
        </w:tc>
      </w:tr>
      <w:tr w:rsidR="00EB6026" w:rsidRPr="00CE4FEF" w:rsidTr="005B6635">
        <w:trPr>
          <w:trHeight w:val="419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6E73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6E73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6E73D2">
            <w:pPr>
              <w:rPr>
                <w:color w:val="000000"/>
                <w:sz w:val="18"/>
                <w:szCs w:val="18"/>
              </w:rPr>
            </w:pPr>
            <w:r w:rsidRPr="00A85A54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6E73D2">
            <w:pPr>
              <w:rPr>
                <w:color w:val="000000"/>
                <w:sz w:val="18"/>
                <w:szCs w:val="18"/>
              </w:rPr>
            </w:pPr>
            <w:r w:rsidRPr="006E73D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624DCF" w:rsidRDefault="00EB6026" w:rsidP="006E73D2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10373,537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624DCF" w:rsidRDefault="00EB6026" w:rsidP="006E73D2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10373,537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6E73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6E73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6E73D2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6E73D2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6E73D2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6E73D2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6E73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B6026" w:rsidRPr="00CE4FEF" w:rsidTr="005B6635">
        <w:trPr>
          <w:trHeight w:val="76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10373,146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10373,146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A85A54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A85A54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A85A54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A85A54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966F93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966F93">
              <w:rPr>
                <w:color w:val="000000"/>
                <w:sz w:val="18"/>
                <w:szCs w:val="18"/>
              </w:rPr>
              <w:t>0</w:t>
            </w:r>
          </w:p>
        </w:tc>
      </w:tr>
      <w:tr w:rsidR="00EB6026" w:rsidRPr="00CE4FEF" w:rsidTr="005B6635">
        <w:trPr>
          <w:trHeight w:val="692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0,391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0,391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EB6026" w:rsidRPr="00CE4FEF" w:rsidTr="005B6635">
        <w:trPr>
          <w:trHeight w:val="323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B6026" w:rsidRPr="00CE4FEF" w:rsidRDefault="00EB6026" w:rsidP="006E73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B6026" w:rsidRPr="00CE4FEF" w:rsidRDefault="00EB6026" w:rsidP="006E73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6E73D2">
            <w:pPr>
              <w:rPr>
                <w:color w:val="000000"/>
                <w:sz w:val="18"/>
                <w:szCs w:val="18"/>
              </w:rPr>
            </w:pPr>
            <w:r w:rsidRPr="00692879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6E73D2">
            <w:pPr>
              <w:rPr>
                <w:color w:val="000000"/>
                <w:sz w:val="18"/>
                <w:szCs w:val="18"/>
              </w:rPr>
            </w:pPr>
            <w:r w:rsidRPr="006E73D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Default="00EB6026" w:rsidP="00DB2D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  <w:r w:rsidR="00DB2DB4">
              <w:rPr>
                <w:color w:val="000000"/>
                <w:sz w:val="18"/>
                <w:szCs w:val="18"/>
              </w:rPr>
              <w:t>66</w:t>
            </w:r>
            <w:r>
              <w:rPr>
                <w:color w:val="000000"/>
                <w:sz w:val="18"/>
                <w:szCs w:val="18"/>
              </w:rPr>
              <w:t>,</w:t>
            </w:r>
            <w:r w:rsidR="00DB2DB4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Default="00EB6026" w:rsidP="00DB2D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</w:t>
            </w:r>
            <w:r w:rsidR="00DB2DB4">
              <w:rPr>
                <w:color w:val="000000"/>
                <w:sz w:val="18"/>
                <w:szCs w:val="18"/>
              </w:rPr>
              <w:t>86</w:t>
            </w:r>
            <w:r>
              <w:rPr>
                <w:color w:val="000000"/>
                <w:sz w:val="18"/>
                <w:szCs w:val="18"/>
              </w:rPr>
              <w:t>,</w:t>
            </w:r>
            <w:r w:rsidR="00DB2DB4">
              <w:rPr>
                <w:color w:val="000000"/>
                <w:sz w:val="18"/>
                <w:szCs w:val="18"/>
              </w:rPr>
              <w:t>409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Default="00EB6026" w:rsidP="006E73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37323,9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Default="00EB6026" w:rsidP="006E73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E0517F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E0517F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E0517F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E0517F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E0517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186328</w:t>
            </w:r>
          </w:p>
        </w:tc>
      </w:tr>
      <w:tr w:rsidR="00EB6026" w:rsidRPr="00CE4FEF" w:rsidTr="005B6635">
        <w:trPr>
          <w:trHeight w:val="1000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B6026" w:rsidRPr="00CE4FEF" w:rsidRDefault="00EB6026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B6026" w:rsidRPr="00CE4FEF" w:rsidRDefault="00EB6026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B6026" w:rsidRPr="00CE4FEF" w:rsidRDefault="00EB6026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0349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437015,854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27036,654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37323,2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E0517F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E0517F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E0517F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E0517F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E0517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186328</w:t>
            </w:r>
          </w:p>
        </w:tc>
      </w:tr>
      <w:tr w:rsidR="00EB6026" w:rsidRPr="00CE4FEF" w:rsidTr="005B6635">
        <w:trPr>
          <w:trHeight w:val="491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026" w:rsidRPr="00CE4FEF" w:rsidRDefault="00EB6026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026" w:rsidRPr="00CE4FEF" w:rsidRDefault="00EB6026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6026" w:rsidRPr="00CE4FEF" w:rsidRDefault="00EB6026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966F93" w:rsidRDefault="00966F93" w:rsidP="00DB2DB4">
            <w:pPr>
              <w:jc w:val="center"/>
              <w:rPr>
                <w:color w:val="000000"/>
                <w:sz w:val="18"/>
                <w:szCs w:val="18"/>
              </w:rPr>
            </w:pPr>
            <w:r w:rsidRPr="00966F93">
              <w:rPr>
                <w:color w:val="000000"/>
                <w:sz w:val="18"/>
                <w:szCs w:val="18"/>
              </w:rPr>
              <w:t>51,055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DB2DB4" w:rsidP="00DB2D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  <w:r w:rsidR="00EB602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755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EB6026" w:rsidRPr="00CE4FEF" w:rsidTr="005B6635">
        <w:trPr>
          <w:trHeight w:val="349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B6026" w:rsidRPr="00CE4FEF" w:rsidTr="005B6635">
        <w:trPr>
          <w:trHeight w:val="427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4A00C9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447</w:t>
            </w:r>
            <w:r>
              <w:rPr>
                <w:color w:val="000000"/>
                <w:sz w:val="18"/>
                <w:szCs w:val="18"/>
              </w:rPr>
              <w:t>440</w:t>
            </w:r>
            <w:r w:rsidRPr="00624DCF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446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4A00C9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374</w:t>
            </w:r>
            <w:r>
              <w:rPr>
                <w:color w:val="000000"/>
                <w:sz w:val="18"/>
                <w:szCs w:val="18"/>
              </w:rPr>
              <w:t>59</w:t>
            </w:r>
            <w:r w:rsidRPr="00624DCF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946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37323,9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37266,2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D9556D">
            <w:pPr>
              <w:rPr>
                <w:rFonts w:ascii="Pragmatica" w:hAnsi="Pragmatica"/>
                <w:b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  <w:r w:rsidRPr="00CE4FEF">
              <w:rPr>
                <w:color w:val="000000"/>
                <w:sz w:val="18"/>
                <w:szCs w:val="18"/>
              </w:rPr>
              <w:t>265,6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186328</w:t>
            </w:r>
          </w:p>
        </w:tc>
      </w:tr>
      <w:tr w:rsidR="00EB6026" w:rsidRPr="00CE4FEF" w:rsidTr="005B6635">
        <w:trPr>
          <w:trHeight w:val="956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447389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37409,8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37323,2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186328</w:t>
            </w:r>
          </w:p>
        </w:tc>
      </w:tr>
      <w:tr w:rsidR="00EB6026" w:rsidRPr="00CE4FEF" w:rsidTr="005B6635">
        <w:trPr>
          <w:trHeight w:val="689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6C3899" w:rsidP="001701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51,446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6C3899" w:rsidP="006C38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  <w:r w:rsidR="00EB6026" w:rsidRPr="00CE4FEF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EB6026" w:rsidRPr="00CE4FEF" w:rsidTr="005B6635">
        <w:trPr>
          <w:trHeight w:val="564"/>
          <w:jc w:val="center"/>
        </w:trPr>
        <w:tc>
          <w:tcPr>
            <w:tcW w:w="318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93178C" w:rsidRDefault="0093178C" w:rsidP="0017018A">
            <w:pPr>
              <w:jc w:val="center"/>
              <w:rPr>
                <w:color w:val="000000"/>
                <w:sz w:val="18"/>
                <w:szCs w:val="18"/>
              </w:rPr>
            </w:pPr>
            <w:r w:rsidRPr="0093178C">
              <w:rPr>
                <w:color w:val="000000"/>
                <w:sz w:val="18"/>
                <w:szCs w:val="18"/>
              </w:rPr>
              <w:t>1118610,48385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93178C" w:rsidRDefault="0093178C" w:rsidP="0017018A">
            <w:pPr>
              <w:jc w:val="center"/>
              <w:rPr>
                <w:color w:val="000000"/>
                <w:sz w:val="18"/>
                <w:szCs w:val="18"/>
              </w:rPr>
            </w:pPr>
            <w:r w:rsidRPr="0093178C">
              <w:rPr>
                <w:color w:val="000000"/>
                <w:sz w:val="18"/>
                <w:szCs w:val="18"/>
              </w:rPr>
              <w:t>149246,28385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97723,6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87164,6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435820</w:t>
            </w:r>
          </w:p>
        </w:tc>
      </w:tr>
      <w:tr w:rsidR="00EB6026" w:rsidRPr="00CE4FEF" w:rsidTr="005B6635">
        <w:trPr>
          <w:trHeight w:val="960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1116108,72785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146745,82785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97722,9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435820</w:t>
            </w:r>
          </w:p>
        </w:tc>
      </w:tr>
      <w:tr w:rsidR="00EB6026" w:rsidRPr="00CE4FEF" w:rsidTr="005B6635">
        <w:trPr>
          <w:trHeight w:val="796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904244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2501,756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904244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2500,456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6026" w:rsidRPr="00CE4FEF" w:rsidTr="005B6635">
        <w:trPr>
          <w:trHeight w:val="451"/>
          <w:jc w:val="center"/>
        </w:trPr>
        <w:tc>
          <w:tcPr>
            <w:tcW w:w="3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6026" w:rsidRPr="00CE4FEF" w:rsidTr="005B6635">
        <w:trPr>
          <w:trHeight w:val="527"/>
          <w:jc w:val="center"/>
        </w:trPr>
        <w:tc>
          <w:tcPr>
            <w:tcW w:w="31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624DC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624DC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EB6026" w:rsidRPr="00CE4FEF" w:rsidTr="005B6635">
        <w:trPr>
          <w:trHeight w:val="315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624DC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624DC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EB6026" w:rsidRPr="00CE4FEF" w:rsidTr="005B6635">
        <w:trPr>
          <w:trHeight w:val="315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624DC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624DC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EB6026" w:rsidRPr="00CE4FEF" w:rsidTr="005B6635">
        <w:trPr>
          <w:trHeight w:val="532"/>
          <w:jc w:val="center"/>
        </w:trPr>
        <w:tc>
          <w:tcPr>
            <w:tcW w:w="31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624DCF" w:rsidRDefault="0093178C" w:rsidP="008669F5">
            <w:pPr>
              <w:jc w:val="center"/>
              <w:rPr>
                <w:color w:val="000000"/>
                <w:sz w:val="18"/>
                <w:szCs w:val="18"/>
              </w:rPr>
            </w:pPr>
            <w:r w:rsidRPr="0093178C">
              <w:rPr>
                <w:color w:val="000000"/>
                <w:sz w:val="18"/>
                <w:szCs w:val="18"/>
              </w:rPr>
              <w:t>1118610,48385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624DCF" w:rsidRDefault="0093178C" w:rsidP="008669F5">
            <w:pPr>
              <w:jc w:val="center"/>
              <w:rPr>
                <w:color w:val="000000"/>
                <w:sz w:val="18"/>
                <w:szCs w:val="18"/>
              </w:rPr>
            </w:pPr>
            <w:r w:rsidRPr="0093178C">
              <w:rPr>
                <w:color w:val="000000"/>
                <w:sz w:val="18"/>
                <w:szCs w:val="18"/>
              </w:rPr>
              <w:t>149246,28385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97723,6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87164,6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435820</w:t>
            </w:r>
          </w:p>
        </w:tc>
      </w:tr>
      <w:tr w:rsidR="00EB6026" w:rsidRPr="00CE4FEF" w:rsidTr="005B6635">
        <w:trPr>
          <w:trHeight w:val="852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624DCF" w:rsidRDefault="00EB6026" w:rsidP="008669F5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1116108,72785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624DCF" w:rsidRDefault="00EB6026" w:rsidP="008669F5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146745,82785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97722,9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435820</w:t>
            </w:r>
          </w:p>
        </w:tc>
      </w:tr>
      <w:tr w:rsidR="00EB6026" w:rsidRPr="00CE4FEF" w:rsidTr="005B6635">
        <w:trPr>
          <w:trHeight w:val="808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904244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2501,756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904244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2500,456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6026" w:rsidRPr="00CE4FEF" w:rsidTr="005B6635">
        <w:trPr>
          <w:trHeight w:val="550"/>
          <w:jc w:val="center"/>
        </w:trPr>
        <w:tc>
          <w:tcPr>
            <w:tcW w:w="318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6026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 том числе:</w:t>
            </w:r>
          </w:p>
          <w:p w:rsidR="005B6635" w:rsidRDefault="005B6635" w:rsidP="00CE4FEF">
            <w:pPr>
              <w:rPr>
                <w:color w:val="000000"/>
                <w:sz w:val="18"/>
                <w:szCs w:val="18"/>
              </w:rPr>
            </w:pPr>
          </w:p>
          <w:p w:rsidR="005B6635" w:rsidRDefault="005B6635" w:rsidP="00CE4FEF">
            <w:pPr>
              <w:rPr>
                <w:color w:val="000000"/>
                <w:sz w:val="18"/>
                <w:szCs w:val="18"/>
              </w:rPr>
            </w:pPr>
          </w:p>
          <w:p w:rsidR="005B6635" w:rsidRPr="00CE4FEF" w:rsidRDefault="005B6635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6026" w:rsidRPr="00CE4FEF" w:rsidTr="005B6635">
        <w:trPr>
          <w:trHeight w:val="315"/>
          <w:jc w:val="center"/>
        </w:trPr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B6026" w:rsidRPr="00CE4FEF" w:rsidRDefault="00EB602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3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B6026" w:rsidRPr="00CE4FEF" w:rsidRDefault="00EB602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6026" w:rsidRPr="00CE4FEF" w:rsidRDefault="00EB602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B6026" w:rsidRPr="00CE4FEF" w:rsidTr="005B6635">
        <w:trPr>
          <w:trHeight w:val="494"/>
          <w:jc w:val="center"/>
        </w:trPr>
        <w:tc>
          <w:tcPr>
            <w:tcW w:w="31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5F48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6C3899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7521</w:t>
            </w:r>
            <w:r w:rsidR="006C3899">
              <w:rPr>
                <w:color w:val="000000"/>
                <w:sz w:val="18"/>
                <w:szCs w:val="18"/>
              </w:rPr>
              <w:t>8</w:t>
            </w:r>
            <w:r w:rsidRPr="00CE4FEF">
              <w:rPr>
                <w:color w:val="000000"/>
                <w:sz w:val="18"/>
                <w:szCs w:val="18"/>
              </w:rPr>
              <w:t>4,</w:t>
            </w:r>
            <w:r w:rsidR="006C3899">
              <w:rPr>
                <w:color w:val="000000"/>
                <w:sz w:val="18"/>
                <w:szCs w:val="18"/>
              </w:rPr>
              <w:t>046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6C3899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628</w:t>
            </w:r>
            <w:r w:rsidR="006C3899">
              <w:rPr>
                <w:color w:val="000000"/>
                <w:sz w:val="18"/>
                <w:szCs w:val="18"/>
              </w:rPr>
              <w:t>55,246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62719,2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62661,5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313304,5</w:t>
            </w:r>
          </w:p>
        </w:tc>
      </w:tr>
      <w:tr w:rsidR="00EB6026" w:rsidRPr="00CE4FEF" w:rsidTr="005B6635">
        <w:trPr>
          <w:trHeight w:val="494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6026" w:rsidRPr="00CE4FEF" w:rsidRDefault="00EB6026" w:rsidP="008336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8336A6">
            <w:pPr>
              <w:rPr>
                <w:color w:val="000000"/>
                <w:sz w:val="18"/>
                <w:szCs w:val="18"/>
              </w:rPr>
            </w:pPr>
            <w:r w:rsidRPr="00EA3B3C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8336A6">
            <w:pPr>
              <w:rPr>
                <w:color w:val="000000"/>
                <w:sz w:val="18"/>
                <w:szCs w:val="18"/>
              </w:rPr>
            </w:pPr>
            <w:r w:rsidRPr="00C254F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8336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17298,431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8336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17298,431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8336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8336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8336A6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8336A6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8336A6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8336A6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8336A6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EB6026" w:rsidRPr="00CE4FEF" w:rsidTr="005B6635">
        <w:trPr>
          <w:trHeight w:val="735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B6026" w:rsidRPr="00CE4FEF" w:rsidRDefault="00EB6026" w:rsidP="00442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442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442390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4423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17298,040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4423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17298,040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4423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4423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442390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442390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442390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442390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442390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EB6026" w:rsidRPr="00CE4FEF" w:rsidTr="005B6635">
        <w:trPr>
          <w:trHeight w:val="1219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0,391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EB6026" w:rsidRPr="00CE4FEF" w:rsidTr="005B6635">
        <w:trPr>
          <w:trHeight w:val="421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0839CE">
            <w:pPr>
              <w:rPr>
                <w:color w:val="000000"/>
                <w:sz w:val="18"/>
                <w:szCs w:val="18"/>
              </w:rPr>
            </w:pPr>
            <w:r w:rsidRPr="005F48AE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254F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8669F5" w:rsidRDefault="00EB6026" w:rsidP="00E5131D">
            <w:pPr>
              <w:jc w:val="center"/>
              <w:rPr>
                <w:color w:val="000000"/>
                <w:sz w:val="18"/>
                <w:szCs w:val="18"/>
              </w:rPr>
            </w:pPr>
            <w:r w:rsidRPr="008669F5">
              <w:rPr>
                <w:color w:val="000000"/>
                <w:sz w:val="18"/>
                <w:szCs w:val="18"/>
              </w:rPr>
              <w:t>7348</w:t>
            </w:r>
            <w:r w:rsidR="00E5131D">
              <w:rPr>
                <w:color w:val="000000"/>
                <w:sz w:val="18"/>
                <w:szCs w:val="18"/>
              </w:rPr>
              <w:t>85</w:t>
            </w:r>
            <w:r w:rsidRPr="008669F5">
              <w:rPr>
                <w:color w:val="000000"/>
                <w:sz w:val="18"/>
                <w:szCs w:val="18"/>
              </w:rPr>
              <w:t>,</w:t>
            </w:r>
            <w:r w:rsidR="00E5131D">
              <w:rPr>
                <w:color w:val="000000"/>
                <w:sz w:val="18"/>
                <w:szCs w:val="18"/>
              </w:rPr>
              <w:t>615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8669F5" w:rsidRDefault="00EB6026" w:rsidP="00E5131D">
            <w:pPr>
              <w:jc w:val="center"/>
              <w:rPr>
                <w:color w:val="000000"/>
                <w:sz w:val="18"/>
                <w:szCs w:val="18"/>
              </w:rPr>
            </w:pPr>
            <w:r w:rsidRPr="008669F5">
              <w:rPr>
                <w:color w:val="000000"/>
                <w:sz w:val="18"/>
                <w:szCs w:val="18"/>
              </w:rPr>
              <w:t>455</w:t>
            </w:r>
            <w:r w:rsidR="00E5131D">
              <w:rPr>
                <w:color w:val="000000"/>
                <w:sz w:val="18"/>
                <w:szCs w:val="18"/>
              </w:rPr>
              <w:t>56</w:t>
            </w:r>
            <w:r w:rsidRPr="008669F5">
              <w:rPr>
                <w:color w:val="000000"/>
                <w:sz w:val="18"/>
                <w:szCs w:val="18"/>
              </w:rPr>
              <w:t>,</w:t>
            </w:r>
            <w:r w:rsidR="00E5131D">
              <w:rPr>
                <w:color w:val="000000"/>
                <w:sz w:val="18"/>
                <w:szCs w:val="18"/>
              </w:rPr>
              <w:t>815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62719,2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62661,5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313304,5</w:t>
            </w:r>
          </w:p>
        </w:tc>
      </w:tr>
      <w:tr w:rsidR="00EB6026" w:rsidRPr="00CE4FEF" w:rsidTr="005B6635">
        <w:trPr>
          <w:trHeight w:val="1219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EB6026" w:rsidRPr="00CE4FEF" w:rsidRDefault="00EB6026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B6026" w:rsidRPr="00CE4FEF" w:rsidRDefault="00EB6026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0839CE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8669F5" w:rsidRDefault="00EB6026" w:rsidP="008669F5">
            <w:pPr>
              <w:jc w:val="center"/>
              <w:rPr>
                <w:color w:val="000000"/>
                <w:sz w:val="18"/>
                <w:szCs w:val="18"/>
              </w:rPr>
            </w:pPr>
            <w:r w:rsidRPr="008669F5">
              <w:rPr>
                <w:color w:val="000000"/>
                <w:sz w:val="18"/>
                <w:szCs w:val="18"/>
              </w:rPr>
              <w:t>734834,56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8669F5" w:rsidRDefault="00EB6026" w:rsidP="008669F5">
            <w:pPr>
              <w:jc w:val="center"/>
              <w:rPr>
                <w:color w:val="000000"/>
                <w:sz w:val="18"/>
                <w:szCs w:val="18"/>
              </w:rPr>
            </w:pPr>
            <w:r w:rsidRPr="008669F5">
              <w:rPr>
                <w:color w:val="000000"/>
                <w:sz w:val="18"/>
                <w:szCs w:val="18"/>
              </w:rPr>
              <w:t>45507,06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62718,5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0839CE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0839CE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0839CE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313304,5</w:t>
            </w:r>
          </w:p>
        </w:tc>
      </w:tr>
      <w:tr w:rsidR="00EB6026" w:rsidRPr="00CE4FEF" w:rsidTr="005B6635">
        <w:trPr>
          <w:trHeight w:val="818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B6026" w:rsidRPr="00CE4FEF" w:rsidRDefault="00EB6026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026" w:rsidRPr="00CE4FEF" w:rsidRDefault="00EB6026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0839CE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966F93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966F93">
              <w:rPr>
                <w:color w:val="000000"/>
                <w:sz w:val="18"/>
                <w:szCs w:val="18"/>
              </w:rPr>
              <w:t>51,055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DB2DB4" w:rsidP="000839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49,755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EB6026" w:rsidRPr="00CE4FEF" w:rsidTr="005B6635">
        <w:trPr>
          <w:trHeight w:val="525"/>
          <w:jc w:val="center"/>
        </w:trPr>
        <w:tc>
          <w:tcPr>
            <w:tcW w:w="318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Соисполнитель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6A5F77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36</w:t>
            </w:r>
            <w:r w:rsidR="006A5F77">
              <w:rPr>
                <w:color w:val="000000"/>
                <w:sz w:val="18"/>
                <w:szCs w:val="18"/>
              </w:rPr>
              <w:t>504</w:t>
            </w:r>
            <w:r w:rsidRPr="00624DCF">
              <w:rPr>
                <w:color w:val="000000"/>
                <w:sz w:val="18"/>
                <w:szCs w:val="18"/>
              </w:rPr>
              <w:t>8,</w:t>
            </w:r>
            <w:r w:rsidR="006A5F77">
              <w:rPr>
                <w:color w:val="000000"/>
                <w:sz w:val="18"/>
                <w:szCs w:val="18"/>
              </w:rPr>
              <w:t>83</w:t>
            </w:r>
            <w:r w:rsidRPr="00624DCF">
              <w:rPr>
                <w:color w:val="000000"/>
                <w:sz w:val="18"/>
                <w:szCs w:val="18"/>
              </w:rPr>
              <w:t>785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6A5F77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8</w:t>
            </w:r>
            <w:r w:rsidR="006A5F77">
              <w:rPr>
                <w:color w:val="000000"/>
                <w:sz w:val="18"/>
                <w:szCs w:val="18"/>
              </w:rPr>
              <w:t>501</w:t>
            </w:r>
            <w:r w:rsidRPr="00624DCF">
              <w:rPr>
                <w:color w:val="000000"/>
                <w:sz w:val="18"/>
                <w:szCs w:val="18"/>
              </w:rPr>
              <w:t>3,</w:t>
            </w:r>
            <w:r w:rsidR="006A5F77">
              <w:rPr>
                <w:color w:val="000000"/>
                <w:sz w:val="18"/>
                <w:szCs w:val="18"/>
              </w:rPr>
              <w:t>43</w:t>
            </w:r>
            <w:r w:rsidRPr="00624DCF">
              <w:rPr>
                <w:color w:val="000000"/>
                <w:sz w:val="18"/>
                <w:szCs w:val="18"/>
              </w:rPr>
              <w:t>785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35004,4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122515,5</w:t>
            </w:r>
          </w:p>
        </w:tc>
      </w:tr>
      <w:tr w:rsidR="00EB6026" w:rsidRPr="00CE4FEF" w:rsidTr="005B6635">
        <w:trPr>
          <w:trHeight w:val="735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362598,52785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BD2C04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82563,12785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35004,4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122515,5</w:t>
            </w:r>
          </w:p>
        </w:tc>
      </w:tr>
      <w:tr w:rsidR="00EB6026" w:rsidRPr="00CE4FEF" w:rsidTr="005B6635">
        <w:trPr>
          <w:trHeight w:val="615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6A5F77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2450,31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6A5F77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2450,31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EB6026" w:rsidRPr="00CE4FEF" w:rsidTr="005B6635">
        <w:trPr>
          <w:trHeight w:val="585"/>
          <w:jc w:val="center"/>
        </w:trPr>
        <w:tc>
          <w:tcPr>
            <w:tcW w:w="31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Соисполнитель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CE4FEF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CE4FEF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1377,6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1377,6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EB6026" w:rsidRPr="00CE4FEF" w:rsidTr="005B6635">
        <w:trPr>
          <w:trHeight w:val="735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1377,6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1377,6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EB6026" w:rsidRPr="00CE4FEF" w:rsidTr="005B6635">
        <w:trPr>
          <w:trHeight w:val="579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CE4FEF" w:rsidRPr="00CE4FEF" w:rsidRDefault="00CE4FEF" w:rsidP="00CE4FE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0195D" w:rsidRDefault="0000195D" w:rsidP="00A616DB">
      <w:pPr>
        <w:autoSpaceDE w:val="0"/>
        <w:autoSpaceDN w:val="0"/>
        <w:adjustRightInd w:val="0"/>
        <w:jc w:val="center"/>
        <w:rPr>
          <w:rFonts w:eastAsia="Calibri"/>
        </w:rPr>
        <w:sectPr w:rsidR="0000195D" w:rsidSect="006E6A68">
          <w:pgSz w:w="16838" w:h="11906" w:orient="landscape"/>
          <w:pgMar w:top="208" w:right="1134" w:bottom="709" w:left="1134" w:header="137" w:footer="709" w:gutter="0"/>
          <w:cols w:space="708"/>
          <w:docGrid w:linePitch="360"/>
        </w:sectPr>
      </w:pPr>
    </w:p>
    <w:p w:rsidR="00A616DB" w:rsidRDefault="00A616DB" w:rsidP="00496736">
      <w:pPr>
        <w:autoSpaceDE w:val="0"/>
        <w:autoSpaceDN w:val="0"/>
        <w:adjustRightInd w:val="0"/>
        <w:jc w:val="center"/>
      </w:pPr>
    </w:p>
    <w:sectPr w:rsidR="00A616DB" w:rsidSect="00B74F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DF3" w:rsidRDefault="00E60DF3" w:rsidP="002313FE">
      <w:r>
        <w:separator/>
      </w:r>
    </w:p>
  </w:endnote>
  <w:endnote w:type="continuationSeparator" w:id="0">
    <w:p w:rsidR="00E60DF3" w:rsidRDefault="00E60DF3" w:rsidP="0023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DF3" w:rsidRDefault="00E60DF3" w:rsidP="002313FE">
      <w:r>
        <w:separator/>
      </w:r>
    </w:p>
  </w:footnote>
  <w:footnote w:type="continuationSeparator" w:id="0">
    <w:p w:rsidR="00E60DF3" w:rsidRDefault="00E60DF3" w:rsidP="00231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8919"/>
      <w:docPartObj>
        <w:docPartGallery w:val="Page Numbers (Top of Page)"/>
        <w:docPartUnique/>
      </w:docPartObj>
    </w:sdtPr>
    <w:sdtEndPr/>
    <w:sdtContent>
      <w:p w:rsidR="00B62BEE" w:rsidRDefault="005B66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7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2BEE" w:rsidRDefault="00B62BEE" w:rsidP="006E6A68">
    <w:pPr>
      <w:pStyle w:val="a3"/>
      <w:tabs>
        <w:tab w:val="clear" w:pos="4677"/>
        <w:tab w:val="clear" w:pos="9355"/>
        <w:tab w:val="left" w:pos="120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3FE"/>
    <w:rsid w:val="0000195D"/>
    <w:rsid w:val="00002256"/>
    <w:rsid w:val="00034969"/>
    <w:rsid w:val="00056769"/>
    <w:rsid w:val="000839CE"/>
    <w:rsid w:val="000F6AC5"/>
    <w:rsid w:val="00101B7B"/>
    <w:rsid w:val="00113AA9"/>
    <w:rsid w:val="0011652D"/>
    <w:rsid w:val="00125A29"/>
    <w:rsid w:val="0017018A"/>
    <w:rsid w:val="00171FD3"/>
    <w:rsid w:val="00175E05"/>
    <w:rsid w:val="001834A1"/>
    <w:rsid w:val="001A303F"/>
    <w:rsid w:val="001F52C1"/>
    <w:rsid w:val="002313FE"/>
    <w:rsid w:val="0023230D"/>
    <w:rsid w:val="00234D0A"/>
    <w:rsid w:val="0029212C"/>
    <w:rsid w:val="002A45D8"/>
    <w:rsid w:val="002F12CC"/>
    <w:rsid w:val="002F7162"/>
    <w:rsid w:val="00302F09"/>
    <w:rsid w:val="00310932"/>
    <w:rsid w:val="0031276F"/>
    <w:rsid w:val="00326830"/>
    <w:rsid w:val="00346132"/>
    <w:rsid w:val="0037187C"/>
    <w:rsid w:val="00377969"/>
    <w:rsid w:val="00385CB9"/>
    <w:rsid w:val="00390F2F"/>
    <w:rsid w:val="003C1D8D"/>
    <w:rsid w:val="003C4A53"/>
    <w:rsid w:val="003C6450"/>
    <w:rsid w:val="003D6B2D"/>
    <w:rsid w:val="003E4047"/>
    <w:rsid w:val="003E415B"/>
    <w:rsid w:val="003F1E56"/>
    <w:rsid w:val="004010C8"/>
    <w:rsid w:val="00402E48"/>
    <w:rsid w:val="004321CB"/>
    <w:rsid w:val="00442390"/>
    <w:rsid w:val="00470EFD"/>
    <w:rsid w:val="004825A6"/>
    <w:rsid w:val="00493EBD"/>
    <w:rsid w:val="00496736"/>
    <w:rsid w:val="004A00C9"/>
    <w:rsid w:val="004B291B"/>
    <w:rsid w:val="004C032E"/>
    <w:rsid w:val="004F2A43"/>
    <w:rsid w:val="00521E44"/>
    <w:rsid w:val="005352D7"/>
    <w:rsid w:val="005471F7"/>
    <w:rsid w:val="00552D99"/>
    <w:rsid w:val="005547D6"/>
    <w:rsid w:val="00562D08"/>
    <w:rsid w:val="005B6635"/>
    <w:rsid w:val="005F48AE"/>
    <w:rsid w:val="0060413F"/>
    <w:rsid w:val="00604657"/>
    <w:rsid w:val="00611959"/>
    <w:rsid w:val="00622E63"/>
    <w:rsid w:val="00624DCF"/>
    <w:rsid w:val="006501AE"/>
    <w:rsid w:val="00665B77"/>
    <w:rsid w:val="006668DD"/>
    <w:rsid w:val="006908EA"/>
    <w:rsid w:val="00692879"/>
    <w:rsid w:val="006A3407"/>
    <w:rsid w:val="006A5F77"/>
    <w:rsid w:val="006B31E7"/>
    <w:rsid w:val="006C3899"/>
    <w:rsid w:val="006D46B2"/>
    <w:rsid w:val="006E6274"/>
    <w:rsid w:val="006E6A68"/>
    <w:rsid w:val="006E73D2"/>
    <w:rsid w:val="006F101F"/>
    <w:rsid w:val="00773A80"/>
    <w:rsid w:val="007A39C6"/>
    <w:rsid w:val="007C50DA"/>
    <w:rsid w:val="007E63FB"/>
    <w:rsid w:val="00801947"/>
    <w:rsid w:val="008336A6"/>
    <w:rsid w:val="00845E7D"/>
    <w:rsid w:val="00856357"/>
    <w:rsid w:val="008669F5"/>
    <w:rsid w:val="008A18E4"/>
    <w:rsid w:val="008A3D87"/>
    <w:rsid w:val="008D437D"/>
    <w:rsid w:val="008D4CA9"/>
    <w:rsid w:val="00904244"/>
    <w:rsid w:val="0091161F"/>
    <w:rsid w:val="0091796E"/>
    <w:rsid w:val="009253FA"/>
    <w:rsid w:val="0092762E"/>
    <w:rsid w:val="0093178C"/>
    <w:rsid w:val="00960B2D"/>
    <w:rsid w:val="00962E10"/>
    <w:rsid w:val="00966F93"/>
    <w:rsid w:val="009911DE"/>
    <w:rsid w:val="00995713"/>
    <w:rsid w:val="009D798F"/>
    <w:rsid w:val="009F1A21"/>
    <w:rsid w:val="00A07425"/>
    <w:rsid w:val="00A26651"/>
    <w:rsid w:val="00A40650"/>
    <w:rsid w:val="00A44F1A"/>
    <w:rsid w:val="00A50E9F"/>
    <w:rsid w:val="00A608A1"/>
    <w:rsid w:val="00A616DB"/>
    <w:rsid w:val="00A639EB"/>
    <w:rsid w:val="00A77E46"/>
    <w:rsid w:val="00A85A54"/>
    <w:rsid w:val="00A87C41"/>
    <w:rsid w:val="00AA4C47"/>
    <w:rsid w:val="00AB2D77"/>
    <w:rsid w:val="00AC39DF"/>
    <w:rsid w:val="00AF1197"/>
    <w:rsid w:val="00B20030"/>
    <w:rsid w:val="00B31674"/>
    <w:rsid w:val="00B50FA0"/>
    <w:rsid w:val="00B62BEE"/>
    <w:rsid w:val="00B74F96"/>
    <w:rsid w:val="00B91D3E"/>
    <w:rsid w:val="00BC6C31"/>
    <w:rsid w:val="00BD2C04"/>
    <w:rsid w:val="00BE2B68"/>
    <w:rsid w:val="00BE38C5"/>
    <w:rsid w:val="00BF1364"/>
    <w:rsid w:val="00C02CB0"/>
    <w:rsid w:val="00C11418"/>
    <w:rsid w:val="00C249E8"/>
    <w:rsid w:val="00C254FA"/>
    <w:rsid w:val="00C25738"/>
    <w:rsid w:val="00CB419E"/>
    <w:rsid w:val="00CB46AF"/>
    <w:rsid w:val="00CD021D"/>
    <w:rsid w:val="00CD54D3"/>
    <w:rsid w:val="00CE1BE4"/>
    <w:rsid w:val="00CE4FEF"/>
    <w:rsid w:val="00D23268"/>
    <w:rsid w:val="00D663C0"/>
    <w:rsid w:val="00D71952"/>
    <w:rsid w:val="00D826B3"/>
    <w:rsid w:val="00D9556D"/>
    <w:rsid w:val="00DB2DB4"/>
    <w:rsid w:val="00DB60E2"/>
    <w:rsid w:val="00DE1592"/>
    <w:rsid w:val="00E0517F"/>
    <w:rsid w:val="00E5131D"/>
    <w:rsid w:val="00E60DF3"/>
    <w:rsid w:val="00E641A8"/>
    <w:rsid w:val="00E91D10"/>
    <w:rsid w:val="00EA11A0"/>
    <w:rsid w:val="00EA3B3C"/>
    <w:rsid w:val="00EA5940"/>
    <w:rsid w:val="00EB6026"/>
    <w:rsid w:val="00EC05AD"/>
    <w:rsid w:val="00F0608A"/>
    <w:rsid w:val="00F12B75"/>
    <w:rsid w:val="00F75545"/>
    <w:rsid w:val="00F76BF9"/>
    <w:rsid w:val="00F84D24"/>
    <w:rsid w:val="00FC75F9"/>
    <w:rsid w:val="00FC78EA"/>
    <w:rsid w:val="00FD4207"/>
    <w:rsid w:val="00FF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нак Знак Знак Знак"/>
    <w:basedOn w:val="a"/>
    <w:next w:val="a"/>
    <w:link w:val="10"/>
    <w:uiPriority w:val="99"/>
    <w:qFormat/>
    <w:rsid w:val="00B74F96"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aliases w:val="Знак Знак Знак Знак Знак"/>
    <w:basedOn w:val="a0"/>
    <w:link w:val="1"/>
    <w:uiPriority w:val="99"/>
    <w:rsid w:val="00B74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74F9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74F9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AA4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8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8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6F1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101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CB41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EFB0F-70F6-4A02-8D50-34876D73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8</cp:revision>
  <cp:lastPrinted>2019-09-30T06:08:00Z</cp:lastPrinted>
  <dcterms:created xsi:type="dcterms:W3CDTF">2019-09-25T09:16:00Z</dcterms:created>
  <dcterms:modified xsi:type="dcterms:W3CDTF">2019-10-14T09:16:00Z</dcterms:modified>
</cp:coreProperties>
</file>