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E7" w:rsidRDefault="00D83B96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E7" w:rsidRDefault="002B69E7">
      <w:pPr>
        <w:jc w:val="center"/>
      </w:pPr>
    </w:p>
    <w:p w:rsidR="002B69E7" w:rsidRDefault="00D83B96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2B69E7" w:rsidRDefault="00D83B96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2B69E7" w:rsidRDefault="002B69E7">
      <w:pPr>
        <w:jc w:val="center"/>
        <w:rPr>
          <w:b/>
          <w:sz w:val="32"/>
        </w:rPr>
      </w:pPr>
    </w:p>
    <w:p w:rsidR="002B69E7" w:rsidRDefault="00D83B96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2B69E7" w:rsidRDefault="00D83B96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1a"/>
            <w:b/>
            <w:sz w:val="18"/>
          </w:rPr>
          <w:t>www.admugansk.ru</w:t>
        </w:r>
      </w:hyperlink>
    </w:p>
    <w:p w:rsidR="002B69E7" w:rsidRDefault="002B69E7">
      <w:pPr>
        <w:jc w:val="center"/>
        <w:rPr>
          <w:b/>
          <w:sz w:val="18"/>
        </w:rPr>
      </w:pPr>
    </w:p>
    <w:p w:rsidR="002B69E7" w:rsidRDefault="002B69E7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8"/>
      </w:tblGrid>
      <w:tr w:rsidR="002B69E7">
        <w:tc>
          <w:tcPr>
            <w:tcW w:w="4906" w:type="dxa"/>
          </w:tcPr>
          <w:p w:rsidR="002B69E7" w:rsidRDefault="004E50F4">
            <w:pPr>
              <w:rPr>
                <w:sz w:val="28"/>
              </w:rPr>
            </w:pPr>
            <w:r>
              <w:rPr>
                <w:sz w:val="28"/>
              </w:rPr>
              <w:t>Исх. от 29.08.2019 № 311</w:t>
            </w:r>
          </w:p>
        </w:tc>
        <w:tc>
          <w:tcPr>
            <w:tcW w:w="4948" w:type="dxa"/>
          </w:tcPr>
          <w:p w:rsidR="002B69E7" w:rsidRDefault="002B69E7">
            <w:pPr>
              <w:rPr>
                <w:sz w:val="28"/>
              </w:rPr>
            </w:pPr>
          </w:p>
        </w:tc>
      </w:tr>
    </w:tbl>
    <w:p w:rsidR="002B69E7" w:rsidRDefault="002B69E7">
      <w:pPr>
        <w:jc w:val="center"/>
        <w:rPr>
          <w:b/>
          <w:sz w:val="28"/>
        </w:rPr>
      </w:pPr>
    </w:p>
    <w:p w:rsidR="002B69E7" w:rsidRDefault="002B69E7">
      <w:pPr>
        <w:jc w:val="center"/>
        <w:rPr>
          <w:b/>
          <w:sz w:val="28"/>
        </w:rPr>
      </w:pPr>
    </w:p>
    <w:p w:rsidR="002B69E7" w:rsidRDefault="00D83B96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2B69E7" w:rsidRDefault="00D83B96">
      <w:pPr>
        <w:jc w:val="center"/>
        <w:rPr>
          <w:b/>
          <w:sz w:val="28"/>
        </w:rPr>
      </w:pPr>
      <w:r>
        <w:rPr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2B69E7" w:rsidRDefault="002B69E7">
      <w:pPr>
        <w:ind w:firstLine="709"/>
        <w:jc w:val="both"/>
        <w:rPr>
          <w:b/>
          <w:sz w:val="28"/>
        </w:rPr>
      </w:pPr>
    </w:p>
    <w:p w:rsidR="002B69E7" w:rsidRDefault="00D83B96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2B69E7" w:rsidRDefault="00D83B9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 проведении экспертно - аналитического мероприятия учитывалось наличие экспертизы проекта изменений в муниципальную программу:</w:t>
      </w:r>
    </w:p>
    <w:p w:rsidR="002B69E7" w:rsidRDefault="00D83B96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2B69E7" w:rsidRDefault="00D83B96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B69E7" w:rsidRDefault="00D83B96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администрации города от 18.04.2019 № 77-нп);</w:t>
      </w:r>
    </w:p>
    <w:p w:rsidR="002B69E7" w:rsidRDefault="00D83B96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2B69E7" w:rsidRDefault="00D83B96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2B69E7" w:rsidRDefault="00D83B9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B69E7" w:rsidRDefault="00D83B96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B69E7" w:rsidRDefault="00D83B96" w:rsidP="00B8474D">
      <w:pPr>
        <w:numPr>
          <w:ilvl w:val="0"/>
          <w:numId w:val="2"/>
        </w:num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постановлению администрации города Нефтеюганска от 18.04.2019 № 77-нп.  </w:t>
      </w:r>
    </w:p>
    <w:p w:rsidR="002B69E7" w:rsidRDefault="00D83B9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 Проектом изменений в муниципальную программу планируется</w:t>
      </w:r>
      <w:r w:rsidR="00B8474D" w:rsidRPr="00B8474D">
        <w:rPr>
          <w:sz w:val="28"/>
        </w:rPr>
        <w:t xml:space="preserve"> </w:t>
      </w:r>
      <w:r w:rsidR="00B8474D">
        <w:rPr>
          <w:sz w:val="28"/>
        </w:rPr>
        <w:t>увеличить расходы в 2019 году</w:t>
      </w:r>
      <w:r w:rsidR="00B8474D" w:rsidRPr="00B8474D">
        <w:rPr>
          <w:sz w:val="28"/>
        </w:rPr>
        <w:t xml:space="preserve"> </w:t>
      </w:r>
      <w:r w:rsidR="00B8474D">
        <w:rPr>
          <w:sz w:val="28"/>
        </w:rPr>
        <w:t xml:space="preserve">за счёт средств местного бюджета в сумме        </w:t>
      </w:r>
      <w:r w:rsidR="00B8474D" w:rsidRPr="00BE7551">
        <w:rPr>
          <w:sz w:val="28"/>
        </w:rPr>
        <w:t xml:space="preserve"> 460,535 </w:t>
      </w:r>
      <w:r w:rsidR="00B8474D">
        <w:rPr>
          <w:sz w:val="28"/>
        </w:rPr>
        <w:t>тыс. рублей</w:t>
      </w:r>
      <w:r w:rsidR="00B8474D" w:rsidRPr="00B8474D">
        <w:rPr>
          <w:sz w:val="28"/>
        </w:rPr>
        <w:t xml:space="preserve"> </w:t>
      </w:r>
      <w:r w:rsidR="00B8474D">
        <w:rPr>
          <w:sz w:val="28"/>
        </w:rPr>
        <w:t>департаменту жилищно-коммунального хозяйства администрации города Нефтеюганска  по мероприятию 2.1  «Мероприятия по повышению уровня пожарной безопасности муниципальных учреждений города» подпрограммы 2 «Обеспечение первичных мер пожарной безопасности в городе Нефтеюганске» в целях включения в муниципальную программу финансирования учреждения «Реквием» для обеспечения пожарной безопасности.</w:t>
      </w:r>
    </w:p>
    <w:p w:rsidR="002B69E7" w:rsidRDefault="00D83B9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2B69E7" w:rsidRDefault="002B69E7">
      <w:pPr>
        <w:jc w:val="both"/>
        <w:rPr>
          <w:sz w:val="28"/>
        </w:rPr>
      </w:pPr>
    </w:p>
    <w:p w:rsidR="002B69E7" w:rsidRDefault="002B69E7">
      <w:pPr>
        <w:jc w:val="both"/>
        <w:rPr>
          <w:sz w:val="28"/>
        </w:rPr>
      </w:pPr>
    </w:p>
    <w:p w:rsidR="002B69E7" w:rsidRDefault="002B69E7">
      <w:pPr>
        <w:jc w:val="both"/>
        <w:rPr>
          <w:sz w:val="28"/>
        </w:rPr>
      </w:pPr>
    </w:p>
    <w:p w:rsidR="002B69E7" w:rsidRDefault="00D83B96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Гичкина</w:t>
      </w: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2B69E7" w:rsidRDefault="002B69E7">
      <w:pPr>
        <w:tabs>
          <w:tab w:val="left" w:pos="0"/>
        </w:tabs>
        <w:jc w:val="both"/>
        <w:rPr>
          <w:sz w:val="20"/>
        </w:rPr>
      </w:pPr>
    </w:p>
    <w:p w:rsidR="00B8474D" w:rsidRDefault="00B8474D">
      <w:pPr>
        <w:tabs>
          <w:tab w:val="left" w:pos="0"/>
        </w:tabs>
        <w:jc w:val="both"/>
        <w:rPr>
          <w:sz w:val="20"/>
        </w:rPr>
      </w:pPr>
    </w:p>
    <w:p w:rsidR="00B8474D" w:rsidRDefault="00B8474D">
      <w:pPr>
        <w:tabs>
          <w:tab w:val="left" w:pos="0"/>
        </w:tabs>
        <w:jc w:val="both"/>
        <w:rPr>
          <w:sz w:val="20"/>
        </w:rPr>
      </w:pPr>
    </w:p>
    <w:p w:rsidR="00B8474D" w:rsidRDefault="00B8474D">
      <w:pPr>
        <w:tabs>
          <w:tab w:val="left" w:pos="0"/>
        </w:tabs>
        <w:jc w:val="both"/>
        <w:rPr>
          <w:sz w:val="20"/>
        </w:rPr>
      </w:pPr>
    </w:p>
    <w:p w:rsidR="00B8474D" w:rsidRDefault="00B8474D">
      <w:pPr>
        <w:tabs>
          <w:tab w:val="left" w:pos="0"/>
        </w:tabs>
        <w:jc w:val="both"/>
        <w:rPr>
          <w:sz w:val="20"/>
        </w:rPr>
      </w:pPr>
    </w:p>
    <w:p w:rsidR="00B8474D" w:rsidRDefault="00B8474D">
      <w:pPr>
        <w:tabs>
          <w:tab w:val="left" w:pos="0"/>
        </w:tabs>
        <w:jc w:val="both"/>
        <w:rPr>
          <w:sz w:val="20"/>
        </w:rPr>
      </w:pPr>
    </w:p>
    <w:p w:rsidR="002B69E7" w:rsidRDefault="00D83B96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2B69E7" w:rsidRDefault="00D83B96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2B69E7" w:rsidRDefault="00D83B96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Счётной палаты города  Нефтеюганска</w:t>
      </w:r>
    </w:p>
    <w:p w:rsidR="002B69E7" w:rsidRDefault="00BE7551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Шувалова Наталья Вениаминовна</w:t>
      </w:r>
    </w:p>
    <w:p w:rsidR="002B69E7" w:rsidRDefault="00BE7551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39 48</w:t>
      </w:r>
    </w:p>
    <w:sectPr w:rsidR="002B69E7">
      <w:headerReference w:type="default" r:id="rId10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96" w:rsidRDefault="00D83B96">
      <w:r>
        <w:separator/>
      </w:r>
    </w:p>
  </w:endnote>
  <w:endnote w:type="continuationSeparator" w:id="0">
    <w:p w:rsidR="00D83B96" w:rsidRDefault="00D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96" w:rsidRDefault="00D83B96">
      <w:r>
        <w:separator/>
      </w:r>
    </w:p>
  </w:footnote>
  <w:footnote w:type="continuationSeparator" w:id="0">
    <w:p w:rsidR="00D83B96" w:rsidRDefault="00D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E7" w:rsidRDefault="00D83B9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E50F4">
      <w:rPr>
        <w:noProof/>
      </w:rPr>
      <w:t>2</w:t>
    </w:r>
    <w:r>
      <w:fldChar w:fldCharType="end"/>
    </w:r>
  </w:p>
  <w:p w:rsidR="002B69E7" w:rsidRDefault="002B69E7">
    <w:pPr>
      <w:pStyle w:val="ae"/>
      <w:jc w:val="center"/>
    </w:pPr>
  </w:p>
  <w:p w:rsidR="002B69E7" w:rsidRDefault="002B69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66936"/>
    <w:multiLevelType w:val="multilevel"/>
    <w:tmpl w:val="2026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6EF17036"/>
    <w:multiLevelType w:val="multilevel"/>
    <w:tmpl w:val="3AE0151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9E7"/>
    <w:rsid w:val="002B69E7"/>
    <w:rsid w:val="004E50F4"/>
    <w:rsid w:val="00767E94"/>
    <w:rsid w:val="00A6791B"/>
    <w:rsid w:val="00B8474D"/>
    <w:rsid w:val="00BE7551"/>
    <w:rsid w:val="00D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3E5E-ED71-449A-8DDB-B33476A6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paragraph" w:customStyle="1" w:styleId="14">
    <w:name w:val="Обычный1"/>
    <w:link w:val="15"/>
    <w:rPr>
      <w:rFonts w:asci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2"/>
    </w:rPr>
  </w:style>
  <w:style w:type="character" w:customStyle="1" w:styleId="18">
    <w:name w:val="Оглавление 1 Знак"/>
    <w:link w:val="17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styleId="aa">
    <w:name w:val="Body Text"/>
    <w:basedOn w:val="a"/>
    <w:link w:val="ab"/>
    <w:rPr>
      <w:i/>
      <w:sz w:val="20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i/>
      <w:sz w:val="20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2019-08-29T06:22:00Z</cp:lastPrinted>
  <dcterms:created xsi:type="dcterms:W3CDTF">2019-08-29T04:46:00Z</dcterms:created>
  <dcterms:modified xsi:type="dcterms:W3CDTF">2019-09-03T11:15:00Z</dcterms:modified>
</cp:coreProperties>
</file>