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427B7E4" wp14:editId="22C67A80">
            <wp:simplePos x="0" y="0"/>
            <wp:positionH relativeFrom="column">
              <wp:posOffset>2726690</wp:posOffset>
            </wp:positionH>
            <wp:positionV relativeFrom="paragraph">
              <wp:posOffset>120015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</w:p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</w:p>
    <w:p w:rsidR="00550E8A" w:rsidRDefault="00550E8A" w:rsidP="00550E8A">
      <w:pPr>
        <w:ind w:right="-1"/>
        <w:jc w:val="center"/>
        <w:rPr>
          <w:sz w:val="26"/>
          <w:szCs w:val="26"/>
        </w:rPr>
      </w:pPr>
    </w:p>
    <w:p w:rsidR="00550E8A" w:rsidRDefault="00550E8A" w:rsidP="00550E8A">
      <w:pPr>
        <w:ind w:right="-1"/>
        <w:jc w:val="center"/>
        <w:rPr>
          <w:rFonts w:ascii="Calibri" w:hAnsi="Calibri"/>
          <w:b w:val="0"/>
          <w:sz w:val="10"/>
          <w:szCs w:val="22"/>
        </w:rPr>
      </w:pPr>
    </w:p>
    <w:p w:rsidR="00550E8A" w:rsidRPr="004E65F1" w:rsidRDefault="00550E8A" w:rsidP="00550E8A">
      <w:pPr>
        <w:ind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550E8A" w:rsidRPr="00F05975" w:rsidRDefault="001804C5" w:rsidP="00550E8A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АДМИНИСТРАЦИЯ</w:t>
      </w:r>
      <w:r w:rsidR="00550E8A" w:rsidRPr="00F05975">
        <w:rPr>
          <w:rFonts w:ascii="Times New Roman" w:hAnsi="Times New Roman"/>
          <w:caps/>
          <w:sz w:val="32"/>
          <w:szCs w:val="32"/>
        </w:rPr>
        <w:t xml:space="preserve"> ГОРОДА</w:t>
      </w:r>
      <w:r w:rsidR="00550E8A">
        <w:rPr>
          <w:rFonts w:ascii="Times New Roman" w:hAnsi="Times New Roman"/>
          <w:caps/>
          <w:sz w:val="32"/>
          <w:szCs w:val="32"/>
        </w:rPr>
        <w:t xml:space="preserve"> НЕФТЕЮГАНСКА</w:t>
      </w:r>
    </w:p>
    <w:p w:rsidR="00550E8A" w:rsidRPr="00845A24" w:rsidRDefault="00550E8A" w:rsidP="00550E8A">
      <w:pPr>
        <w:jc w:val="center"/>
        <w:rPr>
          <w:rFonts w:ascii="Times New Roman" w:hAnsi="Times New Roman"/>
          <w:b w:val="0"/>
          <w:caps/>
          <w:sz w:val="10"/>
          <w:szCs w:val="10"/>
        </w:rPr>
      </w:pPr>
    </w:p>
    <w:p w:rsidR="00550E8A" w:rsidRDefault="00004786" w:rsidP="00451FAD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845A24" w:rsidRPr="00845A24" w:rsidRDefault="00845A24" w:rsidP="00845A24">
      <w:pPr>
        <w:rPr>
          <w:rFonts w:asciiTheme="minorHAnsi" w:hAnsiTheme="minorHAnsi"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04A71" w:rsidTr="00504A71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504A71" w:rsidRPr="0079754B" w:rsidRDefault="00504A71" w:rsidP="00504A71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9754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79754B">
              <w:rPr>
                <w:rFonts w:ascii="Times New Roman" w:hAnsi="Times New Roman"/>
                <w:b w:val="0"/>
                <w:sz w:val="28"/>
                <w:szCs w:val="28"/>
              </w:rPr>
              <w:t xml:space="preserve">.09.2019      </w:t>
            </w:r>
          </w:p>
        </w:tc>
        <w:tc>
          <w:tcPr>
            <w:tcW w:w="5403" w:type="dxa"/>
            <w:shd w:val="clear" w:color="auto" w:fill="auto"/>
          </w:tcPr>
          <w:p w:rsidR="00504A71" w:rsidRPr="0079754B" w:rsidRDefault="00504A71" w:rsidP="00504A71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04A71" w:rsidRPr="0079754B" w:rsidRDefault="00504A71" w:rsidP="00504A71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 247-р</w:t>
            </w:r>
          </w:p>
        </w:tc>
      </w:tr>
    </w:tbl>
    <w:p w:rsidR="00550E8A" w:rsidRPr="00123361" w:rsidRDefault="00845A24" w:rsidP="00123361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550E8A" w:rsidRPr="002F6490" w:rsidRDefault="00550E8A" w:rsidP="00845A24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550E8A" w:rsidRPr="003F7369" w:rsidRDefault="001804C5" w:rsidP="009F6E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 администрации города Нефтеюганска от 17.05.2019 № 139-р «</w:t>
      </w:r>
      <w:r w:rsidR="006B7922">
        <w:rPr>
          <w:rFonts w:ascii="Times New Roman" w:hAnsi="Times New Roman"/>
          <w:sz w:val="28"/>
          <w:szCs w:val="28"/>
        </w:rPr>
        <w:t>О</w:t>
      </w:r>
      <w:r w:rsidR="00004786">
        <w:rPr>
          <w:rFonts w:ascii="Times New Roman" w:hAnsi="Times New Roman"/>
          <w:sz w:val="28"/>
          <w:szCs w:val="28"/>
        </w:rPr>
        <w:t>б утверждении Плана мероприятий («дорожн</w:t>
      </w:r>
      <w:r w:rsidR="00640752">
        <w:rPr>
          <w:rFonts w:ascii="Times New Roman" w:hAnsi="Times New Roman"/>
          <w:sz w:val="28"/>
          <w:szCs w:val="28"/>
        </w:rPr>
        <w:t>ой</w:t>
      </w:r>
      <w:r w:rsidR="00004786">
        <w:rPr>
          <w:rFonts w:ascii="Times New Roman" w:hAnsi="Times New Roman"/>
          <w:sz w:val="28"/>
          <w:szCs w:val="28"/>
        </w:rPr>
        <w:t xml:space="preserve"> карт</w:t>
      </w:r>
      <w:r w:rsidR="00640752">
        <w:rPr>
          <w:rFonts w:ascii="Times New Roman" w:hAnsi="Times New Roman"/>
          <w:sz w:val="28"/>
          <w:szCs w:val="28"/>
        </w:rPr>
        <w:t>ы</w:t>
      </w:r>
      <w:r w:rsidR="00004786">
        <w:rPr>
          <w:rFonts w:ascii="Times New Roman" w:hAnsi="Times New Roman"/>
          <w:sz w:val="28"/>
          <w:szCs w:val="28"/>
        </w:rPr>
        <w:t xml:space="preserve">») </w:t>
      </w:r>
      <w:r w:rsidR="009F6E39" w:rsidRPr="009F6E39">
        <w:rPr>
          <w:rFonts w:ascii="Times New Roman" w:hAnsi="Times New Roman"/>
          <w:sz w:val="28"/>
          <w:szCs w:val="28"/>
        </w:rPr>
        <w:t>по приобретению для установки на котельную № 1 по улице Мира</w:t>
      </w:r>
      <w:r>
        <w:rPr>
          <w:rFonts w:ascii="Times New Roman" w:hAnsi="Times New Roman"/>
          <w:sz w:val="28"/>
          <w:szCs w:val="28"/>
        </w:rPr>
        <w:t>,</w:t>
      </w:r>
      <w:r w:rsidR="009F6E39" w:rsidRPr="009F6E39">
        <w:rPr>
          <w:rFonts w:ascii="Times New Roman" w:hAnsi="Times New Roman"/>
          <w:sz w:val="28"/>
          <w:szCs w:val="28"/>
        </w:rPr>
        <w:t xml:space="preserve"> 3</w:t>
      </w:r>
      <w:r w:rsidR="009C437A">
        <w:rPr>
          <w:rFonts w:ascii="Times New Roman" w:hAnsi="Times New Roman"/>
          <w:sz w:val="28"/>
          <w:szCs w:val="28"/>
        </w:rPr>
        <w:t xml:space="preserve"> </w:t>
      </w:r>
      <w:r w:rsidR="009F6E39" w:rsidRPr="009F6E39">
        <w:rPr>
          <w:rFonts w:ascii="Times New Roman" w:hAnsi="Times New Roman"/>
          <w:sz w:val="28"/>
          <w:szCs w:val="28"/>
        </w:rPr>
        <w:t>в г. Нефтеюганске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</w:t>
      </w:r>
      <w:r>
        <w:rPr>
          <w:rFonts w:ascii="Times New Roman" w:hAnsi="Times New Roman"/>
          <w:sz w:val="28"/>
          <w:szCs w:val="28"/>
        </w:rPr>
        <w:t>»</w:t>
      </w:r>
    </w:p>
    <w:p w:rsidR="00550E8A" w:rsidRDefault="00550E8A" w:rsidP="00550E8A">
      <w:pPr>
        <w:autoSpaceDE w:val="0"/>
        <w:autoSpaceDN w:val="0"/>
        <w:adjustRightInd w:val="0"/>
        <w:rPr>
          <w:rFonts w:asciiTheme="minorHAnsi" w:hAnsiTheme="minorHAnsi"/>
        </w:rPr>
      </w:pPr>
    </w:p>
    <w:p w:rsidR="00550E8A" w:rsidRDefault="00550E8A" w:rsidP="00550E8A">
      <w:pPr>
        <w:autoSpaceDE w:val="0"/>
        <w:autoSpaceDN w:val="0"/>
        <w:adjustRightInd w:val="0"/>
        <w:rPr>
          <w:rFonts w:asciiTheme="minorHAnsi" w:hAnsiTheme="minorHAnsi"/>
        </w:rPr>
      </w:pPr>
    </w:p>
    <w:p w:rsidR="006B7922" w:rsidRPr="005C5129" w:rsidRDefault="00666A37" w:rsidP="00550E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Федеральными законами</w:t>
      </w:r>
      <w:r w:rsidRPr="00666A37">
        <w:rPr>
          <w:rFonts w:ascii="Times New Roman" w:hAnsi="Times New Roman"/>
          <w:b w:val="0"/>
          <w:sz w:val="28"/>
        </w:rPr>
        <w:t xml:space="preserve"> от 27.07.2010 № 190-ФЗ «О теплоснабжении»</w:t>
      </w:r>
      <w:r>
        <w:rPr>
          <w:rFonts w:ascii="Times New Roman" w:hAnsi="Times New Roman"/>
          <w:b w:val="0"/>
          <w:sz w:val="28"/>
        </w:rPr>
        <w:t xml:space="preserve">, от 06.10.2003 № 131-ФЗ «Об общих принципах организации местного самоуправления в Российской Федерации», </w:t>
      </w:r>
      <w:r w:rsidR="009B1142" w:rsidRPr="009B1142">
        <w:rPr>
          <w:rFonts w:ascii="Times New Roman" w:hAnsi="Times New Roman"/>
          <w:b w:val="0"/>
          <w:sz w:val="28"/>
        </w:rPr>
        <w:t>Положением о Департаменте жилищно-коммунального хозяйства администрации города Нефтеюганска, утвержденным решением Думы города Нефтеюганска от 25.04.2017 № 151-VI</w:t>
      </w:r>
      <w:r w:rsidR="00DC7533">
        <w:rPr>
          <w:rFonts w:ascii="Times New Roman" w:hAnsi="Times New Roman"/>
          <w:b w:val="0"/>
          <w:sz w:val="28"/>
        </w:rPr>
        <w:t>, в целях исполнения решения</w:t>
      </w:r>
      <w:r w:rsidR="000B700A">
        <w:rPr>
          <w:rFonts w:ascii="Times New Roman" w:hAnsi="Times New Roman"/>
          <w:b w:val="0"/>
          <w:sz w:val="28"/>
        </w:rPr>
        <w:t xml:space="preserve"> Нефтеюганского районного суда </w:t>
      </w:r>
      <w:r w:rsidR="00DC7533">
        <w:rPr>
          <w:rFonts w:ascii="Times New Roman" w:hAnsi="Times New Roman"/>
          <w:b w:val="0"/>
          <w:sz w:val="28"/>
        </w:rPr>
        <w:t xml:space="preserve">от </w:t>
      </w:r>
      <w:r w:rsidR="00FE14CE" w:rsidRPr="005C5129">
        <w:rPr>
          <w:rFonts w:ascii="Times New Roman" w:hAnsi="Times New Roman"/>
          <w:b w:val="0"/>
          <w:sz w:val="28"/>
        </w:rPr>
        <w:t>25.04.2014</w:t>
      </w:r>
      <w:r w:rsidR="00DC7533" w:rsidRPr="005C5129">
        <w:rPr>
          <w:rFonts w:ascii="Times New Roman" w:hAnsi="Times New Roman"/>
          <w:b w:val="0"/>
          <w:sz w:val="28"/>
        </w:rPr>
        <w:t xml:space="preserve"> </w:t>
      </w:r>
      <w:r w:rsidR="00845A24">
        <w:rPr>
          <w:rFonts w:ascii="Times New Roman" w:hAnsi="Times New Roman"/>
          <w:b w:val="0"/>
          <w:sz w:val="28"/>
        </w:rPr>
        <w:t>по гражданскому делу № 2-980/2014, вступившего в законную силу 22.07.2014</w:t>
      </w:r>
      <w:r w:rsidR="00DC7533" w:rsidRPr="005C5129">
        <w:rPr>
          <w:rFonts w:ascii="Times New Roman" w:hAnsi="Times New Roman"/>
          <w:b w:val="0"/>
          <w:sz w:val="28"/>
        </w:rPr>
        <w:t>:</w:t>
      </w:r>
    </w:p>
    <w:p w:rsidR="00B20F11" w:rsidRDefault="00550E8A" w:rsidP="006153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 w:rsidRPr="005C5129">
        <w:rPr>
          <w:rFonts w:ascii="Times New Roman" w:hAnsi="Times New Roman"/>
          <w:b w:val="0"/>
          <w:sz w:val="28"/>
        </w:rPr>
        <w:t>1.</w:t>
      </w:r>
      <w:r w:rsidR="007F1E3C">
        <w:rPr>
          <w:rFonts w:ascii="Times New Roman" w:hAnsi="Times New Roman"/>
          <w:b w:val="0"/>
          <w:sz w:val="28"/>
        </w:rPr>
        <w:t xml:space="preserve">Внести </w:t>
      </w:r>
      <w:r w:rsidR="00B20F11">
        <w:rPr>
          <w:rFonts w:ascii="Times New Roman" w:hAnsi="Times New Roman"/>
          <w:b w:val="0"/>
          <w:sz w:val="28"/>
        </w:rPr>
        <w:t xml:space="preserve">изменения </w:t>
      </w:r>
      <w:r w:rsidR="007F1E3C">
        <w:rPr>
          <w:rFonts w:ascii="Times New Roman" w:hAnsi="Times New Roman"/>
          <w:b w:val="0"/>
          <w:sz w:val="28"/>
        </w:rPr>
        <w:t xml:space="preserve">в приложение к распоряжению </w:t>
      </w:r>
      <w:r w:rsidR="007F1E3C" w:rsidRPr="007F1E3C">
        <w:rPr>
          <w:rFonts w:ascii="Times New Roman" w:hAnsi="Times New Roman" w:hint="eastAsia"/>
          <w:b w:val="0"/>
          <w:sz w:val="28"/>
        </w:rPr>
        <w:t>администрации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города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Нефтеюганска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от</w:t>
      </w:r>
      <w:r w:rsidR="007F1E3C" w:rsidRPr="007F1E3C">
        <w:rPr>
          <w:rFonts w:ascii="Times New Roman" w:hAnsi="Times New Roman"/>
          <w:b w:val="0"/>
          <w:sz w:val="28"/>
        </w:rPr>
        <w:t xml:space="preserve"> 17.05.2019 </w:t>
      </w:r>
      <w:r w:rsidR="007F1E3C" w:rsidRPr="007F1E3C">
        <w:rPr>
          <w:rFonts w:ascii="Times New Roman" w:hAnsi="Times New Roman" w:hint="eastAsia"/>
          <w:b w:val="0"/>
          <w:sz w:val="28"/>
        </w:rPr>
        <w:t>№</w:t>
      </w:r>
      <w:r w:rsidR="007F1E3C" w:rsidRPr="007F1E3C">
        <w:rPr>
          <w:rFonts w:ascii="Times New Roman" w:hAnsi="Times New Roman"/>
          <w:b w:val="0"/>
          <w:sz w:val="28"/>
        </w:rPr>
        <w:t xml:space="preserve"> 139-</w:t>
      </w:r>
      <w:r w:rsidR="007F1E3C" w:rsidRPr="007F1E3C">
        <w:rPr>
          <w:rFonts w:ascii="Times New Roman" w:hAnsi="Times New Roman" w:hint="eastAsia"/>
          <w:b w:val="0"/>
          <w:sz w:val="28"/>
        </w:rPr>
        <w:t>р</w:t>
      </w:r>
      <w:r w:rsidR="007F1E3C" w:rsidRPr="007F1E3C">
        <w:rPr>
          <w:rFonts w:ascii="Times New Roman" w:hAnsi="Times New Roman"/>
          <w:b w:val="0"/>
          <w:sz w:val="28"/>
        </w:rPr>
        <w:t xml:space="preserve"> «</w:t>
      </w:r>
      <w:r w:rsidR="007F1E3C" w:rsidRPr="007F1E3C">
        <w:rPr>
          <w:rFonts w:ascii="Times New Roman" w:hAnsi="Times New Roman" w:hint="eastAsia"/>
          <w:b w:val="0"/>
          <w:sz w:val="28"/>
        </w:rPr>
        <w:t>Об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утверждении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Плана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мероприятий</w:t>
      </w:r>
      <w:r w:rsidR="007F1E3C" w:rsidRPr="007F1E3C">
        <w:rPr>
          <w:rFonts w:ascii="Times New Roman" w:hAnsi="Times New Roman"/>
          <w:b w:val="0"/>
          <w:sz w:val="28"/>
        </w:rPr>
        <w:t xml:space="preserve"> («</w:t>
      </w:r>
      <w:r w:rsidR="007F1E3C" w:rsidRPr="007F1E3C">
        <w:rPr>
          <w:rFonts w:ascii="Times New Roman" w:hAnsi="Times New Roman" w:hint="eastAsia"/>
          <w:b w:val="0"/>
          <w:sz w:val="28"/>
        </w:rPr>
        <w:t>дорожной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карты»</w:t>
      </w:r>
      <w:r w:rsidR="007F1E3C" w:rsidRPr="007F1E3C">
        <w:rPr>
          <w:rFonts w:ascii="Times New Roman" w:hAnsi="Times New Roman"/>
          <w:b w:val="0"/>
          <w:sz w:val="28"/>
        </w:rPr>
        <w:t xml:space="preserve">) </w:t>
      </w:r>
      <w:r w:rsidR="007F1E3C" w:rsidRPr="007F1E3C">
        <w:rPr>
          <w:rFonts w:ascii="Times New Roman" w:hAnsi="Times New Roman" w:hint="eastAsia"/>
          <w:b w:val="0"/>
          <w:sz w:val="28"/>
        </w:rPr>
        <w:t>по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приобретению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для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установки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на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котельную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№</w:t>
      </w:r>
      <w:r w:rsidR="007F1E3C" w:rsidRPr="007F1E3C">
        <w:rPr>
          <w:rFonts w:ascii="Times New Roman" w:hAnsi="Times New Roman"/>
          <w:b w:val="0"/>
          <w:sz w:val="28"/>
        </w:rPr>
        <w:t xml:space="preserve"> 1 </w:t>
      </w:r>
      <w:r w:rsidR="007F1E3C" w:rsidRPr="007F1E3C">
        <w:rPr>
          <w:rFonts w:ascii="Times New Roman" w:hAnsi="Times New Roman" w:hint="eastAsia"/>
          <w:b w:val="0"/>
          <w:sz w:val="28"/>
        </w:rPr>
        <w:t>по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улице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Мира</w:t>
      </w:r>
      <w:r w:rsidR="007F1E3C" w:rsidRPr="007F1E3C">
        <w:rPr>
          <w:rFonts w:ascii="Times New Roman" w:hAnsi="Times New Roman"/>
          <w:b w:val="0"/>
          <w:sz w:val="28"/>
        </w:rPr>
        <w:t xml:space="preserve">, 3 </w:t>
      </w:r>
      <w:r w:rsidR="007F1E3C" w:rsidRPr="007F1E3C">
        <w:rPr>
          <w:rFonts w:ascii="Times New Roman" w:hAnsi="Times New Roman" w:hint="eastAsia"/>
          <w:b w:val="0"/>
          <w:sz w:val="28"/>
        </w:rPr>
        <w:t>в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г</w:t>
      </w:r>
      <w:r w:rsidR="007F1E3C" w:rsidRPr="007F1E3C">
        <w:rPr>
          <w:rFonts w:ascii="Times New Roman" w:hAnsi="Times New Roman"/>
          <w:b w:val="0"/>
          <w:sz w:val="28"/>
        </w:rPr>
        <w:t xml:space="preserve">. </w:t>
      </w:r>
      <w:r w:rsidR="007F1E3C" w:rsidRPr="007F1E3C">
        <w:rPr>
          <w:rFonts w:ascii="Times New Roman" w:hAnsi="Times New Roman" w:hint="eastAsia"/>
          <w:b w:val="0"/>
          <w:sz w:val="28"/>
        </w:rPr>
        <w:t>Нефтеюганске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автономного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резервного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источника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питания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мощностью</w:t>
      </w:r>
      <w:r w:rsidR="007F1E3C" w:rsidRPr="007F1E3C">
        <w:rPr>
          <w:rFonts w:ascii="Times New Roman" w:hAnsi="Times New Roman"/>
          <w:b w:val="0"/>
          <w:sz w:val="28"/>
        </w:rPr>
        <w:t xml:space="preserve">, </w:t>
      </w:r>
      <w:r w:rsidR="007F1E3C" w:rsidRPr="007F1E3C">
        <w:rPr>
          <w:rFonts w:ascii="Times New Roman" w:hAnsi="Times New Roman" w:hint="eastAsia"/>
          <w:b w:val="0"/>
          <w:sz w:val="28"/>
        </w:rPr>
        <w:t>необходимой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для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обеспечения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циркуляции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теплоносителя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по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тепловым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сетям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города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и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промзоны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в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случае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аварийной</w:t>
      </w:r>
      <w:r w:rsidR="007F1E3C" w:rsidRPr="007F1E3C">
        <w:rPr>
          <w:rFonts w:ascii="Times New Roman" w:hAnsi="Times New Roman"/>
          <w:b w:val="0"/>
          <w:sz w:val="28"/>
        </w:rPr>
        <w:t xml:space="preserve"> </w:t>
      </w:r>
      <w:r w:rsidR="007F1E3C" w:rsidRPr="007F1E3C">
        <w:rPr>
          <w:rFonts w:ascii="Times New Roman" w:hAnsi="Times New Roman" w:hint="eastAsia"/>
          <w:b w:val="0"/>
          <w:sz w:val="28"/>
        </w:rPr>
        <w:t>ситуации»</w:t>
      </w:r>
      <w:r w:rsidR="00B20F11">
        <w:rPr>
          <w:rFonts w:ascii="Times New Roman" w:hAnsi="Times New Roman"/>
          <w:b w:val="0"/>
          <w:sz w:val="28"/>
        </w:rPr>
        <w:t>, а именно:</w:t>
      </w:r>
    </w:p>
    <w:p w:rsidR="006153F8" w:rsidRDefault="00DC3A46" w:rsidP="006153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строке</w:t>
      </w:r>
      <w:r w:rsidR="00B20F11">
        <w:rPr>
          <w:rFonts w:ascii="Times New Roman" w:hAnsi="Times New Roman"/>
          <w:b w:val="0"/>
          <w:sz w:val="28"/>
        </w:rPr>
        <w:t xml:space="preserve"> 6 слова «август-сентябрь 2019 года» заменить словами «</w:t>
      </w:r>
      <w:r w:rsidR="00ED6394">
        <w:rPr>
          <w:rFonts w:ascii="Times New Roman" w:hAnsi="Times New Roman"/>
          <w:b w:val="0"/>
          <w:sz w:val="28"/>
        </w:rPr>
        <w:t>до 30.12.2019</w:t>
      </w:r>
      <w:r w:rsidR="00B20F11">
        <w:rPr>
          <w:rFonts w:ascii="Times New Roman" w:hAnsi="Times New Roman"/>
          <w:b w:val="0"/>
          <w:sz w:val="28"/>
        </w:rPr>
        <w:t>».</w:t>
      </w:r>
    </w:p>
    <w:p w:rsidR="00BA45AF" w:rsidRPr="00BA45AF" w:rsidRDefault="00BA45AF" w:rsidP="00BA45A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132EB">
        <w:rPr>
          <w:rFonts w:ascii="Times New Roman" w:hAnsi="Times New Roman"/>
          <w:b w:val="0"/>
          <w:sz w:val="28"/>
          <w:szCs w:val="28"/>
        </w:rPr>
        <w:t>2.</w:t>
      </w:r>
      <w:r w:rsidR="00845A24">
        <w:rPr>
          <w:rFonts w:ascii="Times New Roman" w:hAnsi="Times New Roman"/>
          <w:b w:val="0"/>
          <w:sz w:val="28"/>
          <w:szCs w:val="28"/>
        </w:rPr>
        <w:t>Д</w:t>
      </w:r>
      <w:r w:rsidRPr="006132EB">
        <w:rPr>
          <w:rFonts w:ascii="Times New Roman" w:hAnsi="Times New Roman"/>
          <w:b w:val="0"/>
          <w:sz w:val="28"/>
          <w:szCs w:val="28"/>
        </w:rPr>
        <w:t>епартамент</w:t>
      </w:r>
      <w:r w:rsidR="00845A24">
        <w:rPr>
          <w:rFonts w:ascii="Times New Roman" w:hAnsi="Times New Roman"/>
          <w:b w:val="0"/>
          <w:sz w:val="28"/>
          <w:szCs w:val="28"/>
        </w:rPr>
        <w:t>у</w:t>
      </w:r>
      <w:r w:rsidRPr="006132EB">
        <w:rPr>
          <w:rFonts w:ascii="Times New Roman" w:hAnsi="Times New Roman"/>
          <w:b w:val="0"/>
          <w:sz w:val="28"/>
          <w:szCs w:val="28"/>
        </w:rPr>
        <w:t xml:space="preserve"> по делам администрации города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010CE8">
        <w:rPr>
          <w:rFonts w:ascii="Times New Roman" w:hAnsi="Times New Roman"/>
          <w:b w:val="0"/>
          <w:sz w:val="28"/>
          <w:szCs w:val="28"/>
        </w:rPr>
        <w:t>Прокопович П.А</w:t>
      </w:r>
      <w:r w:rsidR="00845A2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6132EB">
        <w:rPr>
          <w:rFonts w:ascii="Times New Roman" w:hAnsi="Times New Roman"/>
          <w:b w:val="0"/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 </w:t>
      </w:r>
    </w:p>
    <w:p w:rsidR="00550E8A" w:rsidRPr="005C5129" w:rsidRDefault="00BA45AF" w:rsidP="00550E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550E8A" w:rsidRPr="005C5129">
        <w:rPr>
          <w:rFonts w:ascii="Times New Roman" w:hAnsi="Times New Roman"/>
          <w:b w:val="0"/>
          <w:sz w:val="28"/>
        </w:rPr>
        <w:t>.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Контроль </w:t>
      </w:r>
      <w:r w:rsidR="00845A24">
        <w:rPr>
          <w:rFonts w:ascii="Times New Roman" w:hAnsi="Times New Roman"/>
          <w:b w:val="0"/>
          <w:sz w:val="28"/>
          <w:szCs w:val="28"/>
        </w:rPr>
        <w:t>ис</w:t>
      </w:r>
      <w:r w:rsidR="008B4434" w:rsidRPr="005C5129">
        <w:rPr>
          <w:rFonts w:ascii="Times New Roman" w:hAnsi="Times New Roman"/>
          <w:b w:val="0"/>
          <w:sz w:val="28"/>
          <w:szCs w:val="28"/>
        </w:rPr>
        <w:t>полнени</w:t>
      </w:r>
      <w:r w:rsidR="00845A24">
        <w:rPr>
          <w:rFonts w:ascii="Times New Roman" w:hAnsi="Times New Roman"/>
          <w:b w:val="0"/>
          <w:sz w:val="28"/>
          <w:szCs w:val="28"/>
        </w:rPr>
        <w:t>я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 </w:t>
      </w:r>
      <w:r w:rsidR="00845A24">
        <w:rPr>
          <w:rFonts w:ascii="Times New Roman" w:hAnsi="Times New Roman"/>
          <w:b w:val="0"/>
          <w:sz w:val="28"/>
          <w:szCs w:val="28"/>
        </w:rPr>
        <w:t>распоряжения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 оставляю за собой</w:t>
      </w:r>
      <w:r w:rsidR="00550E8A" w:rsidRPr="005C5129">
        <w:rPr>
          <w:rFonts w:ascii="Times New Roman" w:hAnsi="Times New Roman"/>
          <w:b w:val="0"/>
          <w:sz w:val="28"/>
        </w:rPr>
        <w:t>.</w:t>
      </w:r>
    </w:p>
    <w:p w:rsidR="00550E8A" w:rsidRDefault="00550E8A" w:rsidP="002124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</w:rPr>
      </w:pPr>
    </w:p>
    <w:p w:rsidR="00F12758" w:rsidRDefault="00F12758" w:rsidP="002124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</w:rPr>
      </w:pPr>
    </w:p>
    <w:p w:rsidR="000A35D5" w:rsidRPr="00BA45AF" w:rsidRDefault="00F12758" w:rsidP="0084776E">
      <w:pPr>
        <w:pStyle w:val="1"/>
        <w:tabs>
          <w:tab w:val="left" w:pos="709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 w:hint="eastAsia"/>
          <w:sz w:val="28"/>
          <w:szCs w:val="28"/>
        </w:rPr>
        <w:t>лава</w:t>
      </w:r>
      <w:r w:rsidR="0021240A" w:rsidRPr="00F766D3">
        <w:rPr>
          <w:rFonts w:ascii="Times New Roman" w:eastAsia="Times New Roman" w:hAnsi="Times New Roman"/>
          <w:sz w:val="28"/>
          <w:szCs w:val="28"/>
        </w:rPr>
        <w:t xml:space="preserve"> </w:t>
      </w:r>
      <w:r w:rsidR="0021240A" w:rsidRPr="00F766D3">
        <w:rPr>
          <w:rFonts w:ascii="Times New Roman" w:eastAsia="Times New Roman" w:hAnsi="Times New Roman" w:hint="eastAsia"/>
          <w:sz w:val="28"/>
          <w:szCs w:val="28"/>
        </w:rPr>
        <w:t>города</w:t>
      </w:r>
      <w:r w:rsidR="0021240A" w:rsidRPr="00F766D3">
        <w:rPr>
          <w:rFonts w:ascii="Times New Roman" w:eastAsia="Times New Roman" w:hAnsi="Times New Roman"/>
          <w:sz w:val="28"/>
          <w:szCs w:val="28"/>
        </w:rPr>
        <w:t xml:space="preserve"> </w:t>
      </w:r>
      <w:r w:rsidR="0021240A" w:rsidRPr="00F766D3">
        <w:rPr>
          <w:rFonts w:ascii="Times New Roman" w:eastAsia="Times New Roman" w:hAnsi="Times New Roman" w:hint="eastAsia"/>
          <w:sz w:val="28"/>
          <w:szCs w:val="28"/>
        </w:rPr>
        <w:t>Нефтеюганска</w:t>
      </w:r>
      <w:r w:rsidR="0021240A" w:rsidRPr="00F766D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hint="eastAsia"/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0A35D5" w:rsidRPr="00BA45AF" w:rsidSect="00EE420E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AB" w:rsidRDefault="008445AB" w:rsidP="00845A24">
      <w:r>
        <w:separator/>
      </w:r>
    </w:p>
  </w:endnote>
  <w:endnote w:type="continuationSeparator" w:id="0">
    <w:p w:rsidR="008445AB" w:rsidRDefault="008445AB" w:rsidP="008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AB" w:rsidRDefault="008445AB" w:rsidP="00845A24">
      <w:r>
        <w:separator/>
      </w:r>
    </w:p>
  </w:footnote>
  <w:footnote w:type="continuationSeparator" w:id="0">
    <w:p w:rsidR="008445AB" w:rsidRDefault="008445AB" w:rsidP="0084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24" w:rsidRDefault="00845A24">
    <w:pPr>
      <w:pStyle w:val="a6"/>
      <w:jc w:val="center"/>
    </w:pPr>
  </w:p>
  <w:p w:rsidR="00845A24" w:rsidRDefault="00845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8A"/>
    <w:rsid w:val="00004786"/>
    <w:rsid w:val="00010CE8"/>
    <w:rsid w:val="00044C3F"/>
    <w:rsid w:val="000653AD"/>
    <w:rsid w:val="000A2FF5"/>
    <w:rsid w:val="000A35D5"/>
    <w:rsid w:val="000B700A"/>
    <w:rsid w:val="000D015F"/>
    <w:rsid w:val="00106C72"/>
    <w:rsid w:val="00123361"/>
    <w:rsid w:val="00134175"/>
    <w:rsid w:val="001804C5"/>
    <w:rsid w:val="001B21D5"/>
    <w:rsid w:val="001B6CAC"/>
    <w:rsid w:val="00201CF5"/>
    <w:rsid w:val="0021240A"/>
    <w:rsid w:val="002159C1"/>
    <w:rsid w:val="00255D6B"/>
    <w:rsid w:val="00290453"/>
    <w:rsid w:val="00294C80"/>
    <w:rsid w:val="00296B45"/>
    <w:rsid w:val="002A681D"/>
    <w:rsid w:val="002C2E70"/>
    <w:rsid w:val="0035509F"/>
    <w:rsid w:val="003626FF"/>
    <w:rsid w:val="00377ED3"/>
    <w:rsid w:val="003A302F"/>
    <w:rsid w:val="003F5A6C"/>
    <w:rsid w:val="00420DFF"/>
    <w:rsid w:val="00451FAD"/>
    <w:rsid w:val="00480C80"/>
    <w:rsid w:val="004916EA"/>
    <w:rsid w:val="004B4219"/>
    <w:rsid w:val="004E136A"/>
    <w:rsid w:val="004E33CA"/>
    <w:rsid w:val="00504A71"/>
    <w:rsid w:val="00550E8A"/>
    <w:rsid w:val="005511C2"/>
    <w:rsid w:val="0056495B"/>
    <w:rsid w:val="005C5129"/>
    <w:rsid w:val="005C75EE"/>
    <w:rsid w:val="005E2BED"/>
    <w:rsid w:val="006153F8"/>
    <w:rsid w:val="00633C7A"/>
    <w:rsid w:val="00640752"/>
    <w:rsid w:val="00666A37"/>
    <w:rsid w:val="006B7922"/>
    <w:rsid w:val="006E03A4"/>
    <w:rsid w:val="007E71BA"/>
    <w:rsid w:val="007F1E3C"/>
    <w:rsid w:val="008445AB"/>
    <w:rsid w:val="00845A24"/>
    <w:rsid w:val="0084776E"/>
    <w:rsid w:val="008B4434"/>
    <w:rsid w:val="008F76AD"/>
    <w:rsid w:val="00924937"/>
    <w:rsid w:val="009734F2"/>
    <w:rsid w:val="0098534C"/>
    <w:rsid w:val="00986D10"/>
    <w:rsid w:val="009B1142"/>
    <w:rsid w:val="009C437A"/>
    <w:rsid w:val="009D0E35"/>
    <w:rsid w:val="009F6E39"/>
    <w:rsid w:val="00AF6966"/>
    <w:rsid w:val="00B20F11"/>
    <w:rsid w:val="00BA45AF"/>
    <w:rsid w:val="00BB4080"/>
    <w:rsid w:val="00BC3346"/>
    <w:rsid w:val="00BC587A"/>
    <w:rsid w:val="00C22433"/>
    <w:rsid w:val="00C44459"/>
    <w:rsid w:val="00C44644"/>
    <w:rsid w:val="00CA5C17"/>
    <w:rsid w:val="00D63F06"/>
    <w:rsid w:val="00D83AA0"/>
    <w:rsid w:val="00DA134D"/>
    <w:rsid w:val="00DC3A46"/>
    <w:rsid w:val="00DC7533"/>
    <w:rsid w:val="00DE3142"/>
    <w:rsid w:val="00E1721D"/>
    <w:rsid w:val="00EA3D19"/>
    <w:rsid w:val="00EB0FE7"/>
    <w:rsid w:val="00EB1C1C"/>
    <w:rsid w:val="00ED6394"/>
    <w:rsid w:val="00F12758"/>
    <w:rsid w:val="00FD128C"/>
    <w:rsid w:val="00FD6962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1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D3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0A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21240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1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D3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0A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21240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Алексей Николаевич</dc:creator>
  <cp:keywords/>
  <dc:description/>
  <cp:lastModifiedBy>Duma</cp:lastModifiedBy>
  <cp:revision>8</cp:revision>
  <cp:lastPrinted>2019-08-30T03:59:00Z</cp:lastPrinted>
  <dcterms:created xsi:type="dcterms:W3CDTF">2019-08-26T09:15:00Z</dcterms:created>
  <dcterms:modified xsi:type="dcterms:W3CDTF">2019-09-05T05:07:00Z</dcterms:modified>
</cp:coreProperties>
</file>