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60" w:rsidRPr="00D347A3" w:rsidRDefault="00257B60" w:rsidP="0025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025D03" w:rsidRPr="00025D03" w:rsidRDefault="00257B60" w:rsidP="0002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="00EE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</w:t>
      </w:r>
      <w:r w:rsidR="00025D03" w:rsidRPr="0002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</w:t>
      </w:r>
      <w:r w:rsidR="00025D03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субсидии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бюджета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города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Нефтеюганска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юридическим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лицам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исключением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муниципальных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учреждений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индивидуальным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B6D" w:rsidRPr="00C83B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предпринимателям</w:t>
      </w:r>
      <w:r w:rsidR="00C83B6D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5D03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деятельность  по завершению строительства объекта «</w:t>
      </w:r>
      <w:r w:rsidR="004B6CBE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4B6CBE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B6CBE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4B6CBE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  <w:r w:rsidR="004B6CBE" w:rsidRPr="00C83B6D">
        <w:rPr>
          <w:rFonts w:ascii="Times New Roman" w:eastAsia="Times New Roman" w:hAnsi="Times New Roman" w:cs="Times New Roman"/>
          <w:sz w:val="24"/>
          <w:szCs w:val="24"/>
          <w:lang w:eastAsia="ru-RU"/>
        </w:rPr>
        <w:t>. 16А микрорайон, дом</w:t>
      </w:r>
      <w:r w:rsidR="004B6CBE" w:rsidRPr="004B6CBE">
        <w:rPr>
          <w:rFonts w:ascii="Times New Roman" w:hAnsi="Times New Roman"/>
          <w:sz w:val="24"/>
          <w:szCs w:val="24"/>
        </w:rPr>
        <w:t xml:space="preserve"> 53» (I и II очередь)</w:t>
      </w:r>
      <w:r w:rsidR="00025D03" w:rsidRPr="00025D03">
        <w:rPr>
          <w:rFonts w:ascii="Times New Roman" w:hAnsi="Times New Roman"/>
          <w:sz w:val="24"/>
          <w:szCs w:val="24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tbl>
      <w:tblPr>
        <w:tblW w:w="99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39"/>
        <w:gridCol w:w="6947"/>
      </w:tblGrid>
      <w:tr w:rsidR="003B2837" w:rsidRPr="00151402" w:rsidTr="000879E4">
        <w:tc>
          <w:tcPr>
            <w:tcW w:w="596" w:type="dxa"/>
            <w:vAlign w:val="center"/>
          </w:tcPr>
          <w:p w:rsidR="003B2837" w:rsidRPr="00C41305" w:rsidRDefault="003B2837" w:rsidP="00A36112">
            <w:pPr>
              <w:spacing w:after="0" w:line="240" w:lineRule="auto"/>
              <w:ind w:left="-108" w:right="-180" w:firstLine="8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439" w:type="dxa"/>
            <w:vAlign w:val="center"/>
          </w:tcPr>
          <w:p w:rsidR="003B2837" w:rsidRPr="00C41305" w:rsidRDefault="00773F22" w:rsidP="0016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  <w:r w:rsidR="00122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7" w:type="dxa"/>
            <w:vAlign w:val="center"/>
          </w:tcPr>
          <w:p w:rsidR="003B2837" w:rsidRPr="00C41305" w:rsidRDefault="00EE5FC9" w:rsidP="00162F37">
            <w:pPr>
              <w:spacing w:after="0" w:line="240" w:lineRule="auto"/>
              <w:ind w:left="-108"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конкурс</w:t>
            </w:r>
            <w:r w:rsidR="0077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B2837" w:rsidRPr="00151402" w:rsidTr="000879E4">
        <w:trPr>
          <w:trHeight w:val="1098"/>
        </w:trPr>
        <w:tc>
          <w:tcPr>
            <w:tcW w:w="596" w:type="dxa"/>
          </w:tcPr>
          <w:p w:rsidR="003B2837" w:rsidRPr="00C41305" w:rsidRDefault="003B2837" w:rsidP="00A3611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3B2837" w:rsidRPr="00C41305" w:rsidRDefault="00731A19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конкурсного отбора</w:t>
            </w:r>
          </w:p>
          <w:p w:rsidR="00641F86" w:rsidRPr="00151402" w:rsidRDefault="00641F86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нахождения</w:t>
            </w:r>
          </w:p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C76DB" w:rsidRDefault="008C76DB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:rsidR="00641F86" w:rsidRDefault="00641F86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контактного телефона </w:t>
            </w:r>
          </w:p>
        </w:tc>
        <w:tc>
          <w:tcPr>
            <w:tcW w:w="6947" w:type="dxa"/>
          </w:tcPr>
          <w:p w:rsidR="00641F86" w:rsidRDefault="001806A2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="0002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градостроительства и земельных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B2837" w:rsidRPr="004D4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64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</w:t>
            </w:r>
            <w:r w:rsidR="0002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4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</w:t>
            </w:r>
          </w:p>
          <w:p w:rsidR="00FA13F6" w:rsidRDefault="00FA13F6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B0D" w:rsidRDefault="008C76DB" w:rsidP="008C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6283</w:t>
            </w:r>
            <w:r w:rsidR="0002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Российская Федерация, </w:t>
            </w:r>
            <w:r w:rsidR="003B2837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 w:rsidR="0064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="003B2837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4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2837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микрорайон 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дом 26, помещение 1</w:t>
            </w:r>
          </w:p>
          <w:p w:rsidR="009B6B0D" w:rsidRDefault="009B6B0D" w:rsidP="008C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B0D" w:rsidRDefault="009B6B0D" w:rsidP="009B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628310,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микрорайон </w:t>
            </w:r>
            <w:r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дом 26, помещение 1</w:t>
            </w:r>
          </w:p>
          <w:p w:rsidR="003B2837" w:rsidRDefault="003B2837" w:rsidP="0064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37" w:rsidRPr="00C41305" w:rsidRDefault="003B2837" w:rsidP="004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(3463)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bookmarkStart w:id="0" w:name="_GoBack"/>
            <w:bookmarkEnd w:id="0"/>
          </w:p>
        </w:tc>
      </w:tr>
      <w:tr w:rsidR="003B2837" w:rsidRPr="00151402" w:rsidTr="000879E4">
        <w:trPr>
          <w:trHeight w:val="811"/>
        </w:trPr>
        <w:tc>
          <w:tcPr>
            <w:tcW w:w="596" w:type="dxa"/>
          </w:tcPr>
          <w:p w:rsidR="003B2837" w:rsidRPr="00C41305" w:rsidRDefault="003B2837" w:rsidP="00A3611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  <w:r w:rsidR="00731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конкурсного отбора </w:t>
            </w:r>
          </w:p>
        </w:tc>
        <w:tc>
          <w:tcPr>
            <w:tcW w:w="6947" w:type="dxa"/>
          </w:tcPr>
          <w:p w:rsidR="003B2837" w:rsidRPr="00B45EA7" w:rsidRDefault="00271815" w:rsidP="00495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5412F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 (за исключением муниципальных учреждений), индивидуальны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495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 по завершению строительства объекта «</w:t>
            </w:r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Многоэтажный жилой дом со встроенными торгово-офисными помещениями, расположенный по адресу: Тюменская область, ХМАО-Югра, </w:t>
            </w:r>
            <w:proofErr w:type="spellStart"/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</w:t>
            </w:r>
            <w:proofErr w:type="spellEnd"/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16А микрорайон, дом 53» (I и II очередь)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      </w:r>
          </w:p>
        </w:tc>
      </w:tr>
      <w:tr w:rsidR="009B6B0D" w:rsidRPr="00151402" w:rsidTr="000879E4">
        <w:trPr>
          <w:trHeight w:val="811"/>
        </w:trPr>
        <w:tc>
          <w:tcPr>
            <w:tcW w:w="596" w:type="dxa"/>
          </w:tcPr>
          <w:p w:rsidR="009B6B0D" w:rsidRDefault="009B6B0D" w:rsidP="00271815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439" w:type="dxa"/>
          </w:tcPr>
          <w:p w:rsidR="009B6B0D" w:rsidRPr="00C41305" w:rsidRDefault="009B6B0D" w:rsidP="000C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документов </w:t>
            </w:r>
          </w:p>
        </w:tc>
        <w:tc>
          <w:tcPr>
            <w:tcW w:w="6947" w:type="dxa"/>
          </w:tcPr>
          <w:p w:rsidR="009B6B0D" w:rsidRPr="009B6B0D" w:rsidRDefault="009B6B0D" w:rsidP="009B6B0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Заявка на участие в конкурсном отборе должна содержать следующие сведения:</w:t>
            </w:r>
          </w:p>
          <w:p w:rsidR="009B6B0D" w:rsidRPr="009B6B0D" w:rsidRDefault="009B6B0D" w:rsidP="009B6B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-наименование юридического лица или индивидуального предпринимателя, фамилию, имя и отчество руководителя;</w:t>
            </w:r>
          </w:p>
          <w:p w:rsidR="009B6B0D" w:rsidRPr="009B6B0D" w:rsidRDefault="009B6B0D" w:rsidP="009B6B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-почтовый адрес;</w:t>
            </w:r>
          </w:p>
          <w:p w:rsidR="009B6B0D" w:rsidRPr="009B6B0D" w:rsidRDefault="009B6B0D" w:rsidP="009B6B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-дату подачи заявки;</w:t>
            </w:r>
          </w:p>
          <w:p w:rsidR="009B6B0D" w:rsidRPr="009B6B0D" w:rsidRDefault="009B6B0D" w:rsidP="009B6B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-подпись индивидуального предпринимателя или руководителя юридического лица.</w:t>
            </w:r>
          </w:p>
          <w:p w:rsidR="009B6B0D" w:rsidRPr="009B6B0D" w:rsidRDefault="009B6B0D" w:rsidP="009B6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 xml:space="preserve">      К заявке прилагаются: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1)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копия действующей редакции устава организации со всеми изменениями к нему;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2)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копия свидетельства о постановке на учет российской организации в налоговом органе по месту ее нахождения;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3)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копия документа, подтверждающего полномочия руководителя организации;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4)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выписка из Единого государственного реестра юридических лиц в отношении организации, полученная не позднее первого числа месяца, предшествующего месяцу подачи заявления (или копия выписки, полученная в электронном виде с применением сертифицированных сре</w:t>
            </w:r>
            <w:proofErr w:type="gramStart"/>
            <w:r w:rsidRPr="009B6B0D">
              <w:rPr>
                <w:rStyle w:val="Hyperlink0"/>
                <w:rFonts w:eastAsia="Calibri"/>
                <w:sz w:val="20"/>
                <w:szCs w:val="20"/>
              </w:rPr>
              <w:t>дств кр</w:t>
            </w:r>
            <w:proofErr w:type="gramEnd"/>
            <w:r w:rsidRPr="009B6B0D">
              <w:rPr>
                <w:rStyle w:val="Hyperlink0"/>
                <w:rFonts w:eastAsia="Calibri"/>
                <w:sz w:val="20"/>
                <w:szCs w:val="20"/>
              </w:rPr>
              <w:t>иптографической защиты информации);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5)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справка, выданная налоговым органом,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 подачи заявления;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6)</w:t>
            </w:r>
            <w:r w:rsidRPr="009B6B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гарантийное письмо о готовности завершить строительство проблемного многоквартирного жилого дома за собственные и (или) заемные средства с указанием сроков ввода;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7)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 xml:space="preserve">письмо о готовности финансирования организации от банка (кредитной организации) и (или) расчет оценки стоимости чистых активов, копия бухгалтерской отчетности за последний завершенный отчетный 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lastRenderedPageBreak/>
              <w:t>период на дату подачи заявления;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a9"/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8)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 xml:space="preserve">выписку из государственного реестра саморегулируемых организаций </w:t>
            </w:r>
            <w:r w:rsidRPr="009B6B0D">
              <w:rPr>
                <w:rStyle w:val="a9"/>
                <w:rFonts w:ascii="Times New Roman" w:hAnsi="Times New Roman"/>
                <w:spacing w:val="-1"/>
                <w:sz w:val="20"/>
                <w:szCs w:val="20"/>
              </w:rPr>
              <w:t xml:space="preserve"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 </w:t>
            </w:r>
          </w:p>
          <w:p w:rsidR="009B6B0D" w:rsidRPr="009B6B0D" w:rsidRDefault="009B6B0D" w:rsidP="009B6B0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/>
                <w:sz w:val="20"/>
                <w:szCs w:val="20"/>
              </w:rPr>
              <w:t>9)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 xml:space="preserve">копии разрешений на строительство и на ввод в эксплуатацию многоквартирных жилых домов за период не менее 3 лет, предшествующих дате подачи заявления. </w:t>
            </w:r>
          </w:p>
        </w:tc>
      </w:tr>
      <w:tr w:rsidR="009B6B0D" w:rsidRPr="00151402" w:rsidTr="000879E4">
        <w:trPr>
          <w:trHeight w:val="558"/>
        </w:trPr>
        <w:tc>
          <w:tcPr>
            <w:tcW w:w="596" w:type="dxa"/>
            <w:vAlign w:val="center"/>
          </w:tcPr>
          <w:p w:rsidR="009B6B0D" w:rsidRPr="00AD6EF7" w:rsidRDefault="009B6B0D" w:rsidP="000879E4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2439" w:type="dxa"/>
          </w:tcPr>
          <w:p w:rsidR="009B6B0D" w:rsidRPr="00C41305" w:rsidRDefault="009B6B0D" w:rsidP="00C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подачи заявок</w:t>
            </w:r>
          </w:p>
        </w:tc>
        <w:tc>
          <w:tcPr>
            <w:tcW w:w="6947" w:type="dxa"/>
          </w:tcPr>
          <w:p w:rsidR="009B6B0D" w:rsidRPr="00870395" w:rsidRDefault="009B6B0D" w:rsidP="00EE4C0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осуществляется 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двадцати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опубликования и размещения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органов местного самоуправления в сети Интернет 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E4C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4C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E4C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4C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B6B0D" w:rsidRPr="00151402" w:rsidTr="000879E4">
        <w:trPr>
          <w:trHeight w:val="215"/>
        </w:trPr>
        <w:tc>
          <w:tcPr>
            <w:tcW w:w="596" w:type="dxa"/>
            <w:tcBorders>
              <w:bottom w:val="single" w:sz="4" w:space="0" w:color="auto"/>
            </w:tcBorders>
          </w:tcPr>
          <w:p w:rsidR="009B6B0D" w:rsidRDefault="009B6B0D" w:rsidP="00A36112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С5.</w:t>
            </w:r>
          </w:p>
          <w:p w:rsidR="009B6B0D" w:rsidRDefault="009B6B0D" w:rsidP="00A36112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B0D" w:rsidRDefault="009B6B0D" w:rsidP="00A36112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B0D" w:rsidRPr="00C41305" w:rsidRDefault="009B6B0D" w:rsidP="000879E4">
            <w:pPr>
              <w:tabs>
                <w:tab w:val="left" w:pos="284"/>
              </w:tabs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9B6B0D" w:rsidRPr="00C41305" w:rsidRDefault="009B6B0D" w:rsidP="00476A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Место, порядок, начало и окончание приёма</w:t>
            </w: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заявок на участие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конкурном</w:t>
            </w:r>
            <w:r w:rsidRPr="0015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отборе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9B6B0D" w:rsidRPr="00C22D57" w:rsidRDefault="009B6B0D" w:rsidP="0047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ием заявок на участие в конкурсном отборе осуществляется 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628310,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микрорайон </w:t>
            </w:r>
            <w:r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дом 26, помещение 1</w:t>
            </w:r>
            <w:r w:rsid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епартамент </w:t>
            </w:r>
            <w:r w:rsid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градостроительства и земельных отношений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контактный телефон: 8 (3463) 2</w:t>
            </w:r>
            <w:r w:rsidR="00EE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B6B0D" w:rsidRDefault="009B6B0D" w:rsidP="00476A4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участие в конкурсном отборе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принимаются в рабочие дни с понедельника по пятницу с 08:30 до 12:00 часов и с 13:00 до 17:30 часов. Суббота, воскресенье – выходные дни. </w:t>
            </w:r>
            <w:r w:rsidRPr="005A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6B0D" w:rsidRDefault="009B6B0D" w:rsidP="00476A4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участие в конкурсном отборе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подается в соответствии с требованиями конкурсной документации. </w:t>
            </w:r>
          </w:p>
          <w:p w:rsidR="009B6B0D" w:rsidRPr="00E552EF" w:rsidRDefault="009B6B0D" w:rsidP="00476A4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Заявка и прилагаемые к ней документы предоставляются на бумажном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прошнурованном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 и пронум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ерованы виде в установленном порядке в запечатанном конверте.</w:t>
            </w:r>
          </w:p>
          <w:p w:rsidR="009B6B0D" w:rsidRPr="009C4604" w:rsidRDefault="00C24B18" w:rsidP="00476A4B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B6B0D" w:rsidRPr="001321D6">
              <w:rPr>
                <w:rFonts w:ascii="Times New Roman" w:hAnsi="Times New Roman" w:cs="Times New Roman"/>
                <w:sz w:val="20"/>
                <w:szCs w:val="20"/>
              </w:rPr>
              <w:t xml:space="preserve">Заявка и прилагаемые к ней </w:t>
            </w:r>
            <w:proofErr w:type="gramStart"/>
            <w:r w:rsidR="009B6B0D" w:rsidRPr="001321D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9B6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представленные </w:t>
            </w:r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участие в конкурсном отборе по истечении срока</w:t>
            </w:r>
            <w:r w:rsidR="009B6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приема заявок</w:t>
            </w:r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6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участие в конкурсном отборе не</w:t>
            </w:r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рассматриваются</w:t>
            </w:r>
            <w:proofErr w:type="gramEnd"/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 течение пяти рабочих дней со дня их поступления в ко</w:t>
            </w:r>
            <w:r w:rsidR="009B6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нкурсную комиссию возвращаются </w:t>
            </w:r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 комиссией с указанием причины возврата.</w:t>
            </w:r>
          </w:p>
        </w:tc>
      </w:tr>
      <w:tr w:rsidR="00C24B18" w:rsidRPr="00151402" w:rsidTr="00C0273C">
        <w:trPr>
          <w:trHeight w:val="215"/>
        </w:trPr>
        <w:tc>
          <w:tcPr>
            <w:tcW w:w="596" w:type="dxa"/>
            <w:tcBorders>
              <w:bottom w:val="single" w:sz="4" w:space="0" w:color="auto"/>
            </w:tcBorders>
          </w:tcPr>
          <w:p w:rsidR="00C24B18" w:rsidRDefault="00C24B18" w:rsidP="00993406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B18" w:rsidRPr="00993406" w:rsidRDefault="00C24B18" w:rsidP="00993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39" w:type="dxa"/>
          </w:tcPr>
          <w:p w:rsidR="00C24B18" w:rsidRPr="00C41305" w:rsidRDefault="00C24B18" w:rsidP="005D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Порядок проведения конкурсного отбора </w:t>
            </w:r>
          </w:p>
        </w:tc>
        <w:tc>
          <w:tcPr>
            <w:tcW w:w="6947" w:type="dxa"/>
          </w:tcPr>
          <w:p w:rsidR="00C24B18" w:rsidRPr="00A755D7" w:rsidRDefault="00C24B18" w:rsidP="005D78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  </w:t>
            </w:r>
            <w:proofErr w:type="gramStart"/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В соответствии с </w:t>
            </w:r>
            <w:r w:rsidRPr="00C24B18">
              <w:rPr>
                <w:rFonts w:ascii="Times New Roman" w:hAnsi="Times New Roman"/>
                <w:sz w:val="20"/>
                <w:szCs w:val="20"/>
              </w:rPr>
              <w:t>постановлением администрации города Нефтеюганска от 21.02.2019 № 40-нп «Об утверждении порядка 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нарушены»</w:t>
            </w:r>
            <w:r w:rsidR="00EE4C0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E4C01" w:rsidRPr="00A755D7">
              <w:rPr>
                <w:rFonts w:ascii="Times New Roman" w:hAnsi="Times New Roman"/>
                <w:sz w:val="20"/>
                <w:szCs w:val="20"/>
              </w:rPr>
              <w:t>с изменениями от 07.06.2019 №104-нп</w:t>
            </w:r>
            <w:r w:rsidR="00EE4C0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24B18" w:rsidRPr="00C24B18" w:rsidRDefault="00C24B18" w:rsidP="005D78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55D7">
              <w:rPr>
                <w:rFonts w:ascii="Times New Roman" w:hAnsi="Times New Roman"/>
                <w:sz w:val="20"/>
                <w:szCs w:val="20"/>
              </w:rPr>
              <w:t xml:space="preserve">    Конкурсная документация по проведению конкурсного</w:t>
            </w:r>
            <w:r w:rsidRPr="00C24B18">
              <w:rPr>
                <w:rFonts w:ascii="Times New Roman" w:hAnsi="Times New Roman" w:cs="Times New Roman"/>
                <w:sz w:val="20"/>
                <w:szCs w:val="20"/>
              </w:rPr>
              <w:t xml:space="preserve"> отбора 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размещена на официальном сайте органов местного самоуправления в сети Интернет: </w:t>
            </w:r>
            <w:r w:rsidRPr="00C24B18">
              <w:rPr>
                <w:rFonts w:ascii="Times New Roman" w:hAnsi="Times New Roman" w:cs="Times New Roman"/>
                <w:sz w:val="20"/>
                <w:szCs w:val="20"/>
              </w:rPr>
              <w:t>www.admuga</w:t>
            </w:r>
            <w:r w:rsidRPr="00C2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24B18">
              <w:rPr>
                <w:rFonts w:ascii="Times New Roman" w:hAnsi="Times New Roman" w:cs="Times New Roman"/>
                <w:sz w:val="20"/>
                <w:szCs w:val="20"/>
              </w:rPr>
              <w:t>sk.ru.</w:t>
            </w:r>
          </w:p>
          <w:p w:rsidR="00C24B18" w:rsidRPr="00C24B18" w:rsidRDefault="00C24B18" w:rsidP="00A8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  Конверты с заявками на участие в конкурсном отборе вскрываются конкурсной комиссией по адресу: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628310,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микрорайон </w:t>
            </w:r>
            <w:r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дом 26, помещение 1</w:t>
            </w:r>
            <w:r w:rsidRP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градостроительства и земельных отношений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администрации города Нефтеюганска, актовый зал, </w:t>
            </w:r>
            <w:r w:rsidR="00A86CDB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06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.0</w:t>
            </w:r>
            <w:r w:rsidR="00A86CDB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9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.2019, 1</w:t>
            </w:r>
            <w:r w:rsidR="00A86CDB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1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:00 часов.</w:t>
            </w:r>
          </w:p>
        </w:tc>
      </w:tr>
      <w:tr w:rsidR="00C24B18" w:rsidRPr="00122336" w:rsidTr="000879E4">
        <w:tc>
          <w:tcPr>
            <w:tcW w:w="596" w:type="dxa"/>
          </w:tcPr>
          <w:p w:rsidR="00C24B18" w:rsidRPr="00C41305" w:rsidRDefault="00C24B18" w:rsidP="00993406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439" w:type="dxa"/>
          </w:tcPr>
          <w:p w:rsidR="00C24B18" w:rsidRPr="00C41305" w:rsidRDefault="00C24B18" w:rsidP="00E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Участники конкурсного отбора </w:t>
            </w:r>
          </w:p>
        </w:tc>
        <w:tc>
          <w:tcPr>
            <w:tcW w:w="6947" w:type="dxa"/>
          </w:tcPr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 w:rsidRP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участия в конкурсном отборе допускаются </w:t>
            </w:r>
            <w:r w:rsidRPr="00C24B18">
              <w:rPr>
                <w:rFonts w:ascii="Times New Roman" w:hAnsi="Times New Roman"/>
                <w:sz w:val="20"/>
                <w:szCs w:val="20"/>
              </w:rPr>
              <w:t xml:space="preserve">юридические лица (за исключением муниципальных учреждений), </w:t>
            </w:r>
            <w:r w:rsidR="00276C02">
              <w:rPr>
                <w:rFonts w:ascii="Times New Roman" w:hAnsi="Times New Roman"/>
                <w:sz w:val="20"/>
                <w:szCs w:val="20"/>
              </w:rPr>
              <w:t xml:space="preserve">индивидуальные предприниматели </w:t>
            </w:r>
            <w:r w:rsidRPr="00C24B18">
              <w:rPr>
                <w:rFonts w:ascii="Times New Roman" w:hAnsi="Times New Roman"/>
                <w:sz w:val="20"/>
                <w:szCs w:val="20"/>
              </w:rPr>
              <w:t>соответствующи</w:t>
            </w:r>
            <w:r w:rsidR="00276C02">
              <w:rPr>
                <w:rFonts w:ascii="Times New Roman" w:hAnsi="Times New Roman"/>
                <w:sz w:val="20"/>
                <w:szCs w:val="20"/>
              </w:rPr>
              <w:t>е</w:t>
            </w:r>
            <w:r w:rsidRPr="00C24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>требованиям: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1)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быть </w:t>
            </w:r>
            <w:proofErr w:type="gramStart"/>
            <w:r w:rsidRPr="00C24B18">
              <w:rPr>
                <w:rStyle w:val="Hyperlink0"/>
                <w:rFonts w:eastAsia="Calibri"/>
                <w:sz w:val="20"/>
                <w:szCs w:val="20"/>
              </w:rPr>
              <w:t>зарегистрирована</w:t>
            </w:r>
            <w:proofErr w:type="gramEnd"/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 на территории Российской Федерации;</w:t>
            </w:r>
          </w:p>
          <w:p w:rsidR="00C24B18" w:rsidRPr="00C24B18" w:rsidRDefault="00C24B18" w:rsidP="00C24B1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Style w:val="a9"/>
                <w:rFonts w:ascii="Times New Roman" w:hAnsi="Times New Roman"/>
                <w:sz w:val="20"/>
                <w:szCs w:val="20"/>
              </w:rPr>
            </w:pPr>
            <w:r w:rsidRPr="00C24B18">
              <w:rPr>
                <w:rStyle w:val="Hyperlink0"/>
                <w:rFonts w:eastAsia="Calibri"/>
                <w:sz w:val="20"/>
                <w:szCs w:val="20"/>
              </w:rPr>
              <w:t>2</w:t>
            </w:r>
            <w:r>
              <w:rPr>
                <w:rStyle w:val="Hyperlink0"/>
                <w:rFonts w:eastAsia="Calibri"/>
                <w:sz w:val="20"/>
                <w:szCs w:val="20"/>
              </w:rPr>
              <w:t>)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иметь опыт строительства </w:t>
            </w:r>
            <w:r w:rsidRPr="00C24B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многоквартирных жилых домов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 в качестве застройщика на основании разрешения (разрешений) на строительство, выданного (выданных) организации в соответствии с требованиями </w:t>
            </w:r>
            <w:hyperlink r:id="rId5" w:history="1">
              <w:r w:rsidRPr="00C24B18">
                <w:rPr>
                  <w:rStyle w:val="Hyperlink0"/>
                  <w:rFonts w:eastAsia="Calibri"/>
                  <w:sz w:val="20"/>
                  <w:szCs w:val="20"/>
                </w:rPr>
                <w:t>статьи 51 Градостроительного кодекса Российской Федерации</w:t>
              </w:r>
            </w:hyperlink>
            <w:r w:rsidRPr="00C24B18">
              <w:rPr>
                <w:sz w:val="20"/>
                <w:szCs w:val="20"/>
              </w:rPr>
              <w:t xml:space="preserve"> </w:t>
            </w:r>
            <w:r w:rsidRPr="00C24B18">
              <w:rPr>
                <w:rFonts w:ascii="Times New Roman" w:hAnsi="Times New Roman" w:cs="Times New Roman"/>
                <w:sz w:val="20"/>
                <w:szCs w:val="20"/>
              </w:rPr>
              <w:t>не менее 3 лет, предшествующих дате подачи заявления</w:t>
            </w:r>
            <w:r w:rsidRPr="00C24B18">
              <w:rPr>
                <w:rStyle w:val="a9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3)</w:t>
            </w:r>
            <w:r w:rsidRPr="00C24B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 1 число месяца, предшествующего дате подачи заявления: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lastRenderedPageBreak/>
              <w:t>сборах;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 w:rsidRPr="00C24B18">
              <w:rPr>
                <w:rStyle w:val="Hyperlink0"/>
                <w:rFonts w:eastAsia="Calibri"/>
                <w:sz w:val="20"/>
                <w:szCs w:val="20"/>
              </w:rPr>
              <w:t>не иметь просроченной задолженности по возврату в  бюджет города Нефтеюганска субсидий, бюджетных инвестиций либо иной просроченной задолженности перед бюджетом;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 w:rsidRPr="00C24B18">
              <w:rPr>
                <w:rStyle w:val="Hyperlink0"/>
                <w:rFonts w:eastAsia="Calibri"/>
                <w:sz w:val="20"/>
                <w:szCs w:val="20"/>
              </w:rPr>
              <w:t>не находиться в процессе реорганизации, ликвидации, банкротства;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4B18">
              <w:rPr>
                <w:rStyle w:val="Hyperlink0"/>
                <w:rFonts w:eastAsia="Calibri"/>
                <w:sz w:val="20"/>
                <w:szCs w:val="20"/>
              </w:rPr>
              <w:t>4</w:t>
            </w:r>
            <w:r>
              <w:rPr>
                <w:rStyle w:val="Hyperlink0"/>
                <w:rFonts w:eastAsia="Calibri"/>
                <w:sz w:val="20"/>
                <w:szCs w:val="20"/>
              </w:rPr>
              <w:t>)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      </w:r>
            <w:proofErr w:type="gramEnd"/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 таких юридических лиц, в совокупности превышает 50%.</w:t>
            </w:r>
          </w:p>
        </w:tc>
      </w:tr>
      <w:tr w:rsidR="00C24B18" w:rsidRPr="00151402" w:rsidTr="000879E4">
        <w:tc>
          <w:tcPr>
            <w:tcW w:w="596" w:type="dxa"/>
          </w:tcPr>
          <w:p w:rsidR="00C24B18" w:rsidRPr="00C41305" w:rsidRDefault="00C24B18" w:rsidP="00993406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B18" w:rsidRPr="00C41305" w:rsidRDefault="00C24B18" w:rsidP="0099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C24B18" w:rsidRDefault="00C24B18" w:rsidP="0009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Критерии оценки участников конкурсного отбора </w:t>
            </w:r>
          </w:p>
        </w:tc>
        <w:tc>
          <w:tcPr>
            <w:tcW w:w="6947" w:type="dxa"/>
          </w:tcPr>
          <w:p w:rsidR="00C24B18" w:rsidRPr="00D407D4" w:rsidRDefault="00C24B18" w:rsidP="00097B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конкурсного отбора</w:t>
            </w: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указаны в пункт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12.8 конкурсной документации.</w:t>
            </w:r>
          </w:p>
        </w:tc>
      </w:tr>
      <w:tr w:rsidR="00C24B18" w:rsidRPr="00151402" w:rsidTr="000879E4">
        <w:trPr>
          <w:trHeight w:val="711"/>
        </w:trPr>
        <w:tc>
          <w:tcPr>
            <w:tcW w:w="596" w:type="dxa"/>
          </w:tcPr>
          <w:p w:rsidR="00C24B18" w:rsidRPr="00C41305" w:rsidRDefault="00C24B18" w:rsidP="00993406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439" w:type="dxa"/>
          </w:tcPr>
          <w:p w:rsidR="00C24B18" w:rsidRDefault="00C24B18" w:rsidP="00B8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определения победителя</w:t>
            </w:r>
          </w:p>
        </w:tc>
        <w:tc>
          <w:tcPr>
            <w:tcW w:w="6947" w:type="dxa"/>
          </w:tcPr>
          <w:p w:rsidR="00C24B18" w:rsidRPr="00D407D4" w:rsidRDefault="00C24B18" w:rsidP="00B83C6C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Победителем признается участник конкурсного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набравший наибольшее суммарное количество баллов.</w:t>
            </w:r>
          </w:p>
        </w:tc>
      </w:tr>
    </w:tbl>
    <w:p w:rsidR="00BA091D" w:rsidRPr="00257B60" w:rsidRDefault="00BA091D" w:rsidP="00257B60"/>
    <w:sectPr w:rsidR="00BA091D" w:rsidRPr="0025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FF"/>
    <w:rsid w:val="00003404"/>
    <w:rsid w:val="00025D03"/>
    <w:rsid w:val="00031F8E"/>
    <w:rsid w:val="000879E4"/>
    <w:rsid w:val="00122336"/>
    <w:rsid w:val="001321D6"/>
    <w:rsid w:val="0013491F"/>
    <w:rsid w:val="00135F35"/>
    <w:rsid w:val="001425F8"/>
    <w:rsid w:val="001453E4"/>
    <w:rsid w:val="0015454D"/>
    <w:rsid w:val="00154F7A"/>
    <w:rsid w:val="001610BB"/>
    <w:rsid w:val="00162F37"/>
    <w:rsid w:val="001806A2"/>
    <w:rsid w:val="00183D64"/>
    <w:rsid w:val="001B1A88"/>
    <w:rsid w:val="001B452B"/>
    <w:rsid w:val="001B688B"/>
    <w:rsid w:val="0020514D"/>
    <w:rsid w:val="00211774"/>
    <w:rsid w:val="00257B60"/>
    <w:rsid w:val="00271815"/>
    <w:rsid w:val="00276C02"/>
    <w:rsid w:val="00277599"/>
    <w:rsid w:val="002922B1"/>
    <w:rsid w:val="002A02DE"/>
    <w:rsid w:val="00322946"/>
    <w:rsid w:val="00324F50"/>
    <w:rsid w:val="003A40B0"/>
    <w:rsid w:val="003A69A9"/>
    <w:rsid w:val="003B2837"/>
    <w:rsid w:val="003B45C7"/>
    <w:rsid w:val="003E0C6E"/>
    <w:rsid w:val="004629DE"/>
    <w:rsid w:val="00495797"/>
    <w:rsid w:val="004A35D3"/>
    <w:rsid w:val="004A6E2B"/>
    <w:rsid w:val="004B6CBE"/>
    <w:rsid w:val="004C60FC"/>
    <w:rsid w:val="004D45C5"/>
    <w:rsid w:val="004F5D25"/>
    <w:rsid w:val="0050759B"/>
    <w:rsid w:val="00507D40"/>
    <w:rsid w:val="00510ECD"/>
    <w:rsid w:val="00570EF5"/>
    <w:rsid w:val="005A4CA0"/>
    <w:rsid w:val="005A6802"/>
    <w:rsid w:val="005C0D53"/>
    <w:rsid w:val="00634703"/>
    <w:rsid w:val="00641F86"/>
    <w:rsid w:val="006824DD"/>
    <w:rsid w:val="006A3998"/>
    <w:rsid w:val="006A4268"/>
    <w:rsid w:val="006A4AF4"/>
    <w:rsid w:val="006D3B31"/>
    <w:rsid w:val="0072673C"/>
    <w:rsid w:val="00730B3C"/>
    <w:rsid w:val="00731A19"/>
    <w:rsid w:val="00750E6F"/>
    <w:rsid w:val="00773F22"/>
    <w:rsid w:val="00784F15"/>
    <w:rsid w:val="00791AFF"/>
    <w:rsid w:val="007B4E10"/>
    <w:rsid w:val="007C4632"/>
    <w:rsid w:val="007E07C3"/>
    <w:rsid w:val="00863871"/>
    <w:rsid w:val="00870395"/>
    <w:rsid w:val="008908F1"/>
    <w:rsid w:val="008A3748"/>
    <w:rsid w:val="008B13EE"/>
    <w:rsid w:val="008B76FF"/>
    <w:rsid w:val="008C76DB"/>
    <w:rsid w:val="008E1548"/>
    <w:rsid w:val="00914771"/>
    <w:rsid w:val="0095466F"/>
    <w:rsid w:val="009648D6"/>
    <w:rsid w:val="00993406"/>
    <w:rsid w:val="009B6B0D"/>
    <w:rsid w:val="00A0095C"/>
    <w:rsid w:val="00A0649F"/>
    <w:rsid w:val="00A1404C"/>
    <w:rsid w:val="00A5129D"/>
    <w:rsid w:val="00A755D7"/>
    <w:rsid w:val="00A86CDB"/>
    <w:rsid w:val="00B06671"/>
    <w:rsid w:val="00B07F56"/>
    <w:rsid w:val="00B45EA7"/>
    <w:rsid w:val="00B5412F"/>
    <w:rsid w:val="00B8053B"/>
    <w:rsid w:val="00B91C78"/>
    <w:rsid w:val="00BA091D"/>
    <w:rsid w:val="00BD4F74"/>
    <w:rsid w:val="00BE31E7"/>
    <w:rsid w:val="00C05E97"/>
    <w:rsid w:val="00C15ABA"/>
    <w:rsid w:val="00C24B18"/>
    <w:rsid w:val="00C534BE"/>
    <w:rsid w:val="00C57528"/>
    <w:rsid w:val="00C72FDB"/>
    <w:rsid w:val="00C83B6D"/>
    <w:rsid w:val="00C90D20"/>
    <w:rsid w:val="00CB32C2"/>
    <w:rsid w:val="00CB7AFF"/>
    <w:rsid w:val="00CE403F"/>
    <w:rsid w:val="00D21644"/>
    <w:rsid w:val="00D9665F"/>
    <w:rsid w:val="00EA22B7"/>
    <w:rsid w:val="00EE4C01"/>
    <w:rsid w:val="00EE5FC9"/>
    <w:rsid w:val="00EF3713"/>
    <w:rsid w:val="00F02610"/>
    <w:rsid w:val="00FA13F6"/>
    <w:rsid w:val="00FC1CC8"/>
    <w:rsid w:val="00FD73B4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3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B45E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EA7"/>
  </w:style>
  <w:style w:type="paragraph" w:customStyle="1" w:styleId="ConsPlusNormal">
    <w:name w:val="ConsPlusNormal"/>
    <w:rsid w:val="00B80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6D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DB"/>
    <w:rPr>
      <w:rFonts w:ascii="Calibri" w:hAnsi="Calibr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22336"/>
    <w:rPr>
      <w:color w:val="954F72" w:themeColor="followedHyperlink"/>
      <w:u w:val="single"/>
    </w:rPr>
  </w:style>
  <w:style w:type="character" w:customStyle="1" w:styleId="a9">
    <w:name w:val="Нет"/>
    <w:rsid w:val="009B6B0D"/>
  </w:style>
  <w:style w:type="character" w:customStyle="1" w:styleId="Hyperlink0">
    <w:name w:val="Hyperlink.0"/>
    <w:basedOn w:val="a9"/>
    <w:rsid w:val="009B6B0D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3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B45E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EA7"/>
  </w:style>
  <w:style w:type="paragraph" w:customStyle="1" w:styleId="ConsPlusNormal">
    <w:name w:val="ConsPlusNormal"/>
    <w:rsid w:val="00B80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6D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DB"/>
    <w:rPr>
      <w:rFonts w:ascii="Calibri" w:hAnsi="Calibr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22336"/>
    <w:rPr>
      <w:color w:val="954F72" w:themeColor="followedHyperlink"/>
      <w:u w:val="single"/>
    </w:rPr>
  </w:style>
  <w:style w:type="character" w:customStyle="1" w:styleId="a9">
    <w:name w:val="Нет"/>
    <w:rsid w:val="009B6B0D"/>
  </w:style>
  <w:style w:type="character" w:customStyle="1" w:styleId="Hyperlink0">
    <w:name w:val="Hyperlink.0"/>
    <w:basedOn w:val="a9"/>
    <w:rsid w:val="009B6B0D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Васильев Евгений Владимирович</cp:lastModifiedBy>
  <cp:revision>133</cp:revision>
  <cp:lastPrinted>2018-11-23T06:28:00Z</cp:lastPrinted>
  <dcterms:created xsi:type="dcterms:W3CDTF">2018-10-08T10:46:00Z</dcterms:created>
  <dcterms:modified xsi:type="dcterms:W3CDTF">2019-08-14T09:34:00Z</dcterms:modified>
</cp:coreProperties>
</file>