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16B5B" w:rsidRDefault="00616B5B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616B5B" w:rsidRDefault="00616B5B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616B5B" w:rsidRDefault="00616B5B" w:rsidP="00C75D68">
      <w:pPr>
        <w:pStyle w:val="22"/>
        <w:jc w:val="right"/>
        <w:rPr>
          <w:rFonts w:ascii="Times New Roman CYR" w:hAnsi="Times New Roman CYR"/>
        </w:rPr>
      </w:pPr>
    </w:p>
    <w:p w:rsidR="00C75D68" w:rsidRDefault="00C75D68" w:rsidP="00C75D68">
      <w:pPr>
        <w:pStyle w:val="22"/>
        <w:jc w:val="right"/>
        <w:rPr>
          <w:rFonts w:ascii="Times New Roman CYR" w:hAnsi="Times New Roman CYR"/>
        </w:rPr>
      </w:pPr>
      <w:bookmarkStart w:id="0" w:name="_GoBack"/>
      <w:bookmarkEnd w:id="0"/>
      <w:r>
        <w:rPr>
          <w:rFonts w:ascii="Times New Roman CYR" w:hAnsi="Times New Roman CYR"/>
        </w:rPr>
        <w:t>Принято Думой города</w:t>
      </w:r>
    </w:p>
    <w:p w:rsidR="00C75D68" w:rsidRDefault="00616B5B" w:rsidP="00C75D68">
      <w:pPr>
        <w:pStyle w:val="22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29</w:t>
      </w:r>
      <w:r w:rsidR="00C75D68">
        <w:rPr>
          <w:rFonts w:ascii="Times New Roman CYR" w:hAnsi="Times New Roman CYR"/>
        </w:rPr>
        <w:t xml:space="preserve"> мая 2019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C75D68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24.04.2019 №590-</w:t>
      </w:r>
      <w:r w:rsidR="00C75D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C7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7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9 751 545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9 392 400 </w:t>
      </w:r>
      <w:r w:rsidR="00A972EC">
        <w:rPr>
          <w:rFonts w:ascii="Times New Roman" w:eastAsia="Times New Roman" w:hAnsi="Times New Roman" w:cs="Times New Roman"/>
          <w:sz w:val="28"/>
          <w:szCs w:val="28"/>
          <w:lang w:eastAsia="ru-RU"/>
        </w:rPr>
        <w:t>872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C560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>92 64</w:t>
      </w:r>
      <w:r w:rsidR="0098658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586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2 601 </w:t>
      </w:r>
      <w:r w:rsidR="005F6637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D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F477D" w:rsidRPr="00C75D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75D68" w:rsidRPr="00C75D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570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3 пункта 17 изложить в следующей редакции:</w:t>
      </w: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63FD" w:rsidRPr="000563F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  <w:r w:rsidR="000563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16B5B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мая 2019 года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2456">
        <w:rPr>
          <w:sz w:val="28"/>
          <w:szCs w:val="28"/>
        </w:rPr>
        <w:tab/>
      </w:r>
      <w:r w:rsidR="006D2456">
        <w:rPr>
          <w:sz w:val="28"/>
          <w:szCs w:val="28"/>
        </w:rPr>
        <w:tab/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мая 2019 года</w:t>
      </w:r>
    </w:p>
    <w:p w:rsidR="006D2456" w:rsidRPr="00C75D68" w:rsidRDefault="00616B5B" w:rsidP="006D2456">
      <w:pPr>
        <w:pStyle w:val="21"/>
        <w:jc w:val="both"/>
        <w:rPr>
          <w:szCs w:val="28"/>
        </w:rPr>
      </w:pPr>
      <w:r>
        <w:t>№ 612</w:t>
      </w:r>
      <w:r w:rsidR="00C75D68">
        <w:t>-</w:t>
      </w:r>
      <w:r w:rsidR="00C75D68">
        <w:rPr>
          <w:lang w:val="en-US"/>
        </w:rPr>
        <w:t>VI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B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77810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608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22E9"/>
    <w:rsid w:val="00616B5B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972EC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75D68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9DA2"/>
  <w15:docId w15:val="{CC523556-C144-446A-90EE-783EF926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C75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9086-CF79-498B-A929-3A530190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345</cp:revision>
  <cp:lastPrinted>2019-05-21T10:35:00Z</cp:lastPrinted>
  <dcterms:created xsi:type="dcterms:W3CDTF">2013-11-14T04:30:00Z</dcterms:created>
  <dcterms:modified xsi:type="dcterms:W3CDTF">2019-05-29T09:42:00Z</dcterms:modified>
</cp:coreProperties>
</file>