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370" w:rsidRDefault="00644578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0370" w:rsidRDefault="00C30370">
      <w:pPr>
        <w:jc w:val="center"/>
      </w:pPr>
    </w:p>
    <w:p w:rsidR="00C30370" w:rsidRDefault="00644578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30370" w:rsidRDefault="00644578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30370" w:rsidRDefault="00C30370">
      <w:pPr>
        <w:jc w:val="center"/>
        <w:rPr>
          <w:b/>
          <w:sz w:val="18"/>
        </w:rPr>
      </w:pPr>
    </w:p>
    <w:p w:rsidR="00C30370" w:rsidRPr="009D2274" w:rsidRDefault="00644578">
      <w:pPr>
        <w:pStyle w:val="a5"/>
        <w:jc w:val="center"/>
        <w:rPr>
          <w:b/>
          <w:i w:val="0"/>
          <w:sz w:val="18"/>
          <w:szCs w:val="18"/>
        </w:rPr>
      </w:pPr>
      <w:r>
        <w:rPr>
          <w:b/>
          <w:i w:val="0"/>
          <w:sz w:val="18"/>
        </w:rPr>
        <w:t xml:space="preserve">16 микрорайон, 23 дом, </w:t>
      </w:r>
      <w:r w:rsidRPr="009D2274">
        <w:rPr>
          <w:b/>
          <w:i w:val="0"/>
          <w:sz w:val="18"/>
          <w:szCs w:val="18"/>
        </w:rPr>
        <w:t xml:space="preserve">помещение 97, г. Нефтеюганск, </w:t>
      </w:r>
      <w:r w:rsidRPr="009D2274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30370" w:rsidRDefault="00644578">
      <w:pPr>
        <w:pStyle w:val="a5"/>
        <w:jc w:val="center"/>
        <w:rPr>
          <w:b/>
          <w:i w:val="0"/>
          <w:sz w:val="18"/>
        </w:rPr>
      </w:pPr>
      <w:r w:rsidRPr="009D2274">
        <w:rPr>
          <w:b/>
          <w:i w:val="0"/>
          <w:sz w:val="18"/>
          <w:szCs w:val="18"/>
        </w:rPr>
        <w:t xml:space="preserve">тел./факс (3463) 20-30-55, 20-30-63 E-mail: </w:t>
      </w:r>
      <w:hyperlink r:id="rId8" w:history="1">
        <w:r w:rsidRPr="009D2274">
          <w:rPr>
            <w:rStyle w:val="a9"/>
            <w:b/>
            <w:i w:val="0"/>
            <w:sz w:val="18"/>
            <w:szCs w:val="18"/>
          </w:rPr>
          <w:t>sp-ugansk@mail.ru</w:t>
        </w:r>
      </w:hyperlink>
      <w:r w:rsidRPr="009D2274">
        <w:rPr>
          <w:b/>
          <w:i w:val="0"/>
          <w:sz w:val="18"/>
          <w:szCs w:val="18"/>
        </w:rPr>
        <w:t xml:space="preserve"> </w:t>
      </w:r>
      <w:hyperlink r:id="rId9" w:history="1">
        <w:r w:rsidR="00234FAA" w:rsidRPr="00800EC6">
          <w:rPr>
            <w:rStyle w:val="a9"/>
            <w:b/>
            <w:i w:val="0"/>
            <w:sz w:val="18"/>
            <w:szCs w:val="18"/>
          </w:rPr>
          <w:t>www.admugansk.ru</w:t>
        </w:r>
      </w:hyperlink>
      <w:r>
        <w:rPr>
          <w:b/>
          <w:i w:val="0"/>
          <w:sz w:val="18"/>
        </w:rPr>
        <w:t xml:space="preserve"> </w:t>
      </w:r>
    </w:p>
    <w:p w:rsidR="00C30370" w:rsidRDefault="00C30370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1"/>
        <w:gridCol w:w="4820"/>
      </w:tblGrid>
      <w:tr w:rsidR="00C30370">
        <w:tc>
          <w:tcPr>
            <w:tcW w:w="4751" w:type="dxa"/>
          </w:tcPr>
          <w:p w:rsidR="00C30370" w:rsidRDefault="00AB1ADF" w:rsidP="00931AFF">
            <w:pPr>
              <w:rPr>
                <w:color w:val="FF0000"/>
                <w:sz w:val="28"/>
              </w:rPr>
            </w:pPr>
            <w:r w:rsidRPr="00AB1ADF">
              <w:rPr>
                <w:color w:val="auto"/>
                <w:sz w:val="28"/>
              </w:rPr>
              <w:t>Исх. № 151 от 15.04.2019</w:t>
            </w:r>
          </w:p>
        </w:tc>
        <w:tc>
          <w:tcPr>
            <w:tcW w:w="4820" w:type="dxa"/>
          </w:tcPr>
          <w:p w:rsidR="00C30370" w:rsidRDefault="00C30370">
            <w:pPr>
              <w:jc w:val="both"/>
              <w:rPr>
                <w:sz w:val="28"/>
              </w:rPr>
            </w:pPr>
          </w:p>
        </w:tc>
      </w:tr>
    </w:tbl>
    <w:p w:rsidR="00C30370" w:rsidRDefault="00C30370">
      <w:pPr>
        <w:spacing w:line="276" w:lineRule="auto"/>
      </w:pPr>
    </w:p>
    <w:p w:rsidR="00C30370" w:rsidRPr="00931AFF" w:rsidRDefault="00644578" w:rsidP="003958B4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 xml:space="preserve">Заключение </w:t>
      </w:r>
    </w:p>
    <w:p w:rsidR="00C30370" w:rsidRPr="00931AFF" w:rsidRDefault="00644578" w:rsidP="003958B4">
      <w:pPr>
        <w:jc w:val="center"/>
        <w:rPr>
          <w:color w:val="auto"/>
          <w:sz w:val="28"/>
          <w:szCs w:val="28"/>
        </w:rPr>
      </w:pPr>
      <w:r w:rsidRPr="00931AFF">
        <w:rPr>
          <w:color w:val="auto"/>
          <w:sz w:val="28"/>
          <w:szCs w:val="28"/>
        </w:rPr>
        <w:t>на проект постановления администрации города Нефтеюганска</w:t>
      </w:r>
    </w:p>
    <w:p w:rsidR="00B81792" w:rsidRPr="00B81792" w:rsidRDefault="00123437" w:rsidP="003958B4">
      <w:pPr>
        <w:jc w:val="center"/>
        <w:rPr>
          <w:color w:val="auto"/>
          <w:sz w:val="28"/>
          <w:szCs w:val="28"/>
        </w:rPr>
      </w:pPr>
      <w:r>
        <w:rPr>
          <w:sz w:val="28"/>
        </w:rPr>
        <w:t>«</w:t>
      </w:r>
      <w:r w:rsidR="00B81792" w:rsidRPr="00B81792">
        <w:rPr>
          <w:color w:val="auto"/>
          <w:sz w:val="28"/>
          <w:szCs w:val="28"/>
        </w:rPr>
        <w:t xml:space="preserve">Об утверждении порядка определения объёма и предоставления </w:t>
      </w:r>
    </w:p>
    <w:p w:rsidR="00B81792" w:rsidRPr="00B81792" w:rsidRDefault="00B81792" w:rsidP="003958B4">
      <w:pPr>
        <w:jc w:val="center"/>
        <w:rPr>
          <w:color w:val="auto"/>
          <w:sz w:val="28"/>
          <w:szCs w:val="28"/>
        </w:rPr>
      </w:pPr>
      <w:r w:rsidRPr="00B81792">
        <w:rPr>
          <w:color w:val="auto"/>
          <w:sz w:val="28"/>
          <w:szCs w:val="28"/>
        </w:rPr>
        <w:t xml:space="preserve">субсидии социально ориентированным некоммерческим организациям, </w:t>
      </w:r>
    </w:p>
    <w:p w:rsidR="00C30370" w:rsidRPr="00931AFF" w:rsidRDefault="00B81792" w:rsidP="003958B4">
      <w:pPr>
        <w:jc w:val="center"/>
        <w:rPr>
          <w:color w:val="auto"/>
          <w:sz w:val="28"/>
          <w:szCs w:val="28"/>
        </w:rPr>
      </w:pPr>
      <w:r w:rsidRPr="00B81792">
        <w:rPr>
          <w:color w:val="auto"/>
          <w:sz w:val="28"/>
          <w:szCs w:val="28"/>
        </w:rPr>
        <w:t>не являющимся муниципальными учреждениями, осуществляющим деятельность по предоставлению общего образования на территории города Нефтеюганска, на оплату коммунальных услуг, содержание имущества</w:t>
      </w:r>
      <w:r w:rsidR="00123437">
        <w:rPr>
          <w:sz w:val="28"/>
        </w:rPr>
        <w:t>» (далее по тексту – Проект порядка)</w:t>
      </w:r>
    </w:p>
    <w:p w:rsidR="00931AFF" w:rsidRDefault="00931AFF" w:rsidP="003958B4">
      <w:pPr>
        <w:jc w:val="center"/>
        <w:rPr>
          <w:sz w:val="28"/>
        </w:rPr>
      </w:pPr>
    </w:p>
    <w:p w:rsidR="00C30370" w:rsidRDefault="00644578" w:rsidP="003958B4">
      <w:pPr>
        <w:ind w:firstLine="709"/>
        <w:jc w:val="both"/>
        <w:rPr>
          <w:sz w:val="28"/>
        </w:rPr>
      </w:pPr>
      <w:r>
        <w:rPr>
          <w:sz w:val="28"/>
        </w:rPr>
        <w:t xml:space="preserve">Счётная палата в </w:t>
      </w:r>
      <w:r w:rsidR="00324F6A">
        <w:rPr>
          <w:sz w:val="28"/>
        </w:rPr>
        <w:t>соответствии с</w:t>
      </w:r>
      <w:r>
        <w:rPr>
          <w:sz w:val="28"/>
        </w:rPr>
        <w:t xml:space="preserve"> пунктом 7 части 2 статьи 9 Федерального закона от 07.02.2011 № 6-ФЗ «Об общих принципах организации и деятельности контрольно-сч</w:t>
      </w:r>
      <w:r w:rsidR="00986108">
        <w:rPr>
          <w:sz w:val="28"/>
        </w:rPr>
        <w:t>ё</w:t>
      </w:r>
      <w:r>
        <w:rPr>
          <w:sz w:val="28"/>
        </w:rPr>
        <w:t>тных органов» проводит финансово-</w:t>
      </w:r>
      <w:r w:rsidRPr="004B4171">
        <w:rPr>
          <w:sz w:val="28"/>
        </w:rPr>
        <w:t>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DF5C8C" w:rsidRDefault="00DF5C8C" w:rsidP="003958B4">
      <w:pPr>
        <w:ind w:firstLine="709"/>
        <w:jc w:val="both"/>
        <w:rPr>
          <w:color w:val="auto"/>
          <w:sz w:val="28"/>
          <w:szCs w:val="28"/>
        </w:rPr>
      </w:pPr>
      <w:r w:rsidRPr="00DF5C8C">
        <w:rPr>
          <w:color w:val="auto"/>
          <w:sz w:val="28"/>
          <w:szCs w:val="28"/>
        </w:rPr>
        <w:t>По результатам экспертизы Проекта порядка</w:t>
      </w:r>
      <w:r>
        <w:rPr>
          <w:color w:val="auto"/>
          <w:sz w:val="28"/>
          <w:szCs w:val="28"/>
        </w:rPr>
        <w:t xml:space="preserve"> установлено следующее.</w:t>
      </w:r>
    </w:p>
    <w:p w:rsidR="005939F0" w:rsidRPr="00DF5C8C" w:rsidRDefault="005939F0" w:rsidP="003958B4">
      <w:pPr>
        <w:pStyle w:val="a7"/>
        <w:numPr>
          <w:ilvl w:val="0"/>
          <w:numId w:val="4"/>
        </w:numPr>
        <w:ind w:left="0" w:firstLine="709"/>
        <w:jc w:val="both"/>
        <w:rPr>
          <w:sz w:val="28"/>
        </w:rPr>
      </w:pPr>
      <w:r w:rsidRPr="00DF5C8C">
        <w:rPr>
          <w:sz w:val="28"/>
        </w:rPr>
        <w:t xml:space="preserve">Постановлением Правительства Российской Федерации от 07.05.2017 № 541 утверждены общие требования к нормативным правовым актам, муниципальным правовым актам, регулирующим предоставление субсидий некоммерческим организациям, </w:t>
      </w:r>
      <w:r w:rsidR="00324F6A" w:rsidRPr="00DF5C8C">
        <w:rPr>
          <w:sz w:val="28"/>
        </w:rPr>
        <w:t>не являющимся</w:t>
      </w:r>
      <w:r w:rsidRPr="00DF5C8C">
        <w:rPr>
          <w:sz w:val="28"/>
        </w:rPr>
        <w:t xml:space="preserve"> государственными (муниципальными) учреждениями</w:t>
      </w:r>
      <w:r w:rsidR="00DF5C8C">
        <w:rPr>
          <w:sz w:val="28"/>
        </w:rPr>
        <w:t xml:space="preserve"> (далее по тексту – Общие требования)</w:t>
      </w:r>
      <w:r w:rsidRPr="00DF5C8C">
        <w:rPr>
          <w:sz w:val="28"/>
        </w:rPr>
        <w:t>.</w:t>
      </w:r>
    </w:p>
    <w:p w:rsidR="00DF5C8C" w:rsidRDefault="005916B2" w:rsidP="003958B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DF5C8C">
        <w:rPr>
          <w:color w:val="auto"/>
          <w:sz w:val="28"/>
          <w:szCs w:val="28"/>
        </w:rPr>
        <w:t xml:space="preserve">В соответствии с подпунктом </w:t>
      </w:r>
      <w:r w:rsidR="00BD1AAA">
        <w:rPr>
          <w:color w:val="auto"/>
          <w:sz w:val="28"/>
          <w:szCs w:val="28"/>
        </w:rPr>
        <w:t>«</w:t>
      </w:r>
      <w:r w:rsidR="005939F0" w:rsidRPr="00DF5C8C">
        <w:rPr>
          <w:color w:val="auto"/>
          <w:sz w:val="28"/>
          <w:szCs w:val="28"/>
        </w:rPr>
        <w:t>г</w:t>
      </w:r>
      <w:r w:rsidR="00BD1AAA">
        <w:rPr>
          <w:color w:val="auto"/>
          <w:sz w:val="28"/>
          <w:szCs w:val="28"/>
        </w:rPr>
        <w:t>»</w:t>
      </w:r>
      <w:r w:rsidRPr="00DF5C8C">
        <w:rPr>
          <w:color w:val="auto"/>
          <w:sz w:val="28"/>
          <w:szCs w:val="28"/>
        </w:rPr>
        <w:t xml:space="preserve"> пункта 4 </w:t>
      </w:r>
      <w:r w:rsidR="00DF5C8C">
        <w:rPr>
          <w:color w:val="auto"/>
          <w:sz w:val="28"/>
          <w:szCs w:val="28"/>
        </w:rPr>
        <w:t xml:space="preserve">Общих требований в муниципальном правовом акте при определении условий и порядка предоставления субсидий указывается </w:t>
      </w:r>
      <w:r w:rsidR="005939F0" w:rsidRPr="00DF5C8C">
        <w:rPr>
          <w:color w:val="auto"/>
          <w:sz w:val="28"/>
          <w:szCs w:val="28"/>
        </w:rPr>
        <w:t>размер субсидии и (или) порядок расч</w:t>
      </w:r>
      <w:r w:rsidR="006C1151">
        <w:rPr>
          <w:color w:val="auto"/>
          <w:sz w:val="28"/>
          <w:szCs w:val="28"/>
        </w:rPr>
        <w:t>ё</w:t>
      </w:r>
      <w:r w:rsidR="005939F0" w:rsidRPr="00DF5C8C">
        <w:rPr>
          <w:color w:val="auto"/>
          <w:sz w:val="28"/>
          <w:szCs w:val="28"/>
        </w:rPr>
        <w:t>та размера субсидии с указанием информации, обосновывающей е</w:t>
      </w:r>
      <w:r w:rsidR="006C1151">
        <w:rPr>
          <w:color w:val="auto"/>
          <w:sz w:val="28"/>
          <w:szCs w:val="28"/>
        </w:rPr>
        <w:t xml:space="preserve">ё </w:t>
      </w:r>
      <w:r w:rsidR="005939F0" w:rsidRPr="00DF5C8C">
        <w:rPr>
          <w:color w:val="auto"/>
          <w:sz w:val="28"/>
          <w:szCs w:val="28"/>
        </w:rPr>
        <w:t>размер (формулы расч</w:t>
      </w:r>
      <w:r w:rsidR="006C1151">
        <w:rPr>
          <w:color w:val="auto"/>
          <w:sz w:val="28"/>
          <w:szCs w:val="28"/>
        </w:rPr>
        <w:t>ё</w:t>
      </w:r>
      <w:r w:rsidR="005939F0" w:rsidRPr="00DF5C8C">
        <w:rPr>
          <w:color w:val="auto"/>
          <w:sz w:val="28"/>
          <w:szCs w:val="28"/>
        </w:rPr>
        <w:t>та и порядок их применения и (или) нормативы затрат, статистические данные и иная информация исходя из целей предоставления субсидии), и источника е</w:t>
      </w:r>
      <w:r w:rsidR="006C1151">
        <w:rPr>
          <w:color w:val="auto"/>
          <w:sz w:val="28"/>
          <w:szCs w:val="28"/>
        </w:rPr>
        <w:t>ё</w:t>
      </w:r>
      <w:r w:rsidR="005939F0" w:rsidRPr="00DF5C8C">
        <w:rPr>
          <w:color w:val="auto"/>
          <w:sz w:val="28"/>
          <w:szCs w:val="28"/>
        </w:rPr>
        <w:t xml:space="preserve"> получения, за исключением случаев, когда размер субсидии определ</w:t>
      </w:r>
      <w:r w:rsidR="006C1151">
        <w:rPr>
          <w:color w:val="auto"/>
          <w:sz w:val="28"/>
          <w:szCs w:val="28"/>
        </w:rPr>
        <w:t>ё</w:t>
      </w:r>
      <w:r w:rsidR="005939F0" w:rsidRPr="00DF5C8C">
        <w:rPr>
          <w:color w:val="auto"/>
          <w:sz w:val="28"/>
          <w:szCs w:val="28"/>
        </w:rPr>
        <w:t>н законом (решением) о бюджете</w:t>
      </w:r>
      <w:r w:rsidR="00DF5C8C">
        <w:rPr>
          <w:color w:val="auto"/>
          <w:sz w:val="28"/>
          <w:szCs w:val="28"/>
        </w:rPr>
        <w:t>.</w:t>
      </w:r>
    </w:p>
    <w:p w:rsidR="00BD1AAA" w:rsidRDefault="00B32D8A" w:rsidP="003958B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нарушение </w:t>
      </w:r>
      <w:r w:rsidR="00BD1AAA" w:rsidRPr="00DF5C8C">
        <w:rPr>
          <w:color w:val="auto"/>
          <w:sz w:val="28"/>
          <w:szCs w:val="28"/>
        </w:rPr>
        <w:t>подпункт</w:t>
      </w:r>
      <w:r w:rsidR="00BD1AAA">
        <w:rPr>
          <w:color w:val="auto"/>
          <w:sz w:val="28"/>
          <w:szCs w:val="28"/>
        </w:rPr>
        <w:t>а</w:t>
      </w:r>
      <w:r w:rsidR="00BD1AAA" w:rsidRPr="00DF5C8C">
        <w:rPr>
          <w:color w:val="auto"/>
          <w:sz w:val="28"/>
          <w:szCs w:val="28"/>
        </w:rPr>
        <w:t xml:space="preserve"> </w:t>
      </w:r>
      <w:r w:rsidR="00BD1AAA">
        <w:rPr>
          <w:color w:val="auto"/>
          <w:sz w:val="28"/>
          <w:szCs w:val="28"/>
        </w:rPr>
        <w:t>«</w:t>
      </w:r>
      <w:r w:rsidR="00BD1AAA" w:rsidRPr="00DF5C8C">
        <w:rPr>
          <w:color w:val="auto"/>
          <w:sz w:val="28"/>
          <w:szCs w:val="28"/>
        </w:rPr>
        <w:t>г</w:t>
      </w:r>
      <w:r w:rsidR="00BD1AAA">
        <w:rPr>
          <w:color w:val="auto"/>
          <w:sz w:val="28"/>
          <w:szCs w:val="28"/>
        </w:rPr>
        <w:t>»</w:t>
      </w:r>
      <w:r w:rsidR="00BD1AAA" w:rsidRPr="00DF5C8C">
        <w:rPr>
          <w:color w:val="auto"/>
          <w:sz w:val="28"/>
          <w:szCs w:val="28"/>
        </w:rPr>
        <w:t xml:space="preserve"> пункта 4 </w:t>
      </w:r>
      <w:r w:rsidR="00BD1AAA">
        <w:rPr>
          <w:color w:val="auto"/>
          <w:sz w:val="28"/>
          <w:szCs w:val="28"/>
        </w:rPr>
        <w:t xml:space="preserve">Общих требований </w:t>
      </w:r>
      <w:r>
        <w:rPr>
          <w:color w:val="auto"/>
          <w:sz w:val="28"/>
          <w:szCs w:val="28"/>
        </w:rPr>
        <w:t>пункт 2.9 Проекта порядка не соответствует вышеуказанным требованиям</w:t>
      </w:r>
      <w:r w:rsidRPr="00BD1AAA">
        <w:rPr>
          <w:color w:val="auto"/>
          <w:sz w:val="28"/>
          <w:szCs w:val="28"/>
        </w:rPr>
        <w:t xml:space="preserve"> </w:t>
      </w:r>
      <w:r w:rsidR="00BD1AAA">
        <w:rPr>
          <w:color w:val="auto"/>
          <w:sz w:val="28"/>
          <w:szCs w:val="28"/>
        </w:rPr>
        <w:t xml:space="preserve">и приведёт к превышению полномочий Департаментом образования и молодёжной </w:t>
      </w:r>
      <w:r w:rsidR="00BD1AAA">
        <w:rPr>
          <w:color w:val="auto"/>
          <w:sz w:val="28"/>
          <w:szCs w:val="28"/>
        </w:rPr>
        <w:lastRenderedPageBreak/>
        <w:t>политики города Нефтеюганска при определении размера субсидии и (или) порядка расчёта предоставляемой субсидии.</w:t>
      </w:r>
    </w:p>
    <w:p w:rsidR="006C1151" w:rsidRDefault="006C1151" w:rsidP="003958B4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Рекомендуем Проект порядка привести в соответствие </w:t>
      </w:r>
      <w:r w:rsidRPr="00DF5C8C">
        <w:rPr>
          <w:color w:val="auto"/>
          <w:sz w:val="28"/>
          <w:szCs w:val="28"/>
        </w:rPr>
        <w:t>подпункт</w:t>
      </w:r>
      <w:r>
        <w:rPr>
          <w:color w:val="auto"/>
          <w:sz w:val="28"/>
          <w:szCs w:val="28"/>
        </w:rPr>
        <w:t>у</w:t>
      </w:r>
      <w:r w:rsidRPr="00DF5C8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«</w:t>
      </w:r>
      <w:r w:rsidRPr="00DF5C8C">
        <w:rPr>
          <w:color w:val="auto"/>
          <w:sz w:val="28"/>
          <w:szCs w:val="28"/>
        </w:rPr>
        <w:t>г</w:t>
      </w:r>
      <w:r>
        <w:rPr>
          <w:color w:val="auto"/>
          <w:sz w:val="28"/>
          <w:szCs w:val="28"/>
        </w:rPr>
        <w:t>»</w:t>
      </w:r>
      <w:r w:rsidRPr="00DF5C8C">
        <w:rPr>
          <w:color w:val="auto"/>
          <w:sz w:val="28"/>
          <w:szCs w:val="28"/>
        </w:rPr>
        <w:t xml:space="preserve"> пункта 4 </w:t>
      </w:r>
      <w:r>
        <w:rPr>
          <w:color w:val="auto"/>
          <w:sz w:val="28"/>
          <w:szCs w:val="28"/>
        </w:rPr>
        <w:t>Общих требований.</w:t>
      </w:r>
    </w:p>
    <w:p w:rsidR="00036B8F" w:rsidRDefault="00036B8F" w:rsidP="003958B4">
      <w:pPr>
        <w:pStyle w:val="a7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Подпунктом </w:t>
      </w:r>
      <w:r w:rsidR="005C4036">
        <w:rPr>
          <w:sz w:val="28"/>
          <w:szCs w:val="28"/>
        </w:rPr>
        <w:t>«</w:t>
      </w:r>
      <w:r>
        <w:rPr>
          <w:sz w:val="28"/>
          <w:szCs w:val="28"/>
        </w:rPr>
        <w:t>в</w:t>
      </w:r>
      <w:r w:rsidR="009F215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(1)</w:t>
      </w:r>
      <w:r w:rsidR="005C4036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4 Общих требований установлено, что при определении условий и порядка предоставления субсидий указывается порядок предоставления субсидии в очередном финансовом году получателю субсидии, соответствующему категориям и (или) критериям отбора, указанным </w:t>
      </w:r>
      <w:r w:rsidRPr="003958B4">
        <w:rPr>
          <w:color w:val="auto"/>
          <w:sz w:val="28"/>
          <w:szCs w:val="28"/>
        </w:rPr>
        <w:t xml:space="preserve">в </w:t>
      </w:r>
      <w:hyperlink r:id="rId10" w:history="1">
        <w:r w:rsidRPr="003958B4">
          <w:rPr>
            <w:color w:val="auto"/>
            <w:sz w:val="28"/>
            <w:szCs w:val="28"/>
          </w:rPr>
          <w:t xml:space="preserve">подпункте </w:t>
        </w:r>
        <w:r w:rsidR="005C4036" w:rsidRPr="003958B4">
          <w:rPr>
            <w:color w:val="auto"/>
            <w:sz w:val="28"/>
            <w:szCs w:val="28"/>
          </w:rPr>
          <w:t>«</w:t>
        </w:r>
        <w:r w:rsidRPr="003958B4">
          <w:rPr>
            <w:color w:val="auto"/>
            <w:sz w:val="28"/>
            <w:szCs w:val="28"/>
          </w:rPr>
          <w:t>г</w:t>
        </w:r>
        <w:r w:rsidR="005C4036" w:rsidRPr="003958B4">
          <w:rPr>
            <w:color w:val="auto"/>
            <w:sz w:val="28"/>
            <w:szCs w:val="28"/>
          </w:rPr>
          <w:t>»</w:t>
        </w:r>
        <w:r w:rsidRPr="003958B4">
          <w:rPr>
            <w:color w:val="auto"/>
            <w:sz w:val="28"/>
            <w:szCs w:val="28"/>
          </w:rPr>
          <w:t xml:space="preserve"> пункта 3</w:t>
        </w:r>
      </w:hyperlink>
      <w:r w:rsidRPr="003958B4">
        <w:rPr>
          <w:color w:val="auto"/>
          <w:sz w:val="28"/>
          <w:szCs w:val="28"/>
        </w:rPr>
        <w:t>, в случае невозможности е</w:t>
      </w:r>
      <w:r w:rsidR="006C1151" w:rsidRPr="003958B4">
        <w:rPr>
          <w:color w:val="auto"/>
          <w:sz w:val="28"/>
          <w:szCs w:val="28"/>
        </w:rPr>
        <w:t xml:space="preserve">ё </w:t>
      </w:r>
      <w:r w:rsidRPr="003958B4">
        <w:rPr>
          <w:color w:val="auto"/>
          <w:sz w:val="28"/>
          <w:szCs w:val="28"/>
        </w:rPr>
        <w:t xml:space="preserve">предоставления в текущем финансовом году в связи с недостаточностью лимитов бюджетных обязательств, указанных в </w:t>
      </w:r>
      <w:hyperlink r:id="rId11" w:history="1">
        <w:r w:rsidRPr="003958B4">
          <w:rPr>
            <w:color w:val="auto"/>
            <w:sz w:val="28"/>
            <w:szCs w:val="28"/>
          </w:rPr>
          <w:t xml:space="preserve">подпункте </w:t>
        </w:r>
        <w:r w:rsidR="005C4036" w:rsidRPr="003958B4">
          <w:rPr>
            <w:color w:val="auto"/>
            <w:sz w:val="28"/>
            <w:szCs w:val="28"/>
          </w:rPr>
          <w:t>«</w:t>
        </w:r>
        <w:r w:rsidRPr="003958B4">
          <w:rPr>
            <w:color w:val="auto"/>
            <w:sz w:val="28"/>
            <w:szCs w:val="28"/>
          </w:rPr>
          <w:t>в</w:t>
        </w:r>
        <w:r w:rsidR="005C4036" w:rsidRPr="003958B4">
          <w:rPr>
            <w:color w:val="auto"/>
            <w:sz w:val="28"/>
            <w:szCs w:val="28"/>
          </w:rPr>
          <w:t>»</w:t>
        </w:r>
        <w:r w:rsidRPr="003958B4">
          <w:rPr>
            <w:color w:val="auto"/>
            <w:sz w:val="28"/>
            <w:szCs w:val="28"/>
          </w:rPr>
          <w:t xml:space="preserve"> пункта 3</w:t>
        </w:r>
      </w:hyperlink>
      <w:r w:rsidRPr="003958B4">
        <w:rPr>
          <w:color w:val="auto"/>
          <w:sz w:val="28"/>
          <w:szCs w:val="28"/>
        </w:rPr>
        <w:t xml:space="preserve">, без повторного прохождения проверки на соответствие указанным категориям </w:t>
      </w:r>
      <w:r>
        <w:rPr>
          <w:sz w:val="28"/>
          <w:szCs w:val="28"/>
        </w:rPr>
        <w:t>и (или) критериям отбора (при необходимости).</w:t>
      </w:r>
    </w:p>
    <w:p w:rsidR="00036B8F" w:rsidRDefault="00036B8F" w:rsidP="003958B4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дополнить Проект порядка вышеуказанной нормой и пересмотреть пункт 2.5.3 Проекта порядка.</w:t>
      </w:r>
    </w:p>
    <w:p w:rsidR="0015102D" w:rsidRDefault="00BD1AAA" w:rsidP="003958B4">
      <w:pPr>
        <w:pStyle w:val="a7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AB21BA">
        <w:rPr>
          <w:color w:val="auto"/>
          <w:sz w:val="28"/>
          <w:szCs w:val="28"/>
        </w:rPr>
        <w:t xml:space="preserve"> </w:t>
      </w:r>
      <w:r w:rsidR="00B32D8A" w:rsidRPr="00AB21BA">
        <w:rPr>
          <w:color w:val="auto"/>
          <w:sz w:val="28"/>
          <w:szCs w:val="28"/>
        </w:rPr>
        <w:t xml:space="preserve">Пунктом 2.9 </w:t>
      </w:r>
      <w:r w:rsidRPr="00AB21BA">
        <w:rPr>
          <w:color w:val="auto"/>
          <w:sz w:val="28"/>
          <w:szCs w:val="28"/>
        </w:rPr>
        <w:t>Проект</w:t>
      </w:r>
      <w:r w:rsidR="00B32D8A" w:rsidRPr="00AB21BA">
        <w:rPr>
          <w:color w:val="auto"/>
          <w:sz w:val="28"/>
          <w:szCs w:val="28"/>
        </w:rPr>
        <w:t>а</w:t>
      </w:r>
      <w:r w:rsidRPr="00AB21BA">
        <w:rPr>
          <w:color w:val="auto"/>
          <w:sz w:val="28"/>
          <w:szCs w:val="28"/>
        </w:rPr>
        <w:t xml:space="preserve"> порядка установлено, что в расчёт субсидии включается оплата коммунальных услуг и содержани</w:t>
      </w:r>
      <w:r w:rsidR="00B32D8A" w:rsidRPr="00AB21BA">
        <w:rPr>
          <w:color w:val="auto"/>
          <w:sz w:val="28"/>
          <w:szCs w:val="28"/>
        </w:rPr>
        <w:t>е</w:t>
      </w:r>
      <w:r w:rsidRPr="00AB21BA">
        <w:rPr>
          <w:color w:val="auto"/>
          <w:sz w:val="28"/>
          <w:szCs w:val="28"/>
        </w:rPr>
        <w:t xml:space="preserve"> имущества. </w:t>
      </w:r>
    </w:p>
    <w:p w:rsidR="005939F0" w:rsidRDefault="00BD1AAA" w:rsidP="003958B4">
      <w:pPr>
        <w:pStyle w:val="a7"/>
        <w:ind w:left="0" w:firstLine="709"/>
        <w:jc w:val="both"/>
        <w:rPr>
          <w:color w:val="auto"/>
          <w:sz w:val="28"/>
          <w:szCs w:val="28"/>
        </w:rPr>
      </w:pPr>
      <w:r w:rsidRPr="00AB21BA">
        <w:rPr>
          <w:color w:val="auto"/>
          <w:sz w:val="28"/>
          <w:szCs w:val="28"/>
        </w:rPr>
        <w:t xml:space="preserve">При этом </w:t>
      </w:r>
      <w:r w:rsidR="006C1151">
        <w:rPr>
          <w:color w:val="auto"/>
          <w:sz w:val="28"/>
          <w:szCs w:val="28"/>
        </w:rPr>
        <w:t xml:space="preserve">не конкретизирован </w:t>
      </w:r>
      <w:r w:rsidRPr="00AB21BA">
        <w:rPr>
          <w:color w:val="auto"/>
          <w:sz w:val="28"/>
          <w:szCs w:val="28"/>
        </w:rPr>
        <w:t xml:space="preserve">перечень </w:t>
      </w:r>
      <w:r w:rsidR="006C1151">
        <w:rPr>
          <w:color w:val="auto"/>
          <w:sz w:val="28"/>
          <w:szCs w:val="28"/>
        </w:rPr>
        <w:t xml:space="preserve">коммунальных </w:t>
      </w:r>
      <w:r w:rsidRPr="00AB21BA">
        <w:rPr>
          <w:color w:val="auto"/>
          <w:sz w:val="28"/>
          <w:szCs w:val="28"/>
        </w:rPr>
        <w:t xml:space="preserve">услуг, </w:t>
      </w:r>
      <w:r w:rsidR="006C1151">
        <w:rPr>
          <w:color w:val="auto"/>
          <w:sz w:val="28"/>
          <w:szCs w:val="28"/>
        </w:rPr>
        <w:t>а также услуг</w:t>
      </w:r>
      <w:r w:rsidR="00A5089F">
        <w:rPr>
          <w:color w:val="auto"/>
          <w:sz w:val="28"/>
          <w:szCs w:val="28"/>
        </w:rPr>
        <w:t xml:space="preserve"> (работ)</w:t>
      </w:r>
      <w:r w:rsidR="006C1151">
        <w:rPr>
          <w:color w:val="auto"/>
          <w:sz w:val="28"/>
          <w:szCs w:val="28"/>
        </w:rPr>
        <w:t xml:space="preserve">, </w:t>
      </w:r>
      <w:r w:rsidRPr="00AB21BA">
        <w:rPr>
          <w:color w:val="auto"/>
          <w:sz w:val="28"/>
          <w:szCs w:val="28"/>
        </w:rPr>
        <w:t xml:space="preserve">входящих в </w:t>
      </w:r>
      <w:r w:rsidR="00B32D8A" w:rsidRPr="00AB21BA">
        <w:rPr>
          <w:color w:val="auto"/>
          <w:sz w:val="28"/>
          <w:szCs w:val="28"/>
        </w:rPr>
        <w:t xml:space="preserve">содержание имущества, что </w:t>
      </w:r>
      <w:r w:rsidR="00AB21BA" w:rsidRPr="00AB21BA">
        <w:rPr>
          <w:color w:val="auto"/>
          <w:sz w:val="28"/>
          <w:szCs w:val="28"/>
        </w:rPr>
        <w:t xml:space="preserve">устанавливает </w:t>
      </w:r>
      <w:r w:rsidR="00B32D8A" w:rsidRPr="00AB21BA">
        <w:rPr>
          <w:color w:val="auto"/>
          <w:sz w:val="28"/>
          <w:szCs w:val="28"/>
        </w:rPr>
        <w:t xml:space="preserve">для </w:t>
      </w:r>
      <w:r w:rsidR="00AB21BA" w:rsidRPr="00AB21BA">
        <w:rPr>
          <w:color w:val="auto"/>
          <w:sz w:val="28"/>
          <w:szCs w:val="28"/>
        </w:rPr>
        <w:t xml:space="preserve">правоприменителя </w:t>
      </w:r>
      <w:r w:rsidR="00B32D8A" w:rsidRPr="00AB21BA">
        <w:rPr>
          <w:color w:val="auto"/>
          <w:sz w:val="28"/>
          <w:szCs w:val="28"/>
        </w:rPr>
        <w:t xml:space="preserve">муниципального правового акта </w:t>
      </w:r>
      <w:r w:rsidR="00AB21BA" w:rsidRPr="00AB21BA">
        <w:rPr>
          <w:sz w:val="28"/>
          <w:szCs w:val="28"/>
        </w:rPr>
        <w:t xml:space="preserve">необоснованно широкие пределы усмотрения и </w:t>
      </w:r>
      <w:r w:rsidR="00AB21BA" w:rsidRPr="00AB21BA">
        <w:rPr>
          <w:color w:val="auto"/>
          <w:sz w:val="28"/>
          <w:szCs w:val="28"/>
        </w:rPr>
        <w:t xml:space="preserve">является коррупциогенным фактором </w:t>
      </w:r>
      <w:r w:rsidR="00B32D8A" w:rsidRPr="00AB21BA">
        <w:rPr>
          <w:color w:val="auto"/>
          <w:sz w:val="28"/>
          <w:szCs w:val="28"/>
        </w:rPr>
        <w:t xml:space="preserve">(статья 1 Федерального закона от 17.07.2009 № 172-ФЗ </w:t>
      </w:r>
      <w:r w:rsidR="00AB21BA" w:rsidRPr="00AB21BA">
        <w:rPr>
          <w:color w:val="auto"/>
          <w:sz w:val="28"/>
          <w:szCs w:val="28"/>
        </w:rPr>
        <w:t>«</w:t>
      </w:r>
      <w:r w:rsidR="00B32D8A" w:rsidRPr="00AB21BA">
        <w:rPr>
          <w:color w:val="auto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AB21BA" w:rsidRPr="00AB21BA">
        <w:rPr>
          <w:color w:val="auto"/>
          <w:sz w:val="28"/>
          <w:szCs w:val="28"/>
        </w:rPr>
        <w:t>»).</w:t>
      </w:r>
    </w:p>
    <w:p w:rsidR="006C1151" w:rsidRPr="00AB21BA" w:rsidRDefault="006C1151" w:rsidP="003958B4">
      <w:pPr>
        <w:pStyle w:val="a7"/>
        <w:ind w:left="0"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15102D">
        <w:rPr>
          <w:sz w:val="28"/>
          <w:szCs w:val="28"/>
        </w:rPr>
        <w:t xml:space="preserve">определить </w:t>
      </w:r>
      <w:r w:rsidR="0015102D" w:rsidRPr="00AB21BA">
        <w:rPr>
          <w:color w:val="auto"/>
          <w:sz w:val="28"/>
          <w:szCs w:val="28"/>
        </w:rPr>
        <w:t xml:space="preserve">перечень </w:t>
      </w:r>
      <w:r w:rsidR="0015102D">
        <w:rPr>
          <w:color w:val="auto"/>
          <w:sz w:val="28"/>
          <w:szCs w:val="28"/>
        </w:rPr>
        <w:t xml:space="preserve">коммунальных </w:t>
      </w:r>
      <w:r w:rsidR="0015102D" w:rsidRPr="00AB21BA">
        <w:rPr>
          <w:color w:val="auto"/>
          <w:sz w:val="28"/>
          <w:szCs w:val="28"/>
        </w:rPr>
        <w:t xml:space="preserve">услуг, </w:t>
      </w:r>
      <w:r w:rsidR="0015102D">
        <w:rPr>
          <w:color w:val="auto"/>
          <w:sz w:val="28"/>
          <w:szCs w:val="28"/>
        </w:rPr>
        <w:t>а также услуг</w:t>
      </w:r>
      <w:r w:rsidR="00A5089F">
        <w:rPr>
          <w:color w:val="auto"/>
          <w:sz w:val="28"/>
          <w:szCs w:val="28"/>
        </w:rPr>
        <w:t xml:space="preserve"> (работ)</w:t>
      </w:r>
      <w:r w:rsidR="0015102D">
        <w:rPr>
          <w:color w:val="auto"/>
          <w:sz w:val="28"/>
          <w:szCs w:val="28"/>
        </w:rPr>
        <w:t xml:space="preserve">, </w:t>
      </w:r>
      <w:r w:rsidR="0015102D" w:rsidRPr="00AB21BA">
        <w:rPr>
          <w:color w:val="auto"/>
          <w:sz w:val="28"/>
          <w:szCs w:val="28"/>
        </w:rPr>
        <w:t>входящих в содержание имущества</w:t>
      </w:r>
      <w:r w:rsidR="0015102D">
        <w:rPr>
          <w:color w:val="auto"/>
          <w:sz w:val="28"/>
          <w:szCs w:val="28"/>
        </w:rPr>
        <w:t>.</w:t>
      </w:r>
    </w:p>
    <w:p w:rsidR="00931AFF" w:rsidRPr="00B32D8A" w:rsidRDefault="00081CDF" w:rsidP="003958B4">
      <w:pPr>
        <w:pStyle w:val="a7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B32D8A">
        <w:rPr>
          <w:color w:val="auto"/>
          <w:sz w:val="28"/>
          <w:szCs w:val="28"/>
        </w:rPr>
        <w:t xml:space="preserve">В пункте </w:t>
      </w:r>
      <w:r w:rsidR="000F60E9">
        <w:rPr>
          <w:color w:val="auto"/>
          <w:sz w:val="28"/>
          <w:szCs w:val="28"/>
        </w:rPr>
        <w:t>2</w:t>
      </w:r>
      <w:r w:rsidRPr="00B32D8A">
        <w:rPr>
          <w:color w:val="auto"/>
          <w:sz w:val="28"/>
          <w:szCs w:val="28"/>
        </w:rPr>
        <w:t>.</w:t>
      </w:r>
      <w:r w:rsidR="000F60E9">
        <w:rPr>
          <w:color w:val="auto"/>
          <w:sz w:val="28"/>
          <w:szCs w:val="28"/>
        </w:rPr>
        <w:t>1</w:t>
      </w:r>
      <w:r w:rsidRPr="00B32D8A">
        <w:rPr>
          <w:color w:val="auto"/>
          <w:sz w:val="28"/>
          <w:szCs w:val="28"/>
        </w:rPr>
        <w:t>1 Проекта порядка</w:t>
      </w:r>
      <w:r w:rsidR="00C9763B" w:rsidRPr="00B32D8A">
        <w:rPr>
          <w:color w:val="auto"/>
          <w:sz w:val="28"/>
          <w:szCs w:val="28"/>
        </w:rPr>
        <w:t xml:space="preserve"> </w:t>
      </w:r>
      <w:r w:rsidR="00AA62F4" w:rsidRPr="00B32D8A">
        <w:rPr>
          <w:color w:val="auto"/>
          <w:sz w:val="28"/>
          <w:szCs w:val="28"/>
        </w:rPr>
        <w:t>после слов «</w:t>
      </w:r>
      <w:r w:rsidR="00C9763B" w:rsidRPr="00B32D8A">
        <w:rPr>
          <w:color w:val="auto"/>
          <w:sz w:val="28"/>
          <w:szCs w:val="28"/>
        </w:rPr>
        <w:t xml:space="preserve">с типовой </w:t>
      </w:r>
      <w:r w:rsidR="00AA62F4" w:rsidRPr="00B32D8A">
        <w:rPr>
          <w:color w:val="auto"/>
          <w:sz w:val="28"/>
          <w:szCs w:val="28"/>
        </w:rPr>
        <w:t>форм</w:t>
      </w:r>
      <w:r w:rsidR="00C9763B" w:rsidRPr="00B32D8A">
        <w:rPr>
          <w:color w:val="auto"/>
          <w:sz w:val="28"/>
          <w:szCs w:val="28"/>
        </w:rPr>
        <w:t>ой, утверждённой</w:t>
      </w:r>
      <w:r w:rsidR="00AA62F4" w:rsidRPr="00B32D8A">
        <w:rPr>
          <w:color w:val="auto"/>
          <w:sz w:val="28"/>
          <w:szCs w:val="28"/>
        </w:rPr>
        <w:t>»</w:t>
      </w:r>
      <w:r w:rsidR="00B32D8A">
        <w:rPr>
          <w:color w:val="auto"/>
          <w:sz w:val="28"/>
          <w:szCs w:val="28"/>
        </w:rPr>
        <w:t xml:space="preserve"> </w:t>
      </w:r>
      <w:r w:rsidR="00324F6A">
        <w:rPr>
          <w:color w:val="auto"/>
          <w:sz w:val="28"/>
          <w:szCs w:val="28"/>
        </w:rPr>
        <w:t>рекомендуем</w:t>
      </w:r>
      <w:r w:rsidR="00324F6A" w:rsidRPr="00B32D8A">
        <w:rPr>
          <w:color w:val="auto"/>
          <w:sz w:val="28"/>
          <w:szCs w:val="28"/>
        </w:rPr>
        <w:t xml:space="preserve"> дополнить</w:t>
      </w:r>
      <w:r w:rsidR="00C9763B" w:rsidRPr="00B32D8A">
        <w:rPr>
          <w:color w:val="auto"/>
          <w:sz w:val="28"/>
          <w:szCs w:val="28"/>
        </w:rPr>
        <w:t xml:space="preserve"> словом «приказом</w:t>
      </w:r>
      <w:r w:rsidR="00931AFF" w:rsidRPr="00B32D8A">
        <w:rPr>
          <w:color w:val="auto"/>
          <w:sz w:val="28"/>
          <w:szCs w:val="28"/>
        </w:rPr>
        <w:t>».</w:t>
      </w:r>
    </w:p>
    <w:p w:rsidR="005939F0" w:rsidRPr="00DF5C8C" w:rsidRDefault="00714190" w:rsidP="003958B4">
      <w:pPr>
        <w:pStyle w:val="a7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DF5C8C">
        <w:rPr>
          <w:color w:val="auto"/>
          <w:sz w:val="28"/>
          <w:szCs w:val="28"/>
        </w:rPr>
        <w:t xml:space="preserve">Пунктом 2.2 Проекта порядка установлен перечень документов, предоставляемых одновременно с заявлением, </w:t>
      </w:r>
      <w:r w:rsidR="000D0DBD" w:rsidRPr="00DF5C8C">
        <w:rPr>
          <w:color w:val="auto"/>
          <w:sz w:val="28"/>
          <w:szCs w:val="28"/>
        </w:rPr>
        <w:t xml:space="preserve">в том числе документы, предусмотренные пунктом 1.5.2 пункта 1.5 Проекта порядка. </w:t>
      </w:r>
      <w:r w:rsidR="001C1D03" w:rsidRPr="00DF5C8C">
        <w:rPr>
          <w:color w:val="auto"/>
          <w:sz w:val="28"/>
          <w:szCs w:val="28"/>
        </w:rPr>
        <w:t xml:space="preserve">Вместе с тем установлено, что </w:t>
      </w:r>
      <w:r w:rsidR="000D0DBD" w:rsidRPr="00DF5C8C">
        <w:rPr>
          <w:color w:val="auto"/>
          <w:sz w:val="28"/>
          <w:szCs w:val="28"/>
        </w:rPr>
        <w:t>копия свидетельства о государственной регистрации юридического лица на территории города Нефтеюганска</w:t>
      </w:r>
      <w:r w:rsidR="001C1D03" w:rsidRPr="00DF5C8C">
        <w:rPr>
          <w:color w:val="auto"/>
          <w:sz w:val="28"/>
          <w:szCs w:val="28"/>
        </w:rPr>
        <w:t xml:space="preserve"> предусмотрена и в пункте 2.2 и подпункте 1.5.2 пункта 1.5, рекомендуем исключить </w:t>
      </w:r>
      <w:r w:rsidR="00714771" w:rsidRPr="00DF5C8C">
        <w:rPr>
          <w:color w:val="auto"/>
          <w:sz w:val="28"/>
          <w:szCs w:val="28"/>
        </w:rPr>
        <w:t>дублирующие документы</w:t>
      </w:r>
      <w:r w:rsidR="000D0DBD" w:rsidRPr="00DF5C8C">
        <w:rPr>
          <w:color w:val="auto"/>
          <w:sz w:val="28"/>
          <w:szCs w:val="28"/>
        </w:rPr>
        <w:t>.</w:t>
      </w:r>
    </w:p>
    <w:p w:rsidR="00DF5C8C" w:rsidRDefault="00C9763B" w:rsidP="003958B4">
      <w:pPr>
        <w:pStyle w:val="a7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DF5C8C">
        <w:rPr>
          <w:color w:val="auto"/>
          <w:sz w:val="28"/>
          <w:szCs w:val="28"/>
        </w:rPr>
        <w:t xml:space="preserve">Учитывая, что форма заявки на предоставление субсидии установлена </w:t>
      </w:r>
      <w:r w:rsidR="005939F0" w:rsidRPr="00DF5C8C">
        <w:rPr>
          <w:color w:val="auto"/>
          <w:sz w:val="28"/>
          <w:szCs w:val="28"/>
        </w:rPr>
        <w:t>п</w:t>
      </w:r>
      <w:r w:rsidR="005939F0" w:rsidRPr="00714190">
        <w:rPr>
          <w:color w:val="auto"/>
          <w:sz w:val="28"/>
          <w:szCs w:val="28"/>
        </w:rPr>
        <w:t>риложением 2 к Проекту</w:t>
      </w:r>
      <w:r w:rsidRPr="00714190">
        <w:rPr>
          <w:color w:val="auto"/>
          <w:sz w:val="28"/>
          <w:szCs w:val="28"/>
        </w:rPr>
        <w:t xml:space="preserve"> порядка, рекомендуем из пункта </w:t>
      </w:r>
      <w:r w:rsidR="003958B4" w:rsidRPr="00714190">
        <w:rPr>
          <w:color w:val="auto"/>
          <w:sz w:val="28"/>
          <w:szCs w:val="28"/>
        </w:rPr>
        <w:t>2.13 Проекта</w:t>
      </w:r>
      <w:r w:rsidRPr="00714190">
        <w:rPr>
          <w:color w:val="auto"/>
          <w:sz w:val="28"/>
          <w:szCs w:val="28"/>
        </w:rPr>
        <w:t xml:space="preserve"> порядка исключить слова «по форме, установленной Департаментом». </w:t>
      </w:r>
    </w:p>
    <w:p w:rsidR="000F60E9" w:rsidRDefault="000F60E9" w:rsidP="003958B4">
      <w:pPr>
        <w:pStyle w:val="a7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подпункте 6 пункта 2.2 </w:t>
      </w:r>
      <w:r w:rsidR="00DF5C8C" w:rsidRPr="00DF5C8C">
        <w:rPr>
          <w:color w:val="auto"/>
          <w:sz w:val="28"/>
          <w:szCs w:val="28"/>
        </w:rPr>
        <w:t>Проект</w:t>
      </w:r>
      <w:r>
        <w:rPr>
          <w:color w:val="auto"/>
          <w:sz w:val="28"/>
          <w:szCs w:val="28"/>
        </w:rPr>
        <w:t>а</w:t>
      </w:r>
      <w:r w:rsidR="00DF5C8C" w:rsidRPr="00DF5C8C">
        <w:rPr>
          <w:color w:val="auto"/>
          <w:sz w:val="28"/>
          <w:szCs w:val="28"/>
        </w:rPr>
        <w:t xml:space="preserve"> порядка</w:t>
      </w:r>
      <w:r>
        <w:rPr>
          <w:color w:val="auto"/>
          <w:sz w:val="28"/>
          <w:szCs w:val="28"/>
        </w:rPr>
        <w:t xml:space="preserve"> исключить слова «(в случае, если такое требование предусмотрено правовым актом)». </w:t>
      </w:r>
    </w:p>
    <w:p w:rsidR="00C9763B" w:rsidRPr="005611E3" w:rsidRDefault="00CF4253" w:rsidP="003958B4">
      <w:pPr>
        <w:pStyle w:val="a7"/>
        <w:numPr>
          <w:ilvl w:val="0"/>
          <w:numId w:val="4"/>
        </w:numPr>
        <w:ind w:left="0" w:firstLine="709"/>
        <w:jc w:val="both"/>
        <w:rPr>
          <w:color w:val="auto"/>
          <w:sz w:val="28"/>
          <w:szCs w:val="28"/>
        </w:rPr>
      </w:pPr>
      <w:r w:rsidRPr="00DF5C8C">
        <w:rPr>
          <w:color w:val="auto"/>
          <w:sz w:val="28"/>
          <w:szCs w:val="28"/>
        </w:rPr>
        <w:t>Проект</w:t>
      </w:r>
      <w:r>
        <w:rPr>
          <w:color w:val="auto"/>
          <w:sz w:val="28"/>
          <w:szCs w:val="28"/>
        </w:rPr>
        <w:t>ом</w:t>
      </w:r>
      <w:r w:rsidRPr="00DF5C8C">
        <w:rPr>
          <w:color w:val="auto"/>
          <w:sz w:val="28"/>
          <w:szCs w:val="28"/>
        </w:rPr>
        <w:t xml:space="preserve"> порядка</w:t>
      </w:r>
      <w:r>
        <w:rPr>
          <w:color w:val="auto"/>
          <w:sz w:val="28"/>
          <w:szCs w:val="28"/>
        </w:rPr>
        <w:t xml:space="preserve"> </w:t>
      </w:r>
      <w:r w:rsidR="000F60E9">
        <w:rPr>
          <w:color w:val="auto"/>
          <w:sz w:val="28"/>
          <w:szCs w:val="28"/>
        </w:rPr>
        <w:t>не предусмотрены сроки принятия решения</w:t>
      </w:r>
      <w:r>
        <w:rPr>
          <w:color w:val="auto"/>
          <w:sz w:val="28"/>
          <w:szCs w:val="28"/>
        </w:rPr>
        <w:t xml:space="preserve"> о</w:t>
      </w:r>
      <w:r w:rsidR="00C05A30">
        <w:rPr>
          <w:color w:val="auto"/>
          <w:sz w:val="28"/>
          <w:szCs w:val="28"/>
        </w:rPr>
        <w:t xml:space="preserve"> </w:t>
      </w:r>
      <w:r w:rsidR="00C05A30" w:rsidRPr="005611E3">
        <w:rPr>
          <w:color w:val="auto"/>
          <w:sz w:val="28"/>
          <w:szCs w:val="28"/>
        </w:rPr>
        <w:t>предоставлении</w:t>
      </w:r>
      <w:r w:rsidR="005611E3" w:rsidRPr="005611E3">
        <w:rPr>
          <w:color w:val="auto"/>
          <w:sz w:val="28"/>
          <w:szCs w:val="28"/>
        </w:rPr>
        <w:t xml:space="preserve"> и</w:t>
      </w:r>
      <w:r w:rsidR="00C05A30" w:rsidRPr="005611E3">
        <w:rPr>
          <w:color w:val="auto"/>
          <w:sz w:val="28"/>
          <w:szCs w:val="28"/>
        </w:rPr>
        <w:t xml:space="preserve"> об отказе в предоставлении субсидии. Рекомендуем дополнить Проект порядка.</w:t>
      </w:r>
      <w:r w:rsidR="000F60E9" w:rsidRPr="005611E3">
        <w:rPr>
          <w:color w:val="auto"/>
          <w:sz w:val="28"/>
          <w:szCs w:val="28"/>
        </w:rPr>
        <w:t xml:space="preserve"> </w:t>
      </w:r>
    </w:p>
    <w:p w:rsidR="00E53723" w:rsidRDefault="009D2274" w:rsidP="003958B4">
      <w:pPr>
        <w:tabs>
          <w:tab w:val="left" w:pos="0"/>
        </w:tabs>
        <w:jc w:val="both"/>
        <w:rPr>
          <w:sz w:val="28"/>
          <w:szCs w:val="28"/>
        </w:rPr>
      </w:pPr>
      <w:r w:rsidRPr="005611E3">
        <w:rPr>
          <w:sz w:val="28"/>
          <w:szCs w:val="28"/>
        </w:rPr>
        <w:lastRenderedPageBreak/>
        <w:tab/>
        <w:t xml:space="preserve">На основании </w:t>
      </w:r>
      <w:r w:rsidR="00E53723" w:rsidRPr="005611E3">
        <w:rPr>
          <w:sz w:val="28"/>
          <w:szCs w:val="28"/>
        </w:rPr>
        <w:t>вышеуказанных замечаний</w:t>
      </w:r>
      <w:r w:rsidRPr="005611E3">
        <w:rPr>
          <w:sz w:val="28"/>
          <w:szCs w:val="28"/>
        </w:rPr>
        <w:t xml:space="preserve">, </w:t>
      </w:r>
      <w:r w:rsidR="00E53723" w:rsidRPr="005611E3">
        <w:rPr>
          <w:sz w:val="28"/>
          <w:szCs w:val="28"/>
        </w:rPr>
        <w:t>в Проект порядка необходимо внести соответствующие изменения, в связи, с чем копия</w:t>
      </w:r>
      <w:r w:rsidR="00EE5D3F" w:rsidRPr="005611E3">
        <w:rPr>
          <w:sz w:val="28"/>
          <w:szCs w:val="28"/>
        </w:rPr>
        <w:t xml:space="preserve"> </w:t>
      </w:r>
      <w:r w:rsidRPr="005611E3">
        <w:rPr>
          <w:sz w:val="28"/>
          <w:szCs w:val="28"/>
        </w:rPr>
        <w:t>настояще</w:t>
      </w:r>
      <w:r w:rsidR="00EE5D3F" w:rsidRPr="005611E3">
        <w:rPr>
          <w:sz w:val="28"/>
          <w:szCs w:val="28"/>
        </w:rPr>
        <w:t>го</w:t>
      </w:r>
      <w:r w:rsidRPr="005611E3">
        <w:rPr>
          <w:sz w:val="28"/>
          <w:szCs w:val="28"/>
        </w:rPr>
        <w:t xml:space="preserve"> </w:t>
      </w:r>
      <w:r w:rsidR="00EE5D3F" w:rsidRPr="005611E3">
        <w:rPr>
          <w:sz w:val="28"/>
          <w:szCs w:val="28"/>
        </w:rPr>
        <w:t>заключения</w:t>
      </w:r>
      <w:r w:rsidRPr="005611E3">
        <w:rPr>
          <w:sz w:val="28"/>
          <w:szCs w:val="28"/>
        </w:rPr>
        <w:t xml:space="preserve"> </w:t>
      </w:r>
      <w:r w:rsidR="00E53723" w:rsidRPr="005611E3">
        <w:rPr>
          <w:sz w:val="28"/>
          <w:szCs w:val="28"/>
        </w:rPr>
        <w:t xml:space="preserve">направлена </w:t>
      </w:r>
      <w:r w:rsidRPr="005611E3">
        <w:rPr>
          <w:sz w:val="28"/>
          <w:szCs w:val="28"/>
        </w:rPr>
        <w:t xml:space="preserve">разработчику </w:t>
      </w:r>
      <w:r w:rsidR="00E53723" w:rsidRPr="005611E3">
        <w:rPr>
          <w:sz w:val="28"/>
          <w:szCs w:val="28"/>
        </w:rPr>
        <w:t>проекта муниципального правового акта.</w:t>
      </w:r>
    </w:p>
    <w:p w:rsidR="00C30370" w:rsidRDefault="00E53723" w:rsidP="005611E3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C30370" w:rsidRDefault="00C30370">
      <w:pPr>
        <w:spacing w:line="276" w:lineRule="auto"/>
        <w:ind w:firstLine="540"/>
        <w:jc w:val="both"/>
        <w:rPr>
          <w:sz w:val="28"/>
        </w:rPr>
      </w:pPr>
    </w:p>
    <w:p w:rsidR="00036B8F" w:rsidRDefault="00036B8F">
      <w:pPr>
        <w:spacing w:line="276" w:lineRule="auto"/>
        <w:ind w:firstLine="540"/>
        <w:jc w:val="both"/>
        <w:rPr>
          <w:sz w:val="28"/>
        </w:rPr>
      </w:pPr>
    </w:p>
    <w:p w:rsidR="00C30370" w:rsidRDefault="005611E3">
      <w:pPr>
        <w:spacing w:line="276" w:lineRule="auto"/>
        <w:jc w:val="both"/>
        <w:rPr>
          <w:sz w:val="28"/>
        </w:rPr>
      </w:pPr>
      <w:r>
        <w:rPr>
          <w:sz w:val="28"/>
        </w:rPr>
        <w:t>Заместитель председателя</w:t>
      </w:r>
      <w:r w:rsidR="00644578">
        <w:rPr>
          <w:sz w:val="28"/>
        </w:rPr>
        <w:t xml:space="preserve">                                                           </w:t>
      </w:r>
      <w:r>
        <w:rPr>
          <w:sz w:val="28"/>
        </w:rPr>
        <w:t>Э.Н. Хуснуллина</w:t>
      </w:r>
    </w:p>
    <w:p w:rsidR="00C30370" w:rsidRDefault="00C30370">
      <w:pPr>
        <w:spacing w:line="276" w:lineRule="auto"/>
        <w:jc w:val="both"/>
        <w:rPr>
          <w:sz w:val="28"/>
        </w:rPr>
      </w:pPr>
    </w:p>
    <w:p w:rsidR="00AC2BC0" w:rsidRDefault="00AC2BC0">
      <w:pPr>
        <w:spacing w:line="276" w:lineRule="auto"/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15102D" w:rsidRDefault="0015102D">
      <w:pPr>
        <w:jc w:val="both"/>
        <w:rPr>
          <w:sz w:val="28"/>
        </w:rPr>
      </w:pPr>
    </w:p>
    <w:p w:rsidR="0015102D" w:rsidRDefault="0015102D">
      <w:pPr>
        <w:jc w:val="both"/>
        <w:rPr>
          <w:sz w:val="28"/>
        </w:rPr>
      </w:pPr>
    </w:p>
    <w:p w:rsidR="0015102D" w:rsidRDefault="0015102D">
      <w:pPr>
        <w:jc w:val="both"/>
        <w:rPr>
          <w:sz w:val="28"/>
        </w:rPr>
      </w:pPr>
    </w:p>
    <w:p w:rsidR="003958B4" w:rsidRDefault="003958B4">
      <w:pPr>
        <w:jc w:val="both"/>
        <w:rPr>
          <w:sz w:val="28"/>
        </w:rPr>
      </w:pPr>
    </w:p>
    <w:p w:rsidR="003958B4" w:rsidRDefault="003958B4">
      <w:pPr>
        <w:jc w:val="both"/>
        <w:rPr>
          <w:sz w:val="28"/>
        </w:rPr>
      </w:pPr>
    </w:p>
    <w:p w:rsidR="003958B4" w:rsidRDefault="003958B4">
      <w:pPr>
        <w:jc w:val="both"/>
        <w:rPr>
          <w:sz w:val="28"/>
        </w:rPr>
      </w:pPr>
    </w:p>
    <w:p w:rsidR="003958B4" w:rsidRDefault="003958B4">
      <w:pPr>
        <w:jc w:val="both"/>
        <w:rPr>
          <w:sz w:val="28"/>
        </w:rPr>
      </w:pPr>
    </w:p>
    <w:p w:rsidR="003958B4" w:rsidRDefault="003958B4">
      <w:pPr>
        <w:jc w:val="both"/>
        <w:rPr>
          <w:sz w:val="28"/>
        </w:rPr>
      </w:pPr>
    </w:p>
    <w:p w:rsidR="003958B4" w:rsidRDefault="003958B4">
      <w:pPr>
        <w:jc w:val="both"/>
        <w:rPr>
          <w:sz w:val="28"/>
        </w:rPr>
      </w:pPr>
    </w:p>
    <w:p w:rsidR="003958B4" w:rsidRDefault="003958B4">
      <w:pPr>
        <w:jc w:val="both"/>
        <w:rPr>
          <w:sz w:val="28"/>
        </w:rPr>
      </w:pPr>
    </w:p>
    <w:p w:rsidR="003958B4" w:rsidRDefault="003958B4">
      <w:pPr>
        <w:jc w:val="both"/>
        <w:rPr>
          <w:sz w:val="28"/>
        </w:rPr>
      </w:pPr>
    </w:p>
    <w:p w:rsidR="003958B4" w:rsidRDefault="003958B4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036B8F" w:rsidRDefault="00036B8F">
      <w:pPr>
        <w:jc w:val="both"/>
        <w:rPr>
          <w:sz w:val="28"/>
        </w:rPr>
      </w:pPr>
    </w:p>
    <w:p w:rsidR="00C30370" w:rsidRDefault="00644578">
      <w:pPr>
        <w:jc w:val="both"/>
        <w:rPr>
          <w:sz w:val="20"/>
        </w:rPr>
      </w:pPr>
      <w:r>
        <w:rPr>
          <w:sz w:val="28"/>
        </w:rPr>
        <w:t>и</w:t>
      </w:r>
      <w:r>
        <w:rPr>
          <w:sz w:val="20"/>
        </w:rPr>
        <w:t>сполнитель: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C30370" w:rsidRDefault="00644578">
      <w:pPr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C30370" w:rsidRDefault="00644578">
      <w:pPr>
        <w:jc w:val="both"/>
        <w:rPr>
          <w:sz w:val="28"/>
        </w:rPr>
      </w:pPr>
      <w:r>
        <w:rPr>
          <w:sz w:val="20"/>
        </w:rPr>
        <w:t>Тел. 8 (3463) 203063</w:t>
      </w:r>
    </w:p>
    <w:sectPr w:rsidR="00C30370" w:rsidSect="00036B8F">
      <w:headerReference w:type="default" r:id="rId12"/>
      <w:pgSz w:w="11906" w:h="16838"/>
      <w:pgMar w:top="1134" w:right="850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8CD" w:rsidRDefault="00644578">
      <w:r>
        <w:separator/>
      </w:r>
    </w:p>
  </w:endnote>
  <w:endnote w:type="continuationSeparator" w:id="0">
    <w:p w:rsidR="008868CD" w:rsidRDefault="0064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8CD" w:rsidRDefault="00644578">
      <w:r>
        <w:separator/>
      </w:r>
    </w:p>
  </w:footnote>
  <w:footnote w:type="continuationSeparator" w:id="0">
    <w:p w:rsidR="008868CD" w:rsidRDefault="0064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370" w:rsidRDefault="0064457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F2158">
      <w:rPr>
        <w:noProof/>
      </w:rPr>
      <w:t>2</w:t>
    </w:r>
    <w:r>
      <w:fldChar w:fldCharType="end"/>
    </w:r>
  </w:p>
  <w:p w:rsidR="00C30370" w:rsidRDefault="00C30370">
    <w:pPr>
      <w:pStyle w:val="aa"/>
      <w:jc w:val="center"/>
    </w:pPr>
  </w:p>
  <w:p w:rsidR="00C30370" w:rsidRDefault="00C3037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D10"/>
    <w:multiLevelType w:val="multilevel"/>
    <w:tmpl w:val="5A445AC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lef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lef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left"/>
      <w:pPr>
        <w:ind w:left="6825" w:hanging="180"/>
      </w:pPr>
    </w:lvl>
  </w:abstractNum>
  <w:abstractNum w:abstractNumId="1" w15:restartNumberingAfterBreak="0">
    <w:nsid w:val="187915E7"/>
    <w:multiLevelType w:val="hybridMultilevel"/>
    <w:tmpl w:val="0D804524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7F35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ED21F7"/>
    <w:multiLevelType w:val="hybridMultilevel"/>
    <w:tmpl w:val="B94E815A"/>
    <w:lvl w:ilvl="0" w:tplc="B104847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ED688B"/>
    <w:multiLevelType w:val="hybridMultilevel"/>
    <w:tmpl w:val="926A725C"/>
    <w:lvl w:ilvl="0" w:tplc="D13097BC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0"/>
    <w:rsid w:val="00036B8F"/>
    <w:rsid w:val="00081CDF"/>
    <w:rsid w:val="000870C7"/>
    <w:rsid w:val="00095C50"/>
    <w:rsid w:val="000C4F3B"/>
    <w:rsid w:val="000D0DBD"/>
    <w:rsid w:val="000F60E9"/>
    <w:rsid w:val="00123437"/>
    <w:rsid w:val="0015102D"/>
    <w:rsid w:val="001C1D03"/>
    <w:rsid w:val="00234FAA"/>
    <w:rsid w:val="002840DA"/>
    <w:rsid w:val="002D2CB1"/>
    <w:rsid w:val="00300A87"/>
    <w:rsid w:val="00324F6A"/>
    <w:rsid w:val="003832AD"/>
    <w:rsid w:val="003958B4"/>
    <w:rsid w:val="003D739D"/>
    <w:rsid w:val="003D793D"/>
    <w:rsid w:val="00406AD4"/>
    <w:rsid w:val="00420DCC"/>
    <w:rsid w:val="004B4171"/>
    <w:rsid w:val="004D070E"/>
    <w:rsid w:val="004E2D41"/>
    <w:rsid w:val="004E43A6"/>
    <w:rsid w:val="005611E3"/>
    <w:rsid w:val="00570205"/>
    <w:rsid w:val="005916B2"/>
    <w:rsid w:val="005939F0"/>
    <w:rsid w:val="005C4036"/>
    <w:rsid w:val="005E0C2D"/>
    <w:rsid w:val="00620BF0"/>
    <w:rsid w:val="0063731F"/>
    <w:rsid w:val="00644578"/>
    <w:rsid w:val="0064494F"/>
    <w:rsid w:val="006C1151"/>
    <w:rsid w:val="00714190"/>
    <w:rsid w:val="00714771"/>
    <w:rsid w:val="00724776"/>
    <w:rsid w:val="007808C3"/>
    <w:rsid w:val="007B186D"/>
    <w:rsid w:val="00860BF1"/>
    <w:rsid w:val="008868CD"/>
    <w:rsid w:val="008A4DE9"/>
    <w:rsid w:val="00923AC5"/>
    <w:rsid w:val="00931AFF"/>
    <w:rsid w:val="0094715D"/>
    <w:rsid w:val="00967697"/>
    <w:rsid w:val="00986108"/>
    <w:rsid w:val="009B4FC9"/>
    <w:rsid w:val="009D2274"/>
    <w:rsid w:val="009F2158"/>
    <w:rsid w:val="00A0527A"/>
    <w:rsid w:val="00A12644"/>
    <w:rsid w:val="00A5089F"/>
    <w:rsid w:val="00AA62F4"/>
    <w:rsid w:val="00AB1ADF"/>
    <w:rsid w:val="00AB21BA"/>
    <w:rsid w:val="00AC2BC0"/>
    <w:rsid w:val="00B31E05"/>
    <w:rsid w:val="00B32D8A"/>
    <w:rsid w:val="00B81792"/>
    <w:rsid w:val="00BD1AAA"/>
    <w:rsid w:val="00C05A30"/>
    <w:rsid w:val="00C30370"/>
    <w:rsid w:val="00C76F88"/>
    <w:rsid w:val="00C9763B"/>
    <w:rsid w:val="00CF4253"/>
    <w:rsid w:val="00D2394D"/>
    <w:rsid w:val="00D24090"/>
    <w:rsid w:val="00D71770"/>
    <w:rsid w:val="00DF3080"/>
    <w:rsid w:val="00DF5C8C"/>
    <w:rsid w:val="00E13478"/>
    <w:rsid w:val="00E37097"/>
    <w:rsid w:val="00E41585"/>
    <w:rsid w:val="00E4719A"/>
    <w:rsid w:val="00E53723"/>
    <w:rsid w:val="00E663C4"/>
    <w:rsid w:val="00EE5D3F"/>
    <w:rsid w:val="00F01F86"/>
    <w:rsid w:val="00F249BE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F1F72-3EA3-4DFC-98E5-B3C139A6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rFonts w:ascii="Times New Roman" w:hAnsi="Times New Roman"/>
      <w:sz w:val="24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2F79F741F2401A98DBF8C6E6159C8101F5DFEBAC87DBDFC3361729B9BCC83576CA2C4BB003D95384C1E8EF1686EB21F9CF9299EA1ACBC4BBBOF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2F79F741F2401A98DBF8C6E6159C8101F5DFEBAC87DBDFC3361729B9BCC83576CA2C4BB003D9538401E8EF1686EB21F9CF9299EA1ACBC4BBBO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2019-04-15T11:14:00Z</cp:lastPrinted>
  <dcterms:created xsi:type="dcterms:W3CDTF">2019-04-15T11:35:00Z</dcterms:created>
  <dcterms:modified xsi:type="dcterms:W3CDTF">2019-06-27T06:20:00Z</dcterms:modified>
</cp:coreProperties>
</file>