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4F" w:rsidRPr="007A749A" w:rsidRDefault="00C4644F" w:rsidP="00C4644F">
      <w:pPr>
        <w:jc w:val="center"/>
        <w:rPr>
          <w:b/>
          <w:bCs/>
          <w:sz w:val="28"/>
          <w:szCs w:val="28"/>
        </w:rPr>
      </w:pPr>
      <w:r w:rsidRPr="007A749A">
        <w:rPr>
          <w:rStyle w:val="ecattext"/>
          <w:b/>
          <w:bCs/>
          <w:sz w:val="28"/>
          <w:szCs w:val="28"/>
        </w:rPr>
        <w:t xml:space="preserve">Вниманию  </w:t>
      </w:r>
      <w:r w:rsidRPr="007A749A">
        <w:rPr>
          <w:b/>
          <w:bCs/>
          <w:sz w:val="28"/>
          <w:szCs w:val="28"/>
        </w:rPr>
        <w:t>граждан из числа коренных малочисленных народов Севера!</w:t>
      </w:r>
    </w:p>
    <w:p w:rsidR="00C4644F" w:rsidRPr="007A749A" w:rsidRDefault="00C4644F" w:rsidP="00C4644F">
      <w:pPr>
        <w:jc w:val="center"/>
        <w:rPr>
          <w:b/>
          <w:bCs/>
          <w:sz w:val="28"/>
          <w:szCs w:val="28"/>
        </w:rPr>
      </w:pPr>
      <w:r w:rsidRPr="007A749A">
        <w:rPr>
          <w:b/>
          <w:bCs/>
          <w:sz w:val="28"/>
          <w:szCs w:val="28"/>
        </w:rPr>
        <w:t>Организация профессионального обучения и дополнительного профессионального образования безработных граждан</w:t>
      </w:r>
    </w:p>
    <w:p w:rsidR="00C4644F" w:rsidRPr="007A749A" w:rsidRDefault="00C4644F" w:rsidP="00C4644F">
      <w:pPr>
        <w:autoSpaceDE w:val="0"/>
        <w:autoSpaceDN w:val="0"/>
        <w:adjustRightInd w:val="0"/>
        <w:spacing w:before="200"/>
        <w:ind w:firstLine="540"/>
        <w:jc w:val="center"/>
        <w:rPr>
          <w:b/>
          <w:bCs/>
          <w:color w:val="7030A0"/>
          <w:u w:val="single"/>
        </w:rPr>
      </w:pPr>
      <w:r>
        <w:rPr>
          <w:noProof/>
        </w:rPr>
        <w:drawing>
          <wp:anchor distT="0" distB="0" distL="114300" distR="114300" simplePos="0" relativeHeight="251659264" behindDoc="0" locked="0" layoutInCell="1" allowOverlap="1">
            <wp:simplePos x="0" y="0"/>
            <wp:positionH relativeFrom="column">
              <wp:posOffset>3035935</wp:posOffset>
            </wp:positionH>
            <wp:positionV relativeFrom="paragraph">
              <wp:posOffset>105410</wp:posOffset>
            </wp:positionV>
            <wp:extent cx="1508760" cy="12128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1212850"/>
                    </a:xfrm>
                    <a:prstGeom prst="rect">
                      <a:avLst/>
                    </a:prstGeom>
                    <a:noFill/>
                  </pic:spPr>
                </pic:pic>
              </a:graphicData>
            </a:graphic>
            <wp14:sizeRelH relativeFrom="page">
              <wp14:pctWidth>0</wp14:pctWidth>
            </wp14:sizeRelH>
            <wp14:sizeRelV relativeFrom="page">
              <wp14:pctHeight>0</wp14:pctHeight>
            </wp14:sizeRelV>
          </wp:anchor>
        </w:drawing>
      </w:r>
      <w:r w:rsidRPr="007A749A">
        <w:rPr>
          <w:b/>
          <w:bCs/>
          <w:color w:val="7030A0"/>
          <w:u w:val="single"/>
        </w:rPr>
        <w:t>Организация профессионального обучения и дополнительного профессионального образования безработных граждан,  в том числе представителей коренных малочисленных народов Севера автономного округа, включая обучение в другой местности</w:t>
      </w:r>
    </w:p>
    <w:p w:rsidR="00C4644F" w:rsidRPr="007A749A" w:rsidRDefault="00C4644F" w:rsidP="00C4644F">
      <w:pPr>
        <w:autoSpaceDE w:val="0"/>
        <w:autoSpaceDN w:val="0"/>
        <w:adjustRightInd w:val="0"/>
        <w:ind w:firstLine="360"/>
        <w:jc w:val="both"/>
      </w:pPr>
      <w:r w:rsidRPr="007A749A">
        <w:t>Участниками  являются граждане, признанные в установленном порядке безработными. Государственная услуга предоставляется в случае, если:</w:t>
      </w:r>
    </w:p>
    <w:p w:rsidR="00C4644F" w:rsidRPr="007A749A" w:rsidRDefault="00C4644F" w:rsidP="00C4644F">
      <w:pPr>
        <w:numPr>
          <w:ilvl w:val="0"/>
          <w:numId w:val="1"/>
        </w:numPr>
        <w:autoSpaceDE w:val="0"/>
        <w:autoSpaceDN w:val="0"/>
        <w:adjustRightInd w:val="0"/>
        <w:jc w:val="both"/>
      </w:pPr>
      <w:r w:rsidRPr="007A749A">
        <w:t xml:space="preserve"> заявитель не имеет квалификации;</w:t>
      </w:r>
    </w:p>
    <w:p w:rsidR="00C4644F" w:rsidRPr="007A749A" w:rsidRDefault="00C4644F" w:rsidP="00C4644F">
      <w:pPr>
        <w:numPr>
          <w:ilvl w:val="0"/>
          <w:numId w:val="1"/>
        </w:numPr>
        <w:autoSpaceDE w:val="0"/>
        <w:autoSpaceDN w:val="0"/>
        <w:adjustRightInd w:val="0"/>
        <w:jc w:val="both"/>
      </w:pPr>
      <w:r w:rsidRPr="007A749A">
        <w:t xml:space="preserve"> невозможно подобрать подходящую работу из-за отсутствия у заявителя необходимой квалификации;</w:t>
      </w:r>
    </w:p>
    <w:p w:rsidR="00C4644F" w:rsidRPr="007A749A" w:rsidRDefault="00C4644F" w:rsidP="00C4644F">
      <w:pPr>
        <w:numPr>
          <w:ilvl w:val="0"/>
          <w:numId w:val="1"/>
        </w:numPr>
        <w:autoSpaceDE w:val="0"/>
        <w:autoSpaceDN w:val="0"/>
        <w:adjustRightInd w:val="0"/>
        <w:jc w:val="both"/>
      </w:pPr>
      <w:r w:rsidRPr="007A749A">
        <w:t xml:space="preserve"> необходимо изменить профессию (род занятий) в связи с отсутствием работы, отвечающей имеющейся у заявителя квалификации;</w:t>
      </w:r>
    </w:p>
    <w:p w:rsidR="00C4644F" w:rsidRPr="007A749A" w:rsidRDefault="00C4644F" w:rsidP="00C4644F">
      <w:pPr>
        <w:numPr>
          <w:ilvl w:val="0"/>
          <w:numId w:val="1"/>
        </w:numPr>
        <w:autoSpaceDE w:val="0"/>
        <w:autoSpaceDN w:val="0"/>
        <w:adjustRightInd w:val="0"/>
        <w:jc w:val="both"/>
      </w:pPr>
      <w:r w:rsidRPr="007A749A">
        <w:t xml:space="preserve"> заявитель утратил способность к выполнению работы по имеющейся квалификации.</w:t>
      </w:r>
    </w:p>
    <w:p w:rsidR="00C4644F" w:rsidRPr="007A749A" w:rsidRDefault="00C4644F" w:rsidP="00C4644F">
      <w:pPr>
        <w:autoSpaceDE w:val="0"/>
        <w:autoSpaceDN w:val="0"/>
        <w:adjustRightInd w:val="0"/>
        <w:ind w:firstLine="360"/>
        <w:jc w:val="both"/>
      </w:pPr>
      <w:r w:rsidRPr="007A749A">
        <w:t>Право в приоритетном порядке пройти профессиональное обучение и получить дополнительное профессиональное образование, включая обучение в другой местности, имеют граждане, признанные в установленном порядке безработными:</w:t>
      </w:r>
    </w:p>
    <w:p w:rsidR="00C4644F" w:rsidRPr="007A749A" w:rsidRDefault="00C4644F" w:rsidP="00C4644F">
      <w:pPr>
        <w:numPr>
          <w:ilvl w:val="0"/>
          <w:numId w:val="2"/>
        </w:numPr>
        <w:autoSpaceDE w:val="0"/>
        <w:autoSpaceDN w:val="0"/>
        <w:adjustRightInd w:val="0"/>
        <w:jc w:val="both"/>
      </w:pPr>
      <w:r w:rsidRPr="007A749A">
        <w:t xml:space="preserve"> инвалиды;</w:t>
      </w:r>
    </w:p>
    <w:p w:rsidR="00C4644F" w:rsidRPr="007A749A" w:rsidRDefault="00C4644F" w:rsidP="00C4644F">
      <w:pPr>
        <w:numPr>
          <w:ilvl w:val="0"/>
          <w:numId w:val="2"/>
        </w:numPr>
        <w:autoSpaceDE w:val="0"/>
        <w:autoSpaceDN w:val="0"/>
        <w:adjustRightInd w:val="0"/>
        <w:jc w:val="both"/>
      </w:pPr>
      <w:r w:rsidRPr="007A749A">
        <w:rPr>
          <w:i/>
          <w:iCs/>
        </w:rPr>
        <w:t xml:space="preserve"> </w:t>
      </w:r>
      <w:r w:rsidRPr="007A749A">
        <w:t>родители, усыновители, опекуны (попечители), воспитывающие детей – инвалидов;</w:t>
      </w:r>
    </w:p>
    <w:p w:rsidR="00C4644F" w:rsidRPr="007A749A" w:rsidRDefault="00C4644F" w:rsidP="00C4644F">
      <w:pPr>
        <w:numPr>
          <w:ilvl w:val="0"/>
          <w:numId w:val="2"/>
        </w:numPr>
        <w:autoSpaceDE w:val="0"/>
        <w:autoSpaceDN w:val="0"/>
        <w:adjustRightInd w:val="0"/>
        <w:jc w:val="both"/>
      </w:pPr>
      <w:r w:rsidRPr="007A749A">
        <w:t xml:space="preserve"> граждане по истечению шестимесячного периода безработицы;</w:t>
      </w:r>
    </w:p>
    <w:p w:rsidR="00C4644F" w:rsidRPr="007A749A" w:rsidRDefault="00C4644F" w:rsidP="00C4644F">
      <w:pPr>
        <w:numPr>
          <w:ilvl w:val="0"/>
          <w:numId w:val="2"/>
        </w:numPr>
        <w:autoSpaceDE w:val="0"/>
        <w:autoSpaceDN w:val="0"/>
        <w:adjustRightInd w:val="0"/>
        <w:jc w:val="both"/>
      </w:pPr>
      <w:r w:rsidRPr="007A749A">
        <w:t xml:space="preserve"> граждане, уволенные с военной службы;</w:t>
      </w:r>
    </w:p>
    <w:p w:rsidR="00C4644F" w:rsidRPr="007A749A" w:rsidRDefault="00C4644F" w:rsidP="00C4644F">
      <w:pPr>
        <w:numPr>
          <w:ilvl w:val="0"/>
          <w:numId w:val="2"/>
        </w:numPr>
        <w:autoSpaceDE w:val="0"/>
        <w:autoSpaceDN w:val="0"/>
        <w:adjustRightInd w:val="0"/>
        <w:jc w:val="both"/>
      </w:pPr>
      <w:r w:rsidRPr="007A749A">
        <w:t xml:space="preserve"> жены (мужья) военнослужащих и граждан, уволенных с военной службы;</w:t>
      </w:r>
    </w:p>
    <w:p w:rsidR="00C4644F" w:rsidRPr="007A749A" w:rsidRDefault="00C4644F" w:rsidP="00C4644F">
      <w:pPr>
        <w:numPr>
          <w:ilvl w:val="0"/>
          <w:numId w:val="2"/>
        </w:numPr>
        <w:autoSpaceDE w:val="0"/>
        <w:autoSpaceDN w:val="0"/>
        <w:adjustRightInd w:val="0"/>
        <w:jc w:val="both"/>
      </w:pPr>
      <w:r w:rsidRPr="007A749A">
        <w:t xml:space="preserve"> выпускники общеобразовательных организаций;</w:t>
      </w:r>
    </w:p>
    <w:p w:rsidR="00C4644F" w:rsidRPr="007A749A" w:rsidRDefault="00C4644F" w:rsidP="00C4644F">
      <w:pPr>
        <w:numPr>
          <w:ilvl w:val="0"/>
          <w:numId w:val="2"/>
        </w:numPr>
        <w:autoSpaceDE w:val="0"/>
        <w:autoSpaceDN w:val="0"/>
        <w:adjustRightInd w:val="0"/>
        <w:jc w:val="both"/>
      </w:pPr>
      <w:r w:rsidRPr="007A749A">
        <w:t xml:space="preserve"> граждане, впервые ищущие работу (ранее не работавшие) и при этом не имеющие квалификации;</w:t>
      </w:r>
    </w:p>
    <w:p w:rsidR="00C4644F" w:rsidRPr="007A749A" w:rsidRDefault="00C4644F" w:rsidP="00C4644F">
      <w:pPr>
        <w:numPr>
          <w:ilvl w:val="0"/>
          <w:numId w:val="2"/>
        </w:numPr>
        <w:autoSpaceDE w:val="0"/>
        <w:autoSpaceDN w:val="0"/>
        <w:adjustRightInd w:val="0"/>
        <w:jc w:val="both"/>
      </w:pPr>
      <w:r w:rsidRPr="007A749A">
        <w:t xml:space="preserve"> граждане, прошедшие военную службу по призыву, в течение трех лет после увольнения с военной службы. </w:t>
      </w:r>
    </w:p>
    <w:p w:rsidR="00C4644F" w:rsidRPr="007A749A" w:rsidRDefault="00C4644F" w:rsidP="00C4644F">
      <w:pPr>
        <w:autoSpaceDE w:val="0"/>
        <w:autoSpaceDN w:val="0"/>
        <w:adjustRightInd w:val="0"/>
        <w:ind w:left="360" w:firstLine="348"/>
        <w:jc w:val="both"/>
      </w:pPr>
      <w:r w:rsidRPr="007A749A">
        <w:t xml:space="preserve">Профессиональная подготовка, переподготовка или повышение квалификации организуется центром занятости по профессиям (специальностям) востребованным на рыке труда автономного округа.  Безработным гражданам гарантируются 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 В период профессионального обучения слушателям назначается стипендия.  </w:t>
      </w:r>
    </w:p>
    <w:p w:rsidR="00C4644F" w:rsidRPr="007A749A" w:rsidRDefault="00C4644F" w:rsidP="00C4644F">
      <w:pPr>
        <w:autoSpaceDE w:val="0"/>
        <w:autoSpaceDN w:val="0"/>
        <w:adjustRightInd w:val="0"/>
        <w:rPr>
          <w:b/>
          <w:bCs/>
          <w:color w:val="7030A0"/>
          <w:u w:val="single"/>
        </w:rPr>
      </w:pPr>
    </w:p>
    <w:p w:rsidR="00C4644F" w:rsidRPr="007A749A" w:rsidRDefault="00C4644F" w:rsidP="00C4644F">
      <w:pPr>
        <w:autoSpaceDE w:val="0"/>
        <w:autoSpaceDN w:val="0"/>
        <w:adjustRightInd w:val="0"/>
        <w:ind w:firstLine="540"/>
        <w:jc w:val="center"/>
        <w:rPr>
          <w:b/>
          <w:bCs/>
          <w:color w:val="7030A0"/>
          <w:u w:val="single"/>
        </w:rPr>
      </w:pPr>
      <w:r w:rsidRPr="007A749A">
        <w:rPr>
          <w:b/>
          <w:bCs/>
          <w:color w:val="7030A0"/>
          <w:u w:val="single"/>
        </w:rPr>
        <w:t>Профессиональное обучение и дополнительное профессиональное образование  родителей, осуществляющих уход за детьми в возрасте до 3 лет и родителей, находящихся  в отпуске  по уходу за ребенком до достижения им возраста 3 лет</w:t>
      </w:r>
    </w:p>
    <w:p w:rsidR="00C4644F" w:rsidRPr="007A749A" w:rsidRDefault="00C4644F" w:rsidP="00C4644F">
      <w:pPr>
        <w:autoSpaceDE w:val="0"/>
        <w:autoSpaceDN w:val="0"/>
        <w:adjustRightInd w:val="0"/>
        <w:ind w:firstLine="540"/>
        <w:jc w:val="both"/>
      </w:pPr>
      <w:r w:rsidRPr="007A749A">
        <w:t>Профессиональная подготовка, переподготовка или повышение квалификации осуществляется по профессиям (специальностям),  востребованным на рынке труда ХМАО – Югры, или под гарантированное рабочее место работодателя, в целях обеспечения их дальнейшей занятости.</w:t>
      </w:r>
    </w:p>
    <w:p w:rsidR="00C4644F" w:rsidRPr="007A749A" w:rsidRDefault="00C4644F" w:rsidP="00C4644F">
      <w:pPr>
        <w:autoSpaceDE w:val="0"/>
        <w:autoSpaceDN w:val="0"/>
        <w:adjustRightInd w:val="0"/>
        <w:ind w:firstLine="540"/>
        <w:jc w:val="both"/>
      </w:pPr>
      <w:r w:rsidRPr="007A749A">
        <w:tab/>
        <w:t xml:space="preserve">Продолжительность </w:t>
      </w:r>
      <w:proofErr w:type="spellStart"/>
      <w:r w:rsidRPr="007A749A">
        <w:t>профобучения</w:t>
      </w:r>
      <w:proofErr w:type="spellEnd"/>
      <w:r w:rsidRPr="007A749A">
        <w:t xml:space="preserve"> устанавливается профессиональными образовательными программами и не должна превышать 8-ми месяцев.</w:t>
      </w:r>
    </w:p>
    <w:p w:rsidR="00C4644F" w:rsidRPr="007A749A" w:rsidRDefault="00C4644F" w:rsidP="00C4644F">
      <w:pPr>
        <w:autoSpaceDE w:val="0"/>
        <w:autoSpaceDN w:val="0"/>
        <w:adjustRightInd w:val="0"/>
        <w:ind w:firstLine="540"/>
        <w:jc w:val="both"/>
      </w:pPr>
      <w:r w:rsidRPr="007A749A">
        <w:tab/>
      </w:r>
      <w:proofErr w:type="gramStart"/>
      <w:r w:rsidRPr="007A749A">
        <w:t xml:space="preserve">Участниками мероприятия являются родители (усыновители), опекуны (попечители), находящиеся в отпуске по уходу за ребенком до достижения им возраста 3 </w:t>
      </w:r>
      <w:r w:rsidRPr="007A749A">
        <w:lastRenderedPageBreak/>
        <w:t>лет (состоящие в трудовых отношениях с работодателем), и родители, осуществляющие уход за ребенком в возрасте до 3 лет (не состоящие в трудовых отношениях с работодателем, желающие приступить к трудовым обязанностям), проживающие и зарегистрированные в установленном законодательством порядке на территории ХМАО – Югры.</w:t>
      </w:r>
      <w:proofErr w:type="gramEnd"/>
    </w:p>
    <w:p w:rsidR="00C4644F" w:rsidRPr="007A749A" w:rsidRDefault="00C4644F" w:rsidP="00C4644F">
      <w:pPr>
        <w:autoSpaceDE w:val="0"/>
        <w:autoSpaceDN w:val="0"/>
        <w:adjustRightInd w:val="0"/>
        <w:ind w:firstLine="540"/>
        <w:jc w:val="both"/>
        <w:rPr>
          <w:b/>
          <w:bCs/>
        </w:rPr>
      </w:pPr>
      <w:r w:rsidRPr="007A749A">
        <w:rPr>
          <w:b/>
          <w:bCs/>
          <w:u w:val="single"/>
        </w:rPr>
        <w:t>Для участия в мероприятии заявитель  предоставляет в ЦЗН:</w:t>
      </w:r>
    </w:p>
    <w:p w:rsidR="00C4644F" w:rsidRPr="007A749A" w:rsidRDefault="00C4644F" w:rsidP="00C4644F">
      <w:pPr>
        <w:numPr>
          <w:ilvl w:val="0"/>
          <w:numId w:val="3"/>
        </w:numPr>
        <w:autoSpaceDE w:val="0"/>
        <w:autoSpaceDN w:val="0"/>
        <w:adjustRightInd w:val="0"/>
        <w:jc w:val="both"/>
      </w:pPr>
      <w:r w:rsidRPr="007A749A">
        <w:t xml:space="preserve"> личное заявление по форме, утвержденной Департаментом;</w:t>
      </w:r>
    </w:p>
    <w:p w:rsidR="00C4644F" w:rsidRPr="007A749A" w:rsidRDefault="00C4644F" w:rsidP="00C4644F">
      <w:pPr>
        <w:numPr>
          <w:ilvl w:val="0"/>
          <w:numId w:val="3"/>
        </w:numPr>
        <w:autoSpaceDE w:val="0"/>
        <w:autoSpaceDN w:val="0"/>
        <w:adjustRightInd w:val="0"/>
        <w:jc w:val="both"/>
      </w:pPr>
      <w:r w:rsidRPr="007A749A">
        <w:t xml:space="preserve"> паспорт или иной документ, удостоверяющий личность;</w:t>
      </w:r>
    </w:p>
    <w:p w:rsidR="00C4644F" w:rsidRPr="007A749A" w:rsidRDefault="00C4644F" w:rsidP="00C4644F">
      <w:pPr>
        <w:numPr>
          <w:ilvl w:val="0"/>
          <w:numId w:val="3"/>
        </w:numPr>
        <w:autoSpaceDE w:val="0"/>
        <w:autoSpaceDN w:val="0"/>
        <w:adjustRightInd w:val="0"/>
        <w:jc w:val="both"/>
      </w:pPr>
      <w:r w:rsidRPr="007A749A">
        <w:t xml:space="preserve"> документ об образовании и (или) о квалификации;</w:t>
      </w:r>
    </w:p>
    <w:p w:rsidR="00C4644F" w:rsidRPr="007A749A" w:rsidRDefault="00C4644F" w:rsidP="00C4644F">
      <w:pPr>
        <w:numPr>
          <w:ilvl w:val="0"/>
          <w:numId w:val="3"/>
        </w:numPr>
        <w:autoSpaceDE w:val="0"/>
        <w:autoSpaceDN w:val="0"/>
        <w:adjustRightInd w:val="0"/>
        <w:jc w:val="both"/>
      </w:pPr>
      <w:r w:rsidRPr="007A749A">
        <w:t xml:space="preserve"> свидетельство о рождении (усыновлении) ребенка или документ, подтверждающий опеку (попечительство) над ребенком; </w:t>
      </w:r>
    </w:p>
    <w:p w:rsidR="00C4644F" w:rsidRPr="007A749A" w:rsidRDefault="00C4644F" w:rsidP="00C4644F">
      <w:pPr>
        <w:numPr>
          <w:ilvl w:val="0"/>
          <w:numId w:val="3"/>
        </w:numPr>
        <w:autoSpaceDE w:val="0"/>
        <w:autoSpaceDN w:val="0"/>
        <w:adjustRightInd w:val="0"/>
        <w:jc w:val="both"/>
      </w:pPr>
      <w:r w:rsidRPr="007A749A">
        <w:t xml:space="preserve"> копию приказа </w:t>
      </w:r>
      <w:proofErr w:type="gramStart"/>
      <w:r w:rsidRPr="007A749A">
        <w:t>с места работы о нахождении в отпуске по уходу за ребенком</w:t>
      </w:r>
      <w:proofErr w:type="gramEnd"/>
      <w:r w:rsidRPr="007A749A">
        <w:t xml:space="preserve"> (для родителей в период отпуска по уходу за ребенком до достижения им возраста 3 лет);</w:t>
      </w:r>
    </w:p>
    <w:p w:rsidR="00C4644F" w:rsidRPr="007A749A" w:rsidRDefault="00C4644F" w:rsidP="00C4644F">
      <w:pPr>
        <w:numPr>
          <w:ilvl w:val="0"/>
          <w:numId w:val="3"/>
        </w:numPr>
        <w:autoSpaceDE w:val="0"/>
        <w:autoSpaceDN w:val="0"/>
        <w:adjustRightInd w:val="0"/>
        <w:jc w:val="both"/>
      </w:pPr>
      <w:r w:rsidRPr="007A749A">
        <w:t xml:space="preserve"> копию трудовой книжки (для родителей, осуществляющих уход за детьми в возрасте до 3 –х лет, при ее наличии</w:t>
      </w:r>
      <w:proofErr w:type="gramStart"/>
      <w:r w:rsidRPr="007A749A">
        <w:t>,);</w:t>
      </w:r>
      <w:proofErr w:type="gramEnd"/>
    </w:p>
    <w:p w:rsidR="00C4644F" w:rsidRPr="007A749A" w:rsidRDefault="00C4644F" w:rsidP="00C4644F">
      <w:pPr>
        <w:numPr>
          <w:ilvl w:val="0"/>
          <w:numId w:val="3"/>
        </w:numPr>
        <w:autoSpaceDE w:val="0"/>
        <w:autoSpaceDN w:val="0"/>
        <w:adjustRightInd w:val="0"/>
        <w:jc w:val="both"/>
      </w:pPr>
      <w:r w:rsidRPr="007A749A">
        <w:t xml:space="preserve"> гарантийное письмо работодателя о трудоустройстве родителя после прохождения </w:t>
      </w:r>
      <w:proofErr w:type="spellStart"/>
      <w:r w:rsidRPr="007A749A">
        <w:t>профобучения</w:t>
      </w:r>
      <w:proofErr w:type="spellEnd"/>
      <w:r w:rsidRPr="007A749A">
        <w:t xml:space="preserve"> – в случае если родитель желает обучиться для трудоустройства на гарантированное рабочее место;</w:t>
      </w:r>
    </w:p>
    <w:p w:rsidR="00C4644F" w:rsidRPr="007A749A" w:rsidRDefault="00C4644F" w:rsidP="00C4644F">
      <w:pPr>
        <w:numPr>
          <w:ilvl w:val="0"/>
          <w:numId w:val="3"/>
        </w:numPr>
        <w:autoSpaceDE w:val="0"/>
        <w:autoSpaceDN w:val="0"/>
        <w:adjustRightInd w:val="0"/>
        <w:jc w:val="both"/>
      </w:pPr>
      <w:r w:rsidRPr="007A749A">
        <w:t xml:space="preserve"> индивидуальную программу реабилитации инвалида, выданную в установленном порядке, - для родителей, относящихся к категории инвалидов.</w:t>
      </w:r>
    </w:p>
    <w:p w:rsidR="00C4644F" w:rsidRPr="007A749A" w:rsidRDefault="00C4644F" w:rsidP="00C4644F">
      <w:pPr>
        <w:ind w:firstLine="284"/>
        <w:jc w:val="center"/>
        <w:rPr>
          <w:bCs/>
        </w:rPr>
      </w:pPr>
      <w:r w:rsidRPr="007A749A">
        <w:t xml:space="preserve">Ждем вас по адресу: </w:t>
      </w:r>
      <w:r w:rsidRPr="007A749A">
        <w:rPr>
          <w:bCs/>
        </w:rPr>
        <w:t xml:space="preserve">г. Нефтеюганск, 2А </w:t>
      </w:r>
      <w:proofErr w:type="spellStart"/>
      <w:r w:rsidRPr="007A749A">
        <w:rPr>
          <w:bCs/>
        </w:rPr>
        <w:t>мкр</w:t>
      </w:r>
      <w:proofErr w:type="spellEnd"/>
      <w:r w:rsidRPr="007A749A">
        <w:rPr>
          <w:bCs/>
        </w:rPr>
        <w:t xml:space="preserve">., 9/3 дом, </w:t>
      </w:r>
    </w:p>
    <w:p w:rsidR="00C4644F" w:rsidRPr="007A749A" w:rsidRDefault="00C4644F" w:rsidP="00C4644F">
      <w:pPr>
        <w:ind w:firstLine="284"/>
        <w:jc w:val="center"/>
        <w:rPr>
          <w:bCs/>
        </w:rPr>
      </w:pPr>
      <w:r w:rsidRPr="007A749A">
        <w:rPr>
          <w:bCs/>
        </w:rPr>
        <w:t>Отдел содействия занятости населения, профессионального обучения и профессиональной ориентации.</w:t>
      </w:r>
    </w:p>
    <w:p w:rsidR="00C4644F" w:rsidRPr="007A749A" w:rsidRDefault="00C4644F" w:rsidP="00C4644F">
      <w:pPr>
        <w:ind w:firstLine="284"/>
        <w:jc w:val="center"/>
        <w:rPr>
          <w:bCs/>
        </w:rPr>
      </w:pPr>
      <w:r w:rsidRPr="007A749A">
        <w:rPr>
          <w:bCs/>
        </w:rPr>
        <w:t xml:space="preserve">8 (3463) 220771, 224975, </w:t>
      </w:r>
      <w:proofErr w:type="spellStart"/>
      <w:r w:rsidRPr="007A749A">
        <w:rPr>
          <w:bCs/>
        </w:rPr>
        <w:t>с.п</w:t>
      </w:r>
      <w:proofErr w:type="spellEnd"/>
      <w:r w:rsidRPr="007A749A">
        <w:rPr>
          <w:bCs/>
        </w:rPr>
        <w:t xml:space="preserve">. </w:t>
      </w:r>
      <w:proofErr w:type="spellStart"/>
      <w:r w:rsidRPr="007A749A">
        <w:rPr>
          <w:bCs/>
        </w:rPr>
        <w:t>Салым</w:t>
      </w:r>
      <w:proofErr w:type="spellEnd"/>
      <w:r w:rsidRPr="007A749A">
        <w:rPr>
          <w:bCs/>
        </w:rPr>
        <w:t xml:space="preserve">  8(3463)290389</w:t>
      </w:r>
    </w:p>
    <w:p w:rsidR="00C4644F" w:rsidRPr="007A749A" w:rsidRDefault="00C4644F" w:rsidP="00C4644F">
      <w:pPr>
        <w:jc w:val="center"/>
      </w:pPr>
      <w:r w:rsidRPr="007A749A">
        <w:rPr>
          <w:bCs/>
        </w:rPr>
        <w:t xml:space="preserve">Часы приема получателей государственных услуг:  </w:t>
      </w:r>
      <w:proofErr w:type="gramStart"/>
      <w:r w:rsidRPr="007A749A">
        <w:rPr>
          <w:bCs/>
        </w:rPr>
        <w:t>ПН</w:t>
      </w:r>
      <w:proofErr w:type="gramEnd"/>
      <w:r w:rsidRPr="007A749A">
        <w:rPr>
          <w:bCs/>
        </w:rPr>
        <w:t xml:space="preserve"> – ПТ с 09-00 до 17-00</w:t>
      </w:r>
    </w:p>
    <w:p w:rsidR="008E42E9" w:rsidRDefault="008E42E9">
      <w:bookmarkStart w:id="0" w:name="_GoBack"/>
      <w:bookmarkEnd w:id="0"/>
    </w:p>
    <w:sectPr w:rsidR="008E4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455FA"/>
    <w:multiLevelType w:val="hybridMultilevel"/>
    <w:tmpl w:val="2FE2586E"/>
    <w:lvl w:ilvl="0" w:tplc="F1C6F584">
      <w:start w:val="1"/>
      <w:numFmt w:val="bullet"/>
      <w:lvlText w:val="•"/>
      <w:lvlJc w:val="left"/>
      <w:pPr>
        <w:tabs>
          <w:tab w:val="num" w:pos="720"/>
        </w:tabs>
        <w:ind w:left="720" w:hanging="360"/>
      </w:pPr>
      <w:rPr>
        <w:rFonts w:ascii="Arial" w:hAnsi="Arial" w:hint="default"/>
      </w:rPr>
    </w:lvl>
    <w:lvl w:ilvl="1" w:tplc="76144568" w:tentative="1">
      <w:start w:val="1"/>
      <w:numFmt w:val="bullet"/>
      <w:lvlText w:val="•"/>
      <w:lvlJc w:val="left"/>
      <w:pPr>
        <w:tabs>
          <w:tab w:val="num" w:pos="1440"/>
        </w:tabs>
        <w:ind w:left="1440" w:hanging="360"/>
      </w:pPr>
      <w:rPr>
        <w:rFonts w:ascii="Arial" w:hAnsi="Arial" w:hint="default"/>
      </w:rPr>
    </w:lvl>
    <w:lvl w:ilvl="2" w:tplc="FF4E167A" w:tentative="1">
      <w:start w:val="1"/>
      <w:numFmt w:val="bullet"/>
      <w:lvlText w:val="•"/>
      <w:lvlJc w:val="left"/>
      <w:pPr>
        <w:tabs>
          <w:tab w:val="num" w:pos="2160"/>
        </w:tabs>
        <w:ind w:left="2160" w:hanging="360"/>
      </w:pPr>
      <w:rPr>
        <w:rFonts w:ascii="Arial" w:hAnsi="Arial" w:hint="default"/>
      </w:rPr>
    </w:lvl>
    <w:lvl w:ilvl="3" w:tplc="95B608AE" w:tentative="1">
      <w:start w:val="1"/>
      <w:numFmt w:val="bullet"/>
      <w:lvlText w:val="•"/>
      <w:lvlJc w:val="left"/>
      <w:pPr>
        <w:tabs>
          <w:tab w:val="num" w:pos="2880"/>
        </w:tabs>
        <w:ind w:left="2880" w:hanging="360"/>
      </w:pPr>
      <w:rPr>
        <w:rFonts w:ascii="Arial" w:hAnsi="Arial" w:hint="default"/>
      </w:rPr>
    </w:lvl>
    <w:lvl w:ilvl="4" w:tplc="4FE44C44" w:tentative="1">
      <w:start w:val="1"/>
      <w:numFmt w:val="bullet"/>
      <w:lvlText w:val="•"/>
      <w:lvlJc w:val="left"/>
      <w:pPr>
        <w:tabs>
          <w:tab w:val="num" w:pos="3600"/>
        </w:tabs>
        <w:ind w:left="3600" w:hanging="360"/>
      </w:pPr>
      <w:rPr>
        <w:rFonts w:ascii="Arial" w:hAnsi="Arial" w:hint="default"/>
      </w:rPr>
    </w:lvl>
    <w:lvl w:ilvl="5" w:tplc="402AF776" w:tentative="1">
      <w:start w:val="1"/>
      <w:numFmt w:val="bullet"/>
      <w:lvlText w:val="•"/>
      <w:lvlJc w:val="left"/>
      <w:pPr>
        <w:tabs>
          <w:tab w:val="num" w:pos="4320"/>
        </w:tabs>
        <w:ind w:left="4320" w:hanging="360"/>
      </w:pPr>
      <w:rPr>
        <w:rFonts w:ascii="Arial" w:hAnsi="Arial" w:hint="default"/>
      </w:rPr>
    </w:lvl>
    <w:lvl w:ilvl="6" w:tplc="FA60D92C" w:tentative="1">
      <w:start w:val="1"/>
      <w:numFmt w:val="bullet"/>
      <w:lvlText w:val="•"/>
      <w:lvlJc w:val="left"/>
      <w:pPr>
        <w:tabs>
          <w:tab w:val="num" w:pos="5040"/>
        </w:tabs>
        <w:ind w:left="5040" w:hanging="360"/>
      </w:pPr>
      <w:rPr>
        <w:rFonts w:ascii="Arial" w:hAnsi="Arial" w:hint="default"/>
      </w:rPr>
    </w:lvl>
    <w:lvl w:ilvl="7" w:tplc="0FBE6F36" w:tentative="1">
      <w:start w:val="1"/>
      <w:numFmt w:val="bullet"/>
      <w:lvlText w:val="•"/>
      <w:lvlJc w:val="left"/>
      <w:pPr>
        <w:tabs>
          <w:tab w:val="num" w:pos="5760"/>
        </w:tabs>
        <w:ind w:left="5760" w:hanging="360"/>
      </w:pPr>
      <w:rPr>
        <w:rFonts w:ascii="Arial" w:hAnsi="Arial" w:hint="default"/>
      </w:rPr>
    </w:lvl>
    <w:lvl w:ilvl="8" w:tplc="FF8C271C" w:tentative="1">
      <w:start w:val="1"/>
      <w:numFmt w:val="bullet"/>
      <w:lvlText w:val="•"/>
      <w:lvlJc w:val="left"/>
      <w:pPr>
        <w:tabs>
          <w:tab w:val="num" w:pos="6480"/>
        </w:tabs>
        <w:ind w:left="6480" w:hanging="360"/>
      </w:pPr>
      <w:rPr>
        <w:rFonts w:ascii="Arial" w:hAnsi="Arial" w:hint="default"/>
      </w:rPr>
    </w:lvl>
  </w:abstractNum>
  <w:abstractNum w:abstractNumId="1">
    <w:nsid w:val="52B23F42"/>
    <w:multiLevelType w:val="hybridMultilevel"/>
    <w:tmpl w:val="22768A82"/>
    <w:lvl w:ilvl="0" w:tplc="1EFAD6FE">
      <w:start w:val="1"/>
      <w:numFmt w:val="bullet"/>
      <w:lvlText w:val="•"/>
      <w:lvlJc w:val="left"/>
      <w:pPr>
        <w:tabs>
          <w:tab w:val="num" w:pos="720"/>
        </w:tabs>
        <w:ind w:left="720" w:hanging="360"/>
      </w:pPr>
      <w:rPr>
        <w:rFonts w:ascii="Arial" w:hAnsi="Arial" w:hint="default"/>
      </w:rPr>
    </w:lvl>
    <w:lvl w:ilvl="1" w:tplc="528ADEBC" w:tentative="1">
      <w:start w:val="1"/>
      <w:numFmt w:val="bullet"/>
      <w:lvlText w:val="•"/>
      <w:lvlJc w:val="left"/>
      <w:pPr>
        <w:tabs>
          <w:tab w:val="num" w:pos="1440"/>
        </w:tabs>
        <w:ind w:left="1440" w:hanging="360"/>
      </w:pPr>
      <w:rPr>
        <w:rFonts w:ascii="Arial" w:hAnsi="Arial" w:hint="default"/>
      </w:rPr>
    </w:lvl>
    <w:lvl w:ilvl="2" w:tplc="76C8650A" w:tentative="1">
      <w:start w:val="1"/>
      <w:numFmt w:val="bullet"/>
      <w:lvlText w:val="•"/>
      <w:lvlJc w:val="left"/>
      <w:pPr>
        <w:tabs>
          <w:tab w:val="num" w:pos="2160"/>
        </w:tabs>
        <w:ind w:left="2160" w:hanging="360"/>
      </w:pPr>
      <w:rPr>
        <w:rFonts w:ascii="Arial" w:hAnsi="Arial" w:hint="default"/>
      </w:rPr>
    </w:lvl>
    <w:lvl w:ilvl="3" w:tplc="99B8BB72" w:tentative="1">
      <w:start w:val="1"/>
      <w:numFmt w:val="bullet"/>
      <w:lvlText w:val="•"/>
      <w:lvlJc w:val="left"/>
      <w:pPr>
        <w:tabs>
          <w:tab w:val="num" w:pos="2880"/>
        </w:tabs>
        <w:ind w:left="2880" w:hanging="360"/>
      </w:pPr>
      <w:rPr>
        <w:rFonts w:ascii="Arial" w:hAnsi="Arial" w:hint="default"/>
      </w:rPr>
    </w:lvl>
    <w:lvl w:ilvl="4" w:tplc="770C7A00" w:tentative="1">
      <w:start w:val="1"/>
      <w:numFmt w:val="bullet"/>
      <w:lvlText w:val="•"/>
      <w:lvlJc w:val="left"/>
      <w:pPr>
        <w:tabs>
          <w:tab w:val="num" w:pos="3600"/>
        </w:tabs>
        <w:ind w:left="3600" w:hanging="360"/>
      </w:pPr>
      <w:rPr>
        <w:rFonts w:ascii="Arial" w:hAnsi="Arial" w:hint="default"/>
      </w:rPr>
    </w:lvl>
    <w:lvl w:ilvl="5" w:tplc="DD94F5EA" w:tentative="1">
      <w:start w:val="1"/>
      <w:numFmt w:val="bullet"/>
      <w:lvlText w:val="•"/>
      <w:lvlJc w:val="left"/>
      <w:pPr>
        <w:tabs>
          <w:tab w:val="num" w:pos="4320"/>
        </w:tabs>
        <w:ind w:left="4320" w:hanging="360"/>
      </w:pPr>
      <w:rPr>
        <w:rFonts w:ascii="Arial" w:hAnsi="Arial" w:hint="default"/>
      </w:rPr>
    </w:lvl>
    <w:lvl w:ilvl="6" w:tplc="B9A2EBBA" w:tentative="1">
      <w:start w:val="1"/>
      <w:numFmt w:val="bullet"/>
      <w:lvlText w:val="•"/>
      <w:lvlJc w:val="left"/>
      <w:pPr>
        <w:tabs>
          <w:tab w:val="num" w:pos="5040"/>
        </w:tabs>
        <w:ind w:left="5040" w:hanging="360"/>
      </w:pPr>
      <w:rPr>
        <w:rFonts w:ascii="Arial" w:hAnsi="Arial" w:hint="default"/>
      </w:rPr>
    </w:lvl>
    <w:lvl w:ilvl="7" w:tplc="CB02C31C" w:tentative="1">
      <w:start w:val="1"/>
      <w:numFmt w:val="bullet"/>
      <w:lvlText w:val="•"/>
      <w:lvlJc w:val="left"/>
      <w:pPr>
        <w:tabs>
          <w:tab w:val="num" w:pos="5760"/>
        </w:tabs>
        <w:ind w:left="5760" w:hanging="360"/>
      </w:pPr>
      <w:rPr>
        <w:rFonts w:ascii="Arial" w:hAnsi="Arial" w:hint="default"/>
      </w:rPr>
    </w:lvl>
    <w:lvl w:ilvl="8" w:tplc="9410CDFE" w:tentative="1">
      <w:start w:val="1"/>
      <w:numFmt w:val="bullet"/>
      <w:lvlText w:val="•"/>
      <w:lvlJc w:val="left"/>
      <w:pPr>
        <w:tabs>
          <w:tab w:val="num" w:pos="6480"/>
        </w:tabs>
        <w:ind w:left="6480" w:hanging="360"/>
      </w:pPr>
      <w:rPr>
        <w:rFonts w:ascii="Arial" w:hAnsi="Arial" w:hint="default"/>
      </w:rPr>
    </w:lvl>
  </w:abstractNum>
  <w:abstractNum w:abstractNumId="2">
    <w:nsid w:val="64513D00"/>
    <w:multiLevelType w:val="hybridMultilevel"/>
    <w:tmpl w:val="B3CC47A4"/>
    <w:lvl w:ilvl="0" w:tplc="C77439C4">
      <w:start w:val="1"/>
      <w:numFmt w:val="bullet"/>
      <w:lvlText w:val="•"/>
      <w:lvlJc w:val="left"/>
      <w:pPr>
        <w:tabs>
          <w:tab w:val="num" w:pos="720"/>
        </w:tabs>
        <w:ind w:left="720" w:hanging="360"/>
      </w:pPr>
      <w:rPr>
        <w:rFonts w:ascii="Arial" w:hAnsi="Arial" w:hint="default"/>
      </w:rPr>
    </w:lvl>
    <w:lvl w:ilvl="1" w:tplc="6ABE8646" w:tentative="1">
      <w:start w:val="1"/>
      <w:numFmt w:val="bullet"/>
      <w:lvlText w:val="•"/>
      <w:lvlJc w:val="left"/>
      <w:pPr>
        <w:tabs>
          <w:tab w:val="num" w:pos="1440"/>
        </w:tabs>
        <w:ind w:left="1440" w:hanging="360"/>
      </w:pPr>
      <w:rPr>
        <w:rFonts w:ascii="Arial" w:hAnsi="Arial" w:hint="default"/>
      </w:rPr>
    </w:lvl>
    <w:lvl w:ilvl="2" w:tplc="B70CEC02" w:tentative="1">
      <w:start w:val="1"/>
      <w:numFmt w:val="bullet"/>
      <w:lvlText w:val="•"/>
      <w:lvlJc w:val="left"/>
      <w:pPr>
        <w:tabs>
          <w:tab w:val="num" w:pos="2160"/>
        </w:tabs>
        <w:ind w:left="2160" w:hanging="360"/>
      </w:pPr>
      <w:rPr>
        <w:rFonts w:ascii="Arial" w:hAnsi="Arial" w:hint="default"/>
      </w:rPr>
    </w:lvl>
    <w:lvl w:ilvl="3" w:tplc="CF244D5A" w:tentative="1">
      <w:start w:val="1"/>
      <w:numFmt w:val="bullet"/>
      <w:lvlText w:val="•"/>
      <w:lvlJc w:val="left"/>
      <w:pPr>
        <w:tabs>
          <w:tab w:val="num" w:pos="2880"/>
        </w:tabs>
        <w:ind w:left="2880" w:hanging="360"/>
      </w:pPr>
      <w:rPr>
        <w:rFonts w:ascii="Arial" w:hAnsi="Arial" w:hint="default"/>
      </w:rPr>
    </w:lvl>
    <w:lvl w:ilvl="4" w:tplc="CBC6E570" w:tentative="1">
      <w:start w:val="1"/>
      <w:numFmt w:val="bullet"/>
      <w:lvlText w:val="•"/>
      <w:lvlJc w:val="left"/>
      <w:pPr>
        <w:tabs>
          <w:tab w:val="num" w:pos="3600"/>
        </w:tabs>
        <w:ind w:left="3600" w:hanging="360"/>
      </w:pPr>
      <w:rPr>
        <w:rFonts w:ascii="Arial" w:hAnsi="Arial" w:hint="default"/>
      </w:rPr>
    </w:lvl>
    <w:lvl w:ilvl="5" w:tplc="78AE13CC" w:tentative="1">
      <w:start w:val="1"/>
      <w:numFmt w:val="bullet"/>
      <w:lvlText w:val="•"/>
      <w:lvlJc w:val="left"/>
      <w:pPr>
        <w:tabs>
          <w:tab w:val="num" w:pos="4320"/>
        </w:tabs>
        <w:ind w:left="4320" w:hanging="360"/>
      </w:pPr>
      <w:rPr>
        <w:rFonts w:ascii="Arial" w:hAnsi="Arial" w:hint="default"/>
      </w:rPr>
    </w:lvl>
    <w:lvl w:ilvl="6" w:tplc="01069740" w:tentative="1">
      <w:start w:val="1"/>
      <w:numFmt w:val="bullet"/>
      <w:lvlText w:val="•"/>
      <w:lvlJc w:val="left"/>
      <w:pPr>
        <w:tabs>
          <w:tab w:val="num" w:pos="5040"/>
        </w:tabs>
        <w:ind w:left="5040" w:hanging="360"/>
      </w:pPr>
      <w:rPr>
        <w:rFonts w:ascii="Arial" w:hAnsi="Arial" w:hint="default"/>
      </w:rPr>
    </w:lvl>
    <w:lvl w:ilvl="7" w:tplc="F0826D12" w:tentative="1">
      <w:start w:val="1"/>
      <w:numFmt w:val="bullet"/>
      <w:lvlText w:val="•"/>
      <w:lvlJc w:val="left"/>
      <w:pPr>
        <w:tabs>
          <w:tab w:val="num" w:pos="5760"/>
        </w:tabs>
        <w:ind w:left="5760" w:hanging="360"/>
      </w:pPr>
      <w:rPr>
        <w:rFonts w:ascii="Arial" w:hAnsi="Arial" w:hint="default"/>
      </w:rPr>
    </w:lvl>
    <w:lvl w:ilvl="8" w:tplc="AF62CB9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4F"/>
    <w:rsid w:val="00514554"/>
    <w:rsid w:val="005E11D1"/>
    <w:rsid w:val="008E42E9"/>
    <w:rsid w:val="00C4644F"/>
    <w:rsid w:val="00E5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cattext">
    <w:name w:val="ecattext"/>
    <w:basedOn w:val="a0"/>
    <w:rsid w:val="00C464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cattext">
    <w:name w:val="ecattext"/>
    <w:basedOn w:val="a0"/>
    <w:rsid w:val="00C464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Company>1</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2019-05-31T08:25:00Z</dcterms:created>
  <dcterms:modified xsi:type="dcterms:W3CDTF">2019-05-31T08:26:00Z</dcterms:modified>
</cp:coreProperties>
</file>