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2677772</wp:posOffset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B5AF9" w:rsidRPr="007B5AF9" w:rsidRDefault="003451C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08.05.2019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№ 86-нп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  <w:proofErr w:type="spellEnd"/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0740C4" w:rsidRPr="000740C4" w:rsidRDefault="000740C4" w:rsidP="0007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r w:rsidRPr="000740C4">
        <w:rPr>
          <w:rFonts w:ascii="Times New Roman" w:eastAsia="Calibri" w:hAnsi="Times New Roman"/>
          <w:b/>
          <w:sz w:val="28"/>
          <w:szCs w:val="28"/>
        </w:rPr>
        <w:t xml:space="preserve">Об утверждении реестра муниципальных услуг </w:t>
      </w:r>
    </w:p>
    <w:p w:rsidR="007B5AF9" w:rsidRPr="007B5AF9" w:rsidRDefault="000740C4" w:rsidP="0007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муниципального образования город Нефтеюганск</w:t>
      </w:r>
      <w:bookmarkEnd w:id="0"/>
    </w:p>
    <w:p w:rsidR="007B5AF9" w:rsidRPr="007B5AF9" w:rsidRDefault="007B5AF9" w:rsidP="007B5AF9">
      <w:pPr>
        <w:spacing w:after="0" w:line="240" w:lineRule="auto"/>
        <w:jc w:val="center"/>
        <w:rPr>
          <w:rFonts w:ascii="Times New Roman CYR" w:hAnsi="Times New Roman CYR"/>
          <w:color w:val="FF0000"/>
          <w:sz w:val="28"/>
          <w:szCs w:val="20"/>
          <w:lang w:eastAsia="ru-RU"/>
        </w:rPr>
      </w:pPr>
    </w:p>
    <w:p w:rsidR="007B5AF9" w:rsidRPr="007B5AF9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организации предоставления государственных и</w:t>
      </w:r>
      <w:r w:rsidR="00335ABB">
        <w:rPr>
          <w:rFonts w:ascii="Times New Roman" w:hAnsi="Times New Roman"/>
          <w:sz w:val="28"/>
          <w:szCs w:val="28"/>
        </w:rPr>
        <w:t xml:space="preserve">  </w:t>
      </w:r>
      <w:r w:rsidR="00454DC4">
        <w:rPr>
          <w:rFonts w:ascii="Times New Roman" w:hAnsi="Times New Roman"/>
          <w:sz w:val="28"/>
          <w:szCs w:val="28"/>
        </w:rPr>
        <w:t>муниципальных услуг»</w:t>
      </w:r>
      <w:r w:rsidR="00D17E23">
        <w:rPr>
          <w:rFonts w:ascii="Times New Roman" w:hAnsi="Times New Roman"/>
          <w:sz w:val="28"/>
          <w:szCs w:val="28"/>
        </w:rPr>
        <w:t>, с решением Думы города Нефтеюганска</w:t>
      </w:r>
      <w:r w:rsidR="009D6C90">
        <w:rPr>
          <w:rFonts w:ascii="Times New Roman" w:hAnsi="Times New Roman"/>
          <w:sz w:val="28"/>
          <w:szCs w:val="28"/>
        </w:rPr>
        <w:t xml:space="preserve"> от 02.07.2012 № 324-</w:t>
      </w:r>
      <w:r w:rsidR="009D6C90">
        <w:rPr>
          <w:rFonts w:ascii="Times New Roman" w:hAnsi="Times New Roman"/>
          <w:sz w:val="28"/>
          <w:szCs w:val="28"/>
          <w:lang w:val="en-US"/>
        </w:rPr>
        <w:t>V</w:t>
      </w:r>
      <w:r w:rsidR="009D6C90" w:rsidRPr="009D6C90">
        <w:rPr>
          <w:rFonts w:ascii="Times New Roman" w:hAnsi="Times New Roman"/>
          <w:sz w:val="28"/>
          <w:szCs w:val="28"/>
        </w:rPr>
        <w:t xml:space="preserve"> </w:t>
      </w:r>
      <w:r w:rsidR="009D6C90">
        <w:rPr>
          <w:rFonts w:ascii="Times New Roman" w:hAnsi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</w:t>
      </w:r>
      <w:r w:rsidRPr="007B5AF9">
        <w:rPr>
          <w:rFonts w:ascii="Times New Roman" w:hAnsi="Times New Roman"/>
          <w:sz w:val="28"/>
          <w:szCs w:val="28"/>
        </w:rPr>
        <w:t>,</w:t>
      </w:r>
      <w:r w:rsidR="009D6C90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06.04.2015 №</w:t>
      </w:r>
      <w:r w:rsidR="00770961">
        <w:rPr>
          <w:rFonts w:ascii="Times New Roman" w:hAnsi="Times New Roman"/>
          <w:sz w:val="28"/>
          <w:szCs w:val="28"/>
        </w:rPr>
        <w:t xml:space="preserve"> </w:t>
      </w:r>
      <w:r w:rsidR="009D6C90">
        <w:rPr>
          <w:rFonts w:ascii="Times New Roman" w:hAnsi="Times New Roman"/>
          <w:sz w:val="28"/>
          <w:szCs w:val="28"/>
        </w:rPr>
        <w:t xml:space="preserve">32-нп «Об утверждении порядка формирования </w:t>
      </w:r>
      <w:r w:rsidR="00770961">
        <w:rPr>
          <w:rFonts w:ascii="Times New Roman" w:hAnsi="Times New Roman"/>
          <w:sz w:val="28"/>
          <w:szCs w:val="28"/>
        </w:rPr>
        <w:t>и ведения реестра муниципальных услуг города Нефтеюганска»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5A5111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BE288F">
        <w:rPr>
          <w:rFonts w:ascii="Times New Roman" w:hAnsi="Times New Roman"/>
          <w:sz w:val="28"/>
          <w:szCs w:val="28"/>
        </w:rPr>
        <w:t>постановляет</w:t>
      </w:r>
      <w:r w:rsidRPr="007B5AF9">
        <w:rPr>
          <w:rFonts w:ascii="Times New Roman" w:hAnsi="Times New Roman"/>
          <w:sz w:val="28"/>
          <w:szCs w:val="28"/>
        </w:rPr>
        <w:t>:</w:t>
      </w:r>
    </w:p>
    <w:p w:rsidR="007B5AF9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>1.Утвердить</w:t>
      </w:r>
      <w:r w:rsidR="00BE288F">
        <w:rPr>
          <w:rFonts w:ascii="Times New Roman" w:hAnsi="Times New Roman"/>
          <w:sz w:val="28"/>
          <w:szCs w:val="28"/>
        </w:rPr>
        <w:t xml:space="preserve"> реестр муниципальных услуг муниципального образования город Нефтеюганск согласно приложению.</w:t>
      </w:r>
    </w:p>
    <w:p w:rsidR="00BE288F" w:rsidRDefault="00BE288F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утратившими силу постановления администрации города Нефтеюганска:</w:t>
      </w:r>
    </w:p>
    <w:p w:rsidR="00BE288F" w:rsidRDefault="00BE288F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26.06.2017 № 111-нп «Об утверждении реестра муниципальных услуг муниципального образования город Нефтеюганск»;</w:t>
      </w:r>
    </w:p>
    <w:p w:rsidR="00DA7E37" w:rsidRDefault="00BE288F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15.09.2017 № 154-нп «</w:t>
      </w:r>
      <w:r w:rsidR="00DA7E37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Нефтеюганска от 26.06.2017 № 111-нп «Об утверждении реестра муниципальных услуг муниципального образования город Нефтеюганск»;</w:t>
      </w:r>
    </w:p>
    <w:p w:rsidR="00DA7E37" w:rsidRPr="007B5AF9" w:rsidRDefault="00DA7E37" w:rsidP="00DA7E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27.11.2017 № 206-нп «О внесении изменения в постановление администрации города Нефтеюганска от 26.06.2017 № 111-нп «Об утверждении реестра муниципальных услуг муниципального образования город Нефтеюганск»;</w:t>
      </w:r>
    </w:p>
    <w:p w:rsidR="00DA7E37" w:rsidRDefault="00DA7E37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28.08.2018 №</w:t>
      </w:r>
      <w:r w:rsidR="005A5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134-нп «О внесении изменения в постановление администрации города Нефтеюганска от 26.06.2017 №</w:t>
      </w:r>
      <w:r w:rsidR="00CA5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111-нп «Об утверждении реестра муниципальных услуг муниципального образования город Нефтеюганск».</w:t>
      </w:r>
    </w:p>
    <w:p w:rsidR="007B5AF9" w:rsidRPr="007B5AF9" w:rsidRDefault="00DA7E37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1" w:name="Par27"/>
      <w:bookmarkEnd w:id="1"/>
      <w:r w:rsidR="007B5AF9" w:rsidRPr="007B5AF9">
        <w:rPr>
          <w:rFonts w:ascii="Times New Roman" w:hAnsi="Times New Roman"/>
          <w:color w:val="000000"/>
          <w:sz w:val="28"/>
          <w:szCs w:val="28"/>
        </w:rPr>
        <w:t>Обнародовать (опубликовать) постановление в газете «Здравствуйте, нефтеюганцы!».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DA7E37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(Нечаева С.И.)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7B5AF9" w:rsidRPr="007B5AF9" w:rsidRDefault="00DA7E37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7B5AF9" w:rsidRPr="007B5AF9" w:rsidRDefault="00DA7E37" w:rsidP="007B5A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 CYR" w:hAnsi="Times New Roman CYR"/>
          <w:color w:val="000000"/>
          <w:sz w:val="28"/>
          <w:szCs w:val="28"/>
        </w:rPr>
        <w:t>6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5AF9"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3D4" w:rsidRPr="00DF43D4" w:rsidRDefault="00805953" w:rsidP="00DF43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43D4" w:rsidRPr="00DF43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города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DF43D4" w:rsidRPr="00DF43D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DF43D4" w:rsidRDefault="00DF43D4" w:rsidP="00DF43D4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Pr="007B5AF9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5953" w:rsidRDefault="00805953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05953" w:rsidSect="005A5111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C74CA" w:rsidRPr="007B5AF9" w:rsidTr="00AC74CA">
        <w:tc>
          <w:tcPr>
            <w:tcW w:w="4217" w:type="dxa"/>
            <w:shd w:val="clear" w:color="auto" w:fill="auto"/>
          </w:tcPr>
          <w:p w:rsidR="00AC74CA" w:rsidRDefault="00AC74CA" w:rsidP="00AC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C74CA" w:rsidRPr="007B5AF9" w:rsidRDefault="00AC74CA" w:rsidP="00AC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AC74CA" w:rsidRPr="007B5AF9" w:rsidRDefault="00AC74CA" w:rsidP="00AC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AC74CA" w:rsidRPr="007B5AF9" w:rsidRDefault="00AC74CA" w:rsidP="0034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 w:rsidR="003451C7" w:rsidRPr="003451C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08.05.2019 № 86-нп</w:t>
            </w:r>
          </w:p>
        </w:tc>
      </w:tr>
    </w:tbl>
    <w:p w:rsidR="00D13E06" w:rsidRDefault="00D13E06" w:rsidP="00805953">
      <w:pPr>
        <w:spacing w:after="0" w:line="240" w:lineRule="auto"/>
        <w:ind w:right="39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E06" w:rsidRPr="007B5AF9" w:rsidRDefault="00D13E06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A159BC" w:rsidRDefault="00A159BC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805953" w:rsidRDefault="00DA7E37" w:rsidP="00DA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Реестр муниципальных услуг м</w:t>
      </w:r>
      <w:r w:rsidR="00805953" w:rsidRPr="00805953">
        <w:rPr>
          <w:rFonts w:ascii="Times New Roman" w:eastAsia="Calibri" w:hAnsi="Times New Roman"/>
          <w:sz w:val="28"/>
          <w:szCs w:val="28"/>
          <w:lang w:eastAsia="ru-RU"/>
        </w:rPr>
        <w:t>униципального образования город Нефтеюганск</w:t>
      </w:r>
    </w:p>
    <w:p w:rsidR="00AC74CA" w:rsidRPr="00AC74CA" w:rsidRDefault="00AC74CA" w:rsidP="00DA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177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36"/>
        <w:gridCol w:w="2836"/>
        <w:gridCol w:w="2293"/>
        <w:gridCol w:w="1896"/>
        <w:gridCol w:w="2357"/>
        <w:gridCol w:w="2410"/>
        <w:gridCol w:w="2410"/>
      </w:tblGrid>
      <w:tr w:rsidR="00805953" w:rsidRPr="00AC74CA" w:rsidTr="005A5111">
        <w:trPr>
          <w:gridAfter w:val="1"/>
          <w:wAfter w:w="2410" w:type="dxa"/>
          <w:trHeight w:val="1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муниципальной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Главный распорядитель бюджетных средств, ответственный за организацию предоставления муниципальной услуги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Получатель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муниципальной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Структурное подразделение, орган администрации города, учреждение, организация, ответственное за непосредственное  предоставление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</w:tr>
      <w:tr w:rsidR="00805953" w:rsidRPr="00AC74CA" w:rsidTr="00A12FD9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53" w:rsidRPr="00AC74CA" w:rsidRDefault="00805953" w:rsidP="008059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3" w:rsidRPr="00AC74CA" w:rsidRDefault="00805953" w:rsidP="008059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Муниципальные услуги, предоставляемые администрацией города Нефтеюганска</w:t>
            </w:r>
          </w:p>
        </w:tc>
      </w:tr>
      <w:tr w:rsidR="00AC74CA" w:rsidRPr="00AC74CA" w:rsidTr="00A12FD9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CA" w:rsidRPr="00AC74CA" w:rsidRDefault="00AC74CA" w:rsidP="008059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CA" w:rsidRPr="00AC74CA" w:rsidRDefault="00B55406" w:rsidP="008059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архивного дела</w:t>
            </w:r>
          </w:p>
        </w:tc>
      </w:tr>
      <w:tr w:rsidR="001C2B22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основании заявлений граждан, учреждений, организаций, претендующих на получение</w:t>
            </w:r>
            <w:r w:rsidRPr="00AC74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архивных справок, архивных выписок, копий архивных документов, подтверждающих стаж работы, заработную плату, исторических сведений, осуществляется выдача копий архивных </w:t>
            </w: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документов для любых законных целей, связанных с социальной защитой граждан, предусматривающей их пенсионное обеспечение, а также получение льгот и компенсаций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CC4F1C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1C2B22"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дминистраци</w:t>
            </w: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1C2B22"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Нефтеюганска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и 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по делам администрации города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Нефтеюганска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8160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Приём и хранение документов физических и юридических лиц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Физические и юридические лица, обратившиеся в отдел по делам архивов департамента по делам администрации города Нефтеюганска, передают на хранение в вышеуказанный отдел документы постоянного срока хранения, документы по личному составу, документы личного происхождения. Отдел по делам архивов  департамента по делам администрации города Нефтеюганска обеспечивает их приём и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хранение в соответствии с нормативными условиями хранения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CC4F1C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Администрация города Нефтеюганска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>Физические и (или) юридические лица, в процессе деятельности которых образуются документы Архивного фонда Российской Федерации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Департамент по делам администрации города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 Нефтеюганска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406" w:rsidRPr="00AC74CA" w:rsidTr="00A12FD9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06" w:rsidRPr="00AC74CA" w:rsidRDefault="00B55406" w:rsidP="00B554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06" w:rsidRPr="00AC74CA" w:rsidRDefault="00B55406" w:rsidP="00B554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жилищно-коммунального комплекса</w:t>
            </w:r>
          </w:p>
        </w:tc>
      </w:tr>
      <w:tr w:rsidR="001C2B22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22" w:rsidRPr="00AC74CA" w:rsidRDefault="001C2B22" w:rsidP="001C2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 предоставляет информацию о порядке предоставления жилищно-коммунальных услуг населению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 и 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2B22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22" w:rsidRPr="00AC74CA" w:rsidRDefault="001C2B22" w:rsidP="001C2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разрешений на снос или пересадку зеленых насаждений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исключением работ, осуществляемых в соответствии с разрешением на строительство)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услуга предполагает выдачу разрешений на снос (вырубку) или пересадку зеленых  насаждений, расположенных на территории города Нефтеюганска, за исключением городских лесов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C2B22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22" w:rsidRPr="00AC74CA" w:rsidRDefault="001C2B22" w:rsidP="001C2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(за исключением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работ,  осуществляемых в соответствии с разрешением на строительство)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униципальная услуга предполагает предоставление разрешения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осуществление земляных работ (за исключением работ, осуществляемых в соответствии с разрешением на строительство)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жилищно-коммунального хозяйства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Физические и 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жилищно-коммунального хозяйства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2" w:rsidRPr="00AC74CA" w:rsidRDefault="001C2B22" w:rsidP="001C2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C2B22" w:rsidRPr="00AC74CA" w:rsidTr="00A12FD9">
        <w:trPr>
          <w:gridAfter w:val="1"/>
          <w:wAfter w:w="2410" w:type="dxa"/>
          <w:trHeight w:val="1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22" w:rsidRPr="00AC74CA" w:rsidRDefault="001C2B22" w:rsidP="001C2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сфере жилищных отношений</w:t>
            </w:r>
          </w:p>
        </w:tc>
      </w:tr>
      <w:tr w:rsidR="001D0C87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87" w:rsidRPr="00AC74CA" w:rsidRDefault="00542C40" w:rsidP="001D0C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Приём заявлений и выдача документов о согласовании переустройства и (или) перепланировки  помещения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многоквартирном доме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Переустройство 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помещения. Перепланировка  помещения представляет собой изменение его конфигурации, требующее внесения изменения в технический паспорт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омещения. Муниципальная услуга представляет собой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приём заявления и необходимого пакета документов для получения согласования переустройства (или) перепланировки помещения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многоквартирном доме</w:t>
            </w:r>
          </w:p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 и (или) юридические лица - собственники жилых  помещений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Выдача проекта переустройства и (или) перепланировки переустраиваемого и (или) </w:t>
            </w:r>
            <w:proofErr w:type="spellStart"/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жилого  помещения</w:t>
            </w:r>
          </w:p>
        </w:tc>
      </w:tr>
      <w:tr w:rsidR="001D0C87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87" w:rsidRPr="00AC74CA" w:rsidRDefault="00542C40" w:rsidP="001D0C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 помещения в жилое помещение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Перевод жилого помещения в нежилое или нежилого помещения в жилое помещение представляет собой процесс изменения статуса этого помещения. Муниципальная услуга представляет собой  приём документов, необходимых для согласования перевода  жилого помещения в нежилое или нежилого помещения в жилое  и выдачу  соответствующего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решения о переводе либо об отказе в переводе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 и (или) юридические лица - собственники жилых (нежилых) помещений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7" w:rsidRPr="00AC74CA" w:rsidRDefault="001D0C87" w:rsidP="001D0C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Выдача проекта переустройства и (или) перепланировки переводимого помещения (в случае, если переустройство и (или) перепланировка требуются  для обеспечения использования такого помещения в качестве жилого или нежилого помещения)</w:t>
            </w:r>
          </w:p>
        </w:tc>
      </w:tr>
      <w:tr w:rsidR="00A317C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9" w:rsidRPr="00AC74CA" w:rsidRDefault="00542C40" w:rsidP="00A31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услуга предполагает признание помещения жилым, жилого помещения непригодным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 и (или) юридические лица - собственники жилых (нежилых) помещений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7C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9" w:rsidRPr="00AC74CA" w:rsidRDefault="00542C40" w:rsidP="00A31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Департамент жилищно-коммунального хозяйства осуществляет приём заявлений, документов и постановку на учёт граждан, отнесённых к категории малоимущих и признаваемых нуждающимися в жилых помещениях, предоставляемых по договорам социального найма из муниципального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жилищного фонда. Для принятия на учёт в качестве нуждающихся в жилых помещениях, предоставляемых по договорам социального найма, граждане подают в департамент жилищно-коммунального хозяйства заявление о принятии их на учёт с приложением соответствующих документов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7C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9" w:rsidRPr="00AC74CA" w:rsidRDefault="00542C40" w:rsidP="00A31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предоставляет информацию об очередности предоставления жилых помещений на условиях социального найма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624121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9" w:rsidRPr="00AC74CA" w:rsidRDefault="00A317C9" w:rsidP="00A31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CEC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EC" w:rsidRPr="00AC74CA" w:rsidRDefault="00542C40" w:rsidP="00596C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жилых помещений муниципального жилищного фонда коммерческого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Default="00596CEC" w:rsidP="00596C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осуществляет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представление</w:t>
            </w:r>
          </w:p>
          <w:p w:rsidR="00596CEC" w:rsidRPr="00AC74CA" w:rsidRDefault="00596CEC" w:rsidP="00596C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 помещений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жилищного фонда коммерческого использования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жилищно-коммунального хозяйства администрации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Граждане, состоящие в трудовых отношениях с территориальны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ми государственными органами власти, муниципальными учреждениями или предприятиями города Нефтеюганска, бюджетными учреждениями здравоохранения Ханты-Мансийского автономного округа – Югры, не обеспеченными жилыми помещениями в городе Нефтеюганске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жилищно-коммунального хозяйства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CEC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EC" w:rsidRPr="00AC74CA" w:rsidRDefault="00542C40" w:rsidP="00596C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жилых помещений 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специализированного жилищного фонда по договорам найма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жилищно-коммунального хозяйства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администрации города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осуществляет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предоставлени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специализированного жилищного фонда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договорам найма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жилищно-коммунального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Физические и (или) юридические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жилищно-коммунального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CEC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EC" w:rsidRPr="00AC74CA" w:rsidRDefault="00542C40" w:rsidP="00596C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Выдача согласия и оформление документов по обмену жилыми помещениями  по договорам  социального найма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Департамент жилищно-коммунального хозяйства администрации города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осуществляет выдачу документов и оформление согласия  на обмен  жилых помещений по договорам социального найма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Федерации, являющиеся нанимателями жилых помещений по договорам социального найма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EC" w:rsidRPr="00AC74CA" w:rsidRDefault="00596CEC" w:rsidP="00596C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C40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AC74CA" w:rsidRDefault="00542C40" w:rsidP="00542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Default="00542C40" w:rsidP="00542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Департамент жилищно-коммунального хозяйства администрации города осуществляет выдачу разрешения (согласия) нанимателю жилого помещения муниципального жилищного фонда 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вселение других граждан в качестве членов семьи, проживающих совместно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Федерации, являющиеся нанимателями жилых помещений по договорам социального найма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C40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AC74CA" w:rsidRDefault="00542C40" w:rsidP="00542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Департамент жилищно-коммунального хозяйства администрации города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осуществляет передачу бесплатную передачу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гражданам в порядке приватизации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жилых помещений муниципального жилищного фонда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C40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AC74CA" w:rsidRDefault="00542C40" w:rsidP="00542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CC4F1C" w:rsidRDefault="00A41817" w:rsidP="00542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50AE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Департамент жилищно-коммунального хозяйства администрации города Нефтеюганска осуществляет прием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муниципальную собственность приватизированных жилых помещений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граждан города Нефтеюганска, являющихся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собственниками данных помещений</w:t>
            </w:r>
          </w:p>
          <w:p w:rsidR="005A5111" w:rsidRPr="00AC74CA" w:rsidRDefault="005A5111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C40" w:rsidRPr="00AC74CA" w:rsidTr="00A12FD9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AC74CA" w:rsidRDefault="00542C40" w:rsidP="00542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AC74CA" w:rsidRDefault="00542C40" w:rsidP="00542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земельных отношений</w:t>
            </w:r>
          </w:p>
        </w:tc>
      </w:tr>
      <w:tr w:rsidR="00263F3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263F3D" w:rsidP="00263F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836" w:type="dxa"/>
          </w:tcPr>
          <w:p w:rsidR="00263F3D" w:rsidRPr="00263F3D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263F3D">
              <w:rPr>
                <w:sz w:val="24"/>
                <w:szCs w:val="24"/>
              </w:rPr>
              <w:t xml:space="preserve">Муниципальная услуга предполагает прекращение права постоянного (бессрочного) пользования </w:t>
            </w:r>
            <w:r>
              <w:rPr>
                <w:sz w:val="24"/>
                <w:szCs w:val="24"/>
              </w:rPr>
              <w:t xml:space="preserve"> и права пожизненного наследуемого владения </w:t>
            </w:r>
            <w:r w:rsidRPr="00263F3D">
              <w:rPr>
                <w:sz w:val="24"/>
                <w:szCs w:val="24"/>
              </w:rPr>
              <w:t>земельными участками, находящимися в муниципальной или государственной собственности</w:t>
            </w:r>
          </w:p>
        </w:tc>
        <w:tc>
          <w:tcPr>
            <w:tcW w:w="2293" w:type="dxa"/>
          </w:tcPr>
          <w:p w:rsidR="00263F3D" w:rsidRPr="00263F3D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263F3D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263F3D" w:rsidRPr="00263F3D" w:rsidRDefault="00263F3D" w:rsidP="00263F3D">
            <w:pPr>
              <w:pStyle w:val="ConsPlusNormal"/>
              <w:rPr>
                <w:sz w:val="24"/>
                <w:szCs w:val="24"/>
              </w:rPr>
            </w:pPr>
            <w:r w:rsidRPr="00263F3D">
              <w:rPr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263F3D" w:rsidRPr="00263F3D" w:rsidRDefault="00263F3D" w:rsidP="00263F3D">
            <w:pPr>
              <w:pStyle w:val="ConsPlusNormal"/>
              <w:rPr>
                <w:sz w:val="24"/>
                <w:szCs w:val="24"/>
              </w:rPr>
            </w:pPr>
            <w:r w:rsidRPr="00263F3D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</w:tcPr>
          <w:p w:rsidR="00263F3D" w:rsidRPr="00263F3D" w:rsidRDefault="00263F3D" w:rsidP="00263F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63F3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263F3D" w:rsidP="00263F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 без предоставления  земельных участков и установления сервитутов, публичного сервитута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CA50AE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услуга предполагает предоставление разрешения на использование </w:t>
            </w:r>
            <w:r w:rsidR="00077312"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земель </w:t>
            </w: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или земельных участков без предоставления земельных участков и установления сервитутов</w:t>
            </w:r>
          </w:p>
        </w:tc>
        <w:tc>
          <w:tcPr>
            <w:tcW w:w="2293" w:type="dxa"/>
          </w:tcPr>
          <w:p w:rsidR="00263F3D" w:rsidRPr="00263F3D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263F3D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263F3D" w:rsidRPr="00263F3D" w:rsidRDefault="00263F3D" w:rsidP="00263F3D">
            <w:pPr>
              <w:pStyle w:val="ConsPlusNormal"/>
              <w:rPr>
                <w:sz w:val="24"/>
                <w:szCs w:val="24"/>
              </w:rPr>
            </w:pPr>
            <w:r w:rsidRPr="00263F3D">
              <w:rPr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263F3D" w:rsidRPr="00263F3D" w:rsidRDefault="00263F3D" w:rsidP="00263F3D">
            <w:pPr>
              <w:pStyle w:val="ConsPlusNormal"/>
              <w:rPr>
                <w:sz w:val="24"/>
                <w:szCs w:val="24"/>
              </w:rPr>
            </w:pPr>
            <w:r w:rsidRPr="00263F3D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F3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0147C3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Утверждение схемы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расположения земельного участка или  земельных участков на кадастровом плане территории</w:t>
            </w:r>
          </w:p>
        </w:tc>
        <w:tc>
          <w:tcPr>
            <w:tcW w:w="2836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lastRenderedPageBreak/>
              <w:t xml:space="preserve">Муниципальная услуга </w:t>
            </w:r>
            <w:r w:rsidRPr="00A12FD9">
              <w:rPr>
                <w:sz w:val="24"/>
                <w:szCs w:val="24"/>
              </w:rPr>
              <w:lastRenderedPageBreak/>
              <w:t>предполагает подготовку и утверждение схемы расположения земельных участков, а также выдачу схемы расположения земельных участков</w:t>
            </w:r>
          </w:p>
        </w:tc>
        <w:tc>
          <w:tcPr>
            <w:tcW w:w="2293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A12FD9">
              <w:rPr>
                <w:sz w:val="24"/>
                <w:szCs w:val="24"/>
              </w:rPr>
              <w:lastRenderedPageBreak/>
              <w:t>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lastRenderedPageBreak/>
              <w:t xml:space="preserve">Физические и </w:t>
            </w:r>
            <w:r w:rsidRPr="00A12FD9">
              <w:rPr>
                <w:sz w:val="24"/>
                <w:szCs w:val="24"/>
              </w:rPr>
              <w:lastRenderedPageBreak/>
              <w:t>(или) юридические лица, индивидуальные предприниматели</w:t>
            </w:r>
          </w:p>
        </w:tc>
        <w:tc>
          <w:tcPr>
            <w:tcW w:w="2357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A12FD9">
              <w:rPr>
                <w:sz w:val="24"/>
                <w:szCs w:val="24"/>
              </w:rPr>
              <w:lastRenderedPageBreak/>
              <w:t>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F3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0147C3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6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t>Муниципальная услуга предполагает предварительное согласование предоставления земельных участков</w:t>
            </w:r>
          </w:p>
        </w:tc>
        <w:tc>
          <w:tcPr>
            <w:tcW w:w="2293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F3D" w:rsidRPr="00AC74CA" w:rsidTr="005A5111">
        <w:trPr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0147C3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EE6B9E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 собственность на которые не разграничена, на торгах</w:t>
            </w:r>
          </w:p>
        </w:tc>
        <w:tc>
          <w:tcPr>
            <w:tcW w:w="2836" w:type="dxa"/>
          </w:tcPr>
          <w:p w:rsidR="00263F3D" w:rsidRPr="00EE6B9E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>Муниципальная услуга предполагает предоставление земельных участков, находящихся в муниципальной или государственной собственности, на торгах</w:t>
            </w:r>
          </w:p>
        </w:tc>
        <w:tc>
          <w:tcPr>
            <w:tcW w:w="2293" w:type="dxa"/>
          </w:tcPr>
          <w:p w:rsidR="00263F3D" w:rsidRPr="00EE6B9E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263F3D" w:rsidRPr="00EE6B9E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263F3D" w:rsidRPr="00EE6B9E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</w:tcPr>
          <w:p w:rsidR="00263F3D" w:rsidRDefault="00263F3D" w:rsidP="00263F3D">
            <w:pPr>
              <w:pStyle w:val="ConsPlusNormal"/>
              <w:jc w:val="both"/>
            </w:pPr>
          </w:p>
        </w:tc>
        <w:tc>
          <w:tcPr>
            <w:tcW w:w="2410" w:type="dxa"/>
          </w:tcPr>
          <w:p w:rsidR="00263F3D" w:rsidRDefault="00263F3D" w:rsidP="00263F3D">
            <w:pPr>
              <w:pStyle w:val="ConsPlusNormal"/>
              <w:jc w:val="center"/>
            </w:pPr>
            <w:r>
              <w:t>-</w:t>
            </w:r>
          </w:p>
        </w:tc>
      </w:tr>
      <w:tr w:rsidR="00263F3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0147C3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 или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государственная собственность на которые не разграничена, без торгов </w:t>
            </w:r>
          </w:p>
        </w:tc>
        <w:tc>
          <w:tcPr>
            <w:tcW w:w="2836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lastRenderedPageBreak/>
              <w:t xml:space="preserve">Муниципальная услуга предполагает предоставление земельных участков, находящихся в </w:t>
            </w:r>
            <w:r w:rsidRPr="00A12FD9">
              <w:rPr>
                <w:sz w:val="24"/>
                <w:szCs w:val="24"/>
              </w:rPr>
              <w:lastRenderedPageBreak/>
              <w:t xml:space="preserve">муниципальной собственности или государственная собственность на которые </w:t>
            </w:r>
            <w:r>
              <w:rPr>
                <w:sz w:val="24"/>
                <w:szCs w:val="24"/>
              </w:rPr>
              <w:t>не разграничена, в собственность либо аренду</w:t>
            </w:r>
            <w:r w:rsidRPr="00A12FD9">
              <w:rPr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293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lastRenderedPageBreak/>
              <w:t xml:space="preserve">Департамент градостроительства и земельных отношений администрации </w:t>
            </w:r>
            <w:r w:rsidRPr="00A12FD9">
              <w:rPr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896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lastRenderedPageBreak/>
              <w:t>Физические и (или) юридические лица</w:t>
            </w:r>
          </w:p>
        </w:tc>
        <w:tc>
          <w:tcPr>
            <w:tcW w:w="2357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t xml:space="preserve">Департамент градостроительства и земельных отношений администрации </w:t>
            </w:r>
            <w:r w:rsidRPr="00A12FD9">
              <w:rPr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410" w:type="dxa"/>
          </w:tcPr>
          <w:p w:rsidR="00263F3D" w:rsidRDefault="00263F3D" w:rsidP="00263F3D">
            <w:pPr>
              <w:pStyle w:val="ConsPlusNormal"/>
              <w:jc w:val="both"/>
            </w:pPr>
          </w:p>
        </w:tc>
      </w:tr>
      <w:tr w:rsidR="00263F3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0147C3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836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t>Муниципальная услуга предполагает предоставление копий архивных документов, подтверждающих право на владение земельным участком</w:t>
            </w:r>
          </w:p>
        </w:tc>
        <w:tc>
          <w:tcPr>
            <w:tcW w:w="2293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263F3D" w:rsidRPr="00A12FD9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A12FD9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AC74CA" w:rsidRDefault="00263F3D" w:rsidP="00263F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F3D" w:rsidRPr="00EE6B9E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0147C3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EE6B9E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351DC0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  осуществляет установление сервитута в отношении земельного участка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351DC0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1DC0">
              <w:rPr>
                <w:rFonts w:ascii="Times New Roman" w:hAnsi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351DC0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1DC0">
              <w:rPr>
                <w:rFonts w:ascii="Times New Roman" w:hAnsi="Times New Roman"/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351DC0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1DC0">
              <w:rPr>
                <w:rFonts w:ascii="Times New Roman" w:hAnsi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263F3D" w:rsidP="00263F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F3D" w:rsidRPr="00EE6B9E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0147C3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EE6B9E" w:rsidRDefault="00263F3D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Перераспределение земель и (или) земельных участков, </w:t>
            </w:r>
            <w:r w:rsidRPr="00EE6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351DC0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градостроительства и земельных отношений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администрации города  осуществляет перераспределение земель и (или) земельных  участков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351DC0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1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градостроительства и земельных </w:t>
            </w:r>
            <w:r w:rsidRPr="00351DC0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351DC0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1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Физические и (или) юридические </w:t>
            </w:r>
            <w:r w:rsidRPr="00351DC0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351DC0" w:rsidP="00263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1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градостроительства и земельных </w:t>
            </w:r>
            <w:r w:rsidRPr="00351DC0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3D" w:rsidRPr="00351DC0" w:rsidRDefault="00263F3D" w:rsidP="00263F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F3D" w:rsidRPr="00EE6B9E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3D" w:rsidRPr="00AC74CA" w:rsidRDefault="000147C3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</w:tcPr>
          <w:p w:rsidR="00263F3D" w:rsidRPr="00EE6B9E" w:rsidRDefault="00263F3D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  <w:r w:rsidR="00335AB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6" w:type="dxa"/>
          </w:tcPr>
          <w:p w:rsidR="00263F3D" w:rsidRPr="00EE6B9E" w:rsidRDefault="00263F3D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 xml:space="preserve">Муниципальная услуга предполагает </w:t>
            </w:r>
            <w:r w:rsidR="00351DC0">
              <w:rPr>
                <w:sz w:val="24"/>
                <w:szCs w:val="24"/>
              </w:rPr>
              <w:t>п</w:t>
            </w:r>
            <w:r w:rsidRPr="00EE6B9E">
              <w:rPr>
                <w:sz w:val="24"/>
                <w:szCs w:val="24"/>
              </w:rPr>
              <w:t>редоставление в постоянное (бессрочное)</w:t>
            </w:r>
            <w:r w:rsidR="00335ABB">
              <w:rPr>
                <w:sz w:val="24"/>
                <w:szCs w:val="24"/>
              </w:rPr>
              <w:t xml:space="preserve"> </w:t>
            </w:r>
            <w:r w:rsidRPr="00EE6B9E">
              <w:rPr>
                <w:sz w:val="24"/>
                <w:szCs w:val="24"/>
              </w:rPr>
              <w:t xml:space="preserve"> пользование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293" w:type="dxa"/>
          </w:tcPr>
          <w:p w:rsidR="00263F3D" w:rsidRPr="00EE6B9E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263F3D" w:rsidRPr="00EE6B9E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357" w:type="dxa"/>
          </w:tcPr>
          <w:p w:rsidR="00263F3D" w:rsidRPr="00EE6B9E" w:rsidRDefault="00263F3D" w:rsidP="00263F3D">
            <w:pPr>
              <w:pStyle w:val="ConsPlusNormal"/>
              <w:jc w:val="both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</w:tcPr>
          <w:p w:rsidR="00263F3D" w:rsidRPr="00EE6B9E" w:rsidRDefault="00263F3D" w:rsidP="00263F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6B9E">
              <w:rPr>
                <w:sz w:val="24"/>
                <w:szCs w:val="24"/>
              </w:rPr>
              <w:t>-</w:t>
            </w:r>
          </w:p>
        </w:tc>
      </w:tr>
      <w:tr w:rsidR="00417209" w:rsidRPr="000147C3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</w:tcPr>
          <w:p w:rsidR="00417209" w:rsidRPr="00417209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417209">
              <w:rPr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государственная </w:t>
            </w:r>
            <w:r w:rsidRPr="00417209">
              <w:rPr>
                <w:sz w:val="24"/>
                <w:szCs w:val="24"/>
              </w:rPr>
              <w:lastRenderedPageBreak/>
              <w:t>собственность на которые не разграничена, в безвозмездное пользование</w:t>
            </w:r>
          </w:p>
        </w:tc>
        <w:tc>
          <w:tcPr>
            <w:tcW w:w="2836" w:type="dxa"/>
          </w:tcPr>
          <w:p w:rsidR="00417209" w:rsidRPr="00417209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417209">
              <w:rPr>
                <w:sz w:val="24"/>
                <w:szCs w:val="24"/>
              </w:rPr>
              <w:lastRenderedPageBreak/>
              <w:t xml:space="preserve">Муниципальная услуга предполагает предоставление в безвозмездное пользование земельных участков, находящихся в </w:t>
            </w:r>
            <w:r w:rsidRPr="00417209">
              <w:rPr>
                <w:sz w:val="24"/>
                <w:szCs w:val="24"/>
              </w:rPr>
              <w:lastRenderedPageBreak/>
              <w:t>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293" w:type="dxa"/>
          </w:tcPr>
          <w:p w:rsidR="00417209" w:rsidRPr="00417209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417209">
              <w:rPr>
                <w:sz w:val="24"/>
                <w:szCs w:val="24"/>
              </w:rPr>
              <w:lastRenderedPageBreak/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417209" w:rsidRPr="00417209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417209">
              <w:rPr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417209" w:rsidRPr="00417209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417209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</w:tcPr>
          <w:p w:rsidR="00417209" w:rsidRPr="000147C3" w:rsidRDefault="00417209" w:rsidP="0041720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17209" w:rsidRPr="000147C3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</w:tcPr>
          <w:p w:rsidR="00417209" w:rsidRPr="000147C3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  <w:tc>
          <w:tcPr>
            <w:tcW w:w="2836" w:type="dxa"/>
          </w:tcPr>
          <w:p w:rsidR="00417209" w:rsidRPr="000147C3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t>Муниципальная услуга предполагает предоставление земельных участков в собственность для индивидуального жилищного строительства из земель, находящихся в государственной или муниципальной собственности, однократно бесплатно отдельным категориям граждан</w:t>
            </w:r>
          </w:p>
        </w:tc>
        <w:tc>
          <w:tcPr>
            <w:tcW w:w="2293" w:type="dxa"/>
          </w:tcPr>
          <w:p w:rsidR="00417209" w:rsidRPr="000147C3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417209" w:rsidRPr="000147C3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357" w:type="dxa"/>
          </w:tcPr>
          <w:p w:rsidR="00417209" w:rsidRPr="000147C3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</w:tcPr>
          <w:p w:rsidR="00417209" w:rsidRPr="000147C3" w:rsidRDefault="00417209" w:rsidP="004172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6" w:type="dxa"/>
          </w:tcPr>
          <w:p w:rsidR="00417209" w:rsidRPr="000147C3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t xml:space="preserve">Продажа земельных участков, образованных из земельного участка, предоставленного некоммерческой организации, созданной </w:t>
            </w:r>
            <w:r w:rsidRPr="000147C3">
              <w:rPr>
                <w:sz w:val="24"/>
                <w:szCs w:val="24"/>
              </w:rPr>
              <w:lastRenderedPageBreak/>
              <w:t>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</w:p>
        </w:tc>
        <w:tc>
          <w:tcPr>
            <w:tcW w:w="2836" w:type="dxa"/>
          </w:tcPr>
          <w:p w:rsidR="00417209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lastRenderedPageBreak/>
              <w:t xml:space="preserve">Муниципальная услуга предполагает продажу земельных участков, образованных из земельного участка, предоставленного </w:t>
            </w:r>
            <w:r w:rsidRPr="000147C3">
              <w:rPr>
                <w:sz w:val="24"/>
                <w:szCs w:val="24"/>
              </w:rPr>
              <w:lastRenderedPageBreak/>
              <w:t>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</w:p>
          <w:p w:rsidR="001442A7" w:rsidRDefault="001442A7" w:rsidP="0041720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442A7" w:rsidRPr="000147C3" w:rsidRDefault="001442A7" w:rsidP="0041720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417209" w:rsidRPr="000147C3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lastRenderedPageBreak/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</w:tcPr>
          <w:p w:rsidR="00417209" w:rsidRPr="000147C3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417209" w:rsidRPr="000147C3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0147C3">
              <w:rPr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</w:tcPr>
          <w:p w:rsidR="00417209" w:rsidRDefault="00417209" w:rsidP="00417209">
            <w:pPr>
              <w:pStyle w:val="ConsPlusNormal"/>
              <w:jc w:val="center"/>
            </w:pPr>
            <w:r>
              <w:t>-</w:t>
            </w:r>
          </w:p>
        </w:tc>
      </w:tr>
      <w:tr w:rsidR="00417209" w:rsidRPr="00AC74CA" w:rsidTr="00A12FD9">
        <w:trPr>
          <w:gridAfter w:val="1"/>
          <w:wAfter w:w="2410" w:type="dxa"/>
          <w:trHeight w:val="1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сфере строительства, архитектуры и градостроительной деятельности</w:t>
            </w:r>
          </w:p>
        </w:tc>
      </w:tr>
      <w:tr w:rsidR="009B3C62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62" w:rsidRPr="00CC4F1C" w:rsidRDefault="009B3C62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4F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6" w:type="dxa"/>
          </w:tcPr>
          <w:p w:rsidR="009B3C62" w:rsidRPr="00CC4F1C" w:rsidRDefault="009B3C62" w:rsidP="009B3C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4F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таких разрешений</w:t>
            </w:r>
          </w:p>
        </w:tc>
        <w:tc>
          <w:tcPr>
            <w:tcW w:w="2836" w:type="dxa"/>
            <w:vAlign w:val="center"/>
          </w:tcPr>
          <w:p w:rsidR="009B3C62" w:rsidRPr="00CC4F1C" w:rsidRDefault="009B3C62" w:rsidP="009B3C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4F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 на территории города Нефтеюганска, аннулирование таких разрешений </w:t>
            </w:r>
          </w:p>
        </w:tc>
        <w:tc>
          <w:tcPr>
            <w:tcW w:w="2293" w:type="dxa"/>
          </w:tcPr>
          <w:p w:rsidR="009B3C62" w:rsidRPr="00CA50AE" w:rsidRDefault="009B3C62" w:rsidP="009B3C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</w:tcPr>
          <w:p w:rsidR="009B3C62" w:rsidRPr="00CA50AE" w:rsidRDefault="009B3C62" w:rsidP="009B3C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B3C62" w:rsidRPr="00CA50AE" w:rsidRDefault="009B3C62" w:rsidP="009B3C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</w:tcPr>
          <w:p w:rsidR="009B3C62" w:rsidRPr="00AC74CA" w:rsidRDefault="009B3C62" w:rsidP="009B3C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4F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архитектурного проекта рекламной конструкции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сведений, содержащихся в информационной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системе обеспечения градостроительной деятельности города Нефтеюганска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Предоставление сведений, содержащихся в информационной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системе обеспечения градостроительной деятельности города Нефтеюганска, физическим и (или) юридическим лицам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градостроительства и земельных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Физические и (или) юридические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лица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градостроительства и земельных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Присвоение объекту адресации адреса, аннулирование его адреса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Присвоение объектам адресации адреса, изменение и аннулирование такого адреса с использованием федеральной информационной адресной системы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и (или) юридические лица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расположенного на территории муниципального образования город Нефтеюганск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Документ,</w:t>
            </w:r>
            <w:r w:rsidRPr="00AC74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линейных объектов) и дающий застройщику право осуществлять строительство, реконструкцию объектов капитального строительства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и (или) юридические лица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материалов, содержащихся в проектной документации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линейного объекта проекту планировки территории и проекту межевания территории, а также проектной документации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и (или) юридические лица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Выдача акта приемки объекта капитального строительства (в случае осуществления строительства, реконструкции на основании договора);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      </w:r>
          </w:p>
          <w:p w:rsidR="00417209" w:rsidRPr="00AC74CA" w:rsidRDefault="00417209" w:rsidP="0041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Выдача документа,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подтверждающего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      </w:r>
          </w:p>
          <w:p w:rsidR="00417209" w:rsidRPr="00AC74CA" w:rsidRDefault="00417209" w:rsidP="0041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строительства.</w:t>
            </w:r>
          </w:p>
          <w:p w:rsidR="00417209" w:rsidRPr="00AC74CA" w:rsidRDefault="00417209" w:rsidP="0041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эксплуатацию сетей инженерно-технического обеспечения (при их наличии)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Документ, необходимый для подготовки проектной документации, получения разрешения на строительство, реконструкцию объектов капитального строительства и на ввод объектов в эксплуатацию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или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Выдача технических условий подключения (технологического присоединения) объектов капитального строительства к сетям инженерно-технического обеспечения.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и (или) юридические лица</w:t>
            </w:r>
          </w:p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разрешённого строительства, реконструкцию объектов капитального строительства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Разрешение на отклонение от предельных параметров разрешённого </w:t>
            </w:r>
            <w:r w:rsidRPr="00AC74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строительства, реконструкцию объектов капитального строительства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градостроительства и земельных отношений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Физические и (или) юридические лица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градостроительства и земельных отношений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Акт, освидетельствования проведения основных работ по строительству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(реконструкции)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объекта индивидуального жилищного строительства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привлечением средств материнского капитала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 лица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строительства или садового дома параметров объекта индивидуального жилищного строительства 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ом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градостроительства и земельных отношений администрации города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осуществляется направление уведомления о соответствии (несоответствии) объекта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ижс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или садового дома установленным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параметрам допустимости и (или) недопустимости  размещения объекта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ижс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или садового дома на земельном участке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 лица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1.4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Направление уведомления о соответствии (несоответствии) построенных или реконструированных объекта индивидуального жилищного строительства или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садового дома требованиям законодательства о градостроительной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ом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градостроительства и земельных отношений администрации города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осуществляется направление уведомления о соответствии (несоответствии) объекта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ижс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или садового дома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требованиям законодательства о градостроительной деятельности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Физические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лица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1.4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Выдача разрешения на установку некапитальных нестационарных сооружений, произведений монументально –декоративного искусства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Департаментом градостроительства осуществляется 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и (или) юридические лица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7209" w:rsidRPr="00AC74CA" w:rsidTr="00A12FD9">
        <w:trPr>
          <w:gridAfter w:val="1"/>
          <w:wAfter w:w="2410" w:type="dxa"/>
          <w:trHeight w:val="1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распоряжения муниципальным имуществом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36" w:type="dxa"/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Обеспечение доступа физическим и юридическим лицам к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93" w:type="dxa"/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Департамент муниципального имущества администрации города</w:t>
            </w:r>
          </w:p>
        </w:tc>
        <w:tc>
          <w:tcPr>
            <w:tcW w:w="1896" w:type="dxa"/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Департамент муниципального имущества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 xml:space="preserve">Передача в аренду, </w:t>
            </w:r>
            <w:r w:rsidRPr="00D64276">
              <w:rPr>
                <w:sz w:val="24"/>
                <w:szCs w:val="24"/>
              </w:rPr>
              <w:lastRenderedPageBreak/>
              <w:t>безвозмездное пользование имущества,</w:t>
            </w:r>
            <w:r>
              <w:rPr>
                <w:sz w:val="24"/>
                <w:szCs w:val="24"/>
              </w:rPr>
              <w:t xml:space="preserve"> доверительное управление</w:t>
            </w:r>
            <w:r w:rsidRPr="00D64276">
              <w:rPr>
                <w:sz w:val="24"/>
                <w:szCs w:val="24"/>
              </w:rPr>
              <w:t xml:space="preserve">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lastRenderedPageBreak/>
              <w:t xml:space="preserve">Передача в аренду, </w:t>
            </w:r>
            <w:r w:rsidRPr="00D64276">
              <w:rPr>
                <w:sz w:val="24"/>
                <w:szCs w:val="24"/>
              </w:rPr>
              <w:lastRenderedPageBreak/>
              <w:t>безвозмездное пользование</w:t>
            </w:r>
            <w:r>
              <w:rPr>
                <w:sz w:val="24"/>
                <w:szCs w:val="24"/>
              </w:rPr>
              <w:t>, доверительное управление</w:t>
            </w:r>
            <w:r w:rsidRPr="00D64276">
              <w:rPr>
                <w:sz w:val="24"/>
                <w:szCs w:val="24"/>
              </w:rPr>
              <w:t xml:space="preserve"> физическим или юридическим лицам муниципального имущества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D64276">
              <w:rPr>
                <w:sz w:val="24"/>
                <w:szCs w:val="24"/>
              </w:rPr>
              <w:lastRenderedPageBreak/>
              <w:t>муниципального имущества администрации города</w:t>
            </w:r>
          </w:p>
        </w:tc>
        <w:tc>
          <w:tcPr>
            <w:tcW w:w="1896" w:type="dxa"/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lastRenderedPageBreak/>
              <w:t xml:space="preserve">Физические и </w:t>
            </w:r>
            <w:r w:rsidRPr="00D64276">
              <w:rPr>
                <w:sz w:val="24"/>
                <w:szCs w:val="24"/>
              </w:rPr>
              <w:lastRenderedPageBreak/>
              <w:t>(или) юридические лица</w:t>
            </w:r>
          </w:p>
        </w:tc>
        <w:tc>
          <w:tcPr>
            <w:tcW w:w="2357" w:type="dxa"/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D64276">
              <w:rPr>
                <w:sz w:val="24"/>
                <w:szCs w:val="24"/>
              </w:rPr>
              <w:lastRenderedPageBreak/>
              <w:t>муниципального имущества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1.4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Предоставление выписки из реестра муниципального имущества, подтверждающей право муниципальной собственности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Департамент муниципального имущества администрации города</w:t>
            </w:r>
          </w:p>
        </w:tc>
        <w:tc>
          <w:tcPr>
            <w:tcW w:w="1896" w:type="dxa"/>
            <w:tcBorders>
              <w:bottom w:val="nil"/>
            </w:tcBorders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357" w:type="dxa"/>
            <w:tcBorders>
              <w:bottom w:val="nil"/>
            </w:tcBorders>
          </w:tcPr>
          <w:p w:rsidR="00417209" w:rsidRPr="00D64276" w:rsidRDefault="00417209" w:rsidP="00417209">
            <w:pPr>
              <w:pStyle w:val="ConsPlusNormal"/>
              <w:jc w:val="both"/>
              <w:rPr>
                <w:sz w:val="24"/>
                <w:szCs w:val="24"/>
              </w:rPr>
            </w:pPr>
            <w:r w:rsidRPr="00D64276">
              <w:rPr>
                <w:sz w:val="24"/>
                <w:szCs w:val="24"/>
              </w:rPr>
              <w:t>Департамент муниципального имущества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209" w:rsidRPr="00AC74CA" w:rsidTr="004F0A5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сфере природопользования и экологии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услуга предполагает государственную регистрацию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департаментом жилищно-коммунального хозяйства заявлений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проведении общественной экологической экспертизы</w:t>
            </w:r>
          </w:p>
        </w:tc>
        <w:tc>
          <w:tcPr>
            <w:tcW w:w="2293" w:type="dxa"/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Общественные организации (объединения), основным направлением деятельности которых в соответствии с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</w:t>
            </w:r>
          </w:p>
        </w:tc>
        <w:tc>
          <w:tcPr>
            <w:tcW w:w="2357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1.4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проводит экспертизу проектов освоения лесов</w:t>
            </w:r>
          </w:p>
        </w:tc>
        <w:tc>
          <w:tcPr>
            <w:tcW w:w="2293" w:type="dxa"/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7209" w:rsidRPr="00AC74CA" w:rsidTr="00A12FD9">
        <w:trPr>
          <w:gridAfter w:val="1"/>
          <w:wAfter w:w="2410" w:type="dxa"/>
          <w:trHeight w:val="1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209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транспортного обслуживания и дорожной деятельности</w:t>
            </w:r>
          </w:p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Выдача специального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разрешения на движение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автомобильным дорогам местного значения города Нефтеюганска тяжеловесного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(или) крупногабаритного транспортного средства 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права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проезда по автомобильным дорогам общего пользования местного значения, принадлежащих муниципальному образованию город Нефтеюганск, тяжеловесного и (или) крупногабаритного транспортного средства</w:t>
            </w:r>
          </w:p>
        </w:tc>
        <w:tc>
          <w:tcPr>
            <w:tcW w:w="2293" w:type="dxa"/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жилищно-коммунального хозяйства администрации города</w:t>
            </w:r>
          </w:p>
        </w:tc>
        <w:tc>
          <w:tcPr>
            <w:tcW w:w="189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Физические и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(или) юридические лица</w:t>
            </w:r>
          </w:p>
        </w:tc>
        <w:tc>
          <w:tcPr>
            <w:tcW w:w="2357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жилищно-коммунального хозяйства администрации города</w:t>
            </w:r>
          </w:p>
        </w:tc>
        <w:tc>
          <w:tcPr>
            <w:tcW w:w="2410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6" w:type="dxa"/>
          </w:tcPr>
          <w:p w:rsidR="00417209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 информации пользователям автомобильных дорог общего пользования местного значения</w:t>
            </w:r>
          </w:p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физическим и (или) юридическим лицам – пользователям автомобильных дорог общего пользования  информации  </w:t>
            </w:r>
          </w:p>
        </w:tc>
        <w:tc>
          <w:tcPr>
            <w:tcW w:w="2293" w:type="dxa"/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89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410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7209" w:rsidRPr="00AC74CA" w:rsidTr="00A12FD9">
        <w:trPr>
          <w:gridAfter w:val="1"/>
          <w:wAfter w:w="2410" w:type="dxa"/>
          <w:trHeight w:val="1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сфере предпринимательских отношений </w:t>
            </w:r>
          </w:p>
        </w:tc>
      </w:tr>
      <w:tr w:rsidR="00F8160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Выдача разрешения</w:t>
            </w: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право организации розничного рынка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право организации розничного рынка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CA50AE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города Нефтеюганска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Юридические лица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Департамент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экономического развития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8160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  <w:r w:rsidR="001778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финансовой поддержки субъектам  малого и среднего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предпринимательства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экономического развития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города организует оказание финансовой поддержки субъектам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CA50AE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Администрация города Нефтеюганска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5A7E13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Юридические лица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и (или) физические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lastRenderedPageBreak/>
              <w:t>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lastRenderedPageBreak/>
              <w:t>Департамент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экономического развития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lastRenderedPageBreak/>
              <w:t>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8160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  <w:r w:rsidR="001778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информационно-консультационной </w:t>
            </w:r>
          </w:p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поддержки субъектам малого и среднего предпринимательства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Департаментом экономического развития администрации города осуществляется оказание информационно-консультационной поддержки субъектам малого и среднего предпринимательства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CA50AE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города Нефтеюганска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5A7E13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Юридические лица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и (или) физические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Департамент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экономического развития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8160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778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выписок из </w:t>
            </w:r>
            <w:proofErr w:type="spellStart"/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Учёт личных подсобных хозяйств осуществляется в </w:t>
            </w:r>
            <w:proofErr w:type="spellStart"/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книгах, которые ведутся отделом по вопросам предпринимательства и трудовым </w:t>
            </w:r>
          </w:p>
          <w:p w:rsidR="00F8160D" w:rsidRPr="00AC74CA" w:rsidRDefault="00F8160D" w:rsidP="00F816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отношениям департамента по делам администрации города. Ведение </w:t>
            </w:r>
            <w:proofErr w:type="spellStart"/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осуществляется на основании сведений, предоставляемых на добровольной основе гражданами, ведущими личное подсобное хозяйство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CA50AE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Администрация города Нефтеюганска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>Граждане, ведущие личное подсобное хозяйство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Департамент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экономического развития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A12FD9">
        <w:trPr>
          <w:gridAfter w:val="1"/>
          <w:wAfter w:w="2410" w:type="dxa"/>
          <w:trHeight w:val="1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CA50AE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сфере трудового законодательства</w:t>
            </w:r>
          </w:p>
        </w:tc>
      </w:tr>
      <w:tr w:rsidR="00F8160D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177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778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Уведомительная р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Уведомительная р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егистрация трудового договора (изменений в трудовой договор), заключенного работником с работодателем - физическим лицом, не являющимся индивидуальным предпринимателем, которая осуществляется путем внесения соответствующей записи в журнал регистрации трудовых договоров и присвоения трудовому договору (изменениям в трудовой договор)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регистрационного номера, проставления на трудовом договоре (изменениям в трудовой договор) специального штампа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CA50AE" w:rsidRDefault="00F8160D" w:rsidP="00F8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0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Администрация города Нефтеюганска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Работодатели – физические лица, не являющиеся индивидуальными предпринимателями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C74CA">
              <w:rPr>
                <w:rFonts w:ascii="Pragmatica" w:hAnsi="Pragmatica" w:cs="Pragmatica"/>
                <w:bCs/>
                <w:sz w:val="24"/>
                <w:szCs w:val="24"/>
                <w:lang w:eastAsia="ru-RU"/>
              </w:rPr>
              <w:t>Департамент экономического развития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0D" w:rsidRPr="00AC74CA" w:rsidRDefault="00F8160D" w:rsidP="00F8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A12FD9">
        <w:trPr>
          <w:gridAfter w:val="1"/>
          <w:wAfter w:w="2410" w:type="dxa"/>
          <w:trHeight w:val="1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сфере образования и организации отдыха детей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177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по запросу заявителя либо при  личном обращении информации  о бесплатном дошкольном, начальном общем, основном общем, среднем общем образовании, а также дополнительном образовании детей с выполнением требований государственного образовательного стандарта  на территории города Нефтеюганска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образования и молодёжной политики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образования и молодёжной политики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177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заявлений, постановка на учет и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Прием, регистрация заявлений родителей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(законных представителей) о предоставлении места ребенку дошкольного возраста в образовательной организации, постановка в реестр заявок автоматизированной системы «Электронный детский сад», зачисление в образовательную организацию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образования и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молодёжной политики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Население города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Нефтеюганска в возрасте от 0 месяцев до прекращения образовательных отношений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Департамент образования и 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молодёжной политики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177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предоставления информационных материалов в форме письменного, устного информирования, посредством Интернет-сайтов, электронной рассылки, публикаций, размещения в средствах массовой информации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образования и молодёжной политики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Родители (законные представители) детей в возрасте от 6,5 до 18 лет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образования и молодёжной политики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177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1778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отдыха детей в каникулярное время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части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предоставления детям, имеющим место жительства в Ханты-Мансийском автономном округе</w:t>
            </w:r>
            <w:r w:rsidR="001442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1442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Югре, путевок в организации отдыха детей и их оздоровления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отдыха и оздоровления детей города Нефтеюганска в </w:t>
            </w: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каникулярное время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и молодёжной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политики администрации города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школьного возраста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образования и молодёжной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политики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7209" w:rsidRPr="00AC74CA" w:rsidTr="00A12FD9">
        <w:trPr>
          <w:gridAfter w:val="1"/>
          <w:wAfter w:w="2410" w:type="dxa"/>
          <w:trHeight w:val="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hd w:val="clear" w:color="auto" w:fill="FFFFFF"/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Муниципальные услуги, предоставляемые  муниципальными учреждениями и другими организациями, в которых размещается муниципальное задание (заказ), выполняемое (выполняемый) за счёт средств местного бюджета и предоставляемое в электронной форме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по запросу заявителя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образования и молодёжной политики 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(законные представители) детей  в возрасте от  6,5 до 18 лет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учреждения, образовательные учреждения для детей дошкольного и младшего 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 электронного дневника и электронного журнала успеваемости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</w:t>
            </w: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информации: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-о текущих и итоговых оценках знаний, учащихся в принятой для </w:t>
            </w: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шкале, с возможностями указания оцениваемых видов учебной деятельности и обоснования выставленных оценок;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-о текущей результативности учебной деятельности учащихся и принятие обоснованных решений;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-о выполнении тематического и поурочного планирования;</w:t>
            </w:r>
          </w:p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 посещаемости занятий и полученных текущих и итоговых оценках детей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и молодёжной политики 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(законные представители) детей в возрасте от 6,5 до 18 лет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Общеобразовательные учреждения, образовательные учреждения для детей дошкольного и младшего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годовых календарных учебных графиках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предоставления информационных материалов в форме письменного, устного информирования, посредством информирования,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посредством Интернет-сайтов, электронной рассылки, публикаций, размещения в средствах массовой информации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и молодёжной политики 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учреждения, образовательные учреждения для детей дошкольного и младшего 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предоставления информационных материалов в форме письменного, устного информирования, посредством Интернет-сайтов, электронной рассылки, публикаций, размещения в средствах массовой информации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образования и молодёжной политики 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учреждения, образовательные учреждения для детей дошкольного и младшего школьного возраста, учреждения дополнительного образования детей, дошкольные образовательные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заявлений, постановка на учет и зачисление детей в образовательные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зачисления обучающихся в муниципальные общеобразовательные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учреждения, муниципальные образовательные учреждения для детей дошкольного и младшего школьного возраста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и молодёжной политики 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Родители (законные представители) детей в возрасте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 6,5 до 18 лет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Общеобразовательные учреждения, образовательные учреждения для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детей дошкольного и младшего 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отдыха детей в каникулярное время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города Нефтеюганска в каникулярное время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образования и молодёжной политики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Дети в возрасте от 6 до 17 лет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образовательные учреждения, муниципальные бюджетные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Зачисление в образовательную организацию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Зачисление в муниципальные образовательные организации, подведомственные Департаменту образования и молодежной политики администрации города</w:t>
            </w:r>
          </w:p>
        </w:tc>
        <w:tc>
          <w:tcPr>
            <w:tcW w:w="2293" w:type="dxa"/>
          </w:tcPr>
          <w:p w:rsidR="00417209" w:rsidRPr="00AC74CA" w:rsidRDefault="00417209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1896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57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Pragmatica"/>
                <w:bCs/>
                <w:sz w:val="24"/>
                <w:szCs w:val="24"/>
              </w:rPr>
              <w:t xml:space="preserve">Муниципальные образовательные организации, </w:t>
            </w:r>
            <w:r w:rsidRPr="00AC74CA">
              <w:rPr>
                <w:rFonts w:ascii="Times New Roman" w:hAnsi="Times New Roman" w:cs="Pragmatica"/>
                <w:bCs/>
                <w:sz w:val="24"/>
                <w:szCs w:val="24"/>
                <w:lang w:eastAsia="ru-RU"/>
              </w:rPr>
              <w:t>реализующие образовательные программы начального общего, основного общего, среднего общего образования, муниципальные организации дополнительного образования</w:t>
            </w:r>
          </w:p>
        </w:tc>
        <w:tc>
          <w:tcPr>
            <w:tcW w:w="2410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доступа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оцифрованным изданиям, хранящимся в библиотеках,  в том числе к фонду редких книг, с учётом соблюдения требований  законодательства Российской Федерации об авторских и смежных правах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и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доступа к изданиям, переведённым в электронный вид, хранящимся в  библиотеке города Нефтеюганска, в том числе к фонду редких книг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Комитет культуры </w:t>
            </w: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и туризма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Физические и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бюджетное учреждение культуры «Городская библиотека»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доступа к справочно-поисковому аппарату библиотек, базам данных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обеспечение по обращению (запросу) физических и (или) юридических лиц доступа к справочно-поисковому аппарату библиотек, базам данных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Комитет культуры и туризма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«Городская библиотека»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</w:t>
            </w:r>
            <w:r w:rsidRPr="00AC74C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киносеансов, анонсы данных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Организация размещения информации о времени и месте театральных представлений, филармонических и эстрадных концертов и гастрольных мероприятий театров и филармоний, </w:t>
            </w:r>
            <w:r w:rsidRPr="00AC74C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киносеансов, анонсы данных мероприятий в средствах массовой информации, в сети Интернет,  а также посредством размещения афиш на территории города Нефтеюганска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Комитет культуры и туризма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Физические и 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бюджетное учреждение культуры театр кукол «Волшебная флейта», муниципальное бюджетное учреждение </w:t>
            </w:r>
            <w:r w:rsidRPr="00AC74C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культуры «Культурно-досуговый комплекс»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Запись на обзорные тематические и интерактивные экскурсии</w:t>
            </w:r>
            <w:r w:rsidRPr="00AC74C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Запись на экскурсию в муниципальное учреждение, подведомственное комитету культуры и туризма администрации города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Комитет культуры и туризма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городское муниципальное автономное  учреждение культуры «Историко-художественный музейный комплекс»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в электронном виде информации о проведении ярмарок, выставок народного творчества, ремесел на территории муниципального образования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муниципальными учреждениями, подведомственными комитету культуры и туризма администрации города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Комитет культуры и туризма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(или)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городское муниципальное автономное учреждение культуры «Историко-художественный музейный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комплекс», муниципальное бюджетное учреждение культуры «Центр национальных культур»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дополнительного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предоставления информационных материалов в форме письменного, устного информирования, посредством информирования, посредством Интернет-сайтов, электронной рассылки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Комитет культуры и туризма администрации города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дополнительного образования детей, подведомственные комитету культуры  и туризма</w:t>
            </w:r>
            <w:r w:rsidRPr="00AC74CA"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7209" w:rsidRPr="00AC74CA" w:rsidTr="005A5111">
        <w:trPr>
          <w:gridAfter w:val="1"/>
          <w:wAfter w:w="2410" w:type="dxa"/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Зачисление в муниципальное образовательное учреждение дополнительного образования в сфере культуры</w:t>
            </w:r>
          </w:p>
        </w:tc>
        <w:tc>
          <w:tcPr>
            <w:tcW w:w="2836" w:type="dxa"/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Прием заявления для зачисления детей в муниципальное учреждение дополнительного образования (детская школа искусств, детская музыкальная школа), </w:t>
            </w: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подведомственные комитету культуры</w:t>
            </w:r>
            <w:r w:rsidRPr="00AC74CA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4CA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и туризма</w:t>
            </w:r>
            <w:r w:rsidRPr="00AC74CA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4CA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администрации города Нефтеюганска</w:t>
            </w:r>
          </w:p>
        </w:tc>
        <w:tc>
          <w:tcPr>
            <w:tcW w:w="2293" w:type="dxa"/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Комитет культуры и туризма администрации города </w:t>
            </w:r>
          </w:p>
        </w:tc>
        <w:tc>
          <w:tcPr>
            <w:tcW w:w="1896" w:type="dxa"/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Родители (законные представители) детей в возрасте от 6,5 до 18 лет</w:t>
            </w:r>
          </w:p>
        </w:tc>
        <w:tc>
          <w:tcPr>
            <w:tcW w:w="2357" w:type="dxa"/>
          </w:tcPr>
          <w:p w:rsidR="00417209" w:rsidRPr="00AC74CA" w:rsidRDefault="00417209" w:rsidP="00417209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Муниципальные учреждения дополнительного образования, </w:t>
            </w:r>
            <w:r w:rsidRPr="00AC74CA">
              <w:rPr>
                <w:rFonts w:ascii="Times New Roman" w:hAnsi="Times New Roman"/>
                <w:sz w:val="24"/>
                <w:szCs w:val="24"/>
                <w:lang w:eastAsia="ru-RU"/>
              </w:rPr>
              <w:t>подведомственные комитету культуры и туризма администрации</w:t>
            </w: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AC74C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2410" w:type="dxa"/>
          </w:tcPr>
          <w:p w:rsidR="00417209" w:rsidRPr="00AC74CA" w:rsidRDefault="00417209" w:rsidP="004172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805953" w:rsidRDefault="00805953" w:rsidP="00DA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  <w:sectPr w:rsidR="00805953" w:rsidSect="00335AB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A366F" w:rsidRPr="004F3F5D" w:rsidRDefault="004A366F" w:rsidP="005C24D1">
      <w:pPr>
        <w:pStyle w:val="ConsPlusNonformat"/>
        <w:widowControl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sectPr w:rsidR="004A366F" w:rsidRPr="004F3F5D" w:rsidSect="009E52DE">
      <w:pgSz w:w="11906" w:h="16838"/>
      <w:pgMar w:top="1134" w:right="567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7E" w:rsidRDefault="00D2547E" w:rsidP="007B5AF9">
      <w:pPr>
        <w:spacing w:after="0" w:line="240" w:lineRule="auto"/>
      </w:pPr>
      <w:r>
        <w:separator/>
      </w:r>
    </w:p>
  </w:endnote>
  <w:endnote w:type="continuationSeparator" w:id="0">
    <w:p w:rsidR="00D2547E" w:rsidRDefault="00D2547E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7E" w:rsidRDefault="00D2547E" w:rsidP="007B5AF9">
      <w:pPr>
        <w:spacing w:after="0" w:line="240" w:lineRule="auto"/>
      </w:pPr>
      <w:r>
        <w:separator/>
      </w:r>
    </w:p>
  </w:footnote>
  <w:footnote w:type="continuationSeparator" w:id="0">
    <w:p w:rsidR="00D2547E" w:rsidRDefault="00D2547E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07774"/>
      <w:docPartObj>
        <w:docPartGallery w:val="Page Numbers (Top of Page)"/>
        <w:docPartUnique/>
      </w:docPartObj>
    </w:sdtPr>
    <w:sdtEndPr/>
    <w:sdtContent>
      <w:p w:rsidR="0072196A" w:rsidRDefault="0072196A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24D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307"/>
      <w:docPartObj>
        <w:docPartGallery w:val="Page Numbers (Top of Page)"/>
        <w:docPartUnique/>
      </w:docPartObj>
    </w:sdtPr>
    <w:sdtEndPr/>
    <w:sdtContent>
      <w:p w:rsidR="0072196A" w:rsidRDefault="007219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4D1">
          <w:rPr>
            <w:noProof/>
          </w:rPr>
          <w:t>1</w:t>
        </w:r>
        <w:r>
          <w:fldChar w:fldCharType="end"/>
        </w:r>
      </w:p>
    </w:sdtContent>
  </w:sdt>
  <w:p w:rsidR="0072196A" w:rsidRDefault="007219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3"/>
    <w:rsid w:val="000009A5"/>
    <w:rsid w:val="000044BC"/>
    <w:rsid w:val="000064CC"/>
    <w:rsid w:val="000147C3"/>
    <w:rsid w:val="00016563"/>
    <w:rsid w:val="000304AD"/>
    <w:rsid w:val="00036C0B"/>
    <w:rsid w:val="0007269E"/>
    <w:rsid w:val="000740C4"/>
    <w:rsid w:val="00077312"/>
    <w:rsid w:val="000858F2"/>
    <w:rsid w:val="00086B17"/>
    <w:rsid w:val="000A55FD"/>
    <w:rsid w:val="000A634B"/>
    <w:rsid w:val="000B3111"/>
    <w:rsid w:val="000C2831"/>
    <w:rsid w:val="000D4300"/>
    <w:rsid w:val="000E0BF8"/>
    <w:rsid w:val="001442A7"/>
    <w:rsid w:val="001449AF"/>
    <w:rsid w:val="0016602E"/>
    <w:rsid w:val="001673E0"/>
    <w:rsid w:val="001701CD"/>
    <w:rsid w:val="00176B99"/>
    <w:rsid w:val="001778EF"/>
    <w:rsid w:val="001800A6"/>
    <w:rsid w:val="0018347A"/>
    <w:rsid w:val="00192181"/>
    <w:rsid w:val="001B491C"/>
    <w:rsid w:val="001C2B22"/>
    <w:rsid w:val="001D0C87"/>
    <w:rsid w:val="001F5E1A"/>
    <w:rsid w:val="0020013A"/>
    <w:rsid w:val="002411BA"/>
    <w:rsid w:val="00243AD6"/>
    <w:rsid w:val="00263F3D"/>
    <w:rsid w:val="00286913"/>
    <w:rsid w:val="00291BA6"/>
    <w:rsid w:val="002B3B46"/>
    <w:rsid w:val="002C561F"/>
    <w:rsid w:val="002D3445"/>
    <w:rsid w:val="002F4905"/>
    <w:rsid w:val="00311EDF"/>
    <w:rsid w:val="00322BB8"/>
    <w:rsid w:val="0033461D"/>
    <w:rsid w:val="00335ABB"/>
    <w:rsid w:val="003451C7"/>
    <w:rsid w:val="00351DC0"/>
    <w:rsid w:val="003633F2"/>
    <w:rsid w:val="0036680C"/>
    <w:rsid w:val="003675A8"/>
    <w:rsid w:val="0037096E"/>
    <w:rsid w:val="00381C0A"/>
    <w:rsid w:val="00387925"/>
    <w:rsid w:val="003A1910"/>
    <w:rsid w:val="003B55AB"/>
    <w:rsid w:val="003B7F8E"/>
    <w:rsid w:val="003E203B"/>
    <w:rsid w:val="0040110B"/>
    <w:rsid w:val="00414CFA"/>
    <w:rsid w:val="00417209"/>
    <w:rsid w:val="00424087"/>
    <w:rsid w:val="00454DC4"/>
    <w:rsid w:val="0047206D"/>
    <w:rsid w:val="0048024A"/>
    <w:rsid w:val="0049780D"/>
    <w:rsid w:val="004A366F"/>
    <w:rsid w:val="004B738E"/>
    <w:rsid w:val="004C377C"/>
    <w:rsid w:val="004D449D"/>
    <w:rsid w:val="004E158C"/>
    <w:rsid w:val="004F0A51"/>
    <w:rsid w:val="004F3F5D"/>
    <w:rsid w:val="004F60B8"/>
    <w:rsid w:val="00512DBA"/>
    <w:rsid w:val="005404D2"/>
    <w:rsid w:val="00542C40"/>
    <w:rsid w:val="00546DF4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5C24D1"/>
    <w:rsid w:val="00600E75"/>
    <w:rsid w:val="006072ED"/>
    <w:rsid w:val="00624121"/>
    <w:rsid w:val="006525A8"/>
    <w:rsid w:val="006A4190"/>
    <w:rsid w:val="006D3266"/>
    <w:rsid w:val="006E568E"/>
    <w:rsid w:val="007145D5"/>
    <w:rsid w:val="00716E12"/>
    <w:rsid w:val="0072196A"/>
    <w:rsid w:val="007250DB"/>
    <w:rsid w:val="00747AD0"/>
    <w:rsid w:val="00755BB3"/>
    <w:rsid w:val="00770961"/>
    <w:rsid w:val="007745AE"/>
    <w:rsid w:val="007919CD"/>
    <w:rsid w:val="00792CFE"/>
    <w:rsid w:val="00795E15"/>
    <w:rsid w:val="007A25C4"/>
    <w:rsid w:val="007B5AF9"/>
    <w:rsid w:val="007C71A8"/>
    <w:rsid w:val="007D5D64"/>
    <w:rsid w:val="00802EE4"/>
    <w:rsid w:val="00805953"/>
    <w:rsid w:val="0080623E"/>
    <w:rsid w:val="008479A8"/>
    <w:rsid w:val="008543E7"/>
    <w:rsid w:val="00864B60"/>
    <w:rsid w:val="00893213"/>
    <w:rsid w:val="008A208F"/>
    <w:rsid w:val="008A2F82"/>
    <w:rsid w:val="008E4D54"/>
    <w:rsid w:val="008F6060"/>
    <w:rsid w:val="009158A4"/>
    <w:rsid w:val="00976E24"/>
    <w:rsid w:val="00997AB4"/>
    <w:rsid w:val="009B3C62"/>
    <w:rsid w:val="009B7A84"/>
    <w:rsid w:val="009D6C90"/>
    <w:rsid w:val="009E52DE"/>
    <w:rsid w:val="00A11708"/>
    <w:rsid w:val="00A12CFC"/>
    <w:rsid w:val="00A12FD9"/>
    <w:rsid w:val="00A159BC"/>
    <w:rsid w:val="00A317C9"/>
    <w:rsid w:val="00A41817"/>
    <w:rsid w:val="00A43CB2"/>
    <w:rsid w:val="00A4439F"/>
    <w:rsid w:val="00A5227E"/>
    <w:rsid w:val="00A5464B"/>
    <w:rsid w:val="00AA1315"/>
    <w:rsid w:val="00AC4742"/>
    <w:rsid w:val="00AC74CA"/>
    <w:rsid w:val="00AD7B32"/>
    <w:rsid w:val="00AE66C5"/>
    <w:rsid w:val="00AF5D71"/>
    <w:rsid w:val="00B03FCC"/>
    <w:rsid w:val="00B144B1"/>
    <w:rsid w:val="00B15D0F"/>
    <w:rsid w:val="00B15F66"/>
    <w:rsid w:val="00B20539"/>
    <w:rsid w:val="00B33BC6"/>
    <w:rsid w:val="00B3478F"/>
    <w:rsid w:val="00B35B9A"/>
    <w:rsid w:val="00B5123F"/>
    <w:rsid w:val="00B55406"/>
    <w:rsid w:val="00B57CF0"/>
    <w:rsid w:val="00B73D5F"/>
    <w:rsid w:val="00BA3CAD"/>
    <w:rsid w:val="00BA69F9"/>
    <w:rsid w:val="00BD64B1"/>
    <w:rsid w:val="00BE288F"/>
    <w:rsid w:val="00BE7573"/>
    <w:rsid w:val="00C01696"/>
    <w:rsid w:val="00C03F36"/>
    <w:rsid w:val="00C10321"/>
    <w:rsid w:val="00C41D33"/>
    <w:rsid w:val="00C53939"/>
    <w:rsid w:val="00C54757"/>
    <w:rsid w:val="00C551AE"/>
    <w:rsid w:val="00C60970"/>
    <w:rsid w:val="00C6336A"/>
    <w:rsid w:val="00CA50AE"/>
    <w:rsid w:val="00CB3472"/>
    <w:rsid w:val="00CC4F1C"/>
    <w:rsid w:val="00CF3391"/>
    <w:rsid w:val="00D06EE3"/>
    <w:rsid w:val="00D13E06"/>
    <w:rsid w:val="00D15C54"/>
    <w:rsid w:val="00D17E23"/>
    <w:rsid w:val="00D2547E"/>
    <w:rsid w:val="00D26E26"/>
    <w:rsid w:val="00D616C3"/>
    <w:rsid w:val="00D64276"/>
    <w:rsid w:val="00D8622F"/>
    <w:rsid w:val="00D90E4A"/>
    <w:rsid w:val="00D932C6"/>
    <w:rsid w:val="00DA3EED"/>
    <w:rsid w:val="00DA7E37"/>
    <w:rsid w:val="00DB480E"/>
    <w:rsid w:val="00DC327A"/>
    <w:rsid w:val="00DF43D4"/>
    <w:rsid w:val="00E16538"/>
    <w:rsid w:val="00E66945"/>
    <w:rsid w:val="00E678D2"/>
    <w:rsid w:val="00E74B59"/>
    <w:rsid w:val="00E7746F"/>
    <w:rsid w:val="00EA14D0"/>
    <w:rsid w:val="00EA248F"/>
    <w:rsid w:val="00EA3096"/>
    <w:rsid w:val="00EC571D"/>
    <w:rsid w:val="00EE6B9E"/>
    <w:rsid w:val="00EF5F89"/>
    <w:rsid w:val="00F00909"/>
    <w:rsid w:val="00F17DC1"/>
    <w:rsid w:val="00F24DB1"/>
    <w:rsid w:val="00F26AD6"/>
    <w:rsid w:val="00F420C7"/>
    <w:rsid w:val="00F4657D"/>
    <w:rsid w:val="00F66156"/>
    <w:rsid w:val="00F73015"/>
    <w:rsid w:val="00F8160D"/>
    <w:rsid w:val="00F82056"/>
    <w:rsid w:val="00F907C6"/>
    <w:rsid w:val="00F9175B"/>
    <w:rsid w:val="00F95B02"/>
    <w:rsid w:val="00FA73A8"/>
    <w:rsid w:val="00FD59C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628C-436B-4784-8869-1380213D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44</Pages>
  <Words>6900</Words>
  <Characters>39331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18</cp:revision>
  <cp:lastPrinted>2019-04-03T05:58:00Z</cp:lastPrinted>
  <dcterms:created xsi:type="dcterms:W3CDTF">2019-03-01T09:26:00Z</dcterms:created>
  <dcterms:modified xsi:type="dcterms:W3CDTF">2019-05-13T04:44:00Z</dcterms:modified>
</cp:coreProperties>
</file>