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A21" w:rsidRDefault="00574A21" w:rsidP="00574A21">
      <w:pPr>
        <w:spacing w:before="100" w:beforeAutospacing="1"/>
        <w:ind w:firstLine="709"/>
        <w:jc w:val="center"/>
      </w:pPr>
      <w:r>
        <w:rPr>
          <w:b/>
          <w:bCs/>
          <w:sz w:val="28"/>
          <w:szCs w:val="28"/>
        </w:rPr>
        <w:t>«Работа в России» - удобный электронный ресурс поиска работы и работника</w:t>
      </w:r>
    </w:p>
    <w:p w:rsidR="00574A21" w:rsidRDefault="00574A21" w:rsidP="00574A21">
      <w:pPr>
        <w:ind w:firstLine="709"/>
        <w:jc w:val="both"/>
      </w:pPr>
    </w:p>
    <w:p w:rsidR="00574A21" w:rsidRDefault="00574A21" w:rsidP="00574A21">
      <w:pPr>
        <w:ind w:firstLine="709"/>
        <w:jc w:val="both"/>
      </w:pPr>
      <w:bookmarkStart w:id="0" w:name="_GoBack"/>
      <w:bookmarkEnd w:id="0"/>
      <w:r>
        <w:t>Для работодателей портал — это, прежде всего, удобный ресурс по поиску персонала. Сервисом можно пользоваться совершенно бесплатно, привлекать для работы квалифицированных специалистов из любого региона России. В личном кабинете работодатель может воспользоваться удобным конструктором, который помогает быстро и легко создавать и редактировать вакансии, следить за их статусом и видимостью для соискателя. Можно отслеживать отклики на вакансии, приглашать соискателей на собеседование, в том числе в онлайн-режиме. Портал позволяет нам взаимодействовать с потенциальными кандидатами напрямую, исключая посредничество</w:t>
      </w:r>
      <w:proofErr w:type="gramStart"/>
      <w:r>
        <w:t xml:space="preserve">.. </w:t>
      </w:r>
      <w:proofErr w:type="gramEnd"/>
      <w:r>
        <w:t>На сегодняшний день с государственной информационной системой по поиску персонала и работников взаимодействуют все регионы страны.</w:t>
      </w:r>
    </w:p>
    <w:p w:rsidR="00574A21" w:rsidRDefault="00574A21" w:rsidP="00574A21">
      <w:pPr>
        <w:ind w:firstLine="709"/>
        <w:jc w:val="both"/>
      </w:pPr>
      <w:r>
        <w:t xml:space="preserve">Изменения в законодательстве позволили работодателю выполнять требования статьи 25 Закона о занятости населения в части представления органам службы занятости населения информации о вакансиях, размещая данные вакансии ежемесячно на портале «Работа в России» (Постановление Правительства Российской Федерации от 25 августа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 № 885).</w:t>
      </w:r>
    </w:p>
    <w:p w:rsidR="00574A21" w:rsidRDefault="00574A21" w:rsidP="00574A21">
      <w:pPr>
        <w:ind w:firstLine="708"/>
        <w:jc w:val="both"/>
      </w:pPr>
      <w:r>
        <w:t xml:space="preserve">Портал наряду с очевидными преимуществами для тех, кто ищет персонал или работу, позволяет оценить максимально полную и объективную информацию о потребностях работодателей в персонале, причем речь идет не только о крупных предприятиях и организациях, но и о субъектах малого и среднего бизнеса. Вакансии на портал поступают как от центров занятости, так и непосредственно от работодателей. При этом процедура подачи сведений о потребности в работниках удобна и довольно проста. Поэтому работодатели региона активно пользуются услугами </w:t>
      </w:r>
      <w:proofErr w:type="gramStart"/>
      <w:r>
        <w:t>интернет-портала</w:t>
      </w:r>
      <w:proofErr w:type="gramEnd"/>
      <w:r>
        <w:t>, ведут поиск работников по всей России.</w:t>
      </w:r>
    </w:p>
    <w:p w:rsidR="00574A21" w:rsidRDefault="00574A21" w:rsidP="00574A21">
      <w:pPr>
        <w:jc w:val="center"/>
        <w:rPr>
          <w:b/>
        </w:rPr>
      </w:pPr>
      <w:r>
        <w:rPr>
          <w:b/>
        </w:rPr>
        <w:t xml:space="preserve">Обращаться: г. Нефтеюганск, 2А </w:t>
      </w:r>
      <w:proofErr w:type="spellStart"/>
      <w:r>
        <w:rPr>
          <w:b/>
        </w:rPr>
        <w:t>мкр</w:t>
      </w:r>
      <w:proofErr w:type="spellEnd"/>
      <w:r>
        <w:rPr>
          <w:b/>
        </w:rPr>
        <w:t xml:space="preserve">., д. 9/3, </w:t>
      </w:r>
    </w:p>
    <w:p w:rsidR="00574A21" w:rsidRDefault="00574A21" w:rsidP="00574A21">
      <w:pPr>
        <w:jc w:val="center"/>
        <w:rPr>
          <w:b/>
        </w:rPr>
      </w:pPr>
      <w:r>
        <w:rPr>
          <w:b/>
        </w:rPr>
        <w:t>Нефтеюганский центр занятости населения,</w:t>
      </w:r>
    </w:p>
    <w:p w:rsidR="00574A21" w:rsidRDefault="00574A21" w:rsidP="00574A21">
      <w:pPr>
        <w:jc w:val="center"/>
        <w:rPr>
          <w:b/>
        </w:rPr>
      </w:pPr>
      <w:r>
        <w:rPr>
          <w:b/>
        </w:rPr>
        <w:t xml:space="preserve"> кабинет отдела трудоустройства, контактный телефон: 8(3463) 22-15-60 (для граждан); кабинет отдела трудовой миграции и взаимодействия с работодателями,  контактный телефон: 8(3463) 22-38-99 (для работодателей).</w:t>
      </w:r>
    </w:p>
    <w:p w:rsidR="00574A21" w:rsidRDefault="00574A21" w:rsidP="00574A21">
      <w:pPr>
        <w:jc w:val="center"/>
        <w:rPr>
          <w:b/>
        </w:rPr>
      </w:pPr>
      <w:r>
        <w:rPr>
          <w:b/>
        </w:rPr>
        <w:t>Часы приема получателей государственных услуг:</w:t>
      </w:r>
    </w:p>
    <w:p w:rsidR="008E42E9" w:rsidRDefault="00574A21" w:rsidP="00574A21">
      <w:r>
        <w:rPr>
          <w:b/>
        </w:rPr>
        <w:t>понедельник - пятница: с 9-00 до 17-00.</w:t>
      </w:r>
    </w:p>
    <w:sectPr w:rsidR="008E4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A21"/>
    <w:rsid w:val="00574A21"/>
    <w:rsid w:val="008E42E9"/>
    <w:rsid w:val="00E5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1822</Characters>
  <Application>Microsoft Office Word</Application>
  <DocSecurity>0</DocSecurity>
  <Lines>15</Lines>
  <Paragraphs>4</Paragraphs>
  <ScaleCrop>false</ScaleCrop>
  <Company>1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1</cp:revision>
  <dcterms:created xsi:type="dcterms:W3CDTF">2019-03-04T09:54:00Z</dcterms:created>
  <dcterms:modified xsi:type="dcterms:W3CDTF">2019-03-04T09:55:00Z</dcterms:modified>
</cp:coreProperties>
</file>