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56" w:rsidRPr="00A446C3" w:rsidRDefault="00C00A56" w:rsidP="00C00A56">
      <w:pPr>
        <w:pStyle w:val="Style37"/>
        <w:widowControl/>
        <w:tabs>
          <w:tab w:val="left" w:pos="1056"/>
        </w:tabs>
        <w:spacing w:line="240" w:lineRule="auto"/>
        <w:ind w:firstLine="567"/>
        <w:jc w:val="center"/>
        <w:rPr>
          <w:rStyle w:val="FontStyle43"/>
          <w:rFonts w:cs="Times New Roman"/>
          <w:b/>
          <w:color w:val="000000"/>
          <w:sz w:val="28"/>
          <w:szCs w:val="28"/>
        </w:rPr>
      </w:pPr>
      <w:r w:rsidRPr="00A446C3">
        <w:rPr>
          <w:rStyle w:val="FontStyle43"/>
          <w:rFonts w:cs="Times New Roman"/>
          <w:b/>
          <w:color w:val="000000"/>
          <w:sz w:val="28"/>
          <w:szCs w:val="28"/>
        </w:rPr>
        <w:t xml:space="preserve">Порядок работы с личными обращениями граждан </w:t>
      </w:r>
    </w:p>
    <w:p w:rsidR="00C00A56" w:rsidRDefault="00C00A56" w:rsidP="00C00A56">
      <w:pPr>
        <w:pStyle w:val="Style37"/>
        <w:widowControl/>
        <w:tabs>
          <w:tab w:val="left" w:pos="1056"/>
        </w:tabs>
        <w:spacing w:line="240" w:lineRule="auto"/>
        <w:ind w:firstLine="567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 xml:space="preserve">Основной целью организации личного приема граждан в Департаменте труда и занятости населения Ханты-Мансийского автономного округа </w:t>
      </w:r>
      <w:proofErr w:type="gramStart"/>
      <w:r>
        <w:rPr>
          <w:rStyle w:val="FontStyle43"/>
          <w:rFonts w:cs="Times New Roman"/>
          <w:color w:val="000000"/>
          <w:sz w:val="28"/>
          <w:szCs w:val="28"/>
        </w:rPr>
        <w:t>–Ю</w:t>
      </w:r>
      <w:proofErr w:type="gramEnd"/>
      <w:r>
        <w:rPr>
          <w:rStyle w:val="FontStyle43"/>
          <w:rFonts w:cs="Times New Roman"/>
          <w:color w:val="000000"/>
          <w:sz w:val="28"/>
          <w:szCs w:val="28"/>
        </w:rPr>
        <w:t>гры (далее – Департамент) является:</w:t>
      </w:r>
    </w:p>
    <w:p w:rsidR="00C00A56" w:rsidRDefault="00C00A56" w:rsidP="00C00A56">
      <w:pPr>
        <w:pStyle w:val="Style34"/>
        <w:widowControl/>
        <w:spacing w:line="240" w:lineRule="auto"/>
        <w:ind w:firstLine="567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>обеспечение права граждан на личное обращение в целях оперативного решения поставленных вопросов;</w:t>
      </w:r>
    </w:p>
    <w:p w:rsidR="00C00A56" w:rsidRDefault="00C00A56" w:rsidP="00C00A56">
      <w:pPr>
        <w:pStyle w:val="Style34"/>
        <w:widowControl/>
        <w:spacing w:line="240" w:lineRule="auto"/>
        <w:ind w:firstLine="567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>анализ обращений граждан с целью выявления и устранения причин, порождающих нарушения законных прав и интересов граждан;</w:t>
      </w:r>
    </w:p>
    <w:p w:rsidR="00C00A56" w:rsidRDefault="00C00A56" w:rsidP="00C00A56">
      <w:pPr>
        <w:pStyle w:val="Style34"/>
        <w:widowControl/>
        <w:spacing w:line="240" w:lineRule="auto"/>
        <w:ind w:firstLine="567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>выявление фактов злоупотреблений служебными полномочиями должностными лицами Департамента и центров занятости населения;</w:t>
      </w:r>
    </w:p>
    <w:p w:rsidR="00C00A56" w:rsidRDefault="00C00A56" w:rsidP="00C00A56">
      <w:pPr>
        <w:pStyle w:val="Style31"/>
        <w:widowControl/>
        <w:spacing w:line="240" w:lineRule="auto"/>
        <w:ind w:firstLine="567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 xml:space="preserve">выявление фактов коррупционных проявлений должностными лицами Департамента и центров занятости населения. </w:t>
      </w:r>
    </w:p>
    <w:p w:rsidR="00C00A56" w:rsidRDefault="00C00A56" w:rsidP="00C00A56">
      <w:pPr>
        <w:pStyle w:val="Style12"/>
        <w:widowControl/>
        <w:tabs>
          <w:tab w:val="left" w:pos="540"/>
        </w:tabs>
        <w:spacing w:line="240" w:lineRule="auto"/>
        <w:ind w:firstLine="567"/>
        <w:rPr>
          <w:rStyle w:val="FontStyle43"/>
          <w:color w:val="000000"/>
          <w:sz w:val="28"/>
          <w:szCs w:val="28"/>
        </w:rPr>
      </w:pPr>
      <w:r>
        <w:rPr>
          <w:rStyle w:val="FontStyle43"/>
          <w:color w:val="000000"/>
          <w:sz w:val="28"/>
          <w:szCs w:val="28"/>
        </w:rPr>
        <w:t xml:space="preserve">Личный прием граждан в Департаменте проводит директор </w:t>
      </w:r>
      <w:r>
        <w:rPr>
          <w:color w:val="000000"/>
          <w:sz w:val="28"/>
          <w:szCs w:val="28"/>
          <w:shd w:val="clear" w:color="auto" w:fill="FFFFFF"/>
        </w:rPr>
        <w:t>либо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лицо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его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замещающее</w:t>
      </w:r>
      <w:r>
        <w:rPr>
          <w:rStyle w:val="FontStyle43"/>
          <w:color w:val="000000"/>
          <w:sz w:val="28"/>
          <w:szCs w:val="28"/>
        </w:rPr>
        <w:t xml:space="preserve">, а также заместители директора. Директор </w:t>
      </w:r>
      <w:r>
        <w:rPr>
          <w:color w:val="000000"/>
          <w:sz w:val="28"/>
          <w:szCs w:val="28"/>
          <w:shd w:val="clear" w:color="auto" w:fill="FFFFFF"/>
        </w:rPr>
        <w:t>либо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лицо его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замещающее, а также заместители директора</w:t>
      </w:r>
      <w:r>
        <w:rPr>
          <w:rStyle w:val="FontStyle43"/>
          <w:color w:val="000000"/>
          <w:sz w:val="28"/>
          <w:szCs w:val="28"/>
        </w:rPr>
        <w:t xml:space="preserve"> при принятии решений в ходе приема заявителей  руководствуется Конституцией Российской Федерации, федеральными законами, указами Президента Российской Федерации, нормативными и распорядительными актами Правительства Российской Федерации, приказами и распоряжениями Департамента. </w:t>
      </w:r>
    </w:p>
    <w:p w:rsidR="00C00A56" w:rsidRPr="002200CD" w:rsidRDefault="00C00A56" w:rsidP="00C00A56">
      <w:pPr>
        <w:pStyle w:val="Style12"/>
        <w:widowControl/>
        <w:tabs>
          <w:tab w:val="left" w:pos="540"/>
        </w:tabs>
        <w:spacing w:line="240" w:lineRule="auto"/>
        <w:ind w:firstLine="567"/>
        <w:rPr>
          <w:rStyle w:val="FontStyle43"/>
          <w:color w:val="365F91"/>
          <w:sz w:val="28"/>
          <w:szCs w:val="28"/>
          <w:u w:val="single"/>
        </w:rPr>
      </w:pPr>
      <w:r>
        <w:rPr>
          <w:rStyle w:val="FontStyle43"/>
          <w:color w:val="000000"/>
          <w:sz w:val="28"/>
          <w:szCs w:val="28"/>
        </w:rPr>
        <w:t xml:space="preserve">Личный прием граждан проводится согласно </w:t>
      </w:r>
      <w:r>
        <w:rPr>
          <w:rStyle w:val="FontStyle43"/>
          <w:color w:val="365F91"/>
          <w:sz w:val="28"/>
          <w:szCs w:val="28"/>
          <w:u w:val="single"/>
        </w:rPr>
        <w:t>графику.</w:t>
      </w:r>
    </w:p>
    <w:p w:rsidR="00C00A56" w:rsidRDefault="00C00A56" w:rsidP="00C00A56">
      <w:pPr>
        <w:pStyle w:val="Style12"/>
        <w:widowControl/>
        <w:tabs>
          <w:tab w:val="left" w:pos="540"/>
        </w:tabs>
        <w:spacing w:line="240" w:lineRule="auto"/>
        <w:ind w:firstLine="567"/>
        <w:rPr>
          <w:rStyle w:val="FontStyle43"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обеспечения права граждан обратиться вне зависимости от места жительства, пребывания или нахождения в Департаменте организуется личный прием граждан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 иных видов связи с использованием специального программного обеспечения информационного портала ССТУ.РФ.</w:t>
      </w:r>
    </w:p>
    <w:p w:rsidR="00C00A56" w:rsidRDefault="00C00A56" w:rsidP="00C00A56">
      <w:pPr>
        <w:pStyle w:val="NoSpacing"/>
        <w:ind w:firstLine="567"/>
        <w:jc w:val="both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>В интересах обеспечения защиты прав граждан ведение личного приема может сопровождаться аудио - и видеозаписью, о чем заявители уведомляются до начала личного приема.</w:t>
      </w:r>
    </w:p>
    <w:p w:rsidR="00C00A56" w:rsidRDefault="00C00A56" w:rsidP="00C00A56">
      <w:pPr>
        <w:pStyle w:val="NoSpacing"/>
        <w:ind w:firstLine="567"/>
        <w:jc w:val="both"/>
        <w:rPr>
          <w:rStyle w:val="FontStyle43"/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личном приеме граждан могут привлекаться представители Общественного совета при Департаменте, при их согласии.</w:t>
      </w:r>
    </w:p>
    <w:p w:rsidR="00C00A56" w:rsidRDefault="00C00A56" w:rsidP="00C00A56">
      <w:pPr>
        <w:pStyle w:val="NoSpacing"/>
        <w:ind w:firstLine="567"/>
        <w:jc w:val="both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>Запись на личный прием может происходить в устной форме, в письменной форме или в форме электронного документа. Обращения с просьбой о личном приеме, переданные по телефону, электронному сервису, факсимильной связи и иными средствами связи, принимаются при указании фамилии, имени, отчества (последнее - при наличии) и точного адреса места жительства.</w:t>
      </w:r>
    </w:p>
    <w:p w:rsidR="00C00A56" w:rsidRDefault="00C00A56" w:rsidP="00C00A56">
      <w:pPr>
        <w:pStyle w:val="NoSpacing"/>
        <w:spacing w:line="276" w:lineRule="auto"/>
        <w:ind w:firstLine="567"/>
        <w:jc w:val="both"/>
        <w:rPr>
          <w:rStyle w:val="FontStyle43"/>
          <w:rFonts w:cs="Times New Roman"/>
          <w:i/>
          <w:i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136525</wp:posOffset>
                </wp:positionV>
                <wp:extent cx="5762625" cy="1028700"/>
                <wp:effectExtent l="5715" t="13335" r="1333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00A56" w:rsidRDefault="00C00A56" w:rsidP="00C00A56">
                            <w:pPr>
                              <w:pStyle w:val="NoSpacing"/>
                              <w:spacing w:line="276" w:lineRule="auto"/>
                              <w:ind w:firstLine="567"/>
                              <w:jc w:val="both"/>
                              <w:rPr>
                                <w:rStyle w:val="FontStyle43"/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43"/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Контактные телефоны для записи на личный прием:</w:t>
                            </w:r>
                          </w:p>
                          <w:p w:rsidR="00C00A56" w:rsidRDefault="00C00A56" w:rsidP="00C00A56">
                            <w:pPr>
                              <w:pStyle w:val="NoSpacing"/>
                              <w:spacing w:line="276" w:lineRule="auto"/>
                              <w:ind w:firstLine="567"/>
                              <w:jc w:val="both"/>
                              <w:rPr>
                                <w:rStyle w:val="FontStyle43"/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43"/>
                                <w:rFonts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FontStyle43"/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>(3467) 33 16 05; 33 16 17</w:t>
                            </w:r>
                          </w:p>
                          <w:p w:rsidR="00C00A56" w:rsidRDefault="00C00A56" w:rsidP="00C00A56">
                            <w:pPr>
                              <w:pStyle w:val="NoSpacing"/>
                              <w:spacing w:line="276" w:lineRule="auto"/>
                              <w:ind w:firstLine="567"/>
                              <w:jc w:val="both"/>
                              <w:rPr>
                                <w:rStyle w:val="FontStyle43"/>
                                <w:rFonts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43"/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Адрес электронного сервиса:</w:t>
                            </w:r>
                            <w:r>
                              <w:rPr>
                                <w:rStyle w:val="FontStyle43"/>
                                <w:rFonts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anchor="113" w:history="1">
                              <w:r>
                                <w:rPr>
                                  <w:rStyle w:val="a3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https://lk.admhmao.ru/add/#113</w:t>
                              </w:r>
                            </w:hyperlink>
                            <w:r>
                              <w:rPr>
                                <w:rStyle w:val="FontStyle43"/>
                                <w:rFonts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00A56" w:rsidRDefault="00C00A56" w:rsidP="00C00A56">
                            <w:pPr>
                              <w:pStyle w:val="NoSpacing"/>
                              <w:spacing w:line="276" w:lineRule="auto"/>
                              <w:ind w:firstLine="567"/>
                              <w:jc w:val="both"/>
                              <w:rPr>
                                <w:rStyle w:val="FontStyle43"/>
                                <w:rFonts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43"/>
                                <w:rFonts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Факс:</w:t>
                            </w:r>
                            <w:r>
                              <w:rPr>
                                <w:rStyle w:val="FontStyle43"/>
                                <w:rFonts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FontStyle43"/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>(3467) 33 08 09.</w:t>
                            </w:r>
                          </w:p>
                          <w:p w:rsidR="00C00A56" w:rsidRDefault="00C00A56" w:rsidP="00C0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.45pt;margin-top:10.75pt;width:45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00A56" w:rsidRDefault="00C00A56" w:rsidP="00C00A56">
                      <w:pPr>
                        <w:pStyle w:val="NoSpacing"/>
                        <w:spacing w:line="276" w:lineRule="auto"/>
                        <w:ind w:firstLine="567"/>
                        <w:jc w:val="both"/>
                        <w:rPr>
                          <w:rStyle w:val="FontStyle43"/>
                          <w:rFonts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FontStyle43"/>
                          <w:rFonts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Контактные телефоны для записи на личный прием:</w:t>
                      </w:r>
                    </w:p>
                    <w:p w:rsidR="00C00A56" w:rsidRDefault="00C00A56" w:rsidP="00C00A56">
                      <w:pPr>
                        <w:pStyle w:val="NoSpacing"/>
                        <w:spacing w:line="276" w:lineRule="auto"/>
                        <w:ind w:firstLine="567"/>
                        <w:jc w:val="both"/>
                        <w:rPr>
                          <w:rStyle w:val="FontStyle43"/>
                          <w:rFonts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FontStyle43"/>
                          <w:rFonts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FontStyle43"/>
                          <w:rFonts w:cs="Times New Roman"/>
                          <w:color w:val="000000"/>
                          <w:sz w:val="28"/>
                          <w:szCs w:val="28"/>
                        </w:rPr>
                        <w:t>(3467) 33 16 05; 33 16 17</w:t>
                      </w:r>
                    </w:p>
                    <w:p w:rsidR="00C00A56" w:rsidRDefault="00C00A56" w:rsidP="00C00A56">
                      <w:pPr>
                        <w:pStyle w:val="NoSpacing"/>
                        <w:spacing w:line="276" w:lineRule="auto"/>
                        <w:ind w:firstLine="567"/>
                        <w:jc w:val="both"/>
                        <w:rPr>
                          <w:rStyle w:val="FontStyle43"/>
                          <w:rFonts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FontStyle43"/>
                          <w:rFonts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Адрес электронного сервиса:</w:t>
                      </w:r>
                      <w:r>
                        <w:rPr>
                          <w:rStyle w:val="FontStyle43"/>
                          <w:rFonts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hyperlink r:id="rId6" w:anchor="113" w:history="1">
                        <w:r>
                          <w:rPr>
                            <w:rStyle w:val="a3"/>
                            <w:rFonts w:ascii="Times New Roman" w:hAnsi="Times New Roman"/>
                            <w:sz w:val="28"/>
                            <w:szCs w:val="28"/>
                          </w:rPr>
                          <w:t>https://lk.admhmao.ru/add/#113</w:t>
                        </w:r>
                      </w:hyperlink>
                      <w:r>
                        <w:rPr>
                          <w:rStyle w:val="FontStyle43"/>
                          <w:rFonts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00A56" w:rsidRDefault="00C00A56" w:rsidP="00C00A56">
                      <w:pPr>
                        <w:pStyle w:val="NoSpacing"/>
                        <w:spacing w:line="276" w:lineRule="auto"/>
                        <w:ind w:firstLine="567"/>
                        <w:jc w:val="both"/>
                        <w:rPr>
                          <w:rStyle w:val="FontStyle43"/>
                          <w:rFonts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FontStyle43"/>
                          <w:rFonts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Факс:</w:t>
                      </w:r>
                      <w:r>
                        <w:rPr>
                          <w:rStyle w:val="FontStyle43"/>
                          <w:rFonts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FontStyle43"/>
                          <w:rFonts w:cs="Times New Roman"/>
                          <w:color w:val="000000"/>
                          <w:sz w:val="28"/>
                          <w:szCs w:val="28"/>
                        </w:rPr>
                        <w:t>(3467) 33 08 09.</w:t>
                      </w:r>
                    </w:p>
                    <w:p w:rsidR="00C00A56" w:rsidRDefault="00C00A56" w:rsidP="00C00A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0A56" w:rsidRDefault="00C00A56" w:rsidP="00C00A56">
      <w:pPr>
        <w:pStyle w:val="NoSpacing"/>
        <w:spacing w:line="276" w:lineRule="auto"/>
        <w:ind w:firstLine="567"/>
        <w:jc w:val="both"/>
        <w:rPr>
          <w:rStyle w:val="FontStyle43"/>
          <w:rFonts w:cs="Times New Roman"/>
          <w:i/>
          <w:iCs/>
          <w:color w:val="000000"/>
          <w:sz w:val="28"/>
          <w:szCs w:val="28"/>
        </w:rPr>
      </w:pPr>
    </w:p>
    <w:p w:rsidR="00C00A56" w:rsidRDefault="00C00A56" w:rsidP="00C00A56">
      <w:pPr>
        <w:pStyle w:val="NoSpacing"/>
        <w:spacing w:line="276" w:lineRule="auto"/>
        <w:ind w:firstLine="567"/>
        <w:jc w:val="both"/>
        <w:rPr>
          <w:rStyle w:val="FontStyle43"/>
          <w:rFonts w:cs="Times New Roman"/>
          <w:i/>
          <w:iCs/>
          <w:color w:val="000000"/>
          <w:sz w:val="28"/>
          <w:szCs w:val="28"/>
        </w:rPr>
      </w:pPr>
    </w:p>
    <w:p w:rsidR="00C00A56" w:rsidRDefault="00C00A56" w:rsidP="00C00A56">
      <w:pPr>
        <w:pStyle w:val="NoSpacing"/>
        <w:spacing w:line="276" w:lineRule="auto"/>
        <w:ind w:firstLine="567"/>
        <w:jc w:val="both"/>
        <w:rPr>
          <w:rStyle w:val="FontStyle43"/>
          <w:rFonts w:cs="Times New Roman"/>
          <w:i/>
          <w:iCs/>
          <w:color w:val="000000"/>
          <w:sz w:val="28"/>
          <w:szCs w:val="28"/>
        </w:rPr>
      </w:pPr>
    </w:p>
    <w:p w:rsidR="00C00A56" w:rsidRDefault="00C00A56" w:rsidP="00C00A56">
      <w:pPr>
        <w:pStyle w:val="NoSpacing"/>
        <w:spacing w:line="276" w:lineRule="auto"/>
        <w:jc w:val="both"/>
        <w:rPr>
          <w:rStyle w:val="FontStyle43"/>
          <w:rFonts w:cs="Times New Roman"/>
          <w:i/>
          <w:iCs/>
          <w:color w:val="000000"/>
          <w:sz w:val="28"/>
          <w:szCs w:val="28"/>
        </w:rPr>
      </w:pPr>
    </w:p>
    <w:p w:rsidR="00C00A56" w:rsidRDefault="00C00A56" w:rsidP="00C00A56">
      <w:pPr>
        <w:pStyle w:val="NoSpacing"/>
        <w:ind w:firstLine="567"/>
        <w:jc w:val="both"/>
      </w:pPr>
      <w:bookmarkStart w:id="0" w:name="sub_103"/>
      <w:r>
        <w:rPr>
          <w:rFonts w:ascii="Times New Roman" w:hAnsi="Times New Roman" w:cs="Times New Roman"/>
          <w:color w:val="000000"/>
          <w:sz w:val="28"/>
          <w:szCs w:val="28"/>
        </w:rPr>
        <w:t>При личном приеме заявитель предъявляет документ, удостоверяющий его личность.</w:t>
      </w:r>
    </w:p>
    <w:bookmarkEnd w:id="0"/>
    <w:p w:rsidR="00C00A56" w:rsidRDefault="00C00A56" w:rsidP="00C00A5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Заявители  приглашаются на прием в порядке очередности. </w:t>
      </w:r>
    </w:p>
    <w:p w:rsidR="00C00A56" w:rsidRDefault="00C00A56" w:rsidP="00C00A56">
      <w:pPr>
        <w:pStyle w:val="Style15"/>
        <w:widowControl/>
        <w:tabs>
          <w:tab w:val="left" w:pos="0"/>
        </w:tabs>
        <w:spacing w:line="240" w:lineRule="auto"/>
        <w:ind w:firstLine="567"/>
        <w:jc w:val="both"/>
        <w:rPr>
          <w:rFonts w:cs="Times New Roman"/>
        </w:rPr>
      </w:pPr>
      <w:r>
        <w:rPr>
          <w:rStyle w:val="FontStyle43"/>
          <w:rFonts w:cs="Times New Roman"/>
          <w:color w:val="000000"/>
          <w:sz w:val="28"/>
          <w:szCs w:val="28"/>
        </w:rPr>
        <w:t>В случае отсутствия в назначенный день приема (временная нетрудоспособность, командировка и др.) должностного лица, к которому записан на прием гражданин, прием переносится на другой день, о чем гражданин уведомляется заранее.</w:t>
      </w:r>
    </w:p>
    <w:p w:rsidR="00C00A56" w:rsidRDefault="00C00A56" w:rsidP="00C00A5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4"/>
      <w:r>
        <w:rPr>
          <w:rFonts w:ascii="Times New Roman" w:hAnsi="Times New Roman" w:cs="Times New Roman"/>
          <w:color w:val="000000"/>
          <w:sz w:val="28"/>
          <w:szCs w:val="28"/>
        </w:rPr>
        <w:t>На личном приеме заявитель имеет право подать письменное обращение по существу поднимаемых им вопросов и получить на него ответ в установленном законодательством Российской Федерации порядке и срок.</w:t>
      </w:r>
    </w:p>
    <w:p w:rsidR="00C00A56" w:rsidRDefault="00C00A56" w:rsidP="00C00A5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на обращение с согласия заявителя может быть дан ему устно в ходе личного приема, о чем делается запись в карточке личного приема заявителя  (в случае, если изложенные в устном обращении факты и обстоятельства являются очевидными и не требуют дополнительной проверки). </w:t>
      </w:r>
    </w:p>
    <w:bookmarkEnd w:id="1"/>
    <w:p w:rsidR="00C00A56" w:rsidRDefault="00C00A56" w:rsidP="00C00A5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 ходе личного приема выясняется, что решение поставленных вопросов не входит в компетенцию </w:t>
      </w:r>
      <w:r>
        <w:rPr>
          <w:rStyle w:val="FontStyle43"/>
          <w:rFonts w:cs="Times New Roman"/>
          <w:color w:val="000000"/>
          <w:sz w:val="28"/>
          <w:szCs w:val="28"/>
        </w:rPr>
        <w:t>Департамента или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заявителю дается разъяснение, куда и в каком порядке ему следует обратиться.</w:t>
      </w:r>
    </w:p>
    <w:p w:rsidR="00C00A56" w:rsidRDefault="00C00A56" w:rsidP="00C00A56">
      <w:pPr>
        <w:pStyle w:val="Style37"/>
        <w:widowControl/>
        <w:tabs>
          <w:tab w:val="left" w:pos="1315"/>
        </w:tabs>
        <w:spacing w:line="240" w:lineRule="auto"/>
        <w:ind w:firstLine="567"/>
        <w:rPr>
          <w:rStyle w:val="FontStyle43"/>
          <w:rFonts w:cs="Times New Roman"/>
          <w:color w:val="000000"/>
          <w:sz w:val="28"/>
          <w:szCs w:val="28"/>
        </w:rPr>
      </w:pPr>
      <w:r>
        <w:rPr>
          <w:rStyle w:val="FontStyle43"/>
          <w:rFonts w:cs="Times New Roman"/>
          <w:color w:val="000000"/>
          <w:sz w:val="28"/>
          <w:szCs w:val="28"/>
        </w:rPr>
        <w:t>По итогам личного приема заявителю в течение 30 дней направляется письменное уведомление о принятых мерах по его обращению, которое подписывает должностное лицо, проводившее личный прием или лицо, им уполномоченное.</w:t>
      </w:r>
    </w:p>
    <w:p w:rsidR="008E42E9" w:rsidRDefault="008E42E9">
      <w:bookmarkStart w:id="2" w:name="_GoBack"/>
      <w:bookmarkEnd w:id="2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56"/>
    <w:rsid w:val="008E42E9"/>
    <w:rsid w:val="00C00A56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A56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00A56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apple-converted-space">
    <w:name w:val="apple-converted-space"/>
    <w:basedOn w:val="a0"/>
    <w:uiPriority w:val="99"/>
    <w:rsid w:val="00C00A56"/>
  </w:style>
  <w:style w:type="character" w:customStyle="1" w:styleId="FontStyle43">
    <w:name w:val="Font Style43"/>
    <w:rsid w:val="00C00A56"/>
    <w:rPr>
      <w:rFonts w:ascii="Times New Roman" w:hAnsi="Times New Roman"/>
      <w:sz w:val="26"/>
    </w:rPr>
  </w:style>
  <w:style w:type="paragraph" w:customStyle="1" w:styleId="NoSpacing">
    <w:name w:val="No Spacing"/>
    <w:rsid w:val="00C00A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37">
    <w:name w:val="Style37"/>
    <w:basedOn w:val="a"/>
    <w:rsid w:val="00C00A56"/>
    <w:pPr>
      <w:widowControl w:val="0"/>
      <w:autoSpaceDE w:val="0"/>
      <w:autoSpaceDN w:val="0"/>
      <w:spacing w:line="483" w:lineRule="exact"/>
      <w:ind w:firstLine="586"/>
      <w:jc w:val="both"/>
    </w:pPr>
    <w:rPr>
      <w:rFonts w:ascii="Sylfaen" w:eastAsia="Calibri" w:hAnsi="Sylfaen" w:cs="Sylfaen"/>
    </w:rPr>
  </w:style>
  <w:style w:type="paragraph" w:customStyle="1" w:styleId="Style31">
    <w:name w:val="Style31"/>
    <w:basedOn w:val="a"/>
    <w:rsid w:val="00C00A56"/>
    <w:pPr>
      <w:widowControl w:val="0"/>
      <w:autoSpaceDE w:val="0"/>
      <w:autoSpaceDN w:val="0"/>
      <w:spacing w:line="480" w:lineRule="exact"/>
      <w:jc w:val="both"/>
    </w:pPr>
    <w:rPr>
      <w:rFonts w:ascii="Sylfaen" w:eastAsia="Calibri" w:hAnsi="Sylfaen" w:cs="Sylfaen"/>
    </w:rPr>
  </w:style>
  <w:style w:type="paragraph" w:customStyle="1" w:styleId="Style34">
    <w:name w:val="Style34"/>
    <w:basedOn w:val="a"/>
    <w:rsid w:val="00C00A56"/>
    <w:pPr>
      <w:widowControl w:val="0"/>
      <w:autoSpaceDE w:val="0"/>
      <w:autoSpaceDN w:val="0"/>
      <w:spacing w:line="480" w:lineRule="exact"/>
      <w:ind w:firstLine="542"/>
      <w:jc w:val="both"/>
    </w:pPr>
    <w:rPr>
      <w:rFonts w:ascii="Sylfaen" w:eastAsia="Calibri" w:hAnsi="Sylfaen" w:cs="Sylfaen"/>
    </w:rPr>
  </w:style>
  <w:style w:type="paragraph" w:customStyle="1" w:styleId="Style15">
    <w:name w:val="Style15"/>
    <w:basedOn w:val="a"/>
    <w:rsid w:val="00C00A56"/>
    <w:pPr>
      <w:widowControl w:val="0"/>
      <w:autoSpaceDE w:val="0"/>
      <w:autoSpaceDN w:val="0"/>
      <w:spacing w:line="482" w:lineRule="exact"/>
      <w:ind w:firstLine="542"/>
    </w:pPr>
    <w:rPr>
      <w:rFonts w:ascii="Sylfaen" w:eastAsia="Calibri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A56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00A56"/>
    <w:pPr>
      <w:widowControl w:val="0"/>
      <w:autoSpaceDE w:val="0"/>
      <w:autoSpaceDN w:val="0"/>
      <w:adjustRightInd w:val="0"/>
      <w:spacing w:line="264" w:lineRule="exact"/>
      <w:ind w:firstLine="504"/>
      <w:jc w:val="both"/>
    </w:pPr>
  </w:style>
  <w:style w:type="character" w:customStyle="1" w:styleId="apple-converted-space">
    <w:name w:val="apple-converted-space"/>
    <w:basedOn w:val="a0"/>
    <w:uiPriority w:val="99"/>
    <w:rsid w:val="00C00A56"/>
  </w:style>
  <w:style w:type="character" w:customStyle="1" w:styleId="FontStyle43">
    <w:name w:val="Font Style43"/>
    <w:rsid w:val="00C00A56"/>
    <w:rPr>
      <w:rFonts w:ascii="Times New Roman" w:hAnsi="Times New Roman"/>
      <w:sz w:val="26"/>
    </w:rPr>
  </w:style>
  <w:style w:type="paragraph" w:customStyle="1" w:styleId="NoSpacing">
    <w:name w:val="No Spacing"/>
    <w:rsid w:val="00C00A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37">
    <w:name w:val="Style37"/>
    <w:basedOn w:val="a"/>
    <w:rsid w:val="00C00A56"/>
    <w:pPr>
      <w:widowControl w:val="0"/>
      <w:autoSpaceDE w:val="0"/>
      <w:autoSpaceDN w:val="0"/>
      <w:spacing w:line="483" w:lineRule="exact"/>
      <w:ind w:firstLine="586"/>
      <w:jc w:val="both"/>
    </w:pPr>
    <w:rPr>
      <w:rFonts w:ascii="Sylfaen" w:eastAsia="Calibri" w:hAnsi="Sylfaen" w:cs="Sylfaen"/>
    </w:rPr>
  </w:style>
  <w:style w:type="paragraph" w:customStyle="1" w:styleId="Style31">
    <w:name w:val="Style31"/>
    <w:basedOn w:val="a"/>
    <w:rsid w:val="00C00A56"/>
    <w:pPr>
      <w:widowControl w:val="0"/>
      <w:autoSpaceDE w:val="0"/>
      <w:autoSpaceDN w:val="0"/>
      <w:spacing w:line="480" w:lineRule="exact"/>
      <w:jc w:val="both"/>
    </w:pPr>
    <w:rPr>
      <w:rFonts w:ascii="Sylfaen" w:eastAsia="Calibri" w:hAnsi="Sylfaen" w:cs="Sylfaen"/>
    </w:rPr>
  </w:style>
  <w:style w:type="paragraph" w:customStyle="1" w:styleId="Style34">
    <w:name w:val="Style34"/>
    <w:basedOn w:val="a"/>
    <w:rsid w:val="00C00A56"/>
    <w:pPr>
      <w:widowControl w:val="0"/>
      <w:autoSpaceDE w:val="0"/>
      <w:autoSpaceDN w:val="0"/>
      <w:spacing w:line="480" w:lineRule="exact"/>
      <w:ind w:firstLine="542"/>
      <w:jc w:val="both"/>
    </w:pPr>
    <w:rPr>
      <w:rFonts w:ascii="Sylfaen" w:eastAsia="Calibri" w:hAnsi="Sylfaen" w:cs="Sylfaen"/>
    </w:rPr>
  </w:style>
  <w:style w:type="paragraph" w:customStyle="1" w:styleId="Style15">
    <w:name w:val="Style15"/>
    <w:basedOn w:val="a"/>
    <w:rsid w:val="00C00A56"/>
    <w:pPr>
      <w:widowControl w:val="0"/>
      <w:autoSpaceDE w:val="0"/>
      <w:autoSpaceDN w:val="0"/>
      <w:spacing w:line="482" w:lineRule="exact"/>
      <w:ind w:firstLine="542"/>
    </w:pPr>
    <w:rPr>
      <w:rFonts w:ascii="Sylfaen" w:eastAsia="Calibr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admhmao.ru/add/" TargetMode="External"/><Relationship Id="rId5" Type="http://schemas.openxmlformats.org/officeDocument/2006/relationships/hyperlink" Target="https://lk.admhmao.ru/a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>1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2019-02-11T09:36:00Z</dcterms:created>
  <dcterms:modified xsi:type="dcterms:W3CDTF">2019-02-11T09:36:00Z</dcterms:modified>
</cp:coreProperties>
</file>