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2752725</wp:posOffset>
            </wp:positionH>
            <wp:positionV relativeFrom="paragraph">
              <wp:posOffset>-307975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A53F6A" w:rsidRPr="0008477C" w:rsidRDefault="007551D2" w:rsidP="00A53F6A">
            <w:pPr>
              <w:autoSpaceDE w:val="0"/>
              <w:autoSpaceDN w:val="0"/>
              <w:adjustRightInd w:val="0"/>
              <w:jc w:val="both"/>
              <w:rPr>
                <w:sz w:val="28"/>
                <w:szCs w:val="28"/>
              </w:rPr>
            </w:pPr>
            <w:r>
              <w:rPr>
                <w:sz w:val="28"/>
                <w:szCs w:val="28"/>
              </w:rPr>
              <w:t>15</w:t>
            </w:r>
            <w:r w:rsidRPr="007551D2">
              <w:rPr>
                <w:sz w:val="28"/>
                <w:szCs w:val="28"/>
              </w:rPr>
              <w:t>.02.2019</w:t>
            </w:r>
            <w:r w:rsidRPr="007551D2">
              <w:rPr>
                <w:sz w:val="28"/>
                <w:szCs w:val="28"/>
              </w:rPr>
              <w:tab/>
            </w:r>
            <w:r w:rsidRPr="007551D2">
              <w:rPr>
                <w:sz w:val="28"/>
                <w:szCs w:val="28"/>
              </w:rPr>
              <w:tab/>
            </w:r>
            <w:r w:rsidRPr="007551D2">
              <w:rPr>
                <w:sz w:val="28"/>
                <w:szCs w:val="28"/>
              </w:rPr>
              <w:tab/>
            </w:r>
            <w:r w:rsidRPr="007551D2">
              <w:rPr>
                <w:sz w:val="28"/>
                <w:szCs w:val="28"/>
              </w:rPr>
              <w:tab/>
            </w:r>
            <w:r w:rsidRPr="007551D2">
              <w:rPr>
                <w:sz w:val="28"/>
                <w:szCs w:val="28"/>
              </w:rPr>
              <w:tab/>
            </w:r>
            <w:r w:rsidRPr="007551D2">
              <w:rPr>
                <w:sz w:val="28"/>
                <w:szCs w:val="28"/>
              </w:rPr>
              <w:tab/>
            </w:r>
            <w:r w:rsidRPr="007551D2">
              <w:rPr>
                <w:sz w:val="28"/>
                <w:szCs w:val="28"/>
              </w:rPr>
              <w:tab/>
            </w:r>
            <w:r w:rsidRPr="007551D2">
              <w:rPr>
                <w:sz w:val="28"/>
                <w:szCs w:val="28"/>
              </w:rPr>
              <w:tab/>
            </w:r>
            <w:r w:rsidRPr="007551D2">
              <w:rPr>
                <w:sz w:val="28"/>
                <w:szCs w:val="28"/>
              </w:rPr>
              <w:tab/>
            </w:r>
            <w:r w:rsidRPr="007551D2">
              <w:rPr>
                <w:sz w:val="28"/>
                <w:szCs w:val="28"/>
              </w:rPr>
              <w:tab/>
            </w:r>
            <w:r w:rsidRPr="007551D2">
              <w:rPr>
                <w:sz w:val="28"/>
                <w:szCs w:val="28"/>
              </w:rPr>
              <w:tab/>
              <w:t>№ 6</w:t>
            </w:r>
            <w:r>
              <w:rPr>
                <w:sz w:val="28"/>
                <w:szCs w:val="28"/>
              </w:rPr>
              <w:t>7</w:t>
            </w:r>
            <w:r w:rsidRPr="007551D2">
              <w:rPr>
                <w:sz w:val="28"/>
                <w:szCs w:val="28"/>
              </w:rPr>
              <w:t>-п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города Нефтеюганска от 28.08.2018 № 135</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 xml:space="preserve">-п «Об утверждении муниципальной программы города Нефтеюганска «Развитие физической культуры и спорта в городе Нефтеюганске» </w:t>
      </w:r>
      <w:r w:rsidRPr="00C00597">
        <w:rPr>
          <w:sz w:val="28"/>
          <w:szCs w:val="28"/>
        </w:rPr>
        <w:t>следующие изменени</w:t>
      </w:r>
      <w:r w:rsidRPr="00461B69">
        <w:rPr>
          <w:sz w:val="28"/>
          <w:szCs w:val="28"/>
        </w:rPr>
        <w:t>я: в приложении к постановлению:</w:t>
      </w:r>
    </w:p>
    <w:p w:rsidR="006D4624"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6D4624">
        <w:rPr>
          <w:sz w:val="28"/>
          <w:szCs w:val="28"/>
        </w:rPr>
        <w:t>:</w:t>
      </w:r>
    </w:p>
    <w:p w:rsidR="006D4624" w:rsidRDefault="006D4624" w:rsidP="006D4624">
      <w:pPr>
        <w:tabs>
          <w:tab w:val="left" w:pos="709"/>
        </w:tabs>
        <w:jc w:val="both"/>
        <w:rPr>
          <w:sz w:val="28"/>
          <w:szCs w:val="28"/>
        </w:rPr>
      </w:pPr>
      <w:r>
        <w:rPr>
          <w:sz w:val="28"/>
          <w:szCs w:val="28"/>
        </w:rPr>
        <w:tab/>
        <w:t>1.1.1.Строку «</w:t>
      </w:r>
      <w:r w:rsidRPr="006D4624">
        <w:rPr>
          <w:rFonts w:eastAsia="Calibri"/>
          <w:sz w:val="28"/>
          <w:szCs w:val="28"/>
        </w:rPr>
        <w:t>Дата утверждения муниципальной программы</w:t>
      </w:r>
      <w:r>
        <w:rPr>
          <w:rFonts w:eastAsia="Calibri"/>
          <w:sz w:val="28"/>
          <w:szCs w:val="28"/>
        </w:rPr>
        <w:t xml:space="preserve"> </w:t>
      </w:r>
      <w:r w:rsidRPr="006D4624">
        <w:rPr>
          <w:rFonts w:eastAsia="Calibri"/>
          <w:sz w:val="28"/>
          <w:szCs w:val="28"/>
        </w:rPr>
        <w:t>(наименование и номер соответствующего нормативного правового акта)</w:t>
      </w:r>
      <w:r>
        <w:rPr>
          <w:rFonts w:eastAsia="Calibri"/>
          <w:sz w:val="28"/>
          <w:szCs w:val="28"/>
        </w:rPr>
        <w:t xml:space="preserve">» </w:t>
      </w:r>
      <w:r w:rsidRPr="00461B69">
        <w:rPr>
          <w:sz w:val="28"/>
          <w:szCs w:val="28"/>
        </w:rPr>
        <w:t>изложить в следующей редакции:</w:t>
      </w:r>
    </w:p>
    <w:p w:rsidR="006D4624" w:rsidRDefault="006D4624" w:rsidP="006D4624">
      <w:pPr>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520"/>
      </w:tblGrid>
      <w:tr w:rsidR="006D4624" w:rsidRPr="006D4624" w:rsidTr="00571537">
        <w:tc>
          <w:tcPr>
            <w:tcW w:w="3227" w:type="dxa"/>
            <w:shd w:val="clear" w:color="auto" w:fill="auto"/>
          </w:tcPr>
          <w:p w:rsidR="006D4624" w:rsidRPr="006D4624" w:rsidRDefault="006D4624" w:rsidP="006D4624">
            <w:pPr>
              <w:rPr>
                <w:rFonts w:eastAsia="Calibri"/>
                <w:sz w:val="28"/>
                <w:szCs w:val="28"/>
              </w:rPr>
            </w:pPr>
            <w:r w:rsidRPr="006D4624">
              <w:rPr>
                <w:rFonts w:eastAsia="Calibri"/>
                <w:sz w:val="28"/>
                <w:szCs w:val="28"/>
              </w:rPr>
              <w:t xml:space="preserve">Дата утверждения </w:t>
            </w:r>
          </w:p>
          <w:p w:rsidR="006D4624" w:rsidRPr="006D4624" w:rsidRDefault="006D4624" w:rsidP="006D4624">
            <w:pPr>
              <w:rPr>
                <w:rFonts w:eastAsia="Calibri"/>
                <w:sz w:val="28"/>
                <w:szCs w:val="28"/>
              </w:rPr>
            </w:pPr>
            <w:r w:rsidRPr="006D4624">
              <w:rPr>
                <w:rFonts w:eastAsia="Calibri"/>
                <w:sz w:val="28"/>
                <w:szCs w:val="28"/>
              </w:rPr>
              <w:t xml:space="preserve">муниципальной программы </w:t>
            </w:r>
          </w:p>
          <w:p w:rsidR="006D4624" w:rsidRPr="006D4624" w:rsidRDefault="006D4624" w:rsidP="006D4624">
            <w:pPr>
              <w:rPr>
                <w:rFonts w:eastAsia="Calibri"/>
                <w:sz w:val="28"/>
                <w:szCs w:val="28"/>
              </w:rPr>
            </w:pPr>
            <w:r w:rsidRPr="006D4624">
              <w:rPr>
                <w:rFonts w:eastAsia="Calibri"/>
                <w:sz w:val="28"/>
                <w:szCs w:val="28"/>
              </w:rPr>
              <w:t xml:space="preserve">(наименование и номер соответствующего нормативного правового акта) </w:t>
            </w:r>
          </w:p>
        </w:tc>
        <w:tc>
          <w:tcPr>
            <w:tcW w:w="6520" w:type="dxa"/>
            <w:shd w:val="clear" w:color="auto" w:fill="auto"/>
          </w:tcPr>
          <w:p w:rsidR="006D4624" w:rsidRPr="006D4624" w:rsidRDefault="00CE5FB6" w:rsidP="00CE5FB6">
            <w:pPr>
              <w:jc w:val="both"/>
              <w:rPr>
                <w:rFonts w:eastAsia="Calibri"/>
                <w:sz w:val="28"/>
                <w:szCs w:val="28"/>
              </w:rPr>
            </w:pPr>
            <w:r w:rsidRPr="00CE5FB6">
              <w:rPr>
                <w:sz w:val="28"/>
                <w:szCs w:val="28"/>
              </w:rPr>
              <w:t xml:space="preserve">Постановление администрации города Нефтеюганска от </w:t>
            </w:r>
            <w:r>
              <w:rPr>
                <w:sz w:val="28"/>
                <w:szCs w:val="28"/>
              </w:rPr>
              <w:t>15.11.2018</w:t>
            </w:r>
            <w:r w:rsidRPr="00CE5FB6">
              <w:rPr>
                <w:sz w:val="28"/>
                <w:szCs w:val="28"/>
              </w:rPr>
              <w:t xml:space="preserve"> № </w:t>
            </w:r>
            <w:r>
              <w:rPr>
                <w:sz w:val="28"/>
                <w:szCs w:val="28"/>
              </w:rPr>
              <w:t>600</w:t>
            </w:r>
            <w:r w:rsidRPr="00CE5FB6">
              <w:rPr>
                <w:sz w:val="28"/>
                <w:szCs w:val="28"/>
              </w:rPr>
              <w:t xml:space="preserve">-п </w:t>
            </w:r>
            <w:r w:rsidR="00784377">
              <w:rPr>
                <w:sz w:val="28"/>
                <w:szCs w:val="28"/>
              </w:rPr>
              <w:t xml:space="preserve">                              </w:t>
            </w:r>
            <w:r w:rsidRPr="00CE5FB6">
              <w:rPr>
                <w:sz w:val="28"/>
                <w:szCs w:val="28"/>
              </w:rPr>
              <w:t>«Об утверждении муниципальной программы города Нефтеюганска «Развитие физической культуры и спорта в городе Нефтеюганске»</w:t>
            </w:r>
          </w:p>
        </w:tc>
      </w:tr>
    </w:tbl>
    <w:p w:rsidR="006D4624" w:rsidRDefault="006D4624" w:rsidP="006D4624">
      <w:pPr>
        <w:jc w:val="center"/>
        <w:rPr>
          <w:sz w:val="28"/>
          <w:szCs w:val="28"/>
        </w:rPr>
      </w:pPr>
      <w:r>
        <w:rPr>
          <w:sz w:val="28"/>
          <w:szCs w:val="28"/>
        </w:rPr>
        <w:t xml:space="preserve">                                                                                                                           </w:t>
      </w:r>
      <w:r w:rsidR="00571537" w:rsidRPr="007551D2">
        <w:rPr>
          <w:sz w:val="28"/>
          <w:szCs w:val="28"/>
        </w:rPr>
        <w:t xml:space="preserve">           </w:t>
      </w:r>
      <w:r>
        <w:rPr>
          <w:sz w:val="28"/>
          <w:szCs w:val="28"/>
        </w:rPr>
        <w:t>».</w:t>
      </w:r>
    </w:p>
    <w:p w:rsidR="009F4F11" w:rsidRDefault="009F4F11" w:rsidP="006C35EA">
      <w:pPr>
        <w:ind w:firstLine="709"/>
        <w:jc w:val="both"/>
        <w:rPr>
          <w:sz w:val="28"/>
          <w:szCs w:val="28"/>
        </w:rPr>
      </w:pPr>
      <w:r w:rsidRPr="006C35EA">
        <w:rPr>
          <w:sz w:val="28"/>
          <w:szCs w:val="28"/>
        </w:rPr>
        <w:t>1</w:t>
      </w:r>
      <w:r>
        <w:rPr>
          <w:sz w:val="28"/>
          <w:szCs w:val="28"/>
        </w:rPr>
        <w:t xml:space="preserve">.1.2.Строку </w:t>
      </w:r>
      <w:r w:rsidR="006C35EA">
        <w:rPr>
          <w:sz w:val="28"/>
          <w:szCs w:val="28"/>
        </w:rPr>
        <w:t xml:space="preserve">«Соисполнители </w:t>
      </w:r>
      <w:r w:rsidR="006C35EA" w:rsidRPr="006C35EA">
        <w:rPr>
          <w:sz w:val="28"/>
          <w:szCs w:val="28"/>
        </w:rPr>
        <w:t>муниципальной программы</w:t>
      </w:r>
      <w:r w:rsidR="006C35EA">
        <w:rPr>
          <w:sz w:val="28"/>
          <w:szCs w:val="28"/>
        </w:rPr>
        <w:t>»</w:t>
      </w:r>
      <w:r w:rsidR="006C35EA" w:rsidRPr="006C35EA">
        <w:t xml:space="preserve"> </w:t>
      </w:r>
      <w:r w:rsidR="006C35EA" w:rsidRPr="006C35EA">
        <w:rPr>
          <w:sz w:val="28"/>
          <w:szCs w:val="28"/>
        </w:rPr>
        <w:t>изложить в следующей редакции:</w:t>
      </w:r>
    </w:p>
    <w:p w:rsidR="006C35EA" w:rsidRDefault="006C35EA" w:rsidP="00571537">
      <w:pPr>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79"/>
      </w:tblGrid>
      <w:tr w:rsidR="006C35EA" w:rsidRPr="006C35EA" w:rsidTr="00571537">
        <w:trPr>
          <w:trHeight w:val="1005"/>
        </w:trPr>
        <w:tc>
          <w:tcPr>
            <w:tcW w:w="3227" w:type="dxa"/>
            <w:shd w:val="clear" w:color="auto" w:fill="auto"/>
          </w:tcPr>
          <w:p w:rsidR="006C35EA" w:rsidRPr="006C35EA" w:rsidRDefault="006C35EA" w:rsidP="006C35EA">
            <w:pPr>
              <w:rPr>
                <w:sz w:val="28"/>
                <w:szCs w:val="28"/>
              </w:rPr>
            </w:pPr>
            <w:r w:rsidRPr="006C35EA">
              <w:rPr>
                <w:sz w:val="28"/>
                <w:szCs w:val="28"/>
              </w:rPr>
              <w:lastRenderedPageBreak/>
              <w:t>Соисполнители</w:t>
            </w:r>
            <w:r>
              <w:rPr>
                <w:sz w:val="28"/>
                <w:szCs w:val="28"/>
              </w:rPr>
              <w:t xml:space="preserve"> Муниципальной </w:t>
            </w:r>
            <w:r w:rsidRPr="006C35EA">
              <w:rPr>
                <w:sz w:val="28"/>
                <w:szCs w:val="28"/>
              </w:rPr>
              <w:t>программы</w:t>
            </w:r>
          </w:p>
        </w:tc>
        <w:tc>
          <w:tcPr>
            <w:tcW w:w="6379" w:type="dxa"/>
            <w:shd w:val="clear" w:color="auto" w:fill="auto"/>
          </w:tcPr>
          <w:p w:rsidR="006C35EA" w:rsidRPr="006C35EA" w:rsidRDefault="006C35EA" w:rsidP="006C35EA">
            <w:pPr>
              <w:jc w:val="both"/>
              <w:rPr>
                <w:sz w:val="28"/>
                <w:szCs w:val="28"/>
              </w:rPr>
            </w:pPr>
            <w:r w:rsidRPr="006C35EA">
              <w:rPr>
                <w:sz w:val="28"/>
                <w:szCs w:val="28"/>
              </w:rPr>
              <w:t>Департамент образования и молодежной политики администрации города Нефтеюганска</w:t>
            </w:r>
          </w:p>
          <w:p w:rsidR="006C35EA" w:rsidRPr="006C35EA" w:rsidRDefault="006C35EA" w:rsidP="006C35EA">
            <w:pPr>
              <w:jc w:val="both"/>
              <w:rPr>
                <w:sz w:val="28"/>
                <w:szCs w:val="28"/>
              </w:rPr>
            </w:pPr>
            <w:r w:rsidRPr="006C35EA">
              <w:rPr>
                <w:sz w:val="28"/>
                <w:szCs w:val="28"/>
              </w:rPr>
              <w:t>Департамент градостроительства и земельных отношений администрации города Нефтеюганска</w:t>
            </w:r>
          </w:p>
        </w:tc>
      </w:tr>
    </w:tbl>
    <w:p w:rsidR="006C35EA" w:rsidRPr="009F4F11" w:rsidRDefault="006C35EA" w:rsidP="006C35EA">
      <w:pPr>
        <w:ind w:firstLine="709"/>
        <w:jc w:val="right"/>
        <w:rPr>
          <w:sz w:val="28"/>
          <w:szCs w:val="28"/>
        </w:rPr>
      </w:pPr>
      <w:r>
        <w:rPr>
          <w:sz w:val="28"/>
          <w:szCs w:val="28"/>
        </w:rPr>
        <w:t>».</w:t>
      </w:r>
    </w:p>
    <w:p w:rsidR="0097426D" w:rsidRDefault="009F4F11" w:rsidP="0097426D">
      <w:pPr>
        <w:tabs>
          <w:tab w:val="left" w:pos="709"/>
        </w:tabs>
        <w:jc w:val="both"/>
        <w:rPr>
          <w:sz w:val="28"/>
          <w:szCs w:val="28"/>
        </w:rPr>
      </w:pPr>
      <w:r>
        <w:rPr>
          <w:sz w:val="28"/>
          <w:szCs w:val="28"/>
        </w:rPr>
        <w:tab/>
        <w:t>1.1.</w:t>
      </w:r>
      <w:r w:rsidRPr="009F4F11">
        <w:rPr>
          <w:sz w:val="28"/>
          <w:szCs w:val="28"/>
        </w:rPr>
        <w:t>3</w:t>
      </w:r>
      <w:r w:rsidR="006D4624">
        <w:rPr>
          <w:sz w:val="28"/>
          <w:szCs w:val="28"/>
        </w:rPr>
        <w:t>.С</w:t>
      </w:r>
      <w:r w:rsidR="0097426D" w:rsidRPr="00461B69">
        <w:rPr>
          <w:sz w:val="28"/>
          <w:szCs w:val="28"/>
        </w:rPr>
        <w:t>трок</w:t>
      </w:r>
      <w:r w:rsidR="0077603C">
        <w:rPr>
          <w:sz w:val="28"/>
          <w:szCs w:val="28"/>
        </w:rPr>
        <w:t>у</w:t>
      </w:r>
      <w:r w:rsidR="00E47F4D">
        <w:rPr>
          <w:sz w:val="28"/>
          <w:szCs w:val="28"/>
        </w:rPr>
        <w:t xml:space="preserve"> </w:t>
      </w:r>
      <w:r w:rsidR="0097426D">
        <w:rPr>
          <w:sz w:val="28"/>
          <w:szCs w:val="28"/>
        </w:rPr>
        <w:t>«</w:t>
      </w:r>
      <w:r w:rsidR="006D4624" w:rsidRPr="006D4624">
        <w:rPr>
          <w:rFonts w:eastAsia="Calibri"/>
          <w:sz w:val="28"/>
          <w:szCs w:val="28"/>
        </w:rPr>
        <w:t>Параметры финансового обеспечения муниципальной программы</w:t>
      </w:r>
      <w:r w:rsidR="0097426D">
        <w:rPr>
          <w:sz w:val="28"/>
          <w:szCs w:val="28"/>
        </w:rPr>
        <w:t>»</w:t>
      </w:r>
      <w:r w:rsidR="0097426D"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842"/>
      </w:tblGrid>
      <w:tr w:rsidR="00763D62" w:rsidRPr="006D4624" w:rsidTr="00571537">
        <w:trPr>
          <w:trHeight w:val="258"/>
        </w:trPr>
        <w:tc>
          <w:tcPr>
            <w:tcW w:w="3227" w:type="dxa"/>
            <w:vMerge w:val="restart"/>
            <w:shd w:val="clear" w:color="auto" w:fill="auto"/>
          </w:tcPr>
          <w:p w:rsidR="00763D62" w:rsidRPr="006D4624" w:rsidRDefault="00763D62"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tc>
        <w:tc>
          <w:tcPr>
            <w:tcW w:w="6520" w:type="dxa"/>
            <w:gridSpan w:val="3"/>
            <w:tcBorders>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763D62" w:rsidRPr="006D4624" w:rsidRDefault="00763D62" w:rsidP="007B5EB8">
            <w:pPr>
              <w:jc w:val="right"/>
              <w:rPr>
                <w:rFonts w:eastAsia="Calibri"/>
                <w:sz w:val="28"/>
                <w:szCs w:val="28"/>
              </w:rPr>
            </w:pPr>
            <w:r w:rsidRPr="006D4624">
              <w:rPr>
                <w:rFonts w:eastAsia="Calibri"/>
                <w:sz w:val="28"/>
                <w:szCs w:val="28"/>
              </w:rPr>
              <w:t>7</w:t>
            </w:r>
            <w:r w:rsidR="00B33C91">
              <w:rPr>
                <w:rFonts w:eastAsia="Calibri"/>
                <w:sz w:val="28"/>
                <w:szCs w:val="28"/>
              </w:rPr>
              <w:t> </w:t>
            </w:r>
            <w:r w:rsidR="00477D82">
              <w:rPr>
                <w:rFonts w:eastAsia="Calibri"/>
                <w:sz w:val="28"/>
                <w:szCs w:val="28"/>
              </w:rPr>
              <w:t>92</w:t>
            </w:r>
            <w:r w:rsidR="00B33C91">
              <w:rPr>
                <w:rFonts w:eastAsia="Calibri"/>
                <w:sz w:val="28"/>
                <w:szCs w:val="28"/>
              </w:rPr>
              <w:t>0 920,027</w:t>
            </w:r>
            <w:r w:rsidRPr="006D4624">
              <w:rPr>
                <w:rFonts w:eastAsia="Calibri"/>
                <w:sz w:val="28"/>
                <w:szCs w:val="28"/>
              </w:rPr>
              <w:t xml:space="preserve">  </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763D62" w:rsidRPr="006D4624" w:rsidRDefault="00477D82" w:rsidP="006D4624">
            <w:pPr>
              <w:jc w:val="right"/>
              <w:rPr>
                <w:rFonts w:eastAsia="Calibri"/>
                <w:sz w:val="28"/>
                <w:szCs w:val="28"/>
              </w:rPr>
            </w:pPr>
            <w:r>
              <w:rPr>
                <w:rFonts w:eastAsia="Calibri"/>
                <w:sz w:val="28"/>
                <w:szCs w:val="28"/>
              </w:rPr>
              <w:t>76</w:t>
            </w:r>
            <w:r w:rsidR="00B33C91">
              <w:rPr>
                <w:rFonts w:eastAsia="Calibri"/>
                <w:sz w:val="28"/>
                <w:szCs w:val="28"/>
              </w:rPr>
              <w:t>1</w:t>
            </w:r>
            <w:r w:rsidR="007235DC">
              <w:rPr>
                <w:rFonts w:eastAsia="Calibri"/>
                <w:sz w:val="28"/>
                <w:szCs w:val="28"/>
              </w:rPr>
              <w:t> 859,784</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763D62" w:rsidRPr="006D4624" w:rsidRDefault="003633FD" w:rsidP="006D4624">
            <w:pPr>
              <w:jc w:val="right"/>
              <w:rPr>
                <w:rFonts w:eastAsia="Calibri"/>
                <w:sz w:val="28"/>
                <w:szCs w:val="28"/>
              </w:rPr>
            </w:pPr>
            <w:r>
              <w:rPr>
                <w:rFonts w:eastAsia="Calibri"/>
                <w:sz w:val="28"/>
                <w:szCs w:val="28"/>
              </w:rPr>
              <w:t>654 444,061</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Pr>
                <w:rFonts w:eastAsia="Calibri"/>
                <w:sz w:val="28"/>
                <w:szCs w:val="28"/>
              </w:rPr>
              <w:t>655 855,761</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763D62" w:rsidRPr="006D4624" w:rsidRDefault="00763D62"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763D62" w:rsidRPr="006D4624" w:rsidRDefault="00763D62"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763D62" w:rsidRPr="006D4624" w:rsidRDefault="00763D62"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3 249 311,345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6520" w:type="dxa"/>
            <w:gridSpan w:val="3"/>
            <w:tcBorders>
              <w:top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В том числе:</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6520" w:type="dxa"/>
            <w:gridSpan w:val="3"/>
            <w:tcBorders>
              <w:top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Бюджет автономного округа:</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763D62" w:rsidRPr="006D4624" w:rsidRDefault="007235DC" w:rsidP="006D4624">
            <w:pPr>
              <w:jc w:val="right"/>
              <w:rPr>
                <w:rFonts w:eastAsia="Calibri"/>
                <w:sz w:val="28"/>
                <w:szCs w:val="28"/>
              </w:rPr>
            </w:pPr>
            <w:r>
              <w:rPr>
                <w:rFonts w:eastAsia="Calibri"/>
                <w:sz w:val="28"/>
                <w:szCs w:val="28"/>
              </w:rPr>
              <w:t>32 203,997</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763D62" w:rsidRPr="006D4624" w:rsidRDefault="007235DC" w:rsidP="006D4624">
            <w:pPr>
              <w:jc w:val="right"/>
              <w:rPr>
                <w:rFonts w:eastAsia="Calibri"/>
                <w:sz w:val="28"/>
                <w:szCs w:val="28"/>
              </w:rPr>
            </w:pPr>
            <w:r>
              <w:rPr>
                <w:rFonts w:eastAsia="Calibri"/>
                <w:sz w:val="28"/>
                <w:szCs w:val="28"/>
              </w:rPr>
              <w:t>7 648,544</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6 060,425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6520" w:type="dxa"/>
            <w:gridSpan w:val="3"/>
            <w:tcBorders>
              <w:top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Местный бюджет:</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763D62" w:rsidRPr="006D4624" w:rsidRDefault="007235DC" w:rsidP="006D4624">
            <w:pPr>
              <w:jc w:val="right"/>
              <w:rPr>
                <w:rFonts w:eastAsia="Calibri"/>
                <w:sz w:val="28"/>
                <w:szCs w:val="28"/>
              </w:rPr>
            </w:pPr>
            <w:r>
              <w:rPr>
                <w:rFonts w:eastAsia="Calibri"/>
                <w:sz w:val="28"/>
                <w:szCs w:val="28"/>
              </w:rPr>
              <w:t>6 856 520,778</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763D62" w:rsidRPr="006D4624" w:rsidRDefault="007235DC" w:rsidP="006D4624">
            <w:pPr>
              <w:jc w:val="right"/>
              <w:rPr>
                <w:rFonts w:eastAsia="Calibri"/>
                <w:sz w:val="28"/>
                <w:szCs w:val="28"/>
              </w:rPr>
            </w:pPr>
            <w:r>
              <w:rPr>
                <w:rFonts w:eastAsia="Calibri"/>
                <w:sz w:val="28"/>
                <w:szCs w:val="28"/>
              </w:rPr>
              <w:t>668 086,047</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Pr>
                <w:rFonts w:eastAsia="Calibri"/>
                <w:sz w:val="28"/>
                <w:szCs w:val="28"/>
              </w:rPr>
              <w:t>561 614,348</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Pr>
                <w:rFonts w:eastAsia="Calibri"/>
                <w:sz w:val="28"/>
                <w:szCs w:val="28"/>
              </w:rPr>
              <w:t>563 026,048</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2 813 219,075</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6520" w:type="dxa"/>
            <w:gridSpan w:val="3"/>
            <w:tcBorders>
              <w:top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Иные внебюджетные источники:</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1 032 195,252</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592"/>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single" w:sz="4" w:space="0" w:color="auto"/>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2019 год</w:t>
            </w:r>
          </w:p>
        </w:tc>
        <w:tc>
          <w:tcPr>
            <w:tcW w:w="2268" w:type="dxa"/>
            <w:tcBorders>
              <w:top w:val="nil"/>
              <w:left w:val="nil"/>
              <w:bottom w:val="single" w:sz="4" w:space="0" w:color="auto"/>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86 125,193</w:t>
            </w:r>
          </w:p>
        </w:tc>
        <w:tc>
          <w:tcPr>
            <w:tcW w:w="1842" w:type="dxa"/>
            <w:tcBorders>
              <w:top w:val="nil"/>
              <w:left w:val="nil"/>
              <w:bottom w:val="single" w:sz="4" w:space="0" w:color="auto"/>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val="restart"/>
            <w:shd w:val="clear" w:color="auto" w:fill="auto"/>
          </w:tcPr>
          <w:p w:rsidR="00763D62" w:rsidRPr="006D4624" w:rsidRDefault="00763D62" w:rsidP="006D4624">
            <w:pPr>
              <w:rPr>
                <w:rFonts w:eastAsia="Calibri"/>
                <w:sz w:val="28"/>
                <w:szCs w:val="28"/>
              </w:rPr>
            </w:pPr>
          </w:p>
        </w:tc>
        <w:tc>
          <w:tcPr>
            <w:tcW w:w="2410" w:type="dxa"/>
            <w:tcBorders>
              <w:top w:val="single" w:sz="4" w:space="0" w:color="auto"/>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2020 год</w:t>
            </w:r>
          </w:p>
        </w:tc>
        <w:tc>
          <w:tcPr>
            <w:tcW w:w="2268" w:type="dxa"/>
            <w:tcBorders>
              <w:top w:val="single" w:sz="4" w:space="0" w:color="auto"/>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86 006,369</w:t>
            </w:r>
          </w:p>
        </w:tc>
        <w:tc>
          <w:tcPr>
            <w:tcW w:w="1842" w:type="dxa"/>
            <w:tcBorders>
              <w:top w:val="single" w:sz="4" w:space="0" w:color="auto"/>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shd w:val="clear" w:color="auto" w:fill="auto"/>
          </w:tcPr>
          <w:p w:rsidR="00763D62" w:rsidRPr="006D4624" w:rsidRDefault="00763D62" w:rsidP="006D4624">
            <w:pPr>
              <w:rPr>
                <w:rFonts w:eastAsia="Calibri"/>
                <w:sz w:val="28"/>
                <w:szCs w:val="28"/>
              </w:rPr>
            </w:pPr>
          </w:p>
        </w:tc>
        <w:tc>
          <w:tcPr>
            <w:tcW w:w="2410" w:type="dxa"/>
            <w:tcBorders>
              <w:top w:val="nil"/>
              <w:bottom w:val="nil"/>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r w:rsidR="00763D62" w:rsidRPr="006D4624" w:rsidTr="00571537">
        <w:trPr>
          <w:trHeight w:val="258"/>
        </w:trPr>
        <w:tc>
          <w:tcPr>
            <w:tcW w:w="3227" w:type="dxa"/>
            <w:vMerge/>
            <w:tcBorders>
              <w:bottom w:val="single" w:sz="4" w:space="0" w:color="auto"/>
            </w:tcBorders>
            <w:shd w:val="clear" w:color="auto" w:fill="auto"/>
          </w:tcPr>
          <w:p w:rsidR="00763D62" w:rsidRPr="006D4624" w:rsidRDefault="00763D62" w:rsidP="006D4624">
            <w:pPr>
              <w:rPr>
                <w:rFonts w:eastAsia="Calibri"/>
                <w:sz w:val="28"/>
                <w:szCs w:val="28"/>
              </w:rPr>
            </w:pPr>
          </w:p>
        </w:tc>
        <w:tc>
          <w:tcPr>
            <w:tcW w:w="2410" w:type="dxa"/>
            <w:tcBorders>
              <w:top w:val="nil"/>
              <w:bottom w:val="single" w:sz="4" w:space="0" w:color="auto"/>
              <w:right w:val="nil"/>
            </w:tcBorders>
            <w:shd w:val="clear" w:color="auto" w:fill="auto"/>
          </w:tcPr>
          <w:p w:rsidR="00763D62" w:rsidRPr="006D4624" w:rsidRDefault="00763D62"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763D62" w:rsidRPr="006D4624" w:rsidRDefault="00763D62" w:rsidP="006D4624">
            <w:pPr>
              <w:jc w:val="right"/>
              <w:rPr>
                <w:rFonts w:eastAsia="Calibri"/>
                <w:sz w:val="28"/>
                <w:szCs w:val="28"/>
              </w:rPr>
            </w:pPr>
            <w:r w:rsidRPr="006D4624">
              <w:rPr>
                <w:rFonts w:eastAsia="Calibri"/>
                <w:sz w:val="28"/>
                <w:szCs w:val="28"/>
              </w:rPr>
              <w:t>430 031,845</w:t>
            </w:r>
          </w:p>
        </w:tc>
        <w:tc>
          <w:tcPr>
            <w:tcW w:w="1842" w:type="dxa"/>
            <w:tcBorders>
              <w:top w:val="nil"/>
              <w:left w:val="nil"/>
              <w:bottom w:val="single" w:sz="4" w:space="0" w:color="auto"/>
            </w:tcBorders>
            <w:shd w:val="clear" w:color="auto" w:fill="auto"/>
          </w:tcPr>
          <w:p w:rsidR="00763D62" w:rsidRPr="006D4624" w:rsidRDefault="00763D62" w:rsidP="006D4624">
            <w:pPr>
              <w:rPr>
                <w:rFonts w:eastAsia="Calibri"/>
                <w:sz w:val="28"/>
                <w:szCs w:val="28"/>
              </w:rPr>
            </w:pPr>
            <w:r w:rsidRPr="006D4624">
              <w:rPr>
                <w:rFonts w:eastAsia="Calibri"/>
                <w:sz w:val="28"/>
                <w:szCs w:val="28"/>
              </w:rPr>
              <w:t>тыс. рублей</w:t>
            </w:r>
          </w:p>
        </w:tc>
      </w:tr>
    </w:tbl>
    <w:p w:rsidR="0097426D" w:rsidRDefault="0097426D" w:rsidP="0097426D">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Pr="00033328">
        <w:rPr>
          <w:sz w:val="28"/>
          <w:szCs w:val="28"/>
        </w:rPr>
        <w:t xml:space="preserve"> изложить согласно приложению </w:t>
      </w:r>
      <w:r w:rsidR="00236585">
        <w:rPr>
          <w:sz w:val="28"/>
          <w:szCs w:val="28"/>
        </w:rPr>
        <w:t xml:space="preserve">1 </w:t>
      </w:r>
      <w:r w:rsidRPr="00033328">
        <w:rPr>
          <w:sz w:val="28"/>
          <w:szCs w:val="28"/>
        </w:rPr>
        <w:t>к настоящему постановлению</w:t>
      </w:r>
      <w:r>
        <w:rPr>
          <w:sz w:val="28"/>
          <w:szCs w:val="28"/>
        </w:rPr>
        <w:t>.</w:t>
      </w:r>
    </w:p>
    <w:p w:rsidR="0097426D" w:rsidRDefault="00236585" w:rsidP="0097426D">
      <w:pPr>
        <w:autoSpaceDE w:val="0"/>
        <w:autoSpaceDN w:val="0"/>
        <w:adjustRightInd w:val="0"/>
        <w:ind w:firstLine="709"/>
        <w:jc w:val="both"/>
        <w:rPr>
          <w:sz w:val="28"/>
          <w:szCs w:val="28"/>
        </w:rPr>
      </w:pPr>
      <w:r>
        <w:rPr>
          <w:sz w:val="28"/>
          <w:szCs w:val="28"/>
        </w:rPr>
        <w:t xml:space="preserve">1.3.Пункт 2.1 таблицы 4 </w:t>
      </w:r>
      <w:r w:rsidR="001C25AE">
        <w:rPr>
          <w:sz w:val="28"/>
          <w:szCs w:val="28"/>
        </w:rPr>
        <w:t>муниципальной программ</w:t>
      </w:r>
      <w:r w:rsidR="00571537">
        <w:rPr>
          <w:sz w:val="28"/>
          <w:szCs w:val="28"/>
        </w:rPr>
        <w:t>ы</w:t>
      </w:r>
      <w:r w:rsidRPr="00236585">
        <w:rPr>
          <w:sz w:val="28"/>
          <w:szCs w:val="28"/>
        </w:rPr>
        <w:t xml:space="preserve"> </w:t>
      </w:r>
      <w:r w:rsidRPr="00033328">
        <w:rPr>
          <w:sz w:val="28"/>
          <w:szCs w:val="28"/>
        </w:rPr>
        <w:t xml:space="preserve">изложить согласно приложению </w:t>
      </w:r>
      <w:r>
        <w:rPr>
          <w:sz w:val="28"/>
          <w:szCs w:val="28"/>
        </w:rPr>
        <w:t xml:space="preserve">2 </w:t>
      </w:r>
      <w:r w:rsidRPr="00033328">
        <w:rPr>
          <w:sz w:val="28"/>
          <w:szCs w:val="28"/>
        </w:rPr>
        <w:t>к настоящему постановлению</w:t>
      </w:r>
      <w:r>
        <w:rPr>
          <w:sz w:val="28"/>
          <w:szCs w:val="28"/>
        </w:rPr>
        <w:t>.</w:t>
      </w:r>
      <w:r w:rsidR="001C25AE">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426CF6">
        <w:rPr>
          <w:sz w:val="28"/>
          <w:szCs w:val="28"/>
        </w:rPr>
        <w:t>Департаменту по делам администрации города (</w:t>
      </w:r>
      <w:r w:rsidR="00A672F1">
        <w:rPr>
          <w:sz w:val="28"/>
          <w:szCs w:val="28"/>
        </w:rPr>
        <w:t>Нечаева С.И.</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77603C" w:rsidRDefault="0077603C" w:rsidP="0097426D">
      <w:pPr>
        <w:jc w:val="both"/>
        <w:rPr>
          <w:sz w:val="28"/>
          <w:szCs w:val="28"/>
        </w:rPr>
      </w:pPr>
    </w:p>
    <w:p w:rsidR="00B43CAD" w:rsidRDefault="00B43CA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4"/>
        <w:sectPr w:rsidR="0097426D" w:rsidSect="006D4624">
          <w:headerReference w:type="default" r:id="rId10"/>
          <w:footerReference w:type="even" r:id="rId11"/>
          <w:headerReference w:type="first" r:id="rId12"/>
          <w:pgSz w:w="11906" w:h="16838" w:code="9"/>
          <w:pgMar w:top="851" w:right="567" w:bottom="851" w:left="1701" w:header="709" w:footer="709" w:gutter="0"/>
          <w:cols w:space="708"/>
          <w:titlePg/>
          <w:docGrid w:linePitch="360"/>
        </w:sectPr>
      </w:pP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4B7E77">
        <w:trPr>
          <w:trHeight w:val="1225"/>
        </w:trPr>
        <w:tc>
          <w:tcPr>
            <w:tcW w:w="16018" w:type="dxa"/>
          </w:tcPr>
          <w:p w:rsidR="004B7E77" w:rsidRDefault="004B7E77" w:rsidP="004B7E77">
            <w:pPr>
              <w:ind w:left="12220" w:right="-103"/>
              <w:rPr>
                <w:sz w:val="28"/>
                <w:szCs w:val="28"/>
              </w:rPr>
            </w:pPr>
          </w:p>
          <w:p w:rsidR="004B7E77" w:rsidRDefault="004B7E77" w:rsidP="004B7E77">
            <w:pPr>
              <w:ind w:left="12220" w:right="-103"/>
              <w:rPr>
                <w:sz w:val="28"/>
                <w:szCs w:val="28"/>
              </w:rPr>
            </w:pPr>
          </w:p>
          <w:p w:rsidR="004B7E77" w:rsidRDefault="004B7E77"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1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7551D2">
            <w:pPr>
              <w:ind w:left="12220"/>
              <w:rPr>
                <w:sz w:val="16"/>
                <w:szCs w:val="16"/>
              </w:rPr>
            </w:pPr>
            <w:r>
              <w:rPr>
                <w:sz w:val="28"/>
                <w:szCs w:val="28"/>
              </w:rPr>
              <w:t xml:space="preserve">от </w:t>
            </w:r>
            <w:r w:rsidR="007551D2" w:rsidRPr="007551D2">
              <w:rPr>
                <w:sz w:val="28"/>
                <w:szCs w:val="28"/>
              </w:rPr>
              <w:t>15.02.2019</w:t>
            </w:r>
            <w:r w:rsidR="007551D2">
              <w:rPr>
                <w:sz w:val="28"/>
                <w:szCs w:val="28"/>
              </w:rPr>
              <w:t xml:space="preserve"> </w:t>
            </w:r>
            <w:r w:rsidR="007551D2" w:rsidRPr="007551D2">
              <w:rPr>
                <w:sz w:val="28"/>
                <w:szCs w:val="28"/>
              </w:rPr>
              <w:t>№ 67-п</w:t>
            </w:r>
          </w:p>
        </w:tc>
      </w:tr>
    </w:tbl>
    <w:p w:rsidR="007021C1" w:rsidRDefault="007021C1" w:rsidP="0097426D">
      <w:pPr>
        <w:pStyle w:val="a4"/>
        <w:ind w:firstLine="708"/>
        <w:jc w:val="center"/>
      </w:pPr>
    </w:p>
    <w:p w:rsidR="004B7E77" w:rsidRDefault="004B7E77" w:rsidP="0097426D">
      <w:pPr>
        <w:pStyle w:val="a4"/>
        <w:ind w:firstLine="708"/>
        <w:jc w:val="center"/>
      </w:pP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205"/>
        <w:gridCol w:w="1134"/>
        <w:gridCol w:w="1141"/>
        <w:gridCol w:w="9"/>
        <w:gridCol w:w="1125"/>
        <w:gridCol w:w="9"/>
        <w:gridCol w:w="1125"/>
        <w:gridCol w:w="9"/>
        <w:gridCol w:w="1125"/>
        <w:gridCol w:w="9"/>
        <w:gridCol w:w="1124"/>
        <w:gridCol w:w="9"/>
        <w:gridCol w:w="1207"/>
      </w:tblGrid>
      <w:tr w:rsidR="007021C1" w:rsidRPr="007021C1" w:rsidTr="00571537">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14"/>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571537">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1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571537">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571537">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571537">
        <w:trPr>
          <w:trHeight w:val="498"/>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021C1" w:rsidRPr="007021C1" w:rsidTr="00571537">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71 901,840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29 959,100</w:t>
            </w:r>
          </w:p>
        </w:tc>
      </w:tr>
      <w:tr w:rsidR="007021C1" w:rsidRPr="007021C1" w:rsidTr="00571537">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00"/>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68 311,800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28 463,250</w:t>
            </w:r>
          </w:p>
        </w:tc>
      </w:tr>
      <w:tr w:rsidR="007021C1" w:rsidRPr="007021C1" w:rsidTr="00571537">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571537">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28 93</w:t>
            </w:r>
            <w:r w:rsidR="00F6511D">
              <w:rPr>
                <w:sz w:val="18"/>
                <w:szCs w:val="18"/>
              </w:rPr>
              <w:t>4,880</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2 608,460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2 608,460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2 60</w:t>
            </w:r>
            <w:r w:rsidR="00F6511D">
              <w:rPr>
                <w:sz w:val="18"/>
                <w:szCs w:val="18"/>
              </w:rPr>
              <w:t>8,460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11 727,500</w:t>
            </w:r>
          </w:p>
        </w:tc>
      </w:tr>
      <w:tr w:rsidR="007021C1" w:rsidRPr="007021C1" w:rsidTr="00571537">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14 93</w:t>
            </w:r>
            <w:r w:rsidR="00F6511D">
              <w:rPr>
                <w:sz w:val="18"/>
                <w:szCs w:val="18"/>
              </w:rPr>
              <w:t>9,397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1 343,544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1 34</w:t>
            </w:r>
            <w:r w:rsidR="00F6511D">
              <w:rPr>
                <w:sz w:val="18"/>
                <w:szCs w:val="18"/>
              </w:rPr>
              <w:t>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571537">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F6511D" w:rsidP="007021C1">
            <w:pPr>
              <w:jc w:val="center"/>
              <w:rPr>
                <w:sz w:val="18"/>
                <w:szCs w:val="18"/>
              </w:rPr>
            </w:pPr>
            <w:r>
              <w:rPr>
                <w:sz w:val="18"/>
                <w:szCs w:val="18"/>
              </w:rPr>
              <w:t>13 995,483</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1 264,916</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5 667,075</w:t>
            </w:r>
          </w:p>
        </w:tc>
      </w:tr>
      <w:tr w:rsidR="007021C1" w:rsidRPr="007021C1" w:rsidTr="00571537">
        <w:trPr>
          <w:trHeight w:val="888"/>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571537">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7</w:t>
            </w:r>
            <w:r w:rsidR="001F4589">
              <w:rPr>
                <w:sz w:val="18"/>
                <w:szCs w:val="22"/>
              </w:rPr>
              <w:t> </w:t>
            </w:r>
            <w:r w:rsidR="0050384F">
              <w:rPr>
                <w:sz w:val="18"/>
                <w:szCs w:val="22"/>
              </w:rPr>
              <w:t>475 632,308</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50384F" w:rsidP="007021C1">
            <w:pPr>
              <w:jc w:val="center"/>
              <w:rPr>
                <w:sz w:val="18"/>
                <w:szCs w:val="22"/>
              </w:rPr>
            </w:pPr>
            <w:r>
              <w:rPr>
                <w:sz w:val="18"/>
                <w:szCs w:val="22"/>
              </w:rPr>
              <w:t>630 173,005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626 065,281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627 096,881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3 106 831,745</w:t>
            </w:r>
          </w:p>
        </w:tc>
      </w:tr>
      <w:tr w:rsidR="004B7E77" w:rsidRPr="007021C1" w:rsidTr="00571537">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22"/>
              </w:rPr>
            </w:pPr>
            <w:r w:rsidRPr="00926108">
              <w:rPr>
                <w:sz w:val="18"/>
                <w:szCs w:val="22"/>
              </w:rPr>
              <w:t>14 535,600</w:t>
            </w:r>
          </w:p>
        </w:tc>
        <w:tc>
          <w:tcPr>
            <w:tcW w:w="1205"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22"/>
              </w:rPr>
            </w:pPr>
            <w:r w:rsidRPr="00926108">
              <w:rPr>
                <w:sz w:val="18"/>
                <w:szCs w:val="22"/>
              </w:rPr>
              <w:t>3 576,000</w:t>
            </w:r>
          </w:p>
        </w:tc>
        <w:tc>
          <w:tcPr>
            <w:tcW w:w="1134"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41"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571537">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6</w:t>
            </w:r>
            <w:r w:rsidR="0050384F">
              <w:rPr>
                <w:sz w:val="18"/>
                <w:szCs w:val="22"/>
              </w:rPr>
              <w:t> 428 901,456</w:t>
            </w:r>
          </w:p>
        </w:tc>
        <w:tc>
          <w:tcPr>
            <w:tcW w:w="1205" w:type="dxa"/>
            <w:tcBorders>
              <w:top w:val="nil"/>
              <w:left w:val="nil"/>
              <w:bottom w:val="single" w:sz="4" w:space="0" w:color="auto"/>
              <w:right w:val="single" w:sz="4" w:space="0" w:color="auto"/>
            </w:tcBorders>
            <w:shd w:val="clear" w:color="auto" w:fill="auto"/>
            <w:noWrap/>
            <w:vAlign w:val="center"/>
          </w:tcPr>
          <w:p w:rsidR="004B7E77" w:rsidRPr="00926108" w:rsidRDefault="0050384F" w:rsidP="007021C1">
            <w:pPr>
              <w:jc w:val="center"/>
              <w:rPr>
                <w:sz w:val="18"/>
                <w:szCs w:val="22"/>
              </w:rPr>
            </w:pPr>
            <w:r>
              <w:rPr>
                <w:sz w:val="18"/>
                <w:szCs w:val="22"/>
              </w:rPr>
              <w:t>540 471,812</w:t>
            </w:r>
          </w:p>
        </w:tc>
        <w:tc>
          <w:tcPr>
            <w:tcW w:w="1134"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534 579,112</w:t>
            </w:r>
          </w:p>
        </w:tc>
        <w:tc>
          <w:tcPr>
            <w:tcW w:w="1141"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535 610,712</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216"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2 676 799,900</w:t>
            </w:r>
          </w:p>
        </w:tc>
      </w:tr>
      <w:tr w:rsidR="004B7E77" w:rsidRPr="007021C1" w:rsidTr="00571537">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1 032 195,252</w:t>
            </w:r>
          </w:p>
        </w:tc>
        <w:tc>
          <w:tcPr>
            <w:tcW w:w="1205"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41"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216"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430 031,845</w:t>
            </w:r>
          </w:p>
        </w:tc>
      </w:tr>
      <w:tr w:rsidR="007021C1" w:rsidRPr="007021C1" w:rsidTr="00571537">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50384F" w:rsidP="007021C1">
            <w:pPr>
              <w:jc w:val="center"/>
              <w:rPr>
                <w:sz w:val="18"/>
                <w:szCs w:val="18"/>
              </w:rPr>
            </w:pPr>
            <w:r>
              <w:rPr>
                <w:sz w:val="18"/>
                <w:szCs w:val="18"/>
              </w:rPr>
              <w:t>7 576 469,028</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50384F" w:rsidP="007021C1">
            <w:pPr>
              <w:jc w:val="center"/>
              <w:rPr>
                <w:sz w:val="18"/>
                <w:szCs w:val="18"/>
              </w:rPr>
            </w:pPr>
            <w:r>
              <w:rPr>
                <w:sz w:val="18"/>
                <w:szCs w:val="18"/>
              </w:rPr>
              <w:t>638 773,285</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634 665,561</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635 697</w:t>
            </w:r>
            <w:r w:rsidR="00F6511D">
              <w:rPr>
                <w:sz w:val="18"/>
                <w:szCs w:val="18"/>
              </w:rPr>
              <w:t>,161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3 148 518,345</w:t>
            </w:r>
          </w:p>
        </w:tc>
      </w:tr>
      <w:tr w:rsidR="007021C1" w:rsidRPr="007021C1" w:rsidTr="00571537">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29 474</w:t>
            </w:r>
            <w:r w:rsidR="00F6511D">
              <w:rPr>
                <w:sz w:val="18"/>
                <w:szCs w:val="18"/>
              </w:rPr>
              <w:t>,997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4 919,544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6 823,344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6 823</w:t>
            </w:r>
            <w:r w:rsidR="00F6511D">
              <w:rPr>
                <w:sz w:val="18"/>
                <w:szCs w:val="18"/>
              </w:rPr>
              <w:t>,344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571537">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50384F" w:rsidP="007021C1">
            <w:pPr>
              <w:jc w:val="center"/>
              <w:rPr>
                <w:sz w:val="18"/>
                <w:szCs w:val="22"/>
              </w:rPr>
            </w:pPr>
            <w:r>
              <w:rPr>
                <w:sz w:val="18"/>
                <w:szCs w:val="22"/>
              </w:rPr>
              <w:t>6 514 798,779</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50384F" w:rsidP="007021C1">
            <w:pPr>
              <w:jc w:val="center"/>
              <w:rPr>
                <w:sz w:val="18"/>
                <w:szCs w:val="22"/>
              </w:rPr>
            </w:pPr>
            <w:r>
              <w:rPr>
                <w:sz w:val="18"/>
                <w:szCs w:val="22"/>
              </w:rPr>
              <w:t>547 728,548</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541 835,848</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542 867,448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2 712 426,075</w:t>
            </w:r>
          </w:p>
        </w:tc>
      </w:tr>
      <w:tr w:rsidR="007021C1" w:rsidRPr="007021C1" w:rsidTr="00571537">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1 032 195,252</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86 125,193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430 031,845</w:t>
            </w:r>
          </w:p>
        </w:tc>
      </w:tr>
      <w:tr w:rsidR="007021C1" w:rsidRPr="007021C1" w:rsidTr="00571537">
        <w:trPr>
          <w:trHeight w:val="242"/>
        </w:trPr>
        <w:tc>
          <w:tcPr>
            <w:tcW w:w="1601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571537">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44 265,534</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44 265,534</w:t>
            </w:r>
          </w:p>
        </w:tc>
        <w:tc>
          <w:tcPr>
            <w:tcW w:w="1134"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2 729,000</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2 729,000</w:t>
            </w:r>
          </w:p>
        </w:tc>
        <w:tc>
          <w:tcPr>
            <w:tcW w:w="1134"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4B7E77" w:rsidRPr="007021C1" w:rsidTr="00571537">
        <w:trPr>
          <w:trHeight w:val="108"/>
        </w:trPr>
        <w:tc>
          <w:tcPr>
            <w:tcW w:w="542"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4B7E77" w:rsidRPr="00571537" w:rsidRDefault="004B7E77" w:rsidP="00B320E9">
            <w:pPr>
              <w:rPr>
                <w:sz w:val="16"/>
                <w:szCs w:val="16"/>
              </w:rPr>
            </w:pPr>
            <w:r w:rsidRPr="00571537">
              <w:rPr>
                <w:sz w:val="16"/>
                <w:szCs w:val="16"/>
              </w:rPr>
              <w:t xml:space="preserve">Совершенствование инфраструктуры спорта в городе Нефтеюганске </w:t>
            </w:r>
          </w:p>
          <w:p w:rsidR="004B7E77" w:rsidRPr="00571537" w:rsidRDefault="004B7E77" w:rsidP="00B320E9">
            <w:pPr>
              <w:rPr>
                <w:sz w:val="16"/>
                <w:szCs w:val="16"/>
              </w:rPr>
            </w:pPr>
            <w:r w:rsidRPr="00571537">
              <w:rPr>
                <w:sz w:val="16"/>
                <w:szCs w:val="16"/>
              </w:rPr>
              <w:t>(1, 2, 3, 4, 5, 6, 7, 8)</w:t>
            </w:r>
          </w:p>
        </w:tc>
        <w:tc>
          <w:tcPr>
            <w:tcW w:w="1418"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B320E9">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B33C91" w:rsidP="00B320E9">
            <w:pPr>
              <w:jc w:val="center"/>
              <w:rPr>
                <w:sz w:val="16"/>
                <w:szCs w:val="16"/>
              </w:rPr>
            </w:pPr>
            <w:r w:rsidRPr="00571537">
              <w:rPr>
                <w:sz w:val="16"/>
                <w:szCs w:val="16"/>
              </w:rPr>
              <w:t>58 660,365</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B33C91" w:rsidP="00B320E9">
            <w:pPr>
              <w:jc w:val="center"/>
              <w:rPr>
                <w:sz w:val="16"/>
                <w:szCs w:val="16"/>
              </w:rPr>
            </w:pPr>
            <w:r w:rsidRPr="00571537">
              <w:rPr>
                <w:sz w:val="16"/>
                <w:szCs w:val="16"/>
              </w:rPr>
              <w:t>58 660,365</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r>
      <w:tr w:rsidR="004B7E77" w:rsidRPr="007021C1" w:rsidTr="00571537">
        <w:trPr>
          <w:trHeight w:val="593"/>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571537">
        <w:trPr>
          <w:trHeight w:val="106"/>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571537">
        <w:trPr>
          <w:trHeight w:val="463"/>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571537">
        <w:trPr>
          <w:trHeight w:val="246"/>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571537">
        <w:trPr>
          <w:trHeight w:val="184"/>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top w:val="single" w:sz="4" w:space="0" w:color="auto"/>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B33C91" w:rsidP="006048E6">
            <w:pPr>
              <w:jc w:val="center"/>
              <w:rPr>
                <w:color w:val="000000"/>
                <w:sz w:val="16"/>
                <w:szCs w:val="16"/>
              </w:rPr>
            </w:pPr>
            <w:r w:rsidRPr="00571537">
              <w:rPr>
                <w:color w:val="000000"/>
                <w:sz w:val="16"/>
                <w:szCs w:val="16"/>
              </w:rPr>
              <w:t>24 441,774</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B33C91" w:rsidP="006048E6">
            <w:pPr>
              <w:jc w:val="center"/>
              <w:rPr>
                <w:color w:val="000000"/>
                <w:sz w:val="16"/>
                <w:szCs w:val="16"/>
              </w:rPr>
            </w:pPr>
            <w:r w:rsidRPr="00571537">
              <w:rPr>
                <w:color w:val="000000"/>
                <w:sz w:val="16"/>
                <w:szCs w:val="16"/>
              </w:rPr>
              <w:t>24 441,774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571537">
        <w:trPr>
          <w:trHeight w:val="527"/>
        </w:trPr>
        <w:tc>
          <w:tcPr>
            <w:tcW w:w="542"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7021C1" w:rsidRPr="007021C1" w:rsidTr="00571537">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 </w:t>
            </w:r>
          </w:p>
          <w:p w:rsidR="007021C1" w:rsidRPr="00571537" w:rsidRDefault="007021C1" w:rsidP="007021C1">
            <w:pPr>
              <w:rPr>
                <w:color w:val="000000"/>
                <w:sz w:val="16"/>
                <w:szCs w:val="16"/>
              </w:rPr>
            </w:pPr>
            <w:r w:rsidRPr="00571537">
              <w:rPr>
                <w:color w:val="000000"/>
                <w:sz w:val="16"/>
                <w:szCs w:val="16"/>
              </w:rPr>
              <w:t>Итого по подпрограмме 2</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B33C91" w:rsidP="007B5EB8">
            <w:pPr>
              <w:rPr>
                <w:sz w:val="16"/>
                <w:szCs w:val="16"/>
              </w:rPr>
            </w:pPr>
            <w:r w:rsidRPr="00571537">
              <w:rPr>
                <w:sz w:val="16"/>
                <w:szCs w:val="16"/>
              </w:rPr>
              <w:t>102 925,899</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B33C91" w:rsidP="007021C1">
            <w:pPr>
              <w:jc w:val="center"/>
              <w:rPr>
                <w:sz w:val="16"/>
                <w:szCs w:val="16"/>
              </w:rPr>
            </w:pPr>
            <w:r w:rsidRPr="00571537">
              <w:rPr>
                <w:sz w:val="16"/>
                <w:szCs w:val="16"/>
              </w:rPr>
              <w:t>102 925,899</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216"/>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B33C91" w:rsidP="007021C1">
            <w:pPr>
              <w:jc w:val="center"/>
              <w:rPr>
                <w:sz w:val="16"/>
                <w:szCs w:val="16"/>
              </w:rPr>
            </w:pPr>
            <w:r w:rsidRPr="00571537">
              <w:rPr>
                <w:sz w:val="16"/>
                <w:szCs w:val="16"/>
              </w:rPr>
              <w:t>2 729,000</w:t>
            </w:r>
          </w:p>
        </w:tc>
        <w:tc>
          <w:tcPr>
            <w:tcW w:w="1205" w:type="dxa"/>
            <w:tcBorders>
              <w:top w:val="nil"/>
              <w:left w:val="nil"/>
              <w:bottom w:val="single" w:sz="4" w:space="0" w:color="auto"/>
              <w:right w:val="single" w:sz="4" w:space="0" w:color="auto"/>
            </w:tcBorders>
            <w:shd w:val="clear" w:color="auto" w:fill="auto"/>
            <w:vAlign w:val="center"/>
          </w:tcPr>
          <w:p w:rsidR="007021C1" w:rsidRPr="00571537" w:rsidRDefault="00B33C91" w:rsidP="00B33C91">
            <w:pPr>
              <w:jc w:val="center"/>
              <w:rPr>
                <w:sz w:val="16"/>
                <w:szCs w:val="16"/>
              </w:rPr>
            </w:pPr>
            <w:r w:rsidRPr="00571537">
              <w:rPr>
                <w:sz w:val="16"/>
                <w:szCs w:val="16"/>
              </w:rPr>
              <w:t>2 729,000</w:t>
            </w:r>
          </w:p>
        </w:tc>
        <w:tc>
          <w:tcPr>
            <w:tcW w:w="1134"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B5EB8" w:rsidRPr="007021C1" w:rsidTr="00571537">
        <w:trPr>
          <w:trHeight w:val="60"/>
        </w:trPr>
        <w:tc>
          <w:tcPr>
            <w:tcW w:w="3901" w:type="dxa"/>
            <w:gridSpan w:val="6"/>
            <w:vMerge/>
            <w:tcBorders>
              <w:left w:val="single" w:sz="4" w:space="0" w:color="auto"/>
              <w:right w:val="single" w:sz="4" w:space="0" w:color="auto"/>
            </w:tcBorders>
            <w:vAlign w:val="center"/>
            <w:hideMark/>
          </w:tcPr>
          <w:p w:rsidR="007B5EB8" w:rsidRPr="00571537" w:rsidRDefault="007B5EB8" w:rsidP="007B5EB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B5EB8" w:rsidRPr="00571537" w:rsidRDefault="007B5EB8" w:rsidP="007B5EB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B5EB8" w:rsidRPr="00571537" w:rsidRDefault="00B33C91" w:rsidP="007B5EB8">
            <w:pPr>
              <w:rPr>
                <w:sz w:val="16"/>
                <w:szCs w:val="16"/>
              </w:rPr>
            </w:pPr>
            <w:r w:rsidRPr="00571537">
              <w:rPr>
                <w:sz w:val="16"/>
                <w:szCs w:val="16"/>
              </w:rPr>
              <w:t>100 196,899</w:t>
            </w:r>
          </w:p>
        </w:tc>
        <w:tc>
          <w:tcPr>
            <w:tcW w:w="1205" w:type="dxa"/>
            <w:tcBorders>
              <w:top w:val="nil"/>
              <w:left w:val="nil"/>
              <w:bottom w:val="single" w:sz="4" w:space="0" w:color="auto"/>
              <w:right w:val="single" w:sz="4" w:space="0" w:color="auto"/>
            </w:tcBorders>
            <w:shd w:val="clear" w:color="auto" w:fill="auto"/>
            <w:vAlign w:val="center"/>
          </w:tcPr>
          <w:p w:rsidR="007B5EB8" w:rsidRPr="00571537" w:rsidRDefault="00B33C91" w:rsidP="007B5EB8">
            <w:pPr>
              <w:jc w:val="center"/>
              <w:rPr>
                <w:sz w:val="16"/>
                <w:szCs w:val="16"/>
              </w:rPr>
            </w:pPr>
            <w:r w:rsidRPr="00571537">
              <w:rPr>
                <w:sz w:val="16"/>
                <w:szCs w:val="16"/>
              </w:rPr>
              <w:t>100 196,899</w:t>
            </w:r>
          </w:p>
        </w:tc>
        <w:tc>
          <w:tcPr>
            <w:tcW w:w="1134" w:type="dxa"/>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r>
      <w:tr w:rsidR="007021C1" w:rsidRPr="007021C1" w:rsidTr="00571537">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255"/>
        </w:trPr>
        <w:tc>
          <w:tcPr>
            <w:tcW w:w="1601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571537" w:rsidRDefault="007021C1" w:rsidP="007021C1">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1329D0" w:rsidRPr="007021C1" w:rsidTr="00571537">
        <w:trPr>
          <w:trHeight w:val="330"/>
        </w:trPr>
        <w:tc>
          <w:tcPr>
            <w:tcW w:w="542"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lastRenderedPageBreak/>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13</w:t>
            </w:r>
          </w:p>
        </w:tc>
      </w:tr>
      <w:tr w:rsidR="007021C1" w:rsidRPr="007021C1" w:rsidTr="00571537">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241 525,100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20 160,600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19 778,500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100 793,000</w:t>
            </w:r>
          </w:p>
        </w:tc>
      </w:tr>
      <w:tr w:rsidR="007021C1" w:rsidRPr="007021C1" w:rsidTr="00571537">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241 525,100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20 160,600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19 778,500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100 793,000</w:t>
            </w:r>
          </w:p>
        </w:tc>
      </w:tr>
      <w:tr w:rsidR="007021C1" w:rsidRPr="007021C1" w:rsidTr="00571537">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542"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7021C1" w:rsidRPr="007021C1" w:rsidRDefault="007021C1" w:rsidP="007021C1">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557"/>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70"/>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413"/>
        </w:trPr>
        <w:tc>
          <w:tcPr>
            <w:tcW w:w="542"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3</w:t>
            </w:r>
          </w:p>
          <w:p w:rsidR="007021C1" w:rsidRPr="007021C1" w:rsidRDefault="007021C1" w:rsidP="007021C1">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241 525,100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20 160,600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19 778,500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100 793,000</w:t>
            </w:r>
          </w:p>
        </w:tc>
      </w:tr>
      <w:tr w:rsidR="007021C1" w:rsidRPr="007021C1" w:rsidTr="00571537">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241 525,100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20 160,600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19 778,500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100 793,000</w:t>
            </w:r>
          </w:p>
        </w:tc>
      </w:tr>
      <w:tr w:rsidR="007021C1" w:rsidRPr="007021C1" w:rsidTr="00571537">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 по муниципальной программе:</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w:t>
            </w:r>
            <w:r w:rsidR="00B33C91">
              <w:rPr>
                <w:sz w:val="18"/>
                <w:szCs w:val="18"/>
              </w:rPr>
              <w:t> </w:t>
            </w:r>
            <w:r>
              <w:rPr>
                <w:sz w:val="18"/>
                <w:szCs w:val="18"/>
              </w:rPr>
              <w:t>92</w:t>
            </w:r>
            <w:r w:rsidR="00B33C91">
              <w:rPr>
                <w:sz w:val="18"/>
                <w:szCs w:val="18"/>
              </w:rPr>
              <w:t>0 920,027</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76</w:t>
            </w:r>
            <w:r w:rsidR="00B33C91">
              <w:rPr>
                <w:sz w:val="18"/>
                <w:szCs w:val="18"/>
              </w:rPr>
              <w:t>1 859,784</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654 444,061</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655 85</w:t>
            </w:r>
            <w:r w:rsidR="00F6511D">
              <w:rPr>
                <w:sz w:val="18"/>
                <w:szCs w:val="18"/>
              </w:rPr>
              <w:t>5,761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3 249 311,345</w:t>
            </w:r>
          </w:p>
        </w:tc>
      </w:tr>
      <w:tr w:rsidR="007021C1" w:rsidRPr="007021C1" w:rsidTr="00571537">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32 203,997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7 648,544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rPr>
            </w:pPr>
            <w:r>
              <w:rPr>
                <w:sz w:val="18"/>
                <w:szCs w:val="20"/>
              </w:rPr>
              <w:t>6 823,344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6 82</w:t>
            </w:r>
            <w:r w:rsidR="00F6511D">
              <w:rPr>
                <w:sz w:val="18"/>
                <w:szCs w:val="20"/>
              </w:rPr>
              <w:t>3,344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6 060,425</w:t>
            </w:r>
          </w:p>
        </w:tc>
      </w:tr>
      <w:tr w:rsidR="007021C1" w:rsidRPr="007021C1" w:rsidTr="00571537">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6 856 520,778</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668 086,047</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561 614,348</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563 026,048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2 813 219,075</w:t>
            </w:r>
          </w:p>
        </w:tc>
      </w:tr>
      <w:tr w:rsidR="007021C1" w:rsidRPr="007021C1" w:rsidTr="00571537">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86 125,193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430 031,845</w:t>
            </w:r>
          </w:p>
        </w:tc>
      </w:tr>
      <w:tr w:rsidR="007021C1" w:rsidRPr="007021C1" w:rsidTr="00571537">
        <w:trPr>
          <w:trHeight w:val="74"/>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 том числе: </w:t>
            </w:r>
          </w:p>
        </w:tc>
      </w:tr>
      <w:tr w:rsidR="007021C1" w:rsidRPr="007021C1" w:rsidTr="00571537">
        <w:trPr>
          <w:trHeight w:val="133"/>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Проекты, портфели проектов (в том числе направленные на реализацию национальных и федеральных проектов Российской Федерации):</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577"/>
        </w:trPr>
        <w:tc>
          <w:tcPr>
            <w:tcW w:w="3901" w:type="dxa"/>
            <w:gridSpan w:val="6"/>
            <w:vMerge/>
            <w:tcBorders>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213"/>
        </w:trPr>
        <w:tc>
          <w:tcPr>
            <w:tcW w:w="3901" w:type="dxa"/>
            <w:gridSpan w:val="6"/>
            <w:vMerge/>
            <w:tcBorders>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95"/>
        </w:trPr>
        <w:tc>
          <w:tcPr>
            <w:tcW w:w="3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300"/>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142"/>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1329D0" w:rsidRPr="007021C1" w:rsidTr="00571537">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lastRenderedPageBreak/>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13</w:t>
            </w:r>
          </w:p>
        </w:tc>
      </w:tr>
      <w:tr w:rsidR="00B33C91" w:rsidRPr="007021C1" w:rsidTr="00571537">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B33C91" w:rsidRPr="007021C1" w:rsidRDefault="00B33C91" w:rsidP="00B33C91">
            <w:pPr>
              <w:rPr>
                <w:color w:val="000000"/>
                <w:sz w:val="18"/>
                <w:szCs w:val="18"/>
              </w:rPr>
            </w:pPr>
            <w:r w:rsidRPr="007021C1">
              <w:rPr>
                <w:color w:val="000000"/>
                <w:sz w:val="18"/>
                <w:szCs w:val="18"/>
              </w:rPr>
              <w:t>Прочие расходы</w:t>
            </w:r>
          </w:p>
          <w:p w:rsidR="00B33C91" w:rsidRPr="007021C1" w:rsidRDefault="00B33C91" w:rsidP="00B33C9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B33C91" w:rsidRPr="007021C1" w:rsidRDefault="00B33C91" w:rsidP="00B33C9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C91" w:rsidRPr="00926108" w:rsidRDefault="00B33C91" w:rsidP="00B33C91">
            <w:pPr>
              <w:jc w:val="center"/>
              <w:rPr>
                <w:sz w:val="18"/>
                <w:szCs w:val="18"/>
              </w:rPr>
            </w:pPr>
            <w:r>
              <w:rPr>
                <w:sz w:val="18"/>
                <w:szCs w:val="18"/>
              </w:rPr>
              <w:t>7 920 920,027</w:t>
            </w:r>
          </w:p>
        </w:tc>
        <w:tc>
          <w:tcPr>
            <w:tcW w:w="1205" w:type="dxa"/>
            <w:tcBorders>
              <w:top w:val="single" w:sz="4" w:space="0" w:color="auto"/>
              <w:left w:val="nil"/>
              <w:bottom w:val="single" w:sz="4" w:space="0" w:color="auto"/>
              <w:right w:val="single" w:sz="4" w:space="0" w:color="auto"/>
            </w:tcBorders>
            <w:shd w:val="clear" w:color="auto" w:fill="auto"/>
            <w:vAlign w:val="center"/>
          </w:tcPr>
          <w:p w:rsidR="00B33C91" w:rsidRPr="00926108" w:rsidRDefault="00B33C91" w:rsidP="00B33C91">
            <w:pPr>
              <w:jc w:val="center"/>
              <w:rPr>
                <w:sz w:val="18"/>
                <w:szCs w:val="18"/>
              </w:rPr>
            </w:pPr>
            <w:r>
              <w:rPr>
                <w:sz w:val="18"/>
                <w:szCs w:val="18"/>
              </w:rPr>
              <w:t>761 859,784</w:t>
            </w:r>
          </w:p>
        </w:tc>
        <w:tc>
          <w:tcPr>
            <w:tcW w:w="1134"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Pr>
                <w:sz w:val="18"/>
                <w:szCs w:val="18"/>
              </w:rPr>
              <w:t>654 444,061</w:t>
            </w:r>
          </w:p>
        </w:tc>
        <w:tc>
          <w:tcPr>
            <w:tcW w:w="1141"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Pr>
                <w:sz w:val="18"/>
                <w:szCs w:val="18"/>
              </w:rPr>
              <w:t>655 855,761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649 862,269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649 862,269</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3 249 311,345</w:t>
            </w:r>
          </w:p>
        </w:tc>
      </w:tr>
      <w:tr w:rsidR="00B33C91" w:rsidRPr="007021C1" w:rsidTr="00571537">
        <w:trPr>
          <w:trHeight w:val="497"/>
        </w:trPr>
        <w:tc>
          <w:tcPr>
            <w:tcW w:w="3901" w:type="dxa"/>
            <w:gridSpan w:val="6"/>
            <w:vMerge/>
            <w:tcBorders>
              <w:left w:val="single" w:sz="4" w:space="0" w:color="auto"/>
              <w:right w:val="single" w:sz="4" w:space="0" w:color="auto"/>
            </w:tcBorders>
            <w:vAlign w:val="center"/>
            <w:hideMark/>
          </w:tcPr>
          <w:p w:rsidR="00B33C91" w:rsidRPr="007021C1" w:rsidRDefault="00B33C91" w:rsidP="00B33C9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33C91" w:rsidRPr="007021C1" w:rsidRDefault="00B33C91" w:rsidP="00B33C9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B33C91" w:rsidRPr="00926108" w:rsidRDefault="00B33C91" w:rsidP="00B33C91">
            <w:pPr>
              <w:jc w:val="center"/>
              <w:rPr>
                <w:sz w:val="18"/>
              </w:rPr>
            </w:pPr>
            <w:r>
              <w:rPr>
                <w:sz w:val="18"/>
                <w:szCs w:val="20"/>
              </w:rPr>
              <w:t>32 203,997</w:t>
            </w:r>
          </w:p>
        </w:tc>
        <w:tc>
          <w:tcPr>
            <w:tcW w:w="1205" w:type="dxa"/>
            <w:tcBorders>
              <w:top w:val="nil"/>
              <w:left w:val="nil"/>
              <w:bottom w:val="single" w:sz="4" w:space="0" w:color="auto"/>
              <w:right w:val="single" w:sz="4" w:space="0" w:color="auto"/>
            </w:tcBorders>
            <w:shd w:val="clear" w:color="auto" w:fill="auto"/>
            <w:vAlign w:val="center"/>
          </w:tcPr>
          <w:p w:rsidR="00B33C91" w:rsidRPr="00926108" w:rsidRDefault="00B33C91" w:rsidP="00B33C91">
            <w:pPr>
              <w:jc w:val="center"/>
              <w:rPr>
                <w:sz w:val="18"/>
              </w:rPr>
            </w:pPr>
            <w:r>
              <w:rPr>
                <w:sz w:val="18"/>
                <w:szCs w:val="20"/>
              </w:rPr>
              <w:t>7 648,544</w:t>
            </w:r>
          </w:p>
        </w:tc>
        <w:tc>
          <w:tcPr>
            <w:tcW w:w="1134" w:type="dxa"/>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Pr>
                <w:sz w:val="18"/>
                <w:szCs w:val="20"/>
              </w:rPr>
              <w:t>6 823,344</w:t>
            </w:r>
          </w:p>
        </w:tc>
        <w:tc>
          <w:tcPr>
            <w:tcW w:w="1141" w:type="dxa"/>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Pr>
                <w:sz w:val="18"/>
                <w:szCs w:val="20"/>
              </w:rPr>
              <w:t>6 823,344</w:t>
            </w:r>
          </w:p>
        </w:tc>
        <w:tc>
          <w:tcPr>
            <w:tcW w:w="1134"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6 060,425</w:t>
            </w:r>
          </w:p>
        </w:tc>
      </w:tr>
      <w:tr w:rsidR="00B33C91" w:rsidRPr="007021C1" w:rsidTr="00571537">
        <w:trPr>
          <w:trHeight w:val="60"/>
        </w:trPr>
        <w:tc>
          <w:tcPr>
            <w:tcW w:w="3901" w:type="dxa"/>
            <w:gridSpan w:val="6"/>
            <w:vMerge/>
            <w:tcBorders>
              <w:left w:val="single" w:sz="4" w:space="0" w:color="auto"/>
              <w:right w:val="single" w:sz="4" w:space="0" w:color="auto"/>
            </w:tcBorders>
            <w:vAlign w:val="center"/>
            <w:hideMark/>
          </w:tcPr>
          <w:p w:rsidR="00B33C91" w:rsidRPr="007021C1" w:rsidRDefault="00B33C91" w:rsidP="00B33C9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33C91" w:rsidRPr="007021C1" w:rsidRDefault="00B33C91" w:rsidP="00B33C9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B33C91" w:rsidRPr="00926108" w:rsidRDefault="00B33C91" w:rsidP="00B33C91">
            <w:pPr>
              <w:jc w:val="center"/>
              <w:rPr>
                <w:sz w:val="18"/>
              </w:rPr>
            </w:pPr>
            <w:r>
              <w:rPr>
                <w:sz w:val="18"/>
                <w:szCs w:val="20"/>
              </w:rPr>
              <w:t>6 856 520,778</w:t>
            </w:r>
          </w:p>
        </w:tc>
        <w:tc>
          <w:tcPr>
            <w:tcW w:w="1205" w:type="dxa"/>
            <w:tcBorders>
              <w:top w:val="nil"/>
              <w:left w:val="nil"/>
              <w:bottom w:val="single" w:sz="4" w:space="0" w:color="auto"/>
              <w:right w:val="single" w:sz="4" w:space="0" w:color="auto"/>
            </w:tcBorders>
            <w:shd w:val="clear" w:color="auto" w:fill="auto"/>
            <w:vAlign w:val="center"/>
          </w:tcPr>
          <w:p w:rsidR="00B33C91" w:rsidRPr="00926108" w:rsidRDefault="00B33C91" w:rsidP="00B33C91">
            <w:pPr>
              <w:jc w:val="center"/>
              <w:rPr>
                <w:sz w:val="18"/>
              </w:rPr>
            </w:pPr>
            <w:r>
              <w:rPr>
                <w:sz w:val="18"/>
                <w:szCs w:val="20"/>
              </w:rPr>
              <w:t>668 086,047</w:t>
            </w:r>
          </w:p>
        </w:tc>
        <w:tc>
          <w:tcPr>
            <w:tcW w:w="1134" w:type="dxa"/>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Pr>
                <w:sz w:val="18"/>
                <w:szCs w:val="20"/>
              </w:rPr>
              <w:t>561 614,348</w:t>
            </w:r>
          </w:p>
        </w:tc>
        <w:tc>
          <w:tcPr>
            <w:tcW w:w="1141" w:type="dxa"/>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Pr>
                <w:sz w:val="18"/>
                <w:szCs w:val="20"/>
              </w:rPr>
              <w:t>563 026,048</w:t>
            </w:r>
          </w:p>
        </w:tc>
        <w:tc>
          <w:tcPr>
            <w:tcW w:w="1134"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562 643,815</w:t>
            </w:r>
          </w:p>
        </w:tc>
        <w:tc>
          <w:tcPr>
            <w:tcW w:w="1133"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562 643,815</w:t>
            </w:r>
          </w:p>
        </w:tc>
        <w:tc>
          <w:tcPr>
            <w:tcW w:w="1216"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rPr>
            </w:pPr>
            <w:r w:rsidRPr="007021C1">
              <w:rPr>
                <w:sz w:val="18"/>
                <w:szCs w:val="20"/>
              </w:rPr>
              <w:t>2 813 219,075</w:t>
            </w:r>
          </w:p>
        </w:tc>
      </w:tr>
      <w:tr w:rsidR="00B33C91" w:rsidRPr="007021C1" w:rsidTr="00571537">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B33C91" w:rsidRPr="007021C1" w:rsidRDefault="00B33C91" w:rsidP="00B33C9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33C91" w:rsidRPr="007021C1" w:rsidRDefault="00B33C91" w:rsidP="00B33C9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1 032 195,252</w:t>
            </w:r>
          </w:p>
        </w:tc>
        <w:tc>
          <w:tcPr>
            <w:tcW w:w="1205" w:type="dxa"/>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86 125,193</w:t>
            </w:r>
          </w:p>
        </w:tc>
        <w:tc>
          <w:tcPr>
            <w:tcW w:w="1134" w:type="dxa"/>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86 006,369</w:t>
            </w:r>
          </w:p>
        </w:tc>
        <w:tc>
          <w:tcPr>
            <w:tcW w:w="1141" w:type="dxa"/>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430 031,845</w:t>
            </w:r>
          </w:p>
        </w:tc>
      </w:tr>
      <w:tr w:rsidR="007021C1" w:rsidRPr="007021C1" w:rsidTr="00571537">
        <w:trPr>
          <w:trHeight w:val="135"/>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color w:val="000000"/>
                <w:sz w:val="18"/>
                <w:szCs w:val="18"/>
              </w:rPr>
              <w:t>В том числе:</w:t>
            </w:r>
          </w:p>
        </w:tc>
      </w:tr>
      <w:tr w:rsidR="007021C1" w:rsidRPr="007021C1" w:rsidTr="00571537">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7 892 888,213</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737 118,840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654 144,891</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655 55</w:t>
            </w:r>
            <w:r w:rsidR="00021B32">
              <w:rPr>
                <w:sz w:val="18"/>
                <w:szCs w:val="20"/>
              </w:rPr>
              <w:t>6,591</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3 247 815,495</w:t>
            </w:r>
          </w:p>
        </w:tc>
      </w:tr>
      <w:tr w:rsidR="007021C1" w:rsidRPr="007021C1" w:rsidTr="00571537">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1329D0" w:rsidP="007021C1">
            <w:pPr>
              <w:rPr>
                <w:color w:val="000000"/>
                <w:sz w:val="18"/>
                <w:szCs w:val="18"/>
              </w:rPr>
            </w:pPr>
            <w:r>
              <w:rPr>
                <w:color w:val="000000"/>
                <w:sz w:val="18"/>
                <w:szCs w:val="18"/>
              </w:rPr>
              <w:t xml:space="preserve">бюджет автономного </w:t>
            </w:r>
            <w:r w:rsidR="007021C1"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szCs w:val="18"/>
              </w:rPr>
            </w:pPr>
            <w:r>
              <w:rPr>
                <w:sz w:val="18"/>
                <w:szCs w:val="18"/>
              </w:rPr>
              <w:t>32 203,997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szCs w:val="18"/>
              </w:rPr>
            </w:pPr>
            <w:r>
              <w:rPr>
                <w:sz w:val="18"/>
                <w:szCs w:val="18"/>
              </w:rPr>
              <w:t>7 648,544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szCs w:val="18"/>
              </w:rPr>
            </w:pPr>
            <w:r>
              <w:rPr>
                <w:sz w:val="18"/>
                <w:szCs w:val="18"/>
              </w:rPr>
              <w:t>6 823,344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6 82</w:t>
            </w:r>
            <w:r w:rsidR="00021B32">
              <w:rPr>
                <w:sz w:val="18"/>
                <w:szCs w:val="18"/>
              </w:rPr>
              <w:t>3,344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571537">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7B5EB8" w:rsidP="007021C1">
            <w:pPr>
              <w:jc w:val="center"/>
              <w:rPr>
                <w:sz w:val="18"/>
              </w:rPr>
            </w:pPr>
            <w:r>
              <w:rPr>
                <w:sz w:val="18"/>
                <w:szCs w:val="20"/>
              </w:rPr>
              <w:t>6</w:t>
            </w:r>
            <w:r w:rsidR="00B33C91">
              <w:rPr>
                <w:sz w:val="18"/>
                <w:szCs w:val="20"/>
              </w:rPr>
              <w:t> 828 488,964</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643 345,103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561 315,178</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562 726,878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2 811 723,225</w:t>
            </w:r>
          </w:p>
        </w:tc>
      </w:tr>
      <w:tr w:rsidR="007021C1" w:rsidRPr="007021C1" w:rsidTr="00571537">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86 125,193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430 031,845</w:t>
            </w:r>
          </w:p>
        </w:tc>
      </w:tr>
      <w:tr w:rsidR="007021C1" w:rsidRPr="007021C1" w:rsidTr="00571537">
        <w:trPr>
          <w:trHeight w:val="60"/>
        </w:trPr>
        <w:tc>
          <w:tcPr>
            <w:tcW w:w="2483" w:type="dxa"/>
            <w:gridSpan w:val="4"/>
            <w:vMerge w:val="restart"/>
            <w:tcBorders>
              <w:top w:val="single" w:sz="4" w:space="0" w:color="auto"/>
              <w:left w:val="single" w:sz="4" w:space="0" w:color="auto"/>
              <w:right w:val="single" w:sz="4" w:space="0" w:color="auto"/>
            </w:tcBorders>
            <w:vAlign w:val="center"/>
          </w:tcPr>
          <w:p w:rsidR="007021C1" w:rsidRPr="007021C1" w:rsidRDefault="00912529" w:rsidP="007021C1">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571537">
        <w:trPr>
          <w:trHeight w:val="379"/>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571537">
        <w:trPr>
          <w:trHeight w:val="377"/>
        </w:trPr>
        <w:tc>
          <w:tcPr>
            <w:tcW w:w="2483"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1329D0" w:rsidRPr="007021C1" w:rsidTr="00571537">
        <w:trPr>
          <w:trHeight w:val="60"/>
        </w:trPr>
        <w:tc>
          <w:tcPr>
            <w:tcW w:w="2483" w:type="dxa"/>
            <w:gridSpan w:val="4"/>
            <w:vMerge w:val="restart"/>
            <w:tcBorders>
              <w:top w:val="single" w:sz="4" w:space="0" w:color="auto"/>
              <w:left w:val="single" w:sz="4" w:space="0" w:color="auto"/>
              <w:right w:val="single" w:sz="4" w:space="0" w:color="auto"/>
            </w:tcBorders>
            <w:vAlign w:val="center"/>
          </w:tcPr>
          <w:p w:rsidR="001329D0" w:rsidRDefault="001329D0" w:rsidP="001329D0">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1329D0" w:rsidRPr="007021C1" w:rsidRDefault="001329D0" w:rsidP="00912529">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B33C91" w:rsidP="00912529">
            <w:pPr>
              <w:jc w:val="center"/>
              <w:rPr>
                <w:sz w:val="18"/>
                <w:szCs w:val="18"/>
              </w:rPr>
            </w:pPr>
            <w:r>
              <w:rPr>
                <w:sz w:val="18"/>
                <w:szCs w:val="18"/>
              </w:rPr>
              <w:t>24 441,774</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B33C91" w:rsidP="00912529">
            <w:pPr>
              <w:jc w:val="center"/>
              <w:rPr>
                <w:sz w:val="18"/>
                <w:szCs w:val="18"/>
              </w:rPr>
            </w:pPr>
            <w:r w:rsidRPr="00B33C91">
              <w:rPr>
                <w:sz w:val="18"/>
                <w:szCs w:val="18"/>
              </w:rPr>
              <w:t>24 441,774</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1329D0" w:rsidRPr="007021C1" w:rsidTr="00571537">
        <w:trPr>
          <w:trHeight w:val="247"/>
        </w:trPr>
        <w:tc>
          <w:tcPr>
            <w:tcW w:w="2483" w:type="dxa"/>
            <w:gridSpan w:val="4"/>
            <w:vMerge/>
            <w:tcBorders>
              <w:left w:val="single" w:sz="4" w:space="0" w:color="auto"/>
              <w:right w:val="single" w:sz="4" w:space="0" w:color="auto"/>
            </w:tcBorders>
          </w:tcPr>
          <w:p w:rsidR="001329D0" w:rsidRDefault="001329D0" w:rsidP="00912529"/>
        </w:tc>
        <w:tc>
          <w:tcPr>
            <w:tcW w:w="1418" w:type="dxa"/>
            <w:gridSpan w:val="2"/>
            <w:vMerge/>
            <w:tcBorders>
              <w:left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B33C91" w:rsidRPr="007021C1" w:rsidTr="00571537">
        <w:trPr>
          <w:trHeight w:val="300"/>
        </w:trPr>
        <w:tc>
          <w:tcPr>
            <w:tcW w:w="2483" w:type="dxa"/>
            <w:gridSpan w:val="4"/>
            <w:vMerge/>
            <w:tcBorders>
              <w:left w:val="single" w:sz="4" w:space="0" w:color="auto"/>
              <w:right w:val="single" w:sz="4" w:space="0" w:color="auto"/>
            </w:tcBorders>
          </w:tcPr>
          <w:p w:rsidR="00B33C91" w:rsidRDefault="00B33C91" w:rsidP="00B33C91"/>
        </w:tc>
        <w:tc>
          <w:tcPr>
            <w:tcW w:w="1418" w:type="dxa"/>
            <w:gridSpan w:val="2"/>
            <w:vMerge/>
            <w:tcBorders>
              <w:left w:val="single" w:sz="4" w:space="0" w:color="auto"/>
              <w:right w:val="single" w:sz="4" w:space="0" w:color="auto"/>
            </w:tcBorders>
            <w:vAlign w:val="center"/>
          </w:tcPr>
          <w:p w:rsidR="00B33C91" w:rsidRPr="007021C1" w:rsidRDefault="00B33C91" w:rsidP="00B33C9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Pr>
                <w:sz w:val="18"/>
                <w:szCs w:val="18"/>
              </w:rPr>
              <w:t>24 441,774</w:t>
            </w:r>
          </w:p>
        </w:tc>
        <w:tc>
          <w:tcPr>
            <w:tcW w:w="1205"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B33C91">
              <w:rPr>
                <w:sz w:val="18"/>
                <w:szCs w:val="18"/>
              </w:rPr>
              <w:t>24 441,774</w:t>
            </w:r>
          </w:p>
        </w:tc>
        <w:tc>
          <w:tcPr>
            <w:tcW w:w="1134"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r>
      <w:tr w:rsidR="001329D0" w:rsidRPr="007021C1" w:rsidTr="00571537">
        <w:trPr>
          <w:trHeight w:val="300"/>
        </w:trPr>
        <w:tc>
          <w:tcPr>
            <w:tcW w:w="2483" w:type="dxa"/>
            <w:gridSpan w:val="4"/>
            <w:vMerge/>
            <w:tcBorders>
              <w:left w:val="single" w:sz="4" w:space="0" w:color="auto"/>
              <w:bottom w:val="single" w:sz="4" w:space="0" w:color="auto"/>
              <w:right w:val="single" w:sz="4" w:space="0" w:color="auto"/>
            </w:tcBorders>
          </w:tcPr>
          <w:p w:rsidR="001329D0" w:rsidRDefault="001329D0" w:rsidP="00912529"/>
        </w:tc>
        <w:tc>
          <w:tcPr>
            <w:tcW w:w="1418" w:type="dxa"/>
            <w:gridSpan w:val="2"/>
            <w:vMerge/>
            <w:tcBorders>
              <w:left w:val="single" w:sz="4" w:space="0" w:color="auto"/>
              <w:bottom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912529" w:rsidRDefault="00236585" w:rsidP="00236585">
      <w:pPr>
        <w:ind w:left="987"/>
        <w:jc w:val="center"/>
        <w:rPr>
          <w:sz w:val="28"/>
          <w:szCs w:val="28"/>
        </w:rPr>
      </w:pPr>
      <w:r>
        <w:rPr>
          <w:sz w:val="28"/>
          <w:szCs w:val="28"/>
        </w:rPr>
        <w:t xml:space="preserve">                                                                                                         </w:t>
      </w:r>
    </w:p>
    <w:p w:rsidR="00912529" w:rsidRDefault="00912529" w:rsidP="00236585">
      <w:pPr>
        <w:ind w:left="987"/>
        <w:jc w:val="center"/>
        <w:rPr>
          <w:sz w:val="28"/>
          <w:szCs w:val="28"/>
        </w:rPr>
      </w:pPr>
    </w:p>
    <w:p w:rsidR="001329D0" w:rsidRDefault="001329D0" w:rsidP="00236585">
      <w:pPr>
        <w:ind w:left="987"/>
        <w:jc w:val="center"/>
        <w:rPr>
          <w:sz w:val="28"/>
          <w:szCs w:val="28"/>
        </w:rPr>
      </w:pPr>
    </w:p>
    <w:p w:rsidR="001329D0" w:rsidRDefault="001329D0" w:rsidP="00236585">
      <w:pPr>
        <w:ind w:left="987"/>
        <w:jc w:val="center"/>
        <w:rPr>
          <w:sz w:val="28"/>
          <w:szCs w:val="28"/>
        </w:rPr>
      </w:pPr>
    </w:p>
    <w:p w:rsidR="001329D0" w:rsidRDefault="001329D0" w:rsidP="00236585">
      <w:pPr>
        <w:ind w:left="987"/>
        <w:jc w:val="center"/>
        <w:rPr>
          <w:sz w:val="28"/>
          <w:szCs w:val="28"/>
        </w:rPr>
      </w:pPr>
    </w:p>
    <w:p w:rsidR="001329D0" w:rsidRDefault="001329D0" w:rsidP="00236585">
      <w:pPr>
        <w:ind w:left="987"/>
        <w:jc w:val="center"/>
        <w:rPr>
          <w:sz w:val="28"/>
          <w:szCs w:val="28"/>
        </w:rPr>
      </w:pPr>
    </w:p>
    <w:p w:rsidR="001329D0" w:rsidRDefault="001329D0" w:rsidP="00236585">
      <w:pPr>
        <w:ind w:left="987"/>
        <w:jc w:val="center"/>
        <w:rPr>
          <w:sz w:val="28"/>
          <w:szCs w:val="28"/>
        </w:rPr>
      </w:pPr>
    </w:p>
    <w:p w:rsidR="001329D0" w:rsidRDefault="001329D0" w:rsidP="00236585">
      <w:pPr>
        <w:ind w:left="987"/>
        <w:jc w:val="center"/>
        <w:rPr>
          <w:sz w:val="28"/>
          <w:szCs w:val="28"/>
        </w:rPr>
      </w:pPr>
    </w:p>
    <w:p w:rsidR="00236585" w:rsidRPr="00AC3617" w:rsidRDefault="00912529" w:rsidP="00571537">
      <w:pPr>
        <w:ind w:left="11340" w:firstLine="6"/>
        <w:rPr>
          <w:sz w:val="28"/>
          <w:szCs w:val="28"/>
        </w:rPr>
      </w:pPr>
      <w:r>
        <w:rPr>
          <w:sz w:val="28"/>
          <w:szCs w:val="28"/>
        </w:rPr>
        <w:t>П</w:t>
      </w:r>
      <w:r w:rsidR="00236585">
        <w:rPr>
          <w:sz w:val="28"/>
          <w:szCs w:val="28"/>
        </w:rPr>
        <w:t xml:space="preserve">риложение </w:t>
      </w:r>
      <w:r w:rsidR="005E147D">
        <w:rPr>
          <w:sz w:val="28"/>
          <w:szCs w:val="28"/>
        </w:rPr>
        <w:t>2</w:t>
      </w:r>
    </w:p>
    <w:p w:rsidR="00236585" w:rsidRDefault="00236585" w:rsidP="00571537">
      <w:pPr>
        <w:ind w:left="11340" w:firstLine="6"/>
        <w:rPr>
          <w:sz w:val="28"/>
          <w:szCs w:val="28"/>
        </w:rPr>
      </w:pPr>
      <w:r w:rsidRPr="00AC3617">
        <w:rPr>
          <w:sz w:val="28"/>
          <w:szCs w:val="28"/>
        </w:rPr>
        <w:t xml:space="preserve">к </w:t>
      </w:r>
      <w:r>
        <w:rPr>
          <w:sz w:val="28"/>
          <w:szCs w:val="28"/>
        </w:rPr>
        <w:t>постановлению</w:t>
      </w:r>
    </w:p>
    <w:p w:rsidR="00236585" w:rsidRDefault="00236585" w:rsidP="00571537">
      <w:pPr>
        <w:ind w:left="11340" w:firstLine="6"/>
      </w:pPr>
      <w:r>
        <w:rPr>
          <w:sz w:val="28"/>
          <w:szCs w:val="28"/>
        </w:rPr>
        <w:t>администрации города</w:t>
      </w:r>
    </w:p>
    <w:p w:rsidR="00236585" w:rsidRDefault="00236585" w:rsidP="00571537">
      <w:pPr>
        <w:pStyle w:val="a4"/>
        <w:ind w:left="11340" w:firstLine="6"/>
        <w:jc w:val="left"/>
      </w:pPr>
      <w:r>
        <w:t xml:space="preserve">от </w:t>
      </w:r>
      <w:r w:rsidR="007551D2" w:rsidRPr="007551D2">
        <w:t>15.02.2019</w:t>
      </w:r>
      <w:r w:rsidR="007551D2">
        <w:t xml:space="preserve"> </w:t>
      </w:r>
      <w:r w:rsidR="007551D2" w:rsidRPr="007551D2">
        <w:t>№ 67-п</w:t>
      </w:r>
    </w:p>
    <w:p w:rsidR="00236585" w:rsidRDefault="00236585" w:rsidP="00236585">
      <w:pPr>
        <w:pStyle w:val="a4"/>
        <w:ind w:firstLine="708"/>
        <w:jc w:val="center"/>
      </w:pPr>
    </w:p>
    <w:tbl>
      <w:tblPr>
        <w:tblW w:w="1587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3402"/>
        <w:gridCol w:w="4394"/>
        <w:gridCol w:w="5245"/>
      </w:tblGrid>
      <w:tr w:rsidR="00236585" w:rsidRPr="00236585" w:rsidTr="00236585">
        <w:tc>
          <w:tcPr>
            <w:tcW w:w="709" w:type="dxa"/>
            <w:shd w:val="clear" w:color="auto" w:fill="auto"/>
          </w:tcPr>
          <w:p w:rsidR="00236585" w:rsidRPr="00236585" w:rsidRDefault="00236585" w:rsidP="00236585">
            <w:pPr>
              <w:jc w:val="center"/>
              <w:rPr>
                <w:rFonts w:eastAsia="Calibri"/>
                <w:sz w:val="20"/>
                <w:szCs w:val="20"/>
                <w:lang w:eastAsia="en-US"/>
              </w:rPr>
            </w:pPr>
            <w:r w:rsidRPr="00236585">
              <w:rPr>
                <w:rFonts w:eastAsia="Calibri"/>
                <w:sz w:val="20"/>
                <w:szCs w:val="20"/>
                <w:lang w:eastAsia="en-US"/>
              </w:rPr>
              <w:t>2.1.</w:t>
            </w:r>
          </w:p>
        </w:tc>
        <w:tc>
          <w:tcPr>
            <w:tcW w:w="2127" w:type="dxa"/>
            <w:shd w:val="clear" w:color="auto" w:fill="auto"/>
          </w:tcPr>
          <w:p w:rsidR="00236585" w:rsidRPr="00236585" w:rsidRDefault="00236585" w:rsidP="00236585">
            <w:pPr>
              <w:widowControl w:val="0"/>
              <w:tabs>
                <w:tab w:val="left" w:pos="851"/>
                <w:tab w:val="left" w:pos="1134"/>
              </w:tabs>
              <w:autoSpaceDE w:val="0"/>
              <w:autoSpaceDN w:val="0"/>
              <w:adjustRightInd w:val="0"/>
              <w:rPr>
                <w:rFonts w:eastAsia="Calibri"/>
                <w:sz w:val="20"/>
                <w:szCs w:val="20"/>
                <w:lang w:eastAsia="en-US"/>
              </w:rPr>
            </w:pPr>
            <w:r w:rsidRPr="00236585">
              <w:rPr>
                <w:sz w:val="20"/>
                <w:szCs w:val="20"/>
              </w:rPr>
              <w:t>Укрепление материально-технической базы учреждений сферы физической культуры и спорта</w:t>
            </w:r>
          </w:p>
        </w:tc>
        <w:tc>
          <w:tcPr>
            <w:tcW w:w="3402" w:type="dxa"/>
            <w:shd w:val="clear" w:color="auto" w:fill="auto"/>
          </w:tcPr>
          <w:p w:rsidR="00236585" w:rsidRPr="00236585" w:rsidRDefault="00236585" w:rsidP="00236585">
            <w:pPr>
              <w:jc w:val="both"/>
              <w:rPr>
                <w:color w:val="000000"/>
                <w:sz w:val="20"/>
                <w:szCs w:val="20"/>
              </w:rPr>
            </w:pPr>
            <w:r w:rsidRPr="00236585">
              <w:rPr>
                <w:color w:val="000000"/>
                <w:sz w:val="20"/>
                <w:szCs w:val="20"/>
              </w:rPr>
              <w:t xml:space="preserve">Реализация мероприятий по оснащению объектов спортивной инфраструктуры спортивно-технологическим </w:t>
            </w:r>
            <w:r>
              <w:rPr>
                <w:color w:val="000000"/>
                <w:sz w:val="20"/>
                <w:szCs w:val="20"/>
              </w:rPr>
              <w:t xml:space="preserve">и инженерно-техническим </w:t>
            </w:r>
            <w:r w:rsidRPr="00236585">
              <w:rPr>
                <w:color w:val="000000"/>
                <w:sz w:val="20"/>
                <w:szCs w:val="20"/>
              </w:rPr>
              <w:t>оборудованием.</w:t>
            </w:r>
          </w:p>
          <w:p w:rsidR="00236585" w:rsidRPr="00236585" w:rsidRDefault="00236585" w:rsidP="005E147D">
            <w:pPr>
              <w:jc w:val="both"/>
              <w:rPr>
                <w:color w:val="000000"/>
                <w:sz w:val="18"/>
                <w:szCs w:val="18"/>
              </w:rPr>
            </w:pPr>
            <w:r w:rsidRPr="00236585">
              <w:rPr>
                <w:color w:val="000000"/>
                <w:sz w:val="20"/>
                <w:szCs w:val="20"/>
              </w:rPr>
              <w:t>Реализация мероприятий по приобретению спортивного оборудования и инвентаря для приведения в нормативное состояние</w:t>
            </w:r>
            <w:r w:rsidR="005E147D" w:rsidRPr="00236585">
              <w:rPr>
                <w:sz w:val="20"/>
                <w:szCs w:val="20"/>
              </w:rPr>
              <w:t xml:space="preserve"> учреждений сферы физической культуры и спорта</w:t>
            </w:r>
            <w:r w:rsidR="005E147D">
              <w:rPr>
                <w:color w:val="000000"/>
                <w:sz w:val="20"/>
                <w:szCs w:val="20"/>
              </w:rPr>
              <w:t xml:space="preserve">. </w:t>
            </w:r>
          </w:p>
        </w:tc>
        <w:tc>
          <w:tcPr>
            <w:tcW w:w="4394" w:type="dxa"/>
            <w:shd w:val="clear" w:color="auto" w:fill="auto"/>
          </w:tcPr>
          <w:p w:rsidR="00236585" w:rsidRDefault="00236585" w:rsidP="00236585">
            <w:pPr>
              <w:rPr>
                <w:rFonts w:eastAsia="Calibri"/>
                <w:sz w:val="20"/>
                <w:szCs w:val="20"/>
                <w:lang w:eastAsia="en-US"/>
              </w:rPr>
            </w:pPr>
            <w:r w:rsidRPr="00236585">
              <w:rPr>
                <w:rFonts w:eastAsia="Calibri"/>
                <w:sz w:val="20"/>
                <w:szCs w:val="20"/>
                <w:lang w:eastAsia="en-US"/>
              </w:rPr>
              <w:t>Федеральный закон № 329-ФЗ;</w:t>
            </w:r>
          </w:p>
          <w:p w:rsidR="005E147D" w:rsidRDefault="005E147D" w:rsidP="00236585">
            <w:pPr>
              <w:rPr>
                <w:rFonts w:eastAsia="Calibri"/>
                <w:sz w:val="20"/>
                <w:szCs w:val="20"/>
                <w:lang w:eastAsia="en-US"/>
              </w:rPr>
            </w:pPr>
            <w:r>
              <w:rPr>
                <w:rFonts w:eastAsia="Calibri"/>
                <w:sz w:val="20"/>
                <w:szCs w:val="20"/>
                <w:lang w:eastAsia="en-US"/>
              </w:rPr>
              <w:t>Постановление Правительства Российской Федерации от 18.04.2014 № 353 «Об утверждении Правил обеспечения безопасности при проведении официальных спортивных соревнований»;</w:t>
            </w:r>
          </w:p>
          <w:p w:rsidR="005E147D" w:rsidRPr="00236585" w:rsidRDefault="005E147D" w:rsidP="00236585">
            <w:pPr>
              <w:rPr>
                <w:rFonts w:eastAsia="Calibri"/>
                <w:sz w:val="20"/>
                <w:szCs w:val="20"/>
                <w:lang w:eastAsia="en-US"/>
              </w:rPr>
            </w:pPr>
            <w:r>
              <w:rPr>
                <w:rFonts w:eastAsia="Calibri"/>
                <w:sz w:val="20"/>
                <w:szCs w:val="20"/>
                <w:lang w:eastAsia="en-US"/>
              </w:rPr>
              <w:t>Постановление Правительства Российской Федерации от 06.03.2015 № 202 «Об утверждении требований к антитеррористической защищенности объектов спорта»;</w:t>
            </w:r>
          </w:p>
          <w:p w:rsidR="00236585" w:rsidRPr="00236585" w:rsidRDefault="00236585" w:rsidP="00236585">
            <w:pPr>
              <w:rPr>
                <w:rFonts w:eastAsia="Calibri"/>
                <w:sz w:val="20"/>
                <w:szCs w:val="20"/>
                <w:lang w:eastAsia="en-US"/>
              </w:rPr>
            </w:pPr>
            <w:r w:rsidRPr="00236585">
              <w:rPr>
                <w:rFonts w:eastAsia="Calibri"/>
                <w:sz w:val="20"/>
                <w:szCs w:val="20"/>
                <w:lang w:eastAsia="en-US"/>
              </w:rPr>
              <w:t xml:space="preserve">Решение Думы города № </w:t>
            </w:r>
            <w:r w:rsidRPr="00236585">
              <w:rPr>
                <w:sz w:val="20"/>
                <w:szCs w:val="20"/>
              </w:rPr>
              <w:t>335-</w:t>
            </w:r>
            <w:r w:rsidRPr="00236585">
              <w:rPr>
                <w:sz w:val="20"/>
                <w:szCs w:val="20"/>
                <w:lang w:val="en-US"/>
              </w:rPr>
              <w:t>VI</w:t>
            </w:r>
            <w:r w:rsidRPr="00236585">
              <w:rPr>
                <w:rFonts w:eastAsia="Calibri"/>
                <w:sz w:val="20"/>
                <w:szCs w:val="20"/>
                <w:lang w:eastAsia="en-US"/>
              </w:rPr>
              <w:t>;</w:t>
            </w:r>
          </w:p>
          <w:p w:rsidR="00236585" w:rsidRDefault="00236585" w:rsidP="00236585">
            <w:pPr>
              <w:rPr>
                <w:color w:val="000000"/>
                <w:sz w:val="20"/>
                <w:szCs w:val="20"/>
              </w:rPr>
            </w:pPr>
            <w:r w:rsidRPr="00236585">
              <w:rPr>
                <w:color w:val="000000"/>
                <w:sz w:val="20"/>
                <w:szCs w:val="20"/>
              </w:rPr>
              <w:t>Проект «Создание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w:t>
            </w:r>
            <w:r w:rsidRPr="00236585">
              <w:rPr>
                <w:sz w:val="20"/>
                <w:szCs w:val="20"/>
              </w:rPr>
              <w:t xml:space="preserve"> </w:t>
            </w:r>
            <w:r w:rsidRPr="00236585">
              <w:rPr>
                <w:color w:val="000000"/>
                <w:sz w:val="20"/>
                <w:szCs w:val="20"/>
              </w:rPr>
              <w:t>портфеля проектов «Демография».</w:t>
            </w:r>
          </w:p>
          <w:p w:rsidR="005E147D" w:rsidRPr="00236585" w:rsidRDefault="005E147D" w:rsidP="00236585">
            <w:pPr>
              <w:rPr>
                <w:rFonts w:eastAsia="Calibri"/>
                <w:sz w:val="20"/>
                <w:szCs w:val="20"/>
                <w:lang w:eastAsia="en-US"/>
              </w:rPr>
            </w:pPr>
          </w:p>
        </w:tc>
        <w:tc>
          <w:tcPr>
            <w:tcW w:w="5245" w:type="dxa"/>
            <w:shd w:val="clear" w:color="auto" w:fill="auto"/>
          </w:tcPr>
          <w:p w:rsidR="00236585" w:rsidRPr="00236585" w:rsidRDefault="00236585" w:rsidP="00236585">
            <w:pPr>
              <w:jc w:val="both"/>
              <w:rPr>
                <w:color w:val="000000"/>
                <w:sz w:val="20"/>
                <w:szCs w:val="20"/>
              </w:rPr>
            </w:pPr>
            <w:r w:rsidRPr="00236585">
              <w:rPr>
                <w:color w:val="000000"/>
                <w:sz w:val="20"/>
                <w:szCs w:val="20"/>
              </w:rPr>
              <w:t xml:space="preserve">Доля населения, систематически </w:t>
            </w:r>
            <w:proofErr w:type="gramStart"/>
            <w:r w:rsidRPr="00236585">
              <w:rPr>
                <w:color w:val="000000"/>
                <w:sz w:val="20"/>
                <w:szCs w:val="20"/>
              </w:rPr>
              <w:t>занимающегося</w:t>
            </w:r>
            <w:proofErr w:type="gramEnd"/>
            <w:r w:rsidRPr="00236585">
              <w:rPr>
                <w:color w:val="000000"/>
                <w:sz w:val="20"/>
                <w:szCs w:val="20"/>
              </w:rPr>
              <w:t xml:space="preserve"> физической культурой и спортом, в общей численности населения; </w:t>
            </w:r>
          </w:p>
          <w:p w:rsidR="00236585" w:rsidRPr="00236585" w:rsidRDefault="00236585" w:rsidP="00236585">
            <w:pPr>
              <w:jc w:val="both"/>
              <w:rPr>
                <w:color w:val="000000"/>
                <w:sz w:val="20"/>
                <w:szCs w:val="20"/>
              </w:rPr>
            </w:pPr>
            <w:r w:rsidRPr="00236585">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236585" w:rsidRPr="00236585" w:rsidRDefault="00236585" w:rsidP="00236585">
            <w:pPr>
              <w:jc w:val="both"/>
              <w:rPr>
                <w:color w:val="000000"/>
                <w:sz w:val="20"/>
                <w:szCs w:val="20"/>
              </w:rPr>
            </w:pPr>
            <w:r w:rsidRPr="00236585">
              <w:rPr>
                <w:color w:val="000000"/>
                <w:sz w:val="20"/>
                <w:szCs w:val="20"/>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236585" w:rsidRPr="00236585" w:rsidRDefault="00236585" w:rsidP="00236585">
            <w:pPr>
              <w:jc w:val="both"/>
              <w:rPr>
                <w:color w:val="000000"/>
                <w:sz w:val="20"/>
                <w:szCs w:val="20"/>
              </w:rPr>
            </w:pPr>
            <w:r w:rsidRPr="00236585">
              <w:rPr>
                <w:color w:val="000000"/>
                <w:sz w:val="20"/>
                <w:szCs w:val="20"/>
              </w:rPr>
              <w:t>Доля детей и молодежи, систематически занимающихся физической культурой и спортом, в общей численности детей и молодежи;</w:t>
            </w:r>
          </w:p>
          <w:p w:rsidR="00236585" w:rsidRPr="00236585" w:rsidRDefault="00236585" w:rsidP="00236585">
            <w:pPr>
              <w:jc w:val="both"/>
              <w:rPr>
                <w:color w:val="000000"/>
                <w:sz w:val="20"/>
                <w:szCs w:val="20"/>
              </w:rPr>
            </w:pPr>
            <w:r w:rsidRPr="00236585">
              <w:rPr>
                <w:color w:val="000000"/>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236585" w:rsidRPr="00236585" w:rsidRDefault="00236585" w:rsidP="007551D2">
            <w:pPr>
              <w:jc w:val="both"/>
              <w:rPr>
                <w:rFonts w:eastAsia="Calibri"/>
                <w:sz w:val="20"/>
                <w:szCs w:val="20"/>
                <w:lang w:eastAsia="en-US"/>
              </w:rPr>
            </w:pPr>
            <w:proofErr w:type="gramStart"/>
            <w:r w:rsidRPr="00236585">
              <w:rPr>
                <w:color w:val="000000"/>
                <w:sz w:val="20"/>
                <w:szCs w:val="20"/>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roofErr w:type="gramEnd"/>
          </w:p>
        </w:tc>
      </w:tr>
    </w:tbl>
    <w:p w:rsidR="00236585" w:rsidRDefault="00236585" w:rsidP="00236585">
      <w:pPr>
        <w:pStyle w:val="a4"/>
        <w:ind w:firstLine="708"/>
        <w:jc w:val="center"/>
      </w:pPr>
    </w:p>
    <w:p w:rsidR="00236585" w:rsidRPr="007021C1" w:rsidRDefault="00236585" w:rsidP="00236585">
      <w:pPr>
        <w:pStyle w:val="a4"/>
        <w:ind w:firstLine="708"/>
        <w:jc w:val="center"/>
        <w:rPr>
          <w:sz w:val="16"/>
          <w:szCs w:val="16"/>
        </w:rPr>
        <w:sectPr w:rsidR="00236585" w:rsidRPr="007021C1" w:rsidSect="00897B62">
          <w:pgSz w:w="16838" w:h="11906" w:orient="landscape" w:code="9"/>
          <w:pgMar w:top="0" w:right="536" w:bottom="284" w:left="1134" w:header="138" w:footer="709" w:gutter="0"/>
          <w:cols w:space="708"/>
          <w:titlePg/>
          <w:docGrid w:linePitch="360"/>
        </w:sectPr>
      </w:pPr>
    </w:p>
    <w:p w:rsidR="00D92D58" w:rsidRDefault="00D92D58" w:rsidP="003A2A5C">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2C" w:rsidRDefault="00A3552C" w:rsidP="0097426D">
      <w:r>
        <w:separator/>
      </w:r>
    </w:p>
  </w:endnote>
  <w:endnote w:type="continuationSeparator" w:id="0">
    <w:p w:rsidR="00A3552C" w:rsidRDefault="00A3552C"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37" w:rsidRDefault="00571537"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571537" w:rsidRDefault="00571537"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2C" w:rsidRDefault="00A3552C" w:rsidP="0097426D">
      <w:r>
        <w:separator/>
      </w:r>
    </w:p>
  </w:footnote>
  <w:footnote w:type="continuationSeparator" w:id="0">
    <w:p w:rsidR="00A3552C" w:rsidRDefault="00A3552C"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37" w:rsidRDefault="00571537">
    <w:pPr>
      <w:pStyle w:val="af2"/>
      <w:jc w:val="center"/>
    </w:pPr>
    <w:r>
      <w:fldChar w:fldCharType="begin"/>
    </w:r>
    <w:r>
      <w:instrText>PAGE   \* MERGEFORMAT</w:instrText>
    </w:r>
    <w:r>
      <w:fldChar w:fldCharType="separate"/>
    </w:r>
    <w:r w:rsidR="003A2A5C">
      <w:rPr>
        <w:noProof/>
      </w:rPr>
      <w:t>2</w:t>
    </w:r>
    <w:r>
      <w:rPr>
        <w:noProof/>
      </w:rPr>
      <w:fldChar w:fldCharType="end"/>
    </w:r>
  </w:p>
  <w:p w:rsidR="00571537" w:rsidRDefault="0057153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177794"/>
      <w:docPartObj>
        <w:docPartGallery w:val="Page Numbers (Top of Page)"/>
        <w:docPartUnique/>
      </w:docPartObj>
    </w:sdtPr>
    <w:sdtEndPr/>
    <w:sdtContent>
      <w:p w:rsidR="00571537" w:rsidRDefault="00571537">
        <w:pPr>
          <w:pStyle w:val="af2"/>
          <w:jc w:val="center"/>
        </w:pPr>
      </w:p>
      <w:p w:rsidR="00571537" w:rsidRDefault="00571537">
        <w:pPr>
          <w:pStyle w:val="af2"/>
          <w:jc w:val="center"/>
        </w:pPr>
        <w:r>
          <w:fldChar w:fldCharType="begin"/>
        </w:r>
        <w:r>
          <w:instrText>PAGE   \* MERGEFORMAT</w:instrText>
        </w:r>
        <w:r>
          <w:fldChar w:fldCharType="separate"/>
        </w:r>
        <w:r w:rsidR="003A2A5C">
          <w:rPr>
            <w:noProof/>
          </w:rPr>
          <w:t>1</w:t>
        </w:r>
        <w:r>
          <w:fldChar w:fldCharType="end"/>
        </w:r>
      </w:p>
    </w:sdtContent>
  </w:sdt>
  <w:p w:rsidR="00571537" w:rsidRDefault="0057153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9D0"/>
    <w:rsid w:val="00132D9F"/>
    <w:rsid w:val="00133099"/>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02F"/>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384F"/>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3A39"/>
    <w:rsid w:val="00514E53"/>
    <w:rsid w:val="00515DE4"/>
    <w:rsid w:val="00515E85"/>
    <w:rsid w:val="00517D36"/>
    <w:rsid w:val="005204DE"/>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0FB"/>
    <w:rsid w:val="008154E8"/>
    <w:rsid w:val="00815731"/>
    <w:rsid w:val="00816B86"/>
    <w:rsid w:val="00817179"/>
    <w:rsid w:val="00817F54"/>
    <w:rsid w:val="0082026A"/>
    <w:rsid w:val="00820740"/>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11F9"/>
    <w:rsid w:val="008A1E3E"/>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111F"/>
    <w:rsid w:val="00A316E9"/>
    <w:rsid w:val="00A31C3C"/>
    <w:rsid w:val="00A322D7"/>
    <w:rsid w:val="00A3320E"/>
    <w:rsid w:val="00A33795"/>
    <w:rsid w:val="00A33CA9"/>
    <w:rsid w:val="00A33DAD"/>
    <w:rsid w:val="00A3478F"/>
    <w:rsid w:val="00A3552C"/>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E3365-ED62-47BA-BF0C-FD38B62D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17</cp:revision>
  <cp:lastPrinted>2019-01-29T09:01:00Z</cp:lastPrinted>
  <dcterms:created xsi:type="dcterms:W3CDTF">2019-01-18T04:25:00Z</dcterms:created>
  <dcterms:modified xsi:type="dcterms:W3CDTF">2019-02-18T10:02:00Z</dcterms:modified>
</cp:coreProperties>
</file>