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29" w:rsidRPr="006A7F9A" w:rsidRDefault="007A7929" w:rsidP="007A7929">
      <w:pPr>
        <w:pStyle w:val="21"/>
        <w:tabs>
          <w:tab w:val="left" w:pos="4536"/>
        </w:tabs>
        <w:ind w:left="5672"/>
        <w:rPr>
          <w:szCs w:val="28"/>
        </w:rPr>
      </w:pPr>
      <w:r w:rsidRPr="006A7F9A">
        <w:rPr>
          <w:szCs w:val="28"/>
        </w:rPr>
        <w:t xml:space="preserve">Приложение </w:t>
      </w:r>
      <w:r w:rsidR="00935E57">
        <w:rPr>
          <w:szCs w:val="28"/>
        </w:rPr>
        <w:t>2</w:t>
      </w:r>
    </w:p>
    <w:p w:rsidR="007A7929" w:rsidRDefault="007A7929" w:rsidP="007A7929">
      <w:pPr>
        <w:pStyle w:val="21"/>
        <w:tabs>
          <w:tab w:val="left" w:pos="6237"/>
        </w:tabs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7A7929" w:rsidRDefault="007A7929" w:rsidP="007A7929">
      <w:pPr>
        <w:pStyle w:val="21"/>
        <w:ind w:firstLine="709"/>
        <w:rPr>
          <w:szCs w:val="28"/>
        </w:rPr>
      </w:pP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Уведомление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о проведении публичных консультаций в целях экспертизы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  <w:r w:rsidRPr="00C93D72">
        <w:rPr>
          <w:sz w:val="28"/>
          <w:szCs w:val="28"/>
        </w:rPr>
        <w:t>муниципального нормативного правового акта</w:t>
      </w:r>
    </w:p>
    <w:p w:rsidR="007A7929" w:rsidRPr="00C93D72" w:rsidRDefault="007A7929" w:rsidP="007A7929">
      <w:pPr>
        <w:jc w:val="center"/>
        <w:rPr>
          <w:sz w:val="28"/>
          <w:szCs w:val="28"/>
        </w:rPr>
      </w:pPr>
    </w:p>
    <w:p w:rsidR="007A7929" w:rsidRPr="00C93D72" w:rsidRDefault="008D7841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color w:val="000000"/>
        </w:rPr>
      </w:pPr>
      <w:r>
        <w:rPr>
          <w:color w:val="000000"/>
        </w:rPr>
        <w:t xml:space="preserve">Настоящим </w:t>
      </w:r>
      <w:r w:rsidR="00D149EE" w:rsidRPr="007F308F">
        <w:rPr>
          <w:color w:val="000000"/>
          <w:u w:val="single"/>
        </w:rPr>
        <w:t>Д</w:t>
      </w:r>
      <w:r w:rsidR="00793709" w:rsidRPr="007F308F">
        <w:rPr>
          <w:color w:val="000000"/>
          <w:u w:val="single"/>
        </w:rPr>
        <w:t>епартамент жилищно-коммунального хозяйства администрации города Нефте</w:t>
      </w:r>
      <w:r w:rsidR="0000237B" w:rsidRPr="007F308F">
        <w:rPr>
          <w:color w:val="000000"/>
          <w:u w:val="single"/>
        </w:rPr>
        <w:t>юганска</w:t>
      </w:r>
      <w:r w:rsidR="0000237B">
        <w:rPr>
          <w:color w:val="000000"/>
        </w:rPr>
        <w:t>___________________________________________________</w:t>
      </w:r>
      <w:r w:rsidR="00D149EE">
        <w:rPr>
          <w:color w:val="000000"/>
        </w:rPr>
        <w:t>_______</w:t>
      </w:r>
      <w:r w:rsidR="007A7929" w:rsidRPr="00C93D72">
        <w:rPr>
          <w:color w:val="000000"/>
        </w:rPr>
        <w:t>_</w:t>
      </w:r>
    </w:p>
    <w:p w:rsidR="007A7929" w:rsidRPr="00C93D72" w:rsidRDefault="007A7929" w:rsidP="007A79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r w:rsidRPr="00C93D72">
        <w:rPr>
          <w:color w:val="000000"/>
          <w:sz w:val="20"/>
          <w:szCs w:val="20"/>
        </w:rPr>
        <w:t xml:space="preserve">(наименование структурного подразделения администрации города, </w:t>
      </w:r>
    </w:p>
    <w:p w:rsidR="007A7929" w:rsidRPr="00C93D72" w:rsidRDefault="007A7929" w:rsidP="00935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color w:val="000000"/>
          <w:sz w:val="20"/>
          <w:szCs w:val="20"/>
        </w:rPr>
      </w:pPr>
      <w:r w:rsidRPr="00C93D72">
        <w:rPr>
          <w:color w:val="000000"/>
          <w:sz w:val="20"/>
          <w:szCs w:val="20"/>
        </w:rPr>
        <w:t>осуществляющего экспертизу муниципальных нормативных правовых актов)</w:t>
      </w:r>
    </w:p>
    <w:p w:rsidR="005C6B98" w:rsidRDefault="007A7929" w:rsidP="00935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C93D72">
        <w:rPr>
          <w:color w:val="000000"/>
        </w:rPr>
        <w:t xml:space="preserve">уведомляет о проведении публичных консультаций в целях экспертизы муниципального нормативного правового акта </w:t>
      </w:r>
      <w:proofErr w:type="gramStart"/>
      <w:r w:rsidR="00935E57" w:rsidRPr="00935E57">
        <w:rPr>
          <w:color w:val="000000"/>
          <w:u w:val="single"/>
        </w:rPr>
        <w:t>Об</w:t>
      </w:r>
      <w:proofErr w:type="gramEnd"/>
      <w:r w:rsidR="00935E57" w:rsidRPr="00935E57">
        <w:rPr>
          <w:color w:val="000000"/>
          <w:u w:val="single"/>
        </w:rPr>
        <w:t xml:space="preserve"> утверждении порядка предоставления в 201</w:t>
      </w:r>
      <w:r w:rsidR="00935E57">
        <w:rPr>
          <w:color w:val="000000"/>
          <w:u w:val="single"/>
        </w:rPr>
        <w:t>9</w:t>
      </w:r>
      <w:r w:rsidR="00935E57" w:rsidRPr="00935E57">
        <w:rPr>
          <w:color w:val="000000"/>
          <w:u w:val="single"/>
        </w:rPr>
        <w:t xml:space="preserve"> году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 </w:t>
      </w:r>
      <w:r w:rsidRPr="00C93D72">
        <w:rPr>
          <w:color w:val="000000"/>
        </w:rPr>
        <w:t xml:space="preserve">  </w:t>
      </w:r>
    </w:p>
    <w:p w:rsidR="007A7929" w:rsidRPr="00C93D72" w:rsidRDefault="007A7929" w:rsidP="00935E5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  <w:r w:rsidRPr="00C93D72">
        <w:rPr>
          <w:color w:val="000000"/>
          <w:sz w:val="20"/>
          <w:szCs w:val="20"/>
        </w:rPr>
        <w:t>(наименование муниципального нормативного правового акта)</w:t>
      </w:r>
    </w:p>
    <w:p w:rsidR="007A7929" w:rsidRPr="00C93D72" w:rsidRDefault="007A7929" w:rsidP="007A7929">
      <w:pPr>
        <w:ind w:firstLine="567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 xml:space="preserve">Орган, осуществляющий экспертизу муниципальных нормативных правовых актов: </w:t>
      </w:r>
      <w:r w:rsidR="00000348" w:rsidRPr="008521F8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="00000348" w:rsidRPr="00C93D72">
        <w:t xml:space="preserve"> </w:t>
      </w:r>
      <w:r w:rsidRPr="00C93D72">
        <w:t>_</w:t>
      </w:r>
      <w:r w:rsidR="008521F8"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осуществляющего экспертизу муниципальных нормативных правовых актов)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Период проведения публичных консультаций:</w:t>
      </w:r>
    </w:p>
    <w:p w:rsidR="007A7929" w:rsidRPr="00C93D72" w:rsidRDefault="0079448F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>
        <w:t xml:space="preserve"> «</w:t>
      </w:r>
      <w:r>
        <w:rPr>
          <w:u w:val="single"/>
        </w:rPr>
        <w:t xml:space="preserve">11 </w:t>
      </w:r>
      <w:r>
        <w:t xml:space="preserve">» </w:t>
      </w:r>
      <w:bookmarkStart w:id="0" w:name="_GoBack"/>
      <w:bookmarkEnd w:id="0"/>
      <w:r>
        <w:t>«</w:t>
      </w:r>
      <w:r>
        <w:rPr>
          <w:u w:val="single"/>
        </w:rPr>
        <w:t xml:space="preserve"> 01 </w:t>
      </w:r>
      <w:r w:rsidR="005C6B98" w:rsidRPr="0079448F">
        <w:t>»</w:t>
      </w:r>
      <w:r w:rsidR="007A7929" w:rsidRPr="0079448F">
        <w:t xml:space="preserve"> «</w:t>
      </w:r>
      <w:r w:rsidR="008D7841" w:rsidRPr="0079448F">
        <w:t>201</w:t>
      </w:r>
      <w:r w:rsidR="00935E57" w:rsidRPr="0079448F">
        <w:t>9</w:t>
      </w:r>
      <w:r w:rsidR="007A7929" w:rsidRPr="0079448F">
        <w:t xml:space="preserve">» </w:t>
      </w:r>
      <w:r w:rsidR="007A7929" w:rsidRPr="0079448F">
        <w:rPr>
          <w:color w:val="000000"/>
        </w:rPr>
        <w:t>–</w:t>
      </w:r>
      <w:r w:rsidR="007A7929" w:rsidRPr="0079448F">
        <w:t xml:space="preserve"> </w:t>
      </w:r>
      <w:r>
        <w:t>«</w:t>
      </w:r>
      <w:r>
        <w:rPr>
          <w:u w:val="single"/>
        </w:rPr>
        <w:t xml:space="preserve"> 25 </w:t>
      </w:r>
      <w:r>
        <w:t>» «</w:t>
      </w:r>
      <w:r>
        <w:rPr>
          <w:u w:val="single"/>
        </w:rPr>
        <w:t xml:space="preserve"> 01 </w:t>
      </w:r>
      <w:r w:rsidR="007A7929" w:rsidRPr="0079448F">
        <w:t>» «</w:t>
      </w:r>
      <w:r w:rsidR="008D7841" w:rsidRPr="00D01CE8">
        <w:t>201</w:t>
      </w:r>
      <w:r w:rsidR="00935E57">
        <w:t>9</w:t>
      </w:r>
      <w:r w:rsidR="007A7929" w:rsidRPr="00D01CE8">
        <w:t>»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  <w:r w:rsidRPr="00C93D72">
        <w:rPr>
          <w:sz w:val="20"/>
          <w:szCs w:val="20"/>
        </w:rPr>
        <w:t xml:space="preserve">                  (не менее 15 календарных дней)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Способ направления ответов:</w:t>
      </w:r>
    </w:p>
    <w:p w:rsidR="00714945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</w:t>
      </w:r>
      <w:r w:rsidR="00714945">
        <w:t xml:space="preserve">те на адрес: </w:t>
      </w:r>
    </w:p>
    <w:p w:rsidR="007A7929" w:rsidRPr="00761865" w:rsidRDefault="00714945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b/>
        </w:rPr>
      </w:pPr>
      <w:r w:rsidRPr="007F308F">
        <w:rPr>
          <w:color w:val="333333"/>
          <w:u w:val="single"/>
        </w:rPr>
        <w:t xml:space="preserve">_________________ </w:t>
      </w:r>
      <w:proofErr w:type="spellStart"/>
      <w:r w:rsidRPr="007F308F">
        <w:rPr>
          <w:color w:val="333333"/>
          <w:u w:val="single"/>
        </w:rPr>
        <w:t>tarif</w:t>
      </w:r>
      <w:proofErr w:type="spellEnd"/>
      <w:r w:rsidR="00935E57" w:rsidRPr="005C6B98">
        <w:rPr>
          <w:color w:val="333333"/>
          <w:u w:val="single"/>
        </w:rPr>
        <w:t>.</w:t>
      </w:r>
      <w:r w:rsidR="00935E57">
        <w:rPr>
          <w:color w:val="333333"/>
          <w:u w:val="single"/>
          <w:lang w:val="en-US"/>
        </w:rPr>
        <w:t>DJKH</w:t>
      </w:r>
      <w:r w:rsidRPr="007F308F">
        <w:rPr>
          <w:color w:val="333333"/>
          <w:u w:val="single"/>
        </w:rPr>
        <w:t>@</w:t>
      </w:r>
      <w:proofErr w:type="spellStart"/>
      <w:r w:rsidR="00935E57">
        <w:rPr>
          <w:color w:val="333333"/>
          <w:u w:val="single"/>
          <w:lang w:val="en-US"/>
        </w:rPr>
        <w:t>admugansk</w:t>
      </w:r>
      <w:proofErr w:type="spellEnd"/>
      <w:r w:rsidRPr="007F308F">
        <w:rPr>
          <w:color w:val="333333"/>
          <w:u w:val="single"/>
        </w:rPr>
        <w:t>.</w:t>
      </w:r>
      <w:proofErr w:type="spellStart"/>
      <w:r w:rsidRPr="007F308F">
        <w:rPr>
          <w:color w:val="333333"/>
          <w:u w:val="single"/>
        </w:rPr>
        <w:t>ru</w:t>
      </w:r>
      <w:proofErr w:type="spellEnd"/>
      <w:r w:rsidRPr="00761865">
        <w:rPr>
          <w:b/>
        </w:rPr>
        <w:t xml:space="preserve"> </w:t>
      </w:r>
      <w:r w:rsidR="007A7929" w:rsidRPr="00761865">
        <w:rPr>
          <w:b/>
        </w:rPr>
        <w:t>___________________________</w:t>
      </w:r>
      <w:r w:rsidR="00935E57">
        <w:rPr>
          <w:b/>
        </w:rPr>
        <w:t>______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(адрес электронной почты ответственного работника)</w:t>
      </w:r>
    </w:p>
    <w:p w:rsidR="007A7929" w:rsidRPr="00DC15F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b/>
        </w:rPr>
      </w:pPr>
      <w:r w:rsidRPr="00C93D72">
        <w:t>или в форме документа н</w:t>
      </w:r>
      <w:r w:rsidR="007F308F">
        <w:t xml:space="preserve">а бумажном носителе по адресу: </w:t>
      </w:r>
      <w:r w:rsidR="00DC15F1" w:rsidRPr="007F308F">
        <w:t>ул.</w:t>
      </w:r>
      <w:r w:rsidR="00371022" w:rsidRPr="007F308F">
        <w:t xml:space="preserve"> </w:t>
      </w:r>
      <w:r w:rsidR="00DC15F1" w:rsidRPr="007F308F">
        <w:t>Строителей,4 , г.</w:t>
      </w:r>
      <w:r w:rsidR="00796847" w:rsidRPr="007F308F">
        <w:t xml:space="preserve"> </w:t>
      </w:r>
      <w:r w:rsidR="00DC15F1" w:rsidRPr="007F308F">
        <w:t>Нефтеюганск, Ханты-Мансийский автономный округ – Югра (Тюменская область), 628309</w:t>
      </w:r>
      <w:r w:rsidRPr="007F308F">
        <w:t>_</w:t>
      </w:r>
      <w:r w:rsidRPr="00DC15F1">
        <w:rPr>
          <w:b/>
        </w:rPr>
        <w:t>______________________________________________________________________</w:t>
      </w:r>
      <w:r w:rsidR="00DC15F1" w:rsidRPr="00DC15F1">
        <w:rPr>
          <w:b/>
        </w:rPr>
        <w:t>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(почтовый адрес)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C93D72">
        <w:t>Контактное лицо по вопросам проведения публичных консультаций:</w:t>
      </w:r>
    </w:p>
    <w:p w:rsidR="007A7929" w:rsidRPr="00C93D72" w:rsidRDefault="00935E57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>
        <w:t>Шакшина Татьяна Викторовна</w:t>
      </w:r>
      <w:r w:rsidR="007F308F" w:rsidRPr="007F308F">
        <w:t>, главный специалист отдела экономической политики и мониторинга департамента ЖКХ, 8 (3463) 23-77-</w:t>
      </w:r>
      <w:r>
        <w:t>4</w:t>
      </w:r>
      <w:r w:rsidR="007F308F" w:rsidRPr="007F308F">
        <w:t>9</w:t>
      </w:r>
      <w:r w:rsidR="007F308F">
        <w:t>________</w:t>
      </w:r>
      <w:r w:rsidR="007A7929" w:rsidRPr="00C93D72">
        <w:t>____________________________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5C6B98" w:rsidRDefault="00D22AC0" w:rsidP="00D2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935E57">
        <w:rPr>
          <w:color w:val="000000"/>
          <w:u w:val="single"/>
        </w:rPr>
        <w:t>Об утверждении порядка предоставления в 201</w:t>
      </w:r>
      <w:r>
        <w:rPr>
          <w:color w:val="000000"/>
          <w:u w:val="single"/>
        </w:rPr>
        <w:t>9</w:t>
      </w:r>
      <w:r w:rsidRPr="00935E57">
        <w:rPr>
          <w:color w:val="000000"/>
          <w:u w:val="single"/>
        </w:rPr>
        <w:t xml:space="preserve"> году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</w:r>
    </w:p>
    <w:p w:rsidR="007A7929" w:rsidRPr="00C93D72" w:rsidRDefault="007A7929" w:rsidP="00D2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C93D72">
        <w:rPr>
          <w:sz w:val="20"/>
          <w:szCs w:val="20"/>
        </w:rPr>
        <w:t>(наименование муниципального нормативного правового акта)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Style w:val="FontStyle13"/>
          <w:sz w:val="20"/>
          <w:szCs w:val="20"/>
        </w:rPr>
      </w:pPr>
    </w:p>
    <w:p w:rsidR="007A7929" w:rsidRPr="003B55E8" w:rsidRDefault="007A7929" w:rsidP="003B5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3B55E8">
        <w:rPr>
          <w:sz w:val="20"/>
          <w:szCs w:val="20"/>
        </w:rPr>
        <w:t xml:space="preserve">устанавливает </w:t>
      </w:r>
      <w:r w:rsidR="008D7841" w:rsidRPr="003B55E8">
        <w:rPr>
          <w:sz w:val="20"/>
          <w:szCs w:val="20"/>
        </w:rPr>
        <w:t xml:space="preserve">порядок </w:t>
      </w:r>
      <w:r w:rsidR="00D22AC0" w:rsidRPr="003B55E8">
        <w:rPr>
          <w:sz w:val="20"/>
          <w:szCs w:val="20"/>
        </w:rPr>
        <w:t>предоставления субсидии</w:t>
      </w:r>
      <w:r w:rsidR="008D7841" w:rsidRPr="003B55E8">
        <w:rPr>
          <w:sz w:val="20"/>
          <w:szCs w:val="20"/>
        </w:rPr>
        <w:t xml:space="preserve"> в 201</w:t>
      </w:r>
      <w:r w:rsidR="00D22AC0" w:rsidRPr="003B55E8">
        <w:rPr>
          <w:sz w:val="20"/>
          <w:szCs w:val="20"/>
        </w:rPr>
        <w:t>9</w:t>
      </w:r>
      <w:r w:rsidR="008D7841" w:rsidRPr="003B55E8">
        <w:rPr>
          <w:sz w:val="20"/>
          <w:szCs w:val="20"/>
        </w:rPr>
        <w:t xml:space="preserve"> году из бюджета города Нефтеюганск на возмещение недополученных доходов юридическим лицам (за исключением субсидий государственным (муниципальным</w:t>
      </w:r>
      <w:r w:rsidR="00D01CE8" w:rsidRPr="003B55E8">
        <w:rPr>
          <w:sz w:val="20"/>
          <w:szCs w:val="20"/>
        </w:rPr>
        <w:t>)</w:t>
      </w:r>
      <w:r w:rsidR="008D7841" w:rsidRPr="003B55E8">
        <w:rPr>
          <w:sz w:val="20"/>
          <w:szCs w:val="20"/>
        </w:rPr>
        <w:t xml:space="preserve"> </w:t>
      </w:r>
      <w:r w:rsidR="008D7841" w:rsidRPr="003B55E8">
        <w:rPr>
          <w:sz w:val="20"/>
          <w:szCs w:val="20"/>
        </w:rPr>
        <w:lastRenderedPageBreak/>
        <w:t xml:space="preserve">учреждениям), индивидуальным предпринимателям, физическим лицам </w:t>
      </w:r>
      <w:r w:rsidR="00D22AC0" w:rsidRPr="003B55E8">
        <w:rPr>
          <w:sz w:val="20"/>
          <w:szCs w:val="20"/>
        </w:rPr>
        <w:t>в связи с оказанием услуг по водоснабжению и водоотведению на территории города Нефтеюганска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(краткое описание осуществляемого регулирования)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C93D72">
        <w:t xml:space="preserve"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</w:t>
      </w:r>
      <w:r w:rsidR="00BC4801" w:rsidRPr="00BC4801">
        <w:t>Департамент жилищно-коммунального хозяйства администрации города Нефтеюганска</w:t>
      </w:r>
      <w:r w:rsidR="00BC4801" w:rsidRPr="00BC4801">
        <w:rPr>
          <w:sz w:val="20"/>
          <w:szCs w:val="20"/>
        </w:rPr>
        <w:t xml:space="preserve"> </w:t>
      </w:r>
      <w:r w:rsidRPr="00C93D72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</w:t>
      </w:r>
      <w:r w:rsidRPr="00C93D72">
        <w:rPr>
          <w:sz w:val="20"/>
          <w:szCs w:val="20"/>
        </w:rPr>
        <w:t>_____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 xml:space="preserve">(наименование структурного подразделения администрации города, </w:t>
      </w:r>
    </w:p>
    <w:p w:rsidR="007A7929" w:rsidRPr="00C93D72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C93D72">
        <w:rPr>
          <w:sz w:val="20"/>
          <w:szCs w:val="20"/>
        </w:rPr>
        <w:t>осуществляющего экспертизу муниципальных нормативных правовых актов)</w:t>
      </w:r>
    </w:p>
    <w:p w:rsidR="007A7929" w:rsidRPr="00817411" w:rsidRDefault="007A7929" w:rsidP="007A7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 w:rsidRPr="00817411">
        <w:t>в соответствии с пунктами 3.8, 4.2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</w:t>
      </w:r>
      <w:r w:rsidR="008D7841">
        <w:t>влением администрации города от 27.07.2016 № 151-нп</w:t>
      </w:r>
      <w:r w:rsidRPr="00817411">
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7A7929" w:rsidRPr="00C93D72" w:rsidTr="00A64122">
        <w:trPr>
          <w:trHeight w:val="69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C93D72">
              <w:t xml:space="preserve">Перечень вопросов: </w:t>
            </w:r>
            <w:r w:rsidRPr="00C93D72">
              <w:rPr>
                <w:sz w:val="20"/>
                <w:szCs w:val="20"/>
              </w:rPr>
              <w:t>(в случае отсутствия опросного листа)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1._______________________________________________________________________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2._______________________________________________________________________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3.________________________________________________________________________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…_______________________________________________________________________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  <w:r w:rsidRPr="00C93D72">
              <w:t>Приложение: Муниципальный нормативный правовой акт, пояснительная записка к муниципальному нормативному правовому акту, опросный лист (факультативно).</w:t>
            </w:r>
          </w:p>
          <w:p w:rsidR="007A7929" w:rsidRPr="00C93D72" w:rsidRDefault="007A7929" w:rsidP="00A64122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871B76" w:rsidRDefault="00871B76"/>
    <w:sectPr w:rsidR="00871B76" w:rsidSect="007A7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8E"/>
    <w:rsid w:val="00000348"/>
    <w:rsid w:val="0000237B"/>
    <w:rsid w:val="00007CE8"/>
    <w:rsid w:val="000873C8"/>
    <w:rsid w:val="00095D8B"/>
    <w:rsid w:val="000A1156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31228"/>
    <w:rsid w:val="00350D3D"/>
    <w:rsid w:val="00360F2D"/>
    <w:rsid w:val="00361364"/>
    <w:rsid w:val="00371022"/>
    <w:rsid w:val="003B394C"/>
    <w:rsid w:val="003B55E8"/>
    <w:rsid w:val="003D665A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15E14"/>
    <w:rsid w:val="00520B5E"/>
    <w:rsid w:val="00520CED"/>
    <w:rsid w:val="00531185"/>
    <w:rsid w:val="00532505"/>
    <w:rsid w:val="005522A8"/>
    <w:rsid w:val="005A6E89"/>
    <w:rsid w:val="005B3797"/>
    <w:rsid w:val="005B40B7"/>
    <w:rsid w:val="005C6B98"/>
    <w:rsid w:val="005D4592"/>
    <w:rsid w:val="005E400A"/>
    <w:rsid w:val="006074AF"/>
    <w:rsid w:val="00612674"/>
    <w:rsid w:val="006308BC"/>
    <w:rsid w:val="006540B4"/>
    <w:rsid w:val="00657E66"/>
    <w:rsid w:val="00672D9D"/>
    <w:rsid w:val="006757E5"/>
    <w:rsid w:val="006902A6"/>
    <w:rsid w:val="006C109E"/>
    <w:rsid w:val="006D3A84"/>
    <w:rsid w:val="006D6EA8"/>
    <w:rsid w:val="00712DF5"/>
    <w:rsid w:val="00714945"/>
    <w:rsid w:val="00717F7F"/>
    <w:rsid w:val="007341B2"/>
    <w:rsid w:val="00751B80"/>
    <w:rsid w:val="007554EA"/>
    <w:rsid w:val="00761865"/>
    <w:rsid w:val="00777800"/>
    <w:rsid w:val="00793709"/>
    <w:rsid w:val="0079445C"/>
    <w:rsid w:val="0079448F"/>
    <w:rsid w:val="00796847"/>
    <w:rsid w:val="007A62BE"/>
    <w:rsid w:val="007A7929"/>
    <w:rsid w:val="007A7D26"/>
    <w:rsid w:val="007B41BF"/>
    <w:rsid w:val="007D2E2C"/>
    <w:rsid w:val="007E4D75"/>
    <w:rsid w:val="007F308F"/>
    <w:rsid w:val="007F3D37"/>
    <w:rsid w:val="008521F8"/>
    <w:rsid w:val="00871B76"/>
    <w:rsid w:val="00886BE2"/>
    <w:rsid w:val="008C4E94"/>
    <w:rsid w:val="008C6B3F"/>
    <w:rsid w:val="008D3188"/>
    <w:rsid w:val="008D422F"/>
    <w:rsid w:val="008D7841"/>
    <w:rsid w:val="008E4774"/>
    <w:rsid w:val="008F3F20"/>
    <w:rsid w:val="008F54C2"/>
    <w:rsid w:val="00917113"/>
    <w:rsid w:val="00935E57"/>
    <w:rsid w:val="0093623E"/>
    <w:rsid w:val="0095254C"/>
    <w:rsid w:val="00977D3F"/>
    <w:rsid w:val="00984304"/>
    <w:rsid w:val="009D1E85"/>
    <w:rsid w:val="009E12D1"/>
    <w:rsid w:val="009E3398"/>
    <w:rsid w:val="00A07259"/>
    <w:rsid w:val="00A152FF"/>
    <w:rsid w:val="00A27856"/>
    <w:rsid w:val="00A55915"/>
    <w:rsid w:val="00A6115E"/>
    <w:rsid w:val="00A8093E"/>
    <w:rsid w:val="00A93B28"/>
    <w:rsid w:val="00AA0ACF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0FFB"/>
    <w:rsid w:val="00B81D4A"/>
    <w:rsid w:val="00B90BF8"/>
    <w:rsid w:val="00BA1667"/>
    <w:rsid w:val="00BC450A"/>
    <w:rsid w:val="00BC4801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01CE8"/>
    <w:rsid w:val="00D149EE"/>
    <w:rsid w:val="00D22AC0"/>
    <w:rsid w:val="00D360F2"/>
    <w:rsid w:val="00D44174"/>
    <w:rsid w:val="00D66DF2"/>
    <w:rsid w:val="00DB2E48"/>
    <w:rsid w:val="00DC15F1"/>
    <w:rsid w:val="00DC1772"/>
    <w:rsid w:val="00DC6059"/>
    <w:rsid w:val="00DD78D7"/>
    <w:rsid w:val="00DE0229"/>
    <w:rsid w:val="00E172A5"/>
    <w:rsid w:val="00E2748E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5AB4F-978B-4213-8A36-01AE978A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A7929"/>
    <w:rPr>
      <w:sz w:val="28"/>
      <w:szCs w:val="20"/>
    </w:rPr>
  </w:style>
  <w:style w:type="character" w:customStyle="1" w:styleId="FontStyle13">
    <w:name w:val="Font Style13"/>
    <w:rsid w:val="007A7929"/>
    <w:rPr>
      <w:rFonts w:ascii="Times New Roman" w:hAnsi="Times New Roman"/>
      <w:sz w:val="18"/>
    </w:rPr>
  </w:style>
  <w:style w:type="paragraph" w:styleId="a3">
    <w:name w:val="Balloon Text"/>
    <w:basedOn w:val="a"/>
    <w:link w:val="a4"/>
    <w:uiPriority w:val="99"/>
    <w:semiHidden/>
    <w:unhideWhenUsed/>
    <w:rsid w:val="00A93B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Шакшина Татьяна Викторовна</cp:lastModifiedBy>
  <cp:revision>6</cp:revision>
  <cp:lastPrinted>2019-01-11T05:48:00Z</cp:lastPrinted>
  <dcterms:created xsi:type="dcterms:W3CDTF">2018-01-10T09:37:00Z</dcterms:created>
  <dcterms:modified xsi:type="dcterms:W3CDTF">2019-01-11T05:49:00Z</dcterms:modified>
</cp:coreProperties>
</file>