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5A026A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6625CE">
        <w:tc>
          <w:tcPr>
            <w:tcW w:w="5495" w:type="dxa"/>
          </w:tcPr>
          <w:p w:rsidR="0010194A" w:rsidRPr="006625CE" w:rsidRDefault="006625CE">
            <w:pPr>
              <w:spacing w:line="276" w:lineRule="auto"/>
              <w:rPr>
                <w:sz w:val="28"/>
                <w:szCs w:val="28"/>
              </w:rPr>
            </w:pPr>
            <w:r w:rsidRPr="006625CE">
              <w:rPr>
                <w:sz w:val="28"/>
                <w:szCs w:val="28"/>
              </w:rPr>
              <w:t>Исх. от 25.10.2018 № 457</w:t>
            </w:r>
          </w:p>
        </w:tc>
        <w:tc>
          <w:tcPr>
            <w:tcW w:w="4961" w:type="dxa"/>
          </w:tcPr>
          <w:p w:rsidR="00B332F8" w:rsidRPr="006D6A01" w:rsidRDefault="00B332F8" w:rsidP="003B7E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7E71" w:rsidRDefault="003B7E71" w:rsidP="0010194A"/>
    <w:p w:rsidR="001D1984" w:rsidRDefault="00DF30A9" w:rsidP="007171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1D1984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 </w:t>
      </w:r>
    </w:p>
    <w:p w:rsidR="00817394" w:rsidRDefault="00DF30A9" w:rsidP="00717114">
      <w:pPr>
        <w:ind w:firstLine="709"/>
        <w:jc w:val="center"/>
      </w:pPr>
      <w:r>
        <w:rPr>
          <w:b/>
          <w:sz w:val="28"/>
          <w:szCs w:val="28"/>
        </w:rPr>
        <w:t>«Об утверждении муниципальной программы</w:t>
      </w:r>
      <w:r w:rsidR="00563696">
        <w:rPr>
          <w:b/>
          <w:sz w:val="28"/>
          <w:szCs w:val="28"/>
        </w:rPr>
        <w:t xml:space="preserve"> города Нефтеюганска «Доступная среда в городе Нефтеюганске»</w:t>
      </w:r>
    </w:p>
    <w:p w:rsidR="009C6827" w:rsidRDefault="009C6827" w:rsidP="00717114">
      <w:pPr>
        <w:ind w:firstLine="709"/>
        <w:jc w:val="center"/>
      </w:pPr>
    </w:p>
    <w:p w:rsidR="0010194A" w:rsidRDefault="00563696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>постановления администрации города Нефтеюганска</w:t>
      </w:r>
      <w:r>
        <w:rPr>
          <w:sz w:val="28"/>
          <w:szCs w:val="28"/>
        </w:rPr>
        <w:t xml:space="preserve"> «Об утверждении муниципальной программы города Нефтеюганска «Доступная среда в городе Нефтеюганске» (далее по тексту – проект муниципальной программы)</w:t>
      </w:r>
      <w:r w:rsidR="00B534C2">
        <w:rPr>
          <w:sz w:val="28"/>
          <w:szCs w:val="28"/>
        </w:rPr>
        <w:t>, сообщает следующее: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муниципальной программы: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Pr="005415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  <w:szCs w:val="28"/>
        </w:rPr>
        <w:br/>
        <w:t>№ 135-нп);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D2B8A" w:rsidRDefault="002D2B8A" w:rsidP="002D2B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>
        <w:rPr>
          <w:sz w:val="28"/>
          <w:szCs w:val="28"/>
        </w:rPr>
        <w:t>муниципальной программы</w:t>
      </w:r>
      <w:r w:rsidRPr="003D3B5C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2D2B8A" w:rsidRPr="00C949A8" w:rsidRDefault="002D2B8A" w:rsidP="002D2B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49A8">
        <w:rPr>
          <w:sz w:val="28"/>
          <w:szCs w:val="28"/>
        </w:rPr>
        <w:t>2.1. В паспорте муниципальной программы:</w:t>
      </w:r>
    </w:p>
    <w:p w:rsidR="002D2B8A" w:rsidRPr="0056365B" w:rsidRDefault="002D2B8A" w:rsidP="002D2B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729E">
        <w:rPr>
          <w:sz w:val="28"/>
          <w:szCs w:val="28"/>
        </w:rPr>
        <w:t xml:space="preserve">Общий объём финансирования муниципальной программы на 2019-2025 годы и период до 2030 года </w:t>
      </w:r>
      <w:r>
        <w:rPr>
          <w:sz w:val="28"/>
          <w:szCs w:val="28"/>
        </w:rPr>
        <w:t>составляет</w:t>
      </w:r>
      <w:r w:rsidRPr="00F3729E">
        <w:rPr>
          <w:sz w:val="28"/>
          <w:szCs w:val="28"/>
        </w:rPr>
        <w:t xml:space="preserve"> </w:t>
      </w:r>
      <w:r>
        <w:rPr>
          <w:sz w:val="28"/>
          <w:szCs w:val="28"/>
        </w:rPr>
        <w:t>3 068,590</w:t>
      </w:r>
      <w:r w:rsidRPr="00F3729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за счёт средств местного бюджета, </w:t>
      </w:r>
      <w:r w:rsidRPr="0056365B">
        <w:rPr>
          <w:sz w:val="28"/>
          <w:szCs w:val="28"/>
        </w:rPr>
        <w:t>в том числе: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6365B">
        <w:rPr>
          <w:sz w:val="28"/>
          <w:szCs w:val="28"/>
        </w:rPr>
        <w:t>-</w:t>
      </w:r>
      <w:r>
        <w:rPr>
          <w:sz w:val="28"/>
          <w:szCs w:val="28"/>
        </w:rPr>
        <w:t xml:space="preserve"> 2019 год – </w:t>
      </w:r>
      <w:r w:rsidR="00282B86">
        <w:rPr>
          <w:sz w:val="28"/>
          <w:szCs w:val="28"/>
        </w:rPr>
        <w:t>1 836,694</w:t>
      </w:r>
      <w:r>
        <w:rPr>
          <w:sz w:val="28"/>
          <w:szCs w:val="28"/>
        </w:rPr>
        <w:t xml:space="preserve"> тыс. рублей;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год – </w:t>
      </w:r>
      <w:r w:rsidR="00282B86">
        <w:rPr>
          <w:sz w:val="28"/>
          <w:szCs w:val="28"/>
        </w:rPr>
        <w:t>1 231,896</w:t>
      </w:r>
      <w:r>
        <w:rPr>
          <w:sz w:val="28"/>
          <w:szCs w:val="28"/>
        </w:rPr>
        <w:t xml:space="preserve"> тыс. рублей;</w:t>
      </w:r>
    </w:p>
    <w:p w:rsidR="002D2B8A" w:rsidRPr="0056365B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 w:rsidR="00282B86">
        <w:rPr>
          <w:sz w:val="28"/>
          <w:szCs w:val="28"/>
        </w:rPr>
        <w:t>0,000</w:t>
      </w:r>
      <w:r>
        <w:rPr>
          <w:sz w:val="28"/>
          <w:szCs w:val="28"/>
        </w:rPr>
        <w:t xml:space="preserve"> тыс. рублей;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282B86">
        <w:rPr>
          <w:sz w:val="28"/>
          <w:szCs w:val="28"/>
        </w:rPr>
        <w:t xml:space="preserve">0,000 </w:t>
      </w:r>
      <w:r>
        <w:rPr>
          <w:sz w:val="28"/>
          <w:szCs w:val="28"/>
        </w:rPr>
        <w:t>тыс. рублей;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 w:rsidR="00282B86">
        <w:rPr>
          <w:sz w:val="28"/>
          <w:szCs w:val="28"/>
        </w:rPr>
        <w:t xml:space="preserve">0,000 </w:t>
      </w:r>
      <w:r>
        <w:rPr>
          <w:sz w:val="28"/>
          <w:szCs w:val="28"/>
        </w:rPr>
        <w:t>тыс. рублей;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 w:rsidR="00282B86">
        <w:rPr>
          <w:sz w:val="28"/>
          <w:szCs w:val="28"/>
        </w:rPr>
        <w:t xml:space="preserve">0,000 </w:t>
      </w:r>
      <w:r>
        <w:rPr>
          <w:sz w:val="28"/>
          <w:szCs w:val="28"/>
        </w:rPr>
        <w:t>тыс. рублей;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282B86">
        <w:rPr>
          <w:sz w:val="28"/>
          <w:szCs w:val="28"/>
        </w:rPr>
        <w:t xml:space="preserve">0,000 </w:t>
      </w:r>
      <w:r>
        <w:rPr>
          <w:sz w:val="28"/>
          <w:szCs w:val="28"/>
        </w:rPr>
        <w:t>тыс. рублей;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</w:t>
      </w:r>
      <w:r w:rsidR="00282B86">
        <w:rPr>
          <w:sz w:val="28"/>
          <w:szCs w:val="28"/>
        </w:rPr>
        <w:t>год – 0</w:t>
      </w:r>
      <w:r>
        <w:rPr>
          <w:sz w:val="28"/>
          <w:szCs w:val="28"/>
        </w:rPr>
        <w:t>,000 тыс. рублей.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администрация города Нефтеюганска (далее по тексту – Администрация).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муниципальной программы:</w:t>
      </w:r>
    </w:p>
    <w:p w:rsidR="00282B86" w:rsidRDefault="00282B86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муниципального имущества администрации города Нефтеюганска (далее по тексту – ДМИ);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и молодёжной политики администрации города Нефтеюганска (далее по тексту – ДОиМП);</w:t>
      </w:r>
    </w:p>
    <w:p w:rsidR="002D2B8A" w:rsidRDefault="002D2B8A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культуры и туризма администрации города Нефтеюганска (дале</w:t>
      </w:r>
      <w:r w:rsidR="00B742F8">
        <w:rPr>
          <w:sz w:val="28"/>
          <w:szCs w:val="28"/>
        </w:rPr>
        <w:t>е по тексту – Комитет культуры</w:t>
      </w:r>
      <w:r w:rsidR="00BD0C9A">
        <w:rPr>
          <w:sz w:val="28"/>
          <w:szCs w:val="28"/>
        </w:rPr>
        <w:t xml:space="preserve"> и туризма</w:t>
      </w:r>
      <w:r w:rsidR="00B742F8">
        <w:rPr>
          <w:sz w:val="28"/>
          <w:szCs w:val="28"/>
        </w:rPr>
        <w:t>);</w:t>
      </w:r>
    </w:p>
    <w:p w:rsidR="00B742F8" w:rsidRDefault="00B742F8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физической культуры и спорта администрации города Нефтеюганска (далее по тексту – КФКиС);</w:t>
      </w:r>
    </w:p>
    <w:p w:rsidR="00B742F8" w:rsidRDefault="00B742F8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градостроительства и земельных отношений администрации города Нефтеюганска (далее по тексту – ДГиЗО);</w:t>
      </w:r>
    </w:p>
    <w:p w:rsidR="00B742F8" w:rsidRDefault="00B742F8" w:rsidP="002D2B8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жилищно-коммунального хозяйства администрации города Нефтеюганска (далее по тексту – ДЖКХ).</w:t>
      </w:r>
    </w:p>
    <w:p w:rsidR="008D1376" w:rsidRDefault="008D1376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DF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C03DFA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 «Целевые показатели муниципальной программы»</w:t>
      </w:r>
      <w:r w:rsidR="00601ED8">
        <w:rPr>
          <w:sz w:val="28"/>
          <w:szCs w:val="28"/>
        </w:rPr>
        <w:t xml:space="preserve"> паспорта</w:t>
      </w:r>
      <w:r w:rsidR="003C6DFE">
        <w:rPr>
          <w:sz w:val="28"/>
          <w:szCs w:val="28"/>
        </w:rPr>
        <w:t xml:space="preserve"> проекта</w:t>
      </w:r>
      <w:r w:rsidR="00601ED8">
        <w:rPr>
          <w:sz w:val="28"/>
          <w:szCs w:val="28"/>
        </w:rPr>
        <w:t xml:space="preserve"> муниципальной программы, приложении 1 к проекту муниципальной программы</w:t>
      </w:r>
      <w:r>
        <w:rPr>
          <w:sz w:val="28"/>
          <w:szCs w:val="28"/>
        </w:rPr>
        <w:t xml:space="preserve"> установлен целевой показатель «Количество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</w:t>
      </w:r>
      <w:r w:rsidR="002F3742">
        <w:rPr>
          <w:sz w:val="28"/>
          <w:szCs w:val="28"/>
        </w:rPr>
        <w:t>, 130 домов».</w:t>
      </w:r>
    </w:p>
    <w:p w:rsidR="002F3742" w:rsidRDefault="002F3742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согласно приложению 1 к проекту муниципальной программы, учитывая значения показателя по годам, на момент окончания реализации муниципальной программы значение целевого показателя достигнет 120 домов.</w:t>
      </w:r>
    </w:p>
    <w:p w:rsidR="00807F51" w:rsidRDefault="00807F51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 уточнить значение указанного выше целевого показателя.</w:t>
      </w:r>
    </w:p>
    <w:p w:rsidR="00F631C0" w:rsidRDefault="00F631C0" w:rsidP="00F631C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Порядком от 28.08.2018 № 135-нп установлено:</w:t>
      </w:r>
    </w:p>
    <w:p w:rsidR="00F631C0" w:rsidRDefault="00F631C0" w:rsidP="00F631C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Наличие в муниципальной программе </w:t>
      </w:r>
      <w:r w:rsidRPr="001543D4">
        <w:rPr>
          <w:sz w:val="28"/>
          <w:szCs w:val="28"/>
          <w:u w:val="single"/>
        </w:rPr>
        <w:t>таблиц</w:t>
      </w:r>
      <w:r>
        <w:rPr>
          <w:sz w:val="28"/>
          <w:szCs w:val="28"/>
        </w:rPr>
        <w:t xml:space="preserve"> №№ 1-6.</w:t>
      </w:r>
    </w:p>
    <w:p w:rsidR="00F631C0" w:rsidRDefault="00F631C0" w:rsidP="00F631C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муниципальной программы предусмотрены </w:t>
      </w:r>
      <w:r w:rsidRPr="001543D4">
        <w:rPr>
          <w:sz w:val="28"/>
          <w:szCs w:val="28"/>
          <w:u w:val="single"/>
        </w:rPr>
        <w:t>приложения</w:t>
      </w:r>
      <w:r>
        <w:rPr>
          <w:sz w:val="28"/>
          <w:szCs w:val="28"/>
        </w:rPr>
        <w:t xml:space="preserve">.  </w:t>
      </w:r>
    </w:p>
    <w:p w:rsidR="004579F9" w:rsidRDefault="002262AC" w:rsidP="00F631C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Раздел 2 «Механизм реализации муниципальной программы» </w:t>
      </w:r>
      <w:r w:rsidR="00357934">
        <w:rPr>
          <w:sz w:val="28"/>
          <w:szCs w:val="28"/>
        </w:rPr>
        <w:t>содержит</w:t>
      </w:r>
      <w:r>
        <w:rPr>
          <w:sz w:val="28"/>
          <w:szCs w:val="28"/>
        </w:rPr>
        <w:t>, в том числе, механизм</w:t>
      </w:r>
      <w:r w:rsidR="00107D3B">
        <w:rPr>
          <w:sz w:val="28"/>
          <w:szCs w:val="28"/>
        </w:rPr>
        <w:t>ы</w:t>
      </w:r>
      <w:r>
        <w:rPr>
          <w:sz w:val="28"/>
          <w:szCs w:val="28"/>
        </w:rPr>
        <w:t xml:space="preserve"> внедрения и применения технологий бережливого производства,</w:t>
      </w:r>
      <w:r w:rsidR="00107D3B">
        <w:rPr>
          <w:sz w:val="28"/>
          <w:szCs w:val="28"/>
        </w:rPr>
        <w:t xml:space="preserve"> реализации мероприятий с применением инициативного бюджетирования.</w:t>
      </w:r>
    </w:p>
    <w:p w:rsidR="00107D3B" w:rsidRDefault="00107D3B" w:rsidP="00F631C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</w:t>
      </w:r>
      <w:r w:rsidR="00357934">
        <w:rPr>
          <w:sz w:val="28"/>
          <w:szCs w:val="28"/>
        </w:rPr>
        <w:t xml:space="preserve"> муниципальной программы вышеуказанные механизмы не предусмотрены.</w:t>
      </w:r>
    </w:p>
    <w:p w:rsidR="008B62FD" w:rsidRDefault="008B62FD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Таблица 4 «Характеристика основных мероприятий муниципальной программы, их связь с целевыми показателями» предполагает:</w:t>
      </w:r>
    </w:p>
    <w:p w:rsidR="008B62FD" w:rsidRDefault="006052E7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2FD">
        <w:rPr>
          <w:sz w:val="28"/>
          <w:szCs w:val="28"/>
        </w:rPr>
        <w:t>) в графе 4 наличие информации о номере приложения к муниципальной программе, реквизиты нормативного правового акта, наименование портфеля проектов (проекта);</w:t>
      </w:r>
    </w:p>
    <w:p w:rsidR="008B62FD" w:rsidRDefault="006052E7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2FD">
        <w:rPr>
          <w:sz w:val="28"/>
          <w:szCs w:val="28"/>
        </w:rPr>
        <w:t>) в графе 5</w:t>
      </w:r>
      <w:r w:rsidR="008B62FD" w:rsidRPr="00AA5129">
        <w:rPr>
          <w:sz w:val="28"/>
          <w:szCs w:val="28"/>
        </w:rPr>
        <w:t xml:space="preserve"> </w:t>
      </w:r>
      <w:r w:rsidR="008B62FD">
        <w:rPr>
          <w:sz w:val="28"/>
          <w:szCs w:val="28"/>
        </w:rPr>
        <w:t>характеристику, методику расчёта или ссылку на форму федерального статистического наблюдения.</w:t>
      </w:r>
    </w:p>
    <w:p w:rsidR="008B62FD" w:rsidRDefault="008B62FD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Графы 4, 5 приложения </w:t>
      </w:r>
      <w:r w:rsidR="008B689C">
        <w:rPr>
          <w:sz w:val="28"/>
          <w:szCs w:val="28"/>
        </w:rPr>
        <w:t>3 «Характеристика основных мероприятий муниципальной программы, их связь с целевыми показателями» (далее по тексту – приложение 3 к проекту муниципальной программы)</w:t>
      </w:r>
      <w:r>
        <w:rPr>
          <w:sz w:val="28"/>
          <w:szCs w:val="28"/>
        </w:rPr>
        <w:t xml:space="preserve"> проекта муниципальной программы не содержат указанных выше сведений в полном объёме, а именно:</w:t>
      </w:r>
    </w:p>
    <w:p w:rsidR="00640553" w:rsidRDefault="008B62FD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4 отсутствуют ссылки на </w:t>
      </w:r>
      <w:r w:rsidR="00640553">
        <w:rPr>
          <w:sz w:val="28"/>
          <w:szCs w:val="28"/>
        </w:rPr>
        <w:t>реквизиты нормативных правовых актов;</w:t>
      </w:r>
    </w:p>
    <w:p w:rsidR="008B62FD" w:rsidRDefault="00640553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по мероприятию 2 </w:t>
      </w:r>
      <w:r w:rsidR="006052E7">
        <w:rPr>
          <w:sz w:val="28"/>
          <w:szCs w:val="28"/>
        </w:rPr>
        <w:t xml:space="preserve">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 </w:t>
      </w:r>
      <w:r>
        <w:rPr>
          <w:sz w:val="28"/>
          <w:szCs w:val="28"/>
        </w:rPr>
        <w:t xml:space="preserve">отсутствует методика расчёта показателя или ссылка на форму федерального статистического </w:t>
      </w:r>
      <w:r w:rsidR="008B62F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наблюдения.</w:t>
      </w:r>
    </w:p>
    <w:p w:rsidR="008B62FD" w:rsidRDefault="008B62FD" w:rsidP="008B62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 привести проект муниципальной программы в соответствие с Порядком от 28.08.2018</w:t>
      </w:r>
      <w:r>
        <w:rPr>
          <w:sz w:val="28"/>
          <w:szCs w:val="28"/>
        </w:rPr>
        <w:br/>
        <w:t xml:space="preserve"> № 135-нп.</w:t>
      </w:r>
    </w:p>
    <w:p w:rsidR="009A7B1A" w:rsidRDefault="009A7B1A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240C2">
        <w:rPr>
          <w:sz w:val="28"/>
          <w:szCs w:val="28"/>
        </w:rPr>
        <w:t>В приложении 2 к муниципальной программе</w:t>
      </w:r>
      <w:r>
        <w:rPr>
          <w:sz w:val="28"/>
          <w:szCs w:val="28"/>
        </w:rPr>
        <w:t xml:space="preserve"> </w:t>
      </w:r>
      <w:r w:rsidR="003E02A9">
        <w:rPr>
          <w:sz w:val="28"/>
          <w:szCs w:val="28"/>
        </w:rPr>
        <w:t>планируется</w:t>
      </w:r>
      <w:r w:rsidRPr="002240C2">
        <w:rPr>
          <w:sz w:val="28"/>
          <w:szCs w:val="28"/>
        </w:rPr>
        <w:t>:</w:t>
      </w:r>
    </w:p>
    <w:p w:rsidR="00D8320D" w:rsidRDefault="009A7B1A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D8320D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основному мероприятию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сумма</w:t>
      </w:r>
      <w:r w:rsidR="003E02A9">
        <w:rPr>
          <w:sz w:val="28"/>
          <w:szCs w:val="28"/>
        </w:rPr>
        <w:t xml:space="preserve"> в размере </w:t>
      </w:r>
      <w:r w:rsidR="00D8320D">
        <w:rPr>
          <w:sz w:val="28"/>
          <w:szCs w:val="28"/>
        </w:rPr>
        <w:t>3 068,590 тыс. рублей, из них:</w:t>
      </w:r>
    </w:p>
    <w:p w:rsidR="009A7B1A" w:rsidRPr="00D8320D" w:rsidRDefault="000120C0" w:rsidP="00D8320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2.4.1.1.</w:t>
      </w:r>
      <w:r w:rsidR="00D8320D">
        <w:rPr>
          <w:sz w:val="28"/>
          <w:szCs w:val="28"/>
        </w:rPr>
        <w:t xml:space="preserve"> ДОиМП в сумме </w:t>
      </w:r>
      <w:r w:rsidR="00D8320D" w:rsidRPr="00D8320D">
        <w:rPr>
          <w:sz w:val="28"/>
          <w:szCs w:val="28"/>
        </w:rPr>
        <w:t>2 084,298 тыс. рублей, в том числе:</w:t>
      </w:r>
    </w:p>
    <w:p w:rsidR="00D8320D" w:rsidRDefault="00D8320D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в сумме 947,698 тыс. рублей;</w:t>
      </w:r>
    </w:p>
    <w:p w:rsidR="00D8320D" w:rsidRDefault="00D8320D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в сумме 1 136,</w:t>
      </w:r>
      <w:r w:rsidR="000120C0">
        <w:rPr>
          <w:sz w:val="28"/>
          <w:szCs w:val="28"/>
        </w:rPr>
        <w:t xml:space="preserve">600 тыс. рублей, </w:t>
      </w:r>
      <w:r w:rsidR="00E85B9F">
        <w:rPr>
          <w:sz w:val="28"/>
          <w:szCs w:val="28"/>
        </w:rPr>
        <w:t>из них</w:t>
      </w:r>
      <w:r w:rsidR="000120C0">
        <w:rPr>
          <w:sz w:val="28"/>
          <w:szCs w:val="28"/>
        </w:rPr>
        <w:t xml:space="preserve"> на:</w:t>
      </w:r>
    </w:p>
    <w:p w:rsidR="000120C0" w:rsidRDefault="000120C0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проектирование и устройство пандусов и поручней в муниципальных учреждениях образования сумму в размере 875,950 тыс. рублей</w:t>
      </w:r>
      <w:r w:rsidR="001B21C6">
        <w:rPr>
          <w:sz w:val="28"/>
          <w:szCs w:val="28"/>
        </w:rPr>
        <w:t>, а именно:</w:t>
      </w:r>
    </w:p>
    <w:p w:rsidR="001B21C6" w:rsidRPr="001B21C6" w:rsidRDefault="001B21C6" w:rsidP="009A7B1A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1B21C6">
        <w:rPr>
          <w:i/>
          <w:sz w:val="28"/>
          <w:szCs w:val="28"/>
        </w:rPr>
        <w:t>на 2019 год:</w:t>
      </w:r>
    </w:p>
    <w:p w:rsidR="001B21C6" w:rsidRDefault="001B21C6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МБДОУ «Детский сад № 13 «Чебурашка» в сумме 302,750 тыс. рублей;</w:t>
      </w:r>
    </w:p>
    <w:p w:rsidR="001B21C6" w:rsidRPr="001B21C6" w:rsidRDefault="001B21C6" w:rsidP="009A7B1A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1B21C6">
        <w:rPr>
          <w:i/>
          <w:sz w:val="28"/>
          <w:szCs w:val="28"/>
        </w:rPr>
        <w:t>на 2020 год:</w:t>
      </w:r>
    </w:p>
    <w:p w:rsidR="001B21C6" w:rsidRDefault="001B21C6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МБДОУ «Детский сад № 2 «Колосок» в сумме 398,000 тыс. рублей;</w:t>
      </w:r>
    </w:p>
    <w:p w:rsidR="001B21C6" w:rsidRDefault="001B21C6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МАДОУ «Детский сад № 6 «Лукоморье» в сумме 175,200 тыс. рублей;</w:t>
      </w:r>
    </w:p>
    <w:p w:rsidR="001B21C6" w:rsidRDefault="001B21C6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приобретение и установку специального оборудования «Беспроводная система вызова помощника» для муниципальных учреждений сумму в размере </w:t>
      </w:r>
      <w:r w:rsidR="00F43D8A">
        <w:rPr>
          <w:sz w:val="28"/>
          <w:szCs w:val="28"/>
        </w:rPr>
        <w:t>116,348</w:t>
      </w:r>
      <w:r w:rsidR="00212567">
        <w:rPr>
          <w:sz w:val="28"/>
          <w:szCs w:val="28"/>
        </w:rPr>
        <w:t xml:space="preserve"> тыс. рублей, а именно:</w:t>
      </w:r>
    </w:p>
    <w:p w:rsidR="005171ED" w:rsidRDefault="005171ED" w:rsidP="009A7B1A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171ED">
        <w:rPr>
          <w:i/>
          <w:sz w:val="28"/>
          <w:szCs w:val="28"/>
        </w:rPr>
        <w:t>на 2019 год:</w:t>
      </w:r>
    </w:p>
    <w:p w:rsidR="005171ED" w:rsidRPr="00EA5F56" w:rsidRDefault="00E85B9F" w:rsidP="0054410E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5F56">
        <w:rPr>
          <w:sz w:val="28"/>
          <w:szCs w:val="28"/>
        </w:rPr>
        <w:t>-</w:t>
      </w:r>
      <w:r w:rsidR="005171ED" w:rsidRPr="00EA5F56">
        <w:rPr>
          <w:sz w:val="28"/>
          <w:szCs w:val="28"/>
        </w:rPr>
        <w:t xml:space="preserve"> МБОУ «Средняя общеобразовательная школа № 5 «Многопрофильная» в сумме 98,948 тыс. </w:t>
      </w:r>
      <w:r w:rsidR="0054410E" w:rsidRPr="00EA5F56">
        <w:rPr>
          <w:sz w:val="28"/>
          <w:szCs w:val="28"/>
        </w:rPr>
        <w:t>рублей;</w:t>
      </w:r>
    </w:p>
    <w:p w:rsidR="00101E1F" w:rsidRPr="00101E1F" w:rsidRDefault="00101E1F" w:rsidP="009A7B1A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101E1F">
        <w:rPr>
          <w:i/>
          <w:sz w:val="28"/>
          <w:szCs w:val="28"/>
        </w:rPr>
        <w:t>на 2020 год:</w:t>
      </w:r>
    </w:p>
    <w:p w:rsidR="00101E1F" w:rsidRDefault="00E85B9F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E1F">
        <w:rPr>
          <w:sz w:val="28"/>
          <w:szCs w:val="28"/>
        </w:rPr>
        <w:t xml:space="preserve"> МБОУ «Школа развития № 24» в сумме 10,000 тыс. рублей;</w:t>
      </w:r>
    </w:p>
    <w:p w:rsidR="00101E1F" w:rsidRDefault="00E85B9F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E1F">
        <w:rPr>
          <w:sz w:val="28"/>
          <w:szCs w:val="28"/>
        </w:rPr>
        <w:t xml:space="preserve"> МБДОУ </w:t>
      </w:r>
      <w:r w:rsidR="00650F03">
        <w:rPr>
          <w:sz w:val="28"/>
          <w:szCs w:val="28"/>
        </w:rPr>
        <w:t>«Детский сад № 25 «Ромашка» в сумме 7,400 тыс. рублей;</w:t>
      </w:r>
    </w:p>
    <w:p w:rsidR="00E85B9F" w:rsidRPr="00987124" w:rsidRDefault="00E85B9F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124">
        <w:rPr>
          <w:sz w:val="28"/>
          <w:szCs w:val="28"/>
        </w:rPr>
        <w:t xml:space="preserve">3) приобретение ступенькоходов </w:t>
      </w:r>
      <w:r w:rsidR="00B6238E" w:rsidRPr="00987124">
        <w:rPr>
          <w:sz w:val="28"/>
          <w:szCs w:val="28"/>
        </w:rPr>
        <w:t xml:space="preserve">сумму в размере 1 092,000 тыс. рублей, </w:t>
      </w:r>
      <w:r w:rsidR="003C6DFE">
        <w:rPr>
          <w:sz w:val="28"/>
          <w:szCs w:val="28"/>
        </w:rPr>
        <w:t>в том числе</w:t>
      </w:r>
      <w:r w:rsidR="00B6238E" w:rsidRPr="00987124">
        <w:rPr>
          <w:sz w:val="28"/>
          <w:szCs w:val="28"/>
        </w:rPr>
        <w:t>:</w:t>
      </w:r>
    </w:p>
    <w:p w:rsidR="00B6238E" w:rsidRPr="00987124" w:rsidRDefault="00B6238E" w:rsidP="009A7B1A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987124">
        <w:rPr>
          <w:i/>
          <w:sz w:val="28"/>
          <w:szCs w:val="28"/>
        </w:rPr>
        <w:t xml:space="preserve">на 2019 год </w:t>
      </w:r>
      <w:r w:rsidR="003C6DFE">
        <w:rPr>
          <w:i/>
          <w:sz w:val="28"/>
          <w:szCs w:val="28"/>
        </w:rPr>
        <w:t>в сумме</w:t>
      </w:r>
      <w:r w:rsidRPr="00987124">
        <w:rPr>
          <w:i/>
          <w:sz w:val="28"/>
          <w:szCs w:val="28"/>
        </w:rPr>
        <w:t xml:space="preserve"> 546,000 тыс. рублей, а именно по 273,000 тыс. рублей для:</w:t>
      </w:r>
    </w:p>
    <w:p w:rsidR="00B6238E" w:rsidRPr="00987124" w:rsidRDefault="00B6238E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124">
        <w:rPr>
          <w:sz w:val="28"/>
          <w:szCs w:val="28"/>
        </w:rPr>
        <w:t>- МБДОУ «Детский сад № 10 «Гусельки»</w:t>
      </w:r>
      <w:r w:rsidR="00B538FB" w:rsidRPr="00987124">
        <w:rPr>
          <w:sz w:val="28"/>
          <w:szCs w:val="28"/>
        </w:rPr>
        <w:t xml:space="preserve"> (г. Нефтеюганск, 3 мкр., здание 18)</w:t>
      </w:r>
      <w:r w:rsidRPr="00987124">
        <w:rPr>
          <w:sz w:val="28"/>
          <w:szCs w:val="28"/>
        </w:rPr>
        <w:t>;</w:t>
      </w:r>
    </w:p>
    <w:p w:rsidR="00B6238E" w:rsidRPr="00987124" w:rsidRDefault="00B6238E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124">
        <w:rPr>
          <w:sz w:val="28"/>
          <w:szCs w:val="28"/>
        </w:rPr>
        <w:t>- МБДОУ «Детский сад № 25 «Ромашка».</w:t>
      </w:r>
    </w:p>
    <w:p w:rsidR="00B6238E" w:rsidRPr="00987124" w:rsidRDefault="00B6238E" w:rsidP="00B6238E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987124">
        <w:rPr>
          <w:i/>
          <w:sz w:val="28"/>
          <w:szCs w:val="28"/>
        </w:rPr>
        <w:t xml:space="preserve">на 2020 год </w:t>
      </w:r>
      <w:r w:rsidR="003C6DFE">
        <w:rPr>
          <w:i/>
          <w:sz w:val="28"/>
          <w:szCs w:val="28"/>
        </w:rPr>
        <w:t xml:space="preserve">в </w:t>
      </w:r>
      <w:r w:rsidRPr="00987124">
        <w:rPr>
          <w:i/>
          <w:sz w:val="28"/>
          <w:szCs w:val="28"/>
        </w:rPr>
        <w:t>сумм</w:t>
      </w:r>
      <w:r w:rsidR="003C6DFE">
        <w:rPr>
          <w:i/>
          <w:sz w:val="28"/>
          <w:szCs w:val="28"/>
        </w:rPr>
        <w:t>е</w:t>
      </w:r>
      <w:r w:rsidRPr="00987124">
        <w:rPr>
          <w:i/>
          <w:sz w:val="28"/>
          <w:szCs w:val="28"/>
        </w:rPr>
        <w:t xml:space="preserve"> 546,000 тыс. рублей, а именно по 273,000 тыс. рублей для:</w:t>
      </w:r>
    </w:p>
    <w:p w:rsidR="00E85B9F" w:rsidRPr="00987124" w:rsidRDefault="00B6238E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124">
        <w:rPr>
          <w:sz w:val="28"/>
          <w:szCs w:val="28"/>
        </w:rPr>
        <w:t>- МАДОУ «Детский сад № 20 «Золушка»;</w:t>
      </w:r>
    </w:p>
    <w:p w:rsidR="00B6238E" w:rsidRPr="00987124" w:rsidRDefault="00B6238E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124">
        <w:rPr>
          <w:sz w:val="28"/>
          <w:szCs w:val="28"/>
        </w:rPr>
        <w:t xml:space="preserve">- МБДОУ «Детский сад № 10 «Гусельки» (г. Нефтеюганск, </w:t>
      </w:r>
      <w:r w:rsidR="00B538FB" w:rsidRPr="00987124">
        <w:rPr>
          <w:sz w:val="28"/>
          <w:szCs w:val="28"/>
        </w:rPr>
        <w:t>6 мкр., здание 64).</w:t>
      </w:r>
    </w:p>
    <w:p w:rsidR="00482BD8" w:rsidRDefault="000120C0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124">
        <w:rPr>
          <w:sz w:val="28"/>
          <w:szCs w:val="28"/>
        </w:rPr>
        <w:t>2.4.</w:t>
      </w:r>
      <w:r w:rsidR="00C019DA">
        <w:rPr>
          <w:sz w:val="28"/>
          <w:szCs w:val="28"/>
        </w:rPr>
        <w:t>1</w:t>
      </w:r>
      <w:r w:rsidRPr="00987124">
        <w:rPr>
          <w:sz w:val="28"/>
          <w:szCs w:val="28"/>
        </w:rPr>
        <w:t>.2.</w:t>
      </w:r>
      <w:r w:rsidR="00482BD8" w:rsidRPr="00987124">
        <w:rPr>
          <w:sz w:val="28"/>
          <w:szCs w:val="28"/>
        </w:rPr>
        <w:t xml:space="preserve"> КФКиС </w:t>
      </w:r>
      <w:r w:rsidR="00C82B57" w:rsidRPr="00987124">
        <w:rPr>
          <w:sz w:val="28"/>
          <w:szCs w:val="28"/>
        </w:rPr>
        <w:t xml:space="preserve">сумму в размере </w:t>
      </w:r>
      <w:r w:rsidR="00482BD8" w:rsidRPr="00987124">
        <w:rPr>
          <w:sz w:val="28"/>
          <w:szCs w:val="28"/>
        </w:rPr>
        <w:t>190,592 тыс. рублей</w:t>
      </w:r>
      <w:r w:rsidR="00C82B57" w:rsidRPr="00987124">
        <w:rPr>
          <w:sz w:val="28"/>
          <w:szCs w:val="28"/>
        </w:rPr>
        <w:t xml:space="preserve"> на приобретение и</w:t>
      </w:r>
      <w:r w:rsidR="00C82B57">
        <w:rPr>
          <w:sz w:val="28"/>
          <w:szCs w:val="28"/>
        </w:rPr>
        <w:t xml:space="preserve"> установку специального оборудования «Беспроводная система вызова помощника»</w:t>
      </w:r>
      <w:r w:rsidR="00482BD8">
        <w:rPr>
          <w:sz w:val="28"/>
          <w:szCs w:val="28"/>
        </w:rPr>
        <w:t>, в том числе:</w:t>
      </w:r>
    </w:p>
    <w:p w:rsidR="00650F03" w:rsidRPr="00C82B57" w:rsidRDefault="00C82B57" w:rsidP="00482BD8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50F03" w:rsidRPr="00C82B57">
        <w:rPr>
          <w:i/>
          <w:sz w:val="28"/>
          <w:szCs w:val="28"/>
        </w:rPr>
        <w:t>на 2019 год</w:t>
      </w:r>
      <w:r w:rsidRPr="00C82B57">
        <w:rPr>
          <w:i/>
          <w:sz w:val="28"/>
          <w:szCs w:val="28"/>
        </w:rPr>
        <w:t xml:space="preserve"> в сумме 95,296 тыс. рублей, а именно</w:t>
      </w:r>
      <w:r>
        <w:rPr>
          <w:i/>
          <w:sz w:val="28"/>
          <w:szCs w:val="28"/>
        </w:rPr>
        <w:t xml:space="preserve"> по 23,824 тыс. рублей для</w:t>
      </w:r>
      <w:r w:rsidRPr="00C82B57">
        <w:rPr>
          <w:i/>
          <w:sz w:val="28"/>
          <w:szCs w:val="28"/>
        </w:rPr>
        <w:t>:</w:t>
      </w:r>
    </w:p>
    <w:p w:rsidR="00650F03" w:rsidRDefault="00650F03" w:rsidP="00482BD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нежило</w:t>
      </w:r>
      <w:r w:rsidR="00C82B57">
        <w:rPr>
          <w:sz w:val="28"/>
          <w:szCs w:val="28"/>
        </w:rPr>
        <w:t>го</w:t>
      </w:r>
      <w:r>
        <w:rPr>
          <w:sz w:val="28"/>
          <w:szCs w:val="28"/>
        </w:rPr>
        <w:t xml:space="preserve"> строени</w:t>
      </w:r>
      <w:r w:rsidR="00C82B57">
        <w:rPr>
          <w:sz w:val="28"/>
          <w:szCs w:val="28"/>
        </w:rPr>
        <w:t>я</w:t>
      </w:r>
      <w:r>
        <w:rPr>
          <w:sz w:val="28"/>
          <w:szCs w:val="28"/>
        </w:rPr>
        <w:t xml:space="preserve"> спортивного зала («Авангард») МБУ ДО «СДЮСШОР «Спартак»</w:t>
      </w:r>
      <w:r w:rsidR="000B6F63">
        <w:rPr>
          <w:sz w:val="28"/>
          <w:szCs w:val="28"/>
        </w:rPr>
        <w:t xml:space="preserve"> (</w:t>
      </w:r>
      <w:r w:rsidR="00CE6C76">
        <w:rPr>
          <w:sz w:val="28"/>
          <w:szCs w:val="28"/>
        </w:rPr>
        <w:t xml:space="preserve">г. Нефтеюганск, ул. </w:t>
      </w:r>
      <w:r w:rsidR="00E81312">
        <w:rPr>
          <w:sz w:val="28"/>
          <w:szCs w:val="28"/>
        </w:rPr>
        <w:t xml:space="preserve">Жилая, </w:t>
      </w:r>
      <w:r w:rsidR="00CE6C76">
        <w:rPr>
          <w:sz w:val="28"/>
          <w:szCs w:val="28"/>
        </w:rPr>
        <w:t xml:space="preserve">строение </w:t>
      </w:r>
      <w:r w:rsidR="00E81312">
        <w:rPr>
          <w:sz w:val="28"/>
          <w:szCs w:val="28"/>
        </w:rPr>
        <w:t>№ 19</w:t>
      </w:r>
      <w:r w:rsidR="000B6F6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2B57" w:rsidRDefault="00C82B57" w:rsidP="00482BD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сооружения хоккейного корта, МБУ ДО «СДЮСШОР по биатлону»</w:t>
      </w:r>
      <w:r w:rsidR="000B6F63">
        <w:rPr>
          <w:sz w:val="28"/>
          <w:szCs w:val="28"/>
        </w:rPr>
        <w:br/>
      </w:r>
      <w:r w:rsidR="00E81312">
        <w:rPr>
          <w:sz w:val="28"/>
          <w:szCs w:val="28"/>
        </w:rPr>
        <w:t xml:space="preserve"> </w:t>
      </w:r>
      <w:r w:rsidR="000B6F63">
        <w:rPr>
          <w:sz w:val="28"/>
          <w:szCs w:val="28"/>
        </w:rPr>
        <w:t>(</w:t>
      </w:r>
      <w:r w:rsidR="00CE6C76">
        <w:rPr>
          <w:sz w:val="28"/>
          <w:szCs w:val="28"/>
        </w:rPr>
        <w:t>г. Нефтеюганск, 9 мкр., дом 34 около МБОУ «Средняя общеобразовательная школа № 3»</w:t>
      </w:r>
      <w:r w:rsidR="000B6F6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2B57" w:rsidRDefault="00C82B57" w:rsidP="00482BD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нежилого строения спортзала МБУ ДО «СДЮСШОР по дзюдо»</w:t>
      </w:r>
      <w:r w:rsidR="00E81312">
        <w:rPr>
          <w:sz w:val="28"/>
          <w:szCs w:val="28"/>
        </w:rPr>
        <w:t xml:space="preserve"> </w:t>
      </w:r>
      <w:r w:rsidR="000B6F63">
        <w:rPr>
          <w:sz w:val="28"/>
          <w:szCs w:val="28"/>
        </w:rPr>
        <w:br/>
        <w:t>(</w:t>
      </w:r>
      <w:r w:rsidR="00B7613C">
        <w:rPr>
          <w:sz w:val="28"/>
          <w:szCs w:val="28"/>
        </w:rPr>
        <w:t xml:space="preserve">г. Нефтеюганск, Северо-восточная зона, массив 02, квартал 04, стр. </w:t>
      </w:r>
      <w:r w:rsidR="00E81312">
        <w:rPr>
          <w:sz w:val="28"/>
          <w:szCs w:val="28"/>
        </w:rPr>
        <w:t>15</w:t>
      </w:r>
      <w:r w:rsidR="000B6F6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2B57" w:rsidRDefault="00C82B57" w:rsidP="00482BD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7613C">
        <w:rPr>
          <w:sz w:val="28"/>
          <w:szCs w:val="28"/>
        </w:rPr>
        <w:t>строения спортзала МБУ ДО «СДЮСШОР по дзюдо»</w:t>
      </w:r>
      <w:r w:rsidR="000B6F63">
        <w:rPr>
          <w:sz w:val="28"/>
          <w:szCs w:val="28"/>
        </w:rPr>
        <w:t xml:space="preserve"> (</w:t>
      </w:r>
      <w:r w:rsidR="00B7613C">
        <w:rPr>
          <w:sz w:val="28"/>
          <w:szCs w:val="28"/>
        </w:rPr>
        <w:t xml:space="preserve">г. Нефтеюганск, Пионерная зона, ул. </w:t>
      </w:r>
      <w:r w:rsidR="00E81312">
        <w:rPr>
          <w:sz w:val="28"/>
          <w:szCs w:val="28"/>
        </w:rPr>
        <w:t>Парковая, строение № 9А</w:t>
      </w:r>
      <w:r w:rsidR="000B6F63">
        <w:rPr>
          <w:sz w:val="28"/>
          <w:szCs w:val="28"/>
        </w:rPr>
        <w:t>)</w:t>
      </w:r>
      <w:r w:rsidR="00B7613C">
        <w:rPr>
          <w:sz w:val="28"/>
          <w:szCs w:val="28"/>
        </w:rPr>
        <w:t>;</w:t>
      </w:r>
    </w:p>
    <w:p w:rsidR="00C82B57" w:rsidRDefault="00482BD8" w:rsidP="00894F34">
      <w:pPr>
        <w:pStyle w:val="ab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C82B57">
        <w:rPr>
          <w:i/>
          <w:sz w:val="28"/>
          <w:szCs w:val="28"/>
        </w:rPr>
        <w:t xml:space="preserve">- </w:t>
      </w:r>
      <w:r w:rsidR="00C82B57" w:rsidRPr="00C82B57">
        <w:rPr>
          <w:i/>
          <w:sz w:val="28"/>
          <w:szCs w:val="28"/>
        </w:rPr>
        <w:t xml:space="preserve">на </w:t>
      </w:r>
      <w:r w:rsidRPr="00C82B57">
        <w:rPr>
          <w:i/>
          <w:sz w:val="28"/>
          <w:szCs w:val="28"/>
        </w:rPr>
        <w:t>2020 год в сумме 95,296 тыс. рублей</w:t>
      </w:r>
      <w:r w:rsidR="00C82B57" w:rsidRPr="00C82B57">
        <w:rPr>
          <w:i/>
          <w:sz w:val="28"/>
          <w:szCs w:val="28"/>
        </w:rPr>
        <w:t>, а именно</w:t>
      </w:r>
      <w:r w:rsidR="00894F34" w:rsidRPr="00894F34">
        <w:rPr>
          <w:i/>
          <w:sz w:val="28"/>
          <w:szCs w:val="28"/>
        </w:rPr>
        <w:t xml:space="preserve"> </w:t>
      </w:r>
      <w:r w:rsidR="00894F34">
        <w:rPr>
          <w:i/>
          <w:sz w:val="28"/>
          <w:szCs w:val="28"/>
        </w:rPr>
        <w:t>по 23,824 тыс. рублей для</w:t>
      </w:r>
      <w:r w:rsidR="00C82B57" w:rsidRPr="00894F34">
        <w:rPr>
          <w:i/>
          <w:sz w:val="28"/>
          <w:szCs w:val="28"/>
        </w:rPr>
        <w:t>:</w:t>
      </w:r>
    </w:p>
    <w:p w:rsidR="00894F34" w:rsidRDefault="00894F34" w:rsidP="00894F3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нежилого строения спортивного комплекса</w:t>
      </w:r>
      <w:r w:rsidR="004736A2">
        <w:rPr>
          <w:sz w:val="28"/>
          <w:szCs w:val="28"/>
        </w:rPr>
        <w:t xml:space="preserve"> «Олимп»</w:t>
      </w:r>
      <w:r>
        <w:rPr>
          <w:sz w:val="28"/>
          <w:szCs w:val="28"/>
        </w:rPr>
        <w:t xml:space="preserve"> МБУ ДО «СДЮСШОР «Спартак»</w:t>
      </w:r>
      <w:r w:rsidR="000B6F63">
        <w:rPr>
          <w:sz w:val="28"/>
          <w:szCs w:val="28"/>
        </w:rPr>
        <w:t xml:space="preserve"> (</w:t>
      </w:r>
      <w:r w:rsidR="00E81312">
        <w:rPr>
          <w:sz w:val="28"/>
          <w:szCs w:val="28"/>
        </w:rPr>
        <w:t>г. Нефтеюганск, 14 мкр., строение 1</w:t>
      </w:r>
      <w:r w:rsidR="000B6F6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94F34" w:rsidRPr="000B6F63" w:rsidRDefault="00894F34" w:rsidP="00894F3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строения  спортивного зала</w:t>
      </w:r>
      <w:r w:rsidR="004736A2">
        <w:rPr>
          <w:sz w:val="28"/>
          <w:szCs w:val="28"/>
        </w:rPr>
        <w:t xml:space="preserve"> «Атлетик»</w:t>
      </w:r>
      <w:r>
        <w:rPr>
          <w:sz w:val="28"/>
          <w:szCs w:val="28"/>
        </w:rPr>
        <w:t xml:space="preserve"> МБУ ДО «СДЮСШОР «</w:t>
      </w:r>
      <w:r w:rsidR="00E81312">
        <w:rPr>
          <w:sz w:val="28"/>
          <w:szCs w:val="28"/>
        </w:rPr>
        <w:t xml:space="preserve">Спартак» </w:t>
      </w:r>
      <w:r w:rsidR="000B6F63">
        <w:rPr>
          <w:sz w:val="28"/>
          <w:szCs w:val="28"/>
        </w:rPr>
        <w:t>(</w:t>
      </w:r>
      <w:r w:rsidR="00E81312">
        <w:rPr>
          <w:sz w:val="28"/>
          <w:szCs w:val="28"/>
        </w:rPr>
        <w:t>г. Нефтеюганск, Пионерная зона, ул. Набережная, строение 2</w:t>
      </w:r>
      <w:r w:rsidR="000B6F63">
        <w:rPr>
          <w:sz w:val="28"/>
          <w:szCs w:val="28"/>
        </w:rPr>
        <w:t>)</w:t>
      </w:r>
      <w:r w:rsidR="00E81312">
        <w:rPr>
          <w:sz w:val="28"/>
          <w:szCs w:val="28"/>
        </w:rPr>
        <w:t>;</w:t>
      </w:r>
    </w:p>
    <w:p w:rsidR="00482BD8" w:rsidRDefault="000B6F63" w:rsidP="00482BD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6F6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строения стадиона «Нефтяник» МБУ ЦФКиС «Жемчужина Югры» </w:t>
      </w:r>
      <w:r>
        <w:rPr>
          <w:sz w:val="28"/>
          <w:szCs w:val="28"/>
        </w:rPr>
        <w:br/>
        <w:t>(г. Нефтеюганск, 1 мкр., строение 34);</w:t>
      </w:r>
    </w:p>
    <w:p w:rsidR="0054410E" w:rsidRPr="000B6F63" w:rsidRDefault="0054410E" w:rsidP="00482BD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крытого катка в 15 микрорайоне г. Нефтеюганска МБУ ДО «СДЮСШОР по биатлону» (г. Нефтеюганск, 15 мкр., здание 19).</w:t>
      </w:r>
    </w:p>
    <w:p w:rsidR="00482BD8" w:rsidRPr="002240C2" w:rsidRDefault="000120C0" w:rsidP="009A7B1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C019DA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482BD8">
        <w:rPr>
          <w:sz w:val="28"/>
          <w:szCs w:val="28"/>
        </w:rPr>
        <w:t xml:space="preserve"> </w:t>
      </w:r>
      <w:r w:rsidR="003C502F">
        <w:rPr>
          <w:sz w:val="28"/>
          <w:szCs w:val="28"/>
        </w:rPr>
        <w:t>ДМИ</w:t>
      </w:r>
      <w:r w:rsidR="00482BD8">
        <w:rPr>
          <w:sz w:val="28"/>
          <w:szCs w:val="28"/>
        </w:rPr>
        <w:t xml:space="preserve"> в сумме 793,700 тыс. рублей на 2019 год</w:t>
      </w:r>
      <w:r w:rsidR="0054410E">
        <w:rPr>
          <w:sz w:val="28"/>
          <w:szCs w:val="28"/>
        </w:rPr>
        <w:t xml:space="preserve"> на приобретение лестничной наклонной подъёмной платформы</w:t>
      </w:r>
      <w:r w:rsidR="00482BD8">
        <w:rPr>
          <w:sz w:val="28"/>
          <w:szCs w:val="28"/>
        </w:rPr>
        <w:t xml:space="preserve">. </w:t>
      </w:r>
    </w:p>
    <w:p w:rsidR="002F3742" w:rsidRDefault="003C502F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По основному мероприятию 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 финансовые затраты не предусмотрены.</w:t>
      </w:r>
    </w:p>
    <w:p w:rsidR="00EE59AF" w:rsidRDefault="00EE59AF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указывалось в пункте 2.2.</w:t>
      </w:r>
      <w:r w:rsidRPr="00EE59A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муниципальной программы предусмотрено достижение целевого показателя «Количество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населения, 130 домов».</w:t>
      </w:r>
    </w:p>
    <w:p w:rsidR="008B689C" w:rsidRDefault="00BD08B5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689C">
        <w:rPr>
          <w:sz w:val="28"/>
          <w:szCs w:val="28"/>
        </w:rPr>
        <w:t xml:space="preserve">анное мероприятие </w:t>
      </w:r>
      <w:r w:rsidR="00304230">
        <w:rPr>
          <w:sz w:val="28"/>
          <w:szCs w:val="28"/>
        </w:rPr>
        <w:t>включает в себя</w:t>
      </w:r>
      <w:r w:rsidR="008B689C">
        <w:rPr>
          <w:sz w:val="28"/>
          <w:szCs w:val="28"/>
        </w:rPr>
        <w:t xml:space="preserve"> установку пандусов, откидных пандусов (приложение 3 к проекту муниципальной программы)</w:t>
      </w:r>
      <w:r w:rsidR="00304230">
        <w:rPr>
          <w:sz w:val="28"/>
          <w:szCs w:val="28"/>
        </w:rPr>
        <w:t xml:space="preserve">, </w:t>
      </w:r>
      <w:r>
        <w:rPr>
          <w:sz w:val="28"/>
          <w:szCs w:val="28"/>
        </w:rPr>
        <w:t>следовательно, его реализация предполагает</w:t>
      </w:r>
      <w:r w:rsidR="00304230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="00304230">
        <w:rPr>
          <w:sz w:val="28"/>
          <w:szCs w:val="28"/>
        </w:rPr>
        <w:t>.</w:t>
      </w:r>
    </w:p>
    <w:p w:rsidR="00304230" w:rsidRDefault="00BD08B5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с</w:t>
      </w:r>
      <w:r w:rsidR="00304230">
        <w:rPr>
          <w:sz w:val="28"/>
          <w:szCs w:val="28"/>
        </w:rPr>
        <w:t xml:space="preserve">огласно пункту 1.3 Порядка от 28.08.2018 </w:t>
      </w:r>
      <w:r>
        <w:rPr>
          <w:sz w:val="28"/>
          <w:szCs w:val="28"/>
        </w:rPr>
        <w:br/>
      </w:r>
      <w:r w:rsidR="00304230">
        <w:rPr>
          <w:sz w:val="28"/>
          <w:szCs w:val="28"/>
        </w:rPr>
        <w:t xml:space="preserve">№ 135-нп формирование муниципальной программы осуществляется, в том числе, исходя из </w:t>
      </w:r>
      <w:r w:rsidR="00B52781">
        <w:rPr>
          <w:sz w:val="28"/>
          <w:szCs w:val="28"/>
        </w:rPr>
        <w:t>принципов:</w:t>
      </w:r>
    </w:p>
    <w:p w:rsidR="002E0848" w:rsidRDefault="00B52781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реалистичности, при определении целей и задач социально-экономического развития города</w:t>
      </w:r>
      <w:r w:rsidR="002E0848">
        <w:rPr>
          <w:sz w:val="28"/>
          <w:szCs w:val="28"/>
        </w:rPr>
        <w:t xml:space="preserve"> участники муниципальных программ должны исходить из возможности их достижения в установленные сроки с учётом ресурсных ограничений и рисков;</w:t>
      </w:r>
    </w:p>
    <w:p w:rsidR="00B52781" w:rsidRDefault="002E0848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ресурсной обеспеченности,</w:t>
      </w:r>
      <w:r w:rsidR="00B52781">
        <w:rPr>
          <w:sz w:val="28"/>
          <w:szCs w:val="28"/>
        </w:rPr>
        <w:t xml:space="preserve"> </w:t>
      </w:r>
      <w:r>
        <w:rPr>
          <w:sz w:val="28"/>
          <w:szCs w:val="28"/>
        </w:rPr>
        <w:t>при формировании проектов муниципальных программ должны быть определены источники ресурсного обеспечения их мероприятий.</w:t>
      </w:r>
    </w:p>
    <w:p w:rsidR="00D313D0" w:rsidRDefault="00BD08B5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A081B">
        <w:rPr>
          <w:sz w:val="28"/>
          <w:szCs w:val="28"/>
        </w:rPr>
        <w:t xml:space="preserve">отсутствие финансового обеспечения мероприятия повлечёт несоблюдение вышеуказанных принципов, </w:t>
      </w:r>
      <w:r w:rsidR="00D313D0">
        <w:rPr>
          <w:sz w:val="28"/>
          <w:szCs w:val="28"/>
        </w:rPr>
        <w:t>невозможность достижения в установленные сроки целевого показателя.</w:t>
      </w:r>
    </w:p>
    <w:p w:rsidR="00BD08B5" w:rsidRDefault="00D313D0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6D02B9">
        <w:rPr>
          <w:sz w:val="28"/>
          <w:szCs w:val="28"/>
        </w:rPr>
        <w:t xml:space="preserve">оценить реалистичность реализации </w:t>
      </w:r>
      <w:r w:rsidR="009E10A7">
        <w:rPr>
          <w:sz w:val="28"/>
          <w:szCs w:val="28"/>
        </w:rPr>
        <w:t>данно</w:t>
      </w:r>
      <w:r w:rsidR="006D02B9">
        <w:rPr>
          <w:sz w:val="28"/>
          <w:szCs w:val="28"/>
        </w:rPr>
        <w:t>го</w:t>
      </w:r>
      <w:r w:rsidR="009E10A7">
        <w:rPr>
          <w:sz w:val="28"/>
          <w:szCs w:val="28"/>
        </w:rPr>
        <w:t xml:space="preserve"> мероприяти</w:t>
      </w:r>
      <w:r w:rsidR="006D02B9">
        <w:rPr>
          <w:sz w:val="28"/>
          <w:szCs w:val="28"/>
        </w:rPr>
        <w:t>я, а также</w:t>
      </w:r>
      <w:r w:rsidR="009E10A7">
        <w:rPr>
          <w:sz w:val="28"/>
          <w:szCs w:val="28"/>
        </w:rPr>
        <w:t xml:space="preserve"> достижени</w:t>
      </w:r>
      <w:r w:rsidR="006D02B9">
        <w:rPr>
          <w:sz w:val="28"/>
          <w:szCs w:val="28"/>
        </w:rPr>
        <w:t>е</w:t>
      </w:r>
      <w:r w:rsidR="009E10A7">
        <w:rPr>
          <w:sz w:val="28"/>
          <w:szCs w:val="28"/>
        </w:rPr>
        <w:t xml:space="preserve"> установленн</w:t>
      </w:r>
      <w:r w:rsidR="009A251C">
        <w:rPr>
          <w:sz w:val="28"/>
          <w:szCs w:val="28"/>
        </w:rPr>
        <w:t>ого</w:t>
      </w:r>
      <w:r w:rsidR="009E10A7">
        <w:rPr>
          <w:sz w:val="28"/>
          <w:szCs w:val="28"/>
        </w:rPr>
        <w:t xml:space="preserve"> целев</w:t>
      </w:r>
      <w:r w:rsidR="009A251C">
        <w:rPr>
          <w:sz w:val="28"/>
          <w:szCs w:val="28"/>
        </w:rPr>
        <w:t>ого</w:t>
      </w:r>
      <w:r w:rsidR="009E10A7">
        <w:rPr>
          <w:sz w:val="28"/>
          <w:szCs w:val="28"/>
        </w:rPr>
        <w:t xml:space="preserve"> показател</w:t>
      </w:r>
      <w:r w:rsidR="009A251C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4A081B">
        <w:rPr>
          <w:sz w:val="28"/>
          <w:szCs w:val="28"/>
        </w:rPr>
        <w:t xml:space="preserve"> </w:t>
      </w:r>
    </w:p>
    <w:p w:rsidR="004736A2" w:rsidRPr="00B41B1F" w:rsidRDefault="004736A2" w:rsidP="004736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1B1F">
        <w:rPr>
          <w:sz w:val="28"/>
          <w:szCs w:val="28"/>
        </w:rPr>
        <w:t xml:space="preserve">. Финансовые показатели, содержащиеся в проекте </w:t>
      </w:r>
      <w:r>
        <w:rPr>
          <w:sz w:val="28"/>
          <w:szCs w:val="28"/>
        </w:rPr>
        <w:t>муниципальной программы</w:t>
      </w:r>
      <w:r w:rsidRPr="00B41B1F">
        <w:rPr>
          <w:sz w:val="28"/>
          <w:szCs w:val="28"/>
        </w:rPr>
        <w:t>, соответствуют расчётам, предоставленным на экспертизу.</w:t>
      </w:r>
    </w:p>
    <w:p w:rsidR="009930C7" w:rsidRDefault="009930C7" w:rsidP="009930C7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A05D27">
        <w:rPr>
          <w:i/>
          <w:sz w:val="28"/>
          <w:szCs w:val="28"/>
        </w:rPr>
        <w:t>По результатам экспертизы установлено:</w:t>
      </w:r>
    </w:p>
    <w:p w:rsidR="009930C7" w:rsidRDefault="009930C7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Значение</w:t>
      </w:r>
      <w:r w:rsidRPr="00993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показателя «Количество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населения, 130 домов» </w:t>
      </w:r>
      <w:r w:rsidR="00987124">
        <w:rPr>
          <w:sz w:val="28"/>
          <w:szCs w:val="28"/>
        </w:rPr>
        <w:t xml:space="preserve">при исчислении по годам </w:t>
      </w:r>
      <w:r>
        <w:rPr>
          <w:sz w:val="28"/>
          <w:szCs w:val="28"/>
        </w:rPr>
        <w:t>не соответствует итоговому показателю</w:t>
      </w:r>
      <w:r w:rsidRPr="009930C7">
        <w:rPr>
          <w:sz w:val="28"/>
          <w:szCs w:val="28"/>
        </w:rPr>
        <w:t xml:space="preserve"> </w:t>
      </w:r>
      <w:r>
        <w:rPr>
          <w:sz w:val="28"/>
          <w:szCs w:val="28"/>
        </w:rPr>
        <w:t>на момент окончания реализации муниципальной программы, а именно 120 домов.</w:t>
      </w:r>
    </w:p>
    <w:p w:rsidR="009E10A7" w:rsidRDefault="009E10A7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Отсутствие финансового обеспечения мероприятия 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 повлечёт несоблюдение принципов, установленных Порядком от 28.08.2018</w:t>
      </w:r>
      <w:r>
        <w:rPr>
          <w:sz w:val="28"/>
          <w:szCs w:val="28"/>
        </w:rPr>
        <w:br/>
        <w:t xml:space="preserve"> № 135-нп, невозможность достижения в установленные сроки целевого показателя.</w:t>
      </w:r>
    </w:p>
    <w:p w:rsidR="008D1376" w:rsidRDefault="009E10A7" w:rsidP="008D137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124">
        <w:rPr>
          <w:sz w:val="28"/>
          <w:szCs w:val="28"/>
        </w:rPr>
        <w:t xml:space="preserve">. </w:t>
      </w:r>
      <w:r w:rsidR="00397FC5">
        <w:rPr>
          <w:sz w:val="28"/>
          <w:szCs w:val="28"/>
        </w:rPr>
        <w:t>Несоответствие проекта муниципальной программы, по изложенным в пункте 2.3 позициям, Порядку</w:t>
      </w:r>
      <w:r w:rsidR="00397FC5" w:rsidRPr="00B41B1F">
        <w:rPr>
          <w:sz w:val="28"/>
          <w:szCs w:val="28"/>
        </w:rPr>
        <w:t xml:space="preserve"> от 28.08.2018 № 135-нп</w:t>
      </w:r>
      <w:r w:rsidR="00397FC5">
        <w:rPr>
          <w:sz w:val="28"/>
          <w:szCs w:val="28"/>
        </w:rPr>
        <w:t>.</w:t>
      </w:r>
    </w:p>
    <w:p w:rsidR="00397FC5" w:rsidRPr="00A05D27" w:rsidRDefault="00397FC5" w:rsidP="00397FC5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A05D27">
        <w:rPr>
          <w:i/>
          <w:sz w:val="28"/>
          <w:szCs w:val="28"/>
        </w:rPr>
        <w:t>екомендуем:</w:t>
      </w:r>
    </w:p>
    <w:p w:rsidR="009E10A7" w:rsidRPr="006D02B9" w:rsidRDefault="00397FC5" w:rsidP="006D02B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Уточнить значение целевого показателя «Количество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</w:t>
      </w:r>
      <w:r w:rsidR="009E10A7">
        <w:rPr>
          <w:sz w:val="28"/>
          <w:szCs w:val="28"/>
        </w:rPr>
        <w:t xml:space="preserve">ных групп населения, 130 домов», а также </w:t>
      </w:r>
      <w:r w:rsidR="006D02B9">
        <w:rPr>
          <w:sz w:val="28"/>
          <w:szCs w:val="28"/>
        </w:rPr>
        <w:t>оценить реалистичность реализации мероприятия, достижение установленного целевого показателя</w:t>
      </w:r>
      <w:r w:rsidR="006F1AB3">
        <w:rPr>
          <w:sz w:val="28"/>
          <w:szCs w:val="28"/>
        </w:rPr>
        <w:t xml:space="preserve"> при отсутствии финансового обеспечения</w:t>
      </w:r>
      <w:r w:rsidR="006D02B9">
        <w:rPr>
          <w:sz w:val="28"/>
          <w:szCs w:val="28"/>
        </w:rPr>
        <w:t xml:space="preserve">. </w:t>
      </w:r>
    </w:p>
    <w:p w:rsidR="00397FC5" w:rsidRDefault="00397FC5" w:rsidP="00397FC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Устранить несоответствие проекта муниципальной программы Порядку</w:t>
      </w:r>
      <w:r w:rsidRPr="00B41B1F">
        <w:rPr>
          <w:sz w:val="28"/>
          <w:szCs w:val="28"/>
        </w:rPr>
        <w:t xml:space="preserve"> от 28.08.2018 № 135-нп</w:t>
      </w:r>
      <w:r>
        <w:rPr>
          <w:sz w:val="28"/>
          <w:szCs w:val="28"/>
        </w:rPr>
        <w:t>.</w:t>
      </w:r>
    </w:p>
    <w:p w:rsidR="009E10A7" w:rsidRDefault="009E10A7" w:rsidP="00397F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97FC5" w:rsidRPr="003D3B5C" w:rsidRDefault="00397FC5" w:rsidP="00397F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</w:t>
      </w:r>
      <w:r>
        <w:rPr>
          <w:sz w:val="28"/>
          <w:szCs w:val="28"/>
        </w:rPr>
        <w:t xml:space="preserve"> с учётом рекомендаций, отражённых в настоящем заключении</w:t>
      </w:r>
      <w:r w:rsidRPr="006C4FDE">
        <w:rPr>
          <w:sz w:val="28"/>
          <w:szCs w:val="28"/>
        </w:rPr>
        <w:t>.</w:t>
      </w:r>
      <w:r w:rsidRPr="003D3B5C">
        <w:rPr>
          <w:sz w:val="28"/>
          <w:szCs w:val="28"/>
        </w:rPr>
        <w:t xml:space="preserve"> </w:t>
      </w:r>
    </w:p>
    <w:p w:rsidR="00397FC5" w:rsidRPr="0009792F" w:rsidRDefault="00397FC5" w:rsidP="00397FC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ых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31.10.2018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397FC5" w:rsidRDefault="00397FC5" w:rsidP="00C501A7">
      <w:pPr>
        <w:ind w:firstLine="709"/>
        <w:jc w:val="both"/>
        <w:rPr>
          <w:sz w:val="28"/>
          <w:szCs w:val="28"/>
        </w:rPr>
      </w:pPr>
    </w:p>
    <w:p w:rsidR="00397FC5" w:rsidRPr="002B2B5C" w:rsidRDefault="00397FC5" w:rsidP="00397F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</w:t>
      </w:r>
      <w:r w:rsidRPr="002B2B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2B2B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С.А. Гичкина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26233D" w:rsidRDefault="0026233D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2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397FC5" w:rsidRDefault="00397FC5" w:rsidP="00397FC5">
      <w:pPr>
        <w:tabs>
          <w:tab w:val="left" w:pos="0"/>
        </w:tabs>
        <w:jc w:val="both"/>
      </w:pPr>
      <w:r>
        <w:rPr>
          <w:sz w:val="20"/>
          <w:szCs w:val="20"/>
        </w:rPr>
        <w:t>Тел. 8 (3463) 203303</w:t>
      </w:r>
    </w:p>
    <w:sectPr w:rsidR="00397FC5" w:rsidSect="00FC7894">
      <w:headerReference w:type="default" r:id="rId11"/>
      <w:pgSz w:w="11906" w:h="16838"/>
      <w:pgMar w:top="1134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6A" w:rsidRDefault="005A026A" w:rsidP="00E675E9">
      <w:r>
        <w:separator/>
      </w:r>
    </w:p>
  </w:endnote>
  <w:endnote w:type="continuationSeparator" w:id="0">
    <w:p w:rsidR="005A026A" w:rsidRDefault="005A026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6A" w:rsidRDefault="005A026A" w:rsidP="00E675E9">
      <w:r>
        <w:separator/>
      </w:r>
    </w:p>
  </w:footnote>
  <w:footnote w:type="continuationSeparator" w:id="0">
    <w:p w:rsidR="005A026A" w:rsidRDefault="005A026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5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4298C"/>
    <w:rsid w:val="00045F0A"/>
    <w:rsid w:val="0004683F"/>
    <w:rsid w:val="00047BFC"/>
    <w:rsid w:val="00052A11"/>
    <w:rsid w:val="000531C3"/>
    <w:rsid w:val="00064498"/>
    <w:rsid w:val="00074E19"/>
    <w:rsid w:val="00085810"/>
    <w:rsid w:val="0008787A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7D3B"/>
    <w:rsid w:val="00113A08"/>
    <w:rsid w:val="00113D1C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C1AB7"/>
    <w:rsid w:val="002C283B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579F9"/>
    <w:rsid w:val="00465935"/>
    <w:rsid w:val="004736A2"/>
    <w:rsid w:val="004742C7"/>
    <w:rsid w:val="00482BD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6DFA"/>
    <w:rsid w:val="004E162F"/>
    <w:rsid w:val="004E4C14"/>
    <w:rsid w:val="004E66BA"/>
    <w:rsid w:val="004F04B1"/>
    <w:rsid w:val="00503597"/>
    <w:rsid w:val="00510A44"/>
    <w:rsid w:val="0051156D"/>
    <w:rsid w:val="00511CE0"/>
    <w:rsid w:val="00515163"/>
    <w:rsid w:val="005171ED"/>
    <w:rsid w:val="00521B6D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026A"/>
    <w:rsid w:val="005A3B64"/>
    <w:rsid w:val="005B3915"/>
    <w:rsid w:val="005C3415"/>
    <w:rsid w:val="005C51FC"/>
    <w:rsid w:val="005C52A4"/>
    <w:rsid w:val="005C60DE"/>
    <w:rsid w:val="005C68A7"/>
    <w:rsid w:val="005C736A"/>
    <w:rsid w:val="005D032F"/>
    <w:rsid w:val="005D253B"/>
    <w:rsid w:val="005D5CBE"/>
    <w:rsid w:val="005D70F3"/>
    <w:rsid w:val="005E25ED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5CE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B0C13"/>
    <w:rsid w:val="006B5517"/>
    <w:rsid w:val="006C021C"/>
    <w:rsid w:val="006C3ED6"/>
    <w:rsid w:val="006C6EB4"/>
    <w:rsid w:val="006D02B9"/>
    <w:rsid w:val="006D6A01"/>
    <w:rsid w:val="006E1426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3DC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89C"/>
    <w:rsid w:val="008C345D"/>
    <w:rsid w:val="008D1376"/>
    <w:rsid w:val="008D3BF2"/>
    <w:rsid w:val="008D5B73"/>
    <w:rsid w:val="008D6188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5AD3"/>
    <w:rsid w:val="00AD67A0"/>
    <w:rsid w:val="00AE1137"/>
    <w:rsid w:val="00AE5F97"/>
    <w:rsid w:val="00B07D86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C51"/>
    <w:rsid w:val="00B6238E"/>
    <w:rsid w:val="00B63A08"/>
    <w:rsid w:val="00B667FD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93815"/>
    <w:rsid w:val="00CA21D1"/>
    <w:rsid w:val="00CA3584"/>
    <w:rsid w:val="00CB7E67"/>
    <w:rsid w:val="00CC3051"/>
    <w:rsid w:val="00CC4C58"/>
    <w:rsid w:val="00CC68B4"/>
    <w:rsid w:val="00CC7152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C172B"/>
    <w:rsid w:val="00EC70B3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F008DD"/>
    <w:rsid w:val="00F00B9D"/>
    <w:rsid w:val="00F06A21"/>
    <w:rsid w:val="00F121F8"/>
    <w:rsid w:val="00F16A1B"/>
    <w:rsid w:val="00F17070"/>
    <w:rsid w:val="00F24207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D90"/>
    <w:rsid w:val="00FA4B13"/>
    <w:rsid w:val="00FA5856"/>
    <w:rsid w:val="00FA5CC8"/>
    <w:rsid w:val="00FA6713"/>
    <w:rsid w:val="00FB43E5"/>
    <w:rsid w:val="00FC7894"/>
    <w:rsid w:val="00FD6670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40B1824-82B1-4842-9C9B-B51DB2B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93DA4-6920-48CC-91FF-00EB7754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93</cp:revision>
  <cp:lastPrinted>2018-10-24T11:38:00Z</cp:lastPrinted>
  <dcterms:created xsi:type="dcterms:W3CDTF">2016-07-28T05:35:00Z</dcterms:created>
  <dcterms:modified xsi:type="dcterms:W3CDTF">2019-01-15T05:50:00Z</dcterms:modified>
</cp:coreProperties>
</file>