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0111" w:rsidRPr="00E2709F" w:rsidRDefault="00640111" w:rsidP="00880982">
      <w:pPr>
        <w:tabs>
          <w:tab w:val="left" w:pos="5670"/>
        </w:tabs>
        <w:ind w:left="10773"/>
        <w:rPr>
          <w:spacing w:val="2"/>
          <w:sz w:val="28"/>
          <w:szCs w:val="28"/>
        </w:rPr>
      </w:pPr>
      <w:bookmarkStart w:id="0" w:name="_GoBack"/>
      <w:bookmarkEnd w:id="0"/>
    </w:p>
    <w:p w:rsidR="00880982" w:rsidRPr="00E2709F" w:rsidRDefault="00880982" w:rsidP="00880982">
      <w:pPr>
        <w:tabs>
          <w:tab w:val="left" w:pos="5670"/>
        </w:tabs>
        <w:ind w:left="10773"/>
        <w:rPr>
          <w:spacing w:val="2"/>
          <w:sz w:val="28"/>
          <w:szCs w:val="28"/>
        </w:rPr>
      </w:pPr>
      <w:r w:rsidRPr="00E2709F">
        <w:rPr>
          <w:spacing w:val="2"/>
          <w:sz w:val="28"/>
          <w:szCs w:val="28"/>
        </w:rPr>
        <w:t xml:space="preserve">Приложение 1 к заключению </w:t>
      </w:r>
    </w:p>
    <w:p w:rsidR="001D1FD0" w:rsidRPr="00E2709F" w:rsidRDefault="00880982" w:rsidP="00880982">
      <w:pPr>
        <w:tabs>
          <w:tab w:val="left" w:pos="5670"/>
        </w:tabs>
        <w:ind w:left="10773"/>
        <w:rPr>
          <w:spacing w:val="2"/>
          <w:sz w:val="28"/>
          <w:szCs w:val="28"/>
        </w:rPr>
      </w:pPr>
      <w:r w:rsidRPr="00E2709F">
        <w:rPr>
          <w:spacing w:val="2"/>
          <w:sz w:val="28"/>
          <w:szCs w:val="28"/>
        </w:rPr>
        <w:t>о результатах публичных слушаний</w:t>
      </w:r>
    </w:p>
    <w:p w:rsidR="00880982" w:rsidRPr="00E2709F" w:rsidRDefault="00880982" w:rsidP="00880982">
      <w:pPr>
        <w:tabs>
          <w:tab w:val="left" w:pos="5670"/>
        </w:tabs>
        <w:ind w:left="10773"/>
        <w:rPr>
          <w:spacing w:val="2"/>
          <w:sz w:val="28"/>
          <w:szCs w:val="28"/>
        </w:rPr>
      </w:pPr>
      <w:r w:rsidRPr="00E2709F">
        <w:rPr>
          <w:spacing w:val="2"/>
          <w:sz w:val="28"/>
          <w:szCs w:val="28"/>
        </w:rPr>
        <w:t>от 1</w:t>
      </w:r>
      <w:r w:rsidR="00FD68AE" w:rsidRPr="00E2709F">
        <w:rPr>
          <w:spacing w:val="2"/>
          <w:sz w:val="28"/>
          <w:szCs w:val="28"/>
        </w:rPr>
        <w:t>3</w:t>
      </w:r>
      <w:r w:rsidRPr="00E2709F">
        <w:rPr>
          <w:spacing w:val="2"/>
          <w:sz w:val="28"/>
          <w:szCs w:val="28"/>
        </w:rPr>
        <w:t>.1</w:t>
      </w:r>
      <w:r w:rsidR="00FD68AE" w:rsidRPr="00E2709F">
        <w:rPr>
          <w:spacing w:val="2"/>
          <w:sz w:val="28"/>
          <w:szCs w:val="28"/>
        </w:rPr>
        <w:t>2</w:t>
      </w:r>
      <w:r w:rsidRPr="00E2709F">
        <w:rPr>
          <w:spacing w:val="2"/>
          <w:sz w:val="28"/>
          <w:szCs w:val="28"/>
        </w:rPr>
        <w:t xml:space="preserve">.2018 № </w:t>
      </w:r>
      <w:r w:rsidR="00FD68AE" w:rsidRPr="00E2709F">
        <w:rPr>
          <w:spacing w:val="2"/>
          <w:sz w:val="28"/>
          <w:szCs w:val="28"/>
        </w:rPr>
        <w:t>100</w:t>
      </w:r>
    </w:p>
    <w:p w:rsidR="001D1FD0" w:rsidRPr="00E2709F" w:rsidRDefault="001D1FD0" w:rsidP="00880982">
      <w:pPr>
        <w:tabs>
          <w:tab w:val="left" w:pos="5670"/>
        </w:tabs>
        <w:ind w:firstLine="709"/>
        <w:jc w:val="both"/>
        <w:rPr>
          <w:spacing w:val="2"/>
        </w:rPr>
      </w:pPr>
    </w:p>
    <w:p w:rsidR="00FD68AE" w:rsidRPr="00E2709F" w:rsidRDefault="00FD68AE" w:rsidP="00880982">
      <w:pPr>
        <w:tabs>
          <w:tab w:val="left" w:pos="5670"/>
        </w:tabs>
        <w:ind w:firstLine="709"/>
        <w:jc w:val="both"/>
        <w:rPr>
          <w:spacing w:val="2"/>
        </w:rPr>
      </w:pPr>
    </w:p>
    <w:p w:rsidR="00880982" w:rsidRPr="00E2709F" w:rsidRDefault="00880982" w:rsidP="00FD68AE">
      <w:pPr>
        <w:tabs>
          <w:tab w:val="left" w:pos="5670"/>
        </w:tabs>
        <w:ind w:firstLine="709"/>
        <w:jc w:val="center"/>
        <w:rPr>
          <w:sz w:val="28"/>
          <w:szCs w:val="28"/>
        </w:rPr>
      </w:pPr>
      <w:r w:rsidRPr="00E2709F">
        <w:rPr>
          <w:spacing w:val="2"/>
          <w:sz w:val="28"/>
          <w:szCs w:val="28"/>
        </w:rPr>
        <w:t xml:space="preserve">Предложения и замечания, поступившие в ходе проведения публичных слушаний </w:t>
      </w:r>
      <w:r w:rsidRPr="00E2709F">
        <w:rPr>
          <w:sz w:val="28"/>
          <w:szCs w:val="28"/>
        </w:rPr>
        <w:t xml:space="preserve">по документации по </w:t>
      </w:r>
      <w:r w:rsidR="00FD68AE" w:rsidRPr="00E2709F">
        <w:rPr>
          <w:sz w:val="28"/>
          <w:szCs w:val="28"/>
        </w:rPr>
        <w:t>планировке территории микрорайона 11А города Нефтеюганска</w:t>
      </w:r>
    </w:p>
    <w:p w:rsidR="00640111" w:rsidRPr="00E2709F" w:rsidRDefault="00640111" w:rsidP="00FD68AE">
      <w:pPr>
        <w:tabs>
          <w:tab w:val="left" w:pos="5670"/>
        </w:tabs>
        <w:ind w:firstLine="709"/>
        <w:jc w:val="center"/>
        <w:rPr>
          <w:sz w:val="28"/>
          <w:szCs w:val="28"/>
        </w:rPr>
      </w:pPr>
    </w:p>
    <w:p w:rsidR="00586300" w:rsidRPr="00E2709F" w:rsidRDefault="00586300">
      <w:pPr>
        <w:rPr>
          <w:b/>
        </w:rPr>
      </w:pPr>
    </w:p>
    <w:tbl>
      <w:tblPr>
        <w:tblStyle w:val="a3"/>
        <w:tblW w:w="14614" w:type="dxa"/>
        <w:jc w:val="center"/>
        <w:tblLook w:val="04A0" w:firstRow="1" w:lastRow="0" w:firstColumn="1" w:lastColumn="0" w:noHBand="0" w:noVBand="1"/>
      </w:tblPr>
      <w:tblGrid>
        <w:gridCol w:w="560"/>
        <w:gridCol w:w="1774"/>
        <w:gridCol w:w="6184"/>
        <w:gridCol w:w="6096"/>
      </w:tblGrid>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880982" w:rsidRPr="00E2709F" w:rsidRDefault="00D5287C" w:rsidP="006D344F">
            <w:pPr>
              <w:jc w:val="center"/>
              <w:rPr>
                <w:rFonts w:eastAsia="Calibri"/>
                <w:b/>
                <w:bCs/>
                <w:lang w:eastAsia="en-US"/>
              </w:rPr>
            </w:pPr>
            <w:r w:rsidRPr="00E2709F">
              <w:rPr>
                <w:rFonts w:eastAsia="Calibri"/>
                <w:b/>
                <w:bCs/>
                <w:lang w:eastAsia="en-US"/>
              </w:rPr>
              <w:t>№ п</w:t>
            </w:r>
            <w:r w:rsidR="00202571" w:rsidRPr="00E2709F">
              <w:rPr>
                <w:rFonts w:eastAsia="Calibri"/>
                <w:b/>
                <w:bCs/>
                <w:lang w:eastAsia="en-US"/>
              </w:rPr>
              <w:t>/</w:t>
            </w:r>
            <w:r w:rsidR="00880982" w:rsidRPr="00E2709F">
              <w:rPr>
                <w:rFonts w:eastAsia="Calibri"/>
                <w:b/>
                <w:bCs/>
                <w:lang w:eastAsia="en-US"/>
              </w:rPr>
              <w:t>п</w:t>
            </w:r>
          </w:p>
        </w:tc>
        <w:tc>
          <w:tcPr>
            <w:tcW w:w="1774" w:type="dxa"/>
            <w:tcBorders>
              <w:top w:val="single" w:sz="18" w:space="0" w:color="auto"/>
              <w:left w:val="single" w:sz="18" w:space="0" w:color="auto"/>
              <w:bottom w:val="single" w:sz="18" w:space="0" w:color="auto"/>
              <w:right w:val="single" w:sz="18" w:space="0" w:color="auto"/>
            </w:tcBorders>
            <w:vAlign w:val="center"/>
          </w:tcPr>
          <w:p w:rsidR="00880982" w:rsidRPr="00E2709F" w:rsidRDefault="00076A85" w:rsidP="006D344F">
            <w:pPr>
              <w:jc w:val="center"/>
              <w:rPr>
                <w:rFonts w:eastAsia="Calibri"/>
                <w:b/>
                <w:bCs/>
                <w:lang w:eastAsia="en-US"/>
              </w:rPr>
            </w:pPr>
            <w:r w:rsidRPr="00E2709F">
              <w:rPr>
                <w:rFonts w:eastAsia="Calibri"/>
                <w:b/>
                <w:bCs/>
                <w:lang w:eastAsia="en-US"/>
              </w:rPr>
              <w:t xml:space="preserve">№ </w:t>
            </w:r>
            <w:proofErr w:type="spellStart"/>
            <w:r w:rsidR="00202571" w:rsidRPr="00E2709F">
              <w:rPr>
                <w:rFonts w:eastAsia="Calibri"/>
                <w:b/>
                <w:bCs/>
                <w:lang w:eastAsia="en-US"/>
              </w:rPr>
              <w:t>вх.</w:t>
            </w:r>
            <w:r w:rsidRPr="00E2709F">
              <w:rPr>
                <w:rFonts w:eastAsia="Calibri"/>
                <w:b/>
                <w:bCs/>
                <w:lang w:eastAsia="en-US"/>
              </w:rPr>
              <w:t>з</w:t>
            </w:r>
            <w:r w:rsidR="00880982" w:rsidRPr="00E2709F">
              <w:rPr>
                <w:rFonts w:eastAsia="Calibri"/>
                <w:b/>
                <w:bCs/>
                <w:lang w:eastAsia="en-US"/>
              </w:rPr>
              <w:t>аяв</w:t>
            </w:r>
            <w:r w:rsidRPr="00E2709F">
              <w:rPr>
                <w:rFonts w:eastAsia="Calibri"/>
                <w:b/>
                <w:bCs/>
                <w:lang w:eastAsia="en-US"/>
              </w:rPr>
              <w:t>ления</w:t>
            </w:r>
            <w:proofErr w:type="spellEnd"/>
          </w:p>
        </w:tc>
        <w:tc>
          <w:tcPr>
            <w:tcW w:w="6184" w:type="dxa"/>
            <w:tcBorders>
              <w:top w:val="single" w:sz="18" w:space="0" w:color="auto"/>
              <w:left w:val="single" w:sz="18" w:space="0" w:color="auto"/>
              <w:bottom w:val="single" w:sz="18" w:space="0" w:color="auto"/>
              <w:right w:val="single" w:sz="18" w:space="0" w:color="auto"/>
            </w:tcBorders>
            <w:vAlign w:val="center"/>
          </w:tcPr>
          <w:p w:rsidR="00880982" w:rsidRPr="00E2709F" w:rsidRDefault="00880982" w:rsidP="006D344F">
            <w:pPr>
              <w:jc w:val="center"/>
              <w:rPr>
                <w:rFonts w:eastAsia="Calibri"/>
                <w:b/>
                <w:bCs/>
                <w:lang w:eastAsia="en-US"/>
              </w:rPr>
            </w:pPr>
            <w:r w:rsidRPr="00E2709F">
              <w:rPr>
                <w:rFonts w:eastAsia="Calibri"/>
                <w:b/>
                <w:bCs/>
                <w:lang w:eastAsia="en-US"/>
              </w:rPr>
              <w:t>Предложения и замечания</w:t>
            </w:r>
          </w:p>
        </w:tc>
        <w:tc>
          <w:tcPr>
            <w:tcW w:w="6096" w:type="dxa"/>
            <w:tcBorders>
              <w:top w:val="single" w:sz="18" w:space="0" w:color="auto"/>
              <w:left w:val="single" w:sz="18" w:space="0" w:color="auto"/>
              <w:bottom w:val="single" w:sz="18" w:space="0" w:color="auto"/>
              <w:right w:val="single" w:sz="18" w:space="0" w:color="auto"/>
            </w:tcBorders>
            <w:vAlign w:val="center"/>
          </w:tcPr>
          <w:p w:rsidR="00880982" w:rsidRPr="00E2709F" w:rsidRDefault="00880982" w:rsidP="006D344F">
            <w:pPr>
              <w:jc w:val="center"/>
              <w:rPr>
                <w:rFonts w:eastAsia="Calibri"/>
                <w:b/>
                <w:bCs/>
                <w:lang w:eastAsia="en-US"/>
              </w:rPr>
            </w:pPr>
            <w:r w:rsidRPr="00E2709F">
              <w:rPr>
                <w:rFonts w:eastAsia="Calibri"/>
                <w:b/>
                <w:bCs/>
                <w:lang w:eastAsia="en-US"/>
              </w:rPr>
              <w:t>Ответ</w:t>
            </w:r>
          </w:p>
          <w:p w:rsidR="00880982" w:rsidRPr="00E2709F" w:rsidRDefault="00880982" w:rsidP="006D344F">
            <w:pPr>
              <w:jc w:val="center"/>
              <w:rPr>
                <w:rFonts w:eastAsia="Calibri"/>
                <w:b/>
                <w:bCs/>
                <w:lang w:eastAsia="en-US"/>
              </w:rPr>
            </w:pPr>
            <w:r w:rsidRPr="00E2709F">
              <w:rPr>
                <w:rFonts w:eastAsia="Calibri"/>
                <w:b/>
                <w:bCs/>
                <w:lang w:eastAsia="en-US"/>
              </w:rPr>
              <w:t>ООО «Институт «Регион Проект»</w:t>
            </w:r>
          </w:p>
        </w:tc>
      </w:tr>
      <w:tr w:rsidR="00E2709F" w:rsidRPr="00E2709F" w:rsidTr="00E2709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F51C31" w:rsidRPr="00E2709F" w:rsidRDefault="00F51C31" w:rsidP="00E2709F">
            <w:pPr>
              <w:jc w:val="center"/>
              <w:rPr>
                <w:rFonts w:eastAsia="Calibri"/>
                <w:b/>
                <w:bCs/>
                <w:lang w:eastAsia="en-US"/>
              </w:rPr>
            </w:pPr>
            <w:r w:rsidRPr="00E2709F">
              <w:rPr>
                <w:rFonts w:eastAsia="Calibri"/>
                <w:b/>
                <w:bCs/>
                <w:lang w:eastAsia="en-US"/>
              </w:rPr>
              <w:t>1</w:t>
            </w:r>
          </w:p>
        </w:tc>
        <w:tc>
          <w:tcPr>
            <w:tcW w:w="1774" w:type="dxa"/>
            <w:tcBorders>
              <w:top w:val="single" w:sz="18" w:space="0" w:color="auto"/>
              <w:left w:val="single" w:sz="18" w:space="0" w:color="auto"/>
              <w:bottom w:val="single" w:sz="18" w:space="0" w:color="auto"/>
              <w:right w:val="single" w:sz="18" w:space="0" w:color="auto"/>
            </w:tcBorders>
            <w:vAlign w:val="center"/>
          </w:tcPr>
          <w:p w:rsidR="00640111" w:rsidRPr="00E2709F" w:rsidRDefault="00F51C31" w:rsidP="00E2709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F51C31" w:rsidRPr="00E2709F" w:rsidRDefault="00F51C31" w:rsidP="00E2709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F51C31" w:rsidRPr="00E2709F" w:rsidRDefault="00F51C31" w:rsidP="00E2709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D5287C" w:rsidRPr="00E2709F" w:rsidRDefault="00202571" w:rsidP="006D344F">
            <w:pPr>
              <w:jc w:val="center"/>
              <w:rPr>
                <w:rFonts w:eastAsia="Calibri"/>
                <w:b/>
                <w:bCs/>
                <w:lang w:eastAsia="en-US"/>
              </w:rPr>
            </w:pPr>
            <w:r w:rsidRPr="00E2709F">
              <w:rPr>
                <w:rFonts w:eastAsia="Calibri"/>
                <w:b/>
                <w:bCs/>
                <w:lang w:eastAsia="en-US"/>
              </w:rPr>
              <w:t>1</w:t>
            </w:r>
          </w:p>
        </w:tc>
        <w:tc>
          <w:tcPr>
            <w:tcW w:w="1774" w:type="dxa"/>
            <w:tcBorders>
              <w:top w:val="single" w:sz="18" w:space="0" w:color="auto"/>
              <w:left w:val="single" w:sz="18" w:space="0" w:color="auto"/>
              <w:bottom w:val="single" w:sz="18" w:space="0" w:color="auto"/>
              <w:right w:val="single" w:sz="18" w:space="0" w:color="auto"/>
            </w:tcBorders>
            <w:vAlign w:val="center"/>
          </w:tcPr>
          <w:p w:rsidR="00D5287C" w:rsidRPr="00E2709F" w:rsidRDefault="00D5287C" w:rsidP="006D344F">
            <w:pPr>
              <w:jc w:val="center"/>
              <w:rPr>
                <w:rFonts w:eastAsia="Calibri"/>
                <w:b/>
                <w:bCs/>
                <w:lang w:eastAsia="en-US"/>
              </w:rPr>
            </w:pPr>
          </w:p>
          <w:p w:rsidR="00D5287C" w:rsidRPr="00E2709F" w:rsidRDefault="00D5287C" w:rsidP="006D344F">
            <w:pPr>
              <w:jc w:val="center"/>
              <w:rPr>
                <w:rFonts w:eastAsia="Calibri"/>
                <w:b/>
                <w:bCs/>
                <w:lang w:eastAsia="en-US"/>
              </w:rPr>
            </w:pPr>
          </w:p>
          <w:p w:rsidR="00D5287C" w:rsidRPr="00E2709F" w:rsidRDefault="00D5287C" w:rsidP="006D344F">
            <w:pPr>
              <w:jc w:val="center"/>
              <w:rPr>
                <w:rFonts w:eastAsia="Calibri"/>
                <w:b/>
                <w:bCs/>
                <w:lang w:eastAsia="en-US"/>
              </w:rPr>
            </w:pPr>
            <w:r w:rsidRPr="00E2709F">
              <w:rPr>
                <w:rFonts w:eastAsia="Calibri"/>
                <w:bCs/>
                <w:lang w:eastAsia="en-US"/>
              </w:rPr>
              <w:t>1-1/45-8868/18 от 20.11.2018</w:t>
            </w:r>
          </w:p>
          <w:p w:rsidR="00D5287C" w:rsidRPr="00E2709F" w:rsidRDefault="00D5287C" w:rsidP="006D344F">
            <w:pPr>
              <w:jc w:val="center"/>
              <w:rPr>
                <w:rFonts w:eastAsia="Calibri"/>
                <w:b/>
                <w:bCs/>
                <w:lang w:eastAsia="en-US"/>
              </w:rPr>
            </w:pPr>
          </w:p>
          <w:p w:rsidR="00D5287C" w:rsidRPr="00E2709F" w:rsidRDefault="00D5287C" w:rsidP="006D344F">
            <w:pPr>
              <w:jc w:val="center"/>
              <w:rPr>
                <w:rFonts w:eastAsia="Calibri"/>
                <w:b/>
                <w:bCs/>
                <w:lang w:eastAsia="en-US"/>
              </w:rPr>
            </w:pPr>
          </w:p>
        </w:tc>
        <w:tc>
          <w:tcPr>
            <w:tcW w:w="6184" w:type="dxa"/>
            <w:tcBorders>
              <w:top w:val="single" w:sz="18" w:space="0" w:color="auto"/>
              <w:left w:val="single" w:sz="18" w:space="0" w:color="auto"/>
              <w:bottom w:val="single" w:sz="18" w:space="0" w:color="auto"/>
              <w:right w:val="single" w:sz="18" w:space="0" w:color="auto"/>
            </w:tcBorders>
            <w:vAlign w:val="center"/>
          </w:tcPr>
          <w:p w:rsidR="00D5287C" w:rsidRPr="00E2709F" w:rsidRDefault="00C6505E" w:rsidP="00202571">
            <w:pPr>
              <w:contextualSpacing/>
              <w:jc w:val="both"/>
              <w:rPr>
                <w:rFonts w:eastAsia="Calibri"/>
                <w:b/>
                <w:bCs/>
                <w:lang w:eastAsia="en-US"/>
              </w:rPr>
            </w:pPr>
            <w:r w:rsidRPr="00E2709F">
              <w:rPr>
                <w:rFonts w:eastAsia="Calibri"/>
              </w:rPr>
              <w:t xml:space="preserve">Прошу при подготовке </w:t>
            </w:r>
            <w:r w:rsidRPr="00E2709F">
              <w:t>проекта планировки и проекта межевания территории мкр.11а г.</w:t>
            </w:r>
            <w:r w:rsidRPr="00E2709F">
              <w:rPr>
                <w:rFonts w:eastAsia="Calibri"/>
              </w:rPr>
              <w:t xml:space="preserve"> </w:t>
            </w:r>
            <w:r w:rsidRPr="00E2709F">
              <w:t>Нефтеюганска</w:t>
            </w:r>
            <w:r w:rsidRPr="00E2709F">
              <w:rPr>
                <w:rFonts w:eastAsia="Calibri"/>
              </w:rPr>
              <w:t xml:space="preserve"> рассмотреть возможность расширения земельного участка с кадаст</w:t>
            </w:r>
            <w:r w:rsidR="00202571" w:rsidRPr="00E2709F">
              <w:rPr>
                <w:rFonts w:eastAsia="Calibri"/>
              </w:rPr>
              <w:t>ровым номером 86:20:00000</w:t>
            </w:r>
            <w:r w:rsidRPr="00E2709F">
              <w:rPr>
                <w:rFonts w:eastAsia="Calibri"/>
              </w:rPr>
              <w:t xml:space="preserve">6:199 по адресу: мкр. 11а, пер. Чехова, д.9  </w:t>
            </w:r>
            <w:proofErr w:type="gramStart"/>
            <w:r w:rsidRPr="00E2709F">
              <w:rPr>
                <w:rFonts w:eastAsia="Calibri"/>
              </w:rPr>
              <w:t>согласно</w:t>
            </w:r>
            <w:proofErr w:type="gramEnd"/>
            <w:r w:rsidRPr="00E2709F">
              <w:rPr>
                <w:rFonts w:eastAsia="Calibri"/>
              </w:rPr>
              <w:t xml:space="preserve"> прилагаемой схемы</w:t>
            </w:r>
            <w:r w:rsidR="003154F1" w:rsidRPr="00E2709F">
              <w:rPr>
                <w:rFonts w:eastAsia="Calibri"/>
              </w:rPr>
              <w:t>.</w:t>
            </w:r>
          </w:p>
        </w:tc>
        <w:tc>
          <w:tcPr>
            <w:tcW w:w="6096" w:type="dxa"/>
            <w:tcBorders>
              <w:top w:val="single" w:sz="18" w:space="0" w:color="auto"/>
              <w:left w:val="single" w:sz="18" w:space="0" w:color="auto"/>
              <w:bottom w:val="single" w:sz="18" w:space="0" w:color="auto"/>
              <w:right w:val="single" w:sz="18" w:space="0" w:color="auto"/>
            </w:tcBorders>
            <w:vAlign w:val="center"/>
          </w:tcPr>
          <w:p w:rsidR="00116A57" w:rsidRPr="00116A57" w:rsidRDefault="00116A57" w:rsidP="00116A57">
            <w:pPr>
              <w:ind w:firstLine="34"/>
              <w:jc w:val="both"/>
              <w:rPr>
                <w:rFonts w:eastAsia="Calibri"/>
              </w:rPr>
            </w:pPr>
            <w:r w:rsidRPr="00116A57">
              <w:rPr>
                <w:rFonts w:eastAsiaTheme="minorHAnsi"/>
                <w:spacing w:val="-1"/>
                <w:lang w:eastAsia="en-US"/>
              </w:rPr>
              <w:t>Предложение учтено,</w:t>
            </w:r>
            <w:r w:rsidRPr="00116A57">
              <w:rPr>
                <w:rFonts w:eastAsia="Calibri"/>
              </w:rPr>
              <w:t xml:space="preserve"> участок образован по </w:t>
            </w:r>
            <w:r>
              <w:rPr>
                <w:rFonts w:eastAsia="Calibri"/>
              </w:rPr>
              <w:t>ограждению</w:t>
            </w:r>
            <w:r w:rsidRPr="00116A57">
              <w:rPr>
                <w:rFonts w:eastAsia="Calibri"/>
              </w:rPr>
              <w:t>, дальнейшее увеличение участка невозможно, так как испрашиваемая территория попадает в зону планируемого размещения основного проезда, обеспечивающего проезд легкового и специализированного автотранспорта (в том числе пожарного) к далее расположенным земельным участкам, подъезд к которым не может быть осуществлен с других сторон.</w:t>
            </w:r>
          </w:p>
          <w:p w:rsidR="00D5287C" w:rsidRPr="00E2709F" w:rsidRDefault="00B93603" w:rsidP="006D344F">
            <w:pPr>
              <w:jc w:val="center"/>
              <w:rPr>
                <w:rFonts w:eastAsia="Calibri"/>
                <w:b/>
                <w:bCs/>
                <w:lang w:eastAsia="en-US"/>
              </w:rPr>
            </w:pPr>
            <w:r w:rsidRPr="00B93603">
              <w:rPr>
                <w:rFonts w:eastAsia="Calibri"/>
                <w:b/>
                <w:bCs/>
                <w:noProof/>
              </w:rPr>
              <w:lastRenderedPageBreak/>
              <w:drawing>
                <wp:inline distT="0" distB="0" distL="0" distR="0">
                  <wp:extent cx="2000250" cy="3240022"/>
                  <wp:effectExtent l="0" t="0" r="0" b="0"/>
                  <wp:docPr id="2" name="Рисунок 2" descr="Y:\РАБОЧАЯ 2018\Рабочие текущие материалы\ПП_ПМ_Нефтеюганск_11А\Исходная\9.Предложения заинтересованных лиц\Схемы для ответа по ПС\чехова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РАБОЧАЯ 2018\Рабочие текущие материалы\ПП_ПМ_Нефтеюганск_11А\Исходная\9.Предложения заинтересованных лиц\Схемы для ответа по ПС\чехова 9.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06872" cy="3250749"/>
                          </a:xfrm>
                          <a:prstGeom prst="rect">
                            <a:avLst/>
                          </a:prstGeom>
                          <a:noFill/>
                          <a:ln>
                            <a:noFill/>
                          </a:ln>
                        </pic:spPr>
                      </pic:pic>
                    </a:graphicData>
                  </a:graphic>
                </wp:inline>
              </w:drawing>
            </w:r>
          </w:p>
        </w:tc>
      </w:tr>
    </w:tbl>
    <w:p w:rsidR="00E2709F" w:rsidRDefault="00E2709F">
      <w:r>
        <w:lastRenderedPageBreak/>
        <w:br w:type="page"/>
      </w:r>
    </w:p>
    <w:tbl>
      <w:tblPr>
        <w:tblStyle w:val="a3"/>
        <w:tblW w:w="14614" w:type="dxa"/>
        <w:jc w:val="center"/>
        <w:tblLook w:val="04A0" w:firstRow="1" w:lastRow="0" w:firstColumn="1" w:lastColumn="0" w:noHBand="0" w:noVBand="1"/>
      </w:tblPr>
      <w:tblGrid>
        <w:gridCol w:w="560"/>
        <w:gridCol w:w="1774"/>
        <w:gridCol w:w="6184"/>
        <w:gridCol w:w="6096"/>
      </w:tblGrid>
      <w:tr w:rsidR="00E2709F"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505E" w:rsidRPr="00E2709F" w:rsidRDefault="003154F1" w:rsidP="006D344F">
            <w:pPr>
              <w:jc w:val="center"/>
              <w:rPr>
                <w:rFonts w:eastAsia="Calibri"/>
                <w:b/>
                <w:bCs/>
                <w:lang w:eastAsia="en-US"/>
              </w:rPr>
            </w:pPr>
            <w:r w:rsidRPr="00E2709F">
              <w:rPr>
                <w:rFonts w:eastAsia="Calibri"/>
                <w:b/>
                <w:bCs/>
                <w:lang w:eastAsia="en-US"/>
              </w:rPr>
              <w:t>2</w:t>
            </w:r>
          </w:p>
        </w:tc>
        <w:tc>
          <w:tcPr>
            <w:tcW w:w="1774" w:type="dxa"/>
            <w:tcBorders>
              <w:top w:val="single" w:sz="18" w:space="0" w:color="auto"/>
              <w:left w:val="single" w:sz="18" w:space="0" w:color="auto"/>
              <w:bottom w:val="single" w:sz="18" w:space="0" w:color="auto"/>
              <w:right w:val="single" w:sz="18" w:space="0" w:color="auto"/>
            </w:tcBorders>
            <w:vAlign w:val="center"/>
          </w:tcPr>
          <w:p w:rsidR="00C6505E" w:rsidRPr="00E2709F" w:rsidRDefault="00C6505E" w:rsidP="006D344F">
            <w:pPr>
              <w:jc w:val="center"/>
              <w:rPr>
                <w:rFonts w:eastAsia="Calibri"/>
                <w:b/>
                <w:bCs/>
                <w:lang w:eastAsia="en-US"/>
              </w:rPr>
            </w:pPr>
            <w:r w:rsidRPr="00E2709F">
              <w:rPr>
                <w:rFonts w:eastAsia="Calibri"/>
                <w:bCs/>
                <w:lang w:eastAsia="en-US"/>
              </w:rPr>
              <w:t>1-1/45-8904/18 от 21.11.2018</w:t>
            </w:r>
          </w:p>
          <w:p w:rsidR="00C6505E" w:rsidRPr="00E2709F" w:rsidRDefault="00C6505E" w:rsidP="006D344F">
            <w:pPr>
              <w:jc w:val="center"/>
              <w:rPr>
                <w:rFonts w:eastAsia="Calibri"/>
                <w:b/>
                <w:bCs/>
                <w:lang w:eastAsia="en-US"/>
              </w:rPr>
            </w:pPr>
          </w:p>
        </w:tc>
        <w:tc>
          <w:tcPr>
            <w:tcW w:w="6184" w:type="dxa"/>
            <w:tcBorders>
              <w:top w:val="single" w:sz="18" w:space="0" w:color="auto"/>
              <w:left w:val="single" w:sz="18" w:space="0" w:color="auto"/>
              <w:bottom w:val="single" w:sz="18" w:space="0" w:color="auto"/>
              <w:right w:val="single" w:sz="18" w:space="0" w:color="auto"/>
            </w:tcBorders>
            <w:vAlign w:val="center"/>
          </w:tcPr>
          <w:p w:rsidR="00C6505E" w:rsidRPr="00E2709F" w:rsidRDefault="00C6505E" w:rsidP="00A12C95">
            <w:pPr>
              <w:contextualSpacing/>
              <w:jc w:val="both"/>
              <w:rPr>
                <w:rFonts w:eastAsia="Calibri"/>
              </w:rPr>
            </w:pPr>
            <w:r w:rsidRPr="00E2709F">
              <w:rPr>
                <w:rFonts w:eastAsia="Calibri"/>
              </w:rPr>
              <w:t>Рассмотрев проект пл</w:t>
            </w:r>
            <w:r w:rsidR="00A12C95" w:rsidRPr="00E2709F">
              <w:rPr>
                <w:rFonts w:eastAsia="Calibri"/>
              </w:rPr>
              <w:t>анировки и проект межевания мкр-</w:t>
            </w:r>
            <w:r w:rsidRPr="00E2709F">
              <w:rPr>
                <w:rFonts w:eastAsia="Calibri"/>
              </w:rPr>
              <w:t>11а</w:t>
            </w:r>
            <w:r w:rsidR="00A12C95" w:rsidRPr="00E2709F">
              <w:rPr>
                <w:rFonts w:eastAsia="Calibri"/>
              </w:rPr>
              <w:t xml:space="preserve"> в рамках публичных слушаний</w:t>
            </w:r>
            <w:r w:rsidRPr="00E2709F">
              <w:rPr>
                <w:rFonts w:eastAsia="Calibri"/>
              </w:rPr>
              <w:t xml:space="preserve"> нап</w:t>
            </w:r>
            <w:r w:rsidR="00A12C95" w:rsidRPr="00E2709F">
              <w:rPr>
                <w:rFonts w:eastAsia="Calibri"/>
              </w:rPr>
              <w:t>равляю вам следующее предложение</w:t>
            </w:r>
            <w:r w:rsidRPr="00E2709F">
              <w:rPr>
                <w:rFonts w:eastAsia="Calibri"/>
              </w:rPr>
              <w:t>: рассмотреть возможность изменить границы красной линии согласно прилагаемой схеме в целях озеленения и благоустройств</w:t>
            </w:r>
            <w:r w:rsidR="00A12C95" w:rsidRPr="00E2709F">
              <w:rPr>
                <w:rFonts w:eastAsia="Calibri"/>
              </w:rPr>
              <w:t>а</w:t>
            </w:r>
            <w:r w:rsidR="003154F1" w:rsidRPr="00E2709F">
              <w:rPr>
                <w:rFonts w:eastAsia="Calibri"/>
              </w:rPr>
              <w:t>.</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E2709F">
            <w:pPr>
              <w:contextualSpacing/>
              <w:jc w:val="both"/>
            </w:pPr>
            <w:r w:rsidRPr="00E2709F">
              <w:t xml:space="preserve">Земельный участок с кадастровым номером 86:20:0000020:18 по адресу 11 а микрорайон </w:t>
            </w:r>
            <w:proofErr w:type="spellStart"/>
            <w:r w:rsidRPr="00E2709F">
              <w:t>ул</w:t>
            </w:r>
            <w:proofErr w:type="gramStart"/>
            <w:r w:rsidRPr="00E2709F">
              <w:t>.Т</w:t>
            </w:r>
            <w:proofErr w:type="gramEnd"/>
            <w:r w:rsidRPr="00E2709F">
              <w:t>аежная</w:t>
            </w:r>
            <w:proofErr w:type="spellEnd"/>
            <w:r w:rsidRPr="00E2709F">
              <w:t>, д.45.</w:t>
            </w:r>
          </w:p>
          <w:p w:rsidR="00E2709F" w:rsidRPr="00E2709F" w:rsidRDefault="00E2709F" w:rsidP="00E2709F">
            <w:pPr>
              <w:contextualSpacing/>
              <w:jc w:val="both"/>
              <w:rPr>
                <w:rFonts w:eastAsia="Calibri"/>
              </w:rPr>
            </w:pPr>
            <w:r w:rsidRPr="00E2709F">
              <w:rPr>
                <w:rFonts w:eastAsia="Calibri"/>
              </w:rPr>
              <w:t xml:space="preserve">В «Документацию по планировке территории микрорайона 11А города Нефтеюганска (проект планировки и проект межевания территории)» частично внесены изменения согласно заявлению. </w:t>
            </w:r>
          </w:p>
          <w:p w:rsidR="00E2709F" w:rsidRPr="00E2709F" w:rsidRDefault="00E2709F" w:rsidP="00E2709F">
            <w:pPr>
              <w:contextualSpacing/>
              <w:jc w:val="both"/>
              <w:rPr>
                <w:rFonts w:eastAsia="Calibri"/>
              </w:rPr>
            </w:pPr>
            <w:r w:rsidRPr="00E2709F">
              <w:rPr>
                <w:rFonts w:eastAsia="Calibri"/>
              </w:rPr>
              <w:t xml:space="preserve">В рамках проведения публичных слушаний по документации по планировке территории микрорайона 11А города Нефтеюганска (проект планировки и проект межевания территории)» заявитель (Бикбулатов А.Ю.) направил повторный запрос на дальнейшее увеличение земельного участка. Проектом ранее учтено расширение участка по стене гаража и с отступом от жилого строения, дальнейшее увеличение невозможно, т.к. по испрашиваемой территории проходит ВЛ и опора ВЛ, стоящие на государственном кадастровом учете. </w:t>
            </w:r>
          </w:p>
          <w:p w:rsidR="00C6505E" w:rsidRPr="00E2709F" w:rsidRDefault="00E2709F" w:rsidP="00E2709F">
            <w:pPr>
              <w:pStyle w:val="S"/>
              <w:spacing w:line="360" w:lineRule="auto"/>
              <w:ind w:firstLine="0"/>
              <w:jc w:val="center"/>
            </w:pPr>
            <w:r w:rsidRPr="00E2709F">
              <w:rPr>
                <w:noProof/>
                <w:lang w:eastAsia="ru-RU"/>
              </w:rPr>
              <w:drawing>
                <wp:inline distT="0" distB="0" distL="0" distR="0" wp14:anchorId="76ED1349" wp14:editId="0009D7BA">
                  <wp:extent cx="3636331" cy="2514835"/>
                  <wp:effectExtent l="0" t="0" r="2540" b="0"/>
                  <wp:docPr id="39" name="Рисунок 39" descr="http://skrinshoter.ru/i/241018/lkM2Qp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krinshoter.ru/i/241018/lkM2QpnX.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84760" cy="2548328"/>
                          </a:xfrm>
                          <a:prstGeom prst="rect">
                            <a:avLst/>
                          </a:prstGeom>
                          <a:noFill/>
                          <a:ln>
                            <a:noFill/>
                          </a:ln>
                        </pic:spPr>
                      </pic:pic>
                    </a:graphicData>
                  </a:graphic>
                </wp:inline>
              </w:drawing>
            </w:r>
          </w:p>
        </w:tc>
      </w:tr>
    </w:tbl>
    <w:p w:rsidR="00E2709F" w:rsidRDefault="00E2709F">
      <w:r>
        <w:br w:type="page"/>
      </w:r>
    </w:p>
    <w:tbl>
      <w:tblPr>
        <w:tblStyle w:val="a3"/>
        <w:tblW w:w="14614" w:type="dxa"/>
        <w:jc w:val="center"/>
        <w:tblLook w:val="04A0" w:firstRow="1" w:lastRow="0" w:firstColumn="1" w:lastColumn="0" w:noHBand="0" w:noVBand="1"/>
      </w:tblPr>
      <w:tblGrid>
        <w:gridCol w:w="560"/>
        <w:gridCol w:w="1774"/>
        <w:gridCol w:w="6184"/>
        <w:gridCol w:w="6096"/>
      </w:tblGrid>
      <w:tr w:rsidR="00E2709F"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BE3964" w:rsidRPr="00E2709F" w:rsidRDefault="003154F1" w:rsidP="006D344F">
            <w:pPr>
              <w:jc w:val="center"/>
              <w:rPr>
                <w:rFonts w:eastAsia="Calibri"/>
                <w:b/>
                <w:bCs/>
                <w:lang w:eastAsia="en-US"/>
              </w:rPr>
            </w:pPr>
            <w:r w:rsidRPr="00E2709F">
              <w:rPr>
                <w:rFonts w:eastAsia="Calibri"/>
                <w:b/>
                <w:bCs/>
                <w:lang w:eastAsia="en-US"/>
              </w:rPr>
              <w:t>3</w:t>
            </w:r>
          </w:p>
        </w:tc>
        <w:tc>
          <w:tcPr>
            <w:tcW w:w="1774" w:type="dxa"/>
            <w:tcBorders>
              <w:top w:val="single" w:sz="18" w:space="0" w:color="auto"/>
              <w:left w:val="single" w:sz="18" w:space="0" w:color="auto"/>
              <w:bottom w:val="single" w:sz="18" w:space="0" w:color="auto"/>
              <w:right w:val="single" w:sz="18" w:space="0" w:color="auto"/>
            </w:tcBorders>
            <w:vAlign w:val="center"/>
          </w:tcPr>
          <w:p w:rsidR="00BE3964" w:rsidRPr="00E2709F" w:rsidRDefault="00BE3964" w:rsidP="006D344F">
            <w:pPr>
              <w:jc w:val="center"/>
              <w:rPr>
                <w:rFonts w:eastAsia="Calibri"/>
                <w:b/>
                <w:bCs/>
                <w:lang w:eastAsia="en-US"/>
              </w:rPr>
            </w:pPr>
          </w:p>
          <w:p w:rsidR="00BE3964" w:rsidRPr="00E2709F" w:rsidRDefault="00BE3964" w:rsidP="006D344F">
            <w:pPr>
              <w:jc w:val="center"/>
              <w:rPr>
                <w:rFonts w:eastAsia="Calibri"/>
                <w:b/>
                <w:bCs/>
                <w:lang w:eastAsia="en-US"/>
              </w:rPr>
            </w:pPr>
          </w:p>
          <w:p w:rsidR="00BE3964" w:rsidRPr="00E2709F" w:rsidRDefault="00BE3964" w:rsidP="006D344F">
            <w:pPr>
              <w:jc w:val="center"/>
              <w:rPr>
                <w:rFonts w:eastAsia="Calibri"/>
                <w:b/>
                <w:bCs/>
                <w:lang w:eastAsia="en-US"/>
              </w:rPr>
            </w:pPr>
            <w:r w:rsidRPr="00E2709F">
              <w:rPr>
                <w:rFonts w:eastAsia="Calibri"/>
                <w:bCs/>
                <w:lang w:eastAsia="en-US"/>
              </w:rPr>
              <w:t>1-1/45-894</w:t>
            </w:r>
            <w:r w:rsidR="00466153" w:rsidRPr="00E2709F">
              <w:rPr>
                <w:rFonts w:eastAsia="Calibri"/>
                <w:bCs/>
                <w:lang w:eastAsia="en-US"/>
              </w:rPr>
              <w:t>3</w:t>
            </w:r>
            <w:r w:rsidRPr="00E2709F">
              <w:rPr>
                <w:rFonts w:eastAsia="Calibri"/>
                <w:bCs/>
                <w:lang w:eastAsia="en-US"/>
              </w:rPr>
              <w:t>/18 от 2</w:t>
            </w:r>
            <w:r w:rsidR="00466153" w:rsidRPr="00E2709F">
              <w:rPr>
                <w:rFonts w:eastAsia="Calibri"/>
                <w:bCs/>
                <w:lang w:eastAsia="en-US"/>
              </w:rPr>
              <w:t>2</w:t>
            </w:r>
            <w:r w:rsidRPr="00E2709F">
              <w:rPr>
                <w:rFonts w:eastAsia="Calibri"/>
                <w:bCs/>
                <w:lang w:eastAsia="en-US"/>
              </w:rPr>
              <w:t>.11.2018</w:t>
            </w:r>
          </w:p>
          <w:p w:rsidR="00BE3964" w:rsidRPr="00E2709F" w:rsidRDefault="00BE3964" w:rsidP="006D344F">
            <w:pPr>
              <w:jc w:val="center"/>
              <w:rPr>
                <w:rFonts w:eastAsia="Calibri"/>
                <w:b/>
                <w:bCs/>
                <w:lang w:eastAsia="en-US"/>
              </w:rPr>
            </w:pPr>
          </w:p>
          <w:p w:rsidR="00BE3964" w:rsidRPr="00E2709F" w:rsidRDefault="00BE3964" w:rsidP="006D344F">
            <w:pPr>
              <w:jc w:val="center"/>
              <w:rPr>
                <w:rFonts w:eastAsia="Calibri"/>
                <w:b/>
                <w:bCs/>
                <w:lang w:eastAsia="en-US"/>
              </w:rPr>
            </w:pPr>
          </w:p>
        </w:tc>
        <w:tc>
          <w:tcPr>
            <w:tcW w:w="6184" w:type="dxa"/>
            <w:tcBorders>
              <w:top w:val="single" w:sz="18" w:space="0" w:color="auto"/>
              <w:left w:val="single" w:sz="18" w:space="0" w:color="auto"/>
              <w:bottom w:val="single" w:sz="18" w:space="0" w:color="auto"/>
              <w:right w:val="single" w:sz="18" w:space="0" w:color="auto"/>
            </w:tcBorders>
            <w:vAlign w:val="center"/>
          </w:tcPr>
          <w:p w:rsidR="00BE3964" w:rsidRPr="00E2709F" w:rsidRDefault="00466153" w:rsidP="00A12C95">
            <w:pPr>
              <w:contextualSpacing/>
              <w:jc w:val="both"/>
              <w:rPr>
                <w:rFonts w:eastAsia="Calibri"/>
              </w:rPr>
            </w:pPr>
            <w:r w:rsidRPr="00E2709F">
              <w:rPr>
                <w:rFonts w:eastAsia="Calibri"/>
              </w:rPr>
              <w:t>Ознакомившись с проектом планировки и проектом межевания застройки 11а микрорайона прошу рассмотреть следующее предложение: в рамках публичных слушаний прошу расширить земельный участок с КН № 86:20:0000012:90 в связи с расположением жилого дома на границе участка, а также с невозможностью обслуживания дома, фундамента и для доступа</w:t>
            </w:r>
            <w:r w:rsidR="005C7E55" w:rsidRPr="00E2709F">
              <w:rPr>
                <w:rFonts w:eastAsia="Calibri"/>
              </w:rPr>
              <w:t xml:space="preserve"> экстренных служб (пожарная, </w:t>
            </w:r>
            <w:r w:rsidR="00847536" w:rsidRPr="00E2709F">
              <w:rPr>
                <w:rFonts w:eastAsia="Calibri"/>
              </w:rPr>
              <w:t xml:space="preserve">МЧС оборудование) в случае непредвиденных обстоятельств. </w:t>
            </w:r>
          </w:p>
          <w:p w:rsidR="003154F1" w:rsidRPr="00E2709F" w:rsidRDefault="003154F1" w:rsidP="00A12C95">
            <w:pPr>
              <w:contextualSpacing/>
              <w:jc w:val="both"/>
              <w:rPr>
                <w:rFonts w:eastAsia="Calibri"/>
              </w:rPr>
            </w:pPr>
            <w:r w:rsidRPr="00E2709F">
              <w:rPr>
                <w:rFonts w:eastAsia="Calibri"/>
              </w:rPr>
              <w:t>Прошу внести изменения в мою пользу так как смежный участок соседей не используется и не имеет капитальных застроек на границе участка.</w:t>
            </w:r>
          </w:p>
          <w:p w:rsidR="00640111" w:rsidRPr="00E2709F" w:rsidRDefault="00640111" w:rsidP="00A12C95">
            <w:pPr>
              <w:contextualSpacing/>
              <w:jc w:val="both"/>
              <w:rPr>
                <w:rFonts w:eastAsia="Calibri"/>
              </w:rPr>
            </w:pPr>
          </w:p>
        </w:tc>
        <w:tc>
          <w:tcPr>
            <w:tcW w:w="6096" w:type="dxa"/>
            <w:tcBorders>
              <w:top w:val="single" w:sz="18" w:space="0" w:color="auto"/>
              <w:left w:val="single" w:sz="18" w:space="0" w:color="auto"/>
              <w:bottom w:val="single" w:sz="18" w:space="0" w:color="auto"/>
              <w:right w:val="single" w:sz="18" w:space="0" w:color="auto"/>
            </w:tcBorders>
            <w:vAlign w:val="center"/>
          </w:tcPr>
          <w:p w:rsidR="00BA097F" w:rsidRPr="00E2709F" w:rsidRDefault="00BA097F" w:rsidP="00BA097F">
            <w:pPr>
              <w:contextualSpacing/>
              <w:jc w:val="both"/>
              <w:rPr>
                <w:rFonts w:eastAsia="Calibri"/>
              </w:rPr>
            </w:pPr>
            <w:r w:rsidRPr="00E2709F">
              <w:t>пер. Сосновый, д.39</w:t>
            </w:r>
          </w:p>
          <w:p w:rsidR="00BA097F" w:rsidRPr="00E2709F" w:rsidRDefault="00BA097F" w:rsidP="00BA097F">
            <w:pPr>
              <w:contextualSpacing/>
              <w:jc w:val="both"/>
              <w:rPr>
                <w:rFonts w:eastAsia="Calibri"/>
              </w:rPr>
            </w:pPr>
            <w:r w:rsidRPr="00E2709F">
              <w:rPr>
                <w:rFonts w:eastAsia="Calibri"/>
              </w:rPr>
              <w:t xml:space="preserve">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 </w:t>
            </w:r>
          </w:p>
          <w:p w:rsidR="00BE3964" w:rsidRPr="00E2709F" w:rsidRDefault="00BA097F" w:rsidP="006D344F">
            <w:pPr>
              <w:jc w:val="center"/>
              <w:rPr>
                <w:rFonts w:eastAsia="Calibri"/>
                <w:b/>
                <w:bCs/>
                <w:lang w:eastAsia="en-US"/>
              </w:rPr>
            </w:pPr>
            <w:r w:rsidRPr="00E2709F">
              <w:rPr>
                <w:noProof/>
              </w:rPr>
              <w:drawing>
                <wp:inline distT="0" distB="0" distL="0" distR="0" wp14:anchorId="14A5A5F5" wp14:editId="31DC6200">
                  <wp:extent cx="3657325" cy="3798532"/>
                  <wp:effectExtent l="0" t="0" r="635" b="0"/>
                  <wp:docPr id="246" name="Рисунок 246" descr="Y:\РАБОЧАЯ 2018\Рабочие текущие материалы\ПП_ПМ_Нефтеюганск_11А\Исходная\9.Предложения заинтересованных лиц\Схемы 1_32 от 10.12.20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РАБОЧАЯ 2018\Рабочие текущие материалы\ПП_ПМ_Нефтеюганск_11А\Исходная\9.Предложения заинтересованных лиц\Схемы 1_32 от 10.12.2018\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5269" cy="3848327"/>
                          </a:xfrm>
                          <a:prstGeom prst="rect">
                            <a:avLst/>
                          </a:prstGeom>
                          <a:noFill/>
                          <a:ln>
                            <a:noFill/>
                          </a:ln>
                        </pic:spPr>
                      </pic:pic>
                    </a:graphicData>
                  </a:graphic>
                </wp:inline>
              </w:drawing>
            </w:r>
          </w:p>
        </w:tc>
      </w:tr>
    </w:tbl>
    <w:p w:rsidR="00E2709F" w:rsidRDefault="00E2709F">
      <w:r>
        <w:br w:type="page"/>
      </w:r>
    </w:p>
    <w:tbl>
      <w:tblPr>
        <w:tblStyle w:val="a3"/>
        <w:tblW w:w="14614" w:type="dxa"/>
        <w:jc w:val="center"/>
        <w:tblLook w:val="04A0" w:firstRow="1" w:lastRow="0" w:firstColumn="1" w:lastColumn="0" w:noHBand="0" w:noVBand="1"/>
      </w:tblPr>
      <w:tblGrid>
        <w:gridCol w:w="560"/>
        <w:gridCol w:w="1774"/>
        <w:gridCol w:w="6184"/>
        <w:gridCol w:w="6096"/>
      </w:tblGrid>
      <w:tr w:rsidR="00E2709F"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505E" w:rsidRPr="00E2709F" w:rsidRDefault="003154F1" w:rsidP="006D344F">
            <w:pPr>
              <w:jc w:val="center"/>
              <w:rPr>
                <w:rFonts w:eastAsia="Calibri"/>
                <w:b/>
                <w:bCs/>
                <w:lang w:eastAsia="en-US"/>
              </w:rPr>
            </w:pPr>
            <w:r w:rsidRPr="00E2709F">
              <w:rPr>
                <w:rFonts w:eastAsia="Calibri"/>
                <w:b/>
                <w:bCs/>
                <w:lang w:eastAsia="en-US"/>
              </w:rPr>
              <w:t>4</w:t>
            </w:r>
          </w:p>
        </w:tc>
        <w:tc>
          <w:tcPr>
            <w:tcW w:w="1774" w:type="dxa"/>
            <w:tcBorders>
              <w:top w:val="single" w:sz="18" w:space="0" w:color="auto"/>
              <w:left w:val="single" w:sz="18" w:space="0" w:color="auto"/>
              <w:bottom w:val="single" w:sz="18" w:space="0" w:color="auto"/>
              <w:right w:val="single" w:sz="18" w:space="0" w:color="auto"/>
            </w:tcBorders>
            <w:vAlign w:val="center"/>
          </w:tcPr>
          <w:p w:rsidR="00C6505E" w:rsidRPr="00E2709F" w:rsidRDefault="00C6505E" w:rsidP="006D344F">
            <w:pPr>
              <w:jc w:val="center"/>
              <w:rPr>
                <w:rFonts w:eastAsia="Calibri"/>
                <w:b/>
                <w:bCs/>
                <w:lang w:eastAsia="en-US"/>
              </w:rPr>
            </w:pPr>
            <w:r w:rsidRPr="00E2709F">
              <w:rPr>
                <w:rFonts w:eastAsia="Calibri"/>
                <w:bCs/>
                <w:lang w:eastAsia="en-US"/>
              </w:rPr>
              <w:t>1-1/45-8955/18 от 22.11.2018</w:t>
            </w:r>
          </w:p>
          <w:p w:rsidR="00C6505E" w:rsidRPr="00E2709F" w:rsidRDefault="00C6505E" w:rsidP="006D344F">
            <w:pPr>
              <w:jc w:val="center"/>
              <w:rPr>
                <w:rFonts w:eastAsia="Calibri"/>
                <w:b/>
                <w:bCs/>
                <w:lang w:eastAsia="en-US"/>
              </w:rPr>
            </w:pPr>
          </w:p>
          <w:p w:rsidR="00C6505E" w:rsidRPr="00E2709F" w:rsidRDefault="00C6505E" w:rsidP="006D344F">
            <w:pPr>
              <w:jc w:val="center"/>
              <w:rPr>
                <w:rFonts w:eastAsia="Calibri"/>
                <w:b/>
                <w:bCs/>
                <w:lang w:eastAsia="en-US"/>
              </w:rPr>
            </w:pPr>
          </w:p>
          <w:p w:rsidR="00C6505E" w:rsidRPr="00E2709F" w:rsidRDefault="00C6505E" w:rsidP="006D344F">
            <w:pPr>
              <w:jc w:val="center"/>
              <w:rPr>
                <w:rFonts w:eastAsia="Calibri"/>
                <w:b/>
                <w:bCs/>
                <w:lang w:eastAsia="en-US"/>
              </w:rPr>
            </w:pPr>
          </w:p>
          <w:p w:rsidR="00C6505E" w:rsidRPr="00E2709F" w:rsidRDefault="00C6505E" w:rsidP="006D344F">
            <w:pPr>
              <w:jc w:val="center"/>
              <w:rPr>
                <w:rFonts w:eastAsia="Calibri"/>
                <w:b/>
                <w:bCs/>
                <w:lang w:eastAsia="en-US"/>
              </w:rPr>
            </w:pPr>
          </w:p>
        </w:tc>
        <w:tc>
          <w:tcPr>
            <w:tcW w:w="6184" w:type="dxa"/>
            <w:tcBorders>
              <w:top w:val="single" w:sz="18" w:space="0" w:color="auto"/>
              <w:left w:val="single" w:sz="18" w:space="0" w:color="auto"/>
              <w:bottom w:val="single" w:sz="18" w:space="0" w:color="auto"/>
              <w:right w:val="single" w:sz="18" w:space="0" w:color="auto"/>
            </w:tcBorders>
            <w:vAlign w:val="center"/>
          </w:tcPr>
          <w:p w:rsidR="00C6505E" w:rsidRPr="00E2709F" w:rsidRDefault="00C6505E" w:rsidP="003154F1">
            <w:pPr>
              <w:contextualSpacing/>
              <w:jc w:val="both"/>
              <w:rPr>
                <w:rFonts w:eastAsia="Calibri"/>
              </w:rPr>
            </w:pPr>
            <w:r w:rsidRPr="00E2709F">
              <w:rPr>
                <w:rFonts w:eastAsia="Calibri"/>
              </w:rPr>
              <w:t>Рассмотрев проект планировки и проект межевания территории микрорайона 11а г.Нефтеюганск в рамках публичн</w:t>
            </w:r>
            <w:r w:rsidR="003154F1" w:rsidRPr="00E2709F">
              <w:rPr>
                <w:rFonts w:eastAsia="Calibri"/>
              </w:rPr>
              <w:t>ых</w:t>
            </w:r>
            <w:r w:rsidRPr="00E2709F">
              <w:rPr>
                <w:rFonts w:eastAsia="Calibri"/>
              </w:rPr>
              <w:t xml:space="preserve"> слушаний направлено вам предложение о расширении границ земельного участка с </w:t>
            </w:r>
            <w:proofErr w:type="spellStart"/>
            <w:r w:rsidRPr="00E2709F">
              <w:rPr>
                <w:rFonts w:eastAsia="Calibri"/>
              </w:rPr>
              <w:t>кад</w:t>
            </w:r>
            <w:proofErr w:type="spellEnd"/>
            <w:r w:rsidRPr="00E2709F">
              <w:rPr>
                <w:rFonts w:eastAsia="Calibri"/>
              </w:rPr>
              <w:t>. № 86:20:0000018:16 по адресу: г. Нефтеюганск, 11А микрорайон, пер. Дальний – 45д. согласно прилагаемой схемы</w:t>
            </w:r>
            <w:r w:rsidR="003154F1" w:rsidRPr="00E2709F">
              <w:rPr>
                <w:rFonts w:eastAsia="Calibri"/>
              </w:rPr>
              <w:t>.</w:t>
            </w:r>
          </w:p>
        </w:tc>
        <w:tc>
          <w:tcPr>
            <w:tcW w:w="6096" w:type="dxa"/>
            <w:tcBorders>
              <w:top w:val="single" w:sz="18" w:space="0" w:color="auto"/>
              <w:left w:val="single" w:sz="18" w:space="0" w:color="auto"/>
              <w:bottom w:val="single" w:sz="18" w:space="0" w:color="auto"/>
              <w:right w:val="single" w:sz="18" w:space="0" w:color="auto"/>
            </w:tcBorders>
            <w:vAlign w:val="center"/>
          </w:tcPr>
          <w:p w:rsidR="00BA097F" w:rsidRPr="00E2709F" w:rsidRDefault="00BA097F" w:rsidP="00BA097F">
            <w:pPr>
              <w:contextualSpacing/>
              <w:jc w:val="both"/>
              <w:rPr>
                <w:rFonts w:eastAsia="Calibri"/>
              </w:rPr>
            </w:pPr>
            <w:r w:rsidRPr="00E2709F">
              <w:rPr>
                <w:rFonts w:eastAsia="Calibri"/>
              </w:rPr>
              <w:t xml:space="preserve">В «Документацию по планировке территории микрорайона 11А города Нефтеюганска (проект планировки и проект межевания территории)» частично внесены изменения. Увеличение участка в полном объеме согласно заявлению (красный контур на схеме) невозможно, так как в испрашиваемую территорию попадает участок опоры ВЛ, стоящий на государственном кадастровом учете, реконструируемый основной проезд, обеспечивающий проезд легкового и специализированного автотранспорта к далее расположенным земельным участкам, а также зона планируемого размещения газопровода низкого давления. </w:t>
            </w:r>
          </w:p>
          <w:p w:rsidR="00C6505E" w:rsidRPr="00E2709F" w:rsidRDefault="00BA097F" w:rsidP="006D344F">
            <w:pPr>
              <w:jc w:val="center"/>
              <w:rPr>
                <w:rFonts w:eastAsia="Calibri"/>
                <w:b/>
                <w:bCs/>
                <w:lang w:eastAsia="en-US"/>
              </w:rPr>
            </w:pPr>
            <w:r w:rsidRPr="00E2709F">
              <w:rPr>
                <w:noProof/>
              </w:rPr>
              <w:drawing>
                <wp:inline distT="0" distB="0" distL="0" distR="0" wp14:anchorId="6EA871C2" wp14:editId="4F210C59">
                  <wp:extent cx="3206528" cy="4095466"/>
                  <wp:effectExtent l="0" t="0" r="0" b="635"/>
                  <wp:docPr id="257" name="Рисунок 257" descr="Y:\РАБОЧАЯ 2018\Рабочие текущие материалы\ПП_ПМ_Нефтеюганск_11А\Исходная\9.Предложения заинтересованных лиц\Схемы 1_32 от 10.12.20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РАБОЧАЯ 2018\Рабочие текущие материалы\ПП_ПМ_Нефтеюганск_11А\Исходная\9.Предложения заинтересованных лиц\Схемы 1_32 от 10.12.2018\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2319" cy="4153951"/>
                          </a:xfrm>
                          <a:prstGeom prst="rect">
                            <a:avLst/>
                          </a:prstGeom>
                          <a:noFill/>
                          <a:ln>
                            <a:noFill/>
                          </a:ln>
                        </pic:spPr>
                      </pic:pic>
                    </a:graphicData>
                  </a:graphic>
                </wp:inline>
              </w:drawing>
            </w:r>
          </w:p>
        </w:tc>
      </w:tr>
    </w:tbl>
    <w:p w:rsidR="00E2709F" w:rsidRDefault="00E2709F">
      <w:r>
        <w:br w:type="page"/>
      </w:r>
    </w:p>
    <w:tbl>
      <w:tblPr>
        <w:tblStyle w:val="a3"/>
        <w:tblW w:w="14614" w:type="dxa"/>
        <w:jc w:val="center"/>
        <w:tblLook w:val="04A0" w:firstRow="1" w:lastRow="0" w:firstColumn="1" w:lastColumn="0" w:noHBand="0" w:noVBand="1"/>
      </w:tblPr>
      <w:tblGrid>
        <w:gridCol w:w="560"/>
        <w:gridCol w:w="1774"/>
        <w:gridCol w:w="6184"/>
        <w:gridCol w:w="6096"/>
      </w:tblGrid>
      <w:tr w:rsidR="00E2709F"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FD68AE" w:rsidRPr="00E2709F" w:rsidRDefault="003154F1" w:rsidP="006D344F">
            <w:pPr>
              <w:jc w:val="center"/>
              <w:rPr>
                <w:rFonts w:eastAsia="Calibri"/>
                <w:b/>
                <w:bCs/>
                <w:lang w:eastAsia="en-US"/>
              </w:rPr>
            </w:pPr>
            <w:r w:rsidRPr="00E2709F">
              <w:rPr>
                <w:rFonts w:eastAsia="Calibri"/>
                <w:b/>
                <w:bCs/>
                <w:lang w:eastAsia="en-US"/>
              </w:rPr>
              <w:t>5</w:t>
            </w:r>
          </w:p>
          <w:p w:rsidR="00FD68AE" w:rsidRPr="00E2709F" w:rsidRDefault="00FD68AE" w:rsidP="006D344F">
            <w:pPr>
              <w:rPr>
                <w:rFonts w:eastAsia="Calibri"/>
                <w:b/>
                <w:bCs/>
                <w:lang w:eastAsia="en-US"/>
              </w:rPr>
            </w:pPr>
          </w:p>
        </w:tc>
        <w:tc>
          <w:tcPr>
            <w:tcW w:w="1774" w:type="dxa"/>
            <w:tcBorders>
              <w:top w:val="single" w:sz="18" w:space="0" w:color="auto"/>
              <w:left w:val="single" w:sz="18" w:space="0" w:color="auto"/>
              <w:bottom w:val="single" w:sz="18" w:space="0" w:color="auto"/>
              <w:right w:val="single" w:sz="18" w:space="0" w:color="auto"/>
            </w:tcBorders>
            <w:vAlign w:val="center"/>
          </w:tcPr>
          <w:p w:rsidR="00FD68AE" w:rsidRPr="00E2709F" w:rsidRDefault="00D5287C" w:rsidP="006D344F">
            <w:pPr>
              <w:jc w:val="center"/>
              <w:rPr>
                <w:rFonts w:eastAsia="Calibri"/>
                <w:bCs/>
                <w:lang w:eastAsia="en-US"/>
              </w:rPr>
            </w:pPr>
            <w:r w:rsidRPr="00E2709F">
              <w:rPr>
                <w:rFonts w:eastAsia="Calibri"/>
                <w:bCs/>
                <w:lang w:eastAsia="en-US"/>
              </w:rPr>
              <w:t>1-1/45-9013/18 от 23.11.2018</w:t>
            </w:r>
          </w:p>
        </w:tc>
        <w:tc>
          <w:tcPr>
            <w:tcW w:w="6184" w:type="dxa"/>
            <w:tcBorders>
              <w:top w:val="single" w:sz="18" w:space="0" w:color="auto"/>
              <w:left w:val="single" w:sz="18" w:space="0" w:color="auto"/>
              <w:bottom w:val="single" w:sz="18" w:space="0" w:color="auto"/>
              <w:right w:val="single" w:sz="18" w:space="0" w:color="auto"/>
            </w:tcBorders>
            <w:vAlign w:val="center"/>
          </w:tcPr>
          <w:p w:rsidR="00FD68AE" w:rsidRPr="00E2709F" w:rsidRDefault="00D5287C" w:rsidP="006D344F">
            <w:pPr>
              <w:shd w:val="clear" w:color="auto" w:fill="FFFFFF"/>
              <w:autoSpaceDE w:val="0"/>
              <w:autoSpaceDN w:val="0"/>
              <w:adjustRightInd w:val="0"/>
              <w:rPr>
                <w:rFonts w:eastAsia="Calibri"/>
                <w:bCs/>
                <w:lang w:eastAsia="en-US"/>
              </w:rPr>
            </w:pPr>
            <w:r w:rsidRPr="00E2709F">
              <w:rPr>
                <w:rFonts w:eastAsia="Calibri"/>
                <w:bCs/>
                <w:lang w:eastAsia="en-US"/>
              </w:rPr>
              <w:t xml:space="preserve">Прошу в ходе публичных слушаний по проекту планировки проекту межевания 11А микрорайона, рассмотреть возможность передачи в собственность (арендное пользование) земельного участка по адресу: г.Нефтеюганск 11а мкр. </w:t>
            </w:r>
            <w:proofErr w:type="spellStart"/>
            <w:r w:rsidRPr="00E2709F">
              <w:rPr>
                <w:rFonts w:eastAsia="Calibri"/>
                <w:bCs/>
                <w:lang w:eastAsia="en-US"/>
              </w:rPr>
              <w:t>ул.Союзная</w:t>
            </w:r>
            <w:proofErr w:type="spellEnd"/>
            <w:r w:rsidRPr="00E2709F">
              <w:rPr>
                <w:rFonts w:eastAsia="Calibri"/>
                <w:bCs/>
                <w:lang w:eastAsia="en-US"/>
              </w:rPr>
              <w:t xml:space="preserve"> дом 16/2</w:t>
            </w:r>
          </w:p>
        </w:tc>
        <w:tc>
          <w:tcPr>
            <w:tcW w:w="6096" w:type="dxa"/>
            <w:tcBorders>
              <w:top w:val="single" w:sz="18" w:space="0" w:color="auto"/>
              <w:left w:val="single" w:sz="18" w:space="0" w:color="auto"/>
              <w:bottom w:val="single" w:sz="18" w:space="0" w:color="auto"/>
              <w:right w:val="single" w:sz="18" w:space="0" w:color="auto"/>
            </w:tcBorders>
            <w:vAlign w:val="center"/>
          </w:tcPr>
          <w:p w:rsidR="00BA097F" w:rsidRPr="00E2709F" w:rsidRDefault="00BA097F" w:rsidP="00BA097F">
            <w:pPr>
              <w:shd w:val="clear" w:color="auto" w:fill="FFFFFF"/>
              <w:autoSpaceDE w:val="0"/>
              <w:autoSpaceDN w:val="0"/>
              <w:adjustRightInd w:val="0"/>
              <w:rPr>
                <w:rFonts w:eastAsia="Calibri"/>
                <w:bCs/>
                <w:lang w:eastAsia="en-US"/>
              </w:rPr>
            </w:pPr>
            <w:r w:rsidRPr="00E2709F">
              <w:rPr>
                <w:rFonts w:eastAsia="Calibri"/>
                <w:bCs/>
                <w:lang w:eastAsia="en-US"/>
              </w:rPr>
              <w:t>В «Документацию по планировке территории микрорайона 11А города Нефтеюганска (проект планировки и проект межевания территории)» изменения внесены согласно заявлению, но границы образуемого земельного участка изменены, так как испрашиваемая территория (красный контур на схеме) попадает на подлежащий капитальному ремонту основной проезд, обеспечивающий проезд легкового и специализированного автотранспорта к далее расположенным земельным участкам, также на испрашиваемой территории расположен земельный участок опоры ВЛ, стоящий на государственном кадастровом учете.</w:t>
            </w:r>
          </w:p>
          <w:p w:rsidR="00FD68AE" w:rsidRPr="00E2709F" w:rsidRDefault="00BA097F" w:rsidP="006D344F">
            <w:pPr>
              <w:jc w:val="center"/>
              <w:rPr>
                <w:rFonts w:eastAsia="Calibri"/>
                <w:b/>
                <w:bCs/>
                <w:lang w:eastAsia="en-US"/>
              </w:rPr>
            </w:pPr>
            <w:r w:rsidRPr="00E2709F">
              <w:rPr>
                <w:noProof/>
              </w:rPr>
              <w:drawing>
                <wp:inline distT="0" distB="0" distL="0" distR="0" wp14:anchorId="41E38953" wp14:editId="51180A92">
                  <wp:extent cx="3622935" cy="3263601"/>
                  <wp:effectExtent l="0" t="0" r="0" b="0"/>
                  <wp:docPr id="295" name="Рисунок 295" descr="Y:\РАБОЧАЯ 2018\Рабочие текущие материалы\ПП_ПМ_Нефтеюганск_11А\Исходная\9.Предложения заинтересованных лиц\Схемы 1_32 от 10.12.201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РАБОЧАЯ 2018\Рабочие текущие материалы\ПП_ПМ_Нефтеюганск_11А\Исходная\9.Предложения заинтересованных лиц\Схемы 1_32 от 10.12.2018\1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3128" cy="3290800"/>
                          </a:xfrm>
                          <a:prstGeom prst="rect">
                            <a:avLst/>
                          </a:prstGeom>
                          <a:noFill/>
                          <a:ln>
                            <a:noFill/>
                          </a:ln>
                        </pic:spPr>
                      </pic:pic>
                    </a:graphicData>
                  </a:graphic>
                </wp:inline>
              </w:drawing>
            </w:r>
          </w:p>
        </w:tc>
      </w:tr>
    </w:tbl>
    <w:p w:rsidR="00E2709F" w:rsidRDefault="00E2709F">
      <w:r>
        <w:br w:type="page"/>
      </w:r>
    </w:p>
    <w:tbl>
      <w:tblPr>
        <w:tblStyle w:val="a3"/>
        <w:tblW w:w="14614" w:type="dxa"/>
        <w:jc w:val="center"/>
        <w:tblLook w:val="04A0" w:firstRow="1" w:lastRow="0" w:firstColumn="1" w:lastColumn="0" w:noHBand="0" w:noVBand="1"/>
      </w:tblPr>
      <w:tblGrid>
        <w:gridCol w:w="560"/>
        <w:gridCol w:w="1774"/>
        <w:gridCol w:w="6184"/>
        <w:gridCol w:w="6096"/>
      </w:tblGrid>
      <w:tr w:rsidR="00E2709F"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4F7513" w:rsidRPr="00E2709F" w:rsidRDefault="008E725A" w:rsidP="006D344F">
            <w:pPr>
              <w:jc w:val="center"/>
              <w:rPr>
                <w:rFonts w:eastAsia="Calibri"/>
                <w:b/>
                <w:bCs/>
                <w:lang w:eastAsia="en-US"/>
              </w:rPr>
            </w:pPr>
            <w:r w:rsidRPr="00E2709F">
              <w:rPr>
                <w:rFonts w:eastAsia="Calibri"/>
                <w:b/>
                <w:bCs/>
                <w:lang w:eastAsia="en-US"/>
              </w:rPr>
              <w:t>6</w:t>
            </w:r>
          </w:p>
        </w:tc>
        <w:tc>
          <w:tcPr>
            <w:tcW w:w="1774" w:type="dxa"/>
            <w:tcBorders>
              <w:top w:val="single" w:sz="18" w:space="0" w:color="auto"/>
              <w:left w:val="single" w:sz="18" w:space="0" w:color="auto"/>
              <w:bottom w:val="single" w:sz="18" w:space="0" w:color="auto"/>
              <w:right w:val="single" w:sz="18" w:space="0" w:color="auto"/>
            </w:tcBorders>
            <w:vAlign w:val="center"/>
          </w:tcPr>
          <w:p w:rsidR="004F7513" w:rsidRPr="00E2709F" w:rsidRDefault="004F7513" w:rsidP="006D344F">
            <w:pPr>
              <w:jc w:val="center"/>
              <w:rPr>
                <w:rFonts w:eastAsia="Calibri"/>
                <w:bCs/>
                <w:lang w:eastAsia="en-US"/>
              </w:rPr>
            </w:pPr>
          </w:p>
          <w:p w:rsidR="004F7513" w:rsidRPr="00E2709F" w:rsidRDefault="004F7513" w:rsidP="006D344F">
            <w:pPr>
              <w:jc w:val="center"/>
              <w:rPr>
                <w:rFonts w:eastAsia="Calibri"/>
                <w:bCs/>
                <w:lang w:eastAsia="en-US"/>
              </w:rPr>
            </w:pPr>
          </w:p>
          <w:p w:rsidR="004F7513" w:rsidRPr="00E2709F" w:rsidRDefault="004F7513" w:rsidP="006D344F">
            <w:pPr>
              <w:jc w:val="center"/>
              <w:rPr>
                <w:rFonts w:eastAsia="Calibri"/>
                <w:bCs/>
                <w:lang w:eastAsia="en-US"/>
              </w:rPr>
            </w:pPr>
            <w:r w:rsidRPr="00E2709F">
              <w:rPr>
                <w:rFonts w:eastAsia="Calibri"/>
                <w:bCs/>
                <w:lang w:eastAsia="en-US"/>
              </w:rPr>
              <w:t>1-1/45-9017/18 от 23.11.2018</w:t>
            </w:r>
          </w:p>
          <w:p w:rsidR="004F7513" w:rsidRPr="00E2709F" w:rsidRDefault="004F7513" w:rsidP="006D344F">
            <w:pPr>
              <w:jc w:val="center"/>
              <w:rPr>
                <w:rFonts w:eastAsia="Calibri"/>
                <w:bCs/>
                <w:lang w:eastAsia="en-US"/>
              </w:rPr>
            </w:pPr>
          </w:p>
          <w:p w:rsidR="004F7513" w:rsidRPr="00E2709F" w:rsidRDefault="004F7513" w:rsidP="006D344F">
            <w:pPr>
              <w:jc w:val="center"/>
              <w:rPr>
                <w:rFonts w:eastAsia="Calibri"/>
                <w:bCs/>
                <w:lang w:eastAsia="en-US"/>
              </w:rPr>
            </w:pPr>
          </w:p>
        </w:tc>
        <w:tc>
          <w:tcPr>
            <w:tcW w:w="6184" w:type="dxa"/>
            <w:tcBorders>
              <w:top w:val="single" w:sz="18" w:space="0" w:color="auto"/>
              <w:left w:val="single" w:sz="18" w:space="0" w:color="auto"/>
              <w:bottom w:val="single" w:sz="18" w:space="0" w:color="auto"/>
              <w:right w:val="single" w:sz="18" w:space="0" w:color="auto"/>
            </w:tcBorders>
            <w:vAlign w:val="center"/>
          </w:tcPr>
          <w:p w:rsidR="004F7513" w:rsidRPr="00E2709F" w:rsidRDefault="004F7513" w:rsidP="006D344F">
            <w:pPr>
              <w:shd w:val="clear" w:color="auto" w:fill="FFFFFF"/>
              <w:autoSpaceDE w:val="0"/>
              <w:autoSpaceDN w:val="0"/>
              <w:adjustRightInd w:val="0"/>
              <w:rPr>
                <w:rFonts w:eastAsia="Calibri"/>
                <w:bCs/>
                <w:lang w:eastAsia="en-US"/>
              </w:rPr>
            </w:pPr>
            <w:r w:rsidRPr="00E2709F">
              <w:rPr>
                <w:rFonts w:eastAsia="Calibri"/>
                <w:bCs/>
                <w:lang w:eastAsia="en-US"/>
              </w:rPr>
              <w:t xml:space="preserve">Прошу в ходе публичных слушаний по проекту планировки </w:t>
            </w:r>
            <w:r w:rsidR="008E725A" w:rsidRPr="00E2709F">
              <w:rPr>
                <w:rFonts w:eastAsia="Calibri"/>
                <w:bCs/>
                <w:lang w:eastAsia="en-US"/>
              </w:rPr>
              <w:t xml:space="preserve">и </w:t>
            </w:r>
            <w:r w:rsidRPr="00E2709F">
              <w:rPr>
                <w:rFonts w:eastAsia="Calibri"/>
                <w:bCs/>
                <w:lang w:eastAsia="en-US"/>
              </w:rPr>
              <w:t>проекту межевания 11А мкр., рассмотреть возможность передачи мне в собственность земельного участка по адресу: г</w:t>
            </w:r>
            <w:proofErr w:type="gramStart"/>
            <w:r w:rsidRPr="00E2709F">
              <w:rPr>
                <w:rFonts w:eastAsia="Calibri"/>
                <w:bCs/>
                <w:lang w:eastAsia="en-US"/>
              </w:rPr>
              <w:t>.Н</w:t>
            </w:r>
            <w:proofErr w:type="gramEnd"/>
            <w:r w:rsidRPr="00E2709F">
              <w:rPr>
                <w:rFonts w:eastAsia="Calibri"/>
                <w:bCs/>
                <w:lang w:eastAsia="en-US"/>
              </w:rPr>
              <w:t xml:space="preserve">ефтеюганск 11а мкр. ул.Олимпийская  д.1, прошу учесть образование </w:t>
            </w:r>
            <w:proofErr w:type="spellStart"/>
            <w:r w:rsidRPr="00E2709F">
              <w:rPr>
                <w:rFonts w:eastAsia="Calibri"/>
                <w:bCs/>
                <w:lang w:eastAsia="en-US"/>
              </w:rPr>
              <w:t>зем</w:t>
            </w:r>
            <w:proofErr w:type="spellEnd"/>
            <w:r w:rsidRPr="00E2709F">
              <w:rPr>
                <w:rFonts w:eastAsia="Calibri"/>
                <w:bCs/>
                <w:lang w:eastAsia="en-US"/>
              </w:rPr>
              <w:t>. участка</w:t>
            </w:r>
          </w:p>
        </w:tc>
        <w:tc>
          <w:tcPr>
            <w:tcW w:w="6096" w:type="dxa"/>
            <w:tcBorders>
              <w:top w:val="single" w:sz="18" w:space="0" w:color="auto"/>
              <w:left w:val="single" w:sz="18" w:space="0" w:color="auto"/>
              <w:bottom w:val="single" w:sz="18" w:space="0" w:color="auto"/>
              <w:right w:val="single" w:sz="18" w:space="0" w:color="auto"/>
            </w:tcBorders>
            <w:vAlign w:val="center"/>
          </w:tcPr>
          <w:p w:rsidR="00BA097F" w:rsidRPr="00E2709F" w:rsidRDefault="00BA097F" w:rsidP="00BA097F">
            <w:pPr>
              <w:shd w:val="clear" w:color="auto" w:fill="FFFFFF"/>
              <w:autoSpaceDE w:val="0"/>
              <w:autoSpaceDN w:val="0"/>
              <w:adjustRightInd w:val="0"/>
              <w:rPr>
                <w:rFonts w:eastAsia="Calibri"/>
                <w:bCs/>
                <w:lang w:eastAsia="en-US"/>
              </w:rPr>
            </w:pPr>
            <w:r w:rsidRPr="00E2709F">
              <w:rPr>
                <w:rFonts w:eastAsia="Calibri"/>
                <w:bCs/>
                <w:lang w:eastAsia="en-US"/>
              </w:rPr>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4F7513" w:rsidRPr="00E2709F" w:rsidRDefault="00BA097F" w:rsidP="006D344F">
            <w:pPr>
              <w:jc w:val="center"/>
              <w:rPr>
                <w:rFonts w:eastAsia="Calibri"/>
                <w:b/>
                <w:bCs/>
                <w:lang w:eastAsia="en-US"/>
              </w:rPr>
            </w:pPr>
            <w:r w:rsidRPr="00E2709F">
              <w:rPr>
                <w:noProof/>
              </w:rPr>
              <w:drawing>
                <wp:inline distT="0" distB="0" distL="0" distR="0" wp14:anchorId="225A5F94" wp14:editId="001170C2">
                  <wp:extent cx="2115238" cy="2774583"/>
                  <wp:effectExtent l="0" t="0" r="0" b="6985"/>
                  <wp:docPr id="297" name="Рисунок 297" descr="Y:\РАБОЧАЯ 2018\Рабочие текущие материалы\ПП_ПМ_Нефтеюганск_11А\Исходная\9.Предложения заинтересованных лиц\Схемы 1_32 от 10.12.201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РАБОЧАЯ 2018\Рабочие текущие материалы\ПП_ПМ_Нефтеюганск_11А\Исходная\9.Предложения заинтересованных лиц\Схемы 1_32 от 10.12.2018\1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34321" cy="2799614"/>
                          </a:xfrm>
                          <a:prstGeom prst="rect">
                            <a:avLst/>
                          </a:prstGeom>
                          <a:noFill/>
                          <a:ln>
                            <a:noFill/>
                          </a:ln>
                        </pic:spPr>
                      </pic:pic>
                    </a:graphicData>
                  </a:graphic>
                </wp:inline>
              </w:drawing>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DE7491" w:rsidRPr="00E2709F" w:rsidRDefault="00DE7491" w:rsidP="006D344F">
            <w:pPr>
              <w:jc w:val="center"/>
              <w:rPr>
                <w:rFonts w:eastAsia="Calibri"/>
                <w:b/>
                <w:bCs/>
                <w:lang w:eastAsia="en-US"/>
              </w:rPr>
            </w:pPr>
          </w:p>
          <w:p w:rsidR="00DE7491" w:rsidRPr="00E2709F" w:rsidRDefault="00DE7491" w:rsidP="006D344F">
            <w:pPr>
              <w:jc w:val="center"/>
              <w:rPr>
                <w:rFonts w:eastAsia="Calibri"/>
                <w:b/>
                <w:bCs/>
                <w:lang w:eastAsia="en-US"/>
              </w:rPr>
            </w:pPr>
          </w:p>
          <w:p w:rsidR="00DE7491" w:rsidRPr="00E2709F" w:rsidRDefault="008E725A" w:rsidP="006D344F">
            <w:pPr>
              <w:jc w:val="center"/>
              <w:rPr>
                <w:rFonts w:eastAsia="Calibri"/>
                <w:b/>
                <w:bCs/>
                <w:lang w:eastAsia="en-US"/>
              </w:rPr>
            </w:pPr>
            <w:r w:rsidRPr="00E2709F">
              <w:rPr>
                <w:rFonts w:eastAsia="Calibri"/>
                <w:b/>
                <w:bCs/>
                <w:lang w:eastAsia="en-US"/>
              </w:rPr>
              <w:t>7</w:t>
            </w:r>
          </w:p>
          <w:p w:rsidR="00DE7491" w:rsidRPr="00E2709F" w:rsidRDefault="00DE7491" w:rsidP="006D344F">
            <w:pPr>
              <w:jc w:val="center"/>
              <w:rPr>
                <w:rFonts w:eastAsia="Calibri"/>
                <w:b/>
                <w:bCs/>
                <w:lang w:eastAsia="en-US"/>
              </w:rPr>
            </w:pPr>
          </w:p>
          <w:p w:rsidR="00DE7491" w:rsidRPr="00E2709F" w:rsidRDefault="00DE7491" w:rsidP="006D344F">
            <w:pPr>
              <w:jc w:val="center"/>
              <w:rPr>
                <w:rFonts w:eastAsia="Calibri"/>
                <w:b/>
                <w:bCs/>
                <w:lang w:eastAsia="en-US"/>
              </w:rPr>
            </w:pPr>
          </w:p>
        </w:tc>
        <w:tc>
          <w:tcPr>
            <w:tcW w:w="1774" w:type="dxa"/>
            <w:tcBorders>
              <w:top w:val="single" w:sz="18" w:space="0" w:color="auto"/>
              <w:left w:val="single" w:sz="18" w:space="0" w:color="auto"/>
              <w:bottom w:val="single" w:sz="18" w:space="0" w:color="auto"/>
              <w:right w:val="single" w:sz="18" w:space="0" w:color="auto"/>
            </w:tcBorders>
            <w:vAlign w:val="center"/>
          </w:tcPr>
          <w:p w:rsidR="00DE7491" w:rsidRPr="00E2709F" w:rsidRDefault="00DE7491" w:rsidP="006D344F">
            <w:pPr>
              <w:jc w:val="center"/>
              <w:rPr>
                <w:rFonts w:eastAsia="Calibri"/>
                <w:bCs/>
                <w:lang w:eastAsia="en-US"/>
              </w:rPr>
            </w:pPr>
            <w:r w:rsidRPr="00E2709F">
              <w:rPr>
                <w:rFonts w:eastAsia="Calibri"/>
                <w:bCs/>
                <w:lang w:eastAsia="en-US"/>
              </w:rPr>
              <w:t>1-1/45-9038/18 от 26.11.2018</w:t>
            </w:r>
          </w:p>
        </w:tc>
        <w:tc>
          <w:tcPr>
            <w:tcW w:w="6184" w:type="dxa"/>
            <w:tcBorders>
              <w:top w:val="single" w:sz="18" w:space="0" w:color="auto"/>
              <w:left w:val="single" w:sz="18" w:space="0" w:color="auto"/>
              <w:bottom w:val="single" w:sz="18" w:space="0" w:color="auto"/>
              <w:right w:val="single" w:sz="18" w:space="0" w:color="auto"/>
            </w:tcBorders>
            <w:vAlign w:val="center"/>
          </w:tcPr>
          <w:p w:rsidR="00DE7491" w:rsidRPr="00E2709F" w:rsidRDefault="00DE7491" w:rsidP="008E725A">
            <w:pPr>
              <w:shd w:val="clear" w:color="auto" w:fill="FFFFFF"/>
              <w:autoSpaceDE w:val="0"/>
              <w:autoSpaceDN w:val="0"/>
              <w:adjustRightInd w:val="0"/>
              <w:rPr>
                <w:rFonts w:eastAsia="Calibri"/>
                <w:bCs/>
                <w:lang w:eastAsia="en-US"/>
              </w:rPr>
            </w:pPr>
            <w:r w:rsidRPr="00E2709F">
              <w:rPr>
                <w:rFonts w:eastAsia="Calibri"/>
                <w:bCs/>
                <w:lang w:eastAsia="en-US"/>
              </w:rPr>
              <w:t>Прошу в ходе публичных слушаний по проекту планировки и проект</w:t>
            </w:r>
            <w:r w:rsidR="008E725A" w:rsidRPr="00E2709F">
              <w:rPr>
                <w:rFonts w:eastAsia="Calibri"/>
                <w:bCs/>
                <w:lang w:eastAsia="en-US"/>
              </w:rPr>
              <w:t>у</w:t>
            </w:r>
            <w:r w:rsidRPr="00E2709F">
              <w:rPr>
                <w:rFonts w:eastAsia="Calibri"/>
                <w:bCs/>
                <w:lang w:eastAsia="en-US"/>
              </w:rPr>
              <w:t xml:space="preserve"> межевания территории 11а мкр рассмотреть возможность </w:t>
            </w:r>
            <w:r w:rsidRPr="00E2709F">
              <w:rPr>
                <w:rFonts w:eastAsia="Calibri"/>
              </w:rPr>
              <w:t>расширения границ земельного участка с кадастровым  номером 86:20:0000018:38 по адресу: 11а мкр. пер.</w:t>
            </w:r>
            <w:r w:rsidR="007D49CB" w:rsidRPr="00E2709F">
              <w:rPr>
                <w:rFonts w:eastAsia="Calibri"/>
              </w:rPr>
              <w:t xml:space="preserve"> </w:t>
            </w:r>
            <w:r w:rsidRPr="00E2709F">
              <w:rPr>
                <w:rFonts w:eastAsia="Calibri"/>
              </w:rPr>
              <w:t xml:space="preserve">Дальний дом 41 по существующему ограждению </w:t>
            </w:r>
            <w:proofErr w:type="gramStart"/>
            <w:r w:rsidRPr="00E2709F">
              <w:rPr>
                <w:rFonts w:eastAsia="Calibri"/>
              </w:rPr>
              <w:t>согласно</w:t>
            </w:r>
            <w:proofErr w:type="gramEnd"/>
            <w:r w:rsidRPr="00E2709F">
              <w:rPr>
                <w:rFonts w:eastAsia="Calibri"/>
              </w:rPr>
              <w:t xml:space="preserve">  прилагаемой схемы</w:t>
            </w:r>
            <w:r w:rsidR="008E725A" w:rsidRPr="00E2709F">
              <w:rPr>
                <w:rFonts w:eastAsia="Calibri"/>
              </w:rPr>
              <w:t>.</w:t>
            </w:r>
          </w:p>
        </w:tc>
        <w:tc>
          <w:tcPr>
            <w:tcW w:w="6096" w:type="dxa"/>
            <w:tcBorders>
              <w:top w:val="single" w:sz="18" w:space="0" w:color="auto"/>
              <w:left w:val="single" w:sz="18" w:space="0" w:color="auto"/>
              <w:bottom w:val="single" w:sz="18" w:space="0" w:color="auto"/>
              <w:right w:val="single" w:sz="18" w:space="0" w:color="auto"/>
            </w:tcBorders>
            <w:vAlign w:val="center"/>
          </w:tcPr>
          <w:p w:rsidR="00E2709F" w:rsidRPr="00E2709F" w:rsidRDefault="00E2709F" w:rsidP="00E2709F">
            <w:pPr>
              <w:shd w:val="clear" w:color="auto" w:fill="FFFFFF"/>
              <w:autoSpaceDE w:val="0"/>
              <w:autoSpaceDN w:val="0"/>
              <w:adjustRightInd w:val="0"/>
              <w:rPr>
                <w:rFonts w:eastAsia="Calibri"/>
                <w:bCs/>
                <w:lang w:eastAsia="en-US"/>
              </w:rPr>
            </w:pPr>
            <w:r w:rsidRPr="00E2709F">
              <w:rPr>
                <w:rFonts w:eastAsia="Calibri"/>
                <w:bCs/>
                <w:lang w:eastAsia="en-US"/>
              </w:rPr>
              <w:t xml:space="preserve">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 </w:t>
            </w:r>
          </w:p>
          <w:p w:rsidR="005F1788" w:rsidRPr="00E2709F" w:rsidRDefault="005F1788" w:rsidP="00E2709F">
            <w:pPr>
              <w:jc w:val="center"/>
              <w:rPr>
                <w:rFonts w:eastAsia="Calibri"/>
                <w:b/>
                <w:bCs/>
                <w:lang w:eastAsia="en-US"/>
              </w:rPr>
            </w:pPr>
            <w:r w:rsidRPr="00E2709F">
              <w:rPr>
                <w:noProof/>
              </w:rPr>
              <w:drawing>
                <wp:inline distT="0" distB="0" distL="0" distR="0" wp14:anchorId="381F7A99" wp14:editId="2AAF1B4C">
                  <wp:extent cx="3101537" cy="2352675"/>
                  <wp:effectExtent l="0" t="0" r="3810" b="0"/>
                  <wp:docPr id="1" name="Рисунок 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7274" cy="2357027"/>
                          </a:xfrm>
                          <a:prstGeom prst="rect">
                            <a:avLst/>
                          </a:prstGeom>
                          <a:noFill/>
                          <a:ln>
                            <a:noFill/>
                          </a:ln>
                        </pic:spPr>
                      </pic:pic>
                    </a:graphicData>
                  </a:graphic>
                </wp:inline>
              </w:drawing>
            </w: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DE7491" w:rsidRPr="00E2709F" w:rsidRDefault="00DE7491" w:rsidP="006D344F">
            <w:pPr>
              <w:jc w:val="center"/>
              <w:rPr>
                <w:rFonts w:eastAsia="Calibri"/>
                <w:b/>
                <w:bCs/>
                <w:lang w:eastAsia="en-US"/>
              </w:rPr>
            </w:pPr>
          </w:p>
          <w:p w:rsidR="00DE7491" w:rsidRPr="00E2709F" w:rsidRDefault="008E725A" w:rsidP="006D344F">
            <w:pPr>
              <w:jc w:val="center"/>
              <w:rPr>
                <w:rFonts w:eastAsia="Calibri"/>
                <w:b/>
                <w:bCs/>
                <w:lang w:eastAsia="en-US"/>
              </w:rPr>
            </w:pPr>
            <w:r w:rsidRPr="00E2709F">
              <w:rPr>
                <w:rFonts w:eastAsia="Calibri"/>
                <w:b/>
                <w:bCs/>
                <w:lang w:eastAsia="en-US"/>
              </w:rPr>
              <w:t>8</w:t>
            </w:r>
          </w:p>
          <w:p w:rsidR="00DE7491" w:rsidRPr="00E2709F" w:rsidRDefault="00DE7491" w:rsidP="006D344F">
            <w:pPr>
              <w:jc w:val="center"/>
              <w:rPr>
                <w:rFonts w:eastAsia="Calibri"/>
                <w:b/>
                <w:bCs/>
                <w:lang w:eastAsia="en-US"/>
              </w:rPr>
            </w:pPr>
          </w:p>
          <w:p w:rsidR="00DE7491" w:rsidRPr="00E2709F" w:rsidRDefault="00DE7491" w:rsidP="006D344F">
            <w:pPr>
              <w:jc w:val="center"/>
              <w:rPr>
                <w:rFonts w:eastAsia="Calibri"/>
                <w:b/>
                <w:bCs/>
                <w:lang w:eastAsia="en-US"/>
              </w:rPr>
            </w:pPr>
          </w:p>
        </w:tc>
        <w:tc>
          <w:tcPr>
            <w:tcW w:w="1774" w:type="dxa"/>
            <w:tcBorders>
              <w:top w:val="single" w:sz="18" w:space="0" w:color="auto"/>
              <w:left w:val="single" w:sz="18" w:space="0" w:color="auto"/>
              <w:bottom w:val="single" w:sz="18" w:space="0" w:color="auto"/>
              <w:right w:val="single" w:sz="18" w:space="0" w:color="auto"/>
            </w:tcBorders>
            <w:vAlign w:val="center"/>
          </w:tcPr>
          <w:p w:rsidR="00DE7491" w:rsidRPr="00E2709F" w:rsidRDefault="00DE7491" w:rsidP="006D344F">
            <w:pPr>
              <w:jc w:val="center"/>
              <w:rPr>
                <w:rFonts w:eastAsia="Calibri"/>
                <w:bCs/>
                <w:lang w:eastAsia="en-US"/>
              </w:rPr>
            </w:pPr>
            <w:r w:rsidRPr="00E2709F">
              <w:rPr>
                <w:rFonts w:eastAsia="Calibri"/>
                <w:bCs/>
                <w:lang w:eastAsia="en-US"/>
              </w:rPr>
              <w:t>1-1/45-9046/18 от 26.11.2018</w:t>
            </w:r>
          </w:p>
        </w:tc>
        <w:tc>
          <w:tcPr>
            <w:tcW w:w="6184" w:type="dxa"/>
            <w:tcBorders>
              <w:top w:val="single" w:sz="18" w:space="0" w:color="auto"/>
              <w:left w:val="single" w:sz="18" w:space="0" w:color="auto"/>
              <w:bottom w:val="single" w:sz="18" w:space="0" w:color="auto"/>
              <w:right w:val="single" w:sz="18" w:space="0" w:color="auto"/>
            </w:tcBorders>
            <w:vAlign w:val="center"/>
          </w:tcPr>
          <w:p w:rsidR="00DE7491" w:rsidRPr="00E2709F" w:rsidRDefault="00DE7491" w:rsidP="00795279">
            <w:pPr>
              <w:shd w:val="clear" w:color="auto" w:fill="FFFFFF"/>
              <w:autoSpaceDE w:val="0"/>
              <w:autoSpaceDN w:val="0"/>
              <w:adjustRightInd w:val="0"/>
              <w:rPr>
                <w:rFonts w:eastAsia="Calibri"/>
                <w:bCs/>
                <w:lang w:eastAsia="en-US"/>
              </w:rPr>
            </w:pPr>
            <w:proofErr w:type="gramStart"/>
            <w:r w:rsidRPr="00E2709F">
              <w:rPr>
                <w:rFonts w:eastAsia="Calibri"/>
              </w:rPr>
              <w:t>Рассмотрев проект планировки и проект межевани</w:t>
            </w:r>
            <w:r w:rsidR="00795279" w:rsidRPr="00E2709F">
              <w:rPr>
                <w:rFonts w:eastAsia="Calibri"/>
              </w:rPr>
              <w:t>я</w:t>
            </w:r>
            <w:r w:rsidRPr="00E2709F">
              <w:rPr>
                <w:rFonts w:eastAsia="Calibri"/>
              </w:rPr>
              <w:t xml:space="preserve"> мк</w:t>
            </w:r>
            <w:r w:rsidR="00795279" w:rsidRPr="00E2709F">
              <w:rPr>
                <w:rFonts w:eastAsia="Calibri"/>
              </w:rPr>
              <w:t>р</w:t>
            </w:r>
            <w:r w:rsidRPr="00E2709F">
              <w:rPr>
                <w:rFonts w:eastAsia="Calibri"/>
              </w:rPr>
              <w:t xml:space="preserve"> 11а в рамках публичных слушани</w:t>
            </w:r>
            <w:r w:rsidR="00795279" w:rsidRPr="00E2709F">
              <w:rPr>
                <w:rFonts w:eastAsia="Calibri"/>
              </w:rPr>
              <w:t>й</w:t>
            </w:r>
            <w:r w:rsidRPr="00E2709F">
              <w:rPr>
                <w:rFonts w:eastAsia="Calibri"/>
              </w:rPr>
              <w:t xml:space="preserve"> прошу рассмотреть возможность</w:t>
            </w:r>
            <w:proofErr w:type="gramEnd"/>
            <w:r w:rsidRPr="00E2709F">
              <w:rPr>
                <w:rFonts w:eastAsia="Calibri"/>
              </w:rPr>
              <w:t xml:space="preserve"> расширени</w:t>
            </w:r>
            <w:r w:rsidR="00795279" w:rsidRPr="00E2709F">
              <w:rPr>
                <w:rFonts w:eastAsia="Calibri"/>
              </w:rPr>
              <w:t>я</w:t>
            </w:r>
            <w:r w:rsidRPr="00E2709F">
              <w:rPr>
                <w:rFonts w:eastAsia="Calibri"/>
              </w:rPr>
              <w:t xml:space="preserve"> границ земельного участка с кадастровым  номером 86:20:0000012:516 по адресу 11А  пер Крайний  д 8 согласно прилагаемой схеме.</w:t>
            </w:r>
          </w:p>
        </w:tc>
        <w:tc>
          <w:tcPr>
            <w:tcW w:w="6096" w:type="dxa"/>
            <w:tcBorders>
              <w:top w:val="single" w:sz="18" w:space="0" w:color="auto"/>
              <w:left w:val="single" w:sz="18" w:space="0" w:color="auto"/>
              <w:bottom w:val="single" w:sz="18" w:space="0" w:color="auto"/>
              <w:right w:val="single" w:sz="18" w:space="0" w:color="auto"/>
            </w:tcBorders>
            <w:vAlign w:val="center"/>
          </w:tcPr>
          <w:p w:rsidR="005F1788" w:rsidRPr="00E2709F" w:rsidRDefault="005F1788" w:rsidP="005F1788">
            <w:pPr>
              <w:shd w:val="clear" w:color="auto" w:fill="FFFFFF"/>
              <w:autoSpaceDE w:val="0"/>
              <w:autoSpaceDN w:val="0"/>
              <w:adjustRightInd w:val="0"/>
              <w:rPr>
                <w:rFonts w:eastAsia="Calibri"/>
              </w:rPr>
            </w:pPr>
            <w:r w:rsidRPr="00E2709F">
              <w:rPr>
                <w:rFonts w:eastAsia="Calibri"/>
              </w:rPr>
              <w:t>В «Документацию по планировке территории микрорайона 11А города Нефтеюганска (проект планировки и проект межевания территории)» изменения не внесены по причине того, что образуемый земельный участок будет превышать предельную максимальную площадь земельного участка для размещения жилого дома, установленную правилами землепользования и застройки г. Нефтеюганска (площадь участка с кадастровым номером 86:20:0000012:516 равна 1112 м2, площадь испрашиваемой территории равна 292 м2).</w:t>
            </w:r>
          </w:p>
          <w:p w:rsidR="005F1788" w:rsidRPr="00E2709F" w:rsidRDefault="005F1788" w:rsidP="00C663C2">
            <w:pPr>
              <w:shd w:val="clear" w:color="auto" w:fill="FFFFFF"/>
              <w:autoSpaceDE w:val="0"/>
              <w:autoSpaceDN w:val="0"/>
              <w:adjustRightInd w:val="0"/>
              <w:jc w:val="center"/>
              <w:rPr>
                <w:rFonts w:eastAsia="Calibri"/>
              </w:rPr>
            </w:pPr>
            <w:r w:rsidRPr="00E2709F">
              <w:rPr>
                <w:noProof/>
              </w:rPr>
              <w:drawing>
                <wp:inline distT="0" distB="0" distL="0" distR="0" wp14:anchorId="1AB70050" wp14:editId="7993BE66">
                  <wp:extent cx="2544896" cy="1806960"/>
                  <wp:effectExtent l="0" t="0" r="8255" b="3175"/>
                  <wp:docPr id="282" name="Рисунок 282" descr="Y:\РАБОЧАЯ 2018\Рабочие текущие материалы\ПП_ПМ_Нефтеюганск_11А\Исходная\9.Предложения заинтересованных лиц\Схемы 1_32 от 10.12.2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РАБОЧАЯ 2018\Рабочие текущие материалы\ПП_ПМ_Нефтеюганск_11А\Исходная\9.Предложения заинтересованных лиц\Схемы 1_32 от 10.12.2018\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60818" cy="1818265"/>
                          </a:xfrm>
                          <a:prstGeom prst="rect">
                            <a:avLst/>
                          </a:prstGeom>
                          <a:noFill/>
                          <a:ln>
                            <a:noFill/>
                          </a:ln>
                        </pic:spPr>
                      </pic:pic>
                    </a:graphicData>
                  </a:graphic>
                </wp:inline>
              </w:drawing>
            </w:r>
          </w:p>
          <w:p w:rsidR="00DE7491" w:rsidRPr="00E2709F" w:rsidRDefault="00DE7491" w:rsidP="005F1788">
            <w:pPr>
              <w:shd w:val="clear" w:color="auto" w:fill="FFFFFF"/>
              <w:autoSpaceDE w:val="0"/>
              <w:autoSpaceDN w:val="0"/>
              <w:adjustRightInd w:val="0"/>
              <w:rPr>
                <w:rFonts w:eastAsia="Calibri"/>
              </w:rPr>
            </w:pPr>
          </w:p>
        </w:tc>
      </w:tr>
      <w:tr w:rsidR="00E2709F" w:rsidRPr="00E2709F" w:rsidTr="00E2709F">
        <w:trPr>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4F7513" w:rsidRPr="00E2709F" w:rsidRDefault="004F7513" w:rsidP="006D344F">
            <w:pPr>
              <w:jc w:val="center"/>
              <w:rPr>
                <w:rFonts w:eastAsia="Calibri"/>
                <w:b/>
                <w:bCs/>
                <w:lang w:eastAsia="en-US"/>
              </w:rPr>
            </w:pPr>
          </w:p>
          <w:p w:rsidR="004F7513" w:rsidRPr="00E2709F" w:rsidRDefault="004F7513" w:rsidP="006D344F">
            <w:pPr>
              <w:jc w:val="center"/>
              <w:rPr>
                <w:rFonts w:eastAsia="Calibri"/>
                <w:b/>
                <w:bCs/>
                <w:lang w:eastAsia="en-US"/>
              </w:rPr>
            </w:pPr>
          </w:p>
          <w:p w:rsidR="004F7513" w:rsidRPr="00E2709F" w:rsidRDefault="008E725A" w:rsidP="006D344F">
            <w:pPr>
              <w:jc w:val="center"/>
              <w:rPr>
                <w:rFonts w:eastAsia="Calibri"/>
                <w:b/>
                <w:bCs/>
                <w:lang w:eastAsia="en-US"/>
              </w:rPr>
            </w:pPr>
            <w:r w:rsidRPr="00E2709F">
              <w:rPr>
                <w:rFonts w:eastAsia="Calibri"/>
                <w:b/>
                <w:bCs/>
                <w:lang w:eastAsia="en-US"/>
              </w:rPr>
              <w:t>9</w:t>
            </w:r>
          </w:p>
          <w:p w:rsidR="004F7513" w:rsidRPr="00E2709F" w:rsidRDefault="004F7513" w:rsidP="006D344F">
            <w:pPr>
              <w:jc w:val="center"/>
              <w:rPr>
                <w:rFonts w:eastAsia="Calibri"/>
                <w:b/>
                <w:bCs/>
                <w:lang w:eastAsia="en-US"/>
              </w:rPr>
            </w:pPr>
          </w:p>
          <w:p w:rsidR="004F7513" w:rsidRPr="00E2709F" w:rsidRDefault="004F7513" w:rsidP="006D344F">
            <w:pPr>
              <w:jc w:val="center"/>
              <w:rPr>
                <w:rFonts w:eastAsia="Calibri"/>
                <w:b/>
                <w:bCs/>
                <w:lang w:eastAsia="en-US"/>
              </w:rPr>
            </w:pPr>
          </w:p>
        </w:tc>
        <w:tc>
          <w:tcPr>
            <w:tcW w:w="1774" w:type="dxa"/>
            <w:tcBorders>
              <w:top w:val="single" w:sz="18" w:space="0" w:color="auto"/>
              <w:left w:val="single" w:sz="18" w:space="0" w:color="auto"/>
              <w:bottom w:val="single" w:sz="18" w:space="0" w:color="auto"/>
              <w:right w:val="single" w:sz="18" w:space="0" w:color="auto"/>
            </w:tcBorders>
            <w:vAlign w:val="center"/>
          </w:tcPr>
          <w:p w:rsidR="004F7513" w:rsidRPr="00E2709F" w:rsidRDefault="004F7513" w:rsidP="006D344F">
            <w:pPr>
              <w:jc w:val="center"/>
              <w:rPr>
                <w:rFonts w:eastAsia="Calibri"/>
                <w:bCs/>
                <w:lang w:eastAsia="en-US"/>
              </w:rPr>
            </w:pPr>
            <w:r w:rsidRPr="00E2709F">
              <w:rPr>
                <w:rFonts w:eastAsia="Calibri"/>
                <w:bCs/>
                <w:lang w:eastAsia="en-US"/>
              </w:rPr>
              <w:t>1-1/45-9048/18 от 26.11.2018</w:t>
            </w:r>
          </w:p>
        </w:tc>
        <w:tc>
          <w:tcPr>
            <w:tcW w:w="6184" w:type="dxa"/>
            <w:tcBorders>
              <w:top w:val="single" w:sz="18" w:space="0" w:color="auto"/>
              <w:left w:val="single" w:sz="18" w:space="0" w:color="auto"/>
              <w:bottom w:val="single" w:sz="18" w:space="0" w:color="auto"/>
              <w:right w:val="single" w:sz="18" w:space="0" w:color="auto"/>
            </w:tcBorders>
            <w:vAlign w:val="center"/>
          </w:tcPr>
          <w:p w:rsidR="00795279" w:rsidRPr="00E2709F" w:rsidRDefault="004F7513" w:rsidP="00795279">
            <w:pPr>
              <w:shd w:val="clear" w:color="auto" w:fill="FFFFFF"/>
              <w:autoSpaceDE w:val="0"/>
              <w:autoSpaceDN w:val="0"/>
              <w:adjustRightInd w:val="0"/>
              <w:rPr>
                <w:rFonts w:eastAsia="Calibri"/>
              </w:rPr>
            </w:pPr>
            <w:r w:rsidRPr="00E2709F">
              <w:rPr>
                <w:rFonts w:eastAsia="Calibri"/>
              </w:rPr>
              <w:t xml:space="preserve">Рассмотрев проект планировки и проект межевания </w:t>
            </w:r>
            <w:proofErr w:type="spellStart"/>
            <w:r w:rsidRPr="00E2709F">
              <w:rPr>
                <w:rFonts w:eastAsia="Calibri"/>
              </w:rPr>
              <w:t>микр</w:t>
            </w:r>
            <w:proofErr w:type="spellEnd"/>
            <w:r w:rsidRPr="00E2709F">
              <w:rPr>
                <w:rFonts w:eastAsia="Calibri"/>
              </w:rPr>
              <w:t>-на 11а в рамках публичн</w:t>
            </w:r>
            <w:r w:rsidR="00795279" w:rsidRPr="00E2709F">
              <w:rPr>
                <w:rFonts w:eastAsia="Calibri"/>
              </w:rPr>
              <w:t>ых</w:t>
            </w:r>
            <w:r w:rsidRPr="00E2709F">
              <w:rPr>
                <w:rFonts w:eastAsia="Calibri"/>
              </w:rPr>
              <w:t xml:space="preserve"> слушаний, рассмотреть возможность увеличить границы земельного участка с кадастровым  </w:t>
            </w:r>
          </w:p>
          <w:p w:rsidR="004F7513" w:rsidRPr="00E2709F" w:rsidRDefault="004F7513" w:rsidP="00795279">
            <w:pPr>
              <w:shd w:val="clear" w:color="auto" w:fill="FFFFFF"/>
              <w:autoSpaceDE w:val="0"/>
              <w:autoSpaceDN w:val="0"/>
              <w:adjustRightInd w:val="0"/>
              <w:rPr>
                <w:rFonts w:eastAsia="Calibri"/>
                <w:bCs/>
                <w:lang w:eastAsia="en-US"/>
              </w:rPr>
            </w:pPr>
            <w:r w:rsidRPr="00E2709F">
              <w:rPr>
                <w:rFonts w:eastAsia="Calibri"/>
              </w:rPr>
              <w:t xml:space="preserve">№ 86:20:0000010:52 по адресу11А  </w:t>
            </w:r>
            <w:proofErr w:type="spellStart"/>
            <w:r w:rsidRPr="00E2709F">
              <w:rPr>
                <w:rFonts w:eastAsia="Calibri"/>
              </w:rPr>
              <w:t>ул</w:t>
            </w:r>
            <w:proofErr w:type="gramStart"/>
            <w:r w:rsidRPr="00E2709F">
              <w:rPr>
                <w:rFonts w:eastAsia="Calibri"/>
              </w:rPr>
              <w:t>.К</w:t>
            </w:r>
            <w:proofErr w:type="gramEnd"/>
            <w:r w:rsidRPr="00E2709F">
              <w:rPr>
                <w:rFonts w:eastAsia="Calibri"/>
              </w:rPr>
              <w:t>едровая</w:t>
            </w:r>
            <w:proofErr w:type="spellEnd"/>
            <w:r w:rsidRPr="00E2709F">
              <w:rPr>
                <w:rFonts w:eastAsia="Calibri"/>
              </w:rPr>
              <w:t xml:space="preserve"> 65 согласно прилагаемой схеме.</w:t>
            </w:r>
          </w:p>
        </w:tc>
        <w:tc>
          <w:tcPr>
            <w:tcW w:w="6096" w:type="dxa"/>
            <w:tcBorders>
              <w:top w:val="single" w:sz="18" w:space="0" w:color="auto"/>
              <w:left w:val="single" w:sz="18" w:space="0" w:color="auto"/>
              <w:bottom w:val="single" w:sz="18" w:space="0" w:color="auto"/>
              <w:right w:val="single" w:sz="18" w:space="0" w:color="auto"/>
            </w:tcBorders>
            <w:vAlign w:val="center"/>
          </w:tcPr>
          <w:p w:rsidR="005F1788" w:rsidRPr="00E2709F" w:rsidRDefault="005F1788" w:rsidP="005F1788">
            <w:pPr>
              <w:shd w:val="clear" w:color="auto" w:fill="FFFFFF"/>
              <w:autoSpaceDE w:val="0"/>
              <w:autoSpaceDN w:val="0"/>
              <w:adjustRightInd w:val="0"/>
              <w:rPr>
                <w:rFonts w:eastAsia="Calibri"/>
              </w:rPr>
            </w:pPr>
            <w:r w:rsidRPr="00E2709F">
              <w:rPr>
                <w:rFonts w:eastAsia="Calibri"/>
              </w:rPr>
              <w:t xml:space="preserve">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 </w:t>
            </w:r>
          </w:p>
          <w:p w:rsidR="004F7513" w:rsidRPr="00E2709F" w:rsidRDefault="005F1788" w:rsidP="006D344F">
            <w:pPr>
              <w:jc w:val="center"/>
              <w:rPr>
                <w:rFonts w:eastAsia="Calibri"/>
                <w:b/>
                <w:bCs/>
                <w:lang w:eastAsia="en-US"/>
              </w:rPr>
            </w:pPr>
            <w:r w:rsidRPr="00E2709F">
              <w:rPr>
                <w:noProof/>
              </w:rPr>
              <w:drawing>
                <wp:inline distT="0" distB="0" distL="0" distR="0" wp14:anchorId="33FC37E1" wp14:editId="6DF89112">
                  <wp:extent cx="3009449" cy="2111957"/>
                  <wp:effectExtent l="0" t="0" r="635" b="3175"/>
                  <wp:docPr id="279" name="Рисунок 279" descr="Y:\РАБОЧАЯ 2018\Рабочие текущие материалы\ПП_ПМ_Нефтеюганск_11А\Исходная\9.Предложения заинтересованных лиц\Схемы 1_32 от 10.12.20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РАБОЧАЯ 2018\Рабочие текущие материалы\ПП_ПМ_Нефтеюганск_11А\Исходная\9.Предложения заинтересованных лиц\Схемы 1_32 от 10.12.2018\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9473" cy="2118992"/>
                          </a:xfrm>
                          <a:prstGeom prst="rect">
                            <a:avLst/>
                          </a:prstGeom>
                          <a:noFill/>
                          <a:ln>
                            <a:noFill/>
                          </a:ln>
                        </pic:spPr>
                      </pic:pic>
                    </a:graphicData>
                  </a:graphic>
                </wp:inline>
              </w:drawing>
            </w:r>
          </w:p>
        </w:tc>
      </w:tr>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D5287C" w:rsidRPr="00E2709F" w:rsidRDefault="00D5287C" w:rsidP="006D344F">
            <w:pPr>
              <w:jc w:val="center"/>
              <w:rPr>
                <w:b/>
              </w:rPr>
            </w:pPr>
          </w:p>
          <w:p w:rsidR="00D5287C" w:rsidRPr="00E2709F" w:rsidRDefault="00D5287C" w:rsidP="006D344F">
            <w:pPr>
              <w:jc w:val="center"/>
              <w:rPr>
                <w:b/>
              </w:rPr>
            </w:pPr>
          </w:p>
          <w:p w:rsidR="00795279" w:rsidRPr="00E2709F" w:rsidRDefault="00795279" w:rsidP="006D344F">
            <w:pPr>
              <w:jc w:val="center"/>
              <w:rPr>
                <w:b/>
              </w:rPr>
            </w:pPr>
          </w:p>
          <w:p w:rsidR="00D5287C" w:rsidRPr="00E2709F" w:rsidRDefault="008E725A" w:rsidP="006D344F">
            <w:pPr>
              <w:jc w:val="center"/>
              <w:rPr>
                <w:b/>
              </w:rPr>
            </w:pPr>
            <w:r w:rsidRPr="00E2709F">
              <w:rPr>
                <w:b/>
              </w:rPr>
              <w:t>10</w:t>
            </w:r>
          </w:p>
          <w:p w:rsidR="00D5287C" w:rsidRPr="00E2709F" w:rsidRDefault="00D5287C" w:rsidP="006D344F">
            <w:pPr>
              <w:jc w:val="center"/>
              <w:rPr>
                <w:b/>
              </w:rPr>
            </w:pPr>
          </w:p>
          <w:p w:rsidR="00D5287C" w:rsidRPr="00E2709F" w:rsidRDefault="00D5287C" w:rsidP="006D344F">
            <w:pPr>
              <w:jc w:val="center"/>
              <w:rPr>
                <w:b/>
              </w:rPr>
            </w:pPr>
          </w:p>
          <w:p w:rsidR="00D5287C" w:rsidRPr="00E2709F" w:rsidRDefault="00D5287C" w:rsidP="006D344F">
            <w:pPr>
              <w:jc w:val="center"/>
              <w:rPr>
                <w:b/>
              </w:rPr>
            </w:pPr>
          </w:p>
          <w:p w:rsidR="00D5287C" w:rsidRPr="00E2709F" w:rsidRDefault="00D5287C" w:rsidP="006D344F">
            <w:pPr>
              <w:jc w:val="center"/>
              <w:rPr>
                <w:b/>
              </w:rPr>
            </w:pPr>
          </w:p>
          <w:p w:rsidR="00880982" w:rsidRPr="00E2709F" w:rsidRDefault="00880982" w:rsidP="006D344F">
            <w:pPr>
              <w:jc w:val="center"/>
              <w:rPr>
                <w:b/>
              </w:rPr>
            </w:pPr>
          </w:p>
        </w:tc>
        <w:tc>
          <w:tcPr>
            <w:tcW w:w="1774" w:type="dxa"/>
            <w:tcBorders>
              <w:top w:val="single" w:sz="18" w:space="0" w:color="auto"/>
              <w:bottom w:val="single" w:sz="18" w:space="0" w:color="auto"/>
            </w:tcBorders>
          </w:tcPr>
          <w:p w:rsidR="00D5287C" w:rsidRPr="00E2709F" w:rsidRDefault="00D5287C" w:rsidP="006D344F">
            <w:pPr>
              <w:rPr>
                <w:rFonts w:eastAsia="Calibri"/>
                <w:b/>
                <w:bCs/>
                <w:lang w:eastAsia="en-US"/>
              </w:rPr>
            </w:pPr>
          </w:p>
          <w:p w:rsidR="00D5287C" w:rsidRPr="00E2709F" w:rsidRDefault="00D5287C" w:rsidP="006D344F">
            <w:pPr>
              <w:rPr>
                <w:rFonts w:eastAsia="Calibri"/>
                <w:b/>
                <w:bCs/>
                <w:lang w:eastAsia="en-US"/>
              </w:rPr>
            </w:pPr>
          </w:p>
          <w:p w:rsidR="00795279" w:rsidRPr="00E2709F" w:rsidRDefault="00795279" w:rsidP="006D344F">
            <w:pPr>
              <w:rPr>
                <w:rFonts w:eastAsia="Calibri"/>
                <w:bCs/>
                <w:lang w:eastAsia="en-US"/>
              </w:rPr>
            </w:pPr>
          </w:p>
          <w:p w:rsidR="00880982" w:rsidRPr="00E2709F" w:rsidRDefault="00D5287C" w:rsidP="006D344F">
            <w:pPr>
              <w:rPr>
                <w:rFonts w:eastAsia="Calibri"/>
                <w:bCs/>
                <w:lang w:eastAsia="en-US"/>
              </w:rPr>
            </w:pPr>
            <w:r w:rsidRPr="00E2709F">
              <w:rPr>
                <w:rFonts w:eastAsia="Calibri"/>
                <w:bCs/>
                <w:lang w:eastAsia="en-US"/>
              </w:rPr>
              <w:t>1-1/45-9049/18 от 26.11.2018</w:t>
            </w:r>
          </w:p>
        </w:tc>
        <w:tc>
          <w:tcPr>
            <w:tcW w:w="6184" w:type="dxa"/>
            <w:tcBorders>
              <w:top w:val="single" w:sz="18" w:space="0" w:color="auto"/>
              <w:bottom w:val="single" w:sz="18" w:space="0" w:color="auto"/>
            </w:tcBorders>
          </w:tcPr>
          <w:p w:rsidR="00D5287C" w:rsidRPr="00E2709F" w:rsidRDefault="00D5287C" w:rsidP="006D344F">
            <w:pPr>
              <w:shd w:val="clear" w:color="auto" w:fill="FFFFFF"/>
              <w:autoSpaceDE w:val="0"/>
              <w:autoSpaceDN w:val="0"/>
              <w:adjustRightInd w:val="0"/>
              <w:jc w:val="both"/>
              <w:rPr>
                <w:rFonts w:eastAsiaTheme="minorHAnsi"/>
                <w:lang w:eastAsia="en-US"/>
              </w:rPr>
            </w:pPr>
            <w:r w:rsidRPr="00E2709F">
              <w:rPr>
                <w:rFonts w:eastAsiaTheme="minorHAnsi"/>
                <w:spacing w:val="-1"/>
                <w:lang w:eastAsia="en-US"/>
              </w:rPr>
              <w:t xml:space="preserve">В связи с невозможностью предоставления земельного участка в собственность без </w:t>
            </w:r>
            <w:r w:rsidRPr="00E2709F">
              <w:rPr>
                <w:rFonts w:eastAsiaTheme="minorHAnsi"/>
                <w:lang w:eastAsia="en-US"/>
              </w:rPr>
              <w:t xml:space="preserve">проведения торгов, на основании п.2 ст. 39.6 ЗК РФ, по причине выхода границ </w:t>
            </w:r>
            <w:r w:rsidRPr="00E2709F">
              <w:rPr>
                <w:rFonts w:eastAsiaTheme="minorHAnsi"/>
                <w:spacing w:val="-1"/>
                <w:lang w:eastAsia="en-US"/>
              </w:rPr>
              <w:t xml:space="preserve">испрашиваемого земельного участка за красные линии, прошу внести изменения в проект </w:t>
            </w:r>
            <w:r w:rsidRPr="00E2709F">
              <w:rPr>
                <w:rFonts w:eastAsiaTheme="minorHAnsi"/>
                <w:lang w:eastAsia="en-US"/>
              </w:rPr>
              <w:t>красных линий г. Нефтеюганска, 11 «А» мкр-на, ул. Космонавтов, около дома ЗА.</w:t>
            </w:r>
          </w:p>
          <w:p w:rsidR="00D5287C" w:rsidRPr="00E2709F" w:rsidRDefault="00D5287C" w:rsidP="006D344F">
            <w:pPr>
              <w:shd w:val="clear" w:color="auto" w:fill="FFFFFF"/>
              <w:autoSpaceDE w:val="0"/>
              <w:autoSpaceDN w:val="0"/>
              <w:adjustRightInd w:val="0"/>
              <w:rPr>
                <w:rFonts w:eastAsiaTheme="minorHAnsi"/>
                <w:lang w:eastAsia="en-US"/>
              </w:rPr>
            </w:pPr>
            <w:r w:rsidRPr="00E2709F">
              <w:rPr>
                <w:rFonts w:eastAsiaTheme="minorHAnsi"/>
                <w:spacing w:val="-9"/>
                <w:lang w:eastAsia="en-US"/>
              </w:rPr>
              <w:t xml:space="preserve">Границы земельного участка в электронном виде прикладываю на </w:t>
            </w:r>
            <w:r w:rsidRPr="00E2709F">
              <w:rPr>
                <w:rFonts w:eastAsiaTheme="minorHAnsi"/>
                <w:spacing w:val="-9"/>
                <w:lang w:val="en-US" w:eastAsia="en-US"/>
              </w:rPr>
              <w:t>CD</w:t>
            </w:r>
            <w:r w:rsidRPr="00E2709F">
              <w:rPr>
                <w:rFonts w:eastAsiaTheme="minorHAnsi"/>
                <w:spacing w:val="-9"/>
                <w:lang w:eastAsia="en-US"/>
              </w:rPr>
              <w:t>-диске.</w:t>
            </w:r>
          </w:p>
          <w:p w:rsidR="00880982" w:rsidRPr="00E2709F" w:rsidRDefault="00880982" w:rsidP="006D344F">
            <w:pPr>
              <w:ind w:firstLine="317"/>
              <w:jc w:val="both"/>
              <w:rPr>
                <w:b/>
              </w:rPr>
            </w:pPr>
          </w:p>
        </w:tc>
        <w:tc>
          <w:tcPr>
            <w:tcW w:w="6096" w:type="dxa"/>
            <w:tcBorders>
              <w:top w:val="single" w:sz="18" w:space="0" w:color="auto"/>
              <w:bottom w:val="single" w:sz="18" w:space="0" w:color="auto"/>
              <w:right w:val="single" w:sz="18" w:space="0" w:color="auto"/>
            </w:tcBorders>
          </w:tcPr>
          <w:p w:rsidR="00880982" w:rsidRPr="00E2709F" w:rsidRDefault="00880982" w:rsidP="006D344F">
            <w:pPr>
              <w:jc w:val="center"/>
              <w:rPr>
                <w:b/>
              </w:rPr>
            </w:pPr>
          </w:p>
          <w:p w:rsidR="005F1788" w:rsidRPr="00E2709F" w:rsidRDefault="005F1788" w:rsidP="005F1788">
            <w:pPr>
              <w:shd w:val="clear" w:color="auto" w:fill="FFFFFF"/>
              <w:autoSpaceDE w:val="0"/>
              <w:autoSpaceDN w:val="0"/>
              <w:adjustRightInd w:val="0"/>
              <w:jc w:val="both"/>
              <w:rPr>
                <w:rFonts w:eastAsiaTheme="minorHAnsi"/>
                <w:spacing w:val="-1"/>
                <w:lang w:eastAsia="en-US"/>
              </w:rPr>
            </w:pPr>
            <w:r w:rsidRPr="00E2709F">
              <w:rPr>
                <w:rFonts w:eastAsiaTheme="minorHAnsi"/>
                <w:spacing w:val="-1"/>
                <w:lang w:eastAsia="en-US"/>
              </w:rPr>
              <w:t xml:space="preserve">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 </w:t>
            </w:r>
          </w:p>
          <w:p w:rsidR="00FD68AE" w:rsidRPr="00E2709F" w:rsidRDefault="005F1788" w:rsidP="00C663C2">
            <w:pPr>
              <w:jc w:val="center"/>
              <w:rPr>
                <w:b/>
              </w:rPr>
            </w:pPr>
            <w:r w:rsidRPr="00E2709F">
              <w:rPr>
                <w:noProof/>
              </w:rPr>
              <w:drawing>
                <wp:inline distT="0" distB="0" distL="0" distR="0" wp14:anchorId="73E253AD" wp14:editId="4CB102AB">
                  <wp:extent cx="2478795" cy="2000579"/>
                  <wp:effectExtent l="0" t="0" r="0" b="0"/>
                  <wp:docPr id="263" name="Рисунок 263" descr="Y:\РАБОЧАЯ 2018\Рабочие текущие материалы\ПП_ПМ_Нефтеюганск_11А\Исходная\9.Предложения заинтересованных лиц\Схемы 1_32 от 10.12.20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РАБОЧАЯ 2018\Рабочие текущие материалы\ПП_ПМ_Нефтеюганск_11А\Исходная\9.Предложения заинтересованных лиц\Схемы 1_32 от 10.12.2018\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03482" cy="2020503"/>
                          </a:xfrm>
                          <a:prstGeom prst="rect">
                            <a:avLst/>
                          </a:prstGeom>
                          <a:noFill/>
                          <a:ln>
                            <a:noFill/>
                          </a:ln>
                        </pic:spPr>
                      </pic:pic>
                    </a:graphicData>
                  </a:graphic>
                </wp:inline>
              </w:drawing>
            </w:r>
          </w:p>
        </w:tc>
      </w:tr>
      <w:tr w:rsidR="00E2709F" w:rsidRPr="00E2709F" w:rsidTr="00E2709F">
        <w:trPr>
          <w:trHeight w:val="1948"/>
          <w:jc w:val="center"/>
        </w:trPr>
        <w:tc>
          <w:tcPr>
            <w:tcW w:w="560" w:type="dxa"/>
            <w:tcBorders>
              <w:top w:val="single" w:sz="18" w:space="0" w:color="auto"/>
              <w:left w:val="single" w:sz="18" w:space="0" w:color="auto"/>
              <w:bottom w:val="single" w:sz="18" w:space="0" w:color="auto"/>
            </w:tcBorders>
          </w:tcPr>
          <w:p w:rsidR="00795279" w:rsidRPr="00E2709F" w:rsidRDefault="00795279"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FD68AE" w:rsidRPr="00E2709F" w:rsidRDefault="00795279" w:rsidP="006D344F">
            <w:pPr>
              <w:jc w:val="center"/>
              <w:rPr>
                <w:rFonts w:eastAsia="Calibri"/>
                <w:b/>
                <w:bCs/>
                <w:lang w:eastAsia="en-US"/>
              </w:rPr>
            </w:pPr>
            <w:r w:rsidRPr="00E2709F">
              <w:rPr>
                <w:rFonts w:eastAsia="Calibri"/>
                <w:b/>
                <w:bCs/>
                <w:lang w:eastAsia="en-US"/>
              </w:rPr>
              <w:t>11</w:t>
            </w:r>
          </w:p>
        </w:tc>
        <w:tc>
          <w:tcPr>
            <w:tcW w:w="1774" w:type="dxa"/>
            <w:tcBorders>
              <w:top w:val="single" w:sz="18" w:space="0" w:color="auto"/>
              <w:bottom w:val="single" w:sz="18" w:space="0" w:color="auto"/>
            </w:tcBorders>
          </w:tcPr>
          <w:p w:rsidR="00795279" w:rsidRPr="00E2709F" w:rsidRDefault="00795279" w:rsidP="006D344F">
            <w:pPr>
              <w:rPr>
                <w:rFonts w:eastAsia="Calibri"/>
                <w:bCs/>
                <w:lang w:eastAsia="en-US"/>
              </w:rPr>
            </w:pPr>
          </w:p>
          <w:p w:rsidR="0057216E" w:rsidRPr="00E2709F" w:rsidRDefault="0057216E" w:rsidP="006D344F">
            <w:pPr>
              <w:rPr>
                <w:rFonts w:eastAsia="Calibri"/>
                <w:bCs/>
                <w:lang w:eastAsia="en-US"/>
              </w:rPr>
            </w:pPr>
          </w:p>
          <w:p w:rsidR="004F7513" w:rsidRPr="00E2709F" w:rsidRDefault="004F7513" w:rsidP="006D344F">
            <w:pPr>
              <w:rPr>
                <w:rFonts w:eastAsia="Calibri"/>
                <w:b/>
                <w:bCs/>
                <w:lang w:eastAsia="en-US"/>
              </w:rPr>
            </w:pPr>
            <w:r w:rsidRPr="00E2709F">
              <w:rPr>
                <w:rFonts w:eastAsia="Calibri"/>
                <w:bCs/>
                <w:lang w:eastAsia="en-US"/>
              </w:rPr>
              <w:t>1-1/45-9072/18 от 26.11.2018</w:t>
            </w:r>
          </w:p>
          <w:p w:rsidR="004F7513" w:rsidRPr="00E2709F" w:rsidRDefault="004F7513" w:rsidP="006D344F">
            <w:pPr>
              <w:rPr>
                <w:rFonts w:eastAsia="Calibri"/>
                <w:b/>
                <w:bCs/>
                <w:lang w:eastAsia="en-US"/>
              </w:rPr>
            </w:pPr>
          </w:p>
        </w:tc>
        <w:tc>
          <w:tcPr>
            <w:tcW w:w="6184" w:type="dxa"/>
            <w:tcBorders>
              <w:top w:val="single" w:sz="18" w:space="0" w:color="auto"/>
              <w:bottom w:val="single" w:sz="18" w:space="0" w:color="auto"/>
            </w:tcBorders>
          </w:tcPr>
          <w:p w:rsidR="004F7513" w:rsidRPr="00E2709F" w:rsidRDefault="002A134B" w:rsidP="0057216E">
            <w:pPr>
              <w:jc w:val="both"/>
              <w:rPr>
                <w:rFonts w:eastAsia="Calibri"/>
              </w:rPr>
            </w:pPr>
            <w:r w:rsidRPr="00E2709F">
              <w:rPr>
                <w:rFonts w:eastAsia="Calibri"/>
              </w:rPr>
              <w:t xml:space="preserve">Прошу в ходе публичных слушаний по </w:t>
            </w:r>
            <w:r w:rsidR="004F7513" w:rsidRPr="00E2709F">
              <w:rPr>
                <w:rFonts w:eastAsia="Calibri"/>
              </w:rPr>
              <w:t>проект</w:t>
            </w:r>
            <w:r w:rsidRPr="00E2709F">
              <w:rPr>
                <w:rFonts w:eastAsia="Calibri"/>
              </w:rPr>
              <w:t>у</w:t>
            </w:r>
            <w:r w:rsidR="004F7513" w:rsidRPr="00E2709F">
              <w:rPr>
                <w:rFonts w:eastAsia="Calibri"/>
              </w:rPr>
              <w:t xml:space="preserve"> планировки и проект</w:t>
            </w:r>
            <w:r w:rsidR="00795279" w:rsidRPr="00E2709F">
              <w:rPr>
                <w:rFonts w:eastAsia="Calibri"/>
              </w:rPr>
              <w:t>у</w:t>
            </w:r>
            <w:r w:rsidR="004F7513" w:rsidRPr="00E2709F">
              <w:rPr>
                <w:rFonts w:eastAsia="Calibri"/>
              </w:rPr>
              <w:t xml:space="preserve"> межевания </w:t>
            </w:r>
            <w:r w:rsidRPr="00E2709F">
              <w:rPr>
                <w:rFonts w:eastAsia="Calibri"/>
              </w:rPr>
              <w:t xml:space="preserve">территории </w:t>
            </w:r>
            <w:r w:rsidR="004F7513" w:rsidRPr="00E2709F">
              <w:rPr>
                <w:rFonts w:eastAsia="Calibri"/>
              </w:rPr>
              <w:t>1</w:t>
            </w:r>
            <w:r w:rsidRPr="00E2709F">
              <w:rPr>
                <w:rFonts w:eastAsia="Calibri"/>
              </w:rPr>
              <w:t xml:space="preserve">1а мкр. рассмотреть возможность расширения границ земельного участка с кадастровым  номером: 86:20:0000006:157 по адресу: 11А мкр.  переулок Чехова д.17 </w:t>
            </w:r>
            <w:proofErr w:type="gramStart"/>
            <w:r w:rsidRPr="00E2709F">
              <w:rPr>
                <w:rFonts w:eastAsia="Calibri"/>
              </w:rPr>
              <w:t>согласно</w:t>
            </w:r>
            <w:proofErr w:type="gramEnd"/>
            <w:r w:rsidRPr="00E2709F">
              <w:rPr>
                <w:rFonts w:eastAsia="Calibri"/>
              </w:rPr>
              <w:t xml:space="preserve"> прилагаемой схемы.</w:t>
            </w:r>
          </w:p>
          <w:p w:rsidR="007D49CB" w:rsidRPr="00E2709F" w:rsidRDefault="007D49CB" w:rsidP="00795279">
            <w:pPr>
              <w:ind w:firstLine="317"/>
              <w:jc w:val="both"/>
              <w:rPr>
                <w:b/>
              </w:rPr>
            </w:pPr>
          </w:p>
        </w:tc>
        <w:tc>
          <w:tcPr>
            <w:tcW w:w="6096" w:type="dxa"/>
            <w:tcBorders>
              <w:top w:val="single" w:sz="18" w:space="0" w:color="auto"/>
              <w:bottom w:val="single" w:sz="18" w:space="0" w:color="auto"/>
              <w:right w:val="single" w:sz="18" w:space="0" w:color="auto"/>
            </w:tcBorders>
          </w:tcPr>
          <w:p w:rsidR="007E76D7" w:rsidRPr="007E76D7" w:rsidRDefault="007E76D7" w:rsidP="007E76D7">
            <w:pPr>
              <w:ind w:firstLine="34"/>
              <w:jc w:val="both"/>
              <w:rPr>
                <w:rFonts w:eastAsia="Calibri"/>
              </w:rPr>
            </w:pPr>
            <w:r w:rsidRPr="007E76D7">
              <w:rPr>
                <w:rFonts w:eastAsiaTheme="minorHAnsi"/>
                <w:spacing w:val="-1"/>
                <w:lang w:eastAsia="en-US"/>
              </w:rPr>
              <w:t>Предложение учтено,</w:t>
            </w:r>
            <w:r w:rsidRPr="007E76D7">
              <w:rPr>
                <w:rFonts w:eastAsia="Calibri"/>
              </w:rPr>
              <w:t xml:space="preserve"> участок образован по отмостке строения (бани), дальнейшее увеличение участка невозможно, так как испрашиваемая территория попадает в зону планируемого размещения основного проезда, обеспечивающего проезд легкового и специализированного автотранспорта (в том числе пожарного) к далее расположенным земельным участкам, подъезд к которым не может быть осуществлен с других сторон.</w:t>
            </w:r>
          </w:p>
          <w:p w:rsidR="007D49CB" w:rsidRPr="00E2709F" w:rsidRDefault="007E76D7" w:rsidP="006D344F">
            <w:pPr>
              <w:jc w:val="center"/>
              <w:rPr>
                <w:b/>
              </w:rPr>
            </w:pPr>
            <w:r w:rsidRPr="004979F3">
              <w:rPr>
                <w:noProof/>
              </w:rPr>
              <w:lastRenderedPageBreak/>
              <w:drawing>
                <wp:inline distT="0" distB="0" distL="0" distR="0" wp14:anchorId="72B2B79A" wp14:editId="4D3A7ED0">
                  <wp:extent cx="2760840" cy="2454910"/>
                  <wp:effectExtent l="0" t="0" r="1905" b="2540"/>
                  <wp:docPr id="28" name="Рисунок 28" descr="Y:\РАБОЧАЯ 2018\Рабочие текущие материалы\ПП_ПМ_Нефтеюганск_11А\Исходная\9.Предложения заинтересованных лиц\Схемы для ответа по ПС\карточка 115_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РАБОЧАЯ 2018\Рабочие текущие материалы\ПП_ПМ_Нефтеюганск_11А\Исходная\9.Предложения заинтересованных лиц\Схемы для ответа по ПС\карточка 115_7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80876" cy="2472725"/>
                          </a:xfrm>
                          <a:prstGeom prst="rect">
                            <a:avLst/>
                          </a:prstGeom>
                          <a:noFill/>
                          <a:ln>
                            <a:noFill/>
                          </a:ln>
                        </pic:spPr>
                      </pic:pic>
                    </a:graphicData>
                  </a:graphic>
                </wp:inline>
              </w:drawing>
            </w:r>
          </w:p>
        </w:tc>
      </w:tr>
    </w:tbl>
    <w:p w:rsidR="00C663C2" w:rsidRDefault="00C663C2">
      <w:r>
        <w:lastRenderedPageBreak/>
        <w:br w:type="page"/>
      </w:r>
    </w:p>
    <w:tbl>
      <w:tblPr>
        <w:tblStyle w:val="a3"/>
        <w:tblW w:w="14614" w:type="dxa"/>
        <w:jc w:val="center"/>
        <w:tblLook w:val="04A0" w:firstRow="1" w:lastRow="0" w:firstColumn="1" w:lastColumn="0" w:noHBand="0" w:noVBand="1"/>
      </w:tblPr>
      <w:tblGrid>
        <w:gridCol w:w="560"/>
        <w:gridCol w:w="1774"/>
        <w:gridCol w:w="6148"/>
        <w:gridCol w:w="32"/>
        <w:gridCol w:w="6100"/>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gridSpan w:val="2"/>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C663C2">
        <w:trPr>
          <w:jc w:val="center"/>
        </w:trPr>
        <w:tc>
          <w:tcPr>
            <w:tcW w:w="560" w:type="dxa"/>
            <w:tcBorders>
              <w:top w:val="single" w:sz="18" w:space="0" w:color="auto"/>
              <w:left w:val="single" w:sz="18" w:space="0" w:color="auto"/>
              <w:bottom w:val="single" w:sz="18" w:space="0" w:color="auto"/>
            </w:tcBorders>
          </w:tcPr>
          <w:p w:rsidR="006D344F" w:rsidRPr="00E2709F" w:rsidRDefault="006D344F"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795279" w:rsidRPr="00E2709F" w:rsidRDefault="00795279" w:rsidP="006D344F">
            <w:pPr>
              <w:jc w:val="center"/>
              <w:rPr>
                <w:rFonts w:eastAsia="Calibri"/>
                <w:b/>
                <w:bCs/>
                <w:lang w:eastAsia="en-US"/>
              </w:rPr>
            </w:pPr>
            <w:r w:rsidRPr="00E2709F">
              <w:rPr>
                <w:rFonts w:eastAsia="Calibri"/>
                <w:b/>
                <w:bCs/>
                <w:lang w:eastAsia="en-US"/>
              </w:rPr>
              <w:t>12</w:t>
            </w:r>
          </w:p>
          <w:p w:rsidR="00795279" w:rsidRPr="00E2709F" w:rsidRDefault="00795279" w:rsidP="006D344F">
            <w:pPr>
              <w:jc w:val="center"/>
              <w:rPr>
                <w:rFonts w:eastAsia="Calibri"/>
                <w:b/>
                <w:bCs/>
                <w:lang w:eastAsia="en-US"/>
              </w:rPr>
            </w:pPr>
          </w:p>
        </w:tc>
        <w:tc>
          <w:tcPr>
            <w:tcW w:w="1770" w:type="dxa"/>
            <w:tcBorders>
              <w:top w:val="single" w:sz="18" w:space="0" w:color="auto"/>
              <w:bottom w:val="single" w:sz="18" w:space="0" w:color="auto"/>
            </w:tcBorders>
          </w:tcPr>
          <w:p w:rsidR="006D344F" w:rsidRPr="00E2709F" w:rsidRDefault="006D344F" w:rsidP="006D344F">
            <w:pPr>
              <w:rPr>
                <w:rFonts w:eastAsia="Calibri"/>
                <w:b/>
                <w:bCs/>
                <w:lang w:eastAsia="en-US"/>
              </w:rPr>
            </w:pPr>
          </w:p>
          <w:p w:rsidR="0057216E" w:rsidRPr="00E2709F" w:rsidRDefault="0057216E" w:rsidP="006D344F">
            <w:pPr>
              <w:rPr>
                <w:rFonts w:eastAsia="Calibri"/>
                <w:b/>
                <w:bCs/>
                <w:lang w:eastAsia="en-US"/>
              </w:rPr>
            </w:pPr>
          </w:p>
          <w:p w:rsidR="006D344F" w:rsidRPr="00E2709F" w:rsidRDefault="006D344F" w:rsidP="006D344F">
            <w:pPr>
              <w:rPr>
                <w:rFonts w:eastAsia="Calibri"/>
                <w:b/>
                <w:bCs/>
                <w:lang w:eastAsia="en-US"/>
              </w:rPr>
            </w:pPr>
            <w:r w:rsidRPr="00E2709F">
              <w:rPr>
                <w:rFonts w:eastAsia="Calibri"/>
                <w:bCs/>
                <w:lang w:eastAsia="en-US"/>
              </w:rPr>
              <w:t>1-1/45-9075/18 от 26.11.2018</w:t>
            </w:r>
          </w:p>
          <w:p w:rsidR="006D344F" w:rsidRPr="00E2709F" w:rsidRDefault="006D344F" w:rsidP="006D344F">
            <w:pPr>
              <w:rPr>
                <w:rFonts w:eastAsia="Calibri"/>
                <w:b/>
                <w:bCs/>
                <w:lang w:eastAsia="en-US"/>
              </w:rPr>
            </w:pPr>
          </w:p>
          <w:p w:rsidR="006D344F" w:rsidRPr="00E2709F" w:rsidRDefault="006D344F" w:rsidP="006D344F">
            <w:pPr>
              <w:rPr>
                <w:rFonts w:eastAsia="Calibri"/>
                <w:b/>
                <w:bCs/>
                <w:lang w:eastAsia="en-US"/>
              </w:rPr>
            </w:pPr>
          </w:p>
        </w:tc>
        <w:tc>
          <w:tcPr>
            <w:tcW w:w="6152" w:type="dxa"/>
            <w:tcBorders>
              <w:top w:val="single" w:sz="18" w:space="0" w:color="auto"/>
              <w:bottom w:val="single" w:sz="18" w:space="0" w:color="auto"/>
            </w:tcBorders>
          </w:tcPr>
          <w:p w:rsidR="006D344F" w:rsidRPr="00E2709F" w:rsidRDefault="006D344F" w:rsidP="0057216E">
            <w:pPr>
              <w:jc w:val="both"/>
              <w:rPr>
                <w:b/>
              </w:rPr>
            </w:pPr>
            <w:r w:rsidRPr="00E2709F">
              <w:rPr>
                <w:rFonts w:eastAsia="Calibri"/>
              </w:rPr>
              <w:t xml:space="preserve">Рассмотрев проект планировки и проект межевания </w:t>
            </w:r>
            <w:r w:rsidR="0057216E" w:rsidRPr="00E2709F">
              <w:rPr>
                <w:rFonts w:eastAsia="Calibri"/>
              </w:rPr>
              <w:t xml:space="preserve">территории </w:t>
            </w:r>
            <w:r w:rsidRPr="00E2709F">
              <w:rPr>
                <w:rFonts w:eastAsia="Calibri"/>
              </w:rPr>
              <w:t>микрорайона 11а города Нефтеюганска в рамках проведения публичных</w:t>
            </w:r>
            <w:r w:rsidR="0057216E" w:rsidRPr="00E2709F">
              <w:rPr>
                <w:rFonts w:eastAsia="Calibri"/>
              </w:rPr>
              <w:t xml:space="preserve"> слушаний</w:t>
            </w:r>
            <w:r w:rsidRPr="00E2709F">
              <w:rPr>
                <w:rFonts w:eastAsia="Calibri"/>
              </w:rPr>
              <w:t xml:space="preserve"> прошу рассмотреть возможность расширения границ земельного участка с кадастровым  номером 86:20:0000006:18 по адресу </w:t>
            </w:r>
            <w:proofErr w:type="spellStart"/>
            <w:r w:rsidRPr="00E2709F">
              <w:rPr>
                <w:rFonts w:eastAsia="Calibri"/>
              </w:rPr>
              <w:t>микр</w:t>
            </w:r>
            <w:proofErr w:type="spellEnd"/>
            <w:r w:rsidRPr="00E2709F">
              <w:rPr>
                <w:rFonts w:eastAsia="Calibri"/>
              </w:rPr>
              <w:t xml:space="preserve"> 11а  </w:t>
            </w:r>
            <w:proofErr w:type="spellStart"/>
            <w:proofErr w:type="gramStart"/>
            <w:r w:rsidRPr="00E2709F">
              <w:rPr>
                <w:rFonts w:eastAsia="Calibri"/>
              </w:rPr>
              <w:t>ул</w:t>
            </w:r>
            <w:proofErr w:type="spellEnd"/>
            <w:proofErr w:type="gramEnd"/>
            <w:r w:rsidRPr="00E2709F">
              <w:rPr>
                <w:rFonts w:eastAsia="Calibri"/>
              </w:rPr>
              <w:t xml:space="preserve"> Олимпийская № 30 согласно прилагаемой схеме.</w:t>
            </w:r>
          </w:p>
        </w:tc>
        <w:tc>
          <w:tcPr>
            <w:tcW w:w="6132" w:type="dxa"/>
            <w:gridSpan w:val="2"/>
            <w:tcBorders>
              <w:top w:val="single" w:sz="18" w:space="0" w:color="auto"/>
              <w:bottom w:val="single" w:sz="18" w:space="0" w:color="auto"/>
              <w:right w:val="single" w:sz="18" w:space="0" w:color="auto"/>
            </w:tcBorders>
          </w:tcPr>
          <w:p w:rsidR="005F1788" w:rsidRPr="00E2709F" w:rsidRDefault="005F1788" w:rsidP="005F1788">
            <w:pPr>
              <w:jc w:val="both"/>
              <w:rPr>
                <w:rFonts w:eastAsia="Calibri"/>
              </w:rPr>
            </w:pPr>
            <w:r w:rsidRPr="00E2709F">
              <w:rPr>
                <w:rFonts w:eastAsia="Calibri"/>
              </w:rPr>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6D344F" w:rsidRPr="00E2709F" w:rsidRDefault="005F1788" w:rsidP="005F1788">
            <w:pPr>
              <w:jc w:val="both"/>
              <w:rPr>
                <w:rFonts w:eastAsia="Calibri"/>
              </w:rPr>
            </w:pPr>
            <w:r w:rsidRPr="00E2709F">
              <w:rPr>
                <w:noProof/>
              </w:rPr>
              <w:drawing>
                <wp:inline distT="0" distB="0" distL="0" distR="0" wp14:anchorId="412182B4" wp14:editId="3DA00AE8">
                  <wp:extent cx="3723745" cy="2204751"/>
                  <wp:effectExtent l="0" t="0" r="0" b="5080"/>
                  <wp:docPr id="292" name="Рисунок 292" descr="Y:\РАБОЧАЯ 2018\Рабочие текущие материалы\ПП_ПМ_Нефтеюганск_11А\Исходная\9.Предложения заинтересованных лиц\Схемы 1_32 от 10.12.20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РАБОЧАЯ 2018\Рабочие текущие материалы\ПП_ПМ_Нефтеюганск_11А\Исходная\9.Предложения заинтересованных лиц\Схемы 1_32 от 10.12.2018\1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7455" cy="2224710"/>
                          </a:xfrm>
                          <a:prstGeom prst="rect">
                            <a:avLst/>
                          </a:prstGeom>
                          <a:noFill/>
                          <a:ln>
                            <a:noFill/>
                          </a:ln>
                        </pic:spPr>
                      </pic:pic>
                    </a:graphicData>
                  </a:graphic>
                </wp:inline>
              </w:drawing>
            </w:r>
          </w:p>
          <w:p w:rsidR="005F1788" w:rsidRPr="00E2709F" w:rsidRDefault="005F1788" w:rsidP="005F1788">
            <w:pPr>
              <w:jc w:val="both"/>
              <w:rPr>
                <w:rFonts w:eastAsia="Calibri"/>
              </w:rPr>
            </w:pPr>
          </w:p>
          <w:p w:rsidR="005F1788" w:rsidRPr="00E2709F" w:rsidRDefault="005F1788" w:rsidP="005F1788">
            <w:pPr>
              <w:jc w:val="both"/>
              <w:rPr>
                <w:rFonts w:eastAsia="Calibri"/>
              </w:rPr>
            </w:pPr>
            <w:r w:rsidRPr="00E2709F">
              <w:rPr>
                <w:noProof/>
              </w:rPr>
              <w:drawing>
                <wp:inline distT="0" distB="0" distL="0" distR="0" wp14:anchorId="3FCF461D" wp14:editId="0DC1AC97">
                  <wp:extent cx="3756751" cy="2599671"/>
                  <wp:effectExtent l="0" t="0" r="0" b="0"/>
                  <wp:docPr id="294" name="Рисунок 294" descr="Y:\РАБОЧАЯ 2018\Рабочие текущие материалы\ПП_ПМ_Нефтеюганск_11А\Исходная\9.Предложения заинтересованных лиц\Схемы 1_32 от 10.12.2018\1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РАБОЧАЯ 2018\Рабочие текущие материалы\ПП_ПМ_Нефтеюганск_11А\Исходная\9.Предложения заинтересованных лиц\Схемы 1_32 от 10.12.2018\13_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90341" cy="2622916"/>
                          </a:xfrm>
                          <a:prstGeom prst="rect">
                            <a:avLst/>
                          </a:prstGeom>
                          <a:noFill/>
                          <a:ln>
                            <a:noFill/>
                          </a:ln>
                        </pic:spPr>
                      </pic:pic>
                    </a:graphicData>
                  </a:graphic>
                </wp:inline>
              </w:drawing>
            </w: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FD68AE" w:rsidRPr="00E2709F" w:rsidRDefault="00FD68A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p>
          <w:p w:rsidR="0057216E" w:rsidRPr="00E2709F" w:rsidRDefault="0057216E" w:rsidP="006D344F">
            <w:pPr>
              <w:jc w:val="center"/>
              <w:rPr>
                <w:rFonts w:eastAsia="Calibri"/>
                <w:b/>
                <w:bCs/>
                <w:lang w:eastAsia="en-US"/>
              </w:rPr>
            </w:pPr>
            <w:r w:rsidRPr="00E2709F">
              <w:rPr>
                <w:rFonts w:eastAsia="Calibri"/>
                <w:b/>
                <w:bCs/>
                <w:lang w:eastAsia="en-US"/>
              </w:rPr>
              <w:t>13</w:t>
            </w:r>
          </w:p>
        </w:tc>
        <w:tc>
          <w:tcPr>
            <w:tcW w:w="1774" w:type="dxa"/>
            <w:tcBorders>
              <w:top w:val="single" w:sz="18" w:space="0" w:color="auto"/>
              <w:bottom w:val="single" w:sz="18" w:space="0" w:color="auto"/>
            </w:tcBorders>
          </w:tcPr>
          <w:p w:rsidR="00FD68AE" w:rsidRPr="00E2709F" w:rsidRDefault="00FD68AE" w:rsidP="006D344F">
            <w:pPr>
              <w:rPr>
                <w:rFonts w:eastAsia="Calibri"/>
                <w:b/>
                <w:bCs/>
                <w:lang w:eastAsia="en-US"/>
              </w:rPr>
            </w:pPr>
          </w:p>
          <w:p w:rsidR="0057216E" w:rsidRPr="00E2709F" w:rsidRDefault="0057216E" w:rsidP="006D344F">
            <w:pPr>
              <w:rPr>
                <w:rFonts w:eastAsia="Calibri"/>
                <w:bCs/>
                <w:lang w:eastAsia="en-US"/>
              </w:rPr>
            </w:pPr>
          </w:p>
          <w:p w:rsidR="0057216E" w:rsidRPr="00E2709F" w:rsidRDefault="0057216E" w:rsidP="006D344F">
            <w:pPr>
              <w:rPr>
                <w:rFonts w:eastAsia="Calibri"/>
                <w:bCs/>
                <w:lang w:eastAsia="en-US"/>
              </w:rPr>
            </w:pPr>
          </w:p>
          <w:p w:rsidR="0057216E" w:rsidRPr="00E2709F" w:rsidRDefault="0057216E" w:rsidP="006D344F">
            <w:pPr>
              <w:rPr>
                <w:rFonts w:eastAsia="Calibri"/>
                <w:bCs/>
                <w:lang w:eastAsia="en-US"/>
              </w:rPr>
            </w:pPr>
          </w:p>
          <w:p w:rsidR="0057216E" w:rsidRPr="00E2709F" w:rsidRDefault="0057216E" w:rsidP="006D344F">
            <w:pPr>
              <w:rPr>
                <w:rFonts w:eastAsia="Calibri"/>
                <w:bCs/>
                <w:lang w:eastAsia="en-US"/>
              </w:rPr>
            </w:pPr>
          </w:p>
          <w:p w:rsidR="0057216E" w:rsidRPr="00E2709F" w:rsidRDefault="0057216E" w:rsidP="006D344F">
            <w:pPr>
              <w:rPr>
                <w:rFonts w:eastAsia="Calibri"/>
                <w:bCs/>
                <w:lang w:eastAsia="en-US"/>
              </w:rPr>
            </w:pPr>
          </w:p>
          <w:p w:rsidR="0057216E" w:rsidRPr="00E2709F" w:rsidRDefault="0057216E" w:rsidP="006D344F">
            <w:pPr>
              <w:rPr>
                <w:rFonts w:eastAsia="Calibri"/>
                <w:bCs/>
                <w:lang w:eastAsia="en-US"/>
              </w:rPr>
            </w:pPr>
          </w:p>
          <w:p w:rsidR="0057216E" w:rsidRPr="00E2709F" w:rsidRDefault="0057216E" w:rsidP="006D344F">
            <w:pPr>
              <w:rPr>
                <w:rFonts w:eastAsia="Calibri"/>
                <w:bCs/>
                <w:lang w:eastAsia="en-US"/>
              </w:rPr>
            </w:pPr>
          </w:p>
          <w:p w:rsidR="00DE7491" w:rsidRPr="00E2709F" w:rsidRDefault="00DE7491" w:rsidP="006D344F">
            <w:pPr>
              <w:rPr>
                <w:rFonts w:eastAsia="Calibri"/>
                <w:b/>
                <w:bCs/>
                <w:lang w:eastAsia="en-US"/>
              </w:rPr>
            </w:pPr>
            <w:r w:rsidRPr="00E2709F">
              <w:rPr>
                <w:rFonts w:eastAsia="Calibri"/>
                <w:bCs/>
                <w:lang w:eastAsia="en-US"/>
              </w:rPr>
              <w:t>1-1/45-9080/18 от 27.11.2018</w:t>
            </w:r>
          </w:p>
          <w:p w:rsidR="00DE7491" w:rsidRPr="00E2709F" w:rsidRDefault="00DE7491" w:rsidP="006D344F">
            <w:pPr>
              <w:rPr>
                <w:rFonts w:eastAsia="Calibri"/>
                <w:b/>
                <w:bCs/>
                <w:lang w:eastAsia="en-US"/>
              </w:rPr>
            </w:pPr>
          </w:p>
          <w:p w:rsidR="00DE7491" w:rsidRPr="00E2709F" w:rsidRDefault="00DE7491" w:rsidP="006D344F">
            <w:pPr>
              <w:rPr>
                <w:rFonts w:eastAsia="Calibri"/>
                <w:b/>
                <w:bCs/>
                <w:lang w:eastAsia="en-US"/>
              </w:rPr>
            </w:pPr>
          </w:p>
          <w:p w:rsidR="00DE7491" w:rsidRPr="00E2709F" w:rsidRDefault="00DE7491" w:rsidP="006D344F">
            <w:pPr>
              <w:rPr>
                <w:rFonts w:eastAsia="Calibri"/>
                <w:b/>
                <w:bCs/>
                <w:lang w:eastAsia="en-US"/>
              </w:rPr>
            </w:pPr>
          </w:p>
        </w:tc>
        <w:tc>
          <w:tcPr>
            <w:tcW w:w="6184" w:type="dxa"/>
            <w:tcBorders>
              <w:top w:val="single" w:sz="18" w:space="0" w:color="auto"/>
              <w:bottom w:val="single" w:sz="18" w:space="0" w:color="auto"/>
            </w:tcBorders>
          </w:tcPr>
          <w:p w:rsidR="00DE7491" w:rsidRPr="00E2709F" w:rsidRDefault="00DE7491" w:rsidP="0057216E">
            <w:pPr>
              <w:shd w:val="clear" w:color="auto" w:fill="FFFFFF"/>
              <w:autoSpaceDE w:val="0"/>
              <w:autoSpaceDN w:val="0"/>
              <w:adjustRightInd w:val="0"/>
              <w:jc w:val="both"/>
              <w:rPr>
                <w:rFonts w:eastAsiaTheme="minorHAnsi"/>
                <w:lang w:eastAsia="en-US"/>
              </w:rPr>
            </w:pPr>
            <w:r w:rsidRPr="00E2709F">
              <w:rPr>
                <w:rFonts w:eastAsiaTheme="minorHAnsi"/>
                <w:lang w:eastAsia="en-US"/>
              </w:rPr>
              <w:t xml:space="preserve">В рамках проводимых публичных слушаний по рассмотрению проекта планировки и межевания территории 11А микрорайона, выполняемых в рамках муниципального контракта от 03.04.2018г.№49ИКЗ 183860404233686040100100130144110244, прошу Вас рассмотреть предложение в отношении земельного участка расположенного по адресу: г. Нефтеюганск, 11а мкр., пос. Звездный, дом 127 (согласно проекту межевания </w:t>
            </w:r>
            <w:r w:rsidRPr="00E2709F">
              <w:rPr>
                <w:rFonts w:eastAsiaTheme="minorHAnsi"/>
                <w:spacing w:val="-1"/>
                <w:lang w:eastAsia="en-US"/>
              </w:rPr>
              <w:t xml:space="preserve">формируемый земельный участок №ЗУ90) в части переноса границ красных линий, </w:t>
            </w:r>
            <w:r w:rsidRPr="00E2709F">
              <w:rPr>
                <w:rFonts w:eastAsiaTheme="minorHAnsi"/>
                <w:bCs/>
                <w:spacing w:val="-1"/>
                <w:lang w:eastAsia="en-US"/>
              </w:rPr>
              <w:t>в</w:t>
            </w:r>
            <w:r w:rsidRPr="00E2709F">
              <w:rPr>
                <w:rFonts w:eastAsiaTheme="minorHAnsi"/>
                <w:b/>
                <w:bCs/>
                <w:spacing w:val="-1"/>
                <w:lang w:eastAsia="en-US"/>
              </w:rPr>
              <w:t xml:space="preserve"> </w:t>
            </w:r>
            <w:r w:rsidRPr="00E2709F">
              <w:rPr>
                <w:rFonts w:eastAsiaTheme="minorHAnsi"/>
                <w:spacing w:val="-1"/>
                <w:lang w:eastAsia="en-US"/>
              </w:rPr>
              <w:t xml:space="preserve">соответствии с фактическим размещением, </w:t>
            </w:r>
            <w:r w:rsidR="0057216E" w:rsidRPr="00E2709F">
              <w:rPr>
                <w:rFonts w:eastAsiaTheme="minorHAnsi"/>
                <w:i/>
                <w:iCs/>
                <w:spacing w:val="-1"/>
                <w:lang w:eastAsia="en-US"/>
              </w:rPr>
              <w:t>согласно прилагаемой пл</w:t>
            </w:r>
            <w:r w:rsidRPr="00E2709F">
              <w:rPr>
                <w:rFonts w:eastAsiaTheme="minorHAnsi"/>
                <w:i/>
                <w:iCs/>
                <w:spacing w:val="-1"/>
                <w:lang w:eastAsia="en-US"/>
              </w:rPr>
              <w:t>ан схемы</w:t>
            </w:r>
            <w:r w:rsidR="0057216E" w:rsidRPr="00E2709F">
              <w:rPr>
                <w:rFonts w:eastAsiaTheme="minorHAnsi"/>
                <w:i/>
                <w:iCs/>
                <w:spacing w:val="-1"/>
                <w:lang w:eastAsia="en-US"/>
              </w:rPr>
              <w:t>.</w:t>
            </w:r>
          </w:p>
          <w:p w:rsidR="00DE7491" w:rsidRPr="00E2709F" w:rsidRDefault="00DE7491" w:rsidP="00640111">
            <w:pPr>
              <w:shd w:val="clear" w:color="auto" w:fill="FFFFFF"/>
              <w:autoSpaceDE w:val="0"/>
              <w:autoSpaceDN w:val="0"/>
              <w:adjustRightInd w:val="0"/>
              <w:jc w:val="both"/>
              <w:rPr>
                <w:b/>
              </w:rPr>
            </w:pPr>
            <w:r w:rsidRPr="00E2709F">
              <w:rPr>
                <w:rFonts w:eastAsiaTheme="minorHAnsi"/>
                <w:lang w:eastAsia="en-US"/>
              </w:rPr>
              <w:t>Потребность в переносе границ красных линий обусловлена необходимостью передачи в право собственности земельного участка площадью от 400м.кв под находящийся на его территории жилой Дом (в собственности) и невозможности переноса существующих построек.</w:t>
            </w:r>
          </w:p>
        </w:tc>
        <w:tc>
          <w:tcPr>
            <w:tcW w:w="6096" w:type="dxa"/>
            <w:tcBorders>
              <w:top w:val="single" w:sz="18" w:space="0" w:color="auto"/>
              <w:bottom w:val="single" w:sz="18" w:space="0" w:color="auto"/>
              <w:right w:val="single" w:sz="18" w:space="0" w:color="auto"/>
            </w:tcBorders>
          </w:tcPr>
          <w:p w:rsidR="005F1788" w:rsidRPr="00E2709F" w:rsidRDefault="005F1788" w:rsidP="005F1788">
            <w:pPr>
              <w:shd w:val="clear" w:color="auto" w:fill="FFFFFF"/>
              <w:autoSpaceDE w:val="0"/>
              <w:autoSpaceDN w:val="0"/>
              <w:adjustRightInd w:val="0"/>
              <w:jc w:val="both"/>
              <w:rPr>
                <w:rFonts w:eastAsiaTheme="minorHAnsi"/>
                <w:lang w:eastAsia="en-US"/>
              </w:rPr>
            </w:pPr>
            <w:r w:rsidRPr="00E2709F">
              <w:rPr>
                <w:rFonts w:eastAsiaTheme="minorHAnsi"/>
                <w:lang w:eastAsia="en-US"/>
              </w:rPr>
              <w:t>В «Документацию по планировке территории микрорайона 11А города Нефтеюганска (проект планировки и проект межевания территории)» изменения не внесены по причине того, что испрашиваемая территория (красный контур на схеме) попадает в зону планируемого размещения газопровода низкого давления и силового кабеля 0,4 кВ.</w:t>
            </w:r>
          </w:p>
          <w:p w:rsidR="00FD68AE" w:rsidRPr="00E2709F" w:rsidRDefault="005F1788" w:rsidP="006D344F">
            <w:pPr>
              <w:jc w:val="center"/>
              <w:rPr>
                <w:b/>
              </w:rPr>
            </w:pPr>
            <w:r w:rsidRPr="00E2709F">
              <w:rPr>
                <w:noProof/>
              </w:rPr>
              <w:drawing>
                <wp:inline distT="0" distB="0" distL="0" distR="0" wp14:anchorId="5A06DF77" wp14:editId="54B7C46D">
                  <wp:extent cx="2181340" cy="2113485"/>
                  <wp:effectExtent l="0" t="0" r="0" b="1270"/>
                  <wp:docPr id="290" name="Рисунок 290" descr="Y:\РАБОЧАЯ 2018\Рабочие текущие материалы\ПП_ПМ_Нефтеюганск_11А\Исходная\9.Предложения заинтересованных лиц\Схемы 1_32 от 10.12.201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РАБОЧАЯ 2018\Рабочие текущие материалы\ПП_ПМ_Нефтеюганск_11А\Исходная\9.Предложения заинтересованных лиц\Схемы 1_32 от 10.12.2018\1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10942" cy="2142166"/>
                          </a:xfrm>
                          <a:prstGeom prst="rect">
                            <a:avLst/>
                          </a:prstGeom>
                          <a:noFill/>
                          <a:ln>
                            <a:noFill/>
                          </a:ln>
                        </pic:spPr>
                      </pic:pic>
                    </a:graphicData>
                  </a:graphic>
                </wp:inline>
              </w:drawing>
            </w:r>
          </w:p>
          <w:p w:rsidR="005F1788" w:rsidRPr="00E2709F" w:rsidRDefault="005F1788" w:rsidP="006D344F">
            <w:pPr>
              <w:jc w:val="center"/>
              <w:rPr>
                <w:b/>
              </w:rPr>
            </w:pPr>
          </w:p>
          <w:p w:rsidR="005F1788" w:rsidRPr="00E2709F" w:rsidRDefault="005F1788" w:rsidP="006D344F">
            <w:pPr>
              <w:jc w:val="center"/>
              <w:rPr>
                <w:b/>
              </w:rPr>
            </w:pPr>
            <w:r w:rsidRPr="00E2709F">
              <w:rPr>
                <w:noProof/>
              </w:rPr>
              <w:drawing>
                <wp:inline distT="0" distB="0" distL="0" distR="0" wp14:anchorId="28F76E87" wp14:editId="3757FE38">
                  <wp:extent cx="2324559" cy="2863247"/>
                  <wp:effectExtent l="0" t="0" r="0" b="0"/>
                  <wp:docPr id="291" name="Рисунок 291" descr="Y:\РАБОЧАЯ 2018\Рабочие текущие материалы\ПП_ПМ_Нефтеюганск_11А\Исходная\9.Предложения заинтересованных лиц\Схемы 1_32 от 10.12.2018\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РАБОЧАЯ 2018\Рабочие текущие материалы\ПП_ПМ_Нефтеюганск_11А\Исходная\9.Предложения заинтересованных лиц\Схемы 1_32 от 10.12.2018\11_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2760" cy="2934936"/>
                          </a:xfrm>
                          <a:prstGeom prst="rect">
                            <a:avLst/>
                          </a:prstGeom>
                          <a:noFill/>
                          <a:ln>
                            <a:noFill/>
                          </a:ln>
                        </pic:spPr>
                      </pic:pic>
                    </a:graphicData>
                  </a:graphic>
                </wp:inline>
              </w:drawing>
            </w: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7D49CB" w:rsidRPr="00E2709F" w:rsidRDefault="007D49CB"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7D49CB" w:rsidRPr="00E2709F" w:rsidRDefault="0057216E" w:rsidP="006D344F">
            <w:pPr>
              <w:jc w:val="center"/>
              <w:rPr>
                <w:rFonts w:eastAsia="Calibri"/>
                <w:b/>
                <w:bCs/>
                <w:lang w:eastAsia="en-US"/>
              </w:rPr>
            </w:pPr>
            <w:r w:rsidRPr="00E2709F">
              <w:rPr>
                <w:rFonts w:eastAsia="Calibri"/>
                <w:b/>
                <w:bCs/>
                <w:lang w:eastAsia="en-US"/>
              </w:rPr>
              <w:t>14</w:t>
            </w:r>
          </w:p>
          <w:p w:rsidR="007D49CB" w:rsidRPr="00E2709F" w:rsidRDefault="007D49CB" w:rsidP="006D344F">
            <w:pPr>
              <w:jc w:val="center"/>
              <w:rPr>
                <w:rFonts w:eastAsia="Calibri"/>
                <w:b/>
                <w:bCs/>
                <w:lang w:eastAsia="en-US"/>
              </w:rPr>
            </w:pPr>
          </w:p>
        </w:tc>
        <w:tc>
          <w:tcPr>
            <w:tcW w:w="1774" w:type="dxa"/>
            <w:tcBorders>
              <w:top w:val="single" w:sz="18" w:space="0" w:color="auto"/>
              <w:bottom w:val="single" w:sz="18" w:space="0" w:color="auto"/>
            </w:tcBorders>
          </w:tcPr>
          <w:p w:rsidR="007D49CB" w:rsidRPr="00E2709F" w:rsidRDefault="007D49CB" w:rsidP="006D344F">
            <w:pPr>
              <w:rPr>
                <w:rFonts w:eastAsia="Calibri"/>
                <w:bCs/>
                <w:lang w:eastAsia="en-US"/>
              </w:rPr>
            </w:pPr>
          </w:p>
          <w:p w:rsidR="0020335D" w:rsidRPr="00E2709F" w:rsidRDefault="0020335D" w:rsidP="006D344F">
            <w:pPr>
              <w:rPr>
                <w:rFonts w:eastAsia="Calibri"/>
                <w:bCs/>
                <w:lang w:eastAsia="en-US"/>
              </w:rPr>
            </w:pPr>
          </w:p>
          <w:p w:rsidR="007D49CB" w:rsidRPr="00E2709F" w:rsidRDefault="007D49CB" w:rsidP="006D344F">
            <w:pPr>
              <w:rPr>
                <w:rFonts w:eastAsia="Calibri"/>
                <w:b/>
                <w:bCs/>
                <w:lang w:eastAsia="en-US"/>
              </w:rPr>
            </w:pPr>
            <w:r w:rsidRPr="00E2709F">
              <w:rPr>
                <w:rFonts w:eastAsia="Calibri"/>
                <w:bCs/>
                <w:lang w:eastAsia="en-US"/>
              </w:rPr>
              <w:t>1-1/45-9115/18 от 28.11.2018</w:t>
            </w:r>
          </w:p>
          <w:p w:rsidR="007D49CB" w:rsidRPr="00E2709F" w:rsidRDefault="007D49CB" w:rsidP="006D344F">
            <w:pPr>
              <w:rPr>
                <w:rFonts w:eastAsia="Calibri"/>
                <w:b/>
                <w:bCs/>
                <w:lang w:eastAsia="en-US"/>
              </w:rPr>
            </w:pPr>
          </w:p>
          <w:p w:rsidR="007D49CB" w:rsidRPr="00E2709F" w:rsidRDefault="007D49CB" w:rsidP="006D344F">
            <w:pPr>
              <w:rPr>
                <w:rFonts w:eastAsia="Calibri"/>
                <w:b/>
                <w:bCs/>
                <w:lang w:eastAsia="en-US"/>
              </w:rPr>
            </w:pPr>
          </w:p>
        </w:tc>
        <w:tc>
          <w:tcPr>
            <w:tcW w:w="6184" w:type="dxa"/>
            <w:tcBorders>
              <w:top w:val="single" w:sz="18" w:space="0" w:color="auto"/>
              <w:bottom w:val="single" w:sz="18" w:space="0" w:color="auto"/>
            </w:tcBorders>
          </w:tcPr>
          <w:p w:rsidR="007D49CB" w:rsidRPr="00E2709F" w:rsidRDefault="00613A8E" w:rsidP="0057216E">
            <w:pPr>
              <w:jc w:val="both"/>
              <w:rPr>
                <w:b/>
              </w:rPr>
            </w:pPr>
            <w:r w:rsidRPr="00E2709F">
              <w:rPr>
                <w:rFonts w:eastAsia="Calibri"/>
              </w:rPr>
              <w:t xml:space="preserve">Рассмотрев проект планировки и проект межевания мкр 11«а» в рамках проведения публичных слушаний повторно прошу увеличить границы земельного участка с кадастровым  номером 86:20:0000029:98 по адресу 11а мкр.   ул. </w:t>
            </w:r>
            <w:proofErr w:type="gramStart"/>
            <w:r w:rsidRPr="00E2709F">
              <w:rPr>
                <w:rFonts w:eastAsia="Calibri"/>
              </w:rPr>
              <w:t>Магистральная</w:t>
            </w:r>
            <w:proofErr w:type="gramEnd"/>
            <w:r w:rsidRPr="00E2709F">
              <w:rPr>
                <w:rFonts w:eastAsia="Calibri"/>
              </w:rPr>
              <w:t xml:space="preserve"> д. 3 согласно прилагаемой схемы</w:t>
            </w:r>
            <w:r w:rsidR="0020335D" w:rsidRPr="00E2709F">
              <w:rPr>
                <w:rFonts w:eastAsia="Calibri"/>
              </w:rPr>
              <w:t>.</w:t>
            </w:r>
          </w:p>
        </w:tc>
        <w:tc>
          <w:tcPr>
            <w:tcW w:w="6096" w:type="dxa"/>
            <w:tcBorders>
              <w:top w:val="single" w:sz="18" w:space="0" w:color="auto"/>
              <w:bottom w:val="single" w:sz="18" w:space="0" w:color="auto"/>
              <w:right w:val="single" w:sz="18" w:space="0" w:color="auto"/>
            </w:tcBorders>
          </w:tcPr>
          <w:p w:rsidR="005767FB" w:rsidRPr="00E2709F" w:rsidRDefault="005767FB" w:rsidP="005767FB">
            <w:pPr>
              <w:jc w:val="both"/>
              <w:rPr>
                <w:rFonts w:eastAsia="Calibri"/>
              </w:rPr>
            </w:pPr>
            <w:r w:rsidRPr="00E2709F">
              <w:rPr>
                <w:rFonts w:eastAsia="Calibri"/>
              </w:rPr>
              <w:t xml:space="preserve">В «Документацию по планировки территории микрорайона 11А города Нефтеюганска (проект планировки и проект межевания территории)» согласно заявлению изменения внесены частично по причине прохождения по части испрашиваемой территории ВЛ 0,4 кВ и охранной зоны ВЛ 0,4 кВ стоящие на кадастровом учете, так же границы территориальной зоны. </w:t>
            </w:r>
          </w:p>
          <w:p w:rsidR="007D49CB" w:rsidRPr="00E2709F" w:rsidRDefault="005767FB" w:rsidP="005767FB">
            <w:pPr>
              <w:jc w:val="both"/>
              <w:rPr>
                <w:rFonts w:eastAsia="Calibri"/>
              </w:rPr>
            </w:pPr>
            <w:r w:rsidRPr="00E2709F">
              <w:rPr>
                <w:rFonts w:eastAsia="Calibri"/>
              </w:rPr>
              <w:t>В рамках проведения публичных слушаний по документации по планировке территории микрорайона 11А города Нефтеюганска (проект планировки и проект межевания территории)» заявитель (Шумилов А.Н.) направил повторный запрос на увеличение земельного участка. Испрашиваемая территория попадает в две территориальные зоны, ранее земельный участок уже был увеличен до границы территориальной зоны, дальнейшее расширение невозможно.</w:t>
            </w:r>
          </w:p>
          <w:p w:rsidR="005767FB" w:rsidRPr="00E2709F" w:rsidRDefault="005767FB" w:rsidP="00C663C2">
            <w:pPr>
              <w:jc w:val="center"/>
              <w:rPr>
                <w:b/>
              </w:rPr>
            </w:pPr>
            <w:r w:rsidRPr="00E2709F">
              <w:rPr>
                <w:noProof/>
              </w:rPr>
              <w:drawing>
                <wp:inline distT="0" distB="0" distL="0" distR="0" wp14:anchorId="45C087A1" wp14:editId="06200ACD">
                  <wp:extent cx="3256915" cy="2505162"/>
                  <wp:effectExtent l="0" t="0" r="635" b="9525"/>
                  <wp:docPr id="262" name="Рисунок 262" descr="http://skrinshoter.ru/i/251018/e2cCxeY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krinshoter.ru/i/251018/e2cCxeYp.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75349" cy="2519341"/>
                          </a:xfrm>
                          <a:prstGeom prst="rect">
                            <a:avLst/>
                          </a:prstGeom>
                          <a:noFill/>
                          <a:ln>
                            <a:noFill/>
                          </a:ln>
                        </pic:spPr>
                      </pic:pic>
                    </a:graphicData>
                  </a:graphic>
                </wp:inline>
              </w:drawing>
            </w: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7D49CB" w:rsidRPr="00E2709F" w:rsidRDefault="007D49CB" w:rsidP="006D344F">
            <w:pPr>
              <w:jc w:val="center"/>
              <w:rPr>
                <w:rFonts w:eastAsia="Calibri"/>
                <w:b/>
                <w:bCs/>
                <w:lang w:eastAsia="en-US"/>
              </w:rPr>
            </w:pPr>
          </w:p>
          <w:p w:rsidR="007D49CB" w:rsidRPr="00E2709F" w:rsidRDefault="0057216E" w:rsidP="006D344F">
            <w:pPr>
              <w:jc w:val="center"/>
              <w:rPr>
                <w:rFonts w:eastAsia="Calibri"/>
                <w:b/>
                <w:bCs/>
                <w:lang w:eastAsia="en-US"/>
              </w:rPr>
            </w:pPr>
            <w:r w:rsidRPr="00E2709F">
              <w:rPr>
                <w:rFonts w:eastAsia="Calibri"/>
                <w:b/>
                <w:bCs/>
                <w:lang w:eastAsia="en-US"/>
              </w:rPr>
              <w:t>15</w:t>
            </w:r>
          </w:p>
          <w:p w:rsidR="007D49CB" w:rsidRPr="00E2709F" w:rsidRDefault="007D49CB" w:rsidP="006D344F">
            <w:pPr>
              <w:jc w:val="center"/>
              <w:rPr>
                <w:rFonts w:eastAsia="Calibri"/>
                <w:b/>
                <w:bCs/>
                <w:lang w:eastAsia="en-US"/>
              </w:rPr>
            </w:pPr>
          </w:p>
          <w:p w:rsidR="007D49CB" w:rsidRPr="00E2709F" w:rsidRDefault="007D49CB" w:rsidP="006D344F">
            <w:pPr>
              <w:jc w:val="center"/>
              <w:rPr>
                <w:rFonts w:eastAsia="Calibri"/>
                <w:b/>
                <w:bCs/>
                <w:lang w:eastAsia="en-US"/>
              </w:rPr>
            </w:pPr>
          </w:p>
        </w:tc>
        <w:tc>
          <w:tcPr>
            <w:tcW w:w="1774" w:type="dxa"/>
            <w:tcBorders>
              <w:top w:val="single" w:sz="18" w:space="0" w:color="auto"/>
              <w:bottom w:val="single" w:sz="18" w:space="0" w:color="auto"/>
            </w:tcBorders>
          </w:tcPr>
          <w:p w:rsidR="007D49CB" w:rsidRPr="00E2709F" w:rsidRDefault="007D49CB" w:rsidP="006D344F">
            <w:pPr>
              <w:rPr>
                <w:rFonts w:eastAsia="Calibri"/>
                <w:bCs/>
                <w:lang w:eastAsia="en-US"/>
              </w:rPr>
            </w:pPr>
          </w:p>
          <w:p w:rsidR="007D49CB" w:rsidRPr="00E2709F" w:rsidRDefault="007D49CB" w:rsidP="006D344F">
            <w:pPr>
              <w:rPr>
                <w:rFonts w:eastAsia="Calibri"/>
                <w:b/>
                <w:bCs/>
                <w:lang w:eastAsia="en-US"/>
              </w:rPr>
            </w:pPr>
            <w:r w:rsidRPr="00E2709F">
              <w:rPr>
                <w:rFonts w:eastAsia="Calibri"/>
                <w:bCs/>
                <w:lang w:eastAsia="en-US"/>
              </w:rPr>
              <w:t>1-1/45-9216/18 от 30.11.2018</w:t>
            </w:r>
          </w:p>
          <w:p w:rsidR="007D49CB" w:rsidRPr="00E2709F" w:rsidRDefault="007D49CB" w:rsidP="006D344F">
            <w:pPr>
              <w:rPr>
                <w:rFonts w:eastAsia="Calibri"/>
                <w:b/>
                <w:bCs/>
                <w:lang w:eastAsia="en-US"/>
              </w:rPr>
            </w:pPr>
          </w:p>
          <w:p w:rsidR="007D49CB" w:rsidRPr="00E2709F" w:rsidRDefault="007D49CB" w:rsidP="006D344F">
            <w:pPr>
              <w:rPr>
                <w:rFonts w:eastAsia="Calibri"/>
                <w:b/>
                <w:bCs/>
                <w:lang w:eastAsia="en-US"/>
              </w:rPr>
            </w:pPr>
          </w:p>
        </w:tc>
        <w:tc>
          <w:tcPr>
            <w:tcW w:w="6184" w:type="dxa"/>
            <w:tcBorders>
              <w:top w:val="single" w:sz="18" w:space="0" w:color="auto"/>
              <w:bottom w:val="single" w:sz="18" w:space="0" w:color="auto"/>
            </w:tcBorders>
          </w:tcPr>
          <w:p w:rsidR="002F51C7" w:rsidRPr="00E2709F" w:rsidRDefault="007D49CB" w:rsidP="0057216E">
            <w:pPr>
              <w:jc w:val="both"/>
              <w:rPr>
                <w:b/>
              </w:rPr>
            </w:pPr>
            <w:r w:rsidRPr="00E2709F">
              <w:rPr>
                <w:rFonts w:eastAsia="Calibri"/>
              </w:rPr>
              <w:t>Рассмотрев проект планировки и проект межевания территории микрорайона 11а города Нефтеюганска в рамках проведения публичных слушаний прошу  рассмотреть возможность расширения границ земельного участка с кадастровым  номером 86:20:0000024:167 по адресу: мкр.11а, переулок Дальний, до</w:t>
            </w:r>
            <w:r w:rsidR="0020335D" w:rsidRPr="00E2709F">
              <w:rPr>
                <w:rFonts w:eastAsia="Calibri"/>
              </w:rPr>
              <w:t xml:space="preserve">м 26, </w:t>
            </w:r>
            <w:proofErr w:type="gramStart"/>
            <w:r w:rsidR="0020335D" w:rsidRPr="00E2709F">
              <w:rPr>
                <w:rFonts w:eastAsia="Calibri"/>
              </w:rPr>
              <w:t>согласно</w:t>
            </w:r>
            <w:proofErr w:type="gramEnd"/>
            <w:r w:rsidR="0020335D" w:rsidRPr="00E2709F">
              <w:rPr>
                <w:rFonts w:eastAsia="Calibri"/>
              </w:rPr>
              <w:t xml:space="preserve"> прилагаемой схемы</w:t>
            </w:r>
            <w:r w:rsidRPr="00E2709F">
              <w:rPr>
                <w:rFonts w:eastAsia="Calibri"/>
              </w:rPr>
              <w:t>.</w:t>
            </w:r>
          </w:p>
        </w:tc>
        <w:tc>
          <w:tcPr>
            <w:tcW w:w="6096" w:type="dxa"/>
            <w:tcBorders>
              <w:top w:val="single" w:sz="18" w:space="0" w:color="auto"/>
              <w:bottom w:val="single" w:sz="18" w:space="0" w:color="auto"/>
              <w:right w:val="single" w:sz="18" w:space="0" w:color="auto"/>
            </w:tcBorders>
          </w:tcPr>
          <w:p w:rsidR="005767FB" w:rsidRPr="00E2709F" w:rsidRDefault="005767FB" w:rsidP="005767FB">
            <w:pPr>
              <w:jc w:val="both"/>
              <w:rPr>
                <w:rFonts w:eastAsia="Calibri"/>
              </w:rPr>
            </w:pPr>
            <w:r w:rsidRPr="00E2709F">
              <w:rPr>
                <w:rFonts w:eastAsia="Calibri"/>
              </w:rPr>
              <w:t>В «Документацию по планировке территории микрорайона 11А города Нефтеюганска (проект планировки и проект межевания территории)» изменения не внесены, испрашиваемая территория (красный контур на схеме) попадает в охранную зону ВЛ 6 кВ, также на ней расположен участок опоры ВЛ 6 кВ, стоящий на государственном кадастровом учете, кроме того, данная территория является частью «треугольника видимости» на пересечении пер. Дальний и ул. Буровиков.</w:t>
            </w:r>
          </w:p>
          <w:p w:rsidR="007D49CB" w:rsidRPr="00E2709F" w:rsidRDefault="005767FB" w:rsidP="006D344F">
            <w:pPr>
              <w:jc w:val="center"/>
              <w:rPr>
                <w:b/>
              </w:rPr>
            </w:pPr>
            <w:r w:rsidRPr="00E2709F">
              <w:rPr>
                <w:noProof/>
              </w:rPr>
              <w:drawing>
                <wp:inline distT="0" distB="0" distL="0" distR="0" wp14:anchorId="164B0FC0" wp14:editId="58A7F1D8">
                  <wp:extent cx="3603703" cy="4121280"/>
                  <wp:effectExtent l="0" t="0" r="0" b="0"/>
                  <wp:docPr id="301" name="Рисунок 301" descr="Y:\РАБОЧАЯ 2018\Рабочие текущие материалы\ПП_ПМ_Нефтеюганск_11А\Исходная\9.Предложения заинтересованных лиц\Схемы 1_32 от 10.12.201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РАБОЧАЯ 2018\Рабочие текущие материалы\ПП_ПМ_Нефтеюганск_11А\Исходная\9.Предложения заинтересованных лиц\Схемы 1_32 от 10.12.2018\2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7121" cy="4170934"/>
                          </a:xfrm>
                          <a:prstGeom prst="rect">
                            <a:avLst/>
                          </a:prstGeom>
                          <a:noFill/>
                          <a:ln>
                            <a:noFill/>
                          </a:ln>
                        </pic:spPr>
                      </pic:pic>
                    </a:graphicData>
                  </a:graphic>
                </wp:inline>
              </w:drawing>
            </w: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p>
          <w:p w:rsidR="00F22A43" w:rsidRPr="00E2709F" w:rsidRDefault="00F22A43" w:rsidP="006D344F">
            <w:pPr>
              <w:jc w:val="center"/>
              <w:rPr>
                <w:rFonts w:eastAsia="Calibri"/>
                <w:b/>
                <w:bCs/>
                <w:lang w:eastAsia="en-US"/>
              </w:rPr>
            </w:pPr>
            <w:r w:rsidRPr="00E2709F">
              <w:rPr>
                <w:rFonts w:eastAsia="Calibri"/>
                <w:b/>
                <w:bCs/>
                <w:lang w:eastAsia="en-US"/>
              </w:rPr>
              <w:t>16</w:t>
            </w:r>
          </w:p>
          <w:p w:rsidR="00F22A43" w:rsidRPr="00E2709F" w:rsidRDefault="00F22A43" w:rsidP="006D344F">
            <w:pPr>
              <w:jc w:val="center"/>
              <w:rPr>
                <w:rFonts w:eastAsia="Calibri"/>
                <w:b/>
                <w:bCs/>
                <w:lang w:eastAsia="en-US"/>
              </w:rPr>
            </w:pPr>
          </w:p>
        </w:tc>
        <w:tc>
          <w:tcPr>
            <w:tcW w:w="1774" w:type="dxa"/>
            <w:tcBorders>
              <w:top w:val="single" w:sz="18" w:space="0" w:color="auto"/>
              <w:bottom w:val="single" w:sz="18" w:space="0" w:color="auto"/>
            </w:tcBorders>
          </w:tcPr>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Cs/>
                <w:lang w:eastAsia="en-US"/>
              </w:rPr>
            </w:pPr>
          </w:p>
          <w:p w:rsidR="00F22A43" w:rsidRPr="00E2709F" w:rsidRDefault="00F22A43" w:rsidP="00F22A43">
            <w:pPr>
              <w:rPr>
                <w:rFonts w:eastAsia="Calibri"/>
                <w:b/>
                <w:bCs/>
                <w:lang w:eastAsia="en-US"/>
              </w:rPr>
            </w:pPr>
            <w:r w:rsidRPr="00E2709F">
              <w:rPr>
                <w:rFonts w:eastAsia="Calibri"/>
                <w:bCs/>
                <w:lang w:eastAsia="en-US"/>
              </w:rPr>
              <w:t>1-1/45-9236/18 от 30.11.2018</w:t>
            </w:r>
          </w:p>
          <w:p w:rsidR="00F22A43" w:rsidRPr="00E2709F" w:rsidRDefault="00F22A43" w:rsidP="006D344F">
            <w:pPr>
              <w:rPr>
                <w:rFonts w:eastAsia="Calibri"/>
                <w:bCs/>
                <w:lang w:eastAsia="en-US"/>
              </w:rPr>
            </w:pPr>
          </w:p>
        </w:tc>
        <w:tc>
          <w:tcPr>
            <w:tcW w:w="6184" w:type="dxa"/>
            <w:tcBorders>
              <w:top w:val="single" w:sz="18" w:space="0" w:color="auto"/>
              <w:bottom w:val="single" w:sz="18" w:space="0" w:color="auto"/>
            </w:tcBorders>
          </w:tcPr>
          <w:p w:rsidR="00F22A43" w:rsidRPr="00E2709F" w:rsidRDefault="00F22A43" w:rsidP="00F22A43">
            <w:pPr>
              <w:shd w:val="clear" w:color="auto" w:fill="FFFFFF"/>
              <w:autoSpaceDE w:val="0"/>
              <w:autoSpaceDN w:val="0"/>
              <w:adjustRightInd w:val="0"/>
              <w:rPr>
                <w:rFonts w:eastAsiaTheme="minorHAnsi"/>
                <w:lang w:eastAsia="en-US"/>
              </w:rPr>
            </w:pPr>
            <w:r w:rsidRPr="00E2709F">
              <w:rPr>
                <w:rFonts w:eastAsiaTheme="minorHAnsi"/>
                <w:lang w:eastAsia="en-US"/>
              </w:rPr>
              <w:t xml:space="preserve">На 13.12.2018 г. назначены публичные слушания по проекту планировки и проекту межевания территории 11А </w:t>
            </w:r>
            <w:proofErr w:type="spellStart"/>
            <w:r w:rsidRPr="00E2709F">
              <w:rPr>
                <w:rFonts w:eastAsiaTheme="minorHAnsi"/>
                <w:lang w:eastAsia="en-US"/>
              </w:rPr>
              <w:t>микр</w:t>
            </w:r>
            <w:proofErr w:type="spellEnd"/>
            <w:r w:rsidRPr="00E2709F">
              <w:rPr>
                <w:rFonts w:eastAsiaTheme="minorHAnsi"/>
                <w:lang w:eastAsia="en-US"/>
              </w:rPr>
              <w:t xml:space="preserve">. </w:t>
            </w:r>
            <w:proofErr w:type="spellStart"/>
            <w:r w:rsidRPr="00E2709F">
              <w:rPr>
                <w:rFonts w:eastAsiaTheme="minorHAnsi"/>
                <w:lang w:eastAsia="en-US"/>
              </w:rPr>
              <w:t>г.Нефтеюганска</w:t>
            </w:r>
            <w:proofErr w:type="spellEnd"/>
            <w:r w:rsidRPr="00E2709F">
              <w:rPr>
                <w:rFonts w:eastAsiaTheme="minorHAnsi"/>
                <w:lang w:eastAsia="en-US"/>
              </w:rPr>
              <w:t>.</w:t>
            </w:r>
          </w:p>
          <w:p w:rsidR="00F22A43" w:rsidRPr="00E2709F" w:rsidRDefault="00F22A43" w:rsidP="00F22A43">
            <w:pPr>
              <w:shd w:val="clear" w:color="auto" w:fill="FFFFFF"/>
              <w:autoSpaceDE w:val="0"/>
              <w:autoSpaceDN w:val="0"/>
              <w:adjustRightInd w:val="0"/>
              <w:jc w:val="both"/>
              <w:rPr>
                <w:rFonts w:eastAsiaTheme="minorHAnsi"/>
                <w:lang w:eastAsia="en-US"/>
              </w:rPr>
            </w:pPr>
            <w:r w:rsidRPr="00E2709F">
              <w:rPr>
                <w:rFonts w:eastAsiaTheme="minorHAnsi"/>
                <w:lang w:eastAsia="en-US"/>
              </w:rPr>
              <w:t xml:space="preserve">Департамент градостроительства администрации </w:t>
            </w:r>
            <w:proofErr w:type="spellStart"/>
            <w:r w:rsidRPr="00E2709F">
              <w:rPr>
                <w:rFonts w:eastAsiaTheme="minorHAnsi"/>
                <w:lang w:eastAsia="en-US"/>
              </w:rPr>
              <w:t>г</w:t>
            </w:r>
            <w:proofErr w:type="gramStart"/>
            <w:r w:rsidRPr="00E2709F">
              <w:rPr>
                <w:rFonts w:eastAsiaTheme="minorHAnsi"/>
                <w:lang w:eastAsia="en-US"/>
              </w:rPr>
              <w:t>.Н</w:t>
            </w:r>
            <w:proofErr w:type="gramEnd"/>
            <w:r w:rsidRPr="00E2709F">
              <w:rPr>
                <w:rFonts w:eastAsiaTheme="minorHAnsi"/>
                <w:lang w:eastAsia="en-US"/>
              </w:rPr>
              <w:t>ефтеюганска</w:t>
            </w:r>
            <w:proofErr w:type="spellEnd"/>
            <w:r w:rsidRPr="00E2709F">
              <w:rPr>
                <w:rFonts w:eastAsiaTheme="minorHAnsi"/>
                <w:lang w:eastAsia="en-US"/>
              </w:rPr>
              <w:t xml:space="preserve"> отказал моему супругу Абдуллаеву А.Г. в согласовании схемы расположения земельного участка по адресу г.Нефтеюганск, 11-а </w:t>
            </w:r>
            <w:proofErr w:type="spellStart"/>
            <w:r w:rsidRPr="00E2709F">
              <w:rPr>
                <w:rFonts w:eastAsiaTheme="minorHAnsi"/>
                <w:lang w:eastAsia="en-US"/>
              </w:rPr>
              <w:t>микр</w:t>
            </w:r>
            <w:proofErr w:type="spellEnd"/>
            <w:r w:rsidRPr="00E2709F">
              <w:rPr>
                <w:rFonts w:eastAsiaTheme="minorHAnsi"/>
                <w:lang w:eastAsia="en-US"/>
              </w:rPr>
              <w:t xml:space="preserve">., </w:t>
            </w:r>
            <w:proofErr w:type="spellStart"/>
            <w:r w:rsidRPr="00E2709F">
              <w:rPr>
                <w:rFonts w:eastAsiaTheme="minorHAnsi"/>
                <w:lang w:eastAsia="en-US"/>
              </w:rPr>
              <w:t>ул.Дорожная</w:t>
            </w:r>
            <w:proofErr w:type="spellEnd"/>
            <w:r w:rsidRPr="00E2709F">
              <w:rPr>
                <w:rFonts w:eastAsiaTheme="minorHAnsi"/>
                <w:lang w:eastAsia="en-US"/>
              </w:rPr>
              <w:t xml:space="preserve"> 48г/2 под строительство жилого дома из-за того, что граница испрашиваемого земельного участка попадает в охранную зону объектов ООО «Юганскнефтегаз» о ОАО «НК Роснефть», а также по причине подготовки проекта планировки и межевания 11-А </w:t>
            </w:r>
            <w:proofErr w:type="spellStart"/>
            <w:r w:rsidRPr="00E2709F">
              <w:rPr>
                <w:rFonts w:eastAsiaTheme="minorHAnsi"/>
                <w:lang w:eastAsia="en-US"/>
              </w:rPr>
              <w:t>микр</w:t>
            </w:r>
            <w:proofErr w:type="spellEnd"/>
            <w:r w:rsidRPr="00E2709F">
              <w:rPr>
                <w:rFonts w:eastAsiaTheme="minorHAnsi"/>
                <w:lang w:eastAsia="en-US"/>
              </w:rPr>
              <w:t>.</w:t>
            </w:r>
          </w:p>
          <w:p w:rsidR="00F22A43" w:rsidRPr="00E2709F" w:rsidRDefault="00F22A43" w:rsidP="00F22A43">
            <w:pPr>
              <w:shd w:val="clear" w:color="auto" w:fill="FFFFFF"/>
              <w:autoSpaceDE w:val="0"/>
              <w:autoSpaceDN w:val="0"/>
              <w:adjustRightInd w:val="0"/>
              <w:jc w:val="both"/>
              <w:rPr>
                <w:rFonts w:eastAsiaTheme="minorHAnsi"/>
                <w:lang w:eastAsia="en-US"/>
              </w:rPr>
            </w:pPr>
            <w:r w:rsidRPr="00E2709F">
              <w:rPr>
                <w:rFonts w:eastAsiaTheme="minorHAnsi"/>
                <w:spacing w:val="-2"/>
                <w:lang w:eastAsia="en-US"/>
              </w:rPr>
              <w:t xml:space="preserve">Руководствуясь ст.5.1, ст.46 Градостроительного кодекса РФ вношу </w:t>
            </w:r>
            <w:r w:rsidRPr="00E2709F">
              <w:rPr>
                <w:rFonts w:eastAsiaTheme="minorHAnsi"/>
                <w:lang w:eastAsia="en-US"/>
              </w:rPr>
              <w:t xml:space="preserve">предложение, касающееся проекта межевания/планировки территории 11 А микрорайона </w:t>
            </w:r>
            <w:proofErr w:type="spellStart"/>
            <w:r w:rsidRPr="00E2709F">
              <w:rPr>
                <w:rFonts w:eastAsiaTheme="minorHAnsi"/>
                <w:lang w:eastAsia="en-US"/>
              </w:rPr>
              <w:t>г</w:t>
            </w:r>
            <w:proofErr w:type="gramStart"/>
            <w:r w:rsidRPr="00E2709F">
              <w:rPr>
                <w:rFonts w:eastAsiaTheme="minorHAnsi"/>
                <w:lang w:eastAsia="en-US"/>
              </w:rPr>
              <w:t>.Н</w:t>
            </w:r>
            <w:proofErr w:type="gramEnd"/>
            <w:r w:rsidRPr="00E2709F">
              <w:rPr>
                <w:rFonts w:eastAsiaTheme="minorHAnsi"/>
                <w:lang w:eastAsia="en-US"/>
              </w:rPr>
              <w:t>ефтеюганска</w:t>
            </w:r>
            <w:proofErr w:type="spellEnd"/>
            <w:r w:rsidRPr="00E2709F">
              <w:rPr>
                <w:rFonts w:eastAsiaTheme="minorHAnsi"/>
                <w:lang w:eastAsia="en-US"/>
              </w:rPr>
              <w:t>, для включения в протокол публичных слушаний :</w:t>
            </w:r>
          </w:p>
          <w:p w:rsidR="00F22A43" w:rsidRPr="00E2709F" w:rsidRDefault="00F22A43" w:rsidP="00F22A43">
            <w:pPr>
              <w:shd w:val="clear" w:color="auto" w:fill="FFFFFF"/>
              <w:autoSpaceDE w:val="0"/>
              <w:autoSpaceDN w:val="0"/>
              <w:adjustRightInd w:val="0"/>
              <w:jc w:val="both"/>
              <w:rPr>
                <w:rFonts w:eastAsiaTheme="minorHAnsi"/>
                <w:lang w:eastAsia="en-US"/>
              </w:rPr>
            </w:pPr>
            <w:r w:rsidRPr="00E2709F">
              <w:rPr>
                <w:rFonts w:eastAsiaTheme="minorHAnsi"/>
                <w:lang w:eastAsia="en-US"/>
              </w:rPr>
              <w:t xml:space="preserve">«учесть (согласовать) в проекте межевания/планировки 11 А микрорайона </w:t>
            </w:r>
            <w:proofErr w:type="spellStart"/>
            <w:r w:rsidRPr="00E2709F">
              <w:rPr>
                <w:rFonts w:eastAsiaTheme="minorHAnsi"/>
                <w:lang w:eastAsia="en-US"/>
              </w:rPr>
              <w:t>г</w:t>
            </w:r>
            <w:proofErr w:type="gramStart"/>
            <w:r w:rsidRPr="00E2709F">
              <w:rPr>
                <w:rFonts w:eastAsiaTheme="minorHAnsi"/>
                <w:lang w:eastAsia="en-US"/>
              </w:rPr>
              <w:t>.Н</w:t>
            </w:r>
            <w:proofErr w:type="gramEnd"/>
            <w:r w:rsidRPr="00E2709F">
              <w:rPr>
                <w:rFonts w:eastAsiaTheme="minorHAnsi"/>
                <w:lang w:eastAsia="en-US"/>
              </w:rPr>
              <w:t>ефтеюганска</w:t>
            </w:r>
            <w:proofErr w:type="spellEnd"/>
            <w:r w:rsidRPr="00E2709F">
              <w:rPr>
                <w:rFonts w:eastAsiaTheme="minorHAnsi"/>
                <w:lang w:eastAsia="en-US"/>
              </w:rPr>
              <w:t xml:space="preserve"> - схему расположения земельного участка по адресу г.Нефтеюганск, И-А </w:t>
            </w:r>
            <w:proofErr w:type="spellStart"/>
            <w:r w:rsidRPr="00E2709F">
              <w:rPr>
                <w:rFonts w:eastAsiaTheme="minorHAnsi"/>
                <w:lang w:eastAsia="en-US"/>
              </w:rPr>
              <w:t>микр</w:t>
            </w:r>
            <w:proofErr w:type="spellEnd"/>
            <w:r w:rsidRPr="00E2709F">
              <w:rPr>
                <w:rFonts w:eastAsiaTheme="minorHAnsi"/>
                <w:lang w:eastAsia="en-US"/>
              </w:rPr>
              <w:t xml:space="preserve">., </w:t>
            </w:r>
            <w:proofErr w:type="spellStart"/>
            <w:r w:rsidRPr="00E2709F">
              <w:rPr>
                <w:rFonts w:eastAsiaTheme="minorHAnsi"/>
                <w:lang w:eastAsia="en-US"/>
              </w:rPr>
              <w:t>ул.Дорожная</w:t>
            </w:r>
            <w:proofErr w:type="spellEnd"/>
            <w:r w:rsidRPr="00E2709F">
              <w:rPr>
                <w:rFonts w:eastAsiaTheme="minorHAnsi"/>
                <w:lang w:eastAsia="en-US"/>
              </w:rPr>
              <w:t>, дом 48г/2 , площадью 600 кв.м., под строительство жилого дома».</w:t>
            </w:r>
          </w:p>
          <w:p w:rsidR="00F22A43" w:rsidRPr="00E2709F" w:rsidRDefault="00F22A43" w:rsidP="0057216E">
            <w:pPr>
              <w:jc w:val="both"/>
              <w:rPr>
                <w:rFonts w:eastAsia="Calibri"/>
              </w:rPr>
            </w:pPr>
          </w:p>
        </w:tc>
        <w:tc>
          <w:tcPr>
            <w:tcW w:w="6096" w:type="dxa"/>
            <w:tcBorders>
              <w:top w:val="single" w:sz="18" w:space="0" w:color="auto"/>
              <w:bottom w:val="single" w:sz="18" w:space="0" w:color="auto"/>
              <w:right w:val="single" w:sz="18" w:space="0" w:color="auto"/>
            </w:tcBorders>
          </w:tcPr>
          <w:p w:rsidR="005767FB" w:rsidRPr="00E2709F" w:rsidRDefault="005767FB" w:rsidP="005767FB">
            <w:pPr>
              <w:shd w:val="clear" w:color="auto" w:fill="FFFFFF"/>
              <w:autoSpaceDE w:val="0"/>
              <w:autoSpaceDN w:val="0"/>
              <w:adjustRightInd w:val="0"/>
              <w:rPr>
                <w:rFonts w:eastAsiaTheme="minorHAnsi"/>
                <w:lang w:eastAsia="en-US"/>
              </w:rPr>
            </w:pPr>
            <w:r w:rsidRPr="00E2709F">
              <w:rPr>
                <w:rFonts w:eastAsiaTheme="minorHAnsi"/>
                <w:lang w:eastAsia="en-US"/>
              </w:rPr>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5767FB" w:rsidRPr="00E2709F" w:rsidRDefault="005767FB" w:rsidP="005767FB">
            <w:pPr>
              <w:shd w:val="clear" w:color="auto" w:fill="FFFFFF"/>
              <w:autoSpaceDE w:val="0"/>
              <w:autoSpaceDN w:val="0"/>
              <w:adjustRightInd w:val="0"/>
              <w:rPr>
                <w:rFonts w:eastAsiaTheme="minorHAnsi"/>
                <w:lang w:eastAsia="en-US"/>
              </w:rPr>
            </w:pPr>
            <w:r w:rsidRPr="00E2709F">
              <w:rPr>
                <w:noProof/>
              </w:rPr>
              <w:drawing>
                <wp:inline distT="0" distB="0" distL="0" distR="0" wp14:anchorId="3DF5D50B" wp14:editId="1AFADE37">
                  <wp:extent cx="3701667" cy="2333964"/>
                  <wp:effectExtent l="0" t="0" r="0" b="9525"/>
                  <wp:docPr id="298" name="Рисунок 298" descr="Y:\РАБОЧАЯ 2018\Рабочие текущие материалы\ПП_ПМ_Нефтеюганск_11А\Исходная\9.Предложения заинтересованных лиц\Схемы 1_32 от 10.12.201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Y:\РАБОЧАЯ 2018\Рабочие текущие материалы\ПП_ПМ_Нефтеюганск_11А\Исходная\9.Предложения заинтересованных лиц\Схемы 1_32 от 10.12.2018\1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59780" cy="2370605"/>
                          </a:xfrm>
                          <a:prstGeom prst="rect">
                            <a:avLst/>
                          </a:prstGeom>
                          <a:noFill/>
                          <a:ln>
                            <a:noFill/>
                          </a:ln>
                        </pic:spPr>
                      </pic:pic>
                    </a:graphicData>
                  </a:graphic>
                </wp:inline>
              </w:drawing>
            </w:r>
          </w:p>
          <w:p w:rsidR="00F22A43" w:rsidRPr="00E2709F" w:rsidRDefault="00F22A43" w:rsidP="006D344F">
            <w:pPr>
              <w:jc w:val="center"/>
              <w:rPr>
                <w:b/>
              </w:rPr>
            </w:pP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2F51C7" w:rsidRPr="00E2709F" w:rsidRDefault="002F51C7" w:rsidP="006D344F">
            <w:pPr>
              <w:jc w:val="center"/>
              <w:rPr>
                <w:rFonts w:eastAsia="Calibri"/>
                <w:b/>
                <w:bCs/>
                <w:lang w:eastAsia="en-US"/>
              </w:rPr>
            </w:pPr>
          </w:p>
          <w:p w:rsidR="002F51C7" w:rsidRPr="00E2709F" w:rsidRDefault="002F51C7" w:rsidP="006D344F">
            <w:pPr>
              <w:jc w:val="center"/>
              <w:rPr>
                <w:rFonts w:eastAsia="Calibri"/>
                <w:b/>
                <w:bCs/>
                <w:lang w:eastAsia="en-US"/>
              </w:rPr>
            </w:pPr>
          </w:p>
          <w:p w:rsidR="002F51C7" w:rsidRPr="00E2709F" w:rsidRDefault="002F51C7"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20335D" w:rsidRPr="00E2709F" w:rsidRDefault="0020335D" w:rsidP="00F22A43">
            <w:pPr>
              <w:rPr>
                <w:rFonts w:eastAsia="Calibri"/>
                <w:b/>
                <w:bCs/>
                <w:lang w:eastAsia="en-US"/>
              </w:rPr>
            </w:pPr>
            <w:r w:rsidRPr="00E2709F">
              <w:rPr>
                <w:rFonts w:eastAsia="Calibri"/>
                <w:b/>
                <w:bCs/>
                <w:lang w:eastAsia="en-US"/>
              </w:rPr>
              <w:t>1</w:t>
            </w:r>
            <w:r w:rsidR="00F22A43" w:rsidRPr="00E2709F">
              <w:rPr>
                <w:rFonts w:eastAsia="Calibri"/>
                <w:b/>
                <w:bCs/>
                <w:lang w:eastAsia="en-US"/>
              </w:rPr>
              <w:t>7</w:t>
            </w:r>
          </w:p>
        </w:tc>
        <w:tc>
          <w:tcPr>
            <w:tcW w:w="1774" w:type="dxa"/>
            <w:tcBorders>
              <w:top w:val="single" w:sz="18" w:space="0" w:color="auto"/>
              <w:bottom w:val="single" w:sz="18" w:space="0" w:color="auto"/>
            </w:tcBorders>
          </w:tcPr>
          <w:p w:rsidR="002F51C7" w:rsidRPr="00E2709F" w:rsidRDefault="002F51C7" w:rsidP="006D344F">
            <w:pPr>
              <w:rPr>
                <w:rFonts w:eastAsia="Calibri"/>
                <w:bCs/>
                <w:lang w:eastAsia="en-US"/>
              </w:rPr>
            </w:pPr>
          </w:p>
          <w:p w:rsidR="002F51C7" w:rsidRPr="00E2709F" w:rsidRDefault="002F51C7" w:rsidP="006D344F">
            <w:pPr>
              <w:rPr>
                <w:rFonts w:eastAsia="Calibri"/>
                <w:bCs/>
                <w:lang w:eastAsia="en-US"/>
              </w:rPr>
            </w:pPr>
          </w:p>
          <w:p w:rsidR="002F51C7" w:rsidRPr="00E2709F" w:rsidRDefault="002F51C7" w:rsidP="006D344F">
            <w:pPr>
              <w:rPr>
                <w:rFonts w:eastAsia="Calibri"/>
                <w:bCs/>
                <w:lang w:eastAsia="en-US"/>
              </w:rPr>
            </w:pPr>
          </w:p>
          <w:p w:rsidR="002F51C7" w:rsidRPr="00E2709F" w:rsidRDefault="002F51C7" w:rsidP="006D344F">
            <w:pPr>
              <w:rPr>
                <w:rFonts w:eastAsia="Calibri"/>
                <w:bCs/>
                <w:lang w:eastAsia="en-US"/>
              </w:rPr>
            </w:pPr>
          </w:p>
          <w:p w:rsidR="0020335D" w:rsidRPr="00E2709F" w:rsidRDefault="0020335D" w:rsidP="006D344F">
            <w:pPr>
              <w:rPr>
                <w:rFonts w:eastAsia="Calibri"/>
                <w:bCs/>
                <w:lang w:eastAsia="en-US"/>
              </w:rPr>
            </w:pPr>
          </w:p>
          <w:p w:rsidR="0020335D" w:rsidRPr="00E2709F" w:rsidRDefault="0020335D" w:rsidP="006D344F">
            <w:pPr>
              <w:rPr>
                <w:rFonts w:eastAsia="Calibri"/>
                <w:bCs/>
                <w:lang w:eastAsia="en-US"/>
              </w:rPr>
            </w:pPr>
          </w:p>
          <w:p w:rsidR="0020335D" w:rsidRPr="00E2709F" w:rsidRDefault="0020335D" w:rsidP="006D344F">
            <w:pPr>
              <w:rPr>
                <w:rFonts w:eastAsia="Calibri"/>
                <w:bCs/>
                <w:lang w:eastAsia="en-US"/>
              </w:rPr>
            </w:pPr>
          </w:p>
          <w:p w:rsidR="002F51C7" w:rsidRPr="00E2709F" w:rsidRDefault="002F51C7" w:rsidP="006D344F">
            <w:pPr>
              <w:rPr>
                <w:rFonts w:eastAsia="Calibri"/>
                <w:b/>
                <w:bCs/>
                <w:lang w:eastAsia="en-US"/>
              </w:rPr>
            </w:pPr>
            <w:r w:rsidRPr="00E2709F">
              <w:rPr>
                <w:rFonts w:eastAsia="Calibri"/>
                <w:bCs/>
                <w:lang w:eastAsia="en-US"/>
              </w:rPr>
              <w:t>1-1/45-9239/18 от 30.11.2018</w:t>
            </w:r>
          </w:p>
          <w:p w:rsidR="002F51C7" w:rsidRPr="00E2709F" w:rsidRDefault="002F51C7" w:rsidP="006D344F">
            <w:pPr>
              <w:rPr>
                <w:rFonts w:eastAsia="Calibri"/>
                <w:b/>
                <w:bCs/>
                <w:lang w:eastAsia="en-US"/>
              </w:rPr>
            </w:pPr>
          </w:p>
          <w:p w:rsidR="002F51C7" w:rsidRPr="00E2709F" w:rsidRDefault="002F51C7" w:rsidP="006D344F">
            <w:pPr>
              <w:rPr>
                <w:rFonts w:eastAsia="Calibri"/>
                <w:bCs/>
                <w:lang w:eastAsia="en-US"/>
              </w:rPr>
            </w:pPr>
          </w:p>
        </w:tc>
        <w:tc>
          <w:tcPr>
            <w:tcW w:w="6184" w:type="dxa"/>
            <w:tcBorders>
              <w:top w:val="single" w:sz="18" w:space="0" w:color="auto"/>
              <w:bottom w:val="single" w:sz="18" w:space="0" w:color="auto"/>
            </w:tcBorders>
          </w:tcPr>
          <w:p w:rsidR="002F51C7" w:rsidRPr="00E2709F" w:rsidRDefault="002F51C7" w:rsidP="0020335D">
            <w:pPr>
              <w:shd w:val="clear" w:color="auto" w:fill="FFFFFF"/>
              <w:autoSpaceDE w:val="0"/>
              <w:autoSpaceDN w:val="0"/>
              <w:adjustRightInd w:val="0"/>
              <w:rPr>
                <w:rFonts w:eastAsiaTheme="minorHAnsi"/>
                <w:lang w:eastAsia="en-US"/>
              </w:rPr>
            </w:pPr>
            <w:r w:rsidRPr="00E2709F">
              <w:rPr>
                <w:rFonts w:eastAsiaTheme="minorHAnsi"/>
                <w:lang w:eastAsia="en-US"/>
              </w:rPr>
              <w:t xml:space="preserve">На 13.12.2018 г. назначены публичные слушания по проекту планировки и проекту межевания территории 11А </w:t>
            </w:r>
            <w:proofErr w:type="spellStart"/>
            <w:r w:rsidRPr="00E2709F">
              <w:rPr>
                <w:rFonts w:eastAsiaTheme="minorHAnsi"/>
                <w:lang w:eastAsia="en-US"/>
              </w:rPr>
              <w:t>микр</w:t>
            </w:r>
            <w:proofErr w:type="spellEnd"/>
            <w:r w:rsidRPr="00E2709F">
              <w:rPr>
                <w:rFonts w:eastAsiaTheme="minorHAnsi"/>
                <w:lang w:eastAsia="en-US"/>
              </w:rPr>
              <w:t xml:space="preserve">. </w:t>
            </w:r>
            <w:proofErr w:type="spellStart"/>
            <w:r w:rsidRPr="00E2709F">
              <w:rPr>
                <w:rFonts w:eastAsiaTheme="minorHAnsi"/>
                <w:lang w:eastAsia="en-US"/>
              </w:rPr>
              <w:t>г.Нефтеюганска</w:t>
            </w:r>
            <w:proofErr w:type="spellEnd"/>
            <w:r w:rsidRPr="00E2709F">
              <w:rPr>
                <w:rFonts w:eastAsiaTheme="minorHAnsi"/>
                <w:lang w:eastAsia="en-US"/>
              </w:rPr>
              <w:t>.</w:t>
            </w:r>
          </w:p>
          <w:p w:rsidR="002F51C7" w:rsidRPr="00E2709F" w:rsidRDefault="002F51C7" w:rsidP="0020335D">
            <w:pPr>
              <w:shd w:val="clear" w:color="auto" w:fill="FFFFFF"/>
              <w:autoSpaceDE w:val="0"/>
              <w:autoSpaceDN w:val="0"/>
              <w:adjustRightInd w:val="0"/>
              <w:jc w:val="both"/>
              <w:rPr>
                <w:rFonts w:eastAsiaTheme="minorHAnsi"/>
                <w:lang w:eastAsia="en-US"/>
              </w:rPr>
            </w:pPr>
            <w:r w:rsidRPr="00E2709F">
              <w:rPr>
                <w:rFonts w:eastAsiaTheme="minorHAnsi"/>
                <w:lang w:eastAsia="en-US"/>
              </w:rPr>
              <w:t>Мы являемся собственниками жилого дома, расположенного по адресу г</w:t>
            </w:r>
            <w:proofErr w:type="gramStart"/>
            <w:r w:rsidRPr="00E2709F">
              <w:rPr>
                <w:rFonts w:eastAsiaTheme="minorHAnsi"/>
                <w:lang w:eastAsia="en-US"/>
              </w:rPr>
              <w:t>.Н</w:t>
            </w:r>
            <w:proofErr w:type="gramEnd"/>
            <w:r w:rsidRPr="00E2709F">
              <w:rPr>
                <w:rFonts w:eastAsiaTheme="minorHAnsi"/>
                <w:lang w:eastAsia="en-US"/>
              </w:rPr>
              <w:t xml:space="preserve">ефтеюганск, 11-А </w:t>
            </w:r>
            <w:proofErr w:type="spellStart"/>
            <w:r w:rsidRPr="00E2709F">
              <w:rPr>
                <w:rFonts w:eastAsiaTheme="minorHAnsi"/>
                <w:lang w:eastAsia="en-US"/>
              </w:rPr>
              <w:t>микр</w:t>
            </w:r>
            <w:proofErr w:type="spellEnd"/>
            <w:r w:rsidRPr="00E2709F">
              <w:rPr>
                <w:rFonts w:eastAsiaTheme="minorHAnsi"/>
                <w:lang w:eastAsia="en-US"/>
              </w:rPr>
              <w:t xml:space="preserve">., </w:t>
            </w:r>
            <w:proofErr w:type="spellStart"/>
            <w:r w:rsidRPr="00E2709F">
              <w:rPr>
                <w:rFonts w:eastAsiaTheme="minorHAnsi"/>
                <w:lang w:eastAsia="en-US"/>
              </w:rPr>
              <w:t>ул.Чехова</w:t>
            </w:r>
            <w:proofErr w:type="spellEnd"/>
            <w:r w:rsidRPr="00E2709F">
              <w:rPr>
                <w:rFonts w:eastAsiaTheme="minorHAnsi"/>
                <w:lang w:eastAsia="en-US"/>
              </w:rPr>
              <w:t>, дом 37. Департамент градостроительства отказал в оформлении (согласовании схемы) земельного участка под жилым домом из-за того, что граница испрашиваемого земельного участка попадает в охранную зону ВЛ-</w:t>
            </w:r>
            <w:proofErr w:type="spellStart"/>
            <w:r w:rsidRPr="00E2709F">
              <w:rPr>
                <w:rFonts w:eastAsiaTheme="minorHAnsi"/>
                <w:lang w:eastAsia="en-US"/>
              </w:rPr>
              <w:t>бкВ</w:t>
            </w:r>
            <w:proofErr w:type="spellEnd"/>
            <w:r w:rsidRPr="00E2709F">
              <w:rPr>
                <w:rFonts w:eastAsiaTheme="minorHAnsi"/>
                <w:lang w:eastAsia="en-US"/>
              </w:rPr>
              <w:t xml:space="preserve"> (10 м.) ООО «Юганскнефтегаз», который в свою очередь также не согласовывает схему границ земельного участка.</w:t>
            </w:r>
          </w:p>
          <w:p w:rsidR="002F51C7" w:rsidRPr="00E2709F" w:rsidRDefault="002F51C7" w:rsidP="0020335D">
            <w:pPr>
              <w:shd w:val="clear" w:color="auto" w:fill="FFFFFF"/>
              <w:autoSpaceDE w:val="0"/>
              <w:autoSpaceDN w:val="0"/>
              <w:adjustRightInd w:val="0"/>
              <w:jc w:val="both"/>
              <w:rPr>
                <w:rFonts w:eastAsiaTheme="minorHAnsi"/>
                <w:lang w:eastAsia="en-US"/>
              </w:rPr>
            </w:pPr>
            <w:r w:rsidRPr="00E2709F">
              <w:rPr>
                <w:rFonts w:eastAsiaTheme="minorHAnsi"/>
                <w:lang w:eastAsia="en-US"/>
              </w:rPr>
              <w:t xml:space="preserve">Руководствуясь ст.5.1, ст.46 Градостроительного кодекса РФ вносим предложение, касающееся проекта межевания/планировки территории 11 А микрорайона </w:t>
            </w:r>
            <w:proofErr w:type="spellStart"/>
            <w:r w:rsidRPr="00E2709F">
              <w:rPr>
                <w:rFonts w:eastAsiaTheme="minorHAnsi"/>
                <w:lang w:eastAsia="en-US"/>
              </w:rPr>
              <w:t>г</w:t>
            </w:r>
            <w:proofErr w:type="gramStart"/>
            <w:r w:rsidRPr="00E2709F">
              <w:rPr>
                <w:rFonts w:eastAsiaTheme="minorHAnsi"/>
                <w:lang w:eastAsia="en-US"/>
              </w:rPr>
              <w:t>.Н</w:t>
            </w:r>
            <w:proofErr w:type="gramEnd"/>
            <w:r w:rsidRPr="00E2709F">
              <w:rPr>
                <w:rFonts w:eastAsiaTheme="minorHAnsi"/>
                <w:lang w:eastAsia="en-US"/>
              </w:rPr>
              <w:t>ефтеюганска</w:t>
            </w:r>
            <w:proofErr w:type="spellEnd"/>
            <w:r w:rsidRPr="00E2709F">
              <w:rPr>
                <w:rFonts w:eastAsiaTheme="minorHAnsi"/>
                <w:lang w:eastAsia="en-US"/>
              </w:rPr>
              <w:t>, для включения в протокол публичных слушаний :</w:t>
            </w:r>
          </w:p>
          <w:p w:rsidR="002F51C7" w:rsidRPr="00E2709F" w:rsidRDefault="002F51C7" w:rsidP="00602F9A">
            <w:pPr>
              <w:shd w:val="clear" w:color="auto" w:fill="FFFFFF"/>
              <w:autoSpaceDE w:val="0"/>
              <w:autoSpaceDN w:val="0"/>
              <w:adjustRightInd w:val="0"/>
              <w:jc w:val="both"/>
              <w:rPr>
                <w:b/>
              </w:rPr>
            </w:pPr>
            <w:r w:rsidRPr="00E2709F">
              <w:rPr>
                <w:rFonts w:eastAsiaTheme="minorHAnsi"/>
                <w:lang w:eastAsia="en-US"/>
              </w:rPr>
              <w:t xml:space="preserve">«учесть (согласовать) в проекте межевания/планировки 11 А микрорайона </w:t>
            </w:r>
            <w:proofErr w:type="spellStart"/>
            <w:r w:rsidRPr="00E2709F">
              <w:rPr>
                <w:rFonts w:eastAsiaTheme="minorHAnsi"/>
                <w:lang w:eastAsia="en-US"/>
              </w:rPr>
              <w:t>г</w:t>
            </w:r>
            <w:proofErr w:type="gramStart"/>
            <w:r w:rsidRPr="00E2709F">
              <w:rPr>
                <w:rFonts w:eastAsiaTheme="minorHAnsi"/>
                <w:lang w:eastAsia="en-US"/>
              </w:rPr>
              <w:t>.Н</w:t>
            </w:r>
            <w:proofErr w:type="gramEnd"/>
            <w:r w:rsidRPr="00E2709F">
              <w:rPr>
                <w:rFonts w:eastAsiaTheme="minorHAnsi"/>
                <w:lang w:eastAsia="en-US"/>
              </w:rPr>
              <w:t>ефтеюганска</w:t>
            </w:r>
            <w:proofErr w:type="spellEnd"/>
            <w:r w:rsidRPr="00E2709F">
              <w:rPr>
                <w:rFonts w:eastAsiaTheme="minorHAnsi"/>
                <w:lang w:eastAsia="en-US"/>
              </w:rPr>
              <w:t xml:space="preserve">- схему расположения земельного участка по адресу г.Нефтеюганск, 11-А </w:t>
            </w:r>
            <w:proofErr w:type="spellStart"/>
            <w:r w:rsidRPr="00E2709F">
              <w:rPr>
                <w:rFonts w:eastAsiaTheme="minorHAnsi"/>
                <w:lang w:eastAsia="en-US"/>
              </w:rPr>
              <w:t>микр</w:t>
            </w:r>
            <w:proofErr w:type="spellEnd"/>
            <w:r w:rsidRPr="00E2709F">
              <w:rPr>
                <w:rFonts w:eastAsiaTheme="minorHAnsi"/>
                <w:lang w:eastAsia="en-US"/>
              </w:rPr>
              <w:t xml:space="preserve">., </w:t>
            </w:r>
            <w:proofErr w:type="spellStart"/>
            <w:r w:rsidRPr="00E2709F">
              <w:rPr>
                <w:rFonts w:eastAsiaTheme="minorHAnsi"/>
                <w:lang w:eastAsia="en-US"/>
              </w:rPr>
              <w:t>ул.Чехова</w:t>
            </w:r>
            <w:proofErr w:type="spellEnd"/>
            <w:r w:rsidRPr="00E2709F">
              <w:rPr>
                <w:rFonts w:eastAsiaTheme="minorHAnsi"/>
                <w:lang w:eastAsia="en-US"/>
              </w:rPr>
              <w:t>, д.37 под существующий жилой дом, площадью 488 кв.м.».</w:t>
            </w:r>
          </w:p>
        </w:tc>
        <w:tc>
          <w:tcPr>
            <w:tcW w:w="6096" w:type="dxa"/>
            <w:tcBorders>
              <w:top w:val="single" w:sz="18" w:space="0" w:color="auto"/>
              <w:bottom w:val="single" w:sz="18" w:space="0" w:color="auto"/>
              <w:right w:val="single" w:sz="18" w:space="0" w:color="auto"/>
            </w:tcBorders>
          </w:tcPr>
          <w:p w:rsidR="005767FB" w:rsidRPr="00E2709F" w:rsidRDefault="005767FB" w:rsidP="005767FB">
            <w:pPr>
              <w:shd w:val="clear" w:color="auto" w:fill="FFFFFF"/>
              <w:autoSpaceDE w:val="0"/>
              <w:autoSpaceDN w:val="0"/>
              <w:adjustRightInd w:val="0"/>
              <w:rPr>
                <w:rFonts w:eastAsiaTheme="minorHAnsi"/>
                <w:lang w:eastAsia="en-US"/>
              </w:rPr>
            </w:pPr>
            <w:r w:rsidRPr="00E2709F">
              <w:rPr>
                <w:rFonts w:eastAsiaTheme="minorHAnsi"/>
                <w:lang w:eastAsia="en-US"/>
              </w:rPr>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2F51C7" w:rsidRPr="00E2709F" w:rsidRDefault="005767FB" w:rsidP="006D344F">
            <w:pPr>
              <w:jc w:val="center"/>
              <w:rPr>
                <w:b/>
              </w:rPr>
            </w:pPr>
            <w:r w:rsidRPr="00E2709F">
              <w:rPr>
                <w:noProof/>
              </w:rPr>
              <w:drawing>
                <wp:inline distT="0" distB="0" distL="0" distR="0" wp14:anchorId="252BA7F1" wp14:editId="16D698BA">
                  <wp:extent cx="3669451" cy="3036371"/>
                  <wp:effectExtent l="0" t="0" r="7620" b="0"/>
                  <wp:docPr id="299" name="Рисунок 299" descr="Y:\РАБОЧАЯ 2018\Рабочие текущие материалы\ПП_ПМ_Нефтеюганск_11А\Исходная\9.Предложения заинтересованных лиц\Схемы 1_32 от 10.12.201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РАБОЧАЯ 2018\Рабочие текущие материалы\ПП_ПМ_Нефтеюганск_11А\Исходная\9.Предложения заинтересованных лиц\Схемы 1_32 от 10.12.2018\19.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01538" cy="3062922"/>
                          </a:xfrm>
                          <a:prstGeom prst="rect">
                            <a:avLst/>
                          </a:prstGeom>
                          <a:noFill/>
                          <a:ln>
                            <a:noFill/>
                          </a:ln>
                        </pic:spPr>
                      </pic:pic>
                    </a:graphicData>
                  </a:graphic>
                </wp:inline>
              </w:drawing>
            </w: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2F51C7" w:rsidRPr="00E2709F" w:rsidRDefault="002F51C7"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20335D" w:rsidRPr="00E2709F" w:rsidRDefault="0020335D" w:rsidP="00F22A43">
            <w:pPr>
              <w:jc w:val="center"/>
              <w:rPr>
                <w:rFonts w:eastAsia="Calibri"/>
                <w:b/>
                <w:bCs/>
                <w:lang w:eastAsia="en-US"/>
              </w:rPr>
            </w:pPr>
            <w:r w:rsidRPr="00E2709F">
              <w:rPr>
                <w:rFonts w:eastAsia="Calibri"/>
                <w:b/>
                <w:bCs/>
                <w:lang w:eastAsia="en-US"/>
              </w:rPr>
              <w:t>1</w:t>
            </w:r>
            <w:r w:rsidR="00F22A43" w:rsidRPr="00E2709F">
              <w:rPr>
                <w:rFonts w:eastAsia="Calibri"/>
                <w:b/>
                <w:bCs/>
                <w:lang w:eastAsia="en-US"/>
              </w:rPr>
              <w:t>8</w:t>
            </w:r>
          </w:p>
        </w:tc>
        <w:tc>
          <w:tcPr>
            <w:tcW w:w="1774" w:type="dxa"/>
            <w:tcBorders>
              <w:top w:val="single" w:sz="18" w:space="0" w:color="auto"/>
              <w:bottom w:val="single" w:sz="18" w:space="0" w:color="auto"/>
            </w:tcBorders>
          </w:tcPr>
          <w:p w:rsidR="002F51C7" w:rsidRPr="00E2709F" w:rsidRDefault="002F51C7" w:rsidP="006D344F">
            <w:pPr>
              <w:rPr>
                <w:rFonts w:eastAsia="Calibri"/>
                <w:bCs/>
                <w:lang w:eastAsia="en-US"/>
              </w:rPr>
            </w:pPr>
          </w:p>
          <w:p w:rsidR="00602F9A" w:rsidRPr="00E2709F" w:rsidRDefault="00602F9A" w:rsidP="006D344F">
            <w:pPr>
              <w:rPr>
                <w:rFonts w:eastAsia="Calibri"/>
                <w:bCs/>
                <w:lang w:eastAsia="en-US"/>
              </w:rPr>
            </w:pPr>
          </w:p>
          <w:p w:rsidR="002F51C7" w:rsidRPr="00E2709F" w:rsidRDefault="002F51C7" w:rsidP="006D344F">
            <w:pPr>
              <w:rPr>
                <w:rFonts w:eastAsia="Calibri"/>
                <w:bCs/>
                <w:lang w:eastAsia="en-US"/>
              </w:rPr>
            </w:pPr>
            <w:r w:rsidRPr="00E2709F">
              <w:rPr>
                <w:rFonts w:eastAsia="Calibri"/>
                <w:bCs/>
                <w:lang w:eastAsia="en-US"/>
              </w:rPr>
              <w:t>1-1/45-9247/18 от 30.11.2018</w:t>
            </w:r>
          </w:p>
        </w:tc>
        <w:tc>
          <w:tcPr>
            <w:tcW w:w="6184" w:type="dxa"/>
            <w:tcBorders>
              <w:top w:val="single" w:sz="18" w:space="0" w:color="auto"/>
              <w:bottom w:val="single" w:sz="18" w:space="0" w:color="auto"/>
            </w:tcBorders>
          </w:tcPr>
          <w:p w:rsidR="002F51C7" w:rsidRPr="00E2709F" w:rsidRDefault="002F51C7" w:rsidP="00F22A43">
            <w:pPr>
              <w:jc w:val="both"/>
              <w:rPr>
                <w:b/>
              </w:rPr>
            </w:pPr>
            <w:r w:rsidRPr="00E2709F">
              <w:t>Прошу Вас учесть при разработке</w:t>
            </w:r>
            <w:r w:rsidRPr="00E2709F">
              <w:rPr>
                <w:b/>
              </w:rPr>
              <w:t xml:space="preserve"> </w:t>
            </w:r>
            <w:r w:rsidRPr="00E2709F">
              <w:rPr>
                <w:rFonts w:eastAsiaTheme="minorHAnsi"/>
                <w:spacing w:val="-1"/>
                <w:lang w:eastAsia="en-US"/>
              </w:rPr>
              <w:t xml:space="preserve">проекта планировки и проекта межевания территории </w:t>
            </w:r>
            <w:r w:rsidR="00F22A43" w:rsidRPr="00E2709F">
              <w:rPr>
                <w:rFonts w:eastAsia="Calibri"/>
              </w:rPr>
              <w:t xml:space="preserve">с кадастровым </w:t>
            </w:r>
            <w:r w:rsidRPr="00E2709F">
              <w:rPr>
                <w:rFonts w:eastAsia="Calibri"/>
              </w:rPr>
              <w:t>номером земельного участка 86:20:000008:16 уточнить границы с учетом смежного участка площадью 867 кв.м. согласно схеме. Данный земельный участок</w:t>
            </w:r>
            <w:r w:rsidR="007622E3" w:rsidRPr="00E2709F">
              <w:rPr>
                <w:rFonts w:eastAsia="Calibri"/>
              </w:rPr>
              <w:t xml:space="preserve"> на нем не используется.</w:t>
            </w:r>
          </w:p>
        </w:tc>
        <w:tc>
          <w:tcPr>
            <w:tcW w:w="6096" w:type="dxa"/>
            <w:tcBorders>
              <w:top w:val="single" w:sz="18" w:space="0" w:color="auto"/>
              <w:bottom w:val="single" w:sz="18" w:space="0" w:color="auto"/>
              <w:right w:val="single" w:sz="18" w:space="0" w:color="auto"/>
            </w:tcBorders>
          </w:tcPr>
          <w:p w:rsidR="00E2709F" w:rsidRPr="00E2709F" w:rsidRDefault="00E2709F" w:rsidP="00E2709F">
            <w:pPr>
              <w:jc w:val="both"/>
            </w:pPr>
            <w:r w:rsidRPr="00E2709F">
              <w:t>Ранее заявитель (</w:t>
            </w:r>
            <w:proofErr w:type="spellStart"/>
            <w:r w:rsidRPr="00E2709F">
              <w:t>Авзалова</w:t>
            </w:r>
            <w:proofErr w:type="spellEnd"/>
            <w:r w:rsidRPr="00E2709F">
              <w:t xml:space="preserve"> А.М.) уже обращалась за увеличением данного земельного участка с кадастровым номером 86:20:0000008:16 за счет территории площадью 54 м2 вдоль западной границы земельного участка, обращение было удовлетворено.</w:t>
            </w:r>
          </w:p>
          <w:p w:rsidR="00E2709F" w:rsidRPr="00E2709F" w:rsidRDefault="00E2709F" w:rsidP="00E2709F">
            <w:pPr>
              <w:jc w:val="both"/>
            </w:pPr>
            <w:r w:rsidRPr="00E2709F">
              <w:t>Повторное обращение не может быть учтено, в «Документацию по планировке территории микрорайона 11А города Нефтеюганска (проект планировки и проект межевания территории)» изменения не внесены, так как данная территория (красный контур на схеме) фактически используется для въезда на смежный земельный участок и имеет соответствующее ограждение.</w:t>
            </w:r>
          </w:p>
          <w:p w:rsidR="00E2709F" w:rsidRPr="00E2709F" w:rsidRDefault="00E2709F" w:rsidP="00E2709F">
            <w:pPr>
              <w:jc w:val="both"/>
            </w:pPr>
            <w:r w:rsidRPr="00E2709F">
              <w:rPr>
                <w:noProof/>
              </w:rPr>
              <w:drawing>
                <wp:inline distT="0" distB="0" distL="0" distR="0" wp14:anchorId="41ADD8AF" wp14:editId="455E857E">
                  <wp:extent cx="3586064" cy="2236470"/>
                  <wp:effectExtent l="0" t="0" r="0" b="0"/>
                  <wp:docPr id="300" name="Рисунок 300" descr="Y:\РАБОЧАЯ 2018\Рабочие текущие материалы\ПП_ПМ_Нефтеюганск_11А\Исходная\9.Предложения заинтересованных лиц\Схемы 1_32 от 10.12.201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РАБОЧАЯ 2018\Рабочие текущие материалы\ПП_ПМ_Нефтеюганск_11А\Исходная\9.Предложения заинтересованных лиц\Схемы 1_32 от 10.12.2018\2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90332" cy="2239132"/>
                          </a:xfrm>
                          <a:prstGeom prst="rect">
                            <a:avLst/>
                          </a:prstGeom>
                          <a:noFill/>
                          <a:ln>
                            <a:noFill/>
                          </a:ln>
                        </pic:spPr>
                      </pic:pic>
                    </a:graphicData>
                  </a:graphic>
                </wp:inline>
              </w:drawing>
            </w:r>
          </w:p>
          <w:p w:rsidR="002F51C7" w:rsidRPr="00E2709F" w:rsidRDefault="002F51C7" w:rsidP="006D344F">
            <w:pPr>
              <w:jc w:val="center"/>
              <w:rPr>
                <w:b/>
              </w:rPr>
            </w:pPr>
          </w:p>
        </w:tc>
      </w:tr>
    </w:tbl>
    <w:p w:rsidR="00C663C2" w:rsidRDefault="00C663C2">
      <w:r>
        <w:br w:type="page"/>
      </w:r>
    </w:p>
    <w:tbl>
      <w:tblPr>
        <w:tblStyle w:val="a3"/>
        <w:tblW w:w="14614" w:type="dxa"/>
        <w:jc w:val="center"/>
        <w:tblLook w:val="04A0" w:firstRow="1" w:lastRow="0" w:firstColumn="1" w:lastColumn="0" w:noHBand="0" w:noVBand="1"/>
      </w:tblPr>
      <w:tblGrid>
        <w:gridCol w:w="560"/>
        <w:gridCol w:w="1774"/>
        <w:gridCol w:w="6184"/>
        <w:gridCol w:w="6096"/>
      </w:tblGrid>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7D49CB" w:rsidRPr="00E2709F" w:rsidRDefault="007D49CB" w:rsidP="006D344F">
            <w:pPr>
              <w:jc w:val="center"/>
              <w:rPr>
                <w:rFonts w:eastAsia="Calibri"/>
                <w:b/>
                <w:bCs/>
                <w:lang w:eastAsia="en-US"/>
              </w:rPr>
            </w:pPr>
          </w:p>
          <w:p w:rsidR="0020335D" w:rsidRPr="00E2709F" w:rsidRDefault="0020335D" w:rsidP="006D344F">
            <w:pPr>
              <w:jc w:val="center"/>
              <w:rPr>
                <w:rFonts w:eastAsia="Calibri"/>
                <w:b/>
                <w:bCs/>
                <w:lang w:eastAsia="en-US"/>
              </w:rPr>
            </w:pPr>
          </w:p>
          <w:p w:rsidR="0020335D" w:rsidRPr="00E2709F" w:rsidRDefault="0020335D" w:rsidP="00F22A43">
            <w:pPr>
              <w:jc w:val="center"/>
              <w:rPr>
                <w:rFonts w:eastAsia="Calibri"/>
                <w:b/>
                <w:bCs/>
                <w:lang w:eastAsia="en-US"/>
              </w:rPr>
            </w:pPr>
            <w:r w:rsidRPr="00E2709F">
              <w:rPr>
                <w:rFonts w:eastAsia="Calibri"/>
                <w:b/>
                <w:bCs/>
                <w:lang w:eastAsia="en-US"/>
              </w:rPr>
              <w:t>1</w:t>
            </w:r>
            <w:r w:rsidR="00F22A43" w:rsidRPr="00E2709F">
              <w:rPr>
                <w:rFonts w:eastAsia="Calibri"/>
                <w:b/>
                <w:bCs/>
                <w:lang w:eastAsia="en-US"/>
              </w:rPr>
              <w:t>9</w:t>
            </w:r>
          </w:p>
        </w:tc>
        <w:tc>
          <w:tcPr>
            <w:tcW w:w="1774" w:type="dxa"/>
            <w:tcBorders>
              <w:top w:val="single" w:sz="18" w:space="0" w:color="auto"/>
              <w:bottom w:val="single" w:sz="18" w:space="0" w:color="auto"/>
            </w:tcBorders>
          </w:tcPr>
          <w:p w:rsidR="00613A8E" w:rsidRPr="00E2709F" w:rsidRDefault="00613A8E" w:rsidP="006D344F">
            <w:pPr>
              <w:rPr>
                <w:rFonts w:eastAsia="Calibri"/>
                <w:bCs/>
                <w:lang w:eastAsia="en-US"/>
              </w:rPr>
            </w:pPr>
          </w:p>
          <w:p w:rsidR="0020335D" w:rsidRPr="00E2709F" w:rsidRDefault="0020335D" w:rsidP="006D344F">
            <w:pPr>
              <w:rPr>
                <w:rFonts w:eastAsia="Calibri"/>
                <w:bCs/>
                <w:lang w:eastAsia="en-US"/>
              </w:rPr>
            </w:pPr>
          </w:p>
          <w:p w:rsidR="00613A8E" w:rsidRPr="00E2709F" w:rsidRDefault="00613A8E" w:rsidP="006D344F">
            <w:pPr>
              <w:rPr>
                <w:rFonts w:eastAsia="Calibri"/>
                <w:bCs/>
                <w:lang w:eastAsia="en-US"/>
              </w:rPr>
            </w:pPr>
            <w:r w:rsidRPr="00E2709F">
              <w:rPr>
                <w:rFonts w:eastAsia="Calibri"/>
                <w:bCs/>
                <w:lang w:eastAsia="en-US"/>
              </w:rPr>
              <w:t>1-1/45-9250/18 от 30.11.2018</w:t>
            </w:r>
          </w:p>
        </w:tc>
        <w:tc>
          <w:tcPr>
            <w:tcW w:w="6184" w:type="dxa"/>
            <w:tcBorders>
              <w:top w:val="single" w:sz="18" w:space="0" w:color="auto"/>
              <w:bottom w:val="single" w:sz="18" w:space="0" w:color="auto"/>
            </w:tcBorders>
          </w:tcPr>
          <w:p w:rsidR="007D49CB" w:rsidRPr="00E2709F" w:rsidRDefault="00613A8E" w:rsidP="00602F9A">
            <w:pPr>
              <w:shd w:val="clear" w:color="auto" w:fill="FFFFFF"/>
              <w:autoSpaceDE w:val="0"/>
              <w:autoSpaceDN w:val="0"/>
              <w:adjustRightInd w:val="0"/>
              <w:jc w:val="both"/>
              <w:rPr>
                <w:b/>
              </w:rPr>
            </w:pPr>
            <w:r w:rsidRPr="00E2709F">
              <w:rPr>
                <w:rFonts w:eastAsiaTheme="minorHAnsi"/>
                <w:spacing w:val="-1"/>
                <w:lang w:eastAsia="en-US"/>
              </w:rPr>
              <w:t xml:space="preserve">Прошу Вас при подготовке проекта планировки и проекта межевания территории </w:t>
            </w:r>
            <w:r w:rsidRPr="00E2709F">
              <w:rPr>
                <w:rFonts w:eastAsiaTheme="minorHAnsi"/>
                <w:lang w:eastAsia="en-US"/>
              </w:rPr>
              <w:t xml:space="preserve">микрорайона 11 А города Нефтеюганска </w:t>
            </w:r>
            <w:r w:rsidRPr="00E2709F">
              <w:rPr>
                <w:rFonts w:eastAsia="Calibri"/>
              </w:rPr>
              <w:t>рассмотреть возможность расширения границ земельного участка с кадастровым  номер</w:t>
            </w:r>
            <w:r w:rsidR="0020335D" w:rsidRPr="00E2709F">
              <w:rPr>
                <w:rFonts w:eastAsia="Calibri"/>
              </w:rPr>
              <w:t>ом № 86:20:0000012, расположенны</w:t>
            </w:r>
            <w:r w:rsidR="00F22A43" w:rsidRPr="00E2709F">
              <w:rPr>
                <w:rFonts w:eastAsia="Calibri"/>
              </w:rPr>
              <w:t>м по адресу г</w:t>
            </w:r>
            <w:proofErr w:type="gramStart"/>
            <w:r w:rsidR="00F22A43" w:rsidRPr="00E2709F">
              <w:rPr>
                <w:rFonts w:eastAsia="Calibri"/>
              </w:rPr>
              <w:t>.Н</w:t>
            </w:r>
            <w:proofErr w:type="gramEnd"/>
            <w:r w:rsidR="00F22A43" w:rsidRPr="00E2709F">
              <w:rPr>
                <w:rFonts w:eastAsia="Calibri"/>
              </w:rPr>
              <w:t xml:space="preserve">ефтеюганск, </w:t>
            </w:r>
            <w:r w:rsidRPr="00E2709F">
              <w:rPr>
                <w:rFonts w:eastAsia="Calibri"/>
              </w:rPr>
              <w:t>микрор</w:t>
            </w:r>
            <w:r w:rsidR="0020335D" w:rsidRPr="00E2709F">
              <w:rPr>
                <w:rFonts w:eastAsia="Calibri"/>
              </w:rPr>
              <w:t xml:space="preserve">айон 11а, </w:t>
            </w:r>
            <w:proofErr w:type="spellStart"/>
            <w:r w:rsidR="0020335D" w:rsidRPr="00E2709F">
              <w:rPr>
                <w:rFonts w:eastAsia="Calibri"/>
              </w:rPr>
              <w:t>ул.Магистральная</w:t>
            </w:r>
            <w:proofErr w:type="spellEnd"/>
            <w:r w:rsidR="0020335D" w:rsidRPr="00E2709F">
              <w:rPr>
                <w:rFonts w:eastAsia="Calibri"/>
              </w:rPr>
              <w:t>, д.</w:t>
            </w:r>
            <w:r w:rsidRPr="00E2709F">
              <w:rPr>
                <w:rFonts w:eastAsia="Calibri"/>
              </w:rPr>
              <w:t>56, согласно прилагаемой схем</w:t>
            </w:r>
            <w:r w:rsidR="0020335D" w:rsidRPr="00E2709F">
              <w:rPr>
                <w:rFonts w:eastAsia="Calibri"/>
              </w:rPr>
              <w:t>ы</w:t>
            </w:r>
            <w:r w:rsidRPr="00E2709F">
              <w:rPr>
                <w:rFonts w:eastAsia="Calibri"/>
              </w:rPr>
              <w:t>.</w:t>
            </w:r>
          </w:p>
        </w:tc>
        <w:tc>
          <w:tcPr>
            <w:tcW w:w="6096" w:type="dxa"/>
            <w:tcBorders>
              <w:top w:val="single" w:sz="18" w:space="0" w:color="auto"/>
              <w:bottom w:val="single" w:sz="18" w:space="0" w:color="auto"/>
              <w:right w:val="single" w:sz="18" w:space="0" w:color="auto"/>
            </w:tcBorders>
          </w:tcPr>
          <w:p w:rsidR="0073188E" w:rsidRPr="00E2709F" w:rsidRDefault="0073188E" w:rsidP="0073188E">
            <w:pPr>
              <w:shd w:val="clear" w:color="auto" w:fill="FFFFFF"/>
              <w:autoSpaceDE w:val="0"/>
              <w:autoSpaceDN w:val="0"/>
              <w:adjustRightInd w:val="0"/>
              <w:jc w:val="both"/>
              <w:rPr>
                <w:rFonts w:eastAsiaTheme="minorHAnsi"/>
                <w:spacing w:val="-1"/>
                <w:lang w:eastAsia="en-US"/>
              </w:rPr>
            </w:pPr>
            <w:r w:rsidRPr="00E2709F">
              <w:rPr>
                <w:rFonts w:eastAsiaTheme="minorHAnsi"/>
                <w:spacing w:val="-1"/>
                <w:lang w:eastAsia="en-US"/>
              </w:rPr>
              <w:t>В «Документацию по планировке территории микрорайона 11А города Нефтеюганска (проект планировки и проект межевания территории)» изменения не внесены по причине того, что земельный участок с кадастровым номером 86:20:0000012:165 превышает предельную максимальную площадь земельного участка для размещения жилого дома  и, соответственно, образуемый земельный участок будет превышать предельную максимальную площадь земельного участка для размещения жилого дома, установленную правилами землепользования и застройки г. Нефтеюганска (площадь участка с кадастровым номером 86:20:0000012:165 равна 1840 м2, площадь испрашиваемой территории равна 740 м2).</w:t>
            </w:r>
          </w:p>
          <w:p w:rsidR="0073188E" w:rsidRPr="00E2709F" w:rsidRDefault="0073188E" w:rsidP="0073188E">
            <w:pPr>
              <w:shd w:val="clear" w:color="auto" w:fill="FFFFFF"/>
              <w:autoSpaceDE w:val="0"/>
              <w:autoSpaceDN w:val="0"/>
              <w:adjustRightInd w:val="0"/>
              <w:jc w:val="both"/>
              <w:rPr>
                <w:rFonts w:eastAsiaTheme="minorHAnsi"/>
                <w:spacing w:val="-1"/>
                <w:lang w:eastAsia="en-US"/>
              </w:rPr>
            </w:pPr>
            <w:r w:rsidRPr="00E2709F">
              <w:rPr>
                <w:rFonts w:eastAsiaTheme="minorHAnsi"/>
                <w:spacing w:val="-1"/>
                <w:lang w:eastAsia="en-US"/>
              </w:rPr>
              <w:t>Кроме того, часть испрашиваемой территории (красная штриховка на схеме) попадает в охранную зону ВЛ 35 кВ, стоящую на государственном кадастровом учете, весь участок с кадастровым номером 86:20:0000012:165 попадает в санитарно-защитную зону действующего кладбища, расположенного на земельном участке с кадастровым номером 86:20:0000017:22.</w:t>
            </w:r>
          </w:p>
          <w:p w:rsidR="007D49CB" w:rsidRPr="00E2709F" w:rsidRDefault="0073188E" w:rsidP="006D344F">
            <w:pPr>
              <w:jc w:val="center"/>
              <w:rPr>
                <w:b/>
              </w:rPr>
            </w:pPr>
            <w:r w:rsidRPr="00E2709F">
              <w:rPr>
                <w:noProof/>
              </w:rPr>
              <w:drawing>
                <wp:inline distT="0" distB="0" distL="0" distR="0" wp14:anchorId="56341D65" wp14:editId="285897BD">
                  <wp:extent cx="2743200" cy="2924567"/>
                  <wp:effectExtent l="0" t="0" r="0" b="9525"/>
                  <wp:docPr id="302" name="Рисунок 302" descr="Y:\РАБОЧАЯ 2018\Рабочие текущие материалы\ПП_ПМ_Нефтеюганск_11А\Исходная\9.Предложения заинтересованных лиц\Схемы 1_32 от 10.12.201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РАБОЧАЯ 2018\Рабочие текущие материалы\ПП_ПМ_Нефтеюганск_11А\Исходная\9.Предложения заинтересованных лиц\Схемы 1_32 от 10.12.2018\2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4831" cy="2947628"/>
                          </a:xfrm>
                          <a:prstGeom prst="rect">
                            <a:avLst/>
                          </a:prstGeom>
                          <a:noFill/>
                          <a:ln>
                            <a:noFill/>
                          </a:ln>
                        </pic:spPr>
                      </pic:pic>
                    </a:graphicData>
                  </a:graphic>
                </wp:inline>
              </w:drawing>
            </w:r>
          </w:p>
        </w:tc>
      </w:tr>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334AE6" w:rsidRPr="00E2709F" w:rsidRDefault="00334AE6" w:rsidP="006D344F">
            <w:pPr>
              <w:jc w:val="center"/>
              <w:rPr>
                <w:rFonts w:eastAsia="Calibri"/>
                <w:b/>
                <w:bCs/>
                <w:lang w:eastAsia="en-US"/>
              </w:rPr>
            </w:pPr>
          </w:p>
          <w:p w:rsidR="00602F9A" w:rsidRPr="00E2709F" w:rsidRDefault="00602F9A" w:rsidP="006D344F">
            <w:pPr>
              <w:jc w:val="center"/>
              <w:rPr>
                <w:rFonts w:eastAsia="Calibri"/>
                <w:b/>
                <w:bCs/>
                <w:lang w:eastAsia="en-US"/>
              </w:rPr>
            </w:pPr>
          </w:p>
          <w:p w:rsidR="00334AE6" w:rsidRPr="00E2709F" w:rsidRDefault="00602F9A" w:rsidP="00640111">
            <w:pPr>
              <w:rPr>
                <w:rFonts w:eastAsia="Calibri"/>
                <w:b/>
                <w:bCs/>
                <w:lang w:eastAsia="en-US"/>
              </w:rPr>
            </w:pPr>
            <w:r w:rsidRPr="00E2709F">
              <w:rPr>
                <w:rFonts w:eastAsia="Calibri"/>
                <w:b/>
                <w:bCs/>
                <w:lang w:eastAsia="en-US"/>
              </w:rPr>
              <w:t xml:space="preserve"> </w:t>
            </w:r>
            <w:r w:rsidR="00640111" w:rsidRPr="00E2709F">
              <w:rPr>
                <w:rFonts w:eastAsia="Calibri"/>
                <w:b/>
                <w:bCs/>
                <w:lang w:eastAsia="en-US"/>
              </w:rPr>
              <w:t>20</w:t>
            </w:r>
          </w:p>
        </w:tc>
        <w:tc>
          <w:tcPr>
            <w:tcW w:w="1774" w:type="dxa"/>
            <w:tcBorders>
              <w:top w:val="single" w:sz="18" w:space="0" w:color="auto"/>
              <w:bottom w:val="single" w:sz="18" w:space="0" w:color="auto"/>
            </w:tcBorders>
          </w:tcPr>
          <w:p w:rsidR="00334AE6" w:rsidRPr="00E2709F" w:rsidRDefault="00334AE6" w:rsidP="006D344F">
            <w:pPr>
              <w:rPr>
                <w:rFonts w:eastAsia="Calibri"/>
                <w:bCs/>
                <w:lang w:eastAsia="en-US"/>
              </w:rPr>
            </w:pPr>
          </w:p>
          <w:p w:rsidR="00334AE6" w:rsidRPr="00E2709F" w:rsidRDefault="00334AE6" w:rsidP="006D344F">
            <w:pPr>
              <w:rPr>
                <w:rFonts w:eastAsia="Calibri"/>
                <w:bCs/>
                <w:lang w:eastAsia="en-US"/>
              </w:rPr>
            </w:pPr>
            <w:r w:rsidRPr="00E2709F">
              <w:rPr>
                <w:rFonts w:eastAsia="Calibri"/>
                <w:bCs/>
                <w:lang w:eastAsia="en-US"/>
              </w:rPr>
              <w:t>1-1/45-9275/18 от 03.12.2018</w:t>
            </w:r>
          </w:p>
          <w:p w:rsidR="00334AE6" w:rsidRPr="00E2709F" w:rsidRDefault="00334AE6" w:rsidP="006D344F">
            <w:pPr>
              <w:rPr>
                <w:rFonts w:eastAsia="Calibri"/>
                <w:bCs/>
                <w:lang w:eastAsia="en-US"/>
              </w:rPr>
            </w:pPr>
          </w:p>
          <w:p w:rsidR="00334AE6" w:rsidRPr="00E2709F" w:rsidRDefault="00334AE6" w:rsidP="006D344F">
            <w:pPr>
              <w:rPr>
                <w:rFonts w:eastAsia="Calibri"/>
                <w:bCs/>
                <w:lang w:eastAsia="en-US"/>
              </w:rPr>
            </w:pPr>
          </w:p>
          <w:p w:rsidR="00334AE6" w:rsidRPr="00E2709F" w:rsidRDefault="00334AE6" w:rsidP="006D344F">
            <w:pPr>
              <w:rPr>
                <w:rFonts w:eastAsia="Calibri"/>
                <w:bCs/>
                <w:lang w:eastAsia="en-US"/>
              </w:rPr>
            </w:pPr>
          </w:p>
        </w:tc>
        <w:tc>
          <w:tcPr>
            <w:tcW w:w="6184" w:type="dxa"/>
            <w:tcBorders>
              <w:top w:val="single" w:sz="18" w:space="0" w:color="auto"/>
              <w:bottom w:val="single" w:sz="18" w:space="0" w:color="auto"/>
            </w:tcBorders>
          </w:tcPr>
          <w:p w:rsidR="00334AE6" w:rsidRPr="00E2709F" w:rsidRDefault="00334AE6" w:rsidP="00602F9A">
            <w:pPr>
              <w:jc w:val="both"/>
              <w:rPr>
                <w:b/>
              </w:rPr>
            </w:pPr>
            <w:r w:rsidRPr="00E2709F">
              <w:rPr>
                <w:rFonts w:eastAsia="Calibri"/>
              </w:rPr>
              <w:t>Рассмотрев проект планировки и проект межевания территории микрорайона 11а города Нефтеюганска в рамках прове</w:t>
            </w:r>
            <w:r w:rsidR="00602F9A" w:rsidRPr="00E2709F">
              <w:rPr>
                <w:rFonts w:eastAsia="Calibri"/>
              </w:rPr>
              <w:t xml:space="preserve">дения публичных слушаний прошу </w:t>
            </w:r>
            <w:r w:rsidRPr="00E2709F">
              <w:rPr>
                <w:rFonts w:eastAsia="Calibri"/>
              </w:rPr>
              <w:t>рассмотреть возможность расширения границ земельного участка с кадастровым  номером 86:2000000:</w:t>
            </w:r>
            <w:r w:rsidR="009B7A9E" w:rsidRPr="00E2709F">
              <w:rPr>
                <w:rFonts w:eastAsia="Calibri"/>
              </w:rPr>
              <w:t>51</w:t>
            </w:r>
            <w:r w:rsidRPr="00E2709F">
              <w:rPr>
                <w:rFonts w:eastAsia="Calibri"/>
              </w:rPr>
              <w:t xml:space="preserve"> по адресу: </w:t>
            </w:r>
            <w:proofErr w:type="spellStart"/>
            <w:r w:rsidR="009B7A9E" w:rsidRPr="00E2709F">
              <w:rPr>
                <w:rFonts w:eastAsia="Calibri"/>
              </w:rPr>
              <w:t>ул</w:t>
            </w:r>
            <w:proofErr w:type="gramStart"/>
            <w:r w:rsidR="009B7A9E" w:rsidRPr="00E2709F">
              <w:rPr>
                <w:rFonts w:eastAsia="Calibri"/>
              </w:rPr>
              <w:t>.М</w:t>
            </w:r>
            <w:proofErr w:type="gramEnd"/>
            <w:r w:rsidR="009B7A9E" w:rsidRPr="00E2709F">
              <w:rPr>
                <w:rFonts w:eastAsia="Calibri"/>
              </w:rPr>
              <w:t>агистральная</w:t>
            </w:r>
            <w:proofErr w:type="spellEnd"/>
            <w:r w:rsidR="009B7A9E" w:rsidRPr="00E2709F">
              <w:rPr>
                <w:rFonts w:eastAsia="Calibri"/>
              </w:rPr>
              <w:t xml:space="preserve"> д.19/2</w:t>
            </w:r>
            <w:r w:rsidRPr="00E2709F">
              <w:rPr>
                <w:rFonts w:eastAsia="Calibri"/>
              </w:rPr>
              <w:t xml:space="preserve"> согласно прилагаемой схеме.</w:t>
            </w:r>
          </w:p>
        </w:tc>
        <w:tc>
          <w:tcPr>
            <w:tcW w:w="6096" w:type="dxa"/>
            <w:tcBorders>
              <w:top w:val="single" w:sz="18" w:space="0" w:color="auto"/>
              <w:bottom w:val="single" w:sz="18" w:space="0" w:color="auto"/>
              <w:right w:val="single" w:sz="18" w:space="0" w:color="auto"/>
            </w:tcBorders>
          </w:tcPr>
          <w:p w:rsidR="0073188E" w:rsidRPr="00E2709F" w:rsidRDefault="0073188E" w:rsidP="0073188E">
            <w:pPr>
              <w:jc w:val="both"/>
              <w:rPr>
                <w:rFonts w:eastAsia="Calibri"/>
              </w:rPr>
            </w:pPr>
            <w:r w:rsidRPr="00E2709F">
              <w:rPr>
                <w:rFonts w:eastAsia="Calibri"/>
              </w:rPr>
              <w:t>В «Документацию по планировке территории микрорайона 11А города Нефтеюганска (проект планировки и проект межевания территории)» частично внесены изменения, испрашиваемая территория (красный контур на схеме) попадает в две территориальные зоны, земельный участок увеличен до границы территориальной зоны.</w:t>
            </w:r>
          </w:p>
          <w:p w:rsidR="00334AE6" w:rsidRPr="00E2709F" w:rsidRDefault="0073188E" w:rsidP="006D344F">
            <w:pPr>
              <w:jc w:val="center"/>
              <w:rPr>
                <w:b/>
              </w:rPr>
            </w:pPr>
            <w:r w:rsidRPr="00E2709F">
              <w:rPr>
                <w:noProof/>
              </w:rPr>
              <w:drawing>
                <wp:inline distT="0" distB="0" distL="0" distR="0" wp14:anchorId="69C204A6" wp14:editId="53395016">
                  <wp:extent cx="2877820" cy="1996721"/>
                  <wp:effectExtent l="0" t="0" r="0" b="3810"/>
                  <wp:docPr id="296" name="Рисунок 296" descr="Y:\РАБОЧАЯ 2018\Рабочие текущие материалы\ПП_ПМ_Нефтеюганск_11А\Исходная\9.Предложения заинтересованных лиц\Схемы 1_32 от 10.12.201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РАБОЧАЯ 2018\Рабочие текущие материалы\ПП_ПМ_Нефтеюганск_11А\Исходная\9.Предложения заинтересованных лиц\Схемы 1_32 от 10.12.2018\1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9744" cy="2004994"/>
                          </a:xfrm>
                          <a:prstGeom prst="rect">
                            <a:avLst/>
                          </a:prstGeom>
                          <a:noFill/>
                          <a:ln>
                            <a:noFill/>
                          </a:ln>
                        </pic:spPr>
                      </pic:pic>
                    </a:graphicData>
                  </a:graphic>
                </wp:inline>
              </w:drawing>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9B7A9E" w:rsidRPr="00E2709F" w:rsidRDefault="009B7A9E" w:rsidP="006D344F">
            <w:pPr>
              <w:jc w:val="center"/>
              <w:rPr>
                <w:rFonts w:eastAsia="Calibri"/>
                <w:b/>
                <w:bCs/>
                <w:lang w:eastAsia="en-US"/>
              </w:rPr>
            </w:pPr>
          </w:p>
          <w:p w:rsidR="00602F9A" w:rsidRPr="00E2709F" w:rsidRDefault="00602F9A" w:rsidP="006D344F">
            <w:pPr>
              <w:jc w:val="center"/>
              <w:rPr>
                <w:rFonts w:eastAsia="Calibri"/>
                <w:b/>
                <w:bCs/>
                <w:lang w:eastAsia="en-US"/>
              </w:rPr>
            </w:pPr>
          </w:p>
          <w:p w:rsidR="00602F9A" w:rsidRPr="00E2709F" w:rsidRDefault="00602F9A" w:rsidP="00640111">
            <w:pPr>
              <w:rPr>
                <w:rFonts w:eastAsia="Calibri"/>
                <w:b/>
                <w:bCs/>
                <w:lang w:eastAsia="en-US"/>
              </w:rPr>
            </w:pPr>
            <w:r w:rsidRPr="00E2709F">
              <w:rPr>
                <w:rFonts w:eastAsia="Calibri"/>
                <w:b/>
                <w:bCs/>
                <w:lang w:eastAsia="en-US"/>
              </w:rPr>
              <w:t xml:space="preserve"> 2</w:t>
            </w:r>
            <w:r w:rsidR="00640111" w:rsidRPr="00E2709F">
              <w:rPr>
                <w:rFonts w:eastAsia="Calibri"/>
                <w:b/>
                <w:bCs/>
                <w:lang w:eastAsia="en-US"/>
              </w:rPr>
              <w:t>1</w:t>
            </w:r>
          </w:p>
        </w:tc>
        <w:tc>
          <w:tcPr>
            <w:tcW w:w="1774" w:type="dxa"/>
            <w:tcBorders>
              <w:top w:val="single" w:sz="18" w:space="0" w:color="auto"/>
              <w:bottom w:val="single" w:sz="18" w:space="0" w:color="auto"/>
            </w:tcBorders>
          </w:tcPr>
          <w:p w:rsidR="009B7A9E" w:rsidRPr="00E2709F" w:rsidRDefault="009B7A9E" w:rsidP="006D344F">
            <w:pPr>
              <w:rPr>
                <w:rFonts w:eastAsia="Calibri"/>
                <w:bCs/>
                <w:lang w:eastAsia="en-US"/>
              </w:rPr>
            </w:pPr>
            <w:r w:rsidRPr="00E2709F">
              <w:rPr>
                <w:rFonts w:eastAsia="Calibri"/>
                <w:bCs/>
                <w:lang w:eastAsia="en-US"/>
              </w:rPr>
              <w:t xml:space="preserve"> </w:t>
            </w:r>
          </w:p>
          <w:p w:rsidR="009B7A9E" w:rsidRPr="00E2709F" w:rsidRDefault="009B7A9E" w:rsidP="006D344F">
            <w:pPr>
              <w:rPr>
                <w:rFonts w:eastAsia="Calibri"/>
                <w:bCs/>
                <w:lang w:eastAsia="en-US"/>
              </w:rPr>
            </w:pPr>
          </w:p>
          <w:p w:rsidR="009B7A9E" w:rsidRPr="00E2709F" w:rsidRDefault="009B7A9E" w:rsidP="006D344F">
            <w:pPr>
              <w:rPr>
                <w:rFonts w:eastAsia="Calibri"/>
                <w:bCs/>
                <w:lang w:eastAsia="en-US"/>
              </w:rPr>
            </w:pPr>
            <w:r w:rsidRPr="00E2709F">
              <w:rPr>
                <w:rFonts w:eastAsia="Calibri"/>
                <w:bCs/>
                <w:lang w:eastAsia="en-US"/>
              </w:rPr>
              <w:t>1-1/45-9282/18 от 03.12.2018</w:t>
            </w:r>
          </w:p>
          <w:p w:rsidR="009B7A9E" w:rsidRPr="00E2709F" w:rsidRDefault="009B7A9E" w:rsidP="006D344F">
            <w:pPr>
              <w:rPr>
                <w:rFonts w:eastAsia="Calibri"/>
                <w:bCs/>
                <w:lang w:eastAsia="en-US"/>
              </w:rPr>
            </w:pPr>
          </w:p>
          <w:p w:rsidR="009B7A9E" w:rsidRPr="00E2709F" w:rsidRDefault="009B7A9E" w:rsidP="006D344F">
            <w:pPr>
              <w:rPr>
                <w:rFonts w:eastAsia="Calibri"/>
                <w:bCs/>
                <w:lang w:eastAsia="en-US"/>
              </w:rPr>
            </w:pPr>
          </w:p>
        </w:tc>
        <w:tc>
          <w:tcPr>
            <w:tcW w:w="6184" w:type="dxa"/>
            <w:tcBorders>
              <w:top w:val="single" w:sz="18" w:space="0" w:color="auto"/>
              <w:bottom w:val="single" w:sz="18" w:space="0" w:color="auto"/>
            </w:tcBorders>
          </w:tcPr>
          <w:p w:rsidR="009B7A9E" w:rsidRPr="00E2709F" w:rsidRDefault="009B7A9E" w:rsidP="00602F9A">
            <w:pPr>
              <w:jc w:val="both"/>
              <w:rPr>
                <w:rFonts w:eastAsia="Calibri"/>
              </w:rPr>
            </w:pPr>
            <w:r w:rsidRPr="00E2709F">
              <w:rPr>
                <w:rFonts w:eastAsia="Calibri"/>
              </w:rPr>
              <w:t>Рассмотрев проект планировки и проекта межевания территории микрорайона 11</w:t>
            </w:r>
            <w:r w:rsidR="00602F9A" w:rsidRPr="00E2709F">
              <w:rPr>
                <w:rFonts w:eastAsia="Calibri"/>
              </w:rPr>
              <w:t xml:space="preserve"> «</w:t>
            </w:r>
            <w:r w:rsidRPr="00E2709F">
              <w:rPr>
                <w:rFonts w:eastAsia="Calibri"/>
              </w:rPr>
              <w:t>а</w:t>
            </w:r>
            <w:r w:rsidR="00602F9A" w:rsidRPr="00E2709F">
              <w:rPr>
                <w:rFonts w:eastAsia="Calibri"/>
              </w:rPr>
              <w:t>»</w:t>
            </w:r>
            <w:r w:rsidRPr="00E2709F">
              <w:rPr>
                <w:rFonts w:eastAsia="Calibri"/>
              </w:rPr>
              <w:t xml:space="preserve"> в рамках проведения публичных слушаний, рассмотреть возможность увеличения границ земельного участка с кадастровым  номером: 86:20:0000012:454 расположенного по адресу: г</w:t>
            </w:r>
            <w:proofErr w:type="gramStart"/>
            <w:r w:rsidRPr="00E2709F">
              <w:rPr>
                <w:rFonts w:eastAsia="Calibri"/>
              </w:rPr>
              <w:t>.Н</w:t>
            </w:r>
            <w:proofErr w:type="gramEnd"/>
            <w:r w:rsidRPr="00E2709F">
              <w:rPr>
                <w:rFonts w:eastAsia="Calibri"/>
              </w:rPr>
              <w:t>ефтеюганск 11»А» мкр. пер. Сосновый, дом 19, согласно прилагаемой схемы.</w:t>
            </w:r>
          </w:p>
        </w:tc>
        <w:tc>
          <w:tcPr>
            <w:tcW w:w="6096" w:type="dxa"/>
            <w:tcBorders>
              <w:top w:val="single" w:sz="18" w:space="0" w:color="auto"/>
              <w:bottom w:val="single" w:sz="18" w:space="0" w:color="auto"/>
              <w:right w:val="single" w:sz="18" w:space="0" w:color="auto"/>
            </w:tcBorders>
          </w:tcPr>
          <w:p w:rsidR="0073188E" w:rsidRPr="00E2709F" w:rsidRDefault="0073188E" w:rsidP="0073188E">
            <w:pPr>
              <w:jc w:val="both"/>
              <w:rPr>
                <w:rFonts w:eastAsia="Calibri"/>
              </w:rPr>
            </w:pPr>
            <w:r w:rsidRPr="00E2709F">
              <w:rPr>
                <w:rFonts w:eastAsia="Calibri"/>
              </w:rPr>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9B7A9E" w:rsidRPr="00E2709F" w:rsidRDefault="0073188E" w:rsidP="006D344F">
            <w:pPr>
              <w:jc w:val="center"/>
              <w:rPr>
                <w:b/>
              </w:rPr>
            </w:pPr>
            <w:r w:rsidRPr="00E2709F">
              <w:rPr>
                <w:noProof/>
              </w:rPr>
              <w:drawing>
                <wp:inline distT="0" distB="0" distL="0" distR="0" wp14:anchorId="58C23887" wp14:editId="2DFF7965">
                  <wp:extent cx="2400300" cy="2640330"/>
                  <wp:effectExtent l="0" t="0" r="0" b="7620"/>
                  <wp:docPr id="303" name="Рисунок 303" descr="Y:\РАБОЧАЯ 2018\Рабочие текущие материалы\ПП_ПМ_Нефтеюганск_11А\Исходная\9.Предложения заинтересованных лиц\Схемы 1_32 от 10.12.20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РАБОЧАЯ 2018\Рабочие текущие материалы\ПП_ПМ_Нефтеюганск_11А\Исходная\9.Предложения заинтересованных лиц\Схемы 1_32 от 10.12.2018\2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0959" cy="2652055"/>
                          </a:xfrm>
                          <a:prstGeom prst="rect">
                            <a:avLst/>
                          </a:prstGeom>
                          <a:noFill/>
                          <a:ln>
                            <a:noFill/>
                          </a:ln>
                        </pic:spPr>
                      </pic:pic>
                    </a:graphicData>
                  </a:graphic>
                </wp:inline>
              </w:drawing>
            </w:r>
          </w:p>
        </w:tc>
      </w:tr>
      <w:tr w:rsidR="00C663C2" w:rsidRPr="00E2709F" w:rsidTr="00AE2FCF">
        <w:trPr>
          <w:trHeight w:val="346"/>
          <w:jc w:val="center"/>
        </w:trPr>
        <w:tc>
          <w:tcPr>
            <w:tcW w:w="560"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lastRenderedPageBreak/>
              <w:t>1</w:t>
            </w:r>
          </w:p>
        </w:tc>
        <w:tc>
          <w:tcPr>
            <w:tcW w:w="177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2</w:t>
            </w:r>
          </w:p>
        </w:tc>
        <w:tc>
          <w:tcPr>
            <w:tcW w:w="6184"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3</w:t>
            </w:r>
          </w:p>
        </w:tc>
        <w:tc>
          <w:tcPr>
            <w:tcW w:w="6096" w:type="dxa"/>
            <w:tcBorders>
              <w:top w:val="single" w:sz="18" w:space="0" w:color="auto"/>
              <w:left w:val="single" w:sz="18" w:space="0" w:color="auto"/>
              <w:bottom w:val="single" w:sz="18" w:space="0" w:color="auto"/>
              <w:right w:val="single" w:sz="18" w:space="0" w:color="auto"/>
            </w:tcBorders>
            <w:vAlign w:val="center"/>
          </w:tcPr>
          <w:p w:rsidR="00C663C2" w:rsidRPr="00E2709F" w:rsidRDefault="00C663C2" w:rsidP="00AE2FCF">
            <w:pPr>
              <w:jc w:val="center"/>
              <w:rPr>
                <w:rFonts w:eastAsia="Calibri"/>
                <w:b/>
                <w:bCs/>
                <w:lang w:eastAsia="en-US"/>
              </w:rPr>
            </w:pPr>
            <w:r w:rsidRPr="00E2709F">
              <w:rPr>
                <w:rFonts w:eastAsia="Calibri"/>
                <w:b/>
                <w:bCs/>
                <w:lang w:eastAsia="en-US"/>
              </w:rPr>
              <w:t>4</w:t>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7D49CB" w:rsidRPr="00E2709F" w:rsidRDefault="007D49CB" w:rsidP="006D344F">
            <w:pPr>
              <w:jc w:val="center"/>
              <w:rPr>
                <w:rFonts w:eastAsia="Calibri"/>
                <w:b/>
                <w:bCs/>
                <w:lang w:eastAsia="en-US"/>
              </w:rPr>
            </w:pPr>
          </w:p>
          <w:p w:rsidR="00640111" w:rsidRPr="00E2709F" w:rsidRDefault="00640111" w:rsidP="00640111">
            <w:pPr>
              <w:jc w:val="center"/>
              <w:rPr>
                <w:rFonts w:eastAsia="Calibri"/>
                <w:b/>
                <w:bCs/>
                <w:lang w:eastAsia="en-US"/>
              </w:rPr>
            </w:pPr>
          </w:p>
          <w:p w:rsidR="00602F9A" w:rsidRPr="00E2709F" w:rsidRDefault="00602F9A" w:rsidP="00640111">
            <w:pPr>
              <w:jc w:val="center"/>
              <w:rPr>
                <w:rFonts w:eastAsia="Calibri"/>
                <w:b/>
                <w:bCs/>
                <w:lang w:eastAsia="en-US"/>
              </w:rPr>
            </w:pPr>
            <w:r w:rsidRPr="00E2709F">
              <w:rPr>
                <w:rFonts w:eastAsia="Calibri"/>
                <w:b/>
                <w:bCs/>
                <w:lang w:eastAsia="en-US"/>
              </w:rPr>
              <w:t>2</w:t>
            </w:r>
            <w:r w:rsidR="00640111" w:rsidRPr="00E2709F">
              <w:rPr>
                <w:rFonts w:eastAsia="Calibri"/>
                <w:b/>
                <w:bCs/>
                <w:lang w:eastAsia="en-US"/>
              </w:rPr>
              <w:t>2</w:t>
            </w:r>
          </w:p>
        </w:tc>
        <w:tc>
          <w:tcPr>
            <w:tcW w:w="1774" w:type="dxa"/>
            <w:tcBorders>
              <w:top w:val="single" w:sz="18" w:space="0" w:color="auto"/>
              <w:bottom w:val="single" w:sz="18" w:space="0" w:color="auto"/>
            </w:tcBorders>
          </w:tcPr>
          <w:p w:rsidR="00640111" w:rsidRPr="00E2709F" w:rsidRDefault="00640111" w:rsidP="006D344F">
            <w:pPr>
              <w:rPr>
                <w:rFonts w:eastAsia="Calibri"/>
                <w:bCs/>
                <w:lang w:eastAsia="en-US"/>
              </w:rPr>
            </w:pPr>
          </w:p>
          <w:p w:rsidR="007622E3" w:rsidRPr="00E2709F" w:rsidRDefault="007622E3" w:rsidP="006D344F">
            <w:pPr>
              <w:rPr>
                <w:rFonts w:eastAsia="Calibri"/>
                <w:b/>
                <w:bCs/>
                <w:lang w:eastAsia="en-US"/>
              </w:rPr>
            </w:pPr>
            <w:r w:rsidRPr="00E2709F">
              <w:rPr>
                <w:rFonts w:eastAsia="Calibri"/>
                <w:bCs/>
                <w:lang w:eastAsia="en-US"/>
              </w:rPr>
              <w:t>1-1/45-9320/18 от 03.12.2018</w:t>
            </w:r>
          </w:p>
          <w:p w:rsidR="007622E3" w:rsidRPr="00E2709F" w:rsidRDefault="007622E3" w:rsidP="006D344F">
            <w:pPr>
              <w:rPr>
                <w:rFonts w:eastAsia="Calibri"/>
                <w:b/>
                <w:bCs/>
                <w:lang w:eastAsia="en-US"/>
              </w:rPr>
            </w:pPr>
          </w:p>
        </w:tc>
        <w:tc>
          <w:tcPr>
            <w:tcW w:w="6184" w:type="dxa"/>
            <w:tcBorders>
              <w:top w:val="single" w:sz="18" w:space="0" w:color="auto"/>
              <w:bottom w:val="single" w:sz="18" w:space="0" w:color="auto"/>
            </w:tcBorders>
          </w:tcPr>
          <w:p w:rsidR="00640111" w:rsidRPr="00E2709F" w:rsidRDefault="007622E3" w:rsidP="00602F9A">
            <w:pPr>
              <w:jc w:val="both"/>
            </w:pPr>
            <w:r w:rsidRPr="00E2709F">
              <w:t xml:space="preserve">В рамках проведения публичных слушаний по 11 а м/р, которые состоятся 13 декабря 2018 г прошу учесть границы земельного участка </w:t>
            </w:r>
            <w:proofErr w:type="spellStart"/>
            <w:r w:rsidRPr="00E2709F">
              <w:t>пер</w:t>
            </w:r>
            <w:proofErr w:type="gramStart"/>
            <w:r w:rsidRPr="00E2709F">
              <w:t>.С</w:t>
            </w:r>
            <w:proofErr w:type="gramEnd"/>
            <w:r w:rsidRPr="00E2709F">
              <w:t>основый</w:t>
            </w:r>
            <w:proofErr w:type="spellEnd"/>
            <w:r w:rsidRPr="00E2709F">
              <w:t xml:space="preserve"> д.12 (согласно прилагаемой схемы) со сдвигом красной линии.</w:t>
            </w:r>
          </w:p>
          <w:p w:rsidR="00640111" w:rsidRPr="00E2709F" w:rsidRDefault="00640111" w:rsidP="00602F9A">
            <w:pPr>
              <w:jc w:val="both"/>
            </w:pPr>
          </w:p>
        </w:tc>
        <w:tc>
          <w:tcPr>
            <w:tcW w:w="6096" w:type="dxa"/>
            <w:tcBorders>
              <w:top w:val="single" w:sz="18" w:space="0" w:color="auto"/>
              <w:bottom w:val="single" w:sz="18" w:space="0" w:color="auto"/>
              <w:right w:val="single" w:sz="18" w:space="0" w:color="auto"/>
            </w:tcBorders>
          </w:tcPr>
          <w:p w:rsidR="0073188E" w:rsidRPr="00E2709F" w:rsidRDefault="0073188E" w:rsidP="0073188E">
            <w:pPr>
              <w:jc w:val="both"/>
            </w:pPr>
            <w:r w:rsidRPr="00E2709F">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7D49CB" w:rsidRPr="00E2709F" w:rsidRDefault="0073188E" w:rsidP="006D344F">
            <w:pPr>
              <w:jc w:val="center"/>
              <w:rPr>
                <w:b/>
              </w:rPr>
            </w:pPr>
            <w:r w:rsidRPr="00E2709F">
              <w:rPr>
                <w:noProof/>
              </w:rPr>
              <w:drawing>
                <wp:inline distT="0" distB="0" distL="0" distR="0" wp14:anchorId="3CE0F62D" wp14:editId="1D50F810">
                  <wp:extent cx="2836721" cy="2230346"/>
                  <wp:effectExtent l="0" t="0" r="1905" b="0"/>
                  <wp:docPr id="287" name="Рисунок 287" descr="Y:\РАБОЧАЯ 2018\Рабочие текущие материалы\ПП_ПМ_Нефтеюганск_11А\Исходная\9.Предложения заинтересованных лиц\Схемы 1_32 от 10.12.20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РАБОЧАЯ 2018\Рабочие текущие материалы\ПП_ПМ_Нефтеюганск_11А\Исходная\9.Предложения заинтересованных лиц\Схемы 1_32 от 10.12.2018\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7612" cy="2262496"/>
                          </a:xfrm>
                          <a:prstGeom prst="rect">
                            <a:avLst/>
                          </a:prstGeom>
                          <a:noFill/>
                          <a:ln>
                            <a:noFill/>
                          </a:ln>
                        </pic:spPr>
                      </pic:pic>
                    </a:graphicData>
                  </a:graphic>
                </wp:inline>
              </w:drawing>
            </w:r>
          </w:p>
        </w:tc>
      </w:tr>
      <w:tr w:rsidR="00E2709F" w:rsidRPr="00E2709F" w:rsidTr="00E2709F">
        <w:trPr>
          <w:jc w:val="center"/>
        </w:trPr>
        <w:tc>
          <w:tcPr>
            <w:tcW w:w="560" w:type="dxa"/>
            <w:tcBorders>
              <w:top w:val="single" w:sz="18" w:space="0" w:color="auto"/>
              <w:left w:val="single" w:sz="18" w:space="0" w:color="auto"/>
              <w:bottom w:val="single" w:sz="18" w:space="0" w:color="auto"/>
            </w:tcBorders>
          </w:tcPr>
          <w:p w:rsidR="00FD68AE" w:rsidRPr="00E2709F" w:rsidRDefault="00FD68AE" w:rsidP="006D344F">
            <w:pPr>
              <w:jc w:val="center"/>
              <w:rPr>
                <w:rFonts w:eastAsia="Calibri"/>
                <w:b/>
                <w:bCs/>
                <w:lang w:eastAsia="en-US"/>
              </w:rPr>
            </w:pPr>
          </w:p>
          <w:p w:rsidR="00640111" w:rsidRPr="00E2709F" w:rsidRDefault="00640111" w:rsidP="00640111">
            <w:pPr>
              <w:jc w:val="center"/>
              <w:rPr>
                <w:rFonts w:eastAsia="Calibri"/>
                <w:b/>
                <w:bCs/>
                <w:lang w:eastAsia="en-US"/>
              </w:rPr>
            </w:pPr>
          </w:p>
          <w:p w:rsidR="00602F9A" w:rsidRPr="00E2709F" w:rsidRDefault="00602F9A" w:rsidP="00640111">
            <w:pPr>
              <w:jc w:val="center"/>
              <w:rPr>
                <w:rFonts w:eastAsia="Calibri"/>
                <w:b/>
                <w:bCs/>
                <w:lang w:eastAsia="en-US"/>
              </w:rPr>
            </w:pPr>
            <w:r w:rsidRPr="00E2709F">
              <w:rPr>
                <w:rFonts w:eastAsia="Calibri"/>
                <w:b/>
                <w:bCs/>
                <w:lang w:eastAsia="en-US"/>
              </w:rPr>
              <w:t>2</w:t>
            </w:r>
            <w:r w:rsidR="00640111" w:rsidRPr="00E2709F">
              <w:rPr>
                <w:rFonts w:eastAsia="Calibri"/>
                <w:b/>
                <w:bCs/>
                <w:lang w:eastAsia="en-US"/>
              </w:rPr>
              <w:t>3</w:t>
            </w:r>
          </w:p>
        </w:tc>
        <w:tc>
          <w:tcPr>
            <w:tcW w:w="1774" w:type="dxa"/>
            <w:tcBorders>
              <w:top w:val="single" w:sz="18" w:space="0" w:color="auto"/>
              <w:bottom w:val="single" w:sz="18" w:space="0" w:color="auto"/>
            </w:tcBorders>
          </w:tcPr>
          <w:p w:rsidR="00FD68AE" w:rsidRPr="00E2709F" w:rsidRDefault="00FD68AE" w:rsidP="006D344F">
            <w:pPr>
              <w:rPr>
                <w:rFonts w:eastAsia="Calibri"/>
                <w:b/>
                <w:bCs/>
                <w:lang w:eastAsia="en-US"/>
              </w:rPr>
            </w:pPr>
          </w:p>
          <w:p w:rsidR="007622E3" w:rsidRPr="00E2709F" w:rsidRDefault="007622E3" w:rsidP="006D344F">
            <w:pPr>
              <w:rPr>
                <w:rFonts w:eastAsia="Calibri"/>
                <w:b/>
                <w:bCs/>
                <w:lang w:eastAsia="en-US"/>
              </w:rPr>
            </w:pPr>
            <w:r w:rsidRPr="00E2709F">
              <w:rPr>
                <w:rFonts w:eastAsia="Calibri"/>
                <w:bCs/>
                <w:lang w:eastAsia="en-US"/>
              </w:rPr>
              <w:t>1-1/45-93</w:t>
            </w:r>
            <w:r w:rsidR="00BD1502" w:rsidRPr="00E2709F">
              <w:rPr>
                <w:rFonts w:eastAsia="Calibri"/>
                <w:bCs/>
                <w:lang w:eastAsia="en-US"/>
              </w:rPr>
              <w:t>35</w:t>
            </w:r>
            <w:r w:rsidRPr="00E2709F">
              <w:rPr>
                <w:rFonts w:eastAsia="Calibri"/>
                <w:bCs/>
                <w:lang w:eastAsia="en-US"/>
              </w:rPr>
              <w:t>/18 от 03.12.2018</w:t>
            </w:r>
          </w:p>
          <w:p w:rsidR="007622E3" w:rsidRPr="00E2709F" w:rsidRDefault="007622E3" w:rsidP="006D344F">
            <w:pPr>
              <w:rPr>
                <w:rFonts w:eastAsia="Calibri"/>
                <w:b/>
                <w:bCs/>
                <w:lang w:eastAsia="en-US"/>
              </w:rPr>
            </w:pPr>
          </w:p>
        </w:tc>
        <w:tc>
          <w:tcPr>
            <w:tcW w:w="6184" w:type="dxa"/>
            <w:tcBorders>
              <w:top w:val="single" w:sz="18" w:space="0" w:color="auto"/>
              <w:bottom w:val="single" w:sz="18" w:space="0" w:color="auto"/>
            </w:tcBorders>
          </w:tcPr>
          <w:p w:rsidR="007622E3" w:rsidRPr="00E2709F" w:rsidRDefault="007622E3" w:rsidP="00602F9A">
            <w:pPr>
              <w:shd w:val="clear" w:color="auto" w:fill="FFFFFF"/>
              <w:autoSpaceDE w:val="0"/>
              <w:autoSpaceDN w:val="0"/>
              <w:adjustRightInd w:val="0"/>
              <w:jc w:val="both"/>
              <w:rPr>
                <w:b/>
              </w:rPr>
            </w:pPr>
            <w:r w:rsidRPr="00E2709F">
              <w:t>В рамках проведения публичных слушаний по</w:t>
            </w:r>
            <w:r w:rsidR="00BD1502" w:rsidRPr="00E2709F">
              <w:t xml:space="preserve"> проекту планировки </w:t>
            </w:r>
            <w:r w:rsidRPr="00E2709F">
              <w:t>11</w:t>
            </w:r>
            <w:r w:rsidR="00BD1502" w:rsidRPr="00E2709F">
              <w:t>а мкр. г</w:t>
            </w:r>
            <w:proofErr w:type="gramStart"/>
            <w:r w:rsidR="00BD1502" w:rsidRPr="00E2709F">
              <w:t>.Н</w:t>
            </w:r>
            <w:proofErr w:type="gramEnd"/>
            <w:r w:rsidR="00BD1502" w:rsidRPr="00E2709F">
              <w:t>ефтеюганска, прошу рассмотреть возможность переноса красных линий по адресу:</w:t>
            </w:r>
            <w:r w:rsidR="00BD1502" w:rsidRPr="00E2709F">
              <w:rPr>
                <w:b/>
              </w:rPr>
              <w:t xml:space="preserve"> </w:t>
            </w:r>
            <w:r w:rsidR="00BD1502" w:rsidRPr="00E2709F">
              <w:rPr>
                <w:rFonts w:eastAsia="Calibri"/>
              </w:rPr>
              <w:t xml:space="preserve">г.Нефтеюганск,  11а мкр, </w:t>
            </w:r>
            <w:proofErr w:type="spellStart"/>
            <w:r w:rsidR="00BD1502" w:rsidRPr="00E2709F">
              <w:rPr>
                <w:rFonts w:eastAsia="Calibri"/>
              </w:rPr>
              <w:t>пер.Северный</w:t>
            </w:r>
            <w:proofErr w:type="spellEnd"/>
            <w:r w:rsidR="00BD1502" w:rsidRPr="00E2709F">
              <w:rPr>
                <w:rFonts w:eastAsia="Calibri"/>
              </w:rPr>
              <w:t>, д. 8, по фактическому пользованию и внести изменения в проект планировки города.</w:t>
            </w:r>
          </w:p>
        </w:tc>
        <w:tc>
          <w:tcPr>
            <w:tcW w:w="6096" w:type="dxa"/>
            <w:tcBorders>
              <w:top w:val="single" w:sz="18" w:space="0" w:color="auto"/>
              <w:bottom w:val="single" w:sz="18" w:space="0" w:color="auto"/>
              <w:right w:val="single" w:sz="18" w:space="0" w:color="auto"/>
            </w:tcBorders>
          </w:tcPr>
          <w:p w:rsidR="0073188E" w:rsidRPr="00E2709F" w:rsidRDefault="0073188E" w:rsidP="0073188E">
            <w:pPr>
              <w:shd w:val="clear" w:color="auto" w:fill="FFFFFF"/>
              <w:autoSpaceDE w:val="0"/>
              <w:autoSpaceDN w:val="0"/>
              <w:adjustRightInd w:val="0"/>
              <w:jc w:val="both"/>
            </w:pPr>
            <w:r w:rsidRPr="00E2709F">
              <w:t>В «Документацию по планировке территории микрорайона 11А города Нефтеюганска (проект планировки и проект межевания территории)» внесены изменения согласно заявлению.</w:t>
            </w:r>
          </w:p>
          <w:p w:rsidR="00FD68AE" w:rsidRPr="00E2709F" w:rsidRDefault="0073188E" w:rsidP="00C663C2">
            <w:pPr>
              <w:shd w:val="clear" w:color="auto" w:fill="FFFFFF"/>
              <w:autoSpaceDE w:val="0"/>
              <w:autoSpaceDN w:val="0"/>
              <w:adjustRightInd w:val="0"/>
              <w:jc w:val="center"/>
            </w:pPr>
            <w:r w:rsidRPr="00E2709F">
              <w:rPr>
                <w:noProof/>
              </w:rPr>
              <w:drawing>
                <wp:inline distT="0" distB="0" distL="0" distR="0" wp14:anchorId="46493DE0" wp14:editId="02D79FD5">
                  <wp:extent cx="2766077" cy="2309100"/>
                  <wp:effectExtent l="0" t="0" r="0" b="0"/>
                  <wp:docPr id="289" name="Рисунок 289" descr="Y:\РАБОЧАЯ 2018\Рабочие текущие материалы\ПП_ПМ_Нефтеюганск_11А\Исходная\9.Предложения заинтересованных лиц\Схемы 1_32 от 10.12.201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РАБОЧАЯ 2018\Рабочие текущие материалы\ПП_ПМ_Нефтеюганск_11А\Исходная\9.Предложения заинтересованных лиц\Схемы 1_32 от 10.12.2018\1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4970" cy="2324872"/>
                          </a:xfrm>
                          <a:prstGeom prst="rect">
                            <a:avLst/>
                          </a:prstGeom>
                          <a:noFill/>
                          <a:ln>
                            <a:noFill/>
                          </a:ln>
                        </pic:spPr>
                      </pic:pic>
                    </a:graphicData>
                  </a:graphic>
                </wp:inline>
              </w:drawing>
            </w:r>
          </w:p>
        </w:tc>
      </w:tr>
    </w:tbl>
    <w:p w:rsidR="00A27CC4" w:rsidRPr="00E2709F" w:rsidRDefault="00A27CC4" w:rsidP="00F51C31">
      <w:pPr>
        <w:tabs>
          <w:tab w:val="left" w:pos="851"/>
        </w:tabs>
        <w:jc w:val="both"/>
      </w:pPr>
    </w:p>
    <w:p w:rsidR="00640111" w:rsidRPr="00E2709F" w:rsidRDefault="00640111" w:rsidP="00F51C31">
      <w:pPr>
        <w:tabs>
          <w:tab w:val="left" w:pos="851"/>
        </w:tabs>
        <w:jc w:val="both"/>
      </w:pPr>
    </w:p>
    <w:p w:rsidR="00640111" w:rsidRPr="00E2709F" w:rsidRDefault="00640111" w:rsidP="00F51C31">
      <w:pPr>
        <w:tabs>
          <w:tab w:val="left" w:pos="851"/>
        </w:tabs>
        <w:jc w:val="both"/>
      </w:pPr>
    </w:p>
    <w:p w:rsidR="00C663C2" w:rsidRDefault="00C663C2" w:rsidP="00F51C31">
      <w:pPr>
        <w:tabs>
          <w:tab w:val="left" w:pos="851"/>
        </w:tabs>
        <w:jc w:val="both"/>
        <w:rPr>
          <w:sz w:val="28"/>
          <w:szCs w:val="28"/>
        </w:rPr>
      </w:pPr>
    </w:p>
    <w:p w:rsidR="00C663C2" w:rsidRDefault="00C663C2" w:rsidP="00F51C31">
      <w:pPr>
        <w:tabs>
          <w:tab w:val="left" w:pos="851"/>
        </w:tabs>
        <w:jc w:val="both"/>
        <w:rPr>
          <w:sz w:val="28"/>
          <w:szCs w:val="28"/>
        </w:rPr>
      </w:pPr>
    </w:p>
    <w:p w:rsidR="00C663C2" w:rsidRDefault="00C663C2" w:rsidP="00F51C31">
      <w:pPr>
        <w:tabs>
          <w:tab w:val="left" w:pos="851"/>
        </w:tabs>
        <w:jc w:val="both"/>
        <w:rPr>
          <w:sz w:val="28"/>
          <w:szCs w:val="28"/>
        </w:rPr>
      </w:pPr>
    </w:p>
    <w:p w:rsidR="00C663C2" w:rsidRDefault="00C663C2" w:rsidP="00F51C31">
      <w:pPr>
        <w:tabs>
          <w:tab w:val="left" w:pos="851"/>
        </w:tabs>
        <w:jc w:val="both"/>
        <w:rPr>
          <w:sz w:val="28"/>
          <w:szCs w:val="28"/>
        </w:rPr>
      </w:pPr>
    </w:p>
    <w:p w:rsidR="00C663C2" w:rsidRDefault="00C663C2" w:rsidP="00F51C31">
      <w:pPr>
        <w:tabs>
          <w:tab w:val="left" w:pos="851"/>
        </w:tabs>
        <w:jc w:val="both"/>
        <w:rPr>
          <w:sz w:val="28"/>
          <w:szCs w:val="28"/>
        </w:rPr>
      </w:pPr>
    </w:p>
    <w:p w:rsidR="00640111" w:rsidRPr="00E2709F" w:rsidRDefault="00640111" w:rsidP="00F51C31">
      <w:pPr>
        <w:tabs>
          <w:tab w:val="left" w:pos="851"/>
        </w:tabs>
        <w:jc w:val="both"/>
        <w:rPr>
          <w:sz w:val="28"/>
          <w:szCs w:val="28"/>
        </w:rPr>
      </w:pPr>
      <w:r w:rsidRPr="00E2709F">
        <w:rPr>
          <w:sz w:val="28"/>
          <w:szCs w:val="28"/>
        </w:rPr>
        <w:t>Директор ООО «Институт «Регион Проект»</w:t>
      </w:r>
      <w:r w:rsidRPr="00E2709F">
        <w:rPr>
          <w:sz w:val="28"/>
          <w:szCs w:val="28"/>
        </w:rPr>
        <w:tab/>
      </w:r>
      <w:r w:rsidRPr="00E2709F">
        <w:rPr>
          <w:sz w:val="28"/>
          <w:szCs w:val="28"/>
        </w:rPr>
        <w:tab/>
      </w:r>
      <w:r w:rsidRPr="00E2709F">
        <w:rPr>
          <w:sz w:val="28"/>
          <w:szCs w:val="28"/>
        </w:rPr>
        <w:tab/>
      </w:r>
      <w:r w:rsidRPr="00E2709F">
        <w:rPr>
          <w:sz w:val="28"/>
          <w:szCs w:val="28"/>
        </w:rPr>
        <w:tab/>
      </w:r>
      <w:r w:rsidRPr="00E2709F">
        <w:rPr>
          <w:sz w:val="28"/>
          <w:szCs w:val="28"/>
        </w:rPr>
        <w:tab/>
      </w:r>
      <w:r w:rsidRPr="00E2709F">
        <w:rPr>
          <w:sz w:val="28"/>
          <w:szCs w:val="28"/>
        </w:rPr>
        <w:tab/>
      </w:r>
      <w:r w:rsidRPr="00E2709F">
        <w:rPr>
          <w:sz w:val="28"/>
          <w:szCs w:val="28"/>
        </w:rPr>
        <w:tab/>
      </w:r>
      <w:r w:rsidRPr="00E2709F">
        <w:rPr>
          <w:sz w:val="28"/>
          <w:szCs w:val="28"/>
        </w:rPr>
        <w:tab/>
      </w:r>
      <w:r w:rsidRPr="00E2709F">
        <w:rPr>
          <w:sz w:val="28"/>
          <w:szCs w:val="28"/>
        </w:rPr>
        <w:tab/>
      </w:r>
      <w:r w:rsidRPr="00E2709F">
        <w:rPr>
          <w:sz w:val="28"/>
          <w:szCs w:val="28"/>
        </w:rPr>
        <w:tab/>
        <w:t xml:space="preserve">         </w:t>
      </w:r>
      <w:proofErr w:type="spellStart"/>
      <w:r w:rsidRPr="00E2709F">
        <w:rPr>
          <w:sz w:val="28"/>
          <w:szCs w:val="28"/>
        </w:rPr>
        <w:t>Е.М.Клинкова</w:t>
      </w:r>
      <w:proofErr w:type="spellEnd"/>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rPr>
          <w:sz w:val="28"/>
          <w:szCs w:val="28"/>
        </w:rPr>
      </w:pPr>
    </w:p>
    <w:p w:rsidR="00640111" w:rsidRPr="00E2709F" w:rsidRDefault="00640111" w:rsidP="00640111">
      <w:pPr>
        <w:tabs>
          <w:tab w:val="left" w:pos="6780"/>
        </w:tabs>
        <w:rPr>
          <w:sz w:val="28"/>
          <w:szCs w:val="28"/>
        </w:rPr>
      </w:pPr>
      <w:r w:rsidRPr="00E2709F">
        <w:rPr>
          <w:sz w:val="28"/>
          <w:szCs w:val="28"/>
        </w:rPr>
        <w:tab/>
      </w:r>
    </w:p>
    <w:sectPr w:rsidR="00640111" w:rsidRPr="00E2709F" w:rsidSect="00F51C31">
      <w:pgSz w:w="16838" w:h="11906" w:orient="landscape"/>
      <w:pgMar w:top="426" w:right="1134" w:bottom="568"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E764D"/>
    <w:multiLevelType w:val="singleLevel"/>
    <w:tmpl w:val="8A961C7E"/>
    <w:lvl w:ilvl="0">
      <w:start w:val="1"/>
      <w:numFmt w:val="decimal"/>
      <w:lvlText w:val="%1."/>
      <w:legacy w:legacy="1" w:legacySpace="0" w:legacyIndent="230"/>
      <w:lvlJc w:val="left"/>
      <w:rPr>
        <w:rFonts w:ascii="Times New Roman" w:hAnsi="Times New Roman" w:cs="Times New Roman" w:hint="default"/>
      </w:rPr>
    </w:lvl>
  </w:abstractNum>
  <w:abstractNum w:abstractNumId="1">
    <w:nsid w:val="2E040C3F"/>
    <w:multiLevelType w:val="singleLevel"/>
    <w:tmpl w:val="182819D6"/>
    <w:lvl w:ilvl="0">
      <w:start w:val="10"/>
      <w:numFmt w:val="decimal"/>
      <w:lvlText w:val="%1."/>
      <w:legacy w:legacy="1" w:legacySpace="0" w:legacyIndent="302"/>
      <w:lvlJc w:val="left"/>
      <w:rPr>
        <w:rFonts w:ascii="Times New Roman CYR" w:hAnsi="Times New Roman CYR" w:cs="Times New Roman CYR" w:hint="default"/>
      </w:rPr>
    </w:lvl>
  </w:abstractNum>
  <w:num w:numId="1">
    <w:abstractNumId w:val="0"/>
  </w:num>
  <w:num w:numId="2">
    <w:abstractNumId w:val="0"/>
    <w:lvlOverride w:ilvl="0">
      <w:lvl w:ilvl="0">
        <w:start w:val="1"/>
        <w:numFmt w:val="decimal"/>
        <w:lvlText w:val="%1."/>
        <w:legacy w:legacy="1" w:legacySpace="0" w:legacyIndent="230"/>
        <w:lvlJc w:val="left"/>
        <w:rPr>
          <w:rFonts w:ascii="Times New Roman CYR" w:hAnsi="Times New Roman CYR" w:cs="Times New Roman CYR" w:hint="default"/>
        </w:rPr>
      </w:lvl>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982"/>
    <w:rsid w:val="00035DF2"/>
    <w:rsid w:val="00076A85"/>
    <w:rsid w:val="000D578F"/>
    <w:rsid w:val="00116A57"/>
    <w:rsid w:val="001D1FD0"/>
    <w:rsid w:val="00202571"/>
    <w:rsid w:val="0020335D"/>
    <w:rsid w:val="00205D57"/>
    <w:rsid w:val="00223D59"/>
    <w:rsid w:val="00281490"/>
    <w:rsid w:val="00290A5B"/>
    <w:rsid w:val="002A134B"/>
    <w:rsid w:val="002F51C7"/>
    <w:rsid w:val="003154F1"/>
    <w:rsid w:val="00334AE6"/>
    <w:rsid w:val="0038449E"/>
    <w:rsid w:val="004309D9"/>
    <w:rsid w:val="00466153"/>
    <w:rsid w:val="004C34F5"/>
    <w:rsid w:val="004F7513"/>
    <w:rsid w:val="0057216E"/>
    <w:rsid w:val="005767FB"/>
    <w:rsid w:val="00586300"/>
    <w:rsid w:val="005C7E55"/>
    <w:rsid w:val="005F1788"/>
    <w:rsid w:val="00602F9A"/>
    <w:rsid w:val="00613A8E"/>
    <w:rsid w:val="00636017"/>
    <w:rsid w:val="00640111"/>
    <w:rsid w:val="006D344F"/>
    <w:rsid w:val="0073188E"/>
    <w:rsid w:val="00733E3B"/>
    <w:rsid w:val="007622E3"/>
    <w:rsid w:val="00795279"/>
    <w:rsid w:val="007D49CB"/>
    <w:rsid w:val="007E76D7"/>
    <w:rsid w:val="00847536"/>
    <w:rsid w:val="00880982"/>
    <w:rsid w:val="008D5A2A"/>
    <w:rsid w:val="008E725A"/>
    <w:rsid w:val="009B7A9E"/>
    <w:rsid w:val="00A12C95"/>
    <w:rsid w:val="00A27CC4"/>
    <w:rsid w:val="00AB0A83"/>
    <w:rsid w:val="00B93603"/>
    <w:rsid w:val="00BA097F"/>
    <w:rsid w:val="00BD1502"/>
    <w:rsid w:val="00BE3964"/>
    <w:rsid w:val="00C6505E"/>
    <w:rsid w:val="00C663C2"/>
    <w:rsid w:val="00D5287C"/>
    <w:rsid w:val="00DE7491"/>
    <w:rsid w:val="00E2709F"/>
    <w:rsid w:val="00F22A43"/>
    <w:rsid w:val="00F51C31"/>
    <w:rsid w:val="00FD68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098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8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8809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4">
    <w:name w:val="Balloon Text"/>
    <w:basedOn w:val="a"/>
    <w:link w:val="a5"/>
    <w:uiPriority w:val="99"/>
    <w:semiHidden/>
    <w:unhideWhenUsed/>
    <w:rsid w:val="00290A5B"/>
    <w:rPr>
      <w:rFonts w:ascii="Tahoma" w:hAnsi="Tahoma" w:cs="Tahoma"/>
      <w:sz w:val="16"/>
      <w:szCs w:val="16"/>
    </w:rPr>
  </w:style>
  <w:style w:type="character" w:customStyle="1" w:styleId="a5">
    <w:name w:val="Текст выноски Знак"/>
    <w:basedOn w:val="a0"/>
    <w:link w:val="a4"/>
    <w:uiPriority w:val="99"/>
    <w:semiHidden/>
    <w:rsid w:val="00290A5B"/>
    <w:rPr>
      <w:rFonts w:ascii="Tahoma" w:eastAsia="Times New Roman" w:hAnsi="Tahoma" w:cs="Tahoma"/>
      <w:sz w:val="16"/>
      <w:szCs w:val="16"/>
      <w:lang w:eastAsia="ru-RU"/>
    </w:rPr>
  </w:style>
  <w:style w:type="paragraph" w:styleId="2">
    <w:name w:val="Body Text 2"/>
    <w:basedOn w:val="a"/>
    <w:link w:val="20"/>
    <w:rsid w:val="00C6505E"/>
    <w:pPr>
      <w:spacing w:after="120" w:line="480" w:lineRule="auto"/>
    </w:pPr>
    <w:rPr>
      <w:sz w:val="20"/>
      <w:szCs w:val="20"/>
      <w:lang w:val="x-none"/>
    </w:rPr>
  </w:style>
  <w:style w:type="character" w:customStyle="1" w:styleId="20">
    <w:name w:val="Основной текст 2 Знак"/>
    <w:basedOn w:val="a0"/>
    <w:link w:val="2"/>
    <w:rsid w:val="00C6505E"/>
    <w:rPr>
      <w:rFonts w:ascii="Times New Roman" w:eastAsia="Times New Roman" w:hAnsi="Times New Roman" w:cs="Times New Roman"/>
      <w:sz w:val="20"/>
      <w:szCs w:val="20"/>
      <w:lang w:val="x-none" w:eastAsia="ru-RU"/>
    </w:rPr>
  </w:style>
  <w:style w:type="paragraph" w:customStyle="1" w:styleId="S">
    <w:name w:val="S_Обычный"/>
    <w:basedOn w:val="a"/>
    <w:qFormat/>
    <w:rsid w:val="0073188E"/>
    <w:pPr>
      <w:ind w:firstLine="709"/>
      <w:jc w:val="both"/>
    </w:pPr>
    <w:rPr>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098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8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8809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4">
    <w:name w:val="Balloon Text"/>
    <w:basedOn w:val="a"/>
    <w:link w:val="a5"/>
    <w:uiPriority w:val="99"/>
    <w:semiHidden/>
    <w:unhideWhenUsed/>
    <w:rsid w:val="00290A5B"/>
    <w:rPr>
      <w:rFonts w:ascii="Tahoma" w:hAnsi="Tahoma" w:cs="Tahoma"/>
      <w:sz w:val="16"/>
      <w:szCs w:val="16"/>
    </w:rPr>
  </w:style>
  <w:style w:type="character" w:customStyle="1" w:styleId="a5">
    <w:name w:val="Текст выноски Знак"/>
    <w:basedOn w:val="a0"/>
    <w:link w:val="a4"/>
    <w:uiPriority w:val="99"/>
    <w:semiHidden/>
    <w:rsid w:val="00290A5B"/>
    <w:rPr>
      <w:rFonts w:ascii="Tahoma" w:eastAsia="Times New Roman" w:hAnsi="Tahoma" w:cs="Tahoma"/>
      <w:sz w:val="16"/>
      <w:szCs w:val="16"/>
      <w:lang w:eastAsia="ru-RU"/>
    </w:rPr>
  </w:style>
  <w:style w:type="paragraph" w:styleId="2">
    <w:name w:val="Body Text 2"/>
    <w:basedOn w:val="a"/>
    <w:link w:val="20"/>
    <w:rsid w:val="00C6505E"/>
    <w:pPr>
      <w:spacing w:after="120" w:line="480" w:lineRule="auto"/>
    </w:pPr>
    <w:rPr>
      <w:sz w:val="20"/>
      <w:szCs w:val="20"/>
      <w:lang w:val="x-none"/>
    </w:rPr>
  </w:style>
  <w:style w:type="character" w:customStyle="1" w:styleId="20">
    <w:name w:val="Основной текст 2 Знак"/>
    <w:basedOn w:val="a0"/>
    <w:link w:val="2"/>
    <w:rsid w:val="00C6505E"/>
    <w:rPr>
      <w:rFonts w:ascii="Times New Roman" w:eastAsia="Times New Roman" w:hAnsi="Times New Roman" w:cs="Times New Roman"/>
      <w:sz w:val="20"/>
      <w:szCs w:val="20"/>
      <w:lang w:val="x-none" w:eastAsia="ru-RU"/>
    </w:rPr>
  </w:style>
  <w:style w:type="paragraph" w:customStyle="1" w:styleId="S">
    <w:name w:val="S_Обычный"/>
    <w:basedOn w:val="a"/>
    <w:qFormat/>
    <w:rsid w:val="0073188E"/>
    <w:pPr>
      <w:ind w:firstLine="709"/>
      <w:jc w:val="both"/>
    </w:pPr>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2774</Words>
  <Characters>15814</Characters>
  <Application>Microsoft Office Word</Application>
  <DocSecurity>0</DocSecurity>
  <Lines>131</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Стадник Наталья Анатольевна</cp:lastModifiedBy>
  <cp:revision>2</cp:revision>
  <cp:lastPrinted>2018-12-18T09:40:00Z</cp:lastPrinted>
  <dcterms:created xsi:type="dcterms:W3CDTF">2018-12-19T03:41:00Z</dcterms:created>
  <dcterms:modified xsi:type="dcterms:W3CDTF">2018-12-19T03:41:00Z</dcterms:modified>
</cp:coreProperties>
</file>