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5036056B" wp14:editId="437ABFC6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C0BEF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BA0D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D8175C" w:rsidRPr="00D8175C" w:rsidRDefault="00F702F2" w:rsidP="00190B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CB0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</w:t>
      </w:r>
      <w:r w:rsidR="00CB0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156B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CB0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 w:rsidR="006C0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59E" w:rsidRPr="00E5059E" w:rsidRDefault="00E5059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Default="00D34DBE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782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5059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AB1060" w:rsidRDefault="00AB1060" w:rsidP="00517011">
      <w:pPr>
        <w:pStyle w:val="ConsPlusNormal"/>
        <w:jc w:val="center"/>
        <w:rPr>
          <w:rFonts w:ascii="Times New Roman" w:hAnsi="Times New Roman" w:cs="Times New Roman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02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    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143E2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C5ED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862D3">
        <w:rPr>
          <w:rFonts w:ascii="Times New Roman" w:eastAsia="Times New Roman" w:hAnsi="Times New Roman" w:cs="Times New Roman"/>
          <w:sz w:val="28"/>
          <w:szCs w:val="28"/>
          <w:lang w:eastAsia="ru-RU"/>
        </w:rPr>
        <w:t>115</w:t>
      </w:r>
      <w:r w:rsidR="004C5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038 </w:t>
      </w:r>
      <w:r w:rsidR="00BB1267">
        <w:rPr>
          <w:rFonts w:ascii="Times New Roman" w:eastAsia="Times New Roman" w:hAnsi="Times New Roman" w:cs="Times New Roman"/>
          <w:sz w:val="28"/>
          <w:szCs w:val="28"/>
          <w:lang w:eastAsia="ru-RU"/>
        </w:rPr>
        <w:t>251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862D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755F06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E49B8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55F06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E49B8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792</w:t>
      </w:r>
      <w:r w:rsidR="007A162E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262</w:t>
      </w:r>
      <w:r w:rsidR="007A162E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2A2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78</w:t>
      </w:r>
      <w:r w:rsidR="008E49B8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754 011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E49B8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F272A2" w:rsidRPr="00755F0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142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162770">
        <w:rPr>
          <w:rFonts w:ascii="Times New Roman" w:eastAsia="Times New Roman" w:hAnsi="Times New Roman" w:cs="Times New Roman"/>
          <w:sz w:val="28"/>
          <w:szCs w:val="28"/>
          <w:lang w:eastAsia="ru-RU"/>
        </w:rPr>
        <w:t>2 598 433</w:t>
      </w:r>
      <w:r w:rsidR="00142F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62770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="00142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2181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73C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   </w:t>
      </w:r>
      <w:r w:rsidR="00162770">
        <w:rPr>
          <w:rFonts w:ascii="Times New Roman" w:eastAsia="Times New Roman" w:hAnsi="Times New Roman" w:cs="Times New Roman"/>
          <w:sz w:val="28"/>
          <w:szCs w:val="28"/>
          <w:lang w:eastAsia="ru-RU"/>
        </w:rPr>
        <w:t>7 359 755</w:t>
      </w:r>
      <w:r w:rsidR="00142F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62770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142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62770">
        <w:rPr>
          <w:rFonts w:ascii="Times New Roman" w:eastAsia="Times New Roman" w:hAnsi="Times New Roman" w:cs="Times New Roman"/>
          <w:sz w:val="28"/>
          <w:szCs w:val="28"/>
          <w:lang w:eastAsia="ru-RU"/>
        </w:rPr>
        <w:t>7 121 191</w:t>
      </w:r>
      <w:r w:rsidR="00142F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62770">
        <w:rPr>
          <w:rFonts w:ascii="Times New Roman" w:eastAsia="Times New Roman" w:hAnsi="Times New Roman" w:cs="Times New Roman"/>
          <w:sz w:val="28"/>
          <w:szCs w:val="28"/>
          <w:lang w:eastAsia="ru-RU"/>
        </w:rPr>
        <w:t>300</w:t>
      </w:r>
      <w:r w:rsidR="00142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7 53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253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474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7 27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710</w:t>
      </w:r>
      <w:r w:rsidR="00142F88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967</w:t>
      </w:r>
      <w:r w:rsidR="00142F88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2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99 413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200 288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498</w:t>
      </w:r>
      <w:r w:rsidR="00142F88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374</w:t>
      </w:r>
      <w:r w:rsidR="00142F88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519</w:t>
      </w:r>
      <w:r w:rsidR="00142F88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667</w:t>
      </w:r>
      <w:r w:rsidR="00142F88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</w:t>
      </w:r>
      <w:r w:rsidR="00DD5EDA">
        <w:rPr>
          <w:rFonts w:ascii="Times New Roman" w:eastAsia="Times New Roman" w:hAnsi="Times New Roman" w:cs="Times New Roman"/>
          <w:sz w:val="28"/>
          <w:szCs w:val="28"/>
          <w:lang w:eastAsia="ru-RU"/>
        </w:rPr>
        <w:t>27 416</w:t>
      </w:r>
      <w:r w:rsidR="00142F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D5EDA">
        <w:rPr>
          <w:rFonts w:ascii="Times New Roman" w:eastAsia="Times New Roman" w:hAnsi="Times New Roman" w:cs="Times New Roman"/>
          <w:sz w:val="28"/>
          <w:szCs w:val="28"/>
          <w:lang w:eastAsia="ru-RU"/>
        </w:rPr>
        <w:t>352</w:t>
      </w:r>
      <w:r w:rsidR="00142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D5ED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BC264A"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9E18D9"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155 365</w:t>
      </w:r>
      <w:r w:rsidR="00142F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E18D9"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880</w:t>
      </w:r>
      <w:r w:rsidR="00142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предельный размер обязательств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EB4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4022">
        <w:rPr>
          <w:rFonts w:ascii="Times New Roman" w:eastAsia="Times New Roman" w:hAnsi="Times New Roman" w:cs="Times New Roman"/>
          <w:sz w:val="28"/>
          <w:szCs w:val="28"/>
          <w:lang w:eastAsia="ru-RU"/>
        </w:rPr>
        <w:t>2 738 694</w:t>
      </w:r>
      <w:r w:rsidR="00EB44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C4022">
        <w:rPr>
          <w:rFonts w:ascii="Times New Roman" w:eastAsia="Times New Roman" w:hAnsi="Times New Roman" w:cs="Times New Roman"/>
          <w:sz w:val="28"/>
          <w:szCs w:val="28"/>
          <w:lang w:eastAsia="ru-RU"/>
        </w:rPr>
        <w:t>200</w:t>
      </w:r>
      <w:r w:rsidR="00EB4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C4022">
        <w:rPr>
          <w:rFonts w:ascii="Times New Roman" w:eastAsia="Times New Roman" w:hAnsi="Times New Roman" w:cs="Times New Roman"/>
          <w:sz w:val="28"/>
          <w:szCs w:val="28"/>
          <w:lang w:eastAsia="ru-RU"/>
        </w:rPr>
        <w:t>2 811 033</w:t>
      </w:r>
      <w:r w:rsidR="00EB44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C4022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EB4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C4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587 000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C4022">
        <w:rPr>
          <w:rFonts w:ascii="Times New Roman" w:eastAsia="Times New Roman" w:hAnsi="Times New Roman" w:cs="Times New Roman"/>
          <w:sz w:val="28"/>
          <w:szCs w:val="28"/>
          <w:lang w:eastAsia="ru-RU"/>
        </w:rPr>
        <w:t>4 902 000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9D70BC" w:rsidRPr="009D5EF7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02F2"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доходов бюджета города по показателям классификации доходов</w:t>
      </w: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70BC" w:rsidRPr="009D5EF7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финансирования дефицита бюджета города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70BC" w:rsidRPr="008A1BF0" w:rsidRDefault="00BC264A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</w:t>
      </w:r>
      <w:r w:rsidR="009D70BC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9D70BC" w:rsidRPr="008A1BF0" w:rsidRDefault="009D70BC" w:rsidP="009D7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</w:t>
      </w:r>
      <w:r w:rsidR="00BA0D7A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администраторов доходов бюджета города Нефтеюганска,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F702F2" w:rsidRPr="008A1BF0" w:rsidRDefault="009D70B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перечень главных администраторов источников внутреннего финансирования дефицита бюджета города, согласно приложению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702F2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403755" w:rsidRDefault="0019043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47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финансов администрации города Нефтеюганска (далее - департамент финансов)</w:t>
      </w:r>
      <w:r w:rsidR="000A4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2 статьи 20 Бюджетного кодекса Российской Федерации </w:t>
      </w:r>
      <w:r w:rsid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</w:t>
      </w:r>
      <w:r w:rsidR="00F702F2"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4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0ADC"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 w:rsidR="00E13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 w:rsidR="007D7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 w:rsidR="0039737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="00602B60"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7030" w:rsidRDefault="00E4703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финансов в соответствие с пунктом 2 статьи 23 Бюджетного кодекса Российской Федерации в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</w:t>
      </w:r>
      <w:r w:rsidR="00E13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источников финансирования дефицит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 w:rsidR="007D717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муниципального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акта департамента финансов 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0B47B8"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9043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группам (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группам и подгруппам</w:t>
      </w:r>
      <w:r w:rsidR="00A0760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расходов классификации расходов бюджета города</w:t>
      </w:r>
      <w:r w:rsidR="0019043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2)на плановый период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19043D" w:rsidRPr="0064409A" w:rsidRDefault="000B47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 w:rsidR="000A4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43D" w:rsidRPr="0064409A" w:rsidRDefault="003C5405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9043D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19043D" w:rsidRPr="0064409A" w:rsidRDefault="0019043D" w:rsidP="00190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EC5201" w:rsidRPr="0064409A" w:rsidRDefault="00303DF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C5201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="00EC5201"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</w:t>
      </w:r>
      <w:r w:rsidR="0079174A" w:rsidRPr="0064409A">
        <w:rPr>
          <w:rFonts w:ascii="Times New Roman" w:hAnsi="Times New Roman" w:cs="Times New Roman"/>
          <w:sz w:val="28"/>
          <w:szCs w:val="28"/>
        </w:rPr>
        <w:t>а города</w:t>
      </w:r>
      <w:r w:rsidRPr="0064409A">
        <w:rPr>
          <w:rFonts w:ascii="Times New Roman" w:hAnsi="Times New Roman" w:cs="Times New Roman"/>
          <w:sz w:val="28"/>
          <w:szCs w:val="28"/>
        </w:rPr>
        <w:t>:</w:t>
      </w:r>
    </w:p>
    <w:p w:rsidR="000B0B24" w:rsidRPr="0064409A" w:rsidRDefault="000B0B24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B0B24" w:rsidRPr="0064409A" w:rsidRDefault="003C5405" w:rsidP="000B0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B0B24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64409A" w:rsidRDefault="00322B7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</w:t>
      </w:r>
      <w:r w:rsidR="00A0760E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 бюджета города</w:t>
      </w:r>
      <w:r w:rsidR="0079174A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ее составе перечень главных распорядителей средств бюджета города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64409A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 </w:t>
      </w:r>
    </w:p>
    <w:p w:rsidR="00303DFA" w:rsidRPr="00DE1959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7541F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03DFA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общий объем бюджетных ассигнований на исполнение </w:t>
      </w:r>
      <w:r w:rsidRPr="00AC3E5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публичных нормативных обязательств</w:t>
      </w:r>
      <w:r w:rsidR="00303DFA" w:rsidRPr="00AC3E5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522AA" w:rsidRPr="00B522AA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="000A4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22AA" w:rsidRPr="00B522AA">
        <w:rPr>
          <w:rFonts w:ascii="Times New Roman" w:eastAsia="Times New Roman" w:hAnsi="Times New Roman" w:cs="Times New Roman"/>
          <w:sz w:val="28"/>
          <w:szCs w:val="28"/>
          <w:lang w:eastAsia="ru-RU"/>
        </w:rPr>
        <w:t>739</w:t>
      </w:r>
      <w:r w:rsidR="000A42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522AA" w:rsidRPr="00B522AA">
        <w:rPr>
          <w:rFonts w:ascii="Times New Roman" w:eastAsia="Times New Roman" w:hAnsi="Times New Roman" w:cs="Times New Roman"/>
          <w:sz w:val="28"/>
          <w:szCs w:val="28"/>
          <w:lang w:eastAsia="ru-RU"/>
        </w:rPr>
        <w:t>600</w:t>
      </w:r>
      <w:r w:rsidR="000A4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653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03DFA" w:rsidRPr="00474790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522AA" w:rsidRPr="00B52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70 739 600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303DFA" w:rsidRPr="002D7E3F" w:rsidRDefault="00303DF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522AA" w:rsidRPr="00B52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70 739 600 </w:t>
      </w:r>
      <w:r w:rsidRPr="0047479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 бюджете общий объём межбюджетных трансфертов, получаемых из других бюджетов: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C4022">
        <w:rPr>
          <w:rFonts w:ascii="Times New Roman" w:eastAsia="Times New Roman" w:hAnsi="Times New Roman" w:cs="Times New Roman"/>
          <w:sz w:val="28"/>
          <w:szCs w:val="28"/>
          <w:lang w:eastAsia="ru-RU"/>
        </w:rPr>
        <w:t>4 516 543 400</w:t>
      </w:r>
      <w:r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CC40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4B50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3C5405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C4022">
        <w:rPr>
          <w:rFonts w:ascii="Times New Roman" w:eastAsia="Times New Roman" w:hAnsi="Times New Roman" w:cs="Times New Roman"/>
          <w:sz w:val="28"/>
          <w:szCs w:val="28"/>
          <w:lang w:eastAsia="ru-RU"/>
        </w:rPr>
        <w:t>4 621 060 900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C4022">
        <w:rPr>
          <w:rFonts w:ascii="Times New Roman" w:eastAsia="Times New Roman" w:hAnsi="Times New Roman" w:cs="Times New Roman"/>
          <w:sz w:val="28"/>
          <w:szCs w:val="28"/>
          <w:lang w:eastAsia="ru-RU"/>
        </w:rPr>
        <w:t>4 310 158 200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415CE2" w:rsidRPr="006A5431" w:rsidRDefault="000B47B8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.По резервному фонду предусмотрены расходы в соответствии со статьей 81 Бюджетного кодекса Российской Федерации:</w:t>
      </w:r>
    </w:p>
    <w:p w:rsidR="00415CE2" w:rsidRPr="006A5431" w:rsidRDefault="003C5405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42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0A4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960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415CE2" w:rsidRPr="006A5431" w:rsidRDefault="003C5405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15CE2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415CE2" w:rsidRPr="006A5431" w:rsidRDefault="00415CE2" w:rsidP="0041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</w:p>
    <w:p w:rsidR="006A5431" w:rsidRPr="006A5431" w:rsidRDefault="000B47B8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6A5431" w:rsidRPr="006A5431" w:rsidRDefault="00BC264A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2019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C4022">
        <w:rPr>
          <w:rFonts w:ascii="Times New Roman" w:eastAsia="Times New Roman" w:hAnsi="Times New Roman" w:cs="Times New Roman"/>
          <w:sz w:val="28"/>
          <w:szCs w:val="28"/>
          <w:lang w:eastAsia="ru-RU"/>
        </w:rPr>
        <w:t>102 002</w:t>
      </w:r>
      <w:r w:rsidR="000A42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C4022">
        <w:rPr>
          <w:rFonts w:ascii="Times New Roman" w:eastAsia="Times New Roman" w:hAnsi="Times New Roman" w:cs="Times New Roman"/>
          <w:sz w:val="28"/>
          <w:szCs w:val="28"/>
          <w:lang w:eastAsia="ru-RU"/>
        </w:rPr>
        <w:t>600</w:t>
      </w:r>
      <w:r w:rsidR="000A4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C40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C4022">
        <w:rPr>
          <w:rFonts w:ascii="Times New Roman" w:eastAsia="Times New Roman" w:hAnsi="Times New Roman" w:cs="Times New Roman"/>
          <w:sz w:val="28"/>
          <w:szCs w:val="28"/>
          <w:lang w:eastAsia="ru-RU"/>
        </w:rPr>
        <w:t>102 049</w:t>
      </w:r>
      <w:r w:rsidR="000A42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C4022">
        <w:rPr>
          <w:rFonts w:ascii="Times New Roman" w:eastAsia="Times New Roman" w:hAnsi="Times New Roman" w:cs="Times New Roman"/>
          <w:sz w:val="28"/>
          <w:szCs w:val="28"/>
          <w:lang w:eastAsia="ru-RU"/>
        </w:rPr>
        <w:t>500</w:t>
      </w:r>
      <w:r w:rsidR="000A4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C4022">
        <w:rPr>
          <w:rFonts w:ascii="Times New Roman" w:eastAsia="Times New Roman" w:hAnsi="Times New Roman" w:cs="Times New Roman"/>
          <w:sz w:val="28"/>
          <w:szCs w:val="28"/>
          <w:lang w:eastAsia="ru-RU"/>
        </w:rPr>
        <w:t>15 472</w:t>
      </w:r>
      <w:r w:rsidR="000A42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C4022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0A4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560C25" w:rsidRPr="00DE1959" w:rsidRDefault="00560C25" w:rsidP="00501C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Calibri" w:hAnsi="Times New Roman" w:cs="Times New Roman"/>
          <w:sz w:val="28"/>
          <w:szCs w:val="28"/>
        </w:rPr>
        <w:t>1</w:t>
      </w:r>
      <w:r w:rsidR="000B47B8">
        <w:rPr>
          <w:rFonts w:ascii="Times New Roman" w:eastAsia="Calibri" w:hAnsi="Times New Roman" w:cs="Times New Roman"/>
          <w:sz w:val="28"/>
          <w:szCs w:val="28"/>
        </w:rPr>
        <w:t>7</w:t>
      </w:r>
      <w:r w:rsidRPr="00DE1959">
        <w:rPr>
          <w:rFonts w:ascii="Times New Roman" w:eastAsia="Calibri" w:hAnsi="Times New Roman" w:cs="Times New Roman"/>
          <w:sz w:val="28"/>
          <w:szCs w:val="28"/>
        </w:rPr>
        <w:t>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</w:t>
      </w:r>
      <w:r w:rsidR="006819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подакцизных товаров, кроме автомобилей легковых и мотоциклов, винодельческих продуктов, произведенных из выращенного на территории </w:t>
      </w:r>
      <w:r w:rsidRPr="00DE195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560C25" w:rsidRPr="00DE1959" w:rsidRDefault="00BC264A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недополученных доходов в связи с предоставлением населению бытовых услуг (баня)</w:t>
      </w:r>
      <w:r w:rsidR="00A43DD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города Нефтеюганска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тарифам, не обеспечивающим возмещение издержек;</w:t>
      </w:r>
    </w:p>
    <w:p w:rsidR="00303DFA" w:rsidRPr="00DE1959" w:rsidRDefault="00BC264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03DF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издержек;</w:t>
      </w:r>
    </w:p>
    <w:p w:rsidR="00EC2E5B" w:rsidRPr="00DE1959" w:rsidRDefault="00BC264A" w:rsidP="00303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B4DE6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затрат</w:t>
      </w:r>
      <w:r w:rsidR="0068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C25" w:rsidRPr="0008401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</w:t>
      </w:r>
      <w:r w:rsidR="00EC2E5B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города Нефтеюганска</w:t>
      </w:r>
      <w:r w:rsidR="000178E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BC264A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60C2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44ECC" w:rsidRPr="00C44E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E03" w:rsidRDefault="00BC264A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560C25" w:rsidRDefault="00BC264A" w:rsidP="00560C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60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0E03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</w:r>
      <w:r w:rsidR="00F95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C4022" w:rsidRPr="00F144F0" w:rsidRDefault="00CC4022" w:rsidP="00CC40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4F0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 возмещение части затрат застройщикам (инвесторам) по строительству</w:t>
      </w:r>
      <w:r w:rsidR="00F144F0" w:rsidRPr="00F14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</w:t>
      </w:r>
      <w:r w:rsidRPr="00F14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инженерн</w:t>
      </w:r>
      <w:r w:rsidR="00F144F0" w:rsidRPr="00F144F0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инфраструктуры в целях обеспечения инженерной подготовки земельных участков, предназначенных для жилищного строительства</w:t>
      </w:r>
      <w:r w:rsidRPr="00F144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3E2D" w:rsidRPr="00143E2D" w:rsidRDefault="00F144F0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F144F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43E2D" w:rsidRPr="00F14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F144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недополученных доходов в связи с оказанием услуг по погребению согласно гарантированному перечню услуг по погребению, не возмещаемых за счет государственных внебюджетных фондов и бюджетов иных уровней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050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актами уполномоченных</w:t>
      </w:r>
      <w:r w:rsidR="00414BD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ею</w:t>
      </w:r>
      <w:r w:rsidR="00ED240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</w:t>
      </w:r>
      <w:r w:rsidR="00BA21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560C25" w:rsidRPr="00DE1959" w:rsidRDefault="00560C25" w:rsidP="00560C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78.1 Бюджетного кодекса Российской Федерации</w:t>
      </w:r>
      <w:r w:rsidR="0068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A36E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предусмотрены субсидии некоммерческим организациям, не являющимся муниципальными учреждениями: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907BB7" w:rsidRPr="00907BB7" w:rsidRDefault="00050E75" w:rsidP="00907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7BB7" w:rsidRPr="0090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="00907BB7" w:rsidRPr="00907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 мероприятий по организации питания</w:t>
      </w:r>
      <w:r w:rsidR="001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702F2" w:rsidRPr="00DE1959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F3216F" w:rsidRDefault="00050E7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E0B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социально значимых проектов социально ориентированных некоммерческих организаций, осуществляющих деятельность в городе Нефтеюганске</w:t>
      </w:r>
      <w:r w:rsidR="00F321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02F2" w:rsidRPr="00DE1959" w:rsidRDefault="00F3216F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16F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</w:t>
      </w:r>
      <w:r w:rsidR="008A329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3295" w:rsidRDefault="008A329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4C131F" w:rsidRPr="004C13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</w:t>
      </w:r>
      <w:r w:rsidRPr="004C13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44F0" w:rsidRPr="00292B2C" w:rsidRDefault="00E51FCD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B2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144F0" w:rsidRPr="00292B2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92B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затрат</w:t>
      </w:r>
      <w:r w:rsidR="0068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2B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подготовке лиц, желающих принять на воспитание в свою семью ребенка, оставшегося без попечения родителей</w:t>
      </w:r>
      <w:r w:rsidR="007A69DA" w:rsidRPr="00292B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1CAA" w:rsidRPr="00DE1959" w:rsidRDefault="00BC264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B2C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F702F2" w:rsidRPr="00292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90491D" w:rsidRPr="00292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заимствований </w:t>
      </w:r>
      <w:r w:rsidR="00501CAA" w:rsidRPr="00292B2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</w:t>
      </w:r>
      <w:r w:rsidR="0068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2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8E23E5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плановый  период 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</w:t>
      </w:r>
      <w:r w:rsid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01CAA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501CAA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и работников </w:t>
      </w:r>
      <w:r w:rsidR="000E70B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учреждений, за исключением случаев принятия решений по перераспределению </w:t>
      </w:r>
      <w:r w:rsidR="000E7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наделению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</w:t>
      </w:r>
      <w:r w:rsidR="000E70B1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ями, по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ввод</w:t>
      </w:r>
      <w:r w:rsidR="000E70B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объектов капитального строительства. 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</w:t>
      </w:r>
      <w:r w:rsidR="009C615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статьей 12</w:t>
      </w:r>
      <w:r w:rsidR="009C615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="009C6151" w:rsidRPr="009C6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о бюджетном устройстве и бюджетном процессе в городе Нефтеюганске, утвержденном решением Думы города Нефтеюганска </w:t>
      </w:r>
      <w:r w:rsidR="0068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C6151" w:rsidRPr="009C61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 сентября 2013 года № 633-V</w:t>
      </w:r>
      <w:r w:rsidR="00F875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Pr="00DE1959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.Открытие и ведение лицевых счетов </w:t>
      </w:r>
      <w:r w:rsidR="000E7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автономны</w:t>
      </w:r>
      <w:r w:rsidR="000E70B1">
        <w:rPr>
          <w:rFonts w:ascii="Times New Roman" w:eastAsia="Times New Roman" w:hAnsi="Times New Roman" w:cs="Times New Roman"/>
          <w:sz w:val="28"/>
          <w:szCs w:val="28"/>
          <w:lang w:eastAsia="ru-RU"/>
        </w:rPr>
        <w:t>х и бюджетных учреждений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F702F2" w:rsidRPr="00DE1959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 газет</w:t>
      </w:r>
      <w:r w:rsidR="004D2A66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«Здравствуйте, нефтеюганцы!» </w:t>
      </w:r>
      <w:r w:rsidR="004D2A66" w:rsidRPr="00DE1959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F702F2" w:rsidRPr="00F702F2" w:rsidRDefault="00BE3DC6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B068E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r w:rsidR="00F702F2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 1 января 201</w:t>
      </w:r>
      <w:r w:rsidR="00143E2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DBE" w:rsidRDefault="00CF26A4" w:rsidP="00D34D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 декабря</w:t>
      </w:r>
      <w:r w:rsidR="00D34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4DB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D34DB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34DB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D34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 декабря</w:t>
      </w:r>
      <w:r w:rsidR="004433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4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4DB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D34DB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34DBE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D34DBE" w:rsidRDefault="00D34DBE" w:rsidP="00D34D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E03" w:rsidRDefault="00BC5E03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0F9" w:rsidRPr="00C5504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C5504D">
        <w:rPr>
          <w:rFonts w:ascii="Times New Roman" w:eastAsia="Times New Roman" w:hAnsi="Times New Roman" w:cs="Times New Roman"/>
          <w:sz w:val="28"/>
          <w:szCs w:val="28"/>
          <w:lang w:eastAsia="ru-RU"/>
        </w:rPr>
        <w:t>514-</w:t>
      </w:r>
      <w:r w:rsidR="00C550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sectPr w:rsidR="002630F9" w:rsidRPr="00C5504D" w:rsidSect="00AB378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93D" w:rsidRDefault="0068193D" w:rsidP="00AB3786">
      <w:pPr>
        <w:spacing w:after="0" w:line="240" w:lineRule="auto"/>
      </w:pPr>
      <w:r>
        <w:separator/>
      </w:r>
    </w:p>
  </w:endnote>
  <w:endnote w:type="continuationSeparator" w:id="0">
    <w:p w:rsidR="0068193D" w:rsidRDefault="0068193D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93D" w:rsidRDefault="0068193D" w:rsidP="00AB3786">
      <w:pPr>
        <w:spacing w:after="0" w:line="240" w:lineRule="auto"/>
      </w:pPr>
      <w:r>
        <w:separator/>
      </w:r>
    </w:p>
  </w:footnote>
  <w:footnote w:type="continuationSeparator" w:id="0">
    <w:p w:rsidR="0068193D" w:rsidRDefault="0068193D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381594"/>
      <w:docPartObj>
        <w:docPartGallery w:val="Page Numbers (Top of Page)"/>
        <w:docPartUnique/>
      </w:docPartObj>
    </w:sdtPr>
    <w:sdtEndPr/>
    <w:sdtContent>
      <w:p w:rsidR="0068193D" w:rsidRDefault="00BC5E0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26A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68193D" w:rsidRDefault="0068193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2A34"/>
    <w:rsid w:val="00005138"/>
    <w:rsid w:val="00011468"/>
    <w:rsid w:val="00011D17"/>
    <w:rsid w:val="00015529"/>
    <w:rsid w:val="000178EA"/>
    <w:rsid w:val="0002181F"/>
    <w:rsid w:val="00026ABF"/>
    <w:rsid w:val="00026BDC"/>
    <w:rsid w:val="000339B0"/>
    <w:rsid w:val="00050E75"/>
    <w:rsid w:val="00065805"/>
    <w:rsid w:val="00080136"/>
    <w:rsid w:val="00080193"/>
    <w:rsid w:val="0008401A"/>
    <w:rsid w:val="00094AC0"/>
    <w:rsid w:val="00097482"/>
    <w:rsid w:val="000975ED"/>
    <w:rsid w:val="000A31F8"/>
    <w:rsid w:val="000A36EC"/>
    <w:rsid w:val="000A42CB"/>
    <w:rsid w:val="000A49CD"/>
    <w:rsid w:val="000B0B24"/>
    <w:rsid w:val="000B47B8"/>
    <w:rsid w:val="000B5DCB"/>
    <w:rsid w:val="000C3D20"/>
    <w:rsid w:val="000E70B1"/>
    <w:rsid w:val="000F727F"/>
    <w:rsid w:val="00104E2F"/>
    <w:rsid w:val="00105363"/>
    <w:rsid w:val="00134B40"/>
    <w:rsid w:val="00142F88"/>
    <w:rsid w:val="00143E2D"/>
    <w:rsid w:val="00154CF7"/>
    <w:rsid w:val="00156B76"/>
    <w:rsid w:val="00162770"/>
    <w:rsid w:val="001673DE"/>
    <w:rsid w:val="0019043D"/>
    <w:rsid w:val="00190BED"/>
    <w:rsid w:val="00192A80"/>
    <w:rsid w:val="00196755"/>
    <w:rsid w:val="001A45A8"/>
    <w:rsid w:val="001B068E"/>
    <w:rsid w:val="001E4C7E"/>
    <w:rsid w:val="001E4D54"/>
    <w:rsid w:val="001E5A62"/>
    <w:rsid w:val="001F496E"/>
    <w:rsid w:val="002261E8"/>
    <w:rsid w:val="002414F2"/>
    <w:rsid w:val="00241FE3"/>
    <w:rsid w:val="00245565"/>
    <w:rsid w:val="00253DF4"/>
    <w:rsid w:val="002630F9"/>
    <w:rsid w:val="002651C1"/>
    <w:rsid w:val="002747B1"/>
    <w:rsid w:val="00274AB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F0CD4"/>
    <w:rsid w:val="002F5D05"/>
    <w:rsid w:val="00303DFA"/>
    <w:rsid w:val="00313553"/>
    <w:rsid w:val="00322B7D"/>
    <w:rsid w:val="00323FF2"/>
    <w:rsid w:val="003277B8"/>
    <w:rsid w:val="00340869"/>
    <w:rsid w:val="003507F3"/>
    <w:rsid w:val="0035099F"/>
    <w:rsid w:val="00373C37"/>
    <w:rsid w:val="00373E1A"/>
    <w:rsid w:val="003744D7"/>
    <w:rsid w:val="00394202"/>
    <w:rsid w:val="00397373"/>
    <w:rsid w:val="003B4094"/>
    <w:rsid w:val="003B4DE6"/>
    <w:rsid w:val="003B75DB"/>
    <w:rsid w:val="003B79F2"/>
    <w:rsid w:val="003C5405"/>
    <w:rsid w:val="003F0915"/>
    <w:rsid w:val="00403755"/>
    <w:rsid w:val="004052AD"/>
    <w:rsid w:val="004075F4"/>
    <w:rsid w:val="00413BC1"/>
    <w:rsid w:val="00414BD2"/>
    <w:rsid w:val="00415CE2"/>
    <w:rsid w:val="0042605F"/>
    <w:rsid w:val="0043047A"/>
    <w:rsid w:val="00443372"/>
    <w:rsid w:val="00445F88"/>
    <w:rsid w:val="004468D9"/>
    <w:rsid w:val="00446E1A"/>
    <w:rsid w:val="00464EA7"/>
    <w:rsid w:val="00466D4D"/>
    <w:rsid w:val="00474790"/>
    <w:rsid w:val="00474DD4"/>
    <w:rsid w:val="004809AD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F1AD7"/>
    <w:rsid w:val="004F2E9F"/>
    <w:rsid w:val="00501CAA"/>
    <w:rsid w:val="00507409"/>
    <w:rsid w:val="0051213E"/>
    <w:rsid w:val="00513272"/>
    <w:rsid w:val="00517011"/>
    <w:rsid w:val="00517CBC"/>
    <w:rsid w:val="00527160"/>
    <w:rsid w:val="0055305E"/>
    <w:rsid w:val="005603BB"/>
    <w:rsid w:val="00560C25"/>
    <w:rsid w:val="005651E7"/>
    <w:rsid w:val="0056676B"/>
    <w:rsid w:val="00594166"/>
    <w:rsid w:val="00597E39"/>
    <w:rsid w:val="005A06FF"/>
    <w:rsid w:val="005A37FD"/>
    <w:rsid w:val="005C0924"/>
    <w:rsid w:val="005C1AD1"/>
    <w:rsid w:val="005C2FF1"/>
    <w:rsid w:val="005C44D7"/>
    <w:rsid w:val="005C4FA9"/>
    <w:rsid w:val="005D27CC"/>
    <w:rsid w:val="005D2FD1"/>
    <w:rsid w:val="005D3AE5"/>
    <w:rsid w:val="005E448C"/>
    <w:rsid w:val="005F04DB"/>
    <w:rsid w:val="006003A6"/>
    <w:rsid w:val="00600683"/>
    <w:rsid w:val="00602B60"/>
    <w:rsid w:val="00606A40"/>
    <w:rsid w:val="00620142"/>
    <w:rsid w:val="00622CC4"/>
    <w:rsid w:val="00643536"/>
    <w:rsid w:val="0064409A"/>
    <w:rsid w:val="0064555A"/>
    <w:rsid w:val="006574E8"/>
    <w:rsid w:val="00666021"/>
    <w:rsid w:val="00667B71"/>
    <w:rsid w:val="006709A1"/>
    <w:rsid w:val="00677DCB"/>
    <w:rsid w:val="0068193D"/>
    <w:rsid w:val="00684A8A"/>
    <w:rsid w:val="006901F3"/>
    <w:rsid w:val="006912A2"/>
    <w:rsid w:val="00695677"/>
    <w:rsid w:val="00695C9C"/>
    <w:rsid w:val="00697512"/>
    <w:rsid w:val="006A1A9F"/>
    <w:rsid w:val="006A5431"/>
    <w:rsid w:val="006C0BEF"/>
    <w:rsid w:val="006C3EE3"/>
    <w:rsid w:val="006D4A29"/>
    <w:rsid w:val="006D4D6B"/>
    <w:rsid w:val="006E63E8"/>
    <w:rsid w:val="006F41FF"/>
    <w:rsid w:val="006F51F3"/>
    <w:rsid w:val="00710BFF"/>
    <w:rsid w:val="00725FF1"/>
    <w:rsid w:val="00755F06"/>
    <w:rsid w:val="00760E32"/>
    <w:rsid w:val="00761FD0"/>
    <w:rsid w:val="007701DB"/>
    <w:rsid w:val="0078172C"/>
    <w:rsid w:val="00782279"/>
    <w:rsid w:val="00790498"/>
    <w:rsid w:val="0079174A"/>
    <w:rsid w:val="00792AEC"/>
    <w:rsid w:val="0079653D"/>
    <w:rsid w:val="00796DFA"/>
    <w:rsid w:val="007A162E"/>
    <w:rsid w:val="007A69DA"/>
    <w:rsid w:val="007D7171"/>
    <w:rsid w:val="007E0BF6"/>
    <w:rsid w:val="007E0DD3"/>
    <w:rsid w:val="007E20D6"/>
    <w:rsid w:val="007F64AB"/>
    <w:rsid w:val="00806B00"/>
    <w:rsid w:val="00814A82"/>
    <w:rsid w:val="00836958"/>
    <w:rsid w:val="008444EB"/>
    <w:rsid w:val="008479A3"/>
    <w:rsid w:val="00871BD1"/>
    <w:rsid w:val="008736D0"/>
    <w:rsid w:val="0087541F"/>
    <w:rsid w:val="00883CDD"/>
    <w:rsid w:val="008862D3"/>
    <w:rsid w:val="00887FAB"/>
    <w:rsid w:val="0089368A"/>
    <w:rsid w:val="008A1BF0"/>
    <w:rsid w:val="008A3295"/>
    <w:rsid w:val="008C03A4"/>
    <w:rsid w:val="008C3BB3"/>
    <w:rsid w:val="008E23E5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7DC0"/>
    <w:rsid w:val="00960E03"/>
    <w:rsid w:val="009624D5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40A2"/>
    <w:rsid w:val="00A0074F"/>
    <w:rsid w:val="00A052BD"/>
    <w:rsid w:val="00A0760E"/>
    <w:rsid w:val="00A103BD"/>
    <w:rsid w:val="00A43DD5"/>
    <w:rsid w:val="00A62B62"/>
    <w:rsid w:val="00A64F33"/>
    <w:rsid w:val="00A65292"/>
    <w:rsid w:val="00A7152B"/>
    <w:rsid w:val="00A75CA8"/>
    <w:rsid w:val="00A762AD"/>
    <w:rsid w:val="00A93FB5"/>
    <w:rsid w:val="00AB1060"/>
    <w:rsid w:val="00AB3786"/>
    <w:rsid w:val="00AC3E5E"/>
    <w:rsid w:val="00AD2D2B"/>
    <w:rsid w:val="00AD7A30"/>
    <w:rsid w:val="00AE7CC4"/>
    <w:rsid w:val="00AF5217"/>
    <w:rsid w:val="00AF661A"/>
    <w:rsid w:val="00B2040C"/>
    <w:rsid w:val="00B317BA"/>
    <w:rsid w:val="00B36FDD"/>
    <w:rsid w:val="00B43196"/>
    <w:rsid w:val="00B522AA"/>
    <w:rsid w:val="00B530A2"/>
    <w:rsid w:val="00B60A05"/>
    <w:rsid w:val="00B651C1"/>
    <w:rsid w:val="00B717ED"/>
    <w:rsid w:val="00B72910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159E"/>
    <w:rsid w:val="00BC1CB7"/>
    <w:rsid w:val="00BC264A"/>
    <w:rsid w:val="00BC5E03"/>
    <w:rsid w:val="00BC6001"/>
    <w:rsid w:val="00BC7997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44ECC"/>
    <w:rsid w:val="00C53AF6"/>
    <w:rsid w:val="00C5504D"/>
    <w:rsid w:val="00C62942"/>
    <w:rsid w:val="00C71C41"/>
    <w:rsid w:val="00CA4C8B"/>
    <w:rsid w:val="00CA5A6F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715E"/>
    <w:rsid w:val="00D2734B"/>
    <w:rsid w:val="00D34DBE"/>
    <w:rsid w:val="00D37380"/>
    <w:rsid w:val="00D40ADC"/>
    <w:rsid w:val="00D43C54"/>
    <w:rsid w:val="00D43D8C"/>
    <w:rsid w:val="00D550B8"/>
    <w:rsid w:val="00D8175C"/>
    <w:rsid w:val="00D9199E"/>
    <w:rsid w:val="00D97D5B"/>
    <w:rsid w:val="00DA0683"/>
    <w:rsid w:val="00DB172E"/>
    <w:rsid w:val="00DC1EC6"/>
    <w:rsid w:val="00DC27BF"/>
    <w:rsid w:val="00DC2DD9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450D4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A2561"/>
    <w:rsid w:val="00EB4481"/>
    <w:rsid w:val="00EC1D49"/>
    <w:rsid w:val="00EC2E5B"/>
    <w:rsid w:val="00EC5201"/>
    <w:rsid w:val="00ED240D"/>
    <w:rsid w:val="00ED2967"/>
    <w:rsid w:val="00EE081B"/>
    <w:rsid w:val="00EE23FB"/>
    <w:rsid w:val="00EF2B58"/>
    <w:rsid w:val="00F01E9D"/>
    <w:rsid w:val="00F061E8"/>
    <w:rsid w:val="00F07682"/>
    <w:rsid w:val="00F144F0"/>
    <w:rsid w:val="00F15EFE"/>
    <w:rsid w:val="00F16F96"/>
    <w:rsid w:val="00F21556"/>
    <w:rsid w:val="00F25B6B"/>
    <w:rsid w:val="00F272A2"/>
    <w:rsid w:val="00F3216F"/>
    <w:rsid w:val="00F42E40"/>
    <w:rsid w:val="00F45BCE"/>
    <w:rsid w:val="00F50DA8"/>
    <w:rsid w:val="00F6246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FE1F1-62EA-4744-9A9E-F71B40B1E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2468</TotalTime>
  <Pages>6</Pages>
  <Words>1948</Words>
  <Characters>11107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266</cp:revision>
  <cp:lastPrinted>2018-12-26T09:11:00Z</cp:lastPrinted>
  <dcterms:created xsi:type="dcterms:W3CDTF">2013-11-14T04:30:00Z</dcterms:created>
  <dcterms:modified xsi:type="dcterms:W3CDTF">2018-12-26T09:11:00Z</dcterms:modified>
</cp:coreProperties>
</file>