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45" w:rsidRDefault="00791745">
      <w:pPr>
        <w:contextualSpacing/>
        <w:jc w:val="both"/>
        <w:rPr>
          <w:rFonts w:ascii="Times New Roman"/>
          <w:sz w:val="28"/>
        </w:rPr>
      </w:pPr>
    </w:p>
    <w:p w:rsidR="00791745" w:rsidRDefault="008F1803">
      <w:pPr>
        <w:spacing w:after="0" w:line="240" w:lineRule="auto"/>
        <w:jc w:val="center"/>
        <w:rPr>
          <w:rFonts w:ascii="Times New Roman"/>
          <w:sz w:val="26"/>
        </w:rPr>
      </w:pPr>
      <w:r>
        <w:rPr>
          <w:rFonts w:ascii="Times New Roman"/>
          <w:noProof/>
          <w:sz w:val="26"/>
        </w:rPr>
        <w:drawing>
          <wp:inline distT="0" distB="0" distL="0" distR="0">
            <wp:extent cx="819150" cy="10287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45" w:rsidRDefault="00791745">
      <w:pPr>
        <w:spacing w:after="0" w:line="240" w:lineRule="auto"/>
        <w:jc w:val="center"/>
        <w:rPr>
          <w:rFonts w:ascii="Times New Roman"/>
          <w:b/>
          <w:sz w:val="26"/>
        </w:rPr>
      </w:pPr>
    </w:p>
    <w:p w:rsidR="00791745" w:rsidRDefault="008F1803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СЧЁТНАЯ ПАЛАТА</w:t>
      </w:r>
    </w:p>
    <w:p w:rsidR="00791745" w:rsidRDefault="008F1803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ГОРОДА НЕФТЕЮГАНСКА</w:t>
      </w:r>
    </w:p>
    <w:p w:rsidR="00791745" w:rsidRDefault="00791745">
      <w:pPr>
        <w:spacing w:after="0" w:line="240" w:lineRule="auto"/>
        <w:jc w:val="center"/>
        <w:rPr>
          <w:rFonts w:ascii="Times New Roman"/>
          <w:sz w:val="28"/>
        </w:rPr>
      </w:pPr>
    </w:p>
    <w:p w:rsidR="00791745" w:rsidRDefault="008F1803">
      <w:pPr>
        <w:spacing w:after="0" w:line="240" w:lineRule="auto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ПРИКАЗ</w:t>
      </w:r>
    </w:p>
    <w:p w:rsidR="00791745" w:rsidRDefault="00791745">
      <w:pPr>
        <w:spacing w:after="0" w:line="240" w:lineRule="auto"/>
        <w:jc w:val="both"/>
        <w:rPr>
          <w:rFonts w:ascii="Times New Roman"/>
          <w:sz w:val="28"/>
        </w:rPr>
      </w:pPr>
    </w:p>
    <w:p w:rsidR="00C37CE8" w:rsidRDefault="00C37CE8">
      <w:pPr>
        <w:spacing w:after="0" w:line="240" w:lineRule="auto"/>
        <w:rPr>
          <w:rFonts w:ascii="Times New Roman"/>
          <w:sz w:val="28"/>
        </w:rPr>
      </w:pPr>
    </w:p>
    <w:p w:rsidR="00791745" w:rsidRDefault="008F1803">
      <w:pPr>
        <w:spacing w:after="0" w:line="240" w:lineRule="auto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27 декабря 2018 г.                                                             </w:t>
      </w:r>
      <w:r w:rsidR="00C37CE8">
        <w:rPr>
          <w:rFonts w:ascii="Times New Roman"/>
          <w:sz w:val="28"/>
        </w:rPr>
        <w:t xml:space="preserve">                                </w:t>
      </w:r>
      <w:r>
        <w:rPr>
          <w:rFonts w:ascii="Times New Roman"/>
          <w:sz w:val="28"/>
        </w:rPr>
        <w:t>№ 52</w:t>
      </w:r>
    </w:p>
    <w:p w:rsidR="00791745" w:rsidRDefault="00791745">
      <w:pPr>
        <w:spacing w:after="0" w:line="240" w:lineRule="auto"/>
        <w:jc w:val="center"/>
        <w:rPr>
          <w:rFonts w:ascii="Times New Roman"/>
          <w:sz w:val="28"/>
        </w:rPr>
      </w:pPr>
    </w:p>
    <w:p w:rsidR="00791745" w:rsidRDefault="00791745">
      <w:pPr>
        <w:spacing w:after="0" w:line="240" w:lineRule="auto"/>
        <w:jc w:val="center"/>
        <w:rPr>
          <w:rFonts w:ascii="Times New Roman"/>
          <w:sz w:val="28"/>
        </w:rPr>
      </w:pPr>
    </w:p>
    <w:p w:rsidR="00791745" w:rsidRDefault="008F1803">
      <w:pPr>
        <w:spacing w:after="0" w:line="240" w:lineRule="auto"/>
        <w:contextualSpacing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О внесении изменений </w:t>
      </w:r>
    </w:p>
    <w:p w:rsidR="00791745" w:rsidRDefault="008F1803">
      <w:pPr>
        <w:spacing w:after="0" w:line="240" w:lineRule="auto"/>
        <w:contextualSpacing/>
        <w:rPr>
          <w:rFonts w:ascii="Times New Roman"/>
          <w:sz w:val="28"/>
        </w:rPr>
      </w:pPr>
      <w:r>
        <w:rPr>
          <w:rFonts w:ascii="Times New Roman"/>
          <w:sz w:val="28"/>
        </w:rPr>
        <w:t>в план работы Счётной палаты на 2018 год</w:t>
      </w:r>
    </w:p>
    <w:p w:rsidR="00791745" w:rsidRDefault="00791745">
      <w:pPr>
        <w:spacing w:after="0" w:line="240" w:lineRule="auto"/>
        <w:contextualSpacing/>
        <w:rPr>
          <w:rFonts w:ascii="Times New Roman"/>
          <w:sz w:val="28"/>
        </w:rPr>
      </w:pPr>
    </w:p>
    <w:p w:rsidR="00791745" w:rsidRDefault="008F1803">
      <w:pPr>
        <w:spacing w:after="0" w:line="240" w:lineRule="auto"/>
        <w:ind w:right="-143" w:firstLine="709"/>
        <w:contextualSpacing/>
        <w:rPr>
          <w:rFonts w:ascii="Times New Roman"/>
          <w:sz w:val="28"/>
        </w:rPr>
      </w:pPr>
      <w:r>
        <w:rPr>
          <w:rFonts w:ascii="Times New Roman"/>
          <w:sz w:val="28"/>
        </w:rPr>
        <w:t>В соответствии со статьёй 12 Федерального закона от 07.02.2011 № 6-ФЗ</w:t>
      </w:r>
    </w:p>
    <w:p w:rsidR="00791745" w:rsidRDefault="008F1803">
      <w:pPr>
        <w:spacing w:after="0" w:line="240" w:lineRule="auto"/>
        <w:ind w:right="-143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«Об общих принципах организации и деятельности контрольных-счётных органов субъектов Российской Федерации и муниципальных образований», статьёй 12 Положения о Счётной палате города Нефтеюганска, утверждённого решением Думы города Нефтеюганска от 27.09.2011 № 115-V, служебной запиской заместителя председателя </w:t>
      </w:r>
      <w:proofErr w:type="spellStart"/>
      <w:r>
        <w:rPr>
          <w:rFonts w:ascii="Times New Roman"/>
          <w:sz w:val="28"/>
        </w:rPr>
        <w:t>Хуснуллиной</w:t>
      </w:r>
      <w:proofErr w:type="spellEnd"/>
      <w:r>
        <w:rPr>
          <w:rFonts w:ascii="Times New Roman"/>
          <w:sz w:val="28"/>
        </w:rPr>
        <w:t xml:space="preserve"> Э.Н. </w:t>
      </w:r>
    </w:p>
    <w:p w:rsidR="00791745" w:rsidRDefault="00791745">
      <w:pPr>
        <w:spacing w:after="0" w:line="240" w:lineRule="auto"/>
        <w:ind w:right="-143"/>
        <w:contextualSpacing/>
        <w:jc w:val="both"/>
        <w:rPr>
          <w:rFonts w:ascii="Times New Roman"/>
          <w:sz w:val="28"/>
        </w:rPr>
      </w:pPr>
    </w:p>
    <w:p w:rsidR="00791745" w:rsidRDefault="008F1803">
      <w:pPr>
        <w:spacing w:after="0" w:line="240" w:lineRule="auto"/>
        <w:ind w:right="-143" w:firstLine="709"/>
        <w:contextualSpacing/>
        <w:jc w:val="both"/>
        <w:rPr>
          <w:rFonts w:ascii="Times New Roman"/>
          <w:sz w:val="28"/>
        </w:rPr>
      </w:pPr>
      <w:bookmarkStart w:id="0" w:name="_GoBack"/>
      <w:bookmarkEnd w:id="0"/>
      <w:r>
        <w:rPr>
          <w:rFonts w:ascii="Times New Roman"/>
          <w:sz w:val="28"/>
        </w:rPr>
        <w:t xml:space="preserve">ПРИКАЗЫВАЮ: </w:t>
      </w:r>
    </w:p>
    <w:p w:rsidR="00791745" w:rsidRDefault="008F1803">
      <w:pPr>
        <w:pStyle w:val="a3"/>
        <w:ind w:firstLine="709"/>
        <w:contextualSpacing/>
        <w:jc w:val="both"/>
        <w:rPr>
          <w:i w:val="0"/>
          <w:sz w:val="28"/>
        </w:rPr>
      </w:pPr>
      <w:r>
        <w:rPr>
          <w:i w:val="0"/>
          <w:sz w:val="28"/>
        </w:rPr>
        <w:t>1.</w:t>
      </w:r>
      <w:r>
        <w:rPr>
          <w:sz w:val="28"/>
        </w:rPr>
        <w:t xml:space="preserve"> </w:t>
      </w:r>
      <w:r>
        <w:rPr>
          <w:i w:val="0"/>
          <w:sz w:val="28"/>
        </w:rPr>
        <w:t>Внести изменения в план работы Счётной палаты на 2018 год, а именно исключить пункты 21 и 38</w:t>
      </w:r>
      <w:r>
        <w:rPr>
          <w:i w:val="0"/>
          <w:color w:val="333333"/>
          <w:sz w:val="28"/>
          <w:highlight w:val="white"/>
        </w:rPr>
        <w:t>.</w:t>
      </w:r>
    </w:p>
    <w:p w:rsidR="00791745" w:rsidRDefault="008F1803">
      <w:pPr>
        <w:spacing w:after="0" w:line="240" w:lineRule="auto"/>
        <w:ind w:right="-143"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2. Разместить внесённое изменение на официальном сайте органов местного самоуправления города Нефтеюганска.</w:t>
      </w:r>
    </w:p>
    <w:p w:rsidR="00791745" w:rsidRDefault="008F1803">
      <w:pPr>
        <w:ind w:firstLine="709"/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3. Контроль за исполнением настоящего приказа оставляю за собой.</w:t>
      </w:r>
    </w:p>
    <w:p w:rsidR="00791745" w:rsidRDefault="00791745">
      <w:pPr>
        <w:ind w:firstLine="709"/>
        <w:contextualSpacing/>
        <w:jc w:val="both"/>
        <w:rPr>
          <w:rFonts w:ascii="Times New Roman"/>
          <w:sz w:val="28"/>
        </w:rPr>
      </w:pPr>
    </w:p>
    <w:p w:rsidR="00791745" w:rsidRDefault="00791745">
      <w:pPr>
        <w:ind w:firstLine="709"/>
        <w:contextualSpacing/>
        <w:jc w:val="both"/>
        <w:rPr>
          <w:rFonts w:ascii="Times New Roman"/>
          <w:sz w:val="28"/>
        </w:rPr>
      </w:pPr>
    </w:p>
    <w:p w:rsidR="008F1803" w:rsidRDefault="008F1803">
      <w:pPr>
        <w:ind w:firstLine="709"/>
        <w:contextualSpacing/>
        <w:jc w:val="both"/>
        <w:rPr>
          <w:rFonts w:ascii="Times New Roman"/>
          <w:sz w:val="28"/>
        </w:rPr>
      </w:pPr>
    </w:p>
    <w:p w:rsidR="00791745" w:rsidRDefault="008F1803">
      <w:pPr>
        <w:contextualSpacing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Председатель                                                                                       С.А. Гичкина </w:t>
      </w:r>
    </w:p>
    <w:p w:rsidR="00791745" w:rsidRDefault="00791745">
      <w:pPr>
        <w:contextualSpacing/>
        <w:jc w:val="both"/>
        <w:rPr>
          <w:rFonts w:ascii="Times New Roman"/>
          <w:sz w:val="28"/>
        </w:rPr>
      </w:pPr>
    </w:p>
    <w:p w:rsidR="00791745" w:rsidRDefault="00791745">
      <w:pPr>
        <w:contextualSpacing/>
        <w:jc w:val="both"/>
        <w:rPr>
          <w:rFonts w:ascii="Times New Roman"/>
          <w:sz w:val="28"/>
        </w:rPr>
      </w:pPr>
    </w:p>
    <w:p w:rsidR="00791745" w:rsidRDefault="00791745">
      <w:pPr>
        <w:contextualSpacing/>
        <w:jc w:val="both"/>
        <w:rPr>
          <w:rFonts w:ascii="Times New Roman"/>
          <w:sz w:val="28"/>
        </w:rPr>
      </w:pPr>
    </w:p>
    <w:p w:rsidR="00791745" w:rsidRDefault="00791745">
      <w:pPr>
        <w:contextualSpacing/>
        <w:jc w:val="both"/>
        <w:rPr>
          <w:rFonts w:ascii="Times New Roman"/>
          <w:sz w:val="28"/>
        </w:rPr>
      </w:pPr>
    </w:p>
    <w:p w:rsidR="00791745" w:rsidRDefault="00791745">
      <w:pPr>
        <w:contextualSpacing/>
        <w:jc w:val="both"/>
        <w:rPr>
          <w:rFonts w:ascii="Times New Roman"/>
          <w:sz w:val="28"/>
        </w:rPr>
      </w:pPr>
    </w:p>
    <w:sectPr w:rsidR="0079174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A2C4C"/>
    <w:multiLevelType w:val="multilevel"/>
    <w:tmpl w:val="4E06A1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745"/>
    <w:rsid w:val="00791745"/>
    <w:rsid w:val="008F1803"/>
    <w:rsid w:val="00C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A3AF5-95C5-4009-84A6-CD6CEF85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ody Text"/>
    <w:basedOn w:val="a"/>
    <w:link w:val="a4"/>
    <w:pPr>
      <w:spacing w:after="0" w:line="240" w:lineRule="auto"/>
    </w:pPr>
    <w:rPr>
      <w:rFonts w:ascii="Times New Roman"/>
      <w:i/>
      <w:sz w:val="20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i/>
      <w:sz w:val="2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2019-08-26T10:57:00Z</dcterms:created>
  <dcterms:modified xsi:type="dcterms:W3CDTF">2018-12-27T11:02:00Z</dcterms:modified>
</cp:coreProperties>
</file>