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520" w:rsidRPr="00593520" w:rsidRDefault="00593520" w:rsidP="00593520">
      <w:pPr>
        <w:spacing w:after="0" w:line="240" w:lineRule="auto"/>
        <w:ind w:right="-1"/>
        <w:rPr>
          <w:rFonts w:ascii="Times New Roman" w:hAnsi="Times New Roman"/>
        </w:rPr>
      </w:pPr>
      <w:r w:rsidRPr="00593520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0241040" wp14:editId="52902391">
            <wp:simplePos x="0" y="0"/>
            <wp:positionH relativeFrom="column">
              <wp:align>center</wp:align>
            </wp:positionH>
            <wp:positionV relativeFrom="paragraph">
              <wp:posOffset>28575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3520" w:rsidRPr="00593520" w:rsidRDefault="00593520" w:rsidP="00593520">
      <w:pPr>
        <w:spacing w:after="0" w:line="240" w:lineRule="auto"/>
        <w:ind w:right="-1"/>
        <w:jc w:val="center"/>
        <w:rPr>
          <w:rFonts w:ascii="Pragmatica" w:hAnsi="Pragmatica"/>
        </w:rPr>
      </w:pPr>
    </w:p>
    <w:p w:rsidR="00593520" w:rsidRPr="00593520" w:rsidRDefault="00593520" w:rsidP="00593520">
      <w:pPr>
        <w:spacing w:after="0" w:line="240" w:lineRule="auto"/>
        <w:ind w:right="-1"/>
        <w:jc w:val="center"/>
      </w:pPr>
    </w:p>
    <w:p w:rsidR="00593520" w:rsidRPr="00593520" w:rsidRDefault="00593520" w:rsidP="00593520">
      <w:pPr>
        <w:spacing w:after="0" w:line="240" w:lineRule="auto"/>
        <w:ind w:right="-1"/>
        <w:jc w:val="center"/>
      </w:pPr>
    </w:p>
    <w:p w:rsidR="00593520" w:rsidRPr="00593520" w:rsidRDefault="00593520" w:rsidP="00593520">
      <w:pPr>
        <w:spacing w:after="0" w:line="240" w:lineRule="auto"/>
        <w:ind w:right="-1"/>
        <w:jc w:val="center"/>
        <w:rPr>
          <w:rFonts w:ascii="Calibri" w:hAnsi="Calibri"/>
          <w:sz w:val="10"/>
        </w:rPr>
      </w:pPr>
    </w:p>
    <w:p w:rsidR="00593520" w:rsidRPr="00593520" w:rsidRDefault="00593520" w:rsidP="00593520">
      <w:pPr>
        <w:spacing w:after="0" w:line="240" w:lineRule="auto"/>
        <w:ind w:right="-1"/>
        <w:jc w:val="center"/>
        <w:rPr>
          <w:rFonts w:ascii="Calibri" w:hAnsi="Calibri"/>
          <w:sz w:val="10"/>
        </w:rPr>
      </w:pPr>
    </w:p>
    <w:p w:rsidR="00593520" w:rsidRPr="00593520" w:rsidRDefault="00593520" w:rsidP="00593520">
      <w:pPr>
        <w:spacing w:after="0" w:line="240" w:lineRule="auto"/>
        <w:ind w:right="-1"/>
        <w:jc w:val="center"/>
        <w:rPr>
          <w:rFonts w:ascii="Times New Roman" w:hAnsi="Times New Roman"/>
          <w:szCs w:val="28"/>
        </w:rPr>
      </w:pPr>
    </w:p>
    <w:p w:rsidR="00593520" w:rsidRPr="00593520" w:rsidRDefault="00593520" w:rsidP="00593520">
      <w:pPr>
        <w:spacing w:after="0" w:line="240" w:lineRule="auto"/>
        <w:jc w:val="center"/>
        <w:rPr>
          <w:rFonts w:ascii="Times New Roman" w:hAnsi="Times New Roman"/>
          <w:b/>
          <w:sz w:val="32"/>
          <w:szCs w:val="40"/>
        </w:rPr>
      </w:pPr>
      <w:r w:rsidRPr="00593520">
        <w:rPr>
          <w:rFonts w:ascii="Times New Roman" w:hAnsi="Times New Roman"/>
          <w:b/>
          <w:sz w:val="32"/>
          <w:szCs w:val="40"/>
        </w:rPr>
        <w:t xml:space="preserve">АДМИНИСТРАЦИЯ ГОРОДА НЕФТЕЮГАНСКА </w:t>
      </w:r>
    </w:p>
    <w:p w:rsidR="00593520" w:rsidRPr="00593520" w:rsidRDefault="00593520" w:rsidP="00593520">
      <w:pPr>
        <w:spacing w:after="0" w:line="240" w:lineRule="auto"/>
        <w:jc w:val="center"/>
        <w:rPr>
          <w:rFonts w:ascii="Times New Roman" w:hAnsi="Times New Roman"/>
          <w:b/>
          <w:sz w:val="6"/>
          <w:szCs w:val="10"/>
        </w:rPr>
      </w:pPr>
    </w:p>
    <w:p w:rsidR="00593520" w:rsidRPr="00593520" w:rsidRDefault="007B3521" w:rsidP="005935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40"/>
          <w:szCs w:val="48"/>
        </w:rPr>
        <w:t>ПОСТАНОВЛЕНИЕ</w:t>
      </w:r>
    </w:p>
    <w:p w:rsidR="00593520" w:rsidRPr="00593520" w:rsidRDefault="00593520" w:rsidP="005935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3520" w:rsidRPr="007B0B6D" w:rsidRDefault="007B0B6D" w:rsidP="00593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B6D">
        <w:rPr>
          <w:rFonts w:ascii="Times New Roman" w:hAnsi="Times New Roman" w:cs="Times New Roman"/>
          <w:sz w:val="28"/>
          <w:szCs w:val="28"/>
        </w:rPr>
        <w:t xml:space="preserve">10.12.2018 </w:t>
      </w:r>
      <w:r w:rsidRPr="007B0B6D">
        <w:rPr>
          <w:rFonts w:ascii="Times New Roman" w:hAnsi="Times New Roman" w:cs="Times New Roman"/>
          <w:sz w:val="28"/>
          <w:szCs w:val="28"/>
        </w:rPr>
        <w:tab/>
      </w:r>
      <w:r w:rsidRPr="007B0B6D">
        <w:rPr>
          <w:rFonts w:ascii="Times New Roman" w:hAnsi="Times New Roman" w:cs="Times New Roman"/>
          <w:sz w:val="28"/>
          <w:szCs w:val="28"/>
        </w:rPr>
        <w:tab/>
      </w:r>
      <w:r w:rsidRPr="007B0B6D">
        <w:rPr>
          <w:rFonts w:ascii="Times New Roman" w:hAnsi="Times New Roman" w:cs="Times New Roman"/>
          <w:sz w:val="28"/>
          <w:szCs w:val="28"/>
        </w:rPr>
        <w:tab/>
      </w:r>
      <w:r w:rsidRPr="007B0B6D">
        <w:rPr>
          <w:rFonts w:ascii="Times New Roman" w:hAnsi="Times New Roman" w:cs="Times New Roman"/>
          <w:sz w:val="28"/>
          <w:szCs w:val="28"/>
        </w:rPr>
        <w:tab/>
      </w:r>
      <w:r w:rsidRPr="007B0B6D">
        <w:rPr>
          <w:rFonts w:ascii="Times New Roman" w:hAnsi="Times New Roman" w:cs="Times New Roman"/>
          <w:sz w:val="28"/>
          <w:szCs w:val="28"/>
        </w:rPr>
        <w:tab/>
      </w:r>
      <w:r w:rsidRPr="007B0B6D">
        <w:rPr>
          <w:rFonts w:ascii="Times New Roman" w:hAnsi="Times New Roman" w:cs="Times New Roman"/>
          <w:sz w:val="28"/>
          <w:szCs w:val="28"/>
        </w:rPr>
        <w:tab/>
      </w:r>
      <w:r w:rsidRPr="007B0B6D">
        <w:rPr>
          <w:rFonts w:ascii="Times New Roman" w:hAnsi="Times New Roman" w:cs="Times New Roman"/>
          <w:sz w:val="28"/>
          <w:szCs w:val="28"/>
        </w:rPr>
        <w:tab/>
      </w:r>
      <w:r w:rsidRPr="007B0B6D">
        <w:rPr>
          <w:rFonts w:ascii="Times New Roman" w:hAnsi="Times New Roman" w:cs="Times New Roman"/>
          <w:sz w:val="28"/>
          <w:szCs w:val="28"/>
        </w:rPr>
        <w:tab/>
      </w:r>
      <w:r w:rsidRPr="007B0B6D">
        <w:rPr>
          <w:rFonts w:ascii="Times New Roman" w:hAnsi="Times New Roman" w:cs="Times New Roman"/>
          <w:sz w:val="28"/>
          <w:szCs w:val="28"/>
        </w:rPr>
        <w:tab/>
      </w:r>
      <w:r w:rsidRPr="007B0B6D">
        <w:rPr>
          <w:rFonts w:ascii="Times New Roman" w:hAnsi="Times New Roman" w:cs="Times New Roman"/>
          <w:sz w:val="28"/>
          <w:szCs w:val="28"/>
        </w:rPr>
        <w:tab/>
      </w:r>
      <w:r w:rsidRPr="007B0B6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B0B6D">
        <w:rPr>
          <w:rFonts w:ascii="Times New Roman" w:hAnsi="Times New Roman" w:cs="Times New Roman"/>
          <w:sz w:val="28"/>
          <w:szCs w:val="28"/>
        </w:rPr>
        <w:t>№ 64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B0B6D">
        <w:rPr>
          <w:rFonts w:ascii="Times New Roman" w:hAnsi="Times New Roman" w:cs="Times New Roman"/>
          <w:sz w:val="28"/>
          <w:szCs w:val="28"/>
        </w:rPr>
        <w:t>-п</w:t>
      </w:r>
    </w:p>
    <w:p w:rsidR="00593520" w:rsidRPr="00593520" w:rsidRDefault="00593520" w:rsidP="005935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593520">
        <w:rPr>
          <w:rFonts w:ascii="Times New Roman" w:eastAsia="Times New Roman" w:hAnsi="Times New Roman" w:cs="Times New Roman"/>
          <w:sz w:val="24"/>
          <w:szCs w:val="20"/>
          <w:lang w:eastAsia="ru-RU"/>
        </w:rPr>
        <w:t>г.Нефтеюганск</w:t>
      </w:r>
      <w:proofErr w:type="spellEnd"/>
    </w:p>
    <w:p w:rsidR="00593520" w:rsidRPr="00593520" w:rsidRDefault="00593520" w:rsidP="0059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520" w:rsidRPr="00593520" w:rsidRDefault="007F6945" w:rsidP="00593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 в постановление администрации города Нефтеюганска от 23.11.2012 №</w:t>
      </w:r>
      <w:r w:rsidR="003B1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3331 «О комиссии по проведению</w:t>
      </w:r>
      <w:r w:rsidR="00593520" w:rsidRPr="00593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конкурсного отбора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</w:t>
      </w:r>
    </w:p>
    <w:p w:rsidR="00593520" w:rsidRPr="00593520" w:rsidRDefault="00593520" w:rsidP="00593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города Нефтеюганска</w:t>
      </w:r>
      <w:r w:rsidR="007F6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93520" w:rsidRPr="00593520" w:rsidRDefault="00593520" w:rsidP="005935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1961" w:rsidRDefault="003C1961" w:rsidP="003C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C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3C1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Правительства </w:t>
      </w:r>
      <w:r w:rsidRPr="003C196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 от 24.08.2012 № 296-п «Об утверждении Положения о комиссии по проведению конкурсного отбора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в Ханты-Мансийском автономном округе - Югре, порядка ведения и формы журнала учета пробега транспортного средства, предназначенного для перемещения задержанного транспортного средства, при перемещении задержанного транспортного средства на специализированную стоянку, порядка ведения и формы журнала учета задержанных транспортных средств на специализированной стоянке, формы акта приема-передачи задержанного транспортного средства, тарифов на перемещение задержанного транспортного средства на специализированную стоянку и его хранение и признании утратившими силу некоторых нормативных правовых актов Правительства Ханты-Мансийского автономного округа – Югры», Уставом города Нефтеюганска</w:t>
      </w:r>
      <w:r w:rsidR="005B33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33E7" w:rsidRPr="005B33E7">
        <w:rPr>
          <w:sz w:val="28"/>
          <w:szCs w:val="28"/>
        </w:rPr>
        <w:t xml:space="preserve"> </w:t>
      </w:r>
      <w:r w:rsidR="005B33E7" w:rsidRPr="005B33E7">
        <w:rPr>
          <w:rFonts w:ascii="Times New Roman" w:hAnsi="Times New Roman" w:cs="Times New Roman"/>
          <w:sz w:val="28"/>
          <w:szCs w:val="28"/>
        </w:rPr>
        <w:t xml:space="preserve">решением Думы города Нефтеюганска </w:t>
      </w:r>
      <w:r w:rsidR="009F6B51">
        <w:rPr>
          <w:rFonts w:ascii="Times New Roman" w:hAnsi="Times New Roman" w:cs="Times New Roman"/>
          <w:sz w:val="28"/>
          <w:szCs w:val="28"/>
        </w:rPr>
        <w:t>от 29.03.2017 № 103-</w:t>
      </w:r>
      <w:r w:rsidR="009F6B51" w:rsidRPr="005B33E7">
        <w:rPr>
          <w:rFonts w:ascii="Times New Roman" w:hAnsi="Times New Roman" w:cs="Times New Roman"/>
          <w:sz w:val="28"/>
          <w:szCs w:val="28"/>
        </w:rPr>
        <w:t>V</w:t>
      </w:r>
      <w:r w:rsidR="009F6B51" w:rsidRPr="005B33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F6B51">
        <w:rPr>
          <w:rFonts w:ascii="Times New Roman" w:hAnsi="Times New Roman" w:cs="Times New Roman"/>
          <w:sz w:val="28"/>
          <w:szCs w:val="28"/>
        </w:rPr>
        <w:t xml:space="preserve">         </w:t>
      </w:r>
      <w:r w:rsidR="009F6B51" w:rsidRPr="005B33E7">
        <w:rPr>
          <w:rFonts w:ascii="Times New Roman" w:hAnsi="Times New Roman" w:cs="Times New Roman"/>
          <w:sz w:val="28"/>
          <w:szCs w:val="28"/>
        </w:rPr>
        <w:t xml:space="preserve"> </w:t>
      </w:r>
      <w:r w:rsidR="009F6B51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Думы города </w:t>
      </w:r>
      <w:r w:rsidR="005B33E7" w:rsidRPr="005B33E7">
        <w:rPr>
          <w:rFonts w:ascii="Times New Roman" w:hAnsi="Times New Roman" w:cs="Times New Roman"/>
          <w:sz w:val="28"/>
          <w:szCs w:val="28"/>
        </w:rPr>
        <w:t>от 31.01.2017 № 70-V</w:t>
      </w:r>
      <w:r w:rsidR="005B33E7" w:rsidRPr="005B33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F6B51">
        <w:rPr>
          <w:rFonts w:ascii="Times New Roman" w:hAnsi="Times New Roman" w:cs="Times New Roman"/>
          <w:sz w:val="28"/>
          <w:szCs w:val="28"/>
        </w:rPr>
        <w:t xml:space="preserve"> </w:t>
      </w:r>
      <w:r w:rsidR="0006575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B33E7" w:rsidRPr="005B33E7">
        <w:rPr>
          <w:rFonts w:ascii="Times New Roman" w:hAnsi="Times New Roman" w:cs="Times New Roman"/>
          <w:sz w:val="28"/>
          <w:szCs w:val="28"/>
        </w:rPr>
        <w:t>«О структуре администрации города Нефтеюганска»</w:t>
      </w:r>
      <w:r w:rsidR="005B33E7">
        <w:rPr>
          <w:rFonts w:ascii="Times New Roman" w:hAnsi="Times New Roman" w:cs="Times New Roman"/>
          <w:sz w:val="28"/>
          <w:szCs w:val="28"/>
        </w:rPr>
        <w:t>, с целью приведения в соответствие муниципального правового акта</w:t>
      </w:r>
      <w:r w:rsidR="005B3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города Нефтеюга</w:t>
      </w:r>
      <w:r w:rsidR="000D63BF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нска постановляет:</w:t>
      </w:r>
      <w:r w:rsidRPr="003C19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0D63BF" w:rsidRDefault="000D63BF" w:rsidP="000D63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3BF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города Нефтеюганска                             от </w:t>
      </w:r>
      <w:r w:rsidRPr="000D63BF">
        <w:rPr>
          <w:rFonts w:ascii="Times New Roman" w:eastAsia="Times New Roman" w:hAnsi="Times New Roman" w:cs="Times New Roman"/>
          <w:sz w:val="28"/>
          <w:szCs w:val="28"/>
          <w:lang w:eastAsia="ru-RU"/>
        </w:rPr>
        <w:t>23.11.2012 №</w:t>
      </w:r>
      <w:r w:rsidR="00AC0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3BF">
        <w:rPr>
          <w:rFonts w:ascii="Times New Roman" w:eastAsia="Times New Roman" w:hAnsi="Times New Roman" w:cs="Times New Roman"/>
          <w:sz w:val="28"/>
          <w:szCs w:val="28"/>
          <w:lang w:eastAsia="ru-RU"/>
        </w:rPr>
        <w:t>3331 «О комиссии по проведению</w:t>
      </w:r>
      <w:r w:rsidRPr="0059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конкурсного отбора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на территории города Нефтеюганска</w:t>
      </w:r>
      <w:r w:rsidRPr="000D63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3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F07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изменениями, внесенными постановлениями администрации города </w:t>
      </w:r>
      <w:r w:rsidR="00F073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Нефтеюганска от 18.12.2014 № 1444-п, от 22.12.2016 № 1138-п)</w:t>
      </w:r>
      <w:r w:rsidR="009E0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5FD">
        <w:rPr>
          <w:rFonts w:ascii="Times New Roman" w:hAnsi="Times New Roman" w:cs="Times New Roman"/>
          <w:sz w:val="28"/>
          <w:szCs w:val="28"/>
        </w:rPr>
        <w:t>следующее изменение: в приложении</w:t>
      </w:r>
      <w:r w:rsidRPr="000C5F4C">
        <w:rPr>
          <w:rFonts w:ascii="Times New Roman" w:hAnsi="Times New Roman" w:cs="Times New Roman"/>
          <w:sz w:val="28"/>
          <w:szCs w:val="28"/>
        </w:rPr>
        <w:t xml:space="preserve"> к постановлению:</w:t>
      </w:r>
    </w:p>
    <w:p w:rsidR="00AF403E" w:rsidRDefault="00493A5B" w:rsidP="000D63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F403E">
        <w:rPr>
          <w:rFonts w:ascii="Times New Roman" w:hAnsi="Times New Roman" w:cs="Times New Roman"/>
          <w:sz w:val="28"/>
          <w:szCs w:val="28"/>
        </w:rPr>
        <w:t>Слова</w:t>
      </w:r>
      <w:r w:rsidR="00340F78">
        <w:rPr>
          <w:rFonts w:ascii="Times New Roman" w:hAnsi="Times New Roman" w:cs="Times New Roman"/>
          <w:sz w:val="28"/>
          <w:szCs w:val="28"/>
        </w:rPr>
        <w:t xml:space="preserve"> «</w:t>
      </w:r>
      <w:r w:rsidR="00340F78" w:rsidRPr="00340F78">
        <w:rPr>
          <w:rFonts w:ascii="Times New Roman" w:hAnsi="Times New Roman" w:cs="Times New Roman"/>
          <w:sz w:val="28"/>
          <w:szCs w:val="28"/>
        </w:rPr>
        <w:t>начальник отдела по вопросам предпринимательства и трудовым отношениям департамента по делам ад</w:t>
      </w:r>
      <w:r w:rsidR="00340F78">
        <w:rPr>
          <w:rFonts w:ascii="Times New Roman" w:hAnsi="Times New Roman" w:cs="Times New Roman"/>
          <w:sz w:val="28"/>
          <w:szCs w:val="28"/>
        </w:rPr>
        <w:t>министрации города Нефтеюганска» заменить на слова «начальник отдела развития предпринимательства и потребительского рынка департамента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Нефтеюганска»</w:t>
      </w:r>
      <w:r w:rsidR="002767FE">
        <w:rPr>
          <w:rFonts w:ascii="Times New Roman" w:hAnsi="Times New Roman" w:cs="Times New Roman"/>
          <w:sz w:val="28"/>
          <w:szCs w:val="28"/>
        </w:rPr>
        <w:t>.</w:t>
      </w:r>
    </w:p>
    <w:p w:rsidR="002C34EA" w:rsidRPr="002C34EA" w:rsidRDefault="002C34EA" w:rsidP="002C34EA">
      <w:pPr>
        <w:spacing w:after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4EA">
        <w:rPr>
          <w:rFonts w:ascii="Times New Roman" w:hAnsi="Times New Roman" w:cs="Times New Roman"/>
          <w:sz w:val="28"/>
          <w:szCs w:val="28"/>
        </w:rPr>
        <w:t>2.Департаменту по делам администрации города (Нечаева С.А.) разместить постановление на официальном сайте органов местного самоуправления города Нефтеюганска в сети Интернет.</w:t>
      </w:r>
    </w:p>
    <w:p w:rsidR="002C34EA" w:rsidRPr="002C34EA" w:rsidRDefault="002C34EA" w:rsidP="000D63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961" w:rsidRPr="003C1961" w:rsidRDefault="003C1961" w:rsidP="003C1961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C196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3C1961" w:rsidRPr="003C1961" w:rsidRDefault="003C1961" w:rsidP="003C1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Нефтеюганска                                                                 </w:t>
      </w:r>
      <w:proofErr w:type="spellStart"/>
      <w:r w:rsidRPr="003C1961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  <w:r w:rsidRPr="003C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7755D" w:rsidRDefault="00C7755D"/>
    <w:p w:rsidR="003C1961" w:rsidRDefault="003C1961"/>
    <w:p w:rsidR="003C1961" w:rsidRDefault="003C1961"/>
    <w:p w:rsidR="003C1961" w:rsidRDefault="003C1961"/>
    <w:p w:rsidR="003C1961" w:rsidRDefault="003C1961"/>
    <w:p w:rsidR="003C1961" w:rsidRDefault="003C1961"/>
    <w:p w:rsidR="003C1961" w:rsidRDefault="003C1961"/>
    <w:p w:rsidR="003C1961" w:rsidRDefault="003C1961"/>
    <w:p w:rsidR="003C1961" w:rsidRDefault="003C1961"/>
    <w:p w:rsidR="003C1961" w:rsidRDefault="003C1961"/>
    <w:p w:rsidR="003C1961" w:rsidRDefault="003C1961"/>
    <w:p w:rsidR="003C1961" w:rsidRDefault="003C1961"/>
    <w:p w:rsidR="003C1961" w:rsidRDefault="003C1961"/>
    <w:p w:rsidR="003C1961" w:rsidRDefault="003C1961"/>
    <w:p w:rsidR="003C1961" w:rsidRDefault="003C1961"/>
    <w:p w:rsidR="003C1961" w:rsidRDefault="003C1961"/>
    <w:p w:rsidR="003C1961" w:rsidRDefault="003C1961"/>
    <w:p w:rsidR="003C1961" w:rsidRDefault="003C1961"/>
    <w:p w:rsidR="003C1961" w:rsidRDefault="003C1961"/>
    <w:p w:rsidR="003C1961" w:rsidRDefault="003C1961"/>
    <w:p w:rsidR="003C1961" w:rsidRDefault="003C1961"/>
    <w:p w:rsidR="003C1961" w:rsidRDefault="003C1961">
      <w:bookmarkStart w:id="0" w:name="_GoBack"/>
      <w:bookmarkEnd w:id="0"/>
    </w:p>
    <w:sectPr w:rsidR="003C1961" w:rsidSect="005B3293">
      <w:headerReference w:type="default" r:id="rId8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DCC" w:rsidRDefault="007D5DCC" w:rsidP="005B3293">
      <w:pPr>
        <w:spacing w:after="0" w:line="240" w:lineRule="auto"/>
      </w:pPr>
      <w:r>
        <w:separator/>
      </w:r>
    </w:p>
  </w:endnote>
  <w:endnote w:type="continuationSeparator" w:id="0">
    <w:p w:rsidR="007D5DCC" w:rsidRDefault="007D5DCC" w:rsidP="005B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DCC" w:rsidRDefault="007D5DCC" w:rsidP="005B3293">
      <w:pPr>
        <w:spacing w:after="0" w:line="240" w:lineRule="auto"/>
      </w:pPr>
      <w:r>
        <w:separator/>
      </w:r>
    </w:p>
  </w:footnote>
  <w:footnote w:type="continuationSeparator" w:id="0">
    <w:p w:rsidR="007D5DCC" w:rsidRDefault="007D5DCC" w:rsidP="005B3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937945"/>
      <w:docPartObj>
        <w:docPartGallery w:val="Page Numbers (Top of Page)"/>
        <w:docPartUnique/>
      </w:docPartObj>
    </w:sdtPr>
    <w:sdtEndPr/>
    <w:sdtContent>
      <w:p w:rsidR="005B3293" w:rsidRDefault="005B32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C49">
          <w:rPr>
            <w:noProof/>
          </w:rPr>
          <w:t>2</w:t>
        </w:r>
        <w:r>
          <w:fldChar w:fldCharType="end"/>
        </w:r>
      </w:p>
    </w:sdtContent>
  </w:sdt>
  <w:p w:rsidR="005B3293" w:rsidRDefault="005B32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3EE"/>
    <w:rsid w:val="0003023A"/>
    <w:rsid w:val="0006575B"/>
    <w:rsid w:val="000D63BF"/>
    <w:rsid w:val="0015369F"/>
    <w:rsid w:val="00180F4F"/>
    <w:rsid w:val="00224DC1"/>
    <w:rsid w:val="0023560A"/>
    <w:rsid w:val="002767FE"/>
    <w:rsid w:val="002845FD"/>
    <w:rsid w:val="002C34EA"/>
    <w:rsid w:val="002C53D0"/>
    <w:rsid w:val="002E09BF"/>
    <w:rsid w:val="00340F78"/>
    <w:rsid w:val="00363986"/>
    <w:rsid w:val="003B1D75"/>
    <w:rsid w:val="003B428E"/>
    <w:rsid w:val="003C1961"/>
    <w:rsid w:val="003C525A"/>
    <w:rsid w:val="003D797E"/>
    <w:rsid w:val="0042055B"/>
    <w:rsid w:val="00493A5B"/>
    <w:rsid w:val="004955F4"/>
    <w:rsid w:val="00593520"/>
    <w:rsid w:val="005B3293"/>
    <w:rsid w:val="005B33E7"/>
    <w:rsid w:val="005B5EBF"/>
    <w:rsid w:val="005F4C49"/>
    <w:rsid w:val="007B0B6D"/>
    <w:rsid w:val="007B3521"/>
    <w:rsid w:val="007C3017"/>
    <w:rsid w:val="007D5DCC"/>
    <w:rsid w:val="007F6945"/>
    <w:rsid w:val="008E466B"/>
    <w:rsid w:val="009375B6"/>
    <w:rsid w:val="009B3C52"/>
    <w:rsid w:val="009E01FD"/>
    <w:rsid w:val="009F6B51"/>
    <w:rsid w:val="00AC0F7C"/>
    <w:rsid w:val="00AD0A7C"/>
    <w:rsid w:val="00AF403E"/>
    <w:rsid w:val="00B073EE"/>
    <w:rsid w:val="00B913A7"/>
    <w:rsid w:val="00BA6951"/>
    <w:rsid w:val="00BE7773"/>
    <w:rsid w:val="00C7755D"/>
    <w:rsid w:val="00CD7E84"/>
    <w:rsid w:val="00E71BDE"/>
    <w:rsid w:val="00F0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D63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63BF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3293"/>
  </w:style>
  <w:style w:type="paragraph" w:styleId="a5">
    <w:name w:val="footer"/>
    <w:basedOn w:val="a"/>
    <w:link w:val="a6"/>
    <w:uiPriority w:val="99"/>
    <w:unhideWhenUsed/>
    <w:rsid w:val="005B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3293"/>
  </w:style>
  <w:style w:type="paragraph" w:styleId="a7">
    <w:name w:val="Balloon Text"/>
    <w:basedOn w:val="a"/>
    <w:link w:val="a8"/>
    <w:uiPriority w:val="99"/>
    <w:semiHidden/>
    <w:unhideWhenUsed/>
    <w:rsid w:val="003B1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1D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D63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63BF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3293"/>
  </w:style>
  <w:style w:type="paragraph" w:styleId="a5">
    <w:name w:val="footer"/>
    <w:basedOn w:val="a"/>
    <w:link w:val="a6"/>
    <w:uiPriority w:val="99"/>
    <w:unhideWhenUsed/>
    <w:rsid w:val="005B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3293"/>
  </w:style>
  <w:style w:type="paragraph" w:styleId="a7">
    <w:name w:val="Balloon Text"/>
    <w:basedOn w:val="a"/>
    <w:link w:val="a8"/>
    <w:uiPriority w:val="99"/>
    <w:semiHidden/>
    <w:unhideWhenUsed/>
    <w:rsid w:val="003B1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1D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Любовь Витальевна</dc:creator>
  <cp:keywords/>
  <dc:description/>
  <cp:lastModifiedBy>Duma</cp:lastModifiedBy>
  <cp:revision>54</cp:revision>
  <cp:lastPrinted>2018-11-27T10:47:00Z</cp:lastPrinted>
  <dcterms:created xsi:type="dcterms:W3CDTF">2018-11-27T08:23:00Z</dcterms:created>
  <dcterms:modified xsi:type="dcterms:W3CDTF">2018-12-11T04:31:00Z</dcterms:modified>
</cp:coreProperties>
</file>