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7" w:rsidRDefault="00B93D37" w:rsidP="00B93D3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93D37" w:rsidRDefault="00B93D37" w:rsidP="00B93D37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37" w:rsidRPr="00F54075" w:rsidRDefault="00493C5A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СЧЁ</w:t>
      </w:r>
      <w:r w:rsidR="00B93D37" w:rsidRPr="00F54075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93D37" w:rsidRPr="00B93D37" w:rsidRDefault="004E706A" w:rsidP="00B93D37">
      <w:pPr>
        <w:pStyle w:val="a5"/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16 микрорайон, 23 дом, помещение 97</w:t>
      </w:r>
      <w:r w:rsidR="00B93D37" w:rsidRPr="00B93D37">
        <w:rPr>
          <w:rFonts w:ascii="Times New Roman" w:hAnsi="Times New Roman" w:cs="Times New Roman"/>
          <w:b/>
          <w:sz w:val="18"/>
        </w:rPr>
        <w:t xml:space="preserve">, г. Нефтеюганск, </w:t>
      </w:r>
      <w:r w:rsidR="00B93D37" w:rsidRPr="00B93D37">
        <w:rPr>
          <w:rFonts w:ascii="Times New Roman" w:hAnsi="Times New Roman" w:cs="Times New Roman"/>
          <w:b/>
          <w:sz w:val="18"/>
        </w:rPr>
        <w:br/>
        <w:t xml:space="preserve">Ханты-Мансийский автономный округ - Югра  (Тюменская область), 628301  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 xml:space="preserve">тел./факс (3463) 20-30-55, 20-30-63 E-mail: </w:t>
      </w:r>
      <w:hyperlink r:id="rId9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sp-ugansk@mail.ru</w:t>
        </w:r>
      </w:hyperlink>
      <w:r w:rsidR="003D7260">
        <w:t xml:space="preserve"> </w:t>
      </w:r>
      <w:hyperlink r:id="rId10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www.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  <w:lang w:val="en-US"/>
          </w:rPr>
          <w:t>admu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gansk.ru</w:t>
        </w:r>
      </w:hyperlink>
    </w:p>
    <w:p w:rsidR="00B93D37" w:rsidRPr="00F54075" w:rsidRDefault="003828A2" w:rsidP="00B93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0" style="position:absolute;left:0;text-align:left;z-index:251660288" from="1.35pt,.25pt" to="466.5pt,.6pt" o:allowincell="f" strokeweight="2pt"/>
        </w:pict>
      </w: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1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93D37" w:rsidRPr="006F50CC" w:rsidTr="0043192B">
        <w:tc>
          <w:tcPr>
            <w:tcW w:w="4784" w:type="dxa"/>
            <w:hideMark/>
          </w:tcPr>
          <w:p w:rsidR="00B93D37" w:rsidRDefault="00B93D37" w:rsidP="0043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7" w:rsidRPr="006F50CC" w:rsidRDefault="00B93D37" w:rsidP="00B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D37" w:rsidRPr="006F50CC" w:rsidRDefault="00B93D37" w:rsidP="00431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B40" w:rsidRDefault="00792B40" w:rsidP="00947747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47" w:rsidRPr="00E37D98" w:rsidRDefault="00947747" w:rsidP="00947747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за </w:t>
      </w:r>
      <w:r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44A3"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FE5448">
        <w:rPr>
          <w:rFonts w:ascii="Times New Roman" w:hAnsi="Times New Roman" w:cs="Times New Roman"/>
          <w:b/>
          <w:sz w:val="28"/>
          <w:szCs w:val="28"/>
        </w:rPr>
        <w:t>8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747" w:rsidRPr="00E37D98" w:rsidRDefault="00947747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747" w:rsidRPr="00E37D98" w:rsidRDefault="00947747" w:rsidP="00D47DB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D98">
        <w:rPr>
          <w:rFonts w:ascii="Times New Roman" w:hAnsi="Times New Roman" w:cs="Times New Roman"/>
          <w:sz w:val="28"/>
          <w:szCs w:val="28"/>
        </w:rPr>
        <w:t>В отч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тном периоде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тная палата</w:t>
      </w:r>
      <w:r w:rsidR="00FB608A" w:rsidRPr="00E37D98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</w:t>
      </w:r>
      <w:r w:rsidR="001C427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</w:t>
      </w:r>
      <w:r w:rsidRPr="00E37D98">
        <w:rPr>
          <w:rFonts w:ascii="Times New Roman" w:hAnsi="Times New Roman" w:cs="Times New Roman"/>
          <w:sz w:val="28"/>
          <w:szCs w:val="28"/>
        </w:rPr>
        <w:t>№ 6-ФЗ «</w:t>
      </w:r>
      <w:r w:rsidR="00DB3DA8" w:rsidRPr="00E37D9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A328D5" w:rsidRPr="00E37D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B608A" w:rsidRPr="00E37D98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r w:rsidRPr="00E37D98">
        <w:rPr>
          <w:rFonts w:ascii="Times New Roman" w:hAnsi="Times New Roman" w:cs="Times New Roman"/>
          <w:sz w:val="28"/>
          <w:szCs w:val="28"/>
        </w:rPr>
        <w:t>»</w:t>
      </w:r>
      <w:r w:rsidR="00FB608A" w:rsidRPr="00E37D98">
        <w:rPr>
          <w:rFonts w:ascii="Times New Roman" w:hAnsi="Times New Roman" w:cs="Times New Roman"/>
          <w:sz w:val="28"/>
          <w:szCs w:val="28"/>
        </w:rPr>
        <w:t>, Положением о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тной палате</w:t>
      </w:r>
      <w:r w:rsidR="00493C5A">
        <w:rPr>
          <w:rFonts w:ascii="Times New Roman" w:hAnsi="Times New Roman" w:cs="Times New Roman"/>
          <w:sz w:val="28"/>
          <w:szCs w:val="28"/>
        </w:rPr>
        <w:t>, утверждё</w:t>
      </w:r>
      <w:r w:rsidR="00254E14" w:rsidRPr="00E37D98">
        <w:rPr>
          <w:rFonts w:ascii="Times New Roman" w:hAnsi="Times New Roman" w:cs="Times New Roman"/>
          <w:sz w:val="28"/>
          <w:szCs w:val="28"/>
        </w:rPr>
        <w:t>нным решением Думы г</w:t>
      </w:r>
      <w:r w:rsidR="00955192">
        <w:rPr>
          <w:rFonts w:ascii="Times New Roman" w:hAnsi="Times New Roman" w:cs="Times New Roman"/>
          <w:sz w:val="28"/>
          <w:szCs w:val="28"/>
        </w:rPr>
        <w:t xml:space="preserve">орода Нефтеюганска от 27.09.2011 </w:t>
      </w:r>
      <w:r w:rsidR="00254E14" w:rsidRPr="00E37D98">
        <w:rPr>
          <w:rFonts w:ascii="Times New Roman" w:hAnsi="Times New Roman" w:cs="Times New Roman"/>
          <w:sz w:val="28"/>
          <w:szCs w:val="28"/>
        </w:rPr>
        <w:t>№ 115-</w:t>
      </w:r>
      <w:r w:rsidR="00254E14" w:rsidRPr="00E37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A4E26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осуществляла муниципальный финансовый контроль в форме контрольных и экспертно-аналитических мероприятий. </w:t>
      </w:r>
    </w:p>
    <w:p w:rsidR="00792B40" w:rsidRPr="00E37D98" w:rsidRDefault="00792B40" w:rsidP="00D47DB8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08A" w:rsidRPr="00E37D98" w:rsidRDefault="00FB608A" w:rsidP="00D47DB8">
      <w:pPr>
        <w:tabs>
          <w:tab w:val="right" w:pos="935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>1. Контрольная деятельность</w:t>
      </w:r>
    </w:p>
    <w:p w:rsidR="00FB608A" w:rsidRPr="00E37D98" w:rsidRDefault="00FB608A" w:rsidP="00D47DB8">
      <w:pPr>
        <w:tabs>
          <w:tab w:val="right" w:pos="935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4B1A" w:rsidRDefault="00854B1A" w:rsidP="00FB53E7">
      <w:pPr>
        <w:spacing w:after="0" w:line="23" w:lineRule="atLeas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D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втором</w:t>
      </w:r>
      <w:r w:rsidRPr="00E37D98">
        <w:rPr>
          <w:rFonts w:ascii="Times New Roman" w:hAnsi="Times New Roman" w:cs="Times New Roman"/>
          <w:sz w:val="28"/>
          <w:szCs w:val="28"/>
        </w:rPr>
        <w:t xml:space="preserve"> квартале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7D98"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A7E">
        <w:rPr>
          <w:rFonts w:ascii="Times New Roman" w:hAnsi="Times New Roman" w:cs="Times New Roman"/>
          <w:sz w:val="28"/>
          <w:szCs w:val="28"/>
        </w:rPr>
        <w:t>три</w:t>
      </w:r>
      <w:r w:rsidR="00737E41">
        <w:rPr>
          <w:rFonts w:ascii="Times New Roman" w:hAnsi="Times New Roman" w:cs="Times New Roman"/>
          <w:sz w:val="28"/>
          <w:szCs w:val="28"/>
        </w:rPr>
        <w:t>надцать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F9A"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4E466B">
        <w:rPr>
          <w:rFonts w:ascii="Times New Roman" w:hAnsi="Times New Roman" w:cs="Times New Roman"/>
          <w:sz w:val="28"/>
          <w:szCs w:val="28"/>
        </w:rPr>
        <w:t>й</w:t>
      </w:r>
      <w:r w:rsidRPr="00084F9A">
        <w:rPr>
          <w:rFonts w:ascii="Times New Roman" w:hAnsi="Times New Roman" w:cs="Times New Roman"/>
          <w:sz w:val="28"/>
          <w:szCs w:val="28"/>
        </w:rPr>
        <w:t>, а именно:</w:t>
      </w:r>
      <w:r w:rsidRPr="00973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54B1A" w:rsidRPr="004D3D33" w:rsidRDefault="00854B1A" w:rsidP="00B76EBA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0160" w:rsidRPr="0081062A" w:rsidRDefault="00BE44A3" w:rsidP="0081062A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A3">
        <w:rPr>
          <w:rFonts w:ascii="Times New Roman" w:hAnsi="Times New Roman" w:cs="Times New Roman"/>
          <w:b/>
          <w:sz w:val="28"/>
          <w:szCs w:val="28"/>
        </w:rPr>
        <w:t>1.1. «Аудит закупок, осуществлённых в рамках реализации мероприятий, посвящённых празднованию 50-летия города Нефтеюганска» на объекте муниципальное бюджетное учреждение культуры «Культурно-</w:t>
      </w:r>
      <w:r w:rsidR="001A0EDF">
        <w:rPr>
          <w:rFonts w:ascii="Times New Roman" w:hAnsi="Times New Roman" w:cs="Times New Roman"/>
          <w:b/>
          <w:sz w:val="28"/>
          <w:szCs w:val="28"/>
        </w:rPr>
        <w:t>д</w:t>
      </w:r>
      <w:r w:rsidRPr="00BE44A3">
        <w:rPr>
          <w:rFonts w:ascii="Times New Roman" w:hAnsi="Times New Roman" w:cs="Times New Roman"/>
          <w:b/>
          <w:sz w:val="28"/>
          <w:szCs w:val="28"/>
        </w:rPr>
        <w:t>осуговый комплекс»</w:t>
      </w:r>
    </w:p>
    <w:p w:rsidR="006A7517" w:rsidRPr="00CF75AE" w:rsidRDefault="00854B1A" w:rsidP="00D23281">
      <w:pPr>
        <w:tabs>
          <w:tab w:val="left" w:pos="567"/>
        </w:tabs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5AE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CF75AE">
        <w:rPr>
          <w:rFonts w:ascii="Times New Roman" w:hAnsi="Times New Roman" w:cs="Times New Roman"/>
          <w:sz w:val="28"/>
          <w:szCs w:val="28"/>
        </w:rPr>
        <w:t xml:space="preserve"> в </w:t>
      </w:r>
      <w:r w:rsidR="004E466B">
        <w:rPr>
          <w:rFonts w:ascii="Times New Roman" w:hAnsi="Times New Roman" w:cs="Times New Roman"/>
          <w:sz w:val="28"/>
          <w:szCs w:val="28"/>
        </w:rPr>
        <w:t>м</w:t>
      </w:r>
      <w:r w:rsidR="006A7517" w:rsidRPr="00CF75AE">
        <w:rPr>
          <w:rFonts w:ascii="Times New Roman" w:hAnsi="Times New Roman" w:cs="Times New Roman"/>
          <w:sz w:val="28"/>
          <w:szCs w:val="28"/>
        </w:rPr>
        <w:t>униципальном бюджетном учреждении культуры «Культурно-досуго</w:t>
      </w:r>
      <w:r w:rsidR="004C6502">
        <w:rPr>
          <w:rFonts w:ascii="Times New Roman" w:hAnsi="Times New Roman" w:cs="Times New Roman"/>
          <w:sz w:val="28"/>
          <w:szCs w:val="28"/>
        </w:rPr>
        <w:t xml:space="preserve">вый комплекс» (далее по </w:t>
      </w:r>
      <w:r w:rsidR="003828A2">
        <w:rPr>
          <w:rFonts w:ascii="Times New Roman" w:hAnsi="Times New Roman" w:cs="Times New Roman"/>
          <w:sz w:val="28"/>
          <w:szCs w:val="28"/>
        </w:rPr>
        <w:t>тексту -</w:t>
      </w:r>
      <w:r w:rsidR="006A7517" w:rsidRPr="00CF75AE">
        <w:rPr>
          <w:rFonts w:ascii="Times New Roman" w:hAnsi="Times New Roman" w:cs="Times New Roman"/>
          <w:sz w:val="28"/>
          <w:szCs w:val="28"/>
        </w:rPr>
        <w:t>Заказчик).</w:t>
      </w:r>
    </w:p>
    <w:p w:rsidR="00854B1A" w:rsidRPr="00CF75AE" w:rsidRDefault="00854B1A" w:rsidP="00D23281">
      <w:pPr>
        <w:tabs>
          <w:tab w:val="left" w:pos="426"/>
        </w:tabs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5AE">
        <w:rPr>
          <w:rFonts w:ascii="Times New Roman" w:hAnsi="Times New Roman" w:cs="Times New Roman"/>
          <w:sz w:val="28"/>
          <w:szCs w:val="28"/>
        </w:rPr>
        <w:t>Проверяемый период деятельности 2017 год.</w:t>
      </w:r>
    </w:p>
    <w:p w:rsidR="00854B1A" w:rsidRPr="00CF75AE" w:rsidRDefault="00854B1A" w:rsidP="00D23281">
      <w:pPr>
        <w:tabs>
          <w:tab w:val="left" w:pos="567"/>
        </w:tabs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804">
        <w:rPr>
          <w:rFonts w:ascii="Times New Roman" w:hAnsi="Times New Roman" w:cs="Times New Roman"/>
          <w:sz w:val="28"/>
          <w:szCs w:val="28"/>
        </w:rPr>
        <w:t xml:space="preserve">Проверенный объём средств составил </w:t>
      </w:r>
      <w:r w:rsidR="00A66099" w:rsidRPr="000D0804">
        <w:rPr>
          <w:rFonts w:ascii="Times New Roman" w:hAnsi="Times New Roman" w:cs="Times New Roman"/>
          <w:sz w:val="28"/>
          <w:szCs w:val="28"/>
        </w:rPr>
        <w:t>9 135 378 рублей.</w:t>
      </w:r>
    </w:p>
    <w:p w:rsidR="009A0096" w:rsidRPr="00B81C0D" w:rsidRDefault="00854B1A" w:rsidP="00D23281">
      <w:pPr>
        <w:pStyle w:val="ConsPlusNormal"/>
        <w:ind w:firstLine="567"/>
        <w:jc w:val="both"/>
        <w:rPr>
          <w:sz w:val="28"/>
          <w:szCs w:val="28"/>
        </w:rPr>
      </w:pPr>
      <w:r w:rsidRPr="00B81C0D">
        <w:rPr>
          <w:sz w:val="28"/>
          <w:szCs w:val="28"/>
        </w:rPr>
        <w:t>По об</w:t>
      </w:r>
      <w:r w:rsidR="009A0096" w:rsidRPr="00B81C0D">
        <w:rPr>
          <w:sz w:val="28"/>
          <w:szCs w:val="28"/>
        </w:rPr>
        <w:t xml:space="preserve">ъекту контрольного мероприятия </w:t>
      </w:r>
      <w:r w:rsidR="00A576AA" w:rsidRPr="00B81C0D">
        <w:rPr>
          <w:sz w:val="28"/>
          <w:szCs w:val="28"/>
        </w:rPr>
        <w:t>выявлены нарушения</w:t>
      </w:r>
      <w:r w:rsidR="00DD60A2">
        <w:rPr>
          <w:sz w:val="28"/>
          <w:szCs w:val="28"/>
        </w:rPr>
        <w:t xml:space="preserve"> </w:t>
      </w:r>
      <w:r w:rsidR="00A576AA" w:rsidRPr="00B81C0D">
        <w:rPr>
          <w:sz w:val="28"/>
          <w:szCs w:val="28"/>
        </w:rPr>
        <w:lastRenderedPageBreak/>
        <w:t>Фед</w:t>
      </w:r>
      <w:r w:rsidR="00B81C0D" w:rsidRPr="00B81C0D">
        <w:rPr>
          <w:sz w:val="28"/>
          <w:szCs w:val="28"/>
        </w:rPr>
        <w:t xml:space="preserve">ерального </w:t>
      </w:r>
      <w:r w:rsidR="007555C7">
        <w:rPr>
          <w:sz w:val="28"/>
          <w:szCs w:val="28"/>
        </w:rPr>
        <w:t>з</w:t>
      </w:r>
      <w:r w:rsidR="00B81C0D" w:rsidRPr="00B81C0D">
        <w:rPr>
          <w:sz w:val="28"/>
          <w:szCs w:val="28"/>
        </w:rPr>
        <w:t xml:space="preserve">акона от 05.04.2013 </w:t>
      </w:r>
      <w:r w:rsidR="00A576AA" w:rsidRPr="00B81C0D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(далее по тексту – Закон о контрактной системе, Закон № 44-ФЗ), </w:t>
      </w:r>
      <w:hyperlink w:anchor="Par2" w:history="1">
        <w:r w:rsidR="00A576AA" w:rsidRPr="00B81C0D">
          <w:rPr>
            <w:sz w:val="28"/>
            <w:szCs w:val="28"/>
          </w:rPr>
          <w:t>Требований</w:t>
        </w:r>
      </w:hyperlink>
      <w:r w:rsidR="00A576AA" w:rsidRPr="00B81C0D">
        <w:rPr>
          <w:sz w:val="28"/>
          <w:szCs w:val="28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утверждённых постановлением Правительства Российской Федерации от 05.06.2015 № 554, Постановления Правительства Рос</w:t>
      </w:r>
      <w:r w:rsidR="00B81C0D" w:rsidRPr="00B81C0D">
        <w:rPr>
          <w:sz w:val="28"/>
          <w:szCs w:val="28"/>
        </w:rPr>
        <w:t xml:space="preserve">сийской Федерации от 28.11.2013 № 1084 </w:t>
      </w:r>
      <w:r w:rsidR="00A576AA" w:rsidRPr="00B81C0D">
        <w:rPr>
          <w:sz w:val="28"/>
          <w:szCs w:val="28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B81C0D" w:rsidRPr="00B81C0D">
        <w:rPr>
          <w:sz w:val="28"/>
          <w:szCs w:val="28"/>
        </w:rPr>
        <w:t xml:space="preserve">, </w:t>
      </w:r>
      <w:r w:rsidR="00B81C0D">
        <w:rPr>
          <w:sz w:val="28"/>
          <w:szCs w:val="28"/>
        </w:rPr>
        <w:t>Постановления</w:t>
      </w:r>
      <w:r w:rsidR="00B81C0D" w:rsidRPr="00B81C0D">
        <w:rPr>
          <w:sz w:val="28"/>
          <w:szCs w:val="28"/>
        </w:rPr>
        <w:t xml:space="preserve"> Правительства Российской Федерации от 28.11.2013 № 1093 «О порядке подготовки и размещения в единой информационной системе в сфере закупок отчёта об исполнении государственного (муниципального) контракта и (или) о результатах отдельного этапа его исполнения».</w:t>
      </w:r>
    </w:p>
    <w:p w:rsidR="00EB5B5E" w:rsidRPr="00075726" w:rsidRDefault="00EB5B5E" w:rsidP="00D23281">
      <w:pPr>
        <w:pStyle w:val="ConsPlusNormal"/>
        <w:spacing w:line="23" w:lineRule="atLeast"/>
        <w:ind w:firstLine="567"/>
        <w:jc w:val="both"/>
        <w:rPr>
          <w:sz w:val="28"/>
          <w:szCs w:val="28"/>
        </w:rPr>
      </w:pPr>
      <w:r w:rsidRPr="00075726">
        <w:rPr>
          <w:sz w:val="28"/>
          <w:szCs w:val="28"/>
        </w:rPr>
        <w:t xml:space="preserve">В соответствии с пунктом 1 статьи 13 Закона </w:t>
      </w:r>
      <w:r w:rsidR="008A5495">
        <w:rPr>
          <w:sz w:val="28"/>
          <w:szCs w:val="28"/>
        </w:rPr>
        <w:t xml:space="preserve">№ </w:t>
      </w:r>
      <w:r w:rsidRPr="00075726">
        <w:rPr>
          <w:sz w:val="28"/>
          <w:szCs w:val="28"/>
        </w:rPr>
        <w:t xml:space="preserve">44-ФЗ </w:t>
      </w:r>
      <w:r w:rsidR="004C6502">
        <w:rPr>
          <w:sz w:val="28"/>
          <w:szCs w:val="28"/>
        </w:rPr>
        <w:t>з</w:t>
      </w:r>
      <w:r w:rsidRPr="00075726">
        <w:rPr>
          <w:sz w:val="28"/>
          <w:szCs w:val="28"/>
        </w:rPr>
        <w:t xml:space="preserve">аказчиками осуществляются закупки для обеспечения муниципальных нужд, а именно </w:t>
      </w:r>
      <w:r w:rsidR="0029465E">
        <w:rPr>
          <w:sz w:val="28"/>
          <w:szCs w:val="28"/>
        </w:rPr>
        <w:t xml:space="preserve">для </w:t>
      </w:r>
      <w:r w:rsidRPr="00075726">
        <w:rPr>
          <w:sz w:val="28"/>
          <w:szCs w:val="28"/>
        </w:rPr>
        <w:t xml:space="preserve">достижения целей и реализации мероприятий, предусмотренных муниципальными программами. </w:t>
      </w:r>
    </w:p>
    <w:p w:rsidR="00CB38FD" w:rsidRPr="00C621D3" w:rsidRDefault="00EB5B5E" w:rsidP="00D23281">
      <w:pPr>
        <w:pStyle w:val="ConsPlusNormal"/>
        <w:spacing w:line="23" w:lineRule="atLeast"/>
        <w:ind w:firstLine="567"/>
        <w:jc w:val="both"/>
        <w:rPr>
          <w:sz w:val="28"/>
          <w:szCs w:val="28"/>
        </w:rPr>
      </w:pPr>
      <w:r w:rsidRPr="00C621D3">
        <w:rPr>
          <w:sz w:val="28"/>
          <w:szCs w:val="28"/>
        </w:rPr>
        <w:t xml:space="preserve">В рамках реализации мероприятия «Развитие культурно-досуговой деятельности, массового отдыха населения, организации отдыха и оздоровления детей» </w:t>
      </w:r>
      <w:r w:rsidR="00C621D3" w:rsidRPr="00C621D3">
        <w:rPr>
          <w:sz w:val="28"/>
          <w:szCs w:val="28"/>
        </w:rPr>
        <w:t>муниципальной программ</w:t>
      </w:r>
      <w:r w:rsidR="00C621D3">
        <w:rPr>
          <w:sz w:val="28"/>
          <w:szCs w:val="28"/>
        </w:rPr>
        <w:t>ы</w:t>
      </w:r>
      <w:r w:rsidR="00C621D3" w:rsidRPr="00C621D3">
        <w:rPr>
          <w:sz w:val="28"/>
          <w:szCs w:val="28"/>
        </w:rPr>
        <w:t xml:space="preserve"> «Развитие сферы культуры города Нефтеюганска на 2014 – 2020 годы», утверждённой постановлением администрации го</w:t>
      </w:r>
      <w:r w:rsidR="00C621D3">
        <w:rPr>
          <w:sz w:val="28"/>
          <w:szCs w:val="28"/>
        </w:rPr>
        <w:t xml:space="preserve">рода Нефтеюганска от 29.10.2013 </w:t>
      </w:r>
      <w:r w:rsidR="00C621D3" w:rsidRPr="00C621D3">
        <w:rPr>
          <w:sz w:val="28"/>
          <w:szCs w:val="28"/>
        </w:rPr>
        <w:t xml:space="preserve">№ 1218-п, </w:t>
      </w:r>
      <w:r w:rsidRPr="00C621D3">
        <w:rPr>
          <w:sz w:val="28"/>
          <w:szCs w:val="28"/>
        </w:rPr>
        <w:t>предусматривались бюджетные ассигнования для проведения мероприятий, посвящённых празднован</w:t>
      </w:r>
      <w:r w:rsidR="003D7260">
        <w:rPr>
          <w:sz w:val="28"/>
          <w:szCs w:val="28"/>
        </w:rPr>
        <w:t>ию 50-летия города Нефтеюганска.</w:t>
      </w:r>
    </w:p>
    <w:p w:rsidR="00ED3514" w:rsidRPr="00656E4A" w:rsidRDefault="00ED3514" w:rsidP="00D23281">
      <w:pPr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6E4A">
        <w:rPr>
          <w:rFonts w:ascii="Times New Roman" w:hAnsi="Times New Roman" w:cs="Times New Roman"/>
          <w:sz w:val="28"/>
          <w:szCs w:val="28"/>
        </w:rPr>
        <w:t xml:space="preserve"> проверяемом периоде осуществлены закупки</w:t>
      </w:r>
      <w:r w:rsidR="00221BE0">
        <w:rPr>
          <w:rFonts w:ascii="Times New Roman" w:hAnsi="Times New Roman" w:cs="Times New Roman"/>
          <w:sz w:val="28"/>
          <w:szCs w:val="28"/>
        </w:rPr>
        <w:t xml:space="preserve"> </w:t>
      </w:r>
      <w:r w:rsidRPr="00656E4A">
        <w:rPr>
          <w:rFonts w:ascii="Times New Roman" w:hAnsi="Times New Roman" w:cs="Times New Roman"/>
          <w:sz w:val="28"/>
          <w:szCs w:val="28"/>
        </w:rPr>
        <w:t xml:space="preserve">в рамках Закона № 44-ФЗ </w:t>
      </w:r>
      <w:r>
        <w:rPr>
          <w:rFonts w:ascii="Times New Roman" w:hAnsi="Times New Roman" w:cs="Times New Roman"/>
          <w:sz w:val="28"/>
          <w:szCs w:val="28"/>
        </w:rPr>
        <w:t>на общую сумму 9 135 378 рублей</w:t>
      </w:r>
      <w:r w:rsidR="00651B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E4A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ED3514" w:rsidRPr="00656E4A" w:rsidRDefault="00ED3514" w:rsidP="00D23281">
      <w:pPr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E4A">
        <w:rPr>
          <w:rFonts w:ascii="Times New Roman" w:hAnsi="Times New Roman" w:cs="Times New Roman"/>
          <w:sz w:val="28"/>
          <w:szCs w:val="28"/>
        </w:rPr>
        <w:t>- по результатам определения поставщика (подрядчика, исполнителя) путём проведения электронных аукционов заключено 3 контракта на общую сумму 2 353 048 рублей, что составляло 26 % от общей суммы заключенных контрактов;</w:t>
      </w:r>
    </w:p>
    <w:p w:rsidR="00ED3514" w:rsidRPr="00656E4A" w:rsidRDefault="00ED3514" w:rsidP="00D23281">
      <w:pPr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E4A">
        <w:rPr>
          <w:rFonts w:ascii="Times New Roman" w:hAnsi="Times New Roman" w:cs="Times New Roman"/>
          <w:sz w:val="28"/>
          <w:szCs w:val="28"/>
        </w:rPr>
        <w:t>- по результатам определения поставщик</w:t>
      </w:r>
      <w:r w:rsidR="00CD4764">
        <w:rPr>
          <w:rFonts w:ascii="Times New Roman" w:hAnsi="Times New Roman" w:cs="Times New Roman"/>
          <w:sz w:val="28"/>
          <w:szCs w:val="28"/>
        </w:rPr>
        <w:t>а (подрядчика, исполнителя) путё</w:t>
      </w:r>
      <w:r w:rsidRPr="00656E4A">
        <w:rPr>
          <w:rFonts w:ascii="Times New Roman" w:hAnsi="Times New Roman" w:cs="Times New Roman"/>
          <w:sz w:val="28"/>
          <w:szCs w:val="28"/>
        </w:rPr>
        <w:t>м запроса котировок заключено 2 контракта на общую сумму 252 800 рублей, что составляло 3 % от общей суммы заключенных контрактов;</w:t>
      </w:r>
    </w:p>
    <w:p w:rsidR="00ED3514" w:rsidRDefault="00ED3514" w:rsidP="00D23281">
      <w:pPr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E4A">
        <w:rPr>
          <w:rFonts w:ascii="Times New Roman" w:hAnsi="Times New Roman" w:cs="Times New Roman"/>
          <w:sz w:val="28"/>
          <w:szCs w:val="28"/>
        </w:rPr>
        <w:t>- по результатам закупок, осуществлённых у единственного поставщика (исполнителя, подрядчика)</w:t>
      </w:r>
      <w:r w:rsidR="007555C7">
        <w:rPr>
          <w:rFonts w:ascii="Times New Roman" w:hAnsi="Times New Roman" w:cs="Times New Roman"/>
          <w:sz w:val="28"/>
          <w:szCs w:val="28"/>
        </w:rPr>
        <w:t>,</w:t>
      </w:r>
      <w:r w:rsidRPr="00656E4A">
        <w:rPr>
          <w:rFonts w:ascii="Times New Roman" w:hAnsi="Times New Roman" w:cs="Times New Roman"/>
          <w:sz w:val="28"/>
          <w:szCs w:val="28"/>
        </w:rPr>
        <w:t xml:space="preserve"> заключено 53 договора на общую сумму 6 529 530 рублей, что составляло 71 % от общей суммы контрактов.</w:t>
      </w:r>
    </w:p>
    <w:p w:rsidR="00ED3514" w:rsidRPr="005C5468" w:rsidRDefault="00ED3514" w:rsidP="00D23281">
      <w:pPr>
        <w:pStyle w:val="ConsPlusNormal"/>
        <w:spacing w:line="23" w:lineRule="atLeast"/>
        <w:ind w:firstLine="567"/>
        <w:jc w:val="both"/>
        <w:rPr>
          <w:sz w:val="28"/>
          <w:szCs w:val="28"/>
        </w:rPr>
      </w:pPr>
      <w:r w:rsidRPr="00656E4A">
        <w:rPr>
          <w:sz w:val="28"/>
          <w:szCs w:val="28"/>
        </w:rPr>
        <w:t>При оценке эффективности расходов на закупки, осуществлённые Заказчиком путём проведения конкурентных процедур,</w:t>
      </w:r>
      <w:r w:rsidR="00441AD7">
        <w:rPr>
          <w:sz w:val="28"/>
          <w:szCs w:val="28"/>
        </w:rPr>
        <w:t xml:space="preserve"> установлено, что</w:t>
      </w:r>
      <w:r w:rsidRPr="00656E4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</w:t>
      </w:r>
      <w:r w:rsidR="007555C7">
        <w:rPr>
          <w:sz w:val="28"/>
          <w:szCs w:val="28"/>
        </w:rPr>
        <w:t>ые</w:t>
      </w:r>
      <w:r>
        <w:rPr>
          <w:sz w:val="28"/>
          <w:szCs w:val="28"/>
        </w:rPr>
        <w:t xml:space="preserve"> максимальн</w:t>
      </w:r>
      <w:r w:rsidR="007555C7">
        <w:rPr>
          <w:sz w:val="28"/>
          <w:szCs w:val="28"/>
        </w:rPr>
        <w:t>ые</w:t>
      </w:r>
      <w:r>
        <w:rPr>
          <w:sz w:val="28"/>
          <w:szCs w:val="28"/>
        </w:rPr>
        <w:t xml:space="preserve"> цен</w:t>
      </w:r>
      <w:r w:rsidR="007555C7">
        <w:rPr>
          <w:sz w:val="28"/>
          <w:szCs w:val="28"/>
        </w:rPr>
        <w:t>ы</w:t>
      </w:r>
      <w:r>
        <w:rPr>
          <w:sz w:val="28"/>
          <w:szCs w:val="28"/>
        </w:rPr>
        <w:t xml:space="preserve"> контракт</w:t>
      </w:r>
      <w:r w:rsidR="007555C7">
        <w:rPr>
          <w:sz w:val="28"/>
          <w:szCs w:val="28"/>
        </w:rPr>
        <w:t>ов были</w:t>
      </w:r>
      <w:r w:rsidRPr="00656E4A">
        <w:rPr>
          <w:sz w:val="28"/>
          <w:szCs w:val="28"/>
        </w:rPr>
        <w:t xml:space="preserve"> снижен</w:t>
      </w:r>
      <w:r w:rsidR="007555C7">
        <w:rPr>
          <w:sz w:val="28"/>
          <w:szCs w:val="28"/>
        </w:rPr>
        <w:t>ы</w:t>
      </w:r>
      <w:r w:rsidRPr="00656E4A">
        <w:rPr>
          <w:sz w:val="28"/>
          <w:szCs w:val="28"/>
        </w:rPr>
        <w:t>, что позволило Заказчику достичь заданный результат с использованием меньшего объёма средств, чем планировалось. Объём экономии составил 1 057 551 рубл</w:t>
      </w:r>
      <w:r w:rsidR="007555C7">
        <w:rPr>
          <w:sz w:val="28"/>
          <w:szCs w:val="28"/>
        </w:rPr>
        <w:t>ь</w:t>
      </w:r>
      <w:r w:rsidRPr="00656E4A">
        <w:rPr>
          <w:sz w:val="28"/>
          <w:szCs w:val="28"/>
        </w:rPr>
        <w:t xml:space="preserve"> или 28,9 %</w:t>
      </w:r>
      <w:r w:rsidR="00D83E98">
        <w:rPr>
          <w:sz w:val="28"/>
          <w:szCs w:val="28"/>
        </w:rPr>
        <w:t xml:space="preserve"> от общей суммы начальных максимальных цен контрактов</w:t>
      </w:r>
      <w:r w:rsidRPr="00656E4A">
        <w:rPr>
          <w:sz w:val="28"/>
          <w:szCs w:val="28"/>
        </w:rPr>
        <w:t xml:space="preserve">. Таким образом, выбор конкурентных способов определения поставщиков </w:t>
      </w:r>
      <w:r w:rsidRPr="00656E4A">
        <w:rPr>
          <w:sz w:val="28"/>
          <w:szCs w:val="28"/>
        </w:rPr>
        <w:lastRenderedPageBreak/>
        <w:t xml:space="preserve">(исполнителей, подрядчиков) отражает степень открытости системы закупок заказчика, а также создаёт условия для развития добросовестной конкуренции, повышения эффективности использования бюджетных средств. </w:t>
      </w:r>
    </w:p>
    <w:p w:rsidR="000B281F" w:rsidRDefault="004C6502" w:rsidP="00D23281">
      <w:pPr>
        <w:pStyle w:val="aa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Заказчику</w:t>
      </w:r>
      <w:r w:rsidR="000B281F">
        <w:rPr>
          <w:sz w:val="28"/>
          <w:szCs w:val="28"/>
        </w:rPr>
        <w:t xml:space="preserve"> рекомендовано в целях повышения эффективности и экономности использования бюджетных средств при организации закупок увеличить объём закупок, проводимых с использованием конкурентных способов определения поставщиков (исполнителей, подрядчиков).</w:t>
      </w:r>
    </w:p>
    <w:p w:rsidR="008D1F6D" w:rsidRPr="00EE7C4D" w:rsidRDefault="008D1F6D" w:rsidP="00D232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по результатам контрольного мероприятия</w:t>
      </w:r>
      <w:r w:rsidRPr="00EE7C4D">
        <w:rPr>
          <w:rFonts w:ascii="Times New Roman" w:hAnsi="Times New Roman"/>
          <w:sz w:val="28"/>
          <w:szCs w:val="28"/>
        </w:rPr>
        <w:t xml:space="preserve"> установлен</w:t>
      </w:r>
      <w:r>
        <w:rPr>
          <w:rFonts w:ascii="Times New Roman" w:hAnsi="Times New Roman"/>
          <w:sz w:val="28"/>
          <w:szCs w:val="28"/>
        </w:rPr>
        <w:t>ы следующие основные нарушения</w:t>
      </w:r>
      <w:r w:rsidR="00075726">
        <w:rPr>
          <w:rFonts w:ascii="Times New Roman" w:hAnsi="Times New Roman"/>
          <w:sz w:val="28"/>
          <w:szCs w:val="28"/>
        </w:rPr>
        <w:t>:</w:t>
      </w:r>
    </w:p>
    <w:p w:rsidR="008D1F6D" w:rsidRDefault="008D1F6D" w:rsidP="00D23281">
      <w:pPr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92A">
        <w:rPr>
          <w:rFonts w:ascii="Times New Roman" w:hAnsi="Times New Roman" w:cs="Times New Roman"/>
          <w:sz w:val="28"/>
          <w:szCs w:val="28"/>
        </w:rPr>
        <w:t>- в ряде случаев при заключении договоров с единственным поставщиком не обосновывались</w:t>
      </w:r>
      <w:r w:rsidR="00A0222D">
        <w:rPr>
          <w:rFonts w:ascii="Times New Roman" w:hAnsi="Times New Roman" w:cs="Times New Roman"/>
          <w:sz w:val="28"/>
          <w:szCs w:val="28"/>
        </w:rPr>
        <w:t xml:space="preserve"> цены договоров</w:t>
      </w:r>
      <w:r w:rsidRPr="0095692A">
        <w:rPr>
          <w:rFonts w:ascii="Times New Roman" w:hAnsi="Times New Roman" w:cs="Times New Roman"/>
          <w:sz w:val="28"/>
          <w:szCs w:val="28"/>
        </w:rPr>
        <w:t xml:space="preserve"> (отсутствовали расчёты, коммерческие предложения);</w:t>
      </w:r>
    </w:p>
    <w:p w:rsidR="008D1F6D" w:rsidRPr="00656E4A" w:rsidRDefault="0095692A" w:rsidP="00D23281">
      <w:pPr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D89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CA2D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извещения об осуществлении закупки;</w:t>
      </w:r>
    </w:p>
    <w:p w:rsidR="00B102A0" w:rsidRDefault="0095692A" w:rsidP="00B102A0">
      <w:pPr>
        <w:pStyle w:val="ConsPlusNormal"/>
        <w:spacing w:line="23" w:lineRule="atLeast"/>
        <w:ind w:firstLine="567"/>
        <w:jc w:val="both"/>
        <w:rPr>
          <w:sz w:val="28"/>
          <w:szCs w:val="28"/>
        </w:rPr>
      </w:pPr>
      <w:r w:rsidRPr="00A0222D">
        <w:rPr>
          <w:sz w:val="28"/>
          <w:szCs w:val="28"/>
        </w:rPr>
        <w:t xml:space="preserve">- </w:t>
      </w:r>
      <w:r w:rsidR="00B102A0">
        <w:rPr>
          <w:sz w:val="28"/>
          <w:szCs w:val="28"/>
        </w:rPr>
        <w:t>в двух случаях участникам запросов котировок не возвращались заявки после окончания срока подачи таких заявок;</w:t>
      </w:r>
    </w:p>
    <w:p w:rsidR="00A0222D" w:rsidRDefault="00A0222D" w:rsidP="00D23281">
      <w:pPr>
        <w:pStyle w:val="ConsPlusNormal"/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E4A" w:rsidRPr="00656E4A">
        <w:rPr>
          <w:sz w:val="28"/>
          <w:szCs w:val="28"/>
        </w:rPr>
        <w:t>контракт заключа</w:t>
      </w:r>
      <w:r>
        <w:rPr>
          <w:sz w:val="28"/>
          <w:szCs w:val="28"/>
        </w:rPr>
        <w:t>лся</w:t>
      </w:r>
      <w:r w:rsidR="00656E4A" w:rsidRPr="00656E4A">
        <w:rPr>
          <w:sz w:val="28"/>
          <w:szCs w:val="28"/>
        </w:rPr>
        <w:t xml:space="preserve"> на условиях, </w:t>
      </w:r>
      <w:r>
        <w:rPr>
          <w:sz w:val="28"/>
          <w:szCs w:val="28"/>
        </w:rPr>
        <w:t xml:space="preserve">не </w:t>
      </w:r>
      <w:r w:rsidR="00656E4A" w:rsidRPr="00656E4A">
        <w:rPr>
          <w:sz w:val="28"/>
          <w:szCs w:val="28"/>
        </w:rPr>
        <w:t xml:space="preserve">предусмотренных извещением </w:t>
      </w:r>
      <w:r w:rsidR="00656E4A" w:rsidRPr="00656E4A">
        <w:rPr>
          <w:sz w:val="28"/>
          <w:szCs w:val="28"/>
        </w:rPr>
        <w:br/>
        <w:t xml:space="preserve">о проведении запроса котировок, </w:t>
      </w:r>
      <w:r w:rsidR="00765753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описани</w:t>
      </w:r>
      <w:r w:rsidR="00765753">
        <w:rPr>
          <w:sz w:val="28"/>
          <w:szCs w:val="28"/>
        </w:rPr>
        <w:t>я</w:t>
      </w:r>
      <w:r>
        <w:rPr>
          <w:sz w:val="28"/>
          <w:szCs w:val="28"/>
        </w:rPr>
        <w:t xml:space="preserve"> объекта закупки;</w:t>
      </w:r>
    </w:p>
    <w:p w:rsidR="00A0222D" w:rsidRDefault="00E65971" w:rsidP="00D23281">
      <w:pPr>
        <w:pStyle w:val="ConsPlusNormal"/>
        <w:spacing w:line="23" w:lineRule="atLeast"/>
        <w:ind w:firstLine="567"/>
        <w:jc w:val="both"/>
        <w:rPr>
          <w:sz w:val="28"/>
          <w:szCs w:val="28"/>
        </w:rPr>
      </w:pPr>
      <w:r w:rsidRPr="00E65971">
        <w:rPr>
          <w:sz w:val="28"/>
          <w:szCs w:val="28"/>
        </w:rPr>
        <w:t xml:space="preserve">- в реестре контрактов на официальном сайте </w:t>
      </w:r>
      <w:r w:rsidR="00B102A0">
        <w:rPr>
          <w:sz w:val="28"/>
          <w:szCs w:val="28"/>
        </w:rPr>
        <w:t xml:space="preserve">единой информационной системы в сфере закупок </w:t>
      </w:r>
      <w:hyperlink r:id="rId11" w:history="1">
        <w:r w:rsidRPr="00E65971">
          <w:rPr>
            <w:sz w:val="28"/>
            <w:szCs w:val="28"/>
          </w:rPr>
          <w:t>www.zakupki.gov.ru</w:t>
        </w:r>
      </w:hyperlink>
      <w:r w:rsidRPr="00E65971">
        <w:rPr>
          <w:sz w:val="28"/>
          <w:szCs w:val="28"/>
        </w:rPr>
        <w:t xml:space="preserve"> опубликовывал</w:t>
      </w:r>
      <w:r w:rsidR="00765753">
        <w:rPr>
          <w:sz w:val="28"/>
          <w:szCs w:val="28"/>
        </w:rPr>
        <w:t>а</w:t>
      </w:r>
      <w:r w:rsidRPr="00E65971">
        <w:rPr>
          <w:sz w:val="28"/>
          <w:szCs w:val="28"/>
        </w:rPr>
        <w:t>сь информация не в полном объёме и содержащая недостоверные сведения об исполнении контрактов, а также с нарушением регламентированных сроков;</w:t>
      </w:r>
    </w:p>
    <w:p w:rsidR="00656E4A" w:rsidRDefault="00E65971" w:rsidP="00D23281">
      <w:pPr>
        <w:pStyle w:val="ConsPlusNormal"/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6E4A">
        <w:rPr>
          <w:sz w:val="28"/>
          <w:szCs w:val="28"/>
        </w:rPr>
        <w:t>протокол рассмотрения и оценки заявок на участие в запросе котировок подписыва</w:t>
      </w:r>
      <w:r>
        <w:rPr>
          <w:sz w:val="28"/>
          <w:szCs w:val="28"/>
        </w:rPr>
        <w:t>лся не</w:t>
      </w:r>
      <w:r w:rsidRPr="00656E4A">
        <w:rPr>
          <w:sz w:val="28"/>
          <w:szCs w:val="28"/>
        </w:rPr>
        <w:t xml:space="preserve"> всеми присутствующими на заседании членами котировочной комисс</w:t>
      </w:r>
      <w:r>
        <w:rPr>
          <w:sz w:val="28"/>
          <w:szCs w:val="28"/>
        </w:rPr>
        <w:t>ии</w:t>
      </w:r>
      <w:r w:rsidR="003747E4">
        <w:rPr>
          <w:sz w:val="28"/>
          <w:szCs w:val="28"/>
        </w:rPr>
        <w:t>.</w:t>
      </w:r>
    </w:p>
    <w:p w:rsidR="00341D5A" w:rsidRDefault="00341D5A" w:rsidP="00D23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рамках соглашения о взаимодействии направлена информация в </w:t>
      </w:r>
      <w:r w:rsidRPr="003B1D43">
        <w:rPr>
          <w:rFonts w:ascii="Times New Roman" w:hAnsi="Times New Roman"/>
          <w:sz w:val="28"/>
          <w:szCs w:val="28"/>
        </w:rPr>
        <w:t>Нефтеюганск</w:t>
      </w:r>
      <w:r>
        <w:rPr>
          <w:rFonts w:ascii="Times New Roman" w:hAnsi="Times New Roman"/>
          <w:sz w:val="28"/>
          <w:szCs w:val="28"/>
        </w:rPr>
        <w:t>ую</w:t>
      </w:r>
      <w:r w:rsidRPr="003B1D43">
        <w:rPr>
          <w:rFonts w:ascii="Times New Roman" w:hAnsi="Times New Roman"/>
          <w:sz w:val="28"/>
          <w:szCs w:val="28"/>
        </w:rPr>
        <w:t xml:space="preserve"> межрайонн</w:t>
      </w:r>
      <w:r w:rsidR="003474E7">
        <w:rPr>
          <w:rFonts w:ascii="Times New Roman" w:hAnsi="Times New Roman"/>
          <w:sz w:val="28"/>
          <w:szCs w:val="28"/>
        </w:rPr>
        <w:t>ую проку</w:t>
      </w:r>
      <w:r w:rsidR="00C213BA">
        <w:rPr>
          <w:rFonts w:ascii="Times New Roman" w:hAnsi="Times New Roman"/>
          <w:sz w:val="28"/>
          <w:szCs w:val="28"/>
        </w:rPr>
        <w:t>ратуру. В</w:t>
      </w:r>
      <w:r>
        <w:rPr>
          <w:rFonts w:ascii="Times New Roman" w:hAnsi="Times New Roman"/>
          <w:sz w:val="28"/>
          <w:szCs w:val="28"/>
        </w:rPr>
        <w:t xml:space="preserve"> отношении 2 должностных лиц возбуждены дела об а</w:t>
      </w:r>
      <w:r w:rsidR="003474E7">
        <w:rPr>
          <w:rFonts w:ascii="Times New Roman" w:hAnsi="Times New Roman"/>
          <w:sz w:val="28"/>
          <w:szCs w:val="28"/>
        </w:rPr>
        <w:t>дминистративных правонарушениях.</w:t>
      </w:r>
    </w:p>
    <w:p w:rsidR="00656E4A" w:rsidRDefault="00656E4A" w:rsidP="000B6D56">
      <w:pPr>
        <w:tabs>
          <w:tab w:val="left" w:pos="56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4B1A" w:rsidRPr="00493A65" w:rsidRDefault="00792BBC" w:rsidP="00493A65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F187B" w:rsidRPr="003F187B">
        <w:rPr>
          <w:rFonts w:ascii="Times New Roman" w:hAnsi="Times New Roman" w:cs="Times New Roman"/>
          <w:b/>
          <w:sz w:val="28"/>
          <w:szCs w:val="28"/>
        </w:rPr>
        <w:t>.2. «Проверка законности, результативности (эффективности и экономности) использования средств бюджета города на организацию школьного питания»</w:t>
      </w:r>
    </w:p>
    <w:p w:rsidR="003F187B" w:rsidRDefault="003F187B" w:rsidP="003F187B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7B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3F187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187B">
        <w:rPr>
          <w:rFonts w:ascii="Times New Roman" w:hAnsi="Times New Roman" w:cs="Times New Roman"/>
          <w:sz w:val="28"/>
          <w:szCs w:val="28"/>
        </w:rPr>
        <w:t xml:space="preserve">униципальном бюджетном общеобразовательном учреждении «Лицей № 1» (далее по тексту </w:t>
      </w:r>
      <w:r w:rsidR="00D1252F">
        <w:rPr>
          <w:rFonts w:ascii="Times New Roman" w:hAnsi="Times New Roman" w:cs="Times New Roman"/>
          <w:sz w:val="28"/>
          <w:szCs w:val="28"/>
        </w:rPr>
        <w:t>-</w:t>
      </w:r>
      <w:r w:rsidRPr="003F187B">
        <w:rPr>
          <w:rFonts w:ascii="Times New Roman" w:hAnsi="Times New Roman" w:cs="Times New Roman"/>
          <w:sz w:val="28"/>
          <w:szCs w:val="28"/>
        </w:rPr>
        <w:t xml:space="preserve">  МБОУ «Лицей № 1», Учреждение), муниципальном казённом учреждении «Управление учёта и отчётности образовательных учреждений»</w:t>
      </w:r>
      <w:r w:rsidR="003F08F8">
        <w:rPr>
          <w:rFonts w:ascii="Times New Roman" w:hAnsi="Times New Roman" w:cs="Times New Roman"/>
          <w:sz w:val="28"/>
          <w:szCs w:val="28"/>
        </w:rPr>
        <w:t xml:space="preserve"> (далее по тексту - </w:t>
      </w:r>
      <w:r w:rsidR="003F08F8" w:rsidRPr="00C46D0B">
        <w:rPr>
          <w:rFonts w:ascii="Times New Roman" w:hAnsi="Times New Roman" w:cs="Times New Roman"/>
          <w:sz w:val="28"/>
          <w:szCs w:val="28"/>
        </w:rPr>
        <w:t>МКУ «УУиООУ»</w:t>
      </w:r>
      <w:r w:rsidR="003F08F8">
        <w:rPr>
          <w:rFonts w:ascii="Times New Roman" w:hAnsi="Times New Roman" w:cs="Times New Roman"/>
          <w:sz w:val="28"/>
          <w:szCs w:val="28"/>
        </w:rPr>
        <w:t>)</w:t>
      </w:r>
      <w:r w:rsidRPr="003F187B">
        <w:rPr>
          <w:rFonts w:ascii="Times New Roman" w:hAnsi="Times New Roman" w:cs="Times New Roman"/>
          <w:sz w:val="28"/>
          <w:szCs w:val="28"/>
        </w:rPr>
        <w:t>.</w:t>
      </w:r>
    </w:p>
    <w:p w:rsidR="003F187B" w:rsidRPr="00CF75AE" w:rsidRDefault="003F187B" w:rsidP="003F187B">
      <w:pPr>
        <w:spacing w:after="0" w:line="0" w:lineRule="atLeas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5AE">
        <w:rPr>
          <w:rFonts w:ascii="Times New Roman" w:hAnsi="Times New Roman" w:cs="Times New Roman"/>
          <w:sz w:val="28"/>
          <w:szCs w:val="28"/>
        </w:rPr>
        <w:t>Проверяемый период деятельности 2017 год.</w:t>
      </w:r>
    </w:p>
    <w:p w:rsidR="003F187B" w:rsidRPr="00CF75AE" w:rsidRDefault="003F187B" w:rsidP="003F187B">
      <w:pPr>
        <w:tabs>
          <w:tab w:val="left" w:pos="709"/>
        </w:tabs>
        <w:spacing w:after="0" w:line="0" w:lineRule="atLeast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3853">
        <w:rPr>
          <w:rFonts w:ascii="Times New Roman" w:hAnsi="Times New Roman" w:cs="Times New Roman"/>
          <w:sz w:val="28"/>
          <w:szCs w:val="28"/>
        </w:rPr>
        <w:t>Проверенный объём средс</w:t>
      </w:r>
      <w:r w:rsidR="00333853" w:rsidRPr="00333853">
        <w:rPr>
          <w:rFonts w:ascii="Times New Roman" w:hAnsi="Times New Roman" w:cs="Times New Roman"/>
          <w:sz w:val="28"/>
          <w:szCs w:val="28"/>
        </w:rPr>
        <w:t>тв составил 155 552 422 рубл</w:t>
      </w:r>
      <w:r w:rsidR="007555C7">
        <w:rPr>
          <w:rFonts w:ascii="Times New Roman" w:hAnsi="Times New Roman" w:cs="Times New Roman"/>
          <w:sz w:val="28"/>
          <w:szCs w:val="28"/>
        </w:rPr>
        <w:t>я</w:t>
      </w:r>
      <w:r w:rsidR="00333853" w:rsidRPr="00333853">
        <w:rPr>
          <w:rFonts w:ascii="Times New Roman" w:hAnsi="Times New Roman" w:cs="Times New Roman"/>
          <w:sz w:val="28"/>
          <w:szCs w:val="28"/>
        </w:rPr>
        <w:t>.</w:t>
      </w:r>
    </w:p>
    <w:p w:rsidR="006A103D" w:rsidRPr="002A7F13" w:rsidRDefault="003F187B" w:rsidP="002A7F13">
      <w:pPr>
        <w:pStyle w:val="ConsPlusNormal"/>
        <w:spacing w:line="0" w:lineRule="atLeast"/>
        <w:ind w:firstLine="709"/>
        <w:jc w:val="both"/>
        <w:rPr>
          <w:bCs/>
          <w:sz w:val="28"/>
          <w:szCs w:val="28"/>
        </w:rPr>
      </w:pPr>
      <w:r w:rsidRPr="00125709">
        <w:rPr>
          <w:sz w:val="28"/>
          <w:szCs w:val="28"/>
        </w:rPr>
        <w:t>По объекту контрольного мероприятия</w:t>
      </w:r>
      <w:r w:rsidR="00A516B1" w:rsidRPr="00125709">
        <w:rPr>
          <w:sz w:val="28"/>
          <w:szCs w:val="28"/>
        </w:rPr>
        <w:t xml:space="preserve"> - МБОУ «Лицей № 1»</w:t>
      </w:r>
      <w:r w:rsidRPr="00125709">
        <w:rPr>
          <w:sz w:val="28"/>
          <w:szCs w:val="28"/>
        </w:rPr>
        <w:t xml:space="preserve"> выявлены нарушения</w:t>
      </w:r>
      <w:r w:rsidR="00271A74" w:rsidRPr="00125709">
        <w:rPr>
          <w:sz w:val="28"/>
          <w:szCs w:val="28"/>
        </w:rPr>
        <w:t xml:space="preserve"> Гражданского кодекса Российской Федерации</w:t>
      </w:r>
      <w:r w:rsidR="00125709" w:rsidRPr="00125709">
        <w:rPr>
          <w:sz w:val="28"/>
          <w:szCs w:val="28"/>
        </w:rPr>
        <w:t xml:space="preserve">, Приложения к постановлению главного государственного санитарного врача Российской Федерации от 23.07.2008 № 45 «Об утверждении СанПин 2.4.5.2409-08» (далее </w:t>
      </w:r>
      <w:r w:rsidR="00125709" w:rsidRPr="00125709">
        <w:rPr>
          <w:sz w:val="28"/>
          <w:szCs w:val="28"/>
        </w:rPr>
        <w:lastRenderedPageBreak/>
        <w:t>по тексту – СанПин 2.4.5.2409-08</w:t>
      </w:r>
      <w:r w:rsidR="00125709" w:rsidRPr="005F576B">
        <w:rPr>
          <w:sz w:val="28"/>
          <w:szCs w:val="28"/>
        </w:rPr>
        <w:t>)</w:t>
      </w:r>
      <w:r w:rsidR="005F576B" w:rsidRPr="005F576B">
        <w:rPr>
          <w:sz w:val="28"/>
          <w:szCs w:val="28"/>
        </w:rPr>
        <w:t>,</w:t>
      </w:r>
      <w:r w:rsidR="005F576B" w:rsidRPr="005F576B">
        <w:rPr>
          <w:bCs/>
          <w:sz w:val="28"/>
          <w:szCs w:val="28"/>
        </w:rPr>
        <w:t xml:space="preserve"> Приказа Минфина Российской Федерации от 01.12.2010 № 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по тексту – Инструкция № 157н)</w:t>
      </w:r>
      <w:r w:rsidR="00D568F6">
        <w:rPr>
          <w:bCs/>
          <w:sz w:val="28"/>
          <w:szCs w:val="28"/>
        </w:rPr>
        <w:t>, услови</w:t>
      </w:r>
      <w:r w:rsidR="00FC29A5">
        <w:rPr>
          <w:bCs/>
          <w:sz w:val="28"/>
          <w:szCs w:val="28"/>
        </w:rPr>
        <w:t>й</w:t>
      </w:r>
      <w:r w:rsidR="00D568F6">
        <w:rPr>
          <w:bCs/>
          <w:sz w:val="28"/>
          <w:szCs w:val="28"/>
        </w:rPr>
        <w:t xml:space="preserve"> муниципальных контрактов.</w:t>
      </w:r>
    </w:p>
    <w:p w:rsidR="00243A0D" w:rsidRPr="002A7F13" w:rsidRDefault="002A7F13" w:rsidP="005D226B">
      <w:pPr>
        <w:pStyle w:val="aa"/>
        <w:spacing w:line="0" w:lineRule="atLeast"/>
        <w:ind w:left="0" w:firstLine="709"/>
        <w:jc w:val="both"/>
        <w:rPr>
          <w:sz w:val="28"/>
          <w:szCs w:val="28"/>
        </w:rPr>
      </w:pPr>
      <w:r w:rsidRPr="003F187B">
        <w:rPr>
          <w:sz w:val="28"/>
          <w:szCs w:val="28"/>
        </w:rPr>
        <w:t>МБОУ «Лицей № 1»</w:t>
      </w:r>
      <w:r>
        <w:rPr>
          <w:sz w:val="28"/>
          <w:szCs w:val="28"/>
        </w:rPr>
        <w:t xml:space="preserve"> </w:t>
      </w:r>
      <w:r w:rsidR="00FC29A5" w:rsidRPr="00FC29A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</w:t>
      </w:r>
      <w:r w:rsidR="00FC29A5" w:rsidRPr="00FC29A5">
        <w:rPr>
          <w:sz w:val="28"/>
          <w:szCs w:val="28"/>
        </w:rPr>
        <w:t xml:space="preserve"> реализации </w:t>
      </w:r>
      <w:r w:rsidR="009D43A7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по </w:t>
      </w:r>
      <w:r w:rsidR="00FC29A5" w:rsidRPr="00FC29A5">
        <w:rPr>
          <w:sz w:val="28"/>
          <w:szCs w:val="28"/>
        </w:rPr>
        <w:t>организации питания обуч</w:t>
      </w:r>
      <w:r>
        <w:rPr>
          <w:sz w:val="28"/>
          <w:szCs w:val="28"/>
        </w:rPr>
        <w:t xml:space="preserve">ающихся </w:t>
      </w:r>
      <w:r w:rsidR="00243A0D">
        <w:rPr>
          <w:sz w:val="28"/>
          <w:szCs w:val="28"/>
        </w:rPr>
        <w:t>заключались</w:t>
      </w:r>
      <w:r>
        <w:rPr>
          <w:sz w:val="28"/>
          <w:szCs w:val="28"/>
        </w:rPr>
        <w:t xml:space="preserve"> контракты с Нефтеюганским городским муниципальным унитарным предприятием «Школьное питание»</w:t>
      </w:r>
      <w:r w:rsidR="0042776D">
        <w:rPr>
          <w:sz w:val="28"/>
          <w:szCs w:val="28"/>
        </w:rPr>
        <w:t xml:space="preserve"> </w:t>
      </w:r>
      <w:r w:rsidR="0042776D" w:rsidRPr="00F07284">
        <w:rPr>
          <w:sz w:val="28"/>
          <w:szCs w:val="28"/>
        </w:rPr>
        <w:t xml:space="preserve">(далее по тексту – </w:t>
      </w:r>
      <w:r w:rsidR="0042776D" w:rsidRPr="00F07284">
        <w:rPr>
          <w:bCs/>
          <w:snapToGrid w:val="0"/>
          <w:sz w:val="28"/>
          <w:szCs w:val="28"/>
        </w:rPr>
        <w:t>НГМУП «Школьное питание», Предприятие)</w:t>
      </w:r>
      <w:r w:rsidR="0042776D">
        <w:rPr>
          <w:bCs/>
          <w:snapToGrid w:val="0"/>
          <w:sz w:val="28"/>
          <w:szCs w:val="28"/>
        </w:rPr>
        <w:t>.</w:t>
      </w:r>
    </w:p>
    <w:p w:rsidR="00243A0D" w:rsidRPr="00FC29A5" w:rsidRDefault="002A7F13" w:rsidP="005D226B">
      <w:pPr>
        <w:pStyle w:val="ConsPlu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СанПин 2.4.5.2409-08 </w:t>
      </w:r>
      <w:r w:rsidR="00243A0D">
        <w:rPr>
          <w:rFonts w:ascii="Times New Roman" w:hAnsi="Times New Roman" w:cs="Times New Roman"/>
          <w:b w:val="0"/>
          <w:sz w:val="28"/>
          <w:szCs w:val="28"/>
        </w:rPr>
        <w:t>установлены</w:t>
      </w:r>
      <w:r w:rsidR="00243A0D" w:rsidRPr="00FC29A5">
        <w:rPr>
          <w:rFonts w:ascii="Times New Roman" w:hAnsi="Times New Roman" w:cs="Times New Roman"/>
          <w:b w:val="0"/>
          <w:sz w:val="28"/>
          <w:szCs w:val="28"/>
        </w:rPr>
        <w:t xml:space="preserve"> санитарно-эпидемиологические требования к организации питания обучающихся в образовательных учреждениях, независимо от ведомственной принадлежности и форм собственности.</w:t>
      </w:r>
    </w:p>
    <w:p w:rsidR="00243A0D" w:rsidRPr="00FC29A5" w:rsidRDefault="009D43A7" w:rsidP="005D226B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C29A5">
        <w:rPr>
          <w:sz w:val="28"/>
          <w:szCs w:val="28"/>
        </w:rPr>
        <w:t>тветственным лицом за организацию и полноту охвата обучающихся горячим питанием</w:t>
      </w:r>
      <w:r>
        <w:rPr>
          <w:sz w:val="28"/>
          <w:szCs w:val="28"/>
        </w:rPr>
        <w:t xml:space="preserve"> являлся р</w:t>
      </w:r>
      <w:r w:rsidR="00243A0D" w:rsidRPr="00FC29A5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образовательного учреждения</w:t>
      </w:r>
      <w:r w:rsidR="00243A0D" w:rsidRPr="00FC29A5">
        <w:rPr>
          <w:sz w:val="28"/>
          <w:szCs w:val="28"/>
        </w:rPr>
        <w:t>.</w:t>
      </w:r>
    </w:p>
    <w:p w:rsidR="00E3124E" w:rsidRPr="008667EF" w:rsidRDefault="00E3124E" w:rsidP="005D226B">
      <w:pPr>
        <w:pStyle w:val="ConsPlusNormal"/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FC29A5">
        <w:rPr>
          <w:sz w:val="28"/>
          <w:szCs w:val="28"/>
        </w:rPr>
        <w:t xml:space="preserve">Для обеспечения здоровым питанием всех обучающихся образовательного учреждения необходимо составление примерного меню на </w:t>
      </w:r>
      <w:r w:rsidRPr="008667EF">
        <w:rPr>
          <w:sz w:val="28"/>
          <w:szCs w:val="28"/>
        </w:rPr>
        <w:t>период не менее двух недель (10 - 14 дней) (пункт 6.4 СанПин 2.4.5.2409-08).</w:t>
      </w:r>
    </w:p>
    <w:p w:rsidR="008667EF" w:rsidRDefault="008667EF" w:rsidP="008667EF">
      <w:pPr>
        <w:pStyle w:val="aa"/>
        <w:ind w:left="0" w:firstLine="709"/>
        <w:jc w:val="both"/>
        <w:rPr>
          <w:sz w:val="28"/>
          <w:szCs w:val="28"/>
        </w:rPr>
      </w:pPr>
      <w:r w:rsidRPr="008667EF">
        <w:rPr>
          <w:color w:val="000000"/>
          <w:sz w:val="28"/>
          <w:szCs w:val="28"/>
        </w:rPr>
        <w:t>Ф</w:t>
      </w:r>
      <w:r w:rsidRPr="008667EF">
        <w:rPr>
          <w:sz w:val="28"/>
          <w:szCs w:val="28"/>
        </w:rPr>
        <w:t>актический рацион питания должен соответствовать утверждённому примерному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расчётами</w:t>
      </w:r>
      <w:r w:rsidRPr="008667EF">
        <w:rPr>
          <w:color w:val="000000"/>
          <w:sz w:val="28"/>
          <w:szCs w:val="28"/>
        </w:rPr>
        <w:t xml:space="preserve"> (пункт 6.22 </w:t>
      </w:r>
      <w:r w:rsidRPr="008667EF">
        <w:rPr>
          <w:sz w:val="28"/>
          <w:szCs w:val="28"/>
        </w:rPr>
        <w:t>СанПин 2.4.5.2409-08).</w:t>
      </w:r>
    </w:p>
    <w:p w:rsidR="00F07284" w:rsidRPr="00F07284" w:rsidRDefault="00F07284" w:rsidP="00F0728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F07284">
        <w:rPr>
          <w:sz w:val="28"/>
          <w:szCs w:val="28"/>
        </w:rPr>
        <w:t>Соблюдение согласованного примерного меню является гарантией безопасности и обеспечения здоровым питанием обучающихся.</w:t>
      </w:r>
    </w:p>
    <w:p w:rsidR="008667EF" w:rsidRPr="008667EF" w:rsidRDefault="008667EF" w:rsidP="008667EF">
      <w:pPr>
        <w:pStyle w:val="aa"/>
        <w:ind w:left="0" w:firstLine="709"/>
        <w:jc w:val="both"/>
        <w:rPr>
          <w:sz w:val="28"/>
          <w:szCs w:val="28"/>
        </w:rPr>
      </w:pPr>
      <w:r w:rsidRPr="008667EF">
        <w:rPr>
          <w:color w:val="000000"/>
          <w:sz w:val="28"/>
          <w:szCs w:val="28"/>
        </w:rPr>
        <w:t>Вместе с тем, ф</w:t>
      </w:r>
      <w:r w:rsidRPr="008667EF">
        <w:rPr>
          <w:sz w:val="28"/>
          <w:szCs w:val="28"/>
        </w:rPr>
        <w:t>актический рацион питания за период январь – май 2017 года и сентябрь - декабрь 2017 года систематически не соответствовал примерному меню, согласованному с 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AF3A33" w:rsidRDefault="00822593" w:rsidP="00AF3A33">
      <w:pPr>
        <w:pStyle w:val="aa"/>
        <w:tabs>
          <w:tab w:val="left" w:pos="709"/>
        </w:tabs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243A0D" w:rsidRPr="00FC29A5">
        <w:rPr>
          <w:sz w:val="28"/>
          <w:szCs w:val="28"/>
        </w:rPr>
        <w:t xml:space="preserve"> выборочной проверки </w:t>
      </w:r>
      <w:r w:rsidR="00134362">
        <w:rPr>
          <w:sz w:val="28"/>
          <w:szCs w:val="28"/>
        </w:rPr>
        <w:t xml:space="preserve"> установлено не</w:t>
      </w:r>
      <w:r w:rsidR="00243A0D" w:rsidRPr="00FC29A5">
        <w:rPr>
          <w:sz w:val="28"/>
          <w:szCs w:val="28"/>
        </w:rPr>
        <w:t>соответстви</w:t>
      </w:r>
      <w:r w:rsidR="00E77DE0">
        <w:rPr>
          <w:sz w:val="28"/>
          <w:szCs w:val="28"/>
        </w:rPr>
        <w:t>е</w:t>
      </w:r>
      <w:r w:rsidR="00243A0D" w:rsidRPr="00FC29A5">
        <w:rPr>
          <w:sz w:val="28"/>
          <w:szCs w:val="28"/>
        </w:rPr>
        <w:t xml:space="preserve"> данных, отражённых в табелях учёта посещаемости детей</w:t>
      </w:r>
      <w:r w:rsidR="00901F07">
        <w:rPr>
          <w:sz w:val="28"/>
          <w:szCs w:val="28"/>
        </w:rPr>
        <w:t>,</w:t>
      </w:r>
      <w:r w:rsidR="00243A0D" w:rsidRPr="00FC29A5">
        <w:rPr>
          <w:sz w:val="28"/>
          <w:szCs w:val="28"/>
        </w:rPr>
        <w:t xml:space="preserve"> ежедневных заявках на питание детей,</w:t>
      </w:r>
      <w:r w:rsidR="007F5CA2" w:rsidRPr="007F5CA2">
        <w:rPr>
          <w:sz w:val="28"/>
          <w:szCs w:val="28"/>
        </w:rPr>
        <w:t xml:space="preserve"> </w:t>
      </w:r>
      <w:r w:rsidR="00901F07">
        <w:rPr>
          <w:sz w:val="28"/>
          <w:szCs w:val="28"/>
        </w:rPr>
        <w:t xml:space="preserve">а также </w:t>
      </w:r>
      <w:r w:rsidR="00FB71AA">
        <w:rPr>
          <w:sz w:val="28"/>
          <w:szCs w:val="28"/>
        </w:rPr>
        <w:t xml:space="preserve">в </w:t>
      </w:r>
      <w:r w:rsidR="007F5CA2" w:rsidRPr="00527E87">
        <w:rPr>
          <w:sz w:val="28"/>
          <w:szCs w:val="28"/>
        </w:rPr>
        <w:t xml:space="preserve">счетах-фактурах (актах оказанных услуг) </w:t>
      </w:r>
      <w:r w:rsidR="00243A0D" w:rsidRPr="00FC29A5">
        <w:rPr>
          <w:sz w:val="28"/>
          <w:szCs w:val="28"/>
        </w:rPr>
        <w:t xml:space="preserve">установлены случаи </w:t>
      </w:r>
      <w:r w:rsidR="00244772">
        <w:rPr>
          <w:sz w:val="28"/>
          <w:szCs w:val="28"/>
        </w:rPr>
        <w:t xml:space="preserve">несоответствия количества детей, что послужило </w:t>
      </w:r>
      <w:r w:rsidR="00134362">
        <w:rPr>
          <w:sz w:val="28"/>
          <w:szCs w:val="28"/>
        </w:rPr>
        <w:t xml:space="preserve">поводом для излишней оплаты </w:t>
      </w:r>
      <w:r w:rsidR="00276EFB" w:rsidRPr="00F07284">
        <w:rPr>
          <w:bCs/>
          <w:snapToGrid w:val="0"/>
          <w:sz w:val="28"/>
          <w:szCs w:val="28"/>
        </w:rPr>
        <w:t>НГМУП «Школьное питание»</w:t>
      </w:r>
      <w:r w:rsidR="00276EFB">
        <w:rPr>
          <w:bCs/>
          <w:snapToGrid w:val="0"/>
          <w:sz w:val="28"/>
          <w:szCs w:val="28"/>
        </w:rPr>
        <w:t xml:space="preserve"> за</w:t>
      </w:r>
      <w:r w:rsidR="00244772">
        <w:rPr>
          <w:sz w:val="28"/>
          <w:szCs w:val="28"/>
        </w:rPr>
        <w:t xml:space="preserve"> оказанные услуги.</w:t>
      </w:r>
    </w:p>
    <w:p w:rsidR="009C3338" w:rsidRPr="009C3338" w:rsidRDefault="00C36DB0" w:rsidP="009C3338">
      <w:pPr>
        <w:pStyle w:val="aa"/>
        <w:tabs>
          <w:tab w:val="left" w:pos="709"/>
        </w:tabs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контрактов на оказание услуг по организации питания </w:t>
      </w:r>
      <w:r w:rsidRPr="003F187B">
        <w:rPr>
          <w:sz w:val="28"/>
          <w:szCs w:val="28"/>
        </w:rPr>
        <w:t>МБОУ «Лицей № 1»</w:t>
      </w:r>
      <w:r>
        <w:rPr>
          <w:sz w:val="28"/>
          <w:szCs w:val="28"/>
        </w:rPr>
        <w:t xml:space="preserve"> передавалось имущество</w:t>
      </w:r>
      <w:r w:rsidR="00FC29A5" w:rsidRPr="00FC29A5">
        <w:rPr>
          <w:sz w:val="28"/>
          <w:szCs w:val="28"/>
        </w:rPr>
        <w:t xml:space="preserve"> </w:t>
      </w:r>
      <w:r w:rsidR="00FE1E59">
        <w:rPr>
          <w:sz w:val="28"/>
          <w:szCs w:val="28"/>
        </w:rPr>
        <w:t>НГ</w:t>
      </w:r>
      <w:r w:rsidRPr="00527E87">
        <w:rPr>
          <w:sz w:val="28"/>
          <w:szCs w:val="28"/>
        </w:rPr>
        <w:t>МУП «Школьное питание»</w:t>
      </w:r>
      <w:r w:rsidR="00FC29A5" w:rsidRPr="00FC29A5">
        <w:rPr>
          <w:sz w:val="28"/>
          <w:szCs w:val="28"/>
        </w:rPr>
        <w:t xml:space="preserve"> на основании </w:t>
      </w:r>
      <w:r w:rsidR="00134362">
        <w:rPr>
          <w:sz w:val="28"/>
          <w:szCs w:val="28"/>
        </w:rPr>
        <w:t>а</w:t>
      </w:r>
      <w:r w:rsidR="00FC29A5" w:rsidRPr="00FC29A5">
        <w:rPr>
          <w:sz w:val="28"/>
          <w:szCs w:val="28"/>
        </w:rPr>
        <w:t>кт</w:t>
      </w:r>
      <w:r>
        <w:rPr>
          <w:sz w:val="28"/>
          <w:szCs w:val="28"/>
        </w:rPr>
        <w:t>ов</w:t>
      </w:r>
      <w:r w:rsidR="00FC29A5" w:rsidRPr="00FC29A5">
        <w:rPr>
          <w:sz w:val="28"/>
          <w:szCs w:val="28"/>
        </w:rPr>
        <w:t xml:space="preserve"> приёма – передачи производственных, складских и иных помещений, оборудования и инвентаря, предназначенных для оказания услуг.</w:t>
      </w:r>
    </w:p>
    <w:p w:rsidR="001439F1" w:rsidRDefault="00B06B92" w:rsidP="001439F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4268F" w:rsidRPr="0044268F">
        <w:rPr>
          <w:rFonts w:ascii="Times New Roman" w:hAnsi="Times New Roman" w:cs="Times New Roman"/>
          <w:sz w:val="28"/>
          <w:szCs w:val="28"/>
        </w:rPr>
        <w:t>онтрактами</w:t>
      </w:r>
      <w:r w:rsidR="0044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</w:t>
      </w:r>
      <w:r w:rsidR="0044268F" w:rsidRPr="0044268F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ивалось</w:t>
      </w:r>
      <w:r w:rsidR="0044268F" w:rsidRPr="0044268F">
        <w:rPr>
          <w:rFonts w:ascii="Times New Roman" w:hAnsi="Times New Roman" w:cs="Times New Roman"/>
          <w:sz w:val="28"/>
          <w:szCs w:val="28"/>
        </w:rPr>
        <w:t>, что все расходы по содержанию переданного имущества должен оплачивать ссудополучатель</w:t>
      </w:r>
      <w:r w:rsidR="0044268F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FE1E59">
        <w:rPr>
          <w:rFonts w:ascii="Times New Roman" w:hAnsi="Times New Roman" w:cs="Times New Roman"/>
          <w:sz w:val="28"/>
          <w:szCs w:val="28"/>
        </w:rPr>
        <w:t>НГ</w:t>
      </w:r>
      <w:r w:rsidR="0044268F" w:rsidRPr="00527E87">
        <w:rPr>
          <w:rFonts w:ascii="Times New Roman" w:hAnsi="Times New Roman" w:cs="Times New Roman"/>
          <w:sz w:val="28"/>
          <w:szCs w:val="28"/>
        </w:rPr>
        <w:t>МУП «Школьное питание»</w:t>
      </w:r>
      <w:r w:rsidR="0044268F" w:rsidRPr="00442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9F1" w:rsidRDefault="003C28B5" w:rsidP="001439F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1439F1" w:rsidRPr="00FC29A5">
        <w:rPr>
          <w:rFonts w:ascii="Times New Roman" w:hAnsi="Times New Roman" w:cs="Times New Roman"/>
          <w:sz w:val="28"/>
          <w:szCs w:val="28"/>
        </w:rPr>
        <w:t>МБОУ «Лицей № 1»</w:t>
      </w:r>
      <w:r w:rsidR="001439F1">
        <w:rPr>
          <w:rFonts w:ascii="Times New Roman" w:hAnsi="Times New Roman" w:cs="Times New Roman"/>
          <w:sz w:val="28"/>
          <w:szCs w:val="28"/>
        </w:rPr>
        <w:t xml:space="preserve"> излишне израсходованы средства в сумме 570 507 рублей 25 копеек на содержание имущества.</w:t>
      </w:r>
      <w:r w:rsidR="001439F1" w:rsidRPr="001439F1">
        <w:rPr>
          <w:rFonts w:ascii="Times New Roman" w:hAnsi="Times New Roman" w:cs="Times New Roman"/>
          <w:sz w:val="28"/>
          <w:szCs w:val="28"/>
        </w:rPr>
        <w:t xml:space="preserve"> </w:t>
      </w:r>
      <w:r w:rsidR="001439F1">
        <w:rPr>
          <w:rFonts w:ascii="Times New Roman" w:hAnsi="Times New Roman" w:cs="Times New Roman"/>
          <w:sz w:val="28"/>
          <w:szCs w:val="28"/>
        </w:rPr>
        <w:t>В указную сумму не включены расходы на водоснабжение и водоот</w:t>
      </w:r>
      <w:r w:rsidR="00651BE6">
        <w:rPr>
          <w:rFonts w:ascii="Times New Roman" w:hAnsi="Times New Roman" w:cs="Times New Roman"/>
          <w:sz w:val="28"/>
          <w:szCs w:val="28"/>
        </w:rPr>
        <w:t>ведение помещения по причине не</w:t>
      </w:r>
      <w:r w:rsidR="001439F1">
        <w:rPr>
          <w:rFonts w:ascii="Times New Roman" w:hAnsi="Times New Roman" w:cs="Times New Roman"/>
          <w:sz w:val="28"/>
          <w:szCs w:val="28"/>
        </w:rPr>
        <w:t xml:space="preserve">возможности их определения. </w:t>
      </w:r>
    </w:p>
    <w:p w:rsidR="009C3338" w:rsidRPr="004C7817" w:rsidRDefault="002843D7" w:rsidP="004C781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установлено, что </w:t>
      </w:r>
      <w:r w:rsidR="00C36DB0" w:rsidRPr="004C7817">
        <w:rPr>
          <w:rFonts w:ascii="Times New Roman" w:hAnsi="Times New Roman" w:cs="Times New Roman"/>
          <w:sz w:val="28"/>
          <w:szCs w:val="28"/>
        </w:rPr>
        <w:t xml:space="preserve">МБОУ «Лицей № 1» </w:t>
      </w:r>
      <w:r w:rsidR="009C3338" w:rsidRPr="004C7817">
        <w:rPr>
          <w:rFonts w:ascii="Times New Roman" w:hAnsi="Times New Roman" w:cs="Times New Roman"/>
          <w:sz w:val="28"/>
          <w:szCs w:val="28"/>
        </w:rPr>
        <w:t>не соблюдены требования нормативных правовых актов Российской Федерации, муниципальных правовых актов:</w:t>
      </w:r>
    </w:p>
    <w:p w:rsidR="00D035E5" w:rsidRDefault="00D035E5" w:rsidP="00D035E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9A5">
        <w:rPr>
          <w:rFonts w:ascii="Times New Roman" w:hAnsi="Times New Roman" w:cs="Times New Roman"/>
          <w:sz w:val="28"/>
          <w:szCs w:val="28"/>
        </w:rPr>
        <w:t xml:space="preserve">передача  недвижимого имущества и особо ценного имущества в сумме 1 091 612 рублей 11 копеек осуществлялась </w:t>
      </w:r>
      <w:r w:rsidR="0044268F">
        <w:rPr>
          <w:rFonts w:ascii="Times New Roman" w:hAnsi="Times New Roman" w:cs="Times New Roman"/>
          <w:sz w:val="28"/>
          <w:szCs w:val="28"/>
        </w:rPr>
        <w:t>без согласия собственника;</w:t>
      </w:r>
    </w:p>
    <w:p w:rsidR="00E01B84" w:rsidRPr="00FC29A5" w:rsidRDefault="00E01B84" w:rsidP="00E01B84">
      <w:pPr>
        <w:pStyle w:val="aa"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заключен договор безвозмездного пользования</w:t>
      </w:r>
      <w:r w:rsidR="00AB1ECB">
        <w:rPr>
          <w:sz w:val="28"/>
          <w:szCs w:val="28"/>
        </w:rPr>
        <w:t xml:space="preserve"> </w:t>
      </w:r>
      <w:r w:rsidR="00AB1ECB" w:rsidRPr="00300F14">
        <w:rPr>
          <w:sz w:val="28"/>
          <w:szCs w:val="28"/>
        </w:rPr>
        <w:t>имуществом</w:t>
      </w:r>
      <w:r w:rsidRPr="00300F14">
        <w:rPr>
          <w:sz w:val="28"/>
          <w:szCs w:val="28"/>
        </w:rPr>
        <w:t>;</w:t>
      </w:r>
    </w:p>
    <w:p w:rsidR="00E01B84" w:rsidRPr="00FC29A5" w:rsidRDefault="00E01B84" w:rsidP="00E01B84">
      <w:pPr>
        <w:pStyle w:val="aa"/>
        <w:spacing w:line="0" w:lineRule="atLeast"/>
        <w:ind w:left="0" w:firstLine="709"/>
        <w:jc w:val="both"/>
        <w:rPr>
          <w:sz w:val="28"/>
          <w:szCs w:val="28"/>
        </w:rPr>
      </w:pPr>
      <w:r w:rsidRPr="00FC29A5">
        <w:rPr>
          <w:color w:val="000000"/>
          <w:sz w:val="28"/>
          <w:szCs w:val="28"/>
        </w:rPr>
        <w:t>в бухгалтерском учёте не отражались операции по передаче имущества в безвозмездное пользование</w:t>
      </w:r>
      <w:r w:rsidRPr="00FC29A5">
        <w:rPr>
          <w:sz w:val="28"/>
          <w:szCs w:val="28"/>
        </w:rPr>
        <w:t xml:space="preserve">, что привело к искажению информации, отражённой на счетах бухгалтерского учёта 10100 «Основные средства» и 26 «Имущество, переданное в безвозмездное </w:t>
      </w:r>
      <w:r>
        <w:rPr>
          <w:sz w:val="28"/>
          <w:szCs w:val="28"/>
        </w:rPr>
        <w:t>пользование»</w:t>
      </w:r>
      <w:r w:rsidR="0044268F">
        <w:rPr>
          <w:sz w:val="28"/>
          <w:szCs w:val="28"/>
        </w:rPr>
        <w:t>.</w:t>
      </w:r>
    </w:p>
    <w:p w:rsidR="00C8237A" w:rsidRDefault="00854F80" w:rsidP="00121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232F">
        <w:rPr>
          <w:rFonts w:ascii="Times New Roman" w:eastAsia="Times New Roman" w:hAnsi="Times New Roman" w:cs="Times New Roman"/>
          <w:sz w:val="28"/>
          <w:szCs w:val="28"/>
        </w:rPr>
        <w:t>иректору</w:t>
      </w:r>
      <w:r w:rsidRPr="00854F80">
        <w:rPr>
          <w:rFonts w:ascii="Times New Roman" w:hAnsi="Times New Roman" w:cs="Times New Roman"/>
          <w:sz w:val="28"/>
          <w:szCs w:val="28"/>
        </w:rPr>
        <w:t xml:space="preserve"> </w:t>
      </w:r>
      <w:r w:rsidRPr="004C7817">
        <w:rPr>
          <w:rFonts w:ascii="Times New Roman" w:hAnsi="Times New Roman" w:cs="Times New Roman"/>
          <w:sz w:val="28"/>
          <w:szCs w:val="28"/>
        </w:rPr>
        <w:t>МБОУ «Лицей № 1»</w:t>
      </w:r>
      <w:r w:rsidRPr="004E232F">
        <w:rPr>
          <w:rFonts w:ascii="Times New Roman" w:hAnsi="Times New Roman" w:cs="Times New Roman"/>
          <w:sz w:val="28"/>
          <w:szCs w:val="28"/>
        </w:rPr>
        <w:t xml:space="preserve"> направлено представление для принятия мер по устранению</w:t>
      </w:r>
      <w:r w:rsidRPr="00DC2AE9">
        <w:rPr>
          <w:rFonts w:ascii="Times New Roman" w:hAnsi="Times New Roman" w:cs="Times New Roman"/>
          <w:sz w:val="28"/>
          <w:szCs w:val="28"/>
        </w:rPr>
        <w:t xml:space="preserve"> 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Pr="00DC2AE9">
        <w:rPr>
          <w:rFonts w:ascii="Times New Roman" w:hAnsi="Times New Roman" w:cs="Times New Roman"/>
          <w:sz w:val="28"/>
          <w:szCs w:val="28"/>
        </w:rPr>
        <w:t>.</w:t>
      </w:r>
      <w:r w:rsidRPr="00D213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 xml:space="preserve">результатам рассмотрения представления 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должностным лицам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 применены меры дисциплинарного взыскания.</w:t>
      </w:r>
    </w:p>
    <w:p w:rsidR="005266D4" w:rsidRPr="00C46D0B" w:rsidRDefault="005266D4" w:rsidP="00C46D0B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D0B">
        <w:rPr>
          <w:rFonts w:ascii="Times New Roman" w:hAnsi="Times New Roman" w:cs="Times New Roman"/>
          <w:sz w:val="28"/>
          <w:szCs w:val="28"/>
        </w:rPr>
        <w:t>По объекту контрольного мероприятия - МКУ «УУиООУ» установлено следующее.</w:t>
      </w:r>
    </w:p>
    <w:p w:rsidR="005266D4" w:rsidRPr="00C46D0B" w:rsidRDefault="005266D4" w:rsidP="00C46D0B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6D0B">
        <w:rPr>
          <w:rFonts w:ascii="Times New Roman" w:hAnsi="Times New Roman" w:cs="Times New Roman"/>
          <w:sz w:val="28"/>
          <w:szCs w:val="28"/>
        </w:rPr>
        <w:t>Между МКУ «УУиООУ» и муниципальными бюджетными образовательными учреждениями  в соответствии с пунктом 2.2.1 Устава МКУ «УУиООУ», утверждённого распоряжением адм</w:t>
      </w:r>
      <w:r w:rsidR="00C46D0B">
        <w:rPr>
          <w:rFonts w:ascii="Times New Roman" w:hAnsi="Times New Roman" w:cs="Times New Roman"/>
          <w:sz w:val="28"/>
          <w:szCs w:val="28"/>
        </w:rPr>
        <w:t xml:space="preserve">инистрации города от 26.07.2012 </w:t>
      </w:r>
      <w:r w:rsidRPr="00C46D0B">
        <w:rPr>
          <w:rFonts w:ascii="Times New Roman" w:hAnsi="Times New Roman" w:cs="Times New Roman"/>
          <w:sz w:val="28"/>
          <w:szCs w:val="28"/>
        </w:rPr>
        <w:t>№ 445-р, заключались с образовательными учреждениями договоры о сотрудничестве на ведение бухгалтерского и налогового учёта финансово-хозяйственной деятельности.</w:t>
      </w:r>
    </w:p>
    <w:p w:rsidR="005266D4" w:rsidRPr="00C46D0B" w:rsidRDefault="005266D4" w:rsidP="00C46D0B">
      <w:pPr>
        <w:spacing w:after="0"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6D0B">
        <w:rPr>
          <w:rFonts w:ascii="Times New Roman" w:hAnsi="Times New Roman" w:cs="Times New Roman"/>
          <w:sz w:val="28"/>
          <w:szCs w:val="28"/>
        </w:rPr>
        <w:t>МКУ «УУиООУ» в ряде случаев не выполнялось условие договоров о сотрудничестве в части своевременности проведения расчётов по контрактам.</w:t>
      </w:r>
    </w:p>
    <w:p w:rsidR="00D012B7" w:rsidRDefault="00D012B7" w:rsidP="00D01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6026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>результатам контрольного мероприятия должностному лицу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C46D0B">
        <w:rPr>
          <w:rFonts w:ascii="Times New Roman" w:hAnsi="Times New Roman" w:cs="Times New Roman"/>
          <w:sz w:val="28"/>
          <w:szCs w:val="28"/>
        </w:rPr>
        <w:t>МКУ «УУиООУ»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026">
        <w:rPr>
          <w:rFonts w:ascii="Times New Roman" w:eastAsia="Times New Roman" w:hAnsi="Times New Roman"/>
          <w:sz w:val="28"/>
          <w:szCs w:val="28"/>
        </w:rPr>
        <w:t>применен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ED6026">
        <w:rPr>
          <w:rFonts w:ascii="Times New Roman" w:eastAsia="Times New Roman" w:hAnsi="Times New Roman"/>
          <w:sz w:val="28"/>
          <w:szCs w:val="28"/>
        </w:rPr>
        <w:t>исциплинарно</w:t>
      </w:r>
      <w:r>
        <w:rPr>
          <w:rFonts w:ascii="Times New Roman" w:eastAsia="Times New Roman" w:hAnsi="Times New Roman"/>
          <w:sz w:val="28"/>
          <w:szCs w:val="28"/>
        </w:rPr>
        <w:t>е взыскание</w:t>
      </w:r>
      <w:r w:rsidRPr="00ED6026">
        <w:rPr>
          <w:rFonts w:ascii="Times New Roman" w:eastAsia="Times New Roman" w:hAnsi="Times New Roman"/>
          <w:sz w:val="28"/>
          <w:szCs w:val="28"/>
        </w:rPr>
        <w:t>.</w:t>
      </w:r>
    </w:p>
    <w:p w:rsidR="00EC42DF" w:rsidRDefault="00EC42DF" w:rsidP="005D0BEF">
      <w:pPr>
        <w:spacing w:after="0" w:line="23" w:lineRule="atLeast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EC42DF" w:rsidRPr="00EC42DF" w:rsidRDefault="00792BBC" w:rsidP="00EC42DF">
      <w:pPr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42DF" w:rsidRPr="00EC42DF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EC42DF" w:rsidRPr="00EC42DF">
        <w:rPr>
          <w:rFonts w:ascii="Times New Roman" w:eastAsia="Times New Roman" w:hAnsi="Times New Roman" w:cs="Times New Roman"/>
          <w:b/>
          <w:sz w:val="28"/>
          <w:szCs w:val="28"/>
        </w:rPr>
        <w:t xml:space="preserve">«Анализ финансово-хозяйственной деятельности </w:t>
      </w:r>
    </w:p>
    <w:p w:rsidR="00EC42DF" w:rsidRPr="00493A65" w:rsidRDefault="00EC42DF" w:rsidP="00493A65">
      <w:pPr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2DF">
        <w:rPr>
          <w:rFonts w:ascii="Times New Roman" w:eastAsia="Times New Roman" w:hAnsi="Times New Roman" w:cs="Times New Roman"/>
          <w:b/>
          <w:sz w:val="28"/>
          <w:szCs w:val="28"/>
        </w:rPr>
        <w:t>Нефтеюганского городского муниципального унитарного предприятия «Школьное питание»</w:t>
      </w:r>
    </w:p>
    <w:p w:rsidR="00F07284" w:rsidRPr="00FE1E59" w:rsidRDefault="00EC42DF" w:rsidP="00FE1E59">
      <w:pPr>
        <w:spacing w:after="0" w:line="23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284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F07284">
        <w:rPr>
          <w:rFonts w:ascii="Times New Roman" w:hAnsi="Times New Roman" w:cs="Times New Roman"/>
          <w:sz w:val="28"/>
          <w:szCs w:val="28"/>
        </w:rPr>
        <w:t xml:space="preserve"> в </w:t>
      </w:r>
      <w:r w:rsidR="00FE1E59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НГМУП «Школьное питание»</w:t>
      </w:r>
      <w:r w:rsidR="00F07284">
        <w:rPr>
          <w:rFonts w:ascii="Times New Roman" w:hAnsi="Times New Roman" w:cs="Times New Roman"/>
          <w:sz w:val="28"/>
          <w:szCs w:val="28"/>
        </w:rPr>
        <w:t>.</w:t>
      </w:r>
    </w:p>
    <w:p w:rsidR="00EC42DF" w:rsidRPr="00CF75AE" w:rsidRDefault="00EC42DF" w:rsidP="00F4758E">
      <w:pPr>
        <w:spacing w:after="0" w:line="23" w:lineRule="atLeas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5AE">
        <w:rPr>
          <w:rFonts w:ascii="Times New Roman" w:hAnsi="Times New Roman" w:cs="Times New Roman"/>
          <w:sz w:val="28"/>
          <w:szCs w:val="28"/>
        </w:rPr>
        <w:t>Проверяемый период деятельности 2017 год.</w:t>
      </w:r>
    </w:p>
    <w:p w:rsidR="00EC42DF" w:rsidRPr="00DF50F0" w:rsidRDefault="00EC42DF" w:rsidP="00F4758E">
      <w:pPr>
        <w:tabs>
          <w:tab w:val="left" w:pos="709"/>
        </w:tabs>
        <w:spacing w:after="0" w:line="23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0F0">
        <w:rPr>
          <w:rFonts w:ascii="Times New Roman" w:hAnsi="Times New Roman" w:cs="Times New Roman"/>
          <w:sz w:val="28"/>
          <w:szCs w:val="28"/>
        </w:rPr>
        <w:t>Проверенный объём средств составил</w:t>
      </w:r>
      <w:r w:rsidR="0025743D">
        <w:rPr>
          <w:rFonts w:ascii="Times New Roman" w:hAnsi="Times New Roman" w:cs="Times New Roman"/>
          <w:sz w:val="28"/>
          <w:szCs w:val="28"/>
        </w:rPr>
        <w:t xml:space="preserve"> 369 403 813 </w:t>
      </w:r>
      <w:r w:rsidR="00333853">
        <w:rPr>
          <w:rFonts w:ascii="Times New Roman" w:hAnsi="Times New Roman" w:cs="Times New Roman"/>
          <w:sz w:val="28"/>
          <w:szCs w:val="28"/>
        </w:rPr>
        <w:t>рублей</w:t>
      </w:r>
      <w:r w:rsidR="0025743D">
        <w:rPr>
          <w:rFonts w:ascii="Times New Roman" w:hAnsi="Times New Roman" w:cs="Times New Roman"/>
          <w:sz w:val="28"/>
          <w:szCs w:val="28"/>
        </w:rPr>
        <w:t xml:space="preserve"> 96 копеек</w:t>
      </w:r>
      <w:r w:rsidR="00333853">
        <w:rPr>
          <w:rFonts w:ascii="Times New Roman" w:hAnsi="Times New Roman" w:cs="Times New Roman"/>
          <w:sz w:val="28"/>
          <w:szCs w:val="28"/>
        </w:rPr>
        <w:t>.</w:t>
      </w:r>
    </w:p>
    <w:p w:rsidR="00EC42DF" w:rsidRDefault="00EC42DF" w:rsidP="00F4758E">
      <w:pPr>
        <w:pStyle w:val="ConsPlusNormal"/>
        <w:spacing w:line="0" w:lineRule="atLeast"/>
        <w:ind w:firstLine="567"/>
        <w:jc w:val="both"/>
        <w:rPr>
          <w:sz w:val="28"/>
          <w:szCs w:val="28"/>
        </w:rPr>
      </w:pPr>
      <w:r w:rsidRPr="00125709">
        <w:rPr>
          <w:sz w:val="28"/>
          <w:szCs w:val="28"/>
        </w:rPr>
        <w:t xml:space="preserve">По объекту контрольного мероприятия выявлены нарушения </w:t>
      </w:r>
      <w:r w:rsidR="00890592" w:rsidRPr="00CE0BC1">
        <w:rPr>
          <w:sz w:val="28"/>
          <w:szCs w:val="28"/>
        </w:rPr>
        <w:t>Трудового кодекса Р</w:t>
      </w:r>
      <w:r w:rsidR="00890592">
        <w:rPr>
          <w:sz w:val="28"/>
          <w:szCs w:val="28"/>
        </w:rPr>
        <w:t xml:space="preserve">оссийской </w:t>
      </w:r>
      <w:r w:rsidR="00890592" w:rsidRPr="00CE0BC1">
        <w:rPr>
          <w:sz w:val="28"/>
          <w:szCs w:val="28"/>
        </w:rPr>
        <w:t>Ф</w:t>
      </w:r>
      <w:r w:rsidR="00890592">
        <w:rPr>
          <w:sz w:val="28"/>
          <w:szCs w:val="28"/>
        </w:rPr>
        <w:t>едерации,</w:t>
      </w:r>
      <w:r w:rsidR="00890592" w:rsidRPr="00890592">
        <w:rPr>
          <w:sz w:val="28"/>
          <w:szCs w:val="28"/>
        </w:rPr>
        <w:t xml:space="preserve"> </w:t>
      </w:r>
      <w:r w:rsidR="00890592" w:rsidRPr="00CE0BC1">
        <w:rPr>
          <w:sz w:val="28"/>
          <w:szCs w:val="28"/>
        </w:rPr>
        <w:t>Федерального закона  от 14.11.2002 № 161-ФЗ</w:t>
      </w:r>
      <w:r w:rsidR="00890592">
        <w:rPr>
          <w:sz w:val="28"/>
          <w:szCs w:val="28"/>
        </w:rPr>
        <w:t xml:space="preserve"> «О государственных и муниципальных унитарных предприятиях»,</w:t>
      </w:r>
      <w:r w:rsidR="00890592" w:rsidRPr="00890592">
        <w:rPr>
          <w:sz w:val="28"/>
          <w:szCs w:val="28"/>
        </w:rPr>
        <w:t xml:space="preserve"> </w:t>
      </w:r>
      <w:r w:rsidR="00890592" w:rsidRPr="00A45A39">
        <w:rPr>
          <w:sz w:val="28"/>
          <w:szCs w:val="28"/>
        </w:rPr>
        <w:t>Федерального закона от 06.12.2011 № 402-ФЗ «О бухгалтерском учёте»</w:t>
      </w:r>
      <w:r w:rsidR="00890592">
        <w:rPr>
          <w:sz w:val="28"/>
          <w:szCs w:val="28"/>
        </w:rPr>
        <w:t xml:space="preserve">, </w:t>
      </w:r>
      <w:r w:rsidR="00890592">
        <w:rPr>
          <w:sz w:val="28"/>
          <w:szCs w:val="28"/>
        </w:rPr>
        <w:lastRenderedPageBreak/>
        <w:t xml:space="preserve">СанПиН 2.4.5.2409-08, </w:t>
      </w:r>
      <w:r w:rsidR="00890592" w:rsidRPr="00295965">
        <w:rPr>
          <w:bCs/>
          <w:sz w:val="28"/>
          <w:szCs w:val="28"/>
          <w:shd w:val="clear" w:color="auto" w:fill="FFFFFF"/>
        </w:rPr>
        <w:t>Един</w:t>
      </w:r>
      <w:r w:rsidR="00890592">
        <w:rPr>
          <w:bCs/>
          <w:sz w:val="28"/>
          <w:szCs w:val="28"/>
          <w:shd w:val="clear" w:color="auto" w:fill="FFFFFF"/>
        </w:rPr>
        <w:t>ого</w:t>
      </w:r>
      <w:r w:rsidR="00890592" w:rsidRPr="00295965">
        <w:rPr>
          <w:bCs/>
          <w:sz w:val="28"/>
          <w:szCs w:val="28"/>
          <w:shd w:val="clear" w:color="auto" w:fill="FFFFFF"/>
        </w:rPr>
        <w:t xml:space="preserve"> тарифно-квалификационн</w:t>
      </w:r>
      <w:r w:rsidR="00890592">
        <w:rPr>
          <w:bCs/>
          <w:sz w:val="28"/>
          <w:szCs w:val="28"/>
          <w:shd w:val="clear" w:color="auto" w:fill="FFFFFF"/>
        </w:rPr>
        <w:t>ого</w:t>
      </w:r>
      <w:r w:rsidR="00890592" w:rsidRPr="00295965">
        <w:rPr>
          <w:bCs/>
          <w:sz w:val="28"/>
          <w:szCs w:val="28"/>
          <w:shd w:val="clear" w:color="auto" w:fill="FFFFFF"/>
        </w:rPr>
        <w:t xml:space="preserve"> справочник</w:t>
      </w:r>
      <w:r w:rsidR="00890592">
        <w:rPr>
          <w:bCs/>
          <w:sz w:val="28"/>
          <w:szCs w:val="28"/>
          <w:shd w:val="clear" w:color="auto" w:fill="FFFFFF"/>
        </w:rPr>
        <w:t>а работ и профессий рабочих «Х</w:t>
      </w:r>
      <w:r w:rsidR="00890592" w:rsidRPr="00295965">
        <w:rPr>
          <w:bCs/>
          <w:sz w:val="28"/>
          <w:szCs w:val="28"/>
          <w:shd w:val="clear" w:color="auto" w:fill="FFFFFF"/>
        </w:rPr>
        <w:t>лебопекарно-макаронное производство»</w:t>
      </w:r>
      <w:r w:rsidR="00890592">
        <w:rPr>
          <w:bCs/>
          <w:sz w:val="28"/>
          <w:szCs w:val="28"/>
          <w:shd w:val="clear" w:color="auto" w:fill="FFFFFF"/>
        </w:rPr>
        <w:t xml:space="preserve">, </w:t>
      </w:r>
      <w:r w:rsidR="00890592" w:rsidRPr="00295965">
        <w:rPr>
          <w:bCs/>
          <w:sz w:val="28"/>
          <w:szCs w:val="28"/>
          <w:shd w:val="clear" w:color="auto" w:fill="FFFFFF"/>
        </w:rPr>
        <w:t>утвержд</w:t>
      </w:r>
      <w:r w:rsidR="00890592">
        <w:rPr>
          <w:bCs/>
          <w:sz w:val="28"/>
          <w:szCs w:val="28"/>
          <w:shd w:val="clear" w:color="auto" w:fill="FFFFFF"/>
        </w:rPr>
        <w:t>ённого</w:t>
      </w:r>
      <w:r w:rsidR="00890592" w:rsidRPr="00295965">
        <w:rPr>
          <w:bCs/>
          <w:sz w:val="28"/>
          <w:szCs w:val="28"/>
          <w:shd w:val="clear" w:color="auto" w:fill="FFFFFF"/>
        </w:rPr>
        <w:t xml:space="preserve"> Постановлением Минтруда Р</w:t>
      </w:r>
      <w:r w:rsidR="00890592">
        <w:rPr>
          <w:bCs/>
          <w:sz w:val="28"/>
          <w:szCs w:val="28"/>
          <w:shd w:val="clear" w:color="auto" w:fill="FFFFFF"/>
        </w:rPr>
        <w:t xml:space="preserve">оссийской </w:t>
      </w:r>
      <w:r w:rsidR="00890592" w:rsidRPr="00295965">
        <w:rPr>
          <w:bCs/>
          <w:sz w:val="28"/>
          <w:szCs w:val="28"/>
          <w:shd w:val="clear" w:color="auto" w:fill="FFFFFF"/>
        </w:rPr>
        <w:t>Ф</w:t>
      </w:r>
      <w:r w:rsidR="00890592">
        <w:rPr>
          <w:bCs/>
          <w:sz w:val="28"/>
          <w:szCs w:val="28"/>
          <w:shd w:val="clear" w:color="auto" w:fill="FFFFFF"/>
        </w:rPr>
        <w:t>едерации</w:t>
      </w:r>
      <w:r w:rsidR="00890592" w:rsidRPr="00295965">
        <w:rPr>
          <w:bCs/>
          <w:sz w:val="28"/>
          <w:szCs w:val="28"/>
          <w:shd w:val="clear" w:color="auto" w:fill="FFFFFF"/>
        </w:rPr>
        <w:t xml:space="preserve"> от 05.03.2004 </w:t>
      </w:r>
      <w:r w:rsidR="00890592">
        <w:rPr>
          <w:bCs/>
          <w:sz w:val="28"/>
          <w:szCs w:val="28"/>
          <w:shd w:val="clear" w:color="auto" w:fill="FFFFFF"/>
        </w:rPr>
        <w:t>№</w:t>
      </w:r>
      <w:r w:rsidR="00890592" w:rsidRPr="00295965">
        <w:rPr>
          <w:bCs/>
          <w:sz w:val="28"/>
          <w:szCs w:val="28"/>
          <w:shd w:val="clear" w:color="auto" w:fill="FFFFFF"/>
        </w:rPr>
        <w:t xml:space="preserve"> 30</w:t>
      </w:r>
      <w:r w:rsidR="00890592">
        <w:rPr>
          <w:bCs/>
          <w:sz w:val="28"/>
          <w:szCs w:val="28"/>
          <w:shd w:val="clear" w:color="auto" w:fill="FFFFFF"/>
        </w:rPr>
        <w:t xml:space="preserve">, </w:t>
      </w:r>
      <w:r w:rsidR="00890592" w:rsidRPr="00872EF3">
        <w:rPr>
          <w:sz w:val="28"/>
          <w:szCs w:val="28"/>
        </w:rPr>
        <w:t>Постановления правительства Ханты-Мансийского  автономного  округа – Югры от 29.08.2002 № 455 «О порядке ценообразования и применения наценок на продукцию предприятий общественного питания при общеобразовательных организациях, профессиональных  образовательных организациях и  образовательных организациях высшего образования автономного округа»</w:t>
      </w:r>
      <w:r w:rsidR="000914DA" w:rsidRPr="000914DA">
        <w:rPr>
          <w:sz w:val="28"/>
          <w:szCs w:val="28"/>
        </w:rPr>
        <w:t xml:space="preserve"> </w:t>
      </w:r>
      <w:r w:rsidR="000914DA">
        <w:rPr>
          <w:sz w:val="28"/>
          <w:szCs w:val="28"/>
        </w:rPr>
        <w:t xml:space="preserve">(далее по тексту - </w:t>
      </w:r>
      <w:r w:rsidR="000914DA" w:rsidRPr="009C1347">
        <w:rPr>
          <w:sz w:val="28"/>
          <w:szCs w:val="28"/>
        </w:rPr>
        <w:t>Постановление правительства Ханты-Мансийского  автономного  округа – Югры от 29.08.2002 №</w:t>
      </w:r>
      <w:r w:rsidR="000914DA">
        <w:rPr>
          <w:sz w:val="28"/>
          <w:szCs w:val="28"/>
        </w:rPr>
        <w:t xml:space="preserve"> 455)</w:t>
      </w:r>
      <w:r w:rsidR="00890592">
        <w:rPr>
          <w:sz w:val="28"/>
          <w:szCs w:val="28"/>
        </w:rPr>
        <w:t>,</w:t>
      </w:r>
      <w:r w:rsidR="000914DA">
        <w:rPr>
          <w:sz w:val="28"/>
          <w:szCs w:val="28"/>
        </w:rPr>
        <w:t xml:space="preserve"> </w:t>
      </w:r>
      <w:r w:rsidR="00890592" w:rsidRPr="00CE0BC1">
        <w:rPr>
          <w:sz w:val="28"/>
          <w:szCs w:val="28"/>
        </w:rPr>
        <w:t>п</w:t>
      </w:r>
      <w:r w:rsidR="00890592">
        <w:rPr>
          <w:sz w:val="28"/>
          <w:szCs w:val="28"/>
        </w:rPr>
        <w:t>оложения</w:t>
      </w:r>
      <w:r w:rsidR="00890592" w:rsidRPr="00CE0BC1">
        <w:rPr>
          <w:sz w:val="28"/>
          <w:szCs w:val="28"/>
        </w:rPr>
        <w:t xml:space="preserve"> </w:t>
      </w:r>
      <w:r w:rsidR="00890592">
        <w:rPr>
          <w:sz w:val="28"/>
          <w:szCs w:val="28"/>
        </w:rPr>
        <w:t>п</w:t>
      </w:r>
      <w:r w:rsidR="00890592" w:rsidRPr="00CE0BC1">
        <w:rPr>
          <w:sz w:val="28"/>
          <w:szCs w:val="28"/>
        </w:rPr>
        <w:t>о оплате труда и премировани</w:t>
      </w:r>
      <w:r w:rsidR="00890592">
        <w:rPr>
          <w:sz w:val="28"/>
          <w:szCs w:val="28"/>
        </w:rPr>
        <w:t>я</w:t>
      </w:r>
      <w:r w:rsidR="00890592" w:rsidRPr="00CE0BC1">
        <w:rPr>
          <w:sz w:val="28"/>
          <w:szCs w:val="28"/>
        </w:rPr>
        <w:t xml:space="preserve"> работников </w:t>
      </w:r>
      <w:r w:rsidR="00890592" w:rsidRPr="00CE0BC1">
        <w:rPr>
          <w:snapToGrid w:val="0"/>
          <w:sz w:val="28"/>
          <w:szCs w:val="28"/>
        </w:rPr>
        <w:t>НГМУП «Школьное питание»</w:t>
      </w:r>
      <w:r w:rsidR="00890592">
        <w:rPr>
          <w:sz w:val="28"/>
          <w:szCs w:val="28"/>
        </w:rPr>
        <w:t>, утверждённого</w:t>
      </w:r>
      <w:r w:rsidR="00890592" w:rsidRPr="00796437">
        <w:rPr>
          <w:sz w:val="28"/>
          <w:szCs w:val="28"/>
        </w:rPr>
        <w:t xml:space="preserve"> </w:t>
      </w:r>
      <w:r w:rsidR="00890592">
        <w:rPr>
          <w:sz w:val="28"/>
          <w:szCs w:val="28"/>
        </w:rPr>
        <w:t>приказом директора Предприятия от 09.01.2017 № 10, условия</w:t>
      </w:r>
      <w:r w:rsidR="00890592" w:rsidRPr="00890592">
        <w:rPr>
          <w:sz w:val="28"/>
          <w:szCs w:val="28"/>
        </w:rPr>
        <w:t xml:space="preserve"> </w:t>
      </w:r>
      <w:r w:rsidR="00890592">
        <w:rPr>
          <w:sz w:val="28"/>
          <w:szCs w:val="28"/>
        </w:rPr>
        <w:t xml:space="preserve">контракта на оказание услуг по организации питания учащихся от  30.12.2016 </w:t>
      </w:r>
      <w:r w:rsidR="00CD4764">
        <w:rPr>
          <w:sz w:val="28"/>
          <w:szCs w:val="28"/>
        </w:rPr>
        <w:t xml:space="preserve">                                       </w:t>
      </w:r>
      <w:r w:rsidR="00890592">
        <w:rPr>
          <w:sz w:val="28"/>
          <w:szCs w:val="28"/>
        </w:rPr>
        <w:t>№ 0187300012816000616.</w:t>
      </w:r>
    </w:p>
    <w:p w:rsidR="00997474" w:rsidRPr="002C2DDC" w:rsidRDefault="00997474" w:rsidP="00997474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B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Выручка НГМУП «Школьное питание» за 2017 год составила 369 403 813 рублей 96 копеек, себестоимость продаж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–</w:t>
      </w:r>
      <w:r w:rsidRPr="00B21DB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179 208 715 рублей 44 копейки, прибыль до налогооблож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ения – 622 145 рублей 95 копеек, ч</w:t>
      </w:r>
      <w:r w:rsidRPr="00B21DBE">
        <w:rPr>
          <w:rFonts w:ascii="Times New Roman" w:hAnsi="Times New Roman" w:cs="Times New Roman"/>
          <w:bCs/>
          <w:snapToGrid w:val="0"/>
          <w:sz w:val="28"/>
          <w:szCs w:val="28"/>
        </w:rPr>
        <w:t>истая прибыль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– </w:t>
      </w:r>
      <w:r w:rsidRPr="00B21DB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256 638 рублей 22 копейки. </w:t>
      </w:r>
    </w:p>
    <w:p w:rsidR="00997474" w:rsidRPr="00997474" w:rsidRDefault="00997474" w:rsidP="009974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унитарного предприятия является источником неналоговых доходов бюджета, часть которой подлежит перечислению в случае наличия положительного финансового результата, соответственно её размер зависит от экономической целесообразности и разумности производимых предприятием расходов.</w:t>
      </w:r>
    </w:p>
    <w:p w:rsidR="00B43156" w:rsidRDefault="00B43156" w:rsidP="00B43156">
      <w:pPr>
        <w:spacing w:after="0" w:line="23" w:lineRule="atLeast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По результатам проведения контрольного мероприятия установлены следующие основные нарушения и недостатки:</w:t>
      </w:r>
    </w:p>
    <w:p w:rsidR="00997474" w:rsidRPr="00997474" w:rsidRDefault="00997474" w:rsidP="00997474">
      <w:pPr>
        <w:spacing w:after="0" w:line="23" w:lineRule="atLeast"/>
        <w:ind w:right="-1" w:firstLine="567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4764">
        <w:rPr>
          <w:rFonts w:ascii="Times New Roman" w:hAnsi="Times New Roman" w:cs="Times New Roman"/>
          <w:sz w:val="28"/>
          <w:szCs w:val="28"/>
        </w:rPr>
        <w:t>.</w:t>
      </w:r>
      <w:r w:rsidRPr="00997474">
        <w:rPr>
          <w:rFonts w:ascii="Times New Roman" w:hAnsi="Times New Roman" w:cs="Times New Roman"/>
          <w:sz w:val="28"/>
          <w:szCs w:val="28"/>
        </w:rPr>
        <w:t xml:space="preserve"> </w:t>
      </w:r>
      <w:r w:rsidRPr="009974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997474">
        <w:rPr>
          <w:rFonts w:ascii="Times New Roman" w:hAnsi="Times New Roman" w:cs="Times New Roman"/>
          <w:sz w:val="28"/>
          <w:szCs w:val="28"/>
        </w:rPr>
        <w:t xml:space="preserve">проверяемом периоде к учёту принимались расходы, которые, исходя из норм статьи 252 Налогового кодекса Российской Федерации, </w:t>
      </w:r>
      <w:r w:rsidRPr="00997474">
        <w:rPr>
          <w:rFonts w:ascii="Times New Roman" w:hAnsi="Times New Roman" w:cs="Times New Roman"/>
          <w:color w:val="000000"/>
          <w:sz w:val="28"/>
          <w:szCs w:val="28"/>
        </w:rPr>
        <w:t>являются экономически не оправданными</w:t>
      </w:r>
      <w:r w:rsidRPr="0099747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97474" w:rsidRDefault="00997474" w:rsidP="00997474">
      <w:pPr>
        <w:spacing w:after="0" w:line="23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7474">
        <w:rPr>
          <w:rFonts w:ascii="Times New Roman" w:hAnsi="Times New Roman" w:cs="Times New Roman"/>
          <w:sz w:val="28"/>
          <w:szCs w:val="28"/>
        </w:rPr>
        <w:t xml:space="preserve">- по </w:t>
      </w:r>
      <w:r w:rsidRPr="00997474">
        <w:rPr>
          <w:rFonts w:ascii="Times New Roman" w:eastAsia="Calibri" w:hAnsi="Times New Roman" w:cs="Times New Roman"/>
          <w:sz w:val="28"/>
          <w:szCs w:val="28"/>
          <w:lang w:eastAsia="en-US"/>
        </w:rPr>
        <w:t>заработной плате трёх экспедиторов на общую сумму 1 084 21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>9 рублей 79 копеек.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нный анализ 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>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татн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>ого расписания</w:t>
      </w:r>
      <w:r w:rsidR="00571511" w:rsidRPr="0057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Предприятия, а также количества автомобилей</w:t>
      </w:r>
      <w:r w:rsidR="0046007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задействованных в экспедиторских услугах,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позволил сделать вывод об отсутствии необходимости 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21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экспедиторов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штатном расписании</w:t>
      </w:r>
      <w:r w:rsidR="00F7212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71511" w:rsidRDefault="00997474" w:rsidP="00C32F78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571511">
        <w:rPr>
          <w:rFonts w:ascii="Times New Roman" w:hAnsi="Times New Roman" w:cs="Times New Roman"/>
          <w:sz w:val="28"/>
          <w:szCs w:val="28"/>
        </w:rPr>
        <w:t xml:space="preserve"> договору оказания клининговых услуг</w:t>
      </w:r>
      <w:r w:rsidR="00571511" w:rsidRPr="00571511">
        <w:rPr>
          <w:rFonts w:ascii="Times New Roman" w:hAnsi="Times New Roman" w:cs="Times New Roman"/>
          <w:sz w:val="28"/>
          <w:szCs w:val="28"/>
        </w:rPr>
        <w:t xml:space="preserve"> 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оплачены услуги по </w:t>
      </w:r>
      <w:r w:rsidR="00571511">
        <w:rPr>
          <w:rFonts w:ascii="Times New Roman" w:hAnsi="Times New Roman" w:cs="Times New Roman"/>
          <w:sz w:val="28"/>
          <w:szCs w:val="28"/>
        </w:rPr>
        <w:t>влажной уборке плинтусов, дверных блоков, ручек</w:t>
      </w:r>
      <w:r w:rsidR="0057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1511" w:rsidRPr="00997474">
        <w:rPr>
          <w:rFonts w:ascii="Times New Roman" w:hAnsi="Times New Roman" w:cs="Times New Roman"/>
          <w:sz w:val="28"/>
          <w:szCs w:val="28"/>
        </w:rPr>
        <w:t>в сумме 39 480 рублей</w:t>
      </w:r>
      <w:r w:rsidR="00571511">
        <w:rPr>
          <w:rFonts w:ascii="Times New Roman" w:hAnsi="Times New Roman" w:cs="Times New Roman"/>
          <w:sz w:val="28"/>
          <w:szCs w:val="28"/>
        </w:rPr>
        <w:t xml:space="preserve"> при наличии в штатном расписании семи уборщиков.</w:t>
      </w:r>
    </w:p>
    <w:p w:rsidR="00C32F78" w:rsidRPr="00C32F78" w:rsidRDefault="00C32F78" w:rsidP="00C32F78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F78">
        <w:rPr>
          <w:rFonts w:ascii="Times New Roman" w:hAnsi="Times New Roman"/>
          <w:sz w:val="28"/>
          <w:szCs w:val="28"/>
        </w:rPr>
        <w:t xml:space="preserve">Кроме того, неэффективное управленческое решение, выраженное в определении в договорах на поставку продуктов питания условий по выгрузке их до складского помещения, привело к дополнительным затратам Предприятия на оплату </w:t>
      </w:r>
      <w:r w:rsidRPr="00C32F78">
        <w:rPr>
          <w:rFonts w:ascii="Times New Roman" w:eastAsia="Calibri" w:hAnsi="Times New Roman"/>
          <w:sz w:val="28"/>
          <w:szCs w:val="28"/>
          <w:lang w:eastAsia="en-US"/>
        </w:rPr>
        <w:t>договоров подряда с физическими  лицами на выполнение работы по разгрузке грузов в сумме 1 631 919 рублей.</w:t>
      </w:r>
    </w:p>
    <w:p w:rsidR="00997474" w:rsidRDefault="00997474" w:rsidP="00C32F78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474">
        <w:rPr>
          <w:rFonts w:ascii="Times New Roman" w:hAnsi="Times New Roman" w:cs="Times New Roman"/>
          <w:sz w:val="28"/>
          <w:szCs w:val="28"/>
        </w:rPr>
        <w:t>Таким образом, осуществление вышеуказанных расходов привело к занижению доходов предприятия.</w:t>
      </w:r>
    </w:p>
    <w:p w:rsidR="00E04398" w:rsidRDefault="00B43156" w:rsidP="00074261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D47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7CB8" w:rsidRPr="009D7CB8">
        <w:rPr>
          <w:sz w:val="28"/>
          <w:szCs w:val="28"/>
        </w:rPr>
        <w:t xml:space="preserve">Предприятие создано в целях решения социальных задач – реализации кулинарной продукции для обучающихся муниципальных общеобразовательных </w:t>
      </w:r>
      <w:r w:rsidR="009D7CB8">
        <w:rPr>
          <w:sz w:val="28"/>
          <w:szCs w:val="28"/>
        </w:rPr>
        <w:t>учреждений по минимальным ценам, однако Счётной палатой у</w:t>
      </w:r>
      <w:r w:rsidR="00BB47E9" w:rsidRPr="00EA7C32">
        <w:rPr>
          <w:sz w:val="28"/>
          <w:szCs w:val="28"/>
        </w:rPr>
        <w:t xml:space="preserve">становлены факты, </w:t>
      </w:r>
      <w:r w:rsidR="009D7CB8">
        <w:rPr>
          <w:sz w:val="28"/>
          <w:szCs w:val="28"/>
        </w:rPr>
        <w:t>которые привод</w:t>
      </w:r>
      <w:r w:rsidR="007A338B">
        <w:rPr>
          <w:sz w:val="28"/>
          <w:szCs w:val="28"/>
        </w:rPr>
        <w:t>или</w:t>
      </w:r>
      <w:r w:rsidR="00BB47E9" w:rsidRPr="00EA7C32">
        <w:rPr>
          <w:sz w:val="28"/>
          <w:szCs w:val="28"/>
        </w:rPr>
        <w:t xml:space="preserve"> к </w:t>
      </w:r>
      <w:r w:rsidR="00411EFD">
        <w:rPr>
          <w:sz w:val="28"/>
          <w:szCs w:val="28"/>
        </w:rPr>
        <w:t xml:space="preserve">необоснованному </w:t>
      </w:r>
      <w:r w:rsidR="00BB47E9" w:rsidRPr="00EA7C32">
        <w:rPr>
          <w:sz w:val="28"/>
          <w:szCs w:val="28"/>
        </w:rPr>
        <w:t>увеличению</w:t>
      </w:r>
      <w:r w:rsidR="0046622A" w:rsidRPr="0046622A">
        <w:rPr>
          <w:sz w:val="28"/>
          <w:szCs w:val="28"/>
        </w:rPr>
        <w:t xml:space="preserve"> </w:t>
      </w:r>
      <w:r w:rsidR="0046622A" w:rsidRPr="00EA7C32">
        <w:rPr>
          <w:sz w:val="28"/>
          <w:szCs w:val="28"/>
        </w:rPr>
        <w:t xml:space="preserve">НГМУП «Школьное питание» </w:t>
      </w:r>
      <w:r w:rsidR="00BB47E9" w:rsidRPr="00EA7C32">
        <w:rPr>
          <w:sz w:val="28"/>
          <w:szCs w:val="28"/>
        </w:rPr>
        <w:t>стоимости услуги по организации питания</w:t>
      </w:r>
      <w:r w:rsidR="007063F3" w:rsidRPr="00EA7C32">
        <w:rPr>
          <w:sz w:val="28"/>
          <w:szCs w:val="28"/>
        </w:rPr>
        <w:t xml:space="preserve"> обучающи</w:t>
      </w:r>
      <w:r w:rsidR="00D34E13" w:rsidRPr="00EA7C32">
        <w:rPr>
          <w:sz w:val="28"/>
          <w:szCs w:val="28"/>
        </w:rPr>
        <w:t>х</w:t>
      </w:r>
      <w:r w:rsidR="007063F3" w:rsidRPr="00EA7C32">
        <w:rPr>
          <w:sz w:val="28"/>
          <w:szCs w:val="28"/>
        </w:rPr>
        <w:t>ся</w:t>
      </w:r>
      <w:r w:rsidR="00BB47E9" w:rsidRPr="00EA7C32">
        <w:rPr>
          <w:sz w:val="28"/>
          <w:szCs w:val="28"/>
        </w:rPr>
        <w:t>:</w:t>
      </w:r>
    </w:p>
    <w:p w:rsidR="00410E35" w:rsidRPr="00EA7C32" w:rsidRDefault="00410E35" w:rsidP="00074261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 w:rsidRPr="00C713E7">
        <w:rPr>
          <w:sz w:val="28"/>
          <w:szCs w:val="28"/>
        </w:rPr>
        <w:t>- в стоимость продуктов включались затра</w:t>
      </w:r>
      <w:r>
        <w:rPr>
          <w:sz w:val="28"/>
          <w:szCs w:val="28"/>
        </w:rPr>
        <w:t>ты по выгрузке товара на складе;</w:t>
      </w:r>
    </w:p>
    <w:p w:rsidR="00E04398" w:rsidRPr="00EA7C32" w:rsidRDefault="00A36B55" w:rsidP="00074261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63F3" w:rsidRPr="00EA7C32">
        <w:rPr>
          <w:sz w:val="28"/>
          <w:szCs w:val="28"/>
        </w:rPr>
        <w:t>примен</w:t>
      </w:r>
      <w:r w:rsidR="0046622A">
        <w:rPr>
          <w:sz w:val="28"/>
          <w:szCs w:val="28"/>
        </w:rPr>
        <w:t>ялся</w:t>
      </w:r>
      <w:r w:rsidR="007063F3" w:rsidRPr="00EA7C32">
        <w:rPr>
          <w:sz w:val="28"/>
          <w:szCs w:val="28"/>
        </w:rPr>
        <w:t xml:space="preserve"> завышенный уровень надбавки на покупные товары, не требующие кулинарной и технологической обработки</w:t>
      </w:r>
      <w:r w:rsidR="00183C1A" w:rsidRPr="00EA7C32">
        <w:rPr>
          <w:sz w:val="28"/>
          <w:szCs w:val="28"/>
        </w:rPr>
        <w:t>:</w:t>
      </w:r>
    </w:p>
    <w:p w:rsidR="00E04398" w:rsidRPr="00EA7C32" w:rsidRDefault="00183C1A" w:rsidP="00074261">
      <w:pPr>
        <w:pStyle w:val="20"/>
        <w:spacing w:after="0" w:line="240" w:lineRule="auto"/>
        <w:ind w:firstLine="708"/>
        <w:jc w:val="both"/>
        <w:rPr>
          <w:sz w:val="28"/>
          <w:szCs w:val="28"/>
        </w:rPr>
      </w:pPr>
      <w:r w:rsidRPr="00EA7C32">
        <w:rPr>
          <w:sz w:val="28"/>
          <w:szCs w:val="28"/>
        </w:rPr>
        <w:t>на фрукты (яблоки, груши, мандарины, апельсины), овощи (огурцы, помидоры), реализуемые в натуральном виде в размере 100%;</w:t>
      </w:r>
    </w:p>
    <w:p w:rsidR="00183C1A" w:rsidRPr="00EA7C32" w:rsidRDefault="00183C1A" w:rsidP="00074261">
      <w:pPr>
        <w:pStyle w:val="20"/>
        <w:spacing w:after="0"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7C32">
        <w:rPr>
          <w:sz w:val="28"/>
          <w:szCs w:val="28"/>
        </w:rPr>
        <w:t>на соки фруктовые в потребительской упаковке, реализуемые на розлив в размере 50%.</w:t>
      </w:r>
    </w:p>
    <w:p w:rsidR="00625105" w:rsidRPr="00C713E7" w:rsidRDefault="00A46F27" w:rsidP="00410E35">
      <w:pPr>
        <w:pStyle w:val="20"/>
        <w:spacing w:after="0" w:line="240" w:lineRule="auto"/>
        <w:ind w:firstLine="397"/>
        <w:jc w:val="both"/>
        <w:rPr>
          <w:sz w:val="28"/>
          <w:szCs w:val="28"/>
        </w:rPr>
      </w:pPr>
      <w:r w:rsidRPr="009C1347">
        <w:rPr>
          <w:sz w:val="28"/>
          <w:szCs w:val="28"/>
        </w:rPr>
        <w:t>Постановлением правительства Ханты-Мансийского  автономного  округа – Югры от 29.08.2002 № 455</w:t>
      </w:r>
      <w:r w:rsidR="009C1347" w:rsidRPr="009C1347">
        <w:rPr>
          <w:sz w:val="28"/>
          <w:szCs w:val="28"/>
        </w:rPr>
        <w:t xml:space="preserve"> установлен</w:t>
      </w:r>
      <w:r w:rsidRPr="009C1347">
        <w:rPr>
          <w:sz w:val="28"/>
          <w:szCs w:val="28"/>
        </w:rPr>
        <w:t xml:space="preserve"> </w:t>
      </w:r>
      <w:r w:rsidR="009C1347" w:rsidRPr="009C1347">
        <w:rPr>
          <w:sz w:val="28"/>
          <w:szCs w:val="28"/>
        </w:rPr>
        <w:t>предельный уровень торговой надбавки на покупные товары, не требующие кулинарной и технологической обработки, при закупе на территории муниципального образования – в размере до 30%, при закупе у иногородних поставщиков до 40%</w:t>
      </w:r>
      <w:r w:rsidR="00A36B55" w:rsidRPr="00C713E7">
        <w:rPr>
          <w:sz w:val="28"/>
          <w:szCs w:val="28"/>
        </w:rPr>
        <w:t>.</w:t>
      </w:r>
    </w:p>
    <w:p w:rsidR="00074261" w:rsidRPr="00C713E7" w:rsidRDefault="00B43156" w:rsidP="00C713E7">
      <w:pPr>
        <w:pStyle w:val="20"/>
        <w:spacing w:after="0"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47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4261" w:rsidRPr="00C713E7">
        <w:rPr>
          <w:sz w:val="28"/>
          <w:szCs w:val="28"/>
        </w:rPr>
        <w:t>В ходе выборочной проверки обеспечения питанием учащихся в МБОУ «Лицей № 1» в январе 2017 года установлено:</w:t>
      </w:r>
    </w:p>
    <w:p w:rsidR="00C713E7" w:rsidRPr="00C713E7" w:rsidRDefault="006043AF" w:rsidP="003574FE">
      <w:pPr>
        <w:spacing w:after="0" w:line="23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3E7" w:rsidRPr="00C713E7">
        <w:rPr>
          <w:rFonts w:ascii="Times New Roman" w:hAnsi="Times New Roman" w:cs="Times New Roman"/>
          <w:sz w:val="28"/>
          <w:szCs w:val="28"/>
        </w:rPr>
        <w:t xml:space="preserve"> нарушение СанПиН 2.4.5.2409-08: </w:t>
      </w:r>
    </w:p>
    <w:p w:rsidR="003574FE" w:rsidRPr="00C713E7" w:rsidRDefault="00C713E7" w:rsidP="003574FE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4FE">
        <w:rPr>
          <w:rFonts w:ascii="Times New Roman" w:hAnsi="Times New Roman" w:cs="Times New Roman"/>
          <w:sz w:val="28"/>
          <w:szCs w:val="28"/>
        </w:rPr>
        <w:t>в рационе обеда льготной категории отсутствовали закуски (салат)</w:t>
      </w:r>
      <w:r w:rsidR="003574FE" w:rsidRPr="003574FE">
        <w:rPr>
          <w:rFonts w:ascii="Times New Roman" w:hAnsi="Times New Roman" w:cs="Times New Roman"/>
          <w:sz w:val="28"/>
          <w:szCs w:val="28"/>
        </w:rPr>
        <w:t>,</w:t>
      </w:r>
      <w:r w:rsidR="003574FE">
        <w:rPr>
          <w:rFonts w:ascii="Times New Roman" w:hAnsi="Times New Roman" w:cs="Times New Roman"/>
          <w:sz w:val="28"/>
          <w:szCs w:val="28"/>
        </w:rPr>
        <w:t xml:space="preserve"> </w:t>
      </w:r>
      <w:r w:rsidR="003574FE" w:rsidRPr="003574FE">
        <w:rPr>
          <w:rFonts w:ascii="Times New Roman" w:hAnsi="Times New Roman" w:cs="Times New Roman"/>
          <w:sz w:val="28"/>
          <w:szCs w:val="28"/>
        </w:rPr>
        <w:t>которые заменялись соком и выпечкой;</w:t>
      </w:r>
    </w:p>
    <w:p w:rsidR="00C713E7" w:rsidRPr="00C713E7" w:rsidRDefault="00C713E7" w:rsidP="00C713E7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 xml:space="preserve">фактический рацион питания не соответствовал примерному меню, а именно: отсутствовали свежие фрукты на завтрак для обучающихся, которые обеспечивались дополнительным питанием за счёт родительской платы; использовались колбасные изделия и сок в рационе обучающихся; </w:t>
      </w:r>
    </w:p>
    <w:p w:rsidR="00C713E7" w:rsidRPr="00C713E7" w:rsidRDefault="006043AF" w:rsidP="00C713E7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3E7" w:rsidRPr="00C713E7">
        <w:rPr>
          <w:rFonts w:ascii="Times New Roman" w:hAnsi="Times New Roman" w:cs="Times New Roman"/>
          <w:sz w:val="28"/>
          <w:szCs w:val="28"/>
        </w:rPr>
        <w:t xml:space="preserve"> при подсчёте калорийности блюд в меню допущены арифметические ошибки, которые прив</w:t>
      </w:r>
      <w:r w:rsidR="00C90A33">
        <w:rPr>
          <w:rFonts w:ascii="Times New Roman" w:hAnsi="Times New Roman" w:cs="Times New Roman"/>
          <w:sz w:val="28"/>
          <w:szCs w:val="28"/>
        </w:rPr>
        <w:t>одили</w:t>
      </w:r>
      <w:r w:rsidR="00C713E7" w:rsidRPr="00C713E7">
        <w:rPr>
          <w:rFonts w:ascii="Times New Roman" w:hAnsi="Times New Roman" w:cs="Times New Roman"/>
          <w:sz w:val="28"/>
          <w:szCs w:val="28"/>
        </w:rPr>
        <w:t xml:space="preserve"> к фактическому занижению калорийности блюд;</w:t>
      </w:r>
    </w:p>
    <w:p w:rsidR="00C713E7" w:rsidRPr="00C713E7" w:rsidRDefault="006043AF" w:rsidP="00C713E7">
      <w:pPr>
        <w:pStyle w:val="20"/>
        <w:spacing w:after="0"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13E7" w:rsidRPr="00C713E7">
        <w:rPr>
          <w:sz w:val="28"/>
          <w:szCs w:val="28"/>
        </w:rPr>
        <w:t xml:space="preserve"> реализация просроченного хлеба украинского (ржано-пшеничный)</w:t>
      </w:r>
      <w:r w:rsidR="00C90A33">
        <w:rPr>
          <w:sz w:val="28"/>
          <w:szCs w:val="28"/>
        </w:rPr>
        <w:t>;</w:t>
      </w:r>
      <w:r w:rsidR="00C713E7" w:rsidRPr="00C713E7">
        <w:rPr>
          <w:sz w:val="28"/>
          <w:szCs w:val="28"/>
        </w:rPr>
        <w:t xml:space="preserve"> </w:t>
      </w:r>
    </w:p>
    <w:p w:rsidR="00B661C1" w:rsidRPr="00C713E7" w:rsidRDefault="006043AF" w:rsidP="00B661C1">
      <w:pPr>
        <w:pStyle w:val="20"/>
        <w:spacing w:after="0"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61C1" w:rsidRPr="00C713E7">
        <w:rPr>
          <w:sz w:val="28"/>
          <w:szCs w:val="28"/>
        </w:rPr>
        <w:t xml:space="preserve"> в ведомости учёта движения продуктов и тары на кухне отражалась выручка, при этом в столовой </w:t>
      </w:r>
      <w:r w:rsidR="003A342A">
        <w:rPr>
          <w:sz w:val="28"/>
          <w:szCs w:val="28"/>
        </w:rPr>
        <w:t>Учре</w:t>
      </w:r>
      <w:r w:rsidR="00E17FE2">
        <w:rPr>
          <w:sz w:val="28"/>
          <w:szCs w:val="28"/>
        </w:rPr>
        <w:t>ждения</w:t>
      </w:r>
      <w:r w:rsidR="00B661C1" w:rsidRPr="00C713E7">
        <w:rPr>
          <w:sz w:val="28"/>
          <w:szCs w:val="28"/>
        </w:rPr>
        <w:t xml:space="preserve"> отсутствовали:</w:t>
      </w:r>
    </w:p>
    <w:p w:rsidR="00B661C1" w:rsidRPr="00C713E7" w:rsidRDefault="00B661C1" w:rsidP="00B661C1">
      <w:pPr>
        <w:pStyle w:val="20"/>
        <w:spacing w:after="0" w:line="23" w:lineRule="atLeast"/>
        <w:ind w:firstLine="708"/>
        <w:jc w:val="both"/>
        <w:rPr>
          <w:sz w:val="28"/>
          <w:szCs w:val="28"/>
        </w:rPr>
      </w:pPr>
      <w:r w:rsidRPr="00C713E7">
        <w:rPr>
          <w:sz w:val="28"/>
          <w:szCs w:val="28"/>
        </w:rPr>
        <w:t xml:space="preserve">в журнале бракеража блюда, которые реализовывались за наличный расчёт; </w:t>
      </w:r>
    </w:p>
    <w:p w:rsidR="00B661C1" w:rsidRPr="00C713E7" w:rsidRDefault="00B661C1" w:rsidP="00B661C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ab/>
        <w:t xml:space="preserve">документы по учёту реализуемой продукции. </w:t>
      </w:r>
    </w:p>
    <w:p w:rsidR="00B661C1" w:rsidRPr="00B661C1" w:rsidRDefault="00B661C1" w:rsidP="00B661C1">
      <w:pPr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3E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13E7">
        <w:rPr>
          <w:rFonts w:ascii="Times New Roman" w:hAnsi="Times New Roman" w:cs="Times New Roman"/>
          <w:sz w:val="28"/>
          <w:szCs w:val="28"/>
        </w:rPr>
        <w:t xml:space="preserve"> документов по реализации блюд з</w:t>
      </w:r>
      <w:r w:rsidR="00E17FE2">
        <w:rPr>
          <w:rFonts w:ascii="Times New Roman" w:hAnsi="Times New Roman" w:cs="Times New Roman"/>
          <w:sz w:val="28"/>
          <w:szCs w:val="28"/>
        </w:rPr>
        <w:t>а наличный расчёт не представлялось</w:t>
      </w:r>
      <w:r w:rsidRPr="00C713E7">
        <w:rPr>
          <w:rFonts w:ascii="Times New Roman" w:hAnsi="Times New Roman" w:cs="Times New Roman"/>
          <w:sz w:val="28"/>
          <w:szCs w:val="28"/>
        </w:rPr>
        <w:t xml:space="preserve"> возможным установить фактическую сумму выручки, что создаёт риск неотражения дохода от платной</w:t>
      </w:r>
      <w:r w:rsidR="00E4298F">
        <w:rPr>
          <w:rFonts w:ascii="Times New Roman" w:hAnsi="Times New Roman" w:cs="Times New Roman"/>
          <w:sz w:val="28"/>
          <w:szCs w:val="28"/>
        </w:rPr>
        <w:t xml:space="preserve"> деятельности в полном объёме;</w:t>
      </w:r>
    </w:p>
    <w:p w:rsidR="00C713E7" w:rsidRPr="00C713E7" w:rsidRDefault="006043AF" w:rsidP="00C713E7">
      <w:pPr>
        <w:pStyle w:val="20"/>
        <w:spacing w:after="0"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13E7" w:rsidRPr="00C713E7">
        <w:rPr>
          <w:sz w:val="28"/>
          <w:szCs w:val="28"/>
        </w:rPr>
        <w:t xml:space="preserve"> проанализировав состав меню на каждый день за январь 2017 года и количество обучающихся, которым предоставлена услуга питания, учитывая сумму поставленных продуктов в течение месяца, наличие остатков на начало и конец месяца</w:t>
      </w:r>
      <w:r w:rsidR="005A574A">
        <w:rPr>
          <w:sz w:val="28"/>
          <w:szCs w:val="28"/>
        </w:rPr>
        <w:t>,</w:t>
      </w:r>
      <w:r w:rsidR="00C713E7" w:rsidRPr="00C713E7">
        <w:rPr>
          <w:sz w:val="28"/>
          <w:szCs w:val="28"/>
        </w:rPr>
        <w:t xml:space="preserve"> установлено, что не закупались и не использовались продукты на приготовление блюд в соответствии с утверждённым меню на сумму 99 281 </w:t>
      </w:r>
      <w:r w:rsidR="00C713E7" w:rsidRPr="00C713E7">
        <w:rPr>
          <w:sz w:val="28"/>
          <w:szCs w:val="28"/>
        </w:rPr>
        <w:lastRenderedPageBreak/>
        <w:t>рубль 44 копейки. Счётная палата полагает, что в данном случае следует вывод:</w:t>
      </w:r>
    </w:p>
    <w:p w:rsidR="00C713E7" w:rsidRPr="00C713E7" w:rsidRDefault="00C713E7" w:rsidP="00C713E7">
      <w:pPr>
        <w:pStyle w:val="20"/>
        <w:spacing w:after="0" w:line="23" w:lineRule="atLeast"/>
        <w:ind w:firstLine="708"/>
        <w:jc w:val="both"/>
        <w:rPr>
          <w:sz w:val="28"/>
          <w:szCs w:val="28"/>
        </w:rPr>
      </w:pPr>
      <w:r w:rsidRPr="00C713E7">
        <w:rPr>
          <w:sz w:val="28"/>
          <w:szCs w:val="28"/>
        </w:rPr>
        <w:t>о несоответствии ингредиентов, калорийности в приготовленных блюдах для обучающихся, предусмотренных меню, что оказывает влияние на качество услуги питания;</w:t>
      </w:r>
    </w:p>
    <w:p w:rsidR="00C713E7" w:rsidRDefault="00C713E7" w:rsidP="00C713E7">
      <w:pPr>
        <w:pStyle w:val="20"/>
        <w:spacing w:after="0" w:line="23" w:lineRule="atLeast"/>
        <w:ind w:firstLine="708"/>
        <w:jc w:val="both"/>
        <w:rPr>
          <w:sz w:val="28"/>
          <w:szCs w:val="28"/>
        </w:rPr>
      </w:pPr>
      <w:r w:rsidRPr="00C713E7">
        <w:rPr>
          <w:sz w:val="28"/>
          <w:szCs w:val="28"/>
        </w:rPr>
        <w:t xml:space="preserve">суммовой учёт продуктов, в отсутствии количественного учёта, приводит к недостаткам в планировании работы по предоставлению услуги питания, ввиду отсутствия учёта остатков продуктов. </w:t>
      </w:r>
    </w:p>
    <w:p w:rsidR="00A76B47" w:rsidRPr="00C713E7" w:rsidRDefault="00A76B47" w:rsidP="00C713E7">
      <w:pPr>
        <w:pStyle w:val="20"/>
        <w:spacing w:after="0" w:line="23" w:lineRule="atLeast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Вместе с тем обращаем особое внимание, что </w:t>
      </w:r>
      <w:r w:rsidR="005A574A">
        <w:rPr>
          <w:sz w:val="28"/>
          <w:szCs w:val="28"/>
        </w:rPr>
        <w:t>проанализирована</w:t>
      </w:r>
      <w:r>
        <w:rPr>
          <w:sz w:val="28"/>
          <w:szCs w:val="28"/>
        </w:rPr>
        <w:t xml:space="preserve"> информация </w:t>
      </w:r>
      <w:r w:rsidR="005E5DD6">
        <w:rPr>
          <w:sz w:val="28"/>
          <w:szCs w:val="28"/>
        </w:rPr>
        <w:t>за</w:t>
      </w:r>
      <w:r>
        <w:rPr>
          <w:sz w:val="28"/>
          <w:szCs w:val="28"/>
        </w:rPr>
        <w:t xml:space="preserve"> од</w:t>
      </w:r>
      <w:r w:rsidR="005E5DD6">
        <w:rPr>
          <w:sz w:val="28"/>
          <w:szCs w:val="28"/>
        </w:rPr>
        <w:t>ин</w:t>
      </w:r>
      <w:r>
        <w:rPr>
          <w:sz w:val="28"/>
          <w:szCs w:val="28"/>
        </w:rPr>
        <w:t xml:space="preserve"> месяц</w:t>
      </w:r>
      <w:r w:rsidR="005E5DD6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 xml:space="preserve"> и </w:t>
      </w:r>
      <w:r w:rsidR="005E5DD6">
        <w:rPr>
          <w:sz w:val="28"/>
          <w:szCs w:val="28"/>
        </w:rPr>
        <w:t xml:space="preserve">по </w:t>
      </w:r>
      <w:r>
        <w:rPr>
          <w:sz w:val="28"/>
          <w:szCs w:val="28"/>
        </w:rPr>
        <w:t>одному учреждению образования</w:t>
      </w:r>
      <w:r w:rsidR="005E5DD6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.</w:t>
      </w:r>
    </w:p>
    <w:p w:rsidR="00381B4E" w:rsidRDefault="006043AF" w:rsidP="00381B4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4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1C1">
        <w:rPr>
          <w:rFonts w:ascii="Times New Roman" w:hAnsi="Times New Roman" w:cs="Times New Roman"/>
          <w:sz w:val="28"/>
          <w:szCs w:val="28"/>
        </w:rPr>
        <w:t xml:space="preserve">В отсутствии согласия </w:t>
      </w:r>
      <w:r w:rsidR="00381B4E" w:rsidRPr="000C7689">
        <w:rPr>
          <w:rFonts w:ascii="Times New Roman" w:hAnsi="Times New Roman" w:cs="Times New Roman"/>
          <w:sz w:val="28"/>
          <w:szCs w:val="28"/>
        </w:rPr>
        <w:t>собственника</w:t>
      </w:r>
      <w:r w:rsidR="00381B4E">
        <w:rPr>
          <w:rFonts w:ascii="Times New Roman" w:hAnsi="Times New Roman" w:cs="Times New Roman"/>
          <w:sz w:val="28"/>
          <w:szCs w:val="28"/>
        </w:rPr>
        <w:t xml:space="preserve"> имущества унитарного предприятия</w:t>
      </w:r>
      <w:r w:rsidR="00381B4E" w:rsidRPr="000C7689">
        <w:rPr>
          <w:rFonts w:ascii="Times New Roman" w:hAnsi="Times New Roman" w:cs="Times New Roman"/>
          <w:sz w:val="28"/>
          <w:szCs w:val="28"/>
        </w:rPr>
        <w:t xml:space="preserve"> НГМУП «Школьное питание» </w:t>
      </w:r>
      <w:r w:rsidR="00381B4E">
        <w:rPr>
          <w:rFonts w:ascii="Times New Roman" w:hAnsi="Times New Roman" w:cs="Times New Roman"/>
          <w:sz w:val="28"/>
          <w:szCs w:val="28"/>
        </w:rPr>
        <w:t>принимались р</w:t>
      </w:r>
      <w:r w:rsidR="00381B4E" w:rsidRPr="000C7689">
        <w:rPr>
          <w:rFonts w:ascii="Times New Roman" w:hAnsi="Times New Roman" w:cs="Times New Roman"/>
          <w:sz w:val="28"/>
          <w:szCs w:val="28"/>
        </w:rPr>
        <w:t>ешения о совершении крупных сделок</w:t>
      </w:r>
      <w:r w:rsidR="00381B4E">
        <w:rPr>
          <w:rFonts w:ascii="Times New Roman" w:hAnsi="Times New Roman" w:cs="Times New Roman"/>
          <w:sz w:val="28"/>
          <w:szCs w:val="28"/>
        </w:rPr>
        <w:t xml:space="preserve"> (</w:t>
      </w:r>
      <w:r w:rsidR="00381B4E" w:rsidRPr="000C7689">
        <w:rPr>
          <w:rFonts w:ascii="Times New Roman" w:hAnsi="Times New Roman" w:cs="Times New Roman"/>
          <w:sz w:val="28"/>
          <w:szCs w:val="28"/>
        </w:rPr>
        <w:t>приобретение оборудования</w:t>
      </w:r>
      <w:r w:rsidR="00381B4E">
        <w:rPr>
          <w:rFonts w:ascii="Times New Roman" w:hAnsi="Times New Roman" w:cs="Times New Roman"/>
          <w:sz w:val="28"/>
          <w:szCs w:val="28"/>
        </w:rPr>
        <w:t>), а также</w:t>
      </w:r>
      <w:r w:rsidR="00381B4E" w:rsidRPr="00CC218A">
        <w:rPr>
          <w:rFonts w:ascii="Times New Roman" w:hAnsi="Times New Roman" w:cs="Times New Roman"/>
          <w:sz w:val="28"/>
          <w:szCs w:val="28"/>
        </w:rPr>
        <w:t xml:space="preserve"> </w:t>
      </w:r>
      <w:r w:rsidR="00381B4E" w:rsidRPr="000C7689">
        <w:rPr>
          <w:rFonts w:ascii="Times New Roman" w:hAnsi="Times New Roman" w:cs="Times New Roman"/>
          <w:sz w:val="28"/>
          <w:szCs w:val="28"/>
        </w:rPr>
        <w:t>в 2017 году заключены 14 договоров беспроцентного денежного займа с работниками на общую сумму 897 241 рубль</w:t>
      </w:r>
      <w:r w:rsidR="00381B4E">
        <w:rPr>
          <w:rFonts w:ascii="Times New Roman" w:hAnsi="Times New Roman" w:cs="Times New Roman"/>
          <w:sz w:val="28"/>
          <w:szCs w:val="28"/>
        </w:rPr>
        <w:t>.</w:t>
      </w:r>
    </w:p>
    <w:p w:rsidR="00180616" w:rsidRDefault="006043AF" w:rsidP="0018061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4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616" w:rsidRPr="00180616">
        <w:rPr>
          <w:rFonts w:ascii="Times New Roman" w:hAnsi="Times New Roman" w:cs="Times New Roman"/>
          <w:sz w:val="28"/>
          <w:szCs w:val="28"/>
        </w:rPr>
        <w:t>НГ МУП «Школьное питание»</w:t>
      </w:r>
      <w:r w:rsidR="00180616">
        <w:rPr>
          <w:rFonts w:ascii="Times New Roman" w:hAnsi="Times New Roman" w:cs="Times New Roman"/>
          <w:sz w:val="28"/>
          <w:szCs w:val="28"/>
        </w:rPr>
        <w:t xml:space="preserve"> допускались нарушения трудового законодательства и иных актов, регулирующих трудовые отношения:</w:t>
      </w:r>
    </w:p>
    <w:p w:rsidR="00180616" w:rsidRPr="003151A8" w:rsidRDefault="00180616" w:rsidP="00180616">
      <w:pPr>
        <w:pStyle w:val="a3"/>
        <w:spacing w:after="0" w:line="23" w:lineRule="atLeas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3151A8">
        <w:rPr>
          <w:sz w:val="28"/>
          <w:szCs w:val="28"/>
        </w:rPr>
        <w:t>- работники привлекались к сверхурочным работам сверх разрешённых 120 часов в год на одного рабочего</w:t>
      </w:r>
      <w:r w:rsidRPr="003151A8">
        <w:rPr>
          <w:rFonts w:eastAsia="Calibri"/>
          <w:sz w:val="28"/>
          <w:szCs w:val="28"/>
          <w:lang w:eastAsia="en-US"/>
        </w:rPr>
        <w:t>;</w:t>
      </w:r>
    </w:p>
    <w:p w:rsidR="00180616" w:rsidRPr="003151A8" w:rsidRDefault="00180616" w:rsidP="00180616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1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51A8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151A8">
        <w:rPr>
          <w:rFonts w:ascii="Times New Roman" w:hAnsi="Times New Roman" w:cs="Times New Roman"/>
          <w:sz w:val="28"/>
          <w:szCs w:val="28"/>
        </w:rPr>
        <w:t xml:space="preserve"> на организацию работы в выходные и нерабочие праздничные дни отсутствовало конкретное обоснование необх</w:t>
      </w:r>
      <w:r w:rsidR="00570754">
        <w:rPr>
          <w:rFonts w:ascii="Times New Roman" w:hAnsi="Times New Roman" w:cs="Times New Roman"/>
          <w:sz w:val="28"/>
          <w:szCs w:val="28"/>
        </w:rPr>
        <w:t>одимости работы в выходной день</w:t>
      </w:r>
      <w:r w:rsidRPr="003151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0616" w:rsidRDefault="00E36B0F" w:rsidP="00180616">
      <w:pPr>
        <w:pStyle w:val="20"/>
        <w:spacing w:after="0" w:line="23" w:lineRule="atLeast"/>
        <w:ind w:firstLine="709"/>
        <w:jc w:val="both"/>
        <w:rPr>
          <w:sz w:val="28"/>
          <w:szCs w:val="28"/>
        </w:rPr>
      </w:pPr>
      <w:r w:rsidRPr="00B661C1">
        <w:rPr>
          <w:sz w:val="28"/>
          <w:szCs w:val="28"/>
        </w:rPr>
        <w:t xml:space="preserve">- </w:t>
      </w:r>
      <w:r w:rsidR="00180616" w:rsidRPr="00B661C1">
        <w:rPr>
          <w:sz w:val="28"/>
          <w:szCs w:val="28"/>
        </w:rPr>
        <w:t>необоснованно начисл</w:t>
      </w:r>
      <w:r w:rsidRPr="00B661C1">
        <w:rPr>
          <w:sz w:val="28"/>
          <w:szCs w:val="28"/>
        </w:rPr>
        <w:t>ена</w:t>
      </w:r>
      <w:r w:rsidR="00570754">
        <w:rPr>
          <w:sz w:val="28"/>
          <w:szCs w:val="28"/>
        </w:rPr>
        <w:t xml:space="preserve"> (перечислена)</w:t>
      </w:r>
      <w:r w:rsidR="00180616" w:rsidRPr="00B661C1">
        <w:rPr>
          <w:sz w:val="28"/>
          <w:szCs w:val="28"/>
        </w:rPr>
        <w:t xml:space="preserve"> </w:t>
      </w:r>
      <w:r w:rsidRPr="00B661C1">
        <w:rPr>
          <w:sz w:val="28"/>
          <w:szCs w:val="28"/>
        </w:rPr>
        <w:t>премия</w:t>
      </w:r>
      <w:r w:rsidR="00180616" w:rsidRPr="00B661C1">
        <w:rPr>
          <w:sz w:val="28"/>
          <w:szCs w:val="28"/>
        </w:rPr>
        <w:t xml:space="preserve"> за </w:t>
      </w:r>
      <w:r w:rsidR="00180616" w:rsidRPr="00B661C1">
        <w:rPr>
          <w:rFonts w:eastAsia="Calibri"/>
          <w:sz w:val="28"/>
          <w:szCs w:val="28"/>
          <w:lang w:eastAsia="en-US"/>
        </w:rPr>
        <w:t>выполнение обязанности уборщика в здании административного комплекса</w:t>
      </w:r>
      <w:r w:rsidR="00180616" w:rsidRPr="00B661C1">
        <w:rPr>
          <w:sz w:val="28"/>
          <w:szCs w:val="28"/>
        </w:rPr>
        <w:t xml:space="preserve"> за</w:t>
      </w:r>
      <w:r w:rsidR="004F3F87">
        <w:rPr>
          <w:sz w:val="28"/>
          <w:szCs w:val="28"/>
        </w:rPr>
        <w:t xml:space="preserve"> 2017 год в сумме 63 816 рублей;</w:t>
      </w:r>
    </w:p>
    <w:p w:rsidR="004F3F87" w:rsidRPr="004E232F" w:rsidRDefault="004F3F87" w:rsidP="004E232F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32F">
        <w:rPr>
          <w:rFonts w:ascii="Times New Roman" w:hAnsi="Times New Roman" w:cs="Times New Roman"/>
          <w:sz w:val="28"/>
          <w:szCs w:val="28"/>
        </w:rPr>
        <w:t xml:space="preserve">- необоснованно начислены (перечислены) </w:t>
      </w:r>
      <w:r w:rsidRPr="004E232F">
        <w:rPr>
          <w:rFonts w:ascii="Times New Roman" w:eastAsia="Times New Roman" w:hAnsi="Times New Roman" w:cs="Times New Roman"/>
          <w:sz w:val="28"/>
          <w:szCs w:val="28"/>
        </w:rPr>
        <w:t>единовременные премии за 2017 год в размере 546 480 рублей работникам финансово-экономического отдела.</w:t>
      </w:r>
    </w:p>
    <w:p w:rsidR="005266D4" w:rsidRPr="004E232F" w:rsidRDefault="004E232F" w:rsidP="005266D4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32F">
        <w:rPr>
          <w:rFonts w:ascii="Times New Roman" w:hAnsi="Times New Roman" w:cs="Times New Roman"/>
          <w:sz w:val="28"/>
          <w:szCs w:val="28"/>
        </w:rPr>
        <w:t>6</w:t>
      </w:r>
      <w:r w:rsidR="00CD4764">
        <w:rPr>
          <w:rFonts w:ascii="Times New Roman" w:hAnsi="Times New Roman" w:cs="Times New Roman"/>
          <w:sz w:val="28"/>
          <w:szCs w:val="28"/>
        </w:rPr>
        <w:t>.</w:t>
      </w:r>
      <w:r w:rsidRPr="004E232F">
        <w:rPr>
          <w:rFonts w:ascii="Times New Roman" w:hAnsi="Times New Roman" w:cs="Times New Roman"/>
          <w:sz w:val="28"/>
          <w:szCs w:val="28"/>
        </w:rPr>
        <w:t xml:space="preserve"> Предприятием принимались к бухгалтерскому учёту расходы</w:t>
      </w:r>
      <w:r w:rsidR="00383079">
        <w:rPr>
          <w:rFonts w:ascii="Times New Roman" w:hAnsi="Times New Roman" w:cs="Times New Roman"/>
          <w:sz w:val="28"/>
          <w:szCs w:val="28"/>
        </w:rPr>
        <w:t xml:space="preserve"> в общей сумме 2 415 000 рублей</w:t>
      </w:r>
      <w:r w:rsidRPr="004E232F">
        <w:rPr>
          <w:rFonts w:ascii="Times New Roman" w:hAnsi="Times New Roman" w:cs="Times New Roman"/>
          <w:sz w:val="28"/>
          <w:szCs w:val="28"/>
        </w:rPr>
        <w:t xml:space="preserve">, произведённые по документам, оформленным с нарушением требований Федерального закона от 06.12.2011 № 402-ФЗ «О бухгалтерском учёте», например, в путевых листах не заполнялись время прибытия и убытия, показания спидометра (километров), маршрут движения (заполняется заказчиком). </w:t>
      </w:r>
    </w:p>
    <w:p w:rsidR="00D213C5" w:rsidRDefault="00D213C5" w:rsidP="00D2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C2AE9" w:rsidRPr="004E232F">
        <w:rPr>
          <w:rFonts w:ascii="Times New Roman" w:eastAsia="Times New Roman" w:hAnsi="Times New Roman" w:cs="Times New Roman"/>
          <w:sz w:val="28"/>
          <w:szCs w:val="28"/>
        </w:rPr>
        <w:t xml:space="preserve">иректору </w:t>
      </w:r>
      <w:r w:rsidR="00DC2AE9" w:rsidRPr="004E232F">
        <w:rPr>
          <w:rFonts w:ascii="Times New Roman" w:hAnsi="Times New Roman" w:cs="Times New Roman"/>
          <w:sz w:val="28"/>
          <w:szCs w:val="28"/>
        </w:rPr>
        <w:t>НГМУП «Школьное питание» направлено представление для принятия мер по устранению</w:t>
      </w:r>
      <w:r w:rsidR="00DC2AE9" w:rsidRPr="00DC2AE9">
        <w:rPr>
          <w:rFonts w:ascii="Times New Roman" w:hAnsi="Times New Roman" w:cs="Times New Roman"/>
          <w:sz w:val="28"/>
          <w:szCs w:val="28"/>
        </w:rPr>
        <w:t xml:space="preserve"> выявленных нарушений</w:t>
      </w:r>
      <w:r w:rsidR="00DC2AE9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DC2AE9" w:rsidRPr="00DC2AE9">
        <w:rPr>
          <w:rFonts w:ascii="Times New Roman" w:hAnsi="Times New Roman" w:cs="Times New Roman"/>
          <w:sz w:val="28"/>
          <w:szCs w:val="28"/>
        </w:rPr>
        <w:t>.</w:t>
      </w:r>
      <w:r w:rsidRPr="00D213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sz w:val="28"/>
          <w:szCs w:val="28"/>
        </w:rPr>
        <w:t xml:space="preserve">результатам рассмотрения представления 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</w:rPr>
        <w:t>16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должностным лицам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 применены меры дисциплинарного взыскания.</w:t>
      </w:r>
    </w:p>
    <w:p w:rsidR="00B4498A" w:rsidRDefault="00B4498A" w:rsidP="00D2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266D4" w:rsidRDefault="005266D4" w:rsidP="00D21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4498A" w:rsidRPr="00273100" w:rsidRDefault="00792BBC" w:rsidP="00273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1.4. </w:t>
      </w:r>
      <w:r w:rsidR="00B4498A" w:rsidRPr="00A16DC1">
        <w:rPr>
          <w:rFonts w:ascii="Times New Roman" w:hAnsi="Times New Roman"/>
          <w:b/>
          <w:i/>
          <w:sz w:val="28"/>
          <w:szCs w:val="28"/>
        </w:rPr>
        <w:t>Внешняя проверка годовой бюджетной отчётности главных администраторов бюджетных средств</w:t>
      </w:r>
    </w:p>
    <w:p w:rsidR="00B4498A" w:rsidRDefault="00B4498A" w:rsidP="00B4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Проведена внешняя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бюджетной отчётности за 2017 год 11</w:t>
      </w:r>
      <w:r w:rsidRPr="00A0532B">
        <w:rPr>
          <w:rFonts w:ascii="Times New Roman" w:hAnsi="Times New Roman" w:cs="Times New Roman"/>
          <w:color w:val="000000"/>
          <w:sz w:val="28"/>
          <w:szCs w:val="28"/>
        </w:rPr>
        <w:t xml:space="preserve"> главных администраторов бюджетных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1214B8">
        <w:rPr>
          <w:rFonts w:ascii="Times New Roman" w:hAnsi="Times New Roman" w:cs="Times New Roman"/>
          <w:sz w:val="28"/>
          <w:szCs w:val="28"/>
        </w:rPr>
        <w:t>одготовлено 11 актов.</w:t>
      </w:r>
    </w:p>
    <w:p w:rsidR="00B4498A" w:rsidRDefault="00B4498A" w:rsidP="00B4498A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проверки бюджетной отчё</w:t>
      </w:r>
      <w:r w:rsidRPr="00A0532B">
        <w:rPr>
          <w:rFonts w:ascii="Times New Roman" w:hAnsi="Times New Roman" w:cs="Times New Roman"/>
          <w:color w:val="000000"/>
          <w:sz w:val="28"/>
          <w:szCs w:val="28"/>
        </w:rPr>
        <w:t>тности главных администраторов бюджетных средств за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0532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DF7C97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C97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C97">
        <w:rPr>
          <w:rFonts w:ascii="Times New Roman" w:hAnsi="Times New Roman" w:cs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Минфина </w:t>
      </w:r>
      <w:r w:rsidR="00D938B1">
        <w:rPr>
          <w:rFonts w:ascii="Times New Roman" w:hAnsi="Times New Roman" w:cs="Times New Roman"/>
          <w:sz w:val="28"/>
          <w:szCs w:val="28"/>
        </w:rPr>
        <w:t xml:space="preserve">РФ </w:t>
      </w:r>
      <w:r w:rsidRPr="00DF7C97">
        <w:rPr>
          <w:rFonts w:ascii="Times New Roman" w:hAnsi="Times New Roman" w:cs="Times New Roman"/>
          <w:sz w:val="28"/>
          <w:szCs w:val="28"/>
        </w:rPr>
        <w:t>от 28.12.2010 № 191н.</w:t>
      </w:r>
    </w:p>
    <w:p w:rsidR="00B4498A" w:rsidRDefault="00B4498A" w:rsidP="00B44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F37">
        <w:rPr>
          <w:rFonts w:ascii="Times New Roman" w:hAnsi="Times New Roman" w:cs="Times New Roman"/>
          <w:sz w:val="28"/>
          <w:szCs w:val="28"/>
        </w:rPr>
        <w:t>Б</w:t>
      </w:r>
      <w:r w:rsidRPr="00154C60">
        <w:rPr>
          <w:rFonts w:ascii="Times New Roman" w:hAnsi="Times New Roman" w:cs="Times New Roman"/>
          <w:sz w:val="28"/>
          <w:szCs w:val="28"/>
        </w:rPr>
        <w:t xml:space="preserve">юджетная отчётность </w:t>
      </w:r>
      <w:r>
        <w:rPr>
          <w:rFonts w:ascii="Times New Roman" w:hAnsi="Times New Roman" w:cs="Times New Roman"/>
          <w:sz w:val="28"/>
          <w:szCs w:val="28"/>
        </w:rPr>
        <w:t xml:space="preserve">по департаменту образования и молодёжной политики администрации города Нефтеюганска и департаменту </w:t>
      </w:r>
      <w:r w:rsidRPr="00986D7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Pr="00154C60">
        <w:rPr>
          <w:rFonts w:ascii="Times New Roman" w:hAnsi="Times New Roman" w:cs="Times New Roman"/>
          <w:sz w:val="28"/>
          <w:szCs w:val="28"/>
        </w:rPr>
        <w:t xml:space="preserve"> для проведения внешней проверки в Счётную палату поступила с нарушением срока, установленного нормативными правовыми актами, регулир</w:t>
      </w:r>
      <w:r>
        <w:rPr>
          <w:rFonts w:ascii="Times New Roman" w:hAnsi="Times New Roman" w:cs="Times New Roman"/>
          <w:sz w:val="28"/>
          <w:szCs w:val="28"/>
        </w:rPr>
        <w:t xml:space="preserve">ующими бюджетные правоотношения. </w:t>
      </w:r>
      <w:r w:rsidRPr="007D3746">
        <w:rPr>
          <w:rFonts w:ascii="Times New Roman" w:hAnsi="Times New Roman" w:cs="Times New Roman"/>
          <w:sz w:val="28"/>
          <w:szCs w:val="28"/>
        </w:rPr>
        <w:t xml:space="preserve">По установленным фактам </w:t>
      </w:r>
      <w:r w:rsidR="007D3746" w:rsidRPr="007D3746">
        <w:rPr>
          <w:rFonts w:ascii="Times New Roman" w:hAnsi="Times New Roman" w:cs="Times New Roman"/>
          <w:sz w:val="28"/>
          <w:szCs w:val="28"/>
        </w:rPr>
        <w:t xml:space="preserve">два </w:t>
      </w:r>
      <w:r w:rsidRPr="007D3746">
        <w:rPr>
          <w:rFonts w:ascii="Times New Roman" w:hAnsi="Times New Roman" w:cs="Times New Roman"/>
          <w:sz w:val="28"/>
          <w:szCs w:val="28"/>
        </w:rPr>
        <w:t>должностны</w:t>
      </w:r>
      <w:r w:rsidR="007D3746" w:rsidRPr="007D3746">
        <w:rPr>
          <w:rFonts w:ascii="Times New Roman" w:hAnsi="Times New Roman" w:cs="Times New Roman"/>
          <w:sz w:val="28"/>
          <w:szCs w:val="28"/>
        </w:rPr>
        <w:t>х</w:t>
      </w:r>
      <w:r w:rsidRPr="007D3746">
        <w:rPr>
          <w:rFonts w:ascii="Times New Roman" w:hAnsi="Times New Roman" w:cs="Times New Roman"/>
          <w:sz w:val="28"/>
          <w:szCs w:val="28"/>
        </w:rPr>
        <w:t xml:space="preserve"> лица привлечены к административной ответственности по с</w:t>
      </w:r>
      <w:r w:rsidR="00D938B1">
        <w:rPr>
          <w:rFonts w:ascii="Times New Roman" w:hAnsi="Times New Roman" w:cs="Times New Roman"/>
          <w:bCs/>
          <w:sz w:val="28"/>
          <w:szCs w:val="28"/>
        </w:rPr>
        <w:t xml:space="preserve">татье 15.15.6 </w:t>
      </w:r>
      <w:r w:rsidRPr="007D3746">
        <w:rPr>
          <w:rFonts w:ascii="Times New Roman" w:hAnsi="Times New Roman" w:cs="Times New Roman"/>
          <w:bCs/>
          <w:sz w:val="28"/>
          <w:szCs w:val="28"/>
        </w:rPr>
        <w:t>«Нарушение порядка представлени</w:t>
      </w:r>
      <w:r w:rsidR="00D938B1">
        <w:rPr>
          <w:rFonts w:ascii="Times New Roman" w:hAnsi="Times New Roman" w:cs="Times New Roman"/>
          <w:bCs/>
          <w:sz w:val="28"/>
          <w:szCs w:val="28"/>
        </w:rPr>
        <w:t>я бюджетной отчё</w:t>
      </w:r>
      <w:r w:rsidRPr="007D3746">
        <w:rPr>
          <w:rFonts w:ascii="Times New Roman" w:hAnsi="Times New Roman" w:cs="Times New Roman"/>
          <w:bCs/>
          <w:sz w:val="28"/>
          <w:szCs w:val="28"/>
        </w:rPr>
        <w:t xml:space="preserve">тности» </w:t>
      </w:r>
      <w:r w:rsidRPr="007D374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виде наложения административных штрафов по 10 000 рублей.</w:t>
      </w:r>
    </w:p>
    <w:p w:rsidR="00B4498A" w:rsidRPr="006A326A" w:rsidRDefault="00B4498A" w:rsidP="00B449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ряду главных администраторов бюджетных средств: департаменту муниципального имущества администрации города Нефтеюганска, департаменту градостроительства и земельных отношений администрации города Нефтеюганска, департаменту </w:t>
      </w:r>
      <w:r w:rsidRPr="00986D7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Pr="006A326A">
        <w:rPr>
          <w:rFonts w:ascii="Times New Roman" w:hAnsi="Times New Roman" w:cs="Times New Roman"/>
          <w:sz w:val="28"/>
          <w:szCs w:val="28"/>
        </w:rPr>
        <w:t>учёт на счёте 020500000 «Расчё</w:t>
      </w:r>
      <w:r w:rsidR="00D938B1">
        <w:rPr>
          <w:rFonts w:ascii="Times New Roman" w:hAnsi="Times New Roman" w:cs="Times New Roman"/>
          <w:sz w:val="28"/>
          <w:szCs w:val="28"/>
        </w:rPr>
        <w:t>ты по доходам» вё</w:t>
      </w:r>
      <w:r>
        <w:rPr>
          <w:rFonts w:ascii="Times New Roman" w:hAnsi="Times New Roman" w:cs="Times New Roman"/>
          <w:sz w:val="28"/>
          <w:szCs w:val="28"/>
        </w:rPr>
        <w:t>лся с нарушением</w:t>
      </w:r>
      <w:r w:rsidRPr="006A326A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D938B1" w:rsidRPr="00D938B1">
        <w:rPr>
          <w:rFonts w:ascii="Times New Roman" w:hAnsi="Times New Roman" w:cs="Times New Roman"/>
          <w:sz w:val="28"/>
          <w:szCs w:val="28"/>
        </w:rPr>
        <w:t>П</w:t>
      </w:r>
      <w:r w:rsidRPr="00D938B1">
        <w:rPr>
          <w:rFonts w:ascii="Times New Roman" w:hAnsi="Times New Roman" w:cs="Times New Roman"/>
          <w:sz w:val="28"/>
          <w:szCs w:val="28"/>
        </w:rPr>
        <w:t>риказа</w:t>
      </w:r>
      <w:r w:rsidRPr="006A326A">
        <w:rPr>
          <w:rFonts w:ascii="Times New Roman" w:hAnsi="Times New Roman" w:cs="Times New Roman"/>
          <w:sz w:val="28"/>
          <w:szCs w:val="28"/>
        </w:rPr>
        <w:t xml:space="preserve"> Минфина Российской Федерации от 01.12.2010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B4498A" w:rsidRDefault="00B4498A" w:rsidP="00121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усовершенствования бюджетного процесса, недопущения нарушения нормативных правовых актов, </w:t>
      </w:r>
      <w:r w:rsidRPr="000A19BB">
        <w:rPr>
          <w:rFonts w:ascii="Times New Roman" w:hAnsi="Times New Roman" w:cs="Times New Roman"/>
          <w:sz w:val="28"/>
          <w:szCs w:val="28"/>
        </w:rPr>
        <w:t>регулирующи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19BB">
        <w:rPr>
          <w:rFonts w:ascii="Times New Roman" w:hAnsi="Times New Roman" w:cs="Times New Roman"/>
          <w:sz w:val="28"/>
          <w:szCs w:val="28"/>
        </w:rPr>
        <w:t xml:space="preserve"> бюджетные правоотношения</w:t>
      </w:r>
      <w:r>
        <w:rPr>
          <w:rFonts w:ascii="Times New Roman" w:hAnsi="Times New Roman" w:cs="Times New Roman"/>
          <w:sz w:val="28"/>
          <w:szCs w:val="28"/>
        </w:rPr>
        <w:t>, устанавливающих</w:t>
      </w:r>
      <w:r w:rsidRPr="000A19BB">
        <w:rPr>
          <w:rFonts w:ascii="Times New Roman" w:hAnsi="Times New Roman" w:cs="Times New Roman"/>
          <w:sz w:val="28"/>
          <w:szCs w:val="28"/>
        </w:rPr>
        <w:t xml:space="preserve"> порядок составления и предоставления бюджетной о</w:t>
      </w:r>
      <w:r>
        <w:rPr>
          <w:rFonts w:ascii="Times New Roman" w:hAnsi="Times New Roman" w:cs="Times New Roman"/>
          <w:sz w:val="28"/>
          <w:szCs w:val="28"/>
        </w:rPr>
        <w:t xml:space="preserve">тчётности об исполнении бюджета, Счётной палатой города Нефтеюганска </w:t>
      </w:r>
      <w:r w:rsidR="001214B8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>
        <w:rPr>
          <w:rFonts w:ascii="Times New Roman" w:hAnsi="Times New Roman" w:cs="Times New Roman"/>
          <w:sz w:val="28"/>
          <w:szCs w:val="28"/>
        </w:rPr>
        <w:t>рекомендаци</w:t>
      </w:r>
      <w:r w:rsidR="00121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главным адм</w:t>
      </w:r>
      <w:r w:rsidR="001214B8">
        <w:rPr>
          <w:rFonts w:ascii="Times New Roman" w:hAnsi="Times New Roman" w:cs="Times New Roman"/>
          <w:sz w:val="28"/>
          <w:szCs w:val="28"/>
        </w:rPr>
        <w:t>инистраторам бюджетных средств.</w:t>
      </w:r>
    </w:p>
    <w:p w:rsidR="004127AE" w:rsidRDefault="004127AE" w:rsidP="00B44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7AE" w:rsidRPr="004127AE" w:rsidRDefault="004127AE" w:rsidP="004127AE">
      <w:pPr>
        <w:spacing w:after="0" w:line="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31018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Подробная информация о результатах контрольных мероприятий </w:t>
      </w:r>
      <w:r w:rsidR="00797095">
        <w:rPr>
          <w:rFonts w:ascii="Times New Roman" w:eastAsia="Times New Roman" w:hAnsi="Times New Roman" w:cs="Times New Roman"/>
          <w:b/>
          <w:sz w:val="28"/>
          <w:szCs w:val="28"/>
        </w:rPr>
        <w:t>будет размещена</w:t>
      </w:r>
      <w:r w:rsidRPr="00E3101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официальном сайте органов местного самоуправления города Нефтеюганска. </w:t>
      </w:r>
    </w:p>
    <w:p w:rsidR="00B4498A" w:rsidRDefault="00B4498A" w:rsidP="00B44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98A" w:rsidRPr="00952B53" w:rsidRDefault="00792BBC" w:rsidP="00B44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4498A" w:rsidRPr="00952B53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:rsidR="00B4498A" w:rsidRPr="00952B53" w:rsidRDefault="00B4498A" w:rsidP="00B44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498A" w:rsidRPr="001E687F" w:rsidRDefault="00B4498A" w:rsidP="00960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7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7F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7F">
        <w:rPr>
          <w:rFonts w:ascii="Times New Roman" w:hAnsi="Times New Roman" w:cs="Times New Roman"/>
          <w:sz w:val="28"/>
          <w:szCs w:val="28"/>
        </w:rPr>
        <w:t>квартале Сч</w:t>
      </w:r>
      <w:bookmarkStart w:id="0" w:name="_GoBack"/>
      <w:bookmarkEnd w:id="0"/>
      <w:r w:rsidRPr="001E687F">
        <w:rPr>
          <w:rFonts w:ascii="Times New Roman" w:hAnsi="Times New Roman" w:cs="Times New Roman"/>
          <w:sz w:val="28"/>
          <w:szCs w:val="28"/>
        </w:rPr>
        <w:t>ётной палатой проведены:</w:t>
      </w:r>
    </w:p>
    <w:p w:rsidR="00B4498A" w:rsidRPr="00952B53" w:rsidRDefault="00B4498A" w:rsidP="00960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87F">
        <w:rPr>
          <w:rFonts w:ascii="Times New Roman" w:hAnsi="Times New Roman" w:cs="Times New Roman"/>
          <w:sz w:val="28"/>
          <w:szCs w:val="28"/>
        </w:rPr>
        <w:lastRenderedPageBreak/>
        <w:t>-экспертиз</w:t>
      </w:r>
      <w:r w:rsidR="00E076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7F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7F">
        <w:rPr>
          <w:rFonts w:ascii="Times New Roman" w:hAnsi="Times New Roman" w:cs="Times New Roman"/>
          <w:sz w:val="28"/>
          <w:szCs w:val="28"/>
        </w:rPr>
        <w:t xml:space="preserve">решения Думы города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E687F">
        <w:rPr>
          <w:rFonts w:ascii="Times New Roman" w:hAnsi="Times New Roman" w:cs="Times New Roman"/>
          <w:sz w:val="28"/>
          <w:szCs w:val="28"/>
        </w:rPr>
        <w:t>ешение Думы города Нефтеюганска от 27.12.2017 № 314-</w:t>
      </w:r>
      <w:r w:rsidRPr="001E68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828A2">
        <w:rPr>
          <w:rFonts w:ascii="Times New Roman" w:hAnsi="Times New Roman" w:cs="Times New Roman"/>
          <w:sz w:val="28"/>
          <w:szCs w:val="28"/>
        </w:rPr>
        <w:t xml:space="preserve"> </w:t>
      </w:r>
      <w:r w:rsidRPr="001E687F">
        <w:rPr>
          <w:rFonts w:ascii="Times New Roman" w:hAnsi="Times New Roman" w:cs="Times New Roman"/>
          <w:sz w:val="28"/>
          <w:szCs w:val="28"/>
        </w:rPr>
        <w:t>«О бюджете города Нефтеюганска на 2018 год и плановый период 2019 и 2020 годов»</w:t>
      </w:r>
      <w:r w:rsidRPr="00952B53">
        <w:rPr>
          <w:rFonts w:ascii="Times New Roman" w:hAnsi="Times New Roman" w:cs="Times New Roman"/>
          <w:sz w:val="28"/>
          <w:szCs w:val="28"/>
        </w:rPr>
        <w:t>;</w:t>
      </w:r>
    </w:p>
    <w:p w:rsidR="00B4498A" w:rsidRPr="00952B53" w:rsidRDefault="00B4498A" w:rsidP="00960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-</w:t>
      </w:r>
      <w:r w:rsidR="00797095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Pr="00952B53">
        <w:rPr>
          <w:rFonts w:ascii="Times New Roman" w:hAnsi="Times New Roman" w:cs="Times New Roman"/>
          <w:sz w:val="28"/>
          <w:szCs w:val="28"/>
        </w:rPr>
        <w:t xml:space="preserve">оперативный отчёт </w:t>
      </w:r>
      <w:r w:rsidRPr="00952B53">
        <w:rPr>
          <w:rFonts w:ascii="Times New Roman" w:eastAsia="Times New Roman" w:hAnsi="Times New Roman" w:cs="Times New Roman"/>
          <w:sz w:val="28"/>
          <w:szCs w:val="28"/>
        </w:rPr>
        <w:t>о ходе исполнения бюджета города Нефтеюганск</w:t>
      </w:r>
      <w:r w:rsidRPr="00952B53">
        <w:rPr>
          <w:rFonts w:ascii="Times New Roman" w:hAnsi="Times New Roman" w:cs="Times New Roman"/>
          <w:sz w:val="28"/>
          <w:szCs w:val="28"/>
        </w:rPr>
        <w:t xml:space="preserve">а </w:t>
      </w:r>
      <w:r w:rsidR="00D507E3">
        <w:rPr>
          <w:rFonts w:ascii="Times New Roman" w:eastAsia="Times New Roman" w:hAnsi="Times New Roman" w:cs="Times New Roman"/>
          <w:sz w:val="28"/>
          <w:szCs w:val="28"/>
        </w:rPr>
        <w:t xml:space="preserve">по итогам 1 </w:t>
      </w:r>
      <w:r>
        <w:rPr>
          <w:rFonts w:ascii="Times New Roman" w:eastAsia="Times New Roman" w:hAnsi="Times New Roman" w:cs="Times New Roman"/>
          <w:sz w:val="28"/>
          <w:szCs w:val="28"/>
        </w:rPr>
        <w:t>квартала</w:t>
      </w:r>
      <w:r w:rsidRPr="00952B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727E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52B5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52B53">
        <w:rPr>
          <w:rFonts w:ascii="Times New Roman" w:hAnsi="Times New Roman" w:cs="Times New Roman"/>
          <w:sz w:val="28"/>
          <w:szCs w:val="28"/>
        </w:rPr>
        <w:t>;</w:t>
      </w:r>
    </w:p>
    <w:p w:rsidR="00B4498A" w:rsidRPr="00952B53" w:rsidRDefault="00B4498A" w:rsidP="009606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52A3E">
        <w:rPr>
          <w:rFonts w:ascii="Times New Roman" w:hAnsi="Times New Roman"/>
          <w:sz w:val="28"/>
          <w:szCs w:val="28"/>
        </w:rPr>
        <w:t>-внешняя проверка отчёта об исполнении бюджета города за 201</w:t>
      </w:r>
      <w:r>
        <w:rPr>
          <w:rFonts w:ascii="Times New Roman" w:hAnsi="Times New Roman"/>
          <w:sz w:val="28"/>
          <w:szCs w:val="28"/>
        </w:rPr>
        <w:t>7</w:t>
      </w:r>
      <w:r w:rsidRPr="00552A3E">
        <w:rPr>
          <w:rFonts w:ascii="Times New Roman" w:hAnsi="Times New Roman"/>
          <w:sz w:val="28"/>
          <w:szCs w:val="28"/>
        </w:rPr>
        <w:t xml:space="preserve"> год</w:t>
      </w:r>
      <w:r w:rsidRPr="00952B5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4498A" w:rsidRPr="00952B53" w:rsidRDefault="00B4498A" w:rsidP="00960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-экспертизы проектов изменений в муниципальные программы города Нефтеюганска;</w:t>
      </w:r>
    </w:p>
    <w:p w:rsidR="00737E41" w:rsidRDefault="00B4498A" w:rsidP="0096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-экспертизы проектов муниципальных правовых актов в части, касающейся расходных обязательств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="00737E41">
        <w:rPr>
          <w:rFonts w:ascii="Times New Roman" w:hAnsi="Times New Roman" w:cs="Times New Roman"/>
          <w:sz w:val="28"/>
          <w:szCs w:val="28"/>
        </w:rPr>
        <w:t>;</w:t>
      </w:r>
    </w:p>
    <w:p w:rsidR="00B4498A" w:rsidRPr="00737E41" w:rsidRDefault="00737E41" w:rsidP="009606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13EAB">
        <w:rPr>
          <w:rFonts w:ascii="Times New Roman" w:hAnsi="Times New Roman"/>
          <w:sz w:val="28"/>
          <w:szCs w:val="28"/>
        </w:rPr>
        <w:t>аудит в сфере закупок,</w:t>
      </w:r>
      <w:r>
        <w:rPr>
          <w:rFonts w:ascii="Times New Roman" w:hAnsi="Times New Roman"/>
          <w:sz w:val="28"/>
          <w:szCs w:val="28"/>
        </w:rPr>
        <w:t xml:space="preserve"> осуществлённых в рамках реализации</w:t>
      </w:r>
      <w:r w:rsidRPr="00813EAB">
        <w:rPr>
          <w:rFonts w:ascii="Times New Roman" w:hAnsi="Times New Roman"/>
          <w:sz w:val="28"/>
          <w:szCs w:val="28"/>
        </w:rPr>
        <w:t xml:space="preserve"> </w:t>
      </w:r>
      <w:r w:rsidRPr="00813EAB">
        <w:rPr>
          <w:rFonts w:ascii="Times New Roman" w:eastAsia="Times New Roman" w:hAnsi="Times New Roman"/>
          <w:sz w:val="28"/>
          <w:szCs w:val="28"/>
        </w:rPr>
        <w:t>мероприятия «Обеспечение рационального использования энергетических ресурсов» подпрограммы 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в 2014-2020 годах»</w:t>
      </w:r>
      <w:r w:rsidR="00B4498A">
        <w:rPr>
          <w:rFonts w:ascii="Times New Roman" w:hAnsi="Times New Roman" w:cs="Times New Roman"/>
          <w:sz w:val="28"/>
          <w:szCs w:val="28"/>
        </w:rPr>
        <w:t>.</w:t>
      </w:r>
    </w:p>
    <w:p w:rsidR="00B4498A" w:rsidRPr="00C2655F" w:rsidRDefault="00B4498A" w:rsidP="00B44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98A" w:rsidRPr="004727EA" w:rsidRDefault="00792BBC" w:rsidP="0047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27EA">
        <w:rPr>
          <w:rFonts w:ascii="Times New Roman" w:hAnsi="Times New Roman" w:cs="Times New Roman"/>
          <w:b/>
          <w:i/>
          <w:sz w:val="28"/>
          <w:szCs w:val="28"/>
        </w:rPr>
        <w:t xml:space="preserve">2.1. </w:t>
      </w:r>
      <w:r w:rsidR="00B4498A" w:rsidRPr="004727EA">
        <w:rPr>
          <w:rFonts w:ascii="Times New Roman" w:hAnsi="Times New Roman" w:cs="Times New Roman"/>
          <w:b/>
          <w:i/>
          <w:sz w:val="28"/>
          <w:szCs w:val="28"/>
        </w:rPr>
        <w:t>Экспертиза проект</w:t>
      </w:r>
      <w:r w:rsidR="006269FE" w:rsidRPr="004727EA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B4498A" w:rsidRPr="004727EA">
        <w:rPr>
          <w:rFonts w:ascii="Times New Roman" w:hAnsi="Times New Roman" w:cs="Times New Roman"/>
          <w:b/>
          <w:i/>
          <w:sz w:val="28"/>
          <w:szCs w:val="28"/>
        </w:rPr>
        <w:t xml:space="preserve"> решени</w:t>
      </w:r>
      <w:r w:rsidR="006269FE" w:rsidRPr="004727E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B4498A" w:rsidRPr="004727EA">
        <w:rPr>
          <w:rFonts w:ascii="Times New Roman" w:hAnsi="Times New Roman" w:cs="Times New Roman"/>
          <w:b/>
          <w:i/>
          <w:sz w:val="28"/>
          <w:szCs w:val="28"/>
        </w:rPr>
        <w:t xml:space="preserve"> Думы города </w:t>
      </w:r>
      <w:r w:rsidR="004727EA" w:rsidRPr="004727EA">
        <w:rPr>
          <w:rFonts w:ascii="Times New Roman" w:hAnsi="Times New Roman" w:cs="Times New Roman"/>
          <w:b/>
          <w:i/>
          <w:sz w:val="28"/>
          <w:szCs w:val="28"/>
        </w:rPr>
        <w:t xml:space="preserve">«О внесении изменений в решение Думы города Нефтеюганска от 27.12.2017 </w:t>
      </w:r>
      <w:r w:rsidR="003828A2">
        <w:rPr>
          <w:rFonts w:ascii="Times New Roman" w:hAnsi="Times New Roman" w:cs="Times New Roman"/>
          <w:b/>
          <w:i/>
          <w:sz w:val="28"/>
          <w:szCs w:val="28"/>
        </w:rPr>
        <w:br/>
      </w:r>
      <w:r w:rsidR="004727EA" w:rsidRPr="004727EA">
        <w:rPr>
          <w:rFonts w:ascii="Times New Roman" w:hAnsi="Times New Roman" w:cs="Times New Roman"/>
          <w:b/>
          <w:i/>
          <w:sz w:val="28"/>
          <w:szCs w:val="28"/>
        </w:rPr>
        <w:t>№ 314-</w:t>
      </w:r>
      <w:r w:rsidR="004727EA" w:rsidRPr="004727EA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3828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27EA" w:rsidRPr="004727EA">
        <w:rPr>
          <w:rFonts w:ascii="Times New Roman" w:hAnsi="Times New Roman" w:cs="Times New Roman"/>
          <w:b/>
          <w:i/>
          <w:sz w:val="28"/>
          <w:szCs w:val="28"/>
        </w:rPr>
        <w:t xml:space="preserve">«О бюджете города Нефтеюганска на 2018 год и </w:t>
      </w:r>
      <w:r w:rsidR="003828A2">
        <w:rPr>
          <w:rFonts w:ascii="Times New Roman" w:hAnsi="Times New Roman" w:cs="Times New Roman"/>
          <w:b/>
          <w:i/>
          <w:sz w:val="28"/>
          <w:szCs w:val="28"/>
        </w:rPr>
        <w:br/>
      </w:r>
      <w:r w:rsidR="004727EA" w:rsidRPr="004727EA">
        <w:rPr>
          <w:rFonts w:ascii="Times New Roman" w:hAnsi="Times New Roman" w:cs="Times New Roman"/>
          <w:b/>
          <w:i/>
          <w:sz w:val="28"/>
          <w:szCs w:val="28"/>
        </w:rPr>
        <w:t>плановый период 2019 и 2020 годов»</w:t>
      </w:r>
      <w:r w:rsidR="00B4498A" w:rsidRPr="004727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B091B" w:rsidRDefault="00B4498A" w:rsidP="009606E8">
      <w:pPr>
        <w:tabs>
          <w:tab w:val="left" w:pos="0"/>
        </w:tabs>
        <w:spacing w:after="0" w:line="23" w:lineRule="atLeas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92F">
        <w:rPr>
          <w:rFonts w:ascii="Times New Roman" w:hAnsi="Times New Roman" w:cs="Times New Roman"/>
          <w:sz w:val="28"/>
          <w:szCs w:val="28"/>
        </w:rPr>
        <w:t>В отчётном периоде подготовлено 3</w:t>
      </w:r>
      <w:r w:rsidR="00E076AB" w:rsidRPr="00E8292F">
        <w:rPr>
          <w:rFonts w:ascii="Times New Roman" w:hAnsi="Times New Roman" w:cs="Times New Roman"/>
          <w:sz w:val="28"/>
          <w:szCs w:val="28"/>
        </w:rPr>
        <w:t xml:space="preserve"> </w:t>
      </w:r>
      <w:r w:rsidRPr="00E8292F">
        <w:rPr>
          <w:rFonts w:ascii="Times New Roman" w:hAnsi="Times New Roman" w:cs="Times New Roman"/>
          <w:sz w:val="28"/>
          <w:szCs w:val="28"/>
        </w:rPr>
        <w:t xml:space="preserve">заключения на проекты решений Думы города </w:t>
      </w:r>
      <w:r w:rsidR="004727EA" w:rsidRPr="001E687F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4727EA">
        <w:rPr>
          <w:rFonts w:ascii="Times New Roman" w:hAnsi="Times New Roman" w:cs="Times New Roman"/>
          <w:sz w:val="28"/>
          <w:szCs w:val="28"/>
        </w:rPr>
        <w:t>р</w:t>
      </w:r>
      <w:r w:rsidR="004727EA" w:rsidRPr="001E687F">
        <w:rPr>
          <w:rFonts w:ascii="Times New Roman" w:hAnsi="Times New Roman" w:cs="Times New Roman"/>
          <w:sz w:val="28"/>
          <w:szCs w:val="28"/>
        </w:rPr>
        <w:t>ешение Думы города Нефтеюганска от 27.12.2017 № 314-</w:t>
      </w:r>
      <w:r w:rsidR="004727EA" w:rsidRPr="001E687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828A2">
        <w:rPr>
          <w:rFonts w:ascii="Times New Roman" w:hAnsi="Times New Roman" w:cs="Times New Roman"/>
          <w:sz w:val="28"/>
          <w:szCs w:val="28"/>
        </w:rPr>
        <w:t xml:space="preserve"> </w:t>
      </w:r>
      <w:r w:rsidR="004727EA" w:rsidRPr="001E687F">
        <w:rPr>
          <w:rFonts w:ascii="Times New Roman" w:hAnsi="Times New Roman" w:cs="Times New Roman"/>
          <w:sz w:val="28"/>
          <w:szCs w:val="28"/>
        </w:rPr>
        <w:t>«О бюджете города Нефтеюганска на 2018 год и плановый период 2019 и 2020 годов»</w:t>
      </w:r>
      <w:r w:rsidRPr="00E8292F">
        <w:rPr>
          <w:rFonts w:ascii="Times New Roman" w:hAnsi="Times New Roman" w:cs="Times New Roman"/>
          <w:sz w:val="28"/>
          <w:szCs w:val="28"/>
        </w:rPr>
        <w:t>. С</w:t>
      </w:r>
      <w:r w:rsidRPr="00E8292F">
        <w:rPr>
          <w:rFonts w:ascii="Times New Roman" w:hAnsi="Times New Roman" w:cs="Times New Roman"/>
          <w:color w:val="000000"/>
          <w:sz w:val="28"/>
          <w:szCs w:val="28"/>
        </w:rPr>
        <w:t>формулировано 6</w:t>
      </w:r>
      <w:r w:rsidRPr="00E8292F">
        <w:rPr>
          <w:rFonts w:ascii="Times New Roman" w:hAnsi="Times New Roman" w:cs="Times New Roman"/>
          <w:sz w:val="28"/>
          <w:szCs w:val="28"/>
        </w:rPr>
        <w:t xml:space="preserve"> замечаний, дан</w:t>
      </w:r>
      <w:r w:rsidR="00737E41" w:rsidRPr="00E8292F">
        <w:rPr>
          <w:rFonts w:ascii="Times New Roman" w:hAnsi="Times New Roman" w:cs="Times New Roman"/>
          <w:sz w:val="28"/>
          <w:szCs w:val="28"/>
        </w:rPr>
        <w:t xml:space="preserve">о </w:t>
      </w:r>
      <w:r w:rsidRPr="00E8292F">
        <w:rPr>
          <w:rFonts w:ascii="Times New Roman" w:hAnsi="Times New Roman" w:cs="Times New Roman"/>
          <w:sz w:val="28"/>
          <w:szCs w:val="28"/>
        </w:rPr>
        <w:t>6</w:t>
      </w:r>
      <w:r w:rsidRPr="00E8292F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рекомендаций. Финансовым органом, администрацией города, г</w:t>
      </w:r>
      <w:r w:rsidRPr="00E8292F">
        <w:rPr>
          <w:rFonts w:ascii="Times New Roman" w:hAnsi="Times New Roman" w:cs="Times New Roman"/>
          <w:sz w:val="28"/>
          <w:szCs w:val="28"/>
        </w:rPr>
        <w:t>лавными распорядителями бюджетных средств рекомендации учтены.</w:t>
      </w:r>
      <w:r w:rsidRPr="00E82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4498A" w:rsidRDefault="00B4498A" w:rsidP="009606E8">
      <w:pPr>
        <w:widowControl w:val="0"/>
        <w:spacing w:after="0" w:line="23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92F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 w:rsidRPr="00E8292F">
        <w:rPr>
          <w:rFonts w:ascii="Times New Roman" w:hAnsi="Times New Roman" w:cs="Times New Roman"/>
          <w:sz w:val="28"/>
          <w:szCs w:val="28"/>
        </w:rPr>
        <w:t xml:space="preserve">и проведении экспертизы </w:t>
      </w:r>
      <w:r w:rsidR="007B091B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7B091B" w:rsidRPr="00E8292F">
        <w:rPr>
          <w:rFonts w:ascii="Times New Roman" w:eastAsia="Calibri" w:hAnsi="Times New Roman" w:cs="Times New Roman"/>
          <w:sz w:val="28"/>
          <w:szCs w:val="28"/>
        </w:rPr>
        <w:t>нарушение приказ</w:t>
      </w:r>
      <w:r w:rsidR="007B091B">
        <w:rPr>
          <w:rFonts w:ascii="Times New Roman" w:eastAsia="Calibri" w:hAnsi="Times New Roman" w:cs="Times New Roman"/>
          <w:sz w:val="28"/>
          <w:szCs w:val="28"/>
        </w:rPr>
        <w:t>а</w:t>
      </w:r>
      <w:r w:rsidR="007B091B" w:rsidRPr="00E8292F">
        <w:rPr>
          <w:rFonts w:ascii="Times New Roman" w:eastAsia="Calibri" w:hAnsi="Times New Roman" w:cs="Times New Roman"/>
          <w:sz w:val="28"/>
          <w:szCs w:val="28"/>
        </w:rPr>
        <w:t xml:space="preserve"> Минфина России от 01.07.2013 № 65н «</w:t>
      </w:r>
      <w:r w:rsidR="007B091B" w:rsidRPr="00E8292F">
        <w:rPr>
          <w:rFonts w:ascii="Times New Roman" w:hAnsi="Times New Roman" w:cs="Times New Roman"/>
          <w:sz w:val="28"/>
          <w:szCs w:val="28"/>
        </w:rPr>
        <w:t xml:space="preserve">Об утверждении Указаний о порядке применения бюджетной классификации Российской Федерации», в части неверного отнесения расходов </w:t>
      </w:r>
      <w:r w:rsidR="007B091B" w:rsidRPr="00E8292F">
        <w:rPr>
          <w:rFonts w:ascii="Times New Roman" w:eastAsia="Calibri" w:hAnsi="Times New Roman" w:cs="Times New Roman"/>
          <w:sz w:val="28"/>
          <w:szCs w:val="28"/>
        </w:rPr>
        <w:t xml:space="preserve">на уплату исполнительского сбора, а также расходов по </w:t>
      </w:r>
      <w:r w:rsidR="007B091B">
        <w:rPr>
          <w:rFonts w:ascii="Times New Roman" w:eastAsia="Calibri" w:hAnsi="Times New Roman" w:cs="Times New Roman"/>
          <w:sz w:val="28"/>
          <w:szCs w:val="28"/>
        </w:rPr>
        <w:t>ремонту инженерных сетей здания.</w:t>
      </w:r>
    </w:p>
    <w:p w:rsidR="00E714E7" w:rsidRPr="006269FE" w:rsidRDefault="00E714E7" w:rsidP="006269FE">
      <w:pPr>
        <w:widowControl w:val="0"/>
        <w:spacing w:after="0" w:line="23" w:lineRule="atLeast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498A" w:rsidRPr="00552A3E" w:rsidRDefault="00792BBC" w:rsidP="00B449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2.2. </w:t>
      </w:r>
      <w:r w:rsidR="00B4498A" w:rsidRPr="00552A3E">
        <w:rPr>
          <w:rFonts w:ascii="Times New Roman" w:hAnsi="Times New Roman"/>
          <w:b/>
          <w:i/>
          <w:sz w:val="28"/>
          <w:szCs w:val="28"/>
        </w:rPr>
        <w:t>Внешняя проверка отчёта об исполнении бюджета</w:t>
      </w:r>
    </w:p>
    <w:p w:rsidR="00B4498A" w:rsidRPr="00273100" w:rsidRDefault="00B4498A" w:rsidP="00273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52A3E">
        <w:rPr>
          <w:rFonts w:ascii="Times New Roman" w:hAnsi="Times New Roman"/>
          <w:b/>
          <w:i/>
          <w:sz w:val="28"/>
          <w:szCs w:val="28"/>
        </w:rPr>
        <w:t xml:space="preserve">города </w:t>
      </w:r>
      <w:r>
        <w:rPr>
          <w:rFonts w:ascii="Times New Roman" w:hAnsi="Times New Roman"/>
          <w:b/>
          <w:i/>
          <w:sz w:val="28"/>
          <w:szCs w:val="28"/>
        </w:rPr>
        <w:t>за 2017 год</w:t>
      </w:r>
    </w:p>
    <w:p w:rsidR="00B4498A" w:rsidRPr="007E58E0" w:rsidRDefault="00B4498A" w:rsidP="009606E8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A97">
        <w:rPr>
          <w:rFonts w:ascii="Times New Roman" w:hAnsi="Times New Roman" w:cs="Times New Roman"/>
          <w:sz w:val="28"/>
          <w:szCs w:val="28"/>
        </w:rPr>
        <w:t>На основании проведённой внешней проверки годового отчёта об исполнении бюджета города Нефтеюганска и годовой бюджетной отчётности главных администраторов бюджетных средств подготовлено заключение, в котором с</w:t>
      </w:r>
      <w:r w:rsidRPr="00C74A97">
        <w:rPr>
          <w:rFonts w:ascii="Times New Roman" w:hAnsi="Times New Roman" w:cs="Times New Roman"/>
          <w:color w:val="000000"/>
          <w:sz w:val="28"/>
          <w:szCs w:val="28"/>
        </w:rPr>
        <w:t>формулирован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B4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74A97">
        <w:rPr>
          <w:rFonts w:ascii="Times New Roman" w:hAnsi="Times New Roman" w:cs="Times New Roman"/>
          <w:sz w:val="28"/>
          <w:szCs w:val="28"/>
        </w:rPr>
        <w:t xml:space="preserve"> замечания, </w:t>
      </w:r>
      <w:r>
        <w:rPr>
          <w:rFonts w:ascii="Times New Roman" w:hAnsi="Times New Roman" w:cs="Times New Roman"/>
          <w:sz w:val="28"/>
          <w:szCs w:val="28"/>
        </w:rPr>
        <w:t>дано</w:t>
      </w:r>
      <w:r w:rsidR="002B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4A9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рекомендаций.</w:t>
      </w:r>
    </w:p>
    <w:p w:rsidR="00B4498A" w:rsidRDefault="00B4498A" w:rsidP="00B44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498A" w:rsidRPr="00273100" w:rsidRDefault="00792BBC" w:rsidP="002731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2.3. </w:t>
      </w:r>
      <w:r w:rsidR="00B4498A" w:rsidRPr="00952B53">
        <w:rPr>
          <w:rFonts w:ascii="Times New Roman" w:hAnsi="Times New Roman" w:cs="Times New Roman"/>
          <w:b/>
          <w:i/>
          <w:sz w:val="28"/>
          <w:szCs w:val="28"/>
        </w:rPr>
        <w:t xml:space="preserve">Оперативный отчёт о ходе исполнения бюджета города Нефтеюганска </w:t>
      </w:r>
      <w:r w:rsidR="00B4498A" w:rsidRPr="00952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итогам </w:t>
      </w:r>
      <w:r w:rsidR="00B4498A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4727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4498A">
        <w:rPr>
          <w:rFonts w:ascii="Times New Roman" w:eastAsia="Times New Roman" w:hAnsi="Times New Roman" w:cs="Times New Roman"/>
          <w:b/>
          <w:i/>
          <w:sz w:val="28"/>
          <w:szCs w:val="28"/>
        </w:rPr>
        <w:t>квартала</w:t>
      </w:r>
      <w:r w:rsidR="00B4498A" w:rsidRPr="00952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201</w:t>
      </w:r>
      <w:r w:rsidR="00B4498A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B4498A" w:rsidRPr="00952B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</w:p>
    <w:p w:rsidR="00B4498A" w:rsidRPr="001D6730" w:rsidRDefault="00B4498A" w:rsidP="00960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75B9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 замечания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75B9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</w:t>
      </w:r>
      <w:r w:rsidRPr="00DC75B9">
        <w:rPr>
          <w:rFonts w:ascii="Times New Roman" w:hAnsi="Times New Roman" w:cs="Times New Roman"/>
          <w:sz w:val="28"/>
          <w:szCs w:val="28"/>
        </w:rPr>
        <w:t xml:space="preserve">. При выборочной камеральной проверке справок </w:t>
      </w:r>
      <w:r w:rsidRPr="00DC75B9">
        <w:rPr>
          <w:rFonts w:ascii="Times New Roman" w:hAnsi="Times New Roman" w:cs="Times New Roman"/>
          <w:sz w:val="28"/>
          <w:szCs w:val="28"/>
        </w:rPr>
        <w:lastRenderedPageBreak/>
        <w:t>об изменении кассового плана по расходам за 1 квартал 2018 года замечаний и нарушений не уст</w:t>
      </w:r>
      <w:r w:rsidR="00737E41">
        <w:rPr>
          <w:rFonts w:ascii="Times New Roman" w:hAnsi="Times New Roman" w:cs="Times New Roman"/>
          <w:sz w:val="28"/>
          <w:szCs w:val="28"/>
        </w:rPr>
        <w:t>ановлено.</w:t>
      </w:r>
    </w:p>
    <w:p w:rsidR="00CB7B21" w:rsidRDefault="00CB7B21" w:rsidP="00D938B1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:rsidR="00F76FF8" w:rsidRPr="00700D10" w:rsidRDefault="00E60E9B" w:rsidP="00D938B1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0D10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92BBC" w:rsidRPr="00700D1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00D1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76FF8" w:rsidRPr="00700D10">
        <w:rPr>
          <w:rFonts w:ascii="Times New Roman" w:hAnsi="Times New Roman" w:cs="Times New Roman"/>
          <w:b/>
          <w:i/>
          <w:sz w:val="28"/>
          <w:szCs w:val="28"/>
        </w:rPr>
        <w:t>Экспертиз</w:t>
      </w:r>
      <w:r w:rsidR="00540A6D" w:rsidRPr="00700D10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76FF8" w:rsidRPr="00700D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8AF" w:rsidRPr="00700D10">
        <w:rPr>
          <w:rFonts w:ascii="Times New Roman" w:hAnsi="Times New Roman" w:cs="Times New Roman"/>
          <w:b/>
          <w:i/>
          <w:sz w:val="28"/>
          <w:szCs w:val="28"/>
        </w:rPr>
        <w:t>проектов изменений в муниципальные программы города Нефтеюганска</w:t>
      </w:r>
    </w:p>
    <w:p w:rsidR="00A00FB9" w:rsidRPr="00700D10" w:rsidRDefault="003C6F88" w:rsidP="00D938B1">
      <w:pPr>
        <w:pStyle w:val="ConsPlusNormal"/>
        <w:spacing w:line="23" w:lineRule="atLeast"/>
        <w:ind w:firstLine="567"/>
        <w:jc w:val="both"/>
        <w:rPr>
          <w:color w:val="000000"/>
          <w:sz w:val="28"/>
          <w:szCs w:val="28"/>
        </w:rPr>
      </w:pPr>
      <w:r w:rsidRPr="00700D10">
        <w:rPr>
          <w:sz w:val="28"/>
          <w:szCs w:val="28"/>
        </w:rPr>
        <w:t xml:space="preserve">Подготовлено </w:t>
      </w:r>
      <w:r w:rsidR="0098236B" w:rsidRPr="00700D10">
        <w:rPr>
          <w:sz w:val="28"/>
          <w:szCs w:val="28"/>
        </w:rPr>
        <w:t>2</w:t>
      </w:r>
      <w:r w:rsidR="00700D10" w:rsidRPr="00700D10">
        <w:rPr>
          <w:sz w:val="28"/>
          <w:szCs w:val="28"/>
        </w:rPr>
        <w:t>5</w:t>
      </w:r>
      <w:r w:rsidRPr="00700D10">
        <w:rPr>
          <w:color w:val="FF0000"/>
          <w:sz w:val="28"/>
          <w:szCs w:val="28"/>
        </w:rPr>
        <w:t xml:space="preserve"> </w:t>
      </w:r>
      <w:r w:rsidRPr="00700D10">
        <w:rPr>
          <w:sz w:val="28"/>
          <w:szCs w:val="28"/>
        </w:rPr>
        <w:t>заключени</w:t>
      </w:r>
      <w:r w:rsidR="00700D10" w:rsidRPr="00700D10">
        <w:rPr>
          <w:sz w:val="28"/>
          <w:szCs w:val="28"/>
        </w:rPr>
        <w:t>й</w:t>
      </w:r>
      <w:r w:rsidRPr="00700D10">
        <w:rPr>
          <w:sz w:val="28"/>
          <w:szCs w:val="28"/>
        </w:rPr>
        <w:t xml:space="preserve"> на проекты изменений в муниципальные программы города Нефтеюганска. </w:t>
      </w:r>
      <w:r w:rsidRPr="00440CAF">
        <w:rPr>
          <w:sz w:val="28"/>
          <w:szCs w:val="28"/>
        </w:rPr>
        <w:t>С</w:t>
      </w:r>
      <w:r w:rsidRPr="00440CAF">
        <w:rPr>
          <w:color w:val="000000"/>
          <w:sz w:val="28"/>
          <w:szCs w:val="28"/>
        </w:rPr>
        <w:t xml:space="preserve">формулировано </w:t>
      </w:r>
      <w:r w:rsidR="0098236B" w:rsidRPr="00440CAF">
        <w:rPr>
          <w:color w:val="000000"/>
          <w:sz w:val="28"/>
          <w:szCs w:val="28"/>
        </w:rPr>
        <w:t>4</w:t>
      </w:r>
      <w:r w:rsidR="00AA5574">
        <w:rPr>
          <w:color w:val="000000"/>
          <w:sz w:val="28"/>
          <w:szCs w:val="28"/>
        </w:rPr>
        <w:t>1</w:t>
      </w:r>
      <w:r w:rsidRPr="00440CAF">
        <w:rPr>
          <w:sz w:val="28"/>
          <w:szCs w:val="28"/>
        </w:rPr>
        <w:t xml:space="preserve"> замечани</w:t>
      </w:r>
      <w:r w:rsidR="00AA5574">
        <w:rPr>
          <w:sz w:val="28"/>
          <w:szCs w:val="28"/>
        </w:rPr>
        <w:t>е</w:t>
      </w:r>
      <w:r w:rsidRPr="00440CAF">
        <w:rPr>
          <w:sz w:val="28"/>
          <w:szCs w:val="28"/>
        </w:rPr>
        <w:t xml:space="preserve">, </w:t>
      </w:r>
      <w:r w:rsidRPr="00700D10">
        <w:rPr>
          <w:sz w:val="28"/>
          <w:szCs w:val="28"/>
        </w:rPr>
        <w:t xml:space="preserve">по которым подготовлено </w:t>
      </w:r>
      <w:r w:rsidR="0098236B" w:rsidRPr="00700D10">
        <w:rPr>
          <w:sz w:val="28"/>
          <w:szCs w:val="28"/>
        </w:rPr>
        <w:t>3</w:t>
      </w:r>
      <w:r w:rsidR="00700D10">
        <w:rPr>
          <w:sz w:val="28"/>
          <w:szCs w:val="28"/>
        </w:rPr>
        <w:t>2</w:t>
      </w:r>
      <w:r w:rsidRPr="00700D10">
        <w:rPr>
          <w:color w:val="000000"/>
          <w:sz w:val="28"/>
          <w:szCs w:val="28"/>
        </w:rPr>
        <w:t xml:space="preserve"> рекомендаци</w:t>
      </w:r>
      <w:r w:rsidR="00700D10">
        <w:rPr>
          <w:color w:val="000000"/>
          <w:sz w:val="28"/>
          <w:szCs w:val="28"/>
        </w:rPr>
        <w:t>и</w:t>
      </w:r>
      <w:r w:rsidRPr="00700D10">
        <w:rPr>
          <w:color w:val="000000"/>
          <w:sz w:val="28"/>
          <w:szCs w:val="28"/>
        </w:rPr>
        <w:t xml:space="preserve">, из них </w:t>
      </w:r>
      <w:r w:rsidR="0098236B" w:rsidRPr="00700D10">
        <w:rPr>
          <w:color w:val="000000"/>
          <w:sz w:val="28"/>
          <w:szCs w:val="28"/>
        </w:rPr>
        <w:t>3</w:t>
      </w:r>
      <w:r w:rsidR="00700D10">
        <w:rPr>
          <w:color w:val="000000"/>
          <w:sz w:val="28"/>
          <w:szCs w:val="28"/>
        </w:rPr>
        <w:t>1 рекомендация</w:t>
      </w:r>
      <w:r w:rsidRPr="00700D10">
        <w:rPr>
          <w:color w:val="000000"/>
          <w:sz w:val="28"/>
          <w:szCs w:val="28"/>
        </w:rPr>
        <w:t xml:space="preserve"> был</w:t>
      </w:r>
      <w:r w:rsidR="00700D10">
        <w:rPr>
          <w:color w:val="000000"/>
          <w:sz w:val="28"/>
          <w:szCs w:val="28"/>
        </w:rPr>
        <w:t>а</w:t>
      </w:r>
      <w:r w:rsidRPr="00700D10">
        <w:rPr>
          <w:color w:val="000000"/>
          <w:sz w:val="28"/>
          <w:szCs w:val="28"/>
        </w:rPr>
        <w:t xml:space="preserve"> принят</w:t>
      </w:r>
      <w:r w:rsidR="00700D10">
        <w:rPr>
          <w:color w:val="000000"/>
          <w:sz w:val="28"/>
          <w:szCs w:val="28"/>
        </w:rPr>
        <w:t>а</w:t>
      </w:r>
      <w:r w:rsidRPr="00700D10">
        <w:rPr>
          <w:color w:val="000000"/>
          <w:sz w:val="28"/>
          <w:szCs w:val="28"/>
        </w:rPr>
        <w:t xml:space="preserve"> к исполнению ответственными исполнителями муниципальных программ.</w:t>
      </w:r>
    </w:p>
    <w:p w:rsidR="00A00FB9" w:rsidRPr="005863DC" w:rsidRDefault="0075126C" w:rsidP="00D938B1">
      <w:pPr>
        <w:tabs>
          <w:tab w:val="left" w:pos="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DC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00FB9" w:rsidRPr="005863D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A00FB9" w:rsidRPr="005863DC">
        <w:rPr>
          <w:rFonts w:ascii="Times New Roman" w:hAnsi="Times New Roman" w:cs="Times New Roman"/>
          <w:sz w:val="28"/>
          <w:szCs w:val="28"/>
        </w:rPr>
        <w:t xml:space="preserve">и проведении экспертизы проектов изменений в муниципальные программы города Нефтеюганска выявлены следующие основные недостатки, а именно: </w:t>
      </w:r>
    </w:p>
    <w:p w:rsidR="00F15AE7" w:rsidRDefault="00F15AE7" w:rsidP="00D938B1">
      <w:pPr>
        <w:tabs>
          <w:tab w:val="left" w:pos="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3DC">
        <w:rPr>
          <w:rFonts w:ascii="Times New Roman" w:hAnsi="Times New Roman" w:cs="Times New Roman"/>
          <w:sz w:val="28"/>
          <w:szCs w:val="28"/>
        </w:rPr>
        <w:t>отсутствовала согласованность информации при внесении измен</w:t>
      </w:r>
      <w:r w:rsidR="001B1035" w:rsidRPr="005863DC">
        <w:rPr>
          <w:rFonts w:ascii="Times New Roman" w:hAnsi="Times New Roman" w:cs="Times New Roman"/>
          <w:sz w:val="28"/>
          <w:szCs w:val="28"/>
        </w:rPr>
        <w:t>ений в муниципальные программы;</w:t>
      </w:r>
    </w:p>
    <w:p w:rsidR="008207FD" w:rsidRPr="008207FD" w:rsidRDefault="008207FD" w:rsidP="00D938B1">
      <w:pPr>
        <w:tabs>
          <w:tab w:val="left" w:pos="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7FD">
        <w:rPr>
          <w:rFonts w:ascii="Times New Roman" w:hAnsi="Times New Roman" w:cs="Times New Roman"/>
          <w:sz w:val="28"/>
          <w:szCs w:val="28"/>
        </w:rPr>
        <w:t>не корректировались целевые показатели муниципальной программы при изменении объёма бюджетных ассигнований по отдельному програ</w:t>
      </w:r>
      <w:r>
        <w:rPr>
          <w:rFonts w:ascii="Times New Roman" w:hAnsi="Times New Roman" w:cs="Times New Roman"/>
          <w:sz w:val="28"/>
          <w:szCs w:val="28"/>
        </w:rPr>
        <w:t>ммному мероприятию;</w:t>
      </w:r>
    </w:p>
    <w:p w:rsidR="000E633C" w:rsidRPr="005863DC" w:rsidRDefault="000E633C" w:rsidP="00D938B1">
      <w:pPr>
        <w:tabs>
          <w:tab w:val="left" w:pos="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33C">
        <w:rPr>
          <w:rFonts w:ascii="Times New Roman" w:hAnsi="Times New Roman" w:cs="Times New Roman"/>
          <w:sz w:val="28"/>
          <w:szCs w:val="28"/>
        </w:rPr>
        <w:t>отсутствовали документы (сметы, расчёты), обосновывающие финансовые затраты на реализацию мероп</w:t>
      </w:r>
      <w:r w:rsidR="003A443C">
        <w:rPr>
          <w:rFonts w:ascii="Times New Roman" w:hAnsi="Times New Roman" w:cs="Times New Roman"/>
          <w:sz w:val="28"/>
          <w:szCs w:val="28"/>
        </w:rPr>
        <w:t>риятий муниципальной программы.</w:t>
      </w:r>
    </w:p>
    <w:p w:rsidR="007B5DEA" w:rsidRPr="00792BBC" w:rsidRDefault="007B5DEA" w:rsidP="00D47D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450ED" w:rsidRPr="00273100" w:rsidRDefault="00E60E9B" w:rsidP="002731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7B2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="00792BBC" w:rsidRPr="00D777B2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Pr="00D777B2">
        <w:rPr>
          <w:rFonts w:ascii="Times New Roman" w:hAnsi="Times New Roman" w:cs="Times New Roman"/>
          <w:b/>
          <w:i/>
          <w:color w:val="000000"/>
          <w:sz w:val="28"/>
          <w:szCs w:val="28"/>
        </w:rPr>
        <w:t>. Э</w:t>
      </w:r>
      <w:r w:rsidRPr="00D777B2">
        <w:rPr>
          <w:rFonts w:ascii="Times New Roman" w:hAnsi="Times New Roman" w:cs="Times New Roman"/>
          <w:b/>
          <w:i/>
          <w:sz w:val="28"/>
          <w:szCs w:val="28"/>
        </w:rPr>
        <w:t>кспертиз</w:t>
      </w:r>
      <w:r w:rsidR="00540A6D" w:rsidRPr="00D777B2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D777B2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897036">
        <w:rPr>
          <w:rFonts w:ascii="Times New Roman" w:hAnsi="Times New Roman" w:cs="Times New Roman"/>
          <w:b/>
          <w:i/>
          <w:sz w:val="28"/>
          <w:szCs w:val="28"/>
        </w:rPr>
        <w:t>ов муниципальных правовых актов</w:t>
      </w:r>
      <w:r w:rsidRPr="00D777B2">
        <w:rPr>
          <w:rFonts w:ascii="Times New Roman" w:hAnsi="Times New Roman" w:cs="Times New Roman"/>
          <w:b/>
          <w:i/>
          <w:sz w:val="28"/>
          <w:szCs w:val="28"/>
        </w:rPr>
        <w:t xml:space="preserve"> в части, касающейся расходных обязательств муниципального образования</w:t>
      </w:r>
    </w:p>
    <w:p w:rsidR="00B04165" w:rsidRDefault="000450ED" w:rsidP="00D47DB8">
      <w:pPr>
        <w:pStyle w:val="ConsPlusNormal"/>
        <w:spacing w:line="22" w:lineRule="atLeast"/>
        <w:ind w:firstLine="567"/>
        <w:jc w:val="both"/>
        <w:rPr>
          <w:color w:val="000000"/>
          <w:sz w:val="28"/>
          <w:szCs w:val="28"/>
        </w:rPr>
      </w:pPr>
      <w:r w:rsidRPr="00D777B2">
        <w:rPr>
          <w:sz w:val="28"/>
          <w:szCs w:val="28"/>
        </w:rPr>
        <w:t>В</w:t>
      </w:r>
      <w:r w:rsidR="00D777B2">
        <w:rPr>
          <w:sz w:val="28"/>
          <w:szCs w:val="28"/>
        </w:rPr>
        <w:t>о втором</w:t>
      </w:r>
      <w:r w:rsidRPr="00D777B2">
        <w:rPr>
          <w:sz w:val="28"/>
          <w:szCs w:val="28"/>
        </w:rPr>
        <w:t xml:space="preserve"> квартале 201</w:t>
      </w:r>
      <w:r w:rsidR="00007219" w:rsidRPr="00D777B2">
        <w:rPr>
          <w:sz w:val="28"/>
          <w:szCs w:val="28"/>
        </w:rPr>
        <w:t>8</w:t>
      </w:r>
      <w:r w:rsidRPr="00D777B2">
        <w:rPr>
          <w:sz w:val="28"/>
          <w:szCs w:val="28"/>
        </w:rPr>
        <w:t xml:space="preserve"> года </w:t>
      </w:r>
      <w:r w:rsidR="006146E8" w:rsidRPr="00D777B2">
        <w:rPr>
          <w:sz w:val="28"/>
          <w:szCs w:val="28"/>
        </w:rPr>
        <w:t>проведено</w:t>
      </w:r>
      <w:r w:rsidRPr="00D777B2">
        <w:rPr>
          <w:sz w:val="28"/>
          <w:szCs w:val="28"/>
        </w:rPr>
        <w:t xml:space="preserve"> </w:t>
      </w:r>
      <w:r w:rsidR="00D777B2">
        <w:rPr>
          <w:sz w:val="28"/>
          <w:szCs w:val="28"/>
        </w:rPr>
        <w:t>9</w:t>
      </w:r>
      <w:r w:rsidRPr="00D777B2">
        <w:rPr>
          <w:sz w:val="28"/>
          <w:szCs w:val="28"/>
        </w:rPr>
        <w:t xml:space="preserve"> </w:t>
      </w:r>
      <w:r w:rsidR="006146E8" w:rsidRPr="00D777B2">
        <w:rPr>
          <w:sz w:val="28"/>
          <w:szCs w:val="28"/>
        </w:rPr>
        <w:t xml:space="preserve">экспертиз </w:t>
      </w:r>
      <w:r w:rsidRPr="00D777B2">
        <w:rPr>
          <w:sz w:val="28"/>
          <w:szCs w:val="28"/>
        </w:rPr>
        <w:t xml:space="preserve">проектов муниципальных правовых актов, </w:t>
      </w:r>
      <w:r w:rsidR="00544767" w:rsidRPr="00154B9B">
        <w:rPr>
          <w:color w:val="000000"/>
          <w:sz w:val="28"/>
          <w:szCs w:val="28"/>
        </w:rPr>
        <w:t xml:space="preserve">сформулировано </w:t>
      </w:r>
      <w:r w:rsidR="00154B9B" w:rsidRPr="00154B9B">
        <w:rPr>
          <w:color w:val="000000"/>
          <w:sz w:val="28"/>
          <w:szCs w:val="28"/>
        </w:rPr>
        <w:t>39</w:t>
      </w:r>
      <w:r w:rsidRPr="00154B9B">
        <w:rPr>
          <w:color w:val="000000"/>
          <w:sz w:val="28"/>
          <w:szCs w:val="28"/>
        </w:rPr>
        <w:t xml:space="preserve"> замечани</w:t>
      </w:r>
      <w:r w:rsidR="00F41804" w:rsidRPr="00154B9B">
        <w:rPr>
          <w:color w:val="000000"/>
          <w:sz w:val="28"/>
          <w:szCs w:val="28"/>
        </w:rPr>
        <w:t>й</w:t>
      </w:r>
      <w:r w:rsidRPr="00154B9B">
        <w:rPr>
          <w:color w:val="000000"/>
          <w:sz w:val="28"/>
          <w:szCs w:val="28"/>
        </w:rPr>
        <w:t>,</w:t>
      </w:r>
      <w:r w:rsidRPr="00D777B2">
        <w:rPr>
          <w:color w:val="000000"/>
          <w:sz w:val="28"/>
          <w:szCs w:val="28"/>
        </w:rPr>
        <w:t xml:space="preserve"> дано </w:t>
      </w:r>
      <w:r w:rsidR="00D777B2">
        <w:rPr>
          <w:color w:val="000000"/>
          <w:sz w:val="28"/>
          <w:szCs w:val="28"/>
        </w:rPr>
        <w:t>32</w:t>
      </w:r>
      <w:r w:rsidRPr="00D777B2">
        <w:rPr>
          <w:color w:val="000000"/>
          <w:sz w:val="28"/>
          <w:szCs w:val="28"/>
        </w:rPr>
        <w:t xml:space="preserve"> предложени</w:t>
      </w:r>
      <w:r w:rsidR="00D777B2">
        <w:rPr>
          <w:color w:val="000000"/>
          <w:sz w:val="28"/>
          <w:szCs w:val="28"/>
        </w:rPr>
        <w:t>я</w:t>
      </w:r>
      <w:r w:rsidR="00B73F58" w:rsidRPr="00D777B2">
        <w:rPr>
          <w:color w:val="000000"/>
          <w:sz w:val="28"/>
          <w:szCs w:val="28"/>
        </w:rPr>
        <w:t xml:space="preserve">, из них </w:t>
      </w:r>
      <w:r w:rsidR="00D777B2">
        <w:rPr>
          <w:color w:val="000000"/>
          <w:sz w:val="28"/>
          <w:szCs w:val="28"/>
        </w:rPr>
        <w:t>31</w:t>
      </w:r>
      <w:r w:rsidR="00B73F58" w:rsidRPr="00D777B2">
        <w:rPr>
          <w:color w:val="000000"/>
          <w:sz w:val="28"/>
          <w:szCs w:val="28"/>
        </w:rPr>
        <w:t xml:space="preserve"> рекомендаци</w:t>
      </w:r>
      <w:r w:rsidR="00D777B2">
        <w:rPr>
          <w:color w:val="000000"/>
          <w:sz w:val="28"/>
          <w:szCs w:val="28"/>
        </w:rPr>
        <w:t>я</w:t>
      </w:r>
      <w:r w:rsidR="00B73F58" w:rsidRPr="00D777B2">
        <w:rPr>
          <w:color w:val="000000"/>
          <w:sz w:val="28"/>
          <w:szCs w:val="28"/>
        </w:rPr>
        <w:t xml:space="preserve"> был</w:t>
      </w:r>
      <w:r w:rsidR="00D777B2">
        <w:rPr>
          <w:color w:val="000000"/>
          <w:sz w:val="28"/>
          <w:szCs w:val="28"/>
        </w:rPr>
        <w:t>а</w:t>
      </w:r>
      <w:r w:rsidR="00B73F58" w:rsidRPr="00D777B2">
        <w:rPr>
          <w:color w:val="000000"/>
          <w:sz w:val="28"/>
          <w:szCs w:val="28"/>
        </w:rPr>
        <w:t xml:space="preserve"> принят</w:t>
      </w:r>
      <w:r w:rsidR="00D777B2">
        <w:rPr>
          <w:color w:val="000000"/>
          <w:sz w:val="28"/>
          <w:szCs w:val="28"/>
        </w:rPr>
        <w:t>а</w:t>
      </w:r>
      <w:r w:rsidR="00B73F58" w:rsidRPr="00D777B2">
        <w:rPr>
          <w:color w:val="000000"/>
          <w:sz w:val="28"/>
          <w:szCs w:val="28"/>
        </w:rPr>
        <w:t xml:space="preserve"> к исполнению ответственными исполнителями.</w:t>
      </w:r>
    </w:p>
    <w:p w:rsidR="00BB4B86" w:rsidRPr="00BB4B86" w:rsidRDefault="00BB4B86" w:rsidP="00BB4B86">
      <w:pPr>
        <w:tabs>
          <w:tab w:val="left" w:pos="0"/>
          <w:tab w:val="left" w:pos="567"/>
        </w:tabs>
        <w:spacing w:after="0" w:line="22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Устанавливались случаи несоответствия п</w:t>
      </w:r>
      <w:r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роект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 муниципальных правовых актов</w:t>
      </w:r>
      <w:r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регулирующи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 субсидий юридическим лицам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индивидуальным предпринимателям, физическим лицам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), а также некоммерческим организациям</w:t>
      </w:r>
      <w:r w:rsidR="00D03C1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общим </w:t>
      </w:r>
      <w:hyperlink r:id="rId12" w:history="1">
        <w:r w:rsidRPr="003E6C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установленным Постановления</w:t>
      </w:r>
      <w:r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Федерации.</w:t>
      </w:r>
    </w:p>
    <w:p w:rsidR="00E55200" w:rsidRPr="00BB4B86" w:rsidRDefault="00C41921" w:rsidP="00BB4B86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color w:val="000000"/>
          <w:sz w:val="28"/>
          <w:szCs w:val="28"/>
        </w:rPr>
      </w:pPr>
      <w:r w:rsidRPr="00E25BB4">
        <w:rPr>
          <w:rFonts w:ascii="Times New Roman" w:hAnsi="Times New Roman" w:cs="Times New Roman"/>
          <w:color w:val="000000"/>
          <w:sz w:val="28"/>
          <w:szCs w:val="28"/>
        </w:rPr>
        <w:t>По результатам предварительного контроля предотвращены нарушения федерального законодательства испол</w:t>
      </w:r>
      <w:r w:rsidR="00BB4B86">
        <w:rPr>
          <w:rFonts w:ascii="Times New Roman" w:hAnsi="Times New Roman" w:cs="Times New Roman"/>
          <w:color w:val="000000"/>
          <w:sz w:val="28"/>
          <w:szCs w:val="28"/>
        </w:rPr>
        <w:t>нителями</w:t>
      </w:r>
      <w:r w:rsidRPr="00E25BB4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BB4B86">
        <w:rPr>
          <w:rFonts w:ascii="Times New Roman" w:hAnsi="Times New Roman" w:cs="Times New Roman"/>
          <w:color w:val="000000"/>
          <w:sz w:val="28"/>
          <w:szCs w:val="28"/>
        </w:rPr>
        <w:t>ных средств</w:t>
      </w:r>
      <w:r w:rsidRPr="00E25B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5BB4" w:rsidRPr="00E25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E7DBC" w:rsidRPr="00DE7DBC" w:rsidRDefault="00DE7DBC" w:rsidP="00DE7DBC">
      <w:pPr>
        <w:pStyle w:val="ConsPlusNormal"/>
        <w:spacing w:line="2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проекте Порядка предоставления субсидий субъектам малого и среднего предпринимательства </w:t>
      </w:r>
      <w:r w:rsidR="00CE1878">
        <w:rPr>
          <w:color w:val="000000"/>
          <w:sz w:val="28"/>
          <w:szCs w:val="28"/>
        </w:rPr>
        <w:t>предусматри</w:t>
      </w:r>
      <w:r w:rsidR="00D03C11">
        <w:rPr>
          <w:color w:val="000000"/>
          <w:sz w:val="28"/>
          <w:szCs w:val="28"/>
        </w:rPr>
        <w:t>валось</w:t>
      </w:r>
      <w:r>
        <w:rPr>
          <w:color w:val="000000"/>
          <w:sz w:val="28"/>
          <w:szCs w:val="28"/>
        </w:rPr>
        <w:t xml:space="preserve"> положение, противоречащее Федеральному закону от 24.07.2007 № 209-ФЗ «О развитии малого и среднего предпринимательства в Российской Федерации»</w:t>
      </w:r>
      <w:r w:rsidR="00D30A8E">
        <w:rPr>
          <w:color w:val="000000"/>
          <w:sz w:val="28"/>
          <w:szCs w:val="28"/>
        </w:rPr>
        <w:t xml:space="preserve">, в части установления срока направления </w:t>
      </w:r>
      <w:r w:rsidR="00F12E57">
        <w:rPr>
          <w:color w:val="000000"/>
          <w:sz w:val="28"/>
          <w:szCs w:val="28"/>
        </w:rPr>
        <w:t xml:space="preserve">уполномоченным органом администрации </w:t>
      </w:r>
      <w:r w:rsidR="00D30A8E">
        <w:rPr>
          <w:color w:val="000000"/>
          <w:sz w:val="28"/>
          <w:szCs w:val="28"/>
        </w:rPr>
        <w:t>решения, принято</w:t>
      </w:r>
      <w:r w:rsidR="00F12E57">
        <w:rPr>
          <w:color w:val="000000"/>
          <w:sz w:val="28"/>
          <w:szCs w:val="28"/>
        </w:rPr>
        <w:t>го</w:t>
      </w:r>
      <w:r w:rsidR="00D30A8E">
        <w:rPr>
          <w:color w:val="000000"/>
          <w:sz w:val="28"/>
          <w:szCs w:val="28"/>
        </w:rPr>
        <w:t xml:space="preserve"> по обращени</w:t>
      </w:r>
      <w:r w:rsidR="008960F6">
        <w:rPr>
          <w:color w:val="000000"/>
          <w:sz w:val="28"/>
          <w:szCs w:val="28"/>
        </w:rPr>
        <w:t>ю</w:t>
      </w:r>
      <w:r w:rsidR="00D30A8E">
        <w:rPr>
          <w:color w:val="000000"/>
          <w:sz w:val="28"/>
          <w:szCs w:val="28"/>
        </w:rPr>
        <w:t xml:space="preserve"> субъекта малого и среднего предпринимательства</w:t>
      </w:r>
      <w:r>
        <w:rPr>
          <w:color w:val="000000"/>
          <w:sz w:val="28"/>
          <w:szCs w:val="28"/>
        </w:rPr>
        <w:t>.</w:t>
      </w:r>
    </w:p>
    <w:p w:rsidR="002B44F3" w:rsidRDefault="002B44F3" w:rsidP="002B4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D2094">
        <w:rPr>
          <w:rFonts w:ascii="Times New Roman" w:hAnsi="Times New Roman" w:cs="Times New Roman"/>
          <w:sz w:val="28"/>
          <w:szCs w:val="28"/>
        </w:rPr>
        <w:t>разработчиками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187">
        <w:rPr>
          <w:rFonts w:ascii="Times New Roman" w:hAnsi="Times New Roman" w:cs="Times New Roman"/>
          <w:sz w:val="28"/>
          <w:szCs w:val="28"/>
        </w:rPr>
        <w:t>муниципальных правовых акт</w:t>
      </w:r>
      <w:r w:rsidR="007D2094">
        <w:rPr>
          <w:rFonts w:ascii="Times New Roman" w:hAnsi="Times New Roman" w:cs="Times New Roman"/>
          <w:sz w:val="28"/>
          <w:szCs w:val="28"/>
        </w:rPr>
        <w:t>ах</w:t>
      </w:r>
      <w:r w:rsidR="00D06187">
        <w:rPr>
          <w:rFonts w:ascii="Times New Roman" w:hAnsi="Times New Roman" w:cs="Times New Roman"/>
          <w:sz w:val="28"/>
          <w:szCs w:val="28"/>
        </w:rPr>
        <w:t xml:space="preserve"> не учитывались изменения</w:t>
      </w:r>
      <w:r>
        <w:rPr>
          <w:rFonts w:ascii="Times New Roman" w:hAnsi="Times New Roman" w:cs="Times New Roman"/>
          <w:sz w:val="28"/>
          <w:szCs w:val="28"/>
        </w:rPr>
        <w:t xml:space="preserve">, внесенные в </w:t>
      </w:r>
      <w:hyperlink r:id="rId13" w:history="1">
        <w:r w:rsidRPr="00A125BF">
          <w:rPr>
            <w:rFonts w:ascii="Times New Roman" w:hAnsi="Times New Roman" w:cs="Times New Roman"/>
            <w:sz w:val="28"/>
            <w:szCs w:val="28"/>
          </w:rPr>
          <w:t>пункт 5 статьи 78</w:t>
        </w:r>
      </w:hyperlink>
      <w:r w:rsidRPr="00A125B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A125BF">
          <w:rPr>
            <w:rFonts w:ascii="Times New Roman" w:hAnsi="Times New Roman" w:cs="Times New Roman"/>
            <w:sz w:val="28"/>
            <w:szCs w:val="28"/>
          </w:rPr>
          <w:t>пункт 3 статьи 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D2094">
        <w:rPr>
          <w:rFonts w:ascii="Times New Roman" w:hAnsi="Times New Roman" w:cs="Times New Roman"/>
          <w:sz w:val="28"/>
          <w:szCs w:val="28"/>
        </w:rPr>
        <w:t xml:space="preserve">, </w:t>
      </w:r>
      <w:r w:rsidR="00D06187">
        <w:rPr>
          <w:rFonts w:ascii="Times New Roman" w:hAnsi="Times New Roman" w:cs="Times New Roman"/>
          <w:sz w:val="28"/>
          <w:szCs w:val="28"/>
        </w:rPr>
        <w:t>вступившие в силу с 1 января 2018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6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1D" w:rsidRPr="00293E1D" w:rsidRDefault="002B44F3" w:rsidP="00293E1D">
      <w:pPr>
        <w:pStyle w:val="ConsPlusNormal"/>
        <w:spacing w:line="22" w:lineRule="atLeast"/>
        <w:ind w:firstLine="567"/>
        <w:jc w:val="both"/>
        <w:rPr>
          <w:rFonts w:eastAsiaTheme="minorEastAsia"/>
          <w:color w:val="000000"/>
          <w:sz w:val="28"/>
          <w:szCs w:val="28"/>
        </w:rPr>
      </w:pPr>
      <w:r w:rsidRPr="002B44F3">
        <w:rPr>
          <w:rFonts w:eastAsiaTheme="minorEastAsia"/>
          <w:color w:val="000000"/>
          <w:sz w:val="28"/>
          <w:szCs w:val="28"/>
        </w:rPr>
        <w:t xml:space="preserve">По результатам экспертизы проектов муниципальных правовых актов в </w:t>
      </w:r>
      <w:r w:rsidRPr="002B44F3">
        <w:rPr>
          <w:rFonts w:eastAsiaTheme="minorEastAsia"/>
          <w:color w:val="000000"/>
          <w:sz w:val="28"/>
          <w:szCs w:val="28"/>
        </w:rPr>
        <w:lastRenderedPageBreak/>
        <w:t>адрес разработчиков направлены предложения для их доработки, которые в целом приняты во внимание.</w:t>
      </w:r>
    </w:p>
    <w:p w:rsidR="00172CB9" w:rsidRDefault="00172CB9" w:rsidP="00D47DB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804" w:rsidRPr="00273100" w:rsidRDefault="003277C5" w:rsidP="0027310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92BB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792BBC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792BB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92BBC" w:rsidRPr="00792BBC">
        <w:rPr>
          <w:rFonts w:ascii="Times New Roman" w:hAnsi="Times New Roman"/>
          <w:b/>
          <w:i/>
          <w:sz w:val="28"/>
          <w:szCs w:val="28"/>
        </w:rPr>
        <w:t xml:space="preserve"> Аудит в сфере закупок, осуществлённых в рамках реализации </w:t>
      </w:r>
      <w:r w:rsidR="00792BBC" w:rsidRPr="00792BBC">
        <w:rPr>
          <w:rFonts w:ascii="Times New Roman" w:eastAsia="Times New Roman" w:hAnsi="Times New Roman"/>
          <w:b/>
          <w:i/>
          <w:sz w:val="28"/>
          <w:szCs w:val="28"/>
        </w:rPr>
        <w:t>мероприятия «Обеспечение рационального использования энергетических ресурсов» подпрограммы 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                                       в 2014-2020 годах»</w:t>
      </w:r>
    </w:p>
    <w:p w:rsidR="00C55800" w:rsidRPr="00C55800" w:rsidRDefault="00C55800" w:rsidP="00990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800">
        <w:rPr>
          <w:rFonts w:ascii="Times New Roman" w:hAnsi="Times New Roman"/>
          <w:color w:val="000000"/>
          <w:sz w:val="28"/>
          <w:szCs w:val="28"/>
        </w:rPr>
        <w:t>Исследуемый период 2017 год.</w:t>
      </w:r>
    </w:p>
    <w:p w:rsidR="00C55800" w:rsidRPr="000D0804" w:rsidRDefault="00C55800" w:rsidP="0099075F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804">
        <w:rPr>
          <w:rFonts w:ascii="Times New Roman" w:hAnsi="Times New Roman" w:cs="Times New Roman"/>
          <w:sz w:val="28"/>
          <w:szCs w:val="28"/>
        </w:rPr>
        <w:t xml:space="preserve">Общий объём проверенных средств составил </w:t>
      </w:r>
      <w:r w:rsidR="000D0804" w:rsidRPr="000D08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0804" w:rsidRPr="000D080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D0804" w:rsidRPr="000D0804">
        <w:rPr>
          <w:rFonts w:ascii="Times New Roman" w:eastAsia="Times New Roman" w:hAnsi="Times New Roman" w:cs="Times New Roman"/>
          <w:sz w:val="28"/>
          <w:szCs w:val="28"/>
        </w:rPr>
        <w:t>894 313 рублей</w:t>
      </w:r>
      <w:r w:rsidR="000D0804" w:rsidRPr="000D0804">
        <w:rPr>
          <w:rFonts w:ascii="Times New Roman" w:hAnsi="Times New Roman" w:cs="Times New Roman"/>
          <w:sz w:val="28"/>
          <w:szCs w:val="28"/>
        </w:rPr>
        <w:t>.</w:t>
      </w:r>
    </w:p>
    <w:p w:rsidR="000D0804" w:rsidRDefault="00C55800" w:rsidP="0099075F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FF76B3">
        <w:rPr>
          <w:rFonts w:ascii="Times New Roman" w:hAnsi="Times New Roman"/>
          <w:sz w:val="28"/>
          <w:szCs w:val="28"/>
        </w:rPr>
        <w:t xml:space="preserve">Объектами аудита являлись </w:t>
      </w:r>
      <w:r w:rsidR="00C06806" w:rsidRPr="00FF76B3">
        <w:rPr>
          <w:rFonts w:ascii="Times New Roman" w:hAnsi="Times New Roman"/>
          <w:sz w:val="28"/>
          <w:szCs w:val="28"/>
        </w:rPr>
        <w:t>восемь уч</w:t>
      </w:r>
      <w:r w:rsidR="00FF76B3" w:rsidRPr="00FF76B3">
        <w:rPr>
          <w:rFonts w:ascii="Times New Roman" w:hAnsi="Times New Roman"/>
          <w:sz w:val="28"/>
          <w:szCs w:val="28"/>
        </w:rPr>
        <w:t>реждений города</w:t>
      </w:r>
      <w:r w:rsidR="00486912">
        <w:rPr>
          <w:rFonts w:ascii="Times New Roman" w:hAnsi="Times New Roman"/>
          <w:sz w:val="28"/>
          <w:szCs w:val="28"/>
        </w:rPr>
        <w:t>:</w:t>
      </w:r>
      <w:r w:rsidRPr="00FF76B3">
        <w:rPr>
          <w:rFonts w:ascii="Times New Roman" w:hAnsi="Times New Roman"/>
          <w:sz w:val="28"/>
          <w:szCs w:val="28"/>
        </w:rPr>
        <w:t xml:space="preserve"> </w:t>
      </w:r>
      <w:r w:rsidR="000D0804" w:rsidRPr="00FF76B3">
        <w:rPr>
          <w:rFonts w:ascii="Times New Roman" w:hAnsi="Times New Roman"/>
          <w:sz w:val="28"/>
          <w:szCs w:val="28"/>
          <w:shd w:val="clear" w:color="auto" w:fill="FFFFFF"/>
        </w:rPr>
        <w:t>МБУ ДО «СДЮСШОР «Спартак»</w:t>
      </w:r>
      <w:r w:rsidR="00FF76B3" w:rsidRPr="00FF76B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D0804" w:rsidRPr="00FF76B3">
        <w:rPr>
          <w:rFonts w:ascii="Times New Roman" w:hAnsi="Times New Roman"/>
          <w:sz w:val="28"/>
          <w:szCs w:val="28"/>
          <w:shd w:val="clear" w:color="auto" w:fill="FFFFFF"/>
        </w:rPr>
        <w:t>МБУ ДО «СДЮСШОР по биатлону»</w:t>
      </w:r>
      <w:r w:rsidR="00FF76B3" w:rsidRPr="00FF76B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D0804" w:rsidRPr="00FF76B3">
        <w:rPr>
          <w:rFonts w:ascii="Times New Roman" w:hAnsi="Times New Roman"/>
          <w:sz w:val="28"/>
          <w:szCs w:val="28"/>
          <w:shd w:val="clear" w:color="auto" w:fill="FFFFFF"/>
        </w:rPr>
        <w:t>МБУ ДО «СДЮСШОР по дзюдо»</w:t>
      </w:r>
      <w:r w:rsidR="00FF76B3" w:rsidRPr="00FF76B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D0804" w:rsidRPr="00FF76B3">
        <w:rPr>
          <w:rFonts w:ascii="Times New Roman" w:hAnsi="Times New Roman"/>
          <w:sz w:val="28"/>
          <w:szCs w:val="28"/>
        </w:rPr>
        <w:t>МБДОУ «Детский сад № 10 «Гусельки»</w:t>
      </w:r>
      <w:r w:rsidR="00FF76B3" w:rsidRPr="00FF76B3">
        <w:rPr>
          <w:rFonts w:ascii="Times New Roman" w:hAnsi="Times New Roman"/>
          <w:sz w:val="28"/>
          <w:szCs w:val="28"/>
        </w:rPr>
        <w:t xml:space="preserve">, </w:t>
      </w:r>
      <w:r w:rsidR="00FF76B3" w:rsidRPr="00FF76B3">
        <w:rPr>
          <w:rFonts w:ascii="Times New Roman" w:hAnsi="Times New Roman"/>
          <w:sz w:val="28"/>
          <w:szCs w:val="28"/>
          <w:shd w:val="clear" w:color="auto" w:fill="FFFFFF"/>
        </w:rPr>
        <w:t xml:space="preserve">МБОУ «СОШ № 3», МБОУ «СОШ № 8», </w:t>
      </w:r>
      <w:r w:rsidR="000D0804" w:rsidRPr="00FF76B3">
        <w:rPr>
          <w:rFonts w:ascii="Times New Roman" w:hAnsi="Times New Roman"/>
          <w:sz w:val="28"/>
          <w:szCs w:val="28"/>
          <w:shd w:val="clear" w:color="auto" w:fill="FFFFFF"/>
        </w:rPr>
        <w:t>МБОУ «СОШ № 10</w:t>
      </w:r>
      <w:r w:rsidR="00FF76B3" w:rsidRPr="00FF76B3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0D0804" w:rsidRPr="00FF76B3">
        <w:rPr>
          <w:rFonts w:ascii="Times New Roman" w:hAnsi="Times New Roman"/>
          <w:sz w:val="28"/>
          <w:szCs w:val="28"/>
          <w:shd w:val="clear" w:color="auto" w:fill="FFFFFF"/>
        </w:rPr>
        <w:br/>
        <w:t>НГ МКУ КХ «СЕЗ»</w:t>
      </w:r>
      <w:r w:rsidR="000D0804" w:rsidRPr="00FF76B3">
        <w:rPr>
          <w:rFonts w:ascii="Times New Roman" w:hAnsi="Times New Roman"/>
          <w:sz w:val="28"/>
          <w:szCs w:val="28"/>
        </w:rPr>
        <w:t>.</w:t>
      </w:r>
    </w:p>
    <w:p w:rsidR="00FF76B3" w:rsidRPr="000D0804" w:rsidRDefault="00FF76B3" w:rsidP="00990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D0804">
        <w:rPr>
          <w:rFonts w:ascii="Times New Roman" w:hAnsi="Times New Roman"/>
          <w:color w:val="000000"/>
          <w:sz w:val="28"/>
          <w:szCs w:val="28"/>
        </w:rPr>
        <w:t xml:space="preserve">Анализировались и оценивались результаты закупок, достижение целей, определённых статьёй 13 </w:t>
      </w:r>
      <w:r w:rsidR="00486912">
        <w:rPr>
          <w:rFonts w:ascii="Times New Roman" w:eastAsia="Calibri" w:hAnsi="Times New Roman" w:cs="Times New Roman"/>
          <w:sz w:val="28"/>
          <w:szCs w:val="28"/>
        </w:rPr>
        <w:t>З</w:t>
      </w:r>
      <w:r w:rsidRPr="000D0804">
        <w:rPr>
          <w:rFonts w:ascii="Times New Roman" w:eastAsia="Calibri" w:hAnsi="Times New Roman" w:cs="Times New Roman"/>
          <w:sz w:val="28"/>
          <w:szCs w:val="28"/>
        </w:rPr>
        <w:t>акона № 44-ФЗ</w:t>
      </w:r>
      <w:r w:rsidR="004869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6B3" w:rsidRDefault="00FF76B3" w:rsidP="0099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Закупки осуществлялись в рамках реализации мероприятия </w:t>
      </w:r>
      <w:r w:rsidRPr="00813EAB">
        <w:rPr>
          <w:rFonts w:ascii="Times New Roman" w:eastAsia="Times New Roman" w:hAnsi="Times New Roman" w:cs="Times New Roman"/>
          <w:sz w:val="28"/>
          <w:szCs w:val="28"/>
        </w:rPr>
        <w:t>«Обеспечение рационального использования энергетических ресурсов» подпрограммы «Повышение энергоэффективности в отраслях экономики»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Pr="00B26E4A">
        <w:rPr>
          <w:rFonts w:ascii="Times New Roman" w:eastAsia="Times New Roman" w:hAnsi="Times New Roman" w:cs="Times New Roman"/>
          <w:sz w:val="28"/>
          <w:szCs w:val="28"/>
        </w:rPr>
        <w:t xml:space="preserve"> «Развитие жилищно-коммунального комплекса в городе Нефтеюганске в 2014-2020 годах»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муниципальная программа)</w:t>
      </w:r>
      <w:r w:rsidR="002B43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971" w:rsidRPr="001846AD" w:rsidRDefault="00D73971" w:rsidP="009907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723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анализе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закупок, осуществлённых объектами</w:t>
      </w:r>
      <w:r w:rsidRPr="003A7230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аудита, установлено, </w:t>
      </w:r>
      <w:r>
        <w:rPr>
          <w:rFonts w:ascii="Times New Roman" w:hAnsi="Times New Roman"/>
          <w:bCs/>
          <w:sz w:val="28"/>
          <w:szCs w:val="28"/>
        </w:rPr>
        <w:t>что б</w:t>
      </w:r>
      <w:r w:rsidRPr="001846AD">
        <w:rPr>
          <w:rFonts w:ascii="Times New Roman" w:eastAsia="Times New Roman" w:hAnsi="Times New Roman" w:cs="Times New Roman"/>
          <w:bCs/>
          <w:sz w:val="28"/>
          <w:szCs w:val="28"/>
        </w:rPr>
        <w:t xml:space="preserve">ольшая часть закупок проведена с использованием неконкурентных способов определения поставщика (подрядчика, исполнителя). Доля закупок с использованием конкурентных способов (электронные аукционы) составила 14,6% </w:t>
      </w:r>
      <w:r w:rsidRPr="001846AD">
        <w:rPr>
          <w:rFonts w:ascii="Times New Roman" w:eastAsia="Times New Roman" w:hAnsi="Times New Roman" w:cs="Times New Roman"/>
          <w:sz w:val="28"/>
          <w:szCs w:val="28"/>
        </w:rPr>
        <w:t xml:space="preserve">от общего объёма исполненных бюджетных ассигнований в рамках проверяемого мероприятия, </w:t>
      </w:r>
      <w:r w:rsidRPr="001846AD">
        <w:rPr>
          <w:rFonts w:ascii="Times New Roman" w:eastAsia="Times New Roman" w:hAnsi="Times New Roman" w:cs="Times New Roman"/>
          <w:bCs/>
          <w:sz w:val="28"/>
          <w:szCs w:val="28"/>
        </w:rPr>
        <w:t>доля закупок с использованием неконкурентных способов составила 85,4 %</w:t>
      </w:r>
      <w:r w:rsidRPr="001846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06E2" w:rsidRDefault="00006C9C" w:rsidP="001B5960">
      <w:pPr>
        <w:pStyle w:val="aa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Кроме того</w:t>
      </w:r>
      <w:r w:rsidR="006B06E2" w:rsidRPr="00674339">
        <w:rPr>
          <w:rFonts w:eastAsia="Calibri"/>
          <w:sz w:val="28"/>
          <w:szCs w:val="28"/>
        </w:rPr>
        <w:t xml:space="preserve">, </w:t>
      </w:r>
      <w:r w:rsidR="00823692">
        <w:rPr>
          <w:rFonts w:eastAsia="Calibri"/>
          <w:sz w:val="28"/>
          <w:szCs w:val="28"/>
        </w:rPr>
        <w:t>учреждениями</w:t>
      </w:r>
      <w:r w:rsidR="00135198">
        <w:rPr>
          <w:rFonts w:eastAsia="Calibri"/>
          <w:sz w:val="28"/>
          <w:szCs w:val="28"/>
        </w:rPr>
        <w:t xml:space="preserve"> заключались </w:t>
      </w:r>
      <w:r w:rsidR="006B06E2" w:rsidRPr="00674339">
        <w:rPr>
          <w:rFonts w:eastAsia="Calibri"/>
          <w:sz w:val="28"/>
          <w:szCs w:val="28"/>
        </w:rPr>
        <w:t>контракты (договоры) в один временной период</w:t>
      </w:r>
      <w:r w:rsidR="006B06E2">
        <w:rPr>
          <w:rFonts w:eastAsia="Calibri"/>
          <w:sz w:val="28"/>
          <w:szCs w:val="28"/>
        </w:rPr>
        <w:t xml:space="preserve"> </w:t>
      </w:r>
      <w:r w:rsidR="006B06E2" w:rsidRPr="00674339">
        <w:rPr>
          <w:rFonts w:eastAsia="Calibri"/>
          <w:sz w:val="28"/>
          <w:szCs w:val="28"/>
        </w:rPr>
        <w:t>на приобретение аналогичных товаров</w:t>
      </w:r>
      <w:r w:rsidR="006B06E2">
        <w:rPr>
          <w:rFonts w:eastAsia="Calibri"/>
          <w:sz w:val="28"/>
          <w:szCs w:val="28"/>
        </w:rPr>
        <w:t xml:space="preserve"> </w:t>
      </w:r>
      <w:r w:rsidR="006B06E2" w:rsidRPr="00674339">
        <w:rPr>
          <w:rFonts w:eastAsia="Calibri"/>
          <w:sz w:val="28"/>
          <w:szCs w:val="28"/>
        </w:rPr>
        <w:t>с фактической направленностью на достиж</w:t>
      </w:r>
      <w:r w:rsidR="00823692">
        <w:rPr>
          <w:rFonts w:eastAsia="Calibri"/>
          <w:sz w:val="28"/>
          <w:szCs w:val="28"/>
        </w:rPr>
        <w:t>ение единой хозяйственной цели</w:t>
      </w:r>
      <w:r w:rsidR="001B5960">
        <w:rPr>
          <w:rFonts w:eastAsia="Calibri"/>
          <w:sz w:val="28"/>
          <w:szCs w:val="28"/>
        </w:rPr>
        <w:t>.</w:t>
      </w:r>
    </w:p>
    <w:p w:rsidR="006B06E2" w:rsidRDefault="001F6001" w:rsidP="00990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6B06E2">
        <w:rPr>
          <w:rFonts w:ascii="Times New Roman" w:eastAsia="Calibri" w:hAnsi="Times New Roman" w:cs="Times New Roman"/>
          <w:sz w:val="28"/>
          <w:szCs w:val="28"/>
        </w:rPr>
        <w:t>оговоры,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6E2">
        <w:rPr>
          <w:rFonts w:ascii="Times New Roman" w:eastAsia="Calibri" w:hAnsi="Times New Roman" w:cs="Times New Roman"/>
          <w:sz w:val="28"/>
          <w:szCs w:val="28"/>
        </w:rPr>
        <w:t>заключенные Заказчиками, образ</w:t>
      </w:r>
      <w:r w:rsidR="001B5960">
        <w:rPr>
          <w:rFonts w:ascii="Times New Roman" w:eastAsia="Calibri" w:hAnsi="Times New Roman" w:cs="Times New Roman"/>
          <w:sz w:val="28"/>
          <w:szCs w:val="28"/>
        </w:rPr>
        <w:t>овывали</w:t>
      </w:r>
      <w:r w:rsidR="006B06E2">
        <w:rPr>
          <w:rFonts w:ascii="Times New Roman" w:eastAsia="Calibri" w:hAnsi="Times New Roman" w:cs="Times New Roman"/>
          <w:sz w:val="28"/>
          <w:szCs w:val="28"/>
        </w:rPr>
        <w:t xml:space="preserve"> единую сделку, искусственно раздробленную и оформленную самостоятельными договорами. Учитывая то, что общие суммы договоров по учреждениям превышают четыреста тысяч 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6E2" w:rsidRPr="006B0BCC">
        <w:rPr>
          <w:rFonts w:ascii="Times New Roman" w:eastAsia="Calibri" w:hAnsi="Times New Roman" w:cs="Times New Roman"/>
          <w:sz w:val="28"/>
          <w:szCs w:val="28"/>
        </w:rPr>
        <w:t xml:space="preserve">у Заказчиков была возможность в целях экономии бюджетных средств осуществить закупку путём проведения торгов или запроса котировок. </w:t>
      </w:r>
    </w:p>
    <w:p w:rsidR="00AA416B" w:rsidRPr="00345D47" w:rsidRDefault="00AA416B" w:rsidP="0099075F">
      <w:pPr>
        <w:pStyle w:val="aa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E610F">
        <w:rPr>
          <w:sz w:val="28"/>
          <w:szCs w:val="28"/>
        </w:rPr>
        <w:tab/>
        <w:t>Объектам аудита рекомендовано в целях повышения эффективности и экономности использования бюджетных средств, при организации закупок увеличить объём закупок, производимых с использованием конкурентных способов определения поставщиков (исполнителей, подрядчиков).</w:t>
      </w:r>
    </w:p>
    <w:p w:rsidR="006B06E2" w:rsidRDefault="000C04D3" w:rsidP="00990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МБОУ «СОШ № 10» в сметной документации </w:t>
      </w:r>
      <w:r>
        <w:rPr>
          <w:rFonts w:ascii="Times New Roman" w:eastAsia="Calibri" w:hAnsi="Times New Roman" w:cs="Times New Roman"/>
          <w:sz w:val="28"/>
          <w:szCs w:val="28"/>
        </w:rPr>
        <w:t>к договору на т</w:t>
      </w:r>
      <w:r w:rsidRPr="00674339">
        <w:rPr>
          <w:rFonts w:ascii="Times New Roman" w:eastAsia="Calibri" w:hAnsi="Times New Roman" w:cs="Times New Roman"/>
          <w:sz w:val="28"/>
          <w:szCs w:val="28"/>
        </w:rPr>
        <w:t>екущий ремонт внутренних помещений (замена светильников</w:t>
      </w:r>
      <w:r w:rsidR="00D03C1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применялся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повышенный индекс </w:t>
      </w:r>
      <w:r w:rsidRPr="00674339">
        <w:rPr>
          <w:rFonts w:ascii="Times New Roman" w:eastAsia="Calibri" w:hAnsi="Times New Roman" w:cs="Times New Roman"/>
          <w:bCs/>
          <w:sz w:val="28"/>
          <w:szCs w:val="28"/>
        </w:rPr>
        <w:t>к полной стоимости строительно-монтажн</w:t>
      </w:r>
      <w:r w:rsidR="004D43EA">
        <w:rPr>
          <w:rFonts w:ascii="Times New Roman" w:eastAsia="Calibri" w:hAnsi="Times New Roman" w:cs="Times New Roman"/>
          <w:bCs/>
          <w:sz w:val="28"/>
          <w:szCs w:val="28"/>
        </w:rPr>
        <w:t>ых работ по видам строительства, что прив</w:t>
      </w:r>
      <w:r w:rsidR="001B5960">
        <w:rPr>
          <w:rFonts w:ascii="Times New Roman" w:eastAsia="Calibri" w:hAnsi="Times New Roman" w:cs="Times New Roman"/>
          <w:bCs/>
          <w:sz w:val="28"/>
          <w:szCs w:val="28"/>
        </w:rPr>
        <w:t>одило</w:t>
      </w:r>
      <w:r w:rsidR="004D43E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</w:rPr>
        <w:t>к необоснованному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расходованию средств.</w:t>
      </w:r>
    </w:p>
    <w:p w:rsidR="00C55800" w:rsidRDefault="00C55800" w:rsidP="00990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32FC">
        <w:rPr>
          <w:rFonts w:ascii="Times New Roman" w:hAnsi="Times New Roman"/>
          <w:sz w:val="28"/>
          <w:szCs w:val="28"/>
        </w:rPr>
        <w:t xml:space="preserve">По результатам экспертно-аналитического мероприятия Счётной палатой направлены рекомендации </w:t>
      </w:r>
      <w:r w:rsidRPr="004532FC">
        <w:rPr>
          <w:rFonts w:ascii="Times New Roman" w:eastAsia="Times New Roman" w:hAnsi="Times New Roman"/>
          <w:sz w:val="28"/>
          <w:szCs w:val="28"/>
        </w:rPr>
        <w:t>объектам аудита.</w:t>
      </w:r>
    </w:p>
    <w:p w:rsidR="00E0509B" w:rsidRPr="004532FC" w:rsidRDefault="00E0509B" w:rsidP="00C5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0509B" w:rsidRPr="004127AE" w:rsidRDefault="00E0509B" w:rsidP="00E0509B">
      <w:pPr>
        <w:spacing w:after="0" w:line="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31018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Подробная информация о результатах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экспертно-аналитических мероприятиях размещена</w:t>
      </w:r>
      <w:r w:rsidRPr="00E3101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официальном сайте органов местного самоуправления города Нефтеюганска. </w:t>
      </w:r>
    </w:p>
    <w:p w:rsidR="00E0509B" w:rsidRDefault="00E0509B" w:rsidP="00D47DB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3B06" w:rsidRPr="00850D50" w:rsidRDefault="00A1559C" w:rsidP="00D47DB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D3B06" w:rsidRPr="00850D50">
        <w:rPr>
          <w:rFonts w:ascii="Times New Roman" w:eastAsia="Times New Roman" w:hAnsi="Times New Roman" w:cs="Times New Roman"/>
          <w:b/>
          <w:sz w:val="28"/>
          <w:szCs w:val="28"/>
        </w:rPr>
        <w:t>. Информационная деятельность</w:t>
      </w:r>
    </w:p>
    <w:p w:rsidR="003D3B06" w:rsidRPr="00850D50" w:rsidRDefault="003D3B06" w:rsidP="00D47DB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B06" w:rsidRPr="00850D50" w:rsidRDefault="003D3B06" w:rsidP="00D47DB8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деятельность регламентирована статьёй 19 Федерального закона от 07.02.2011 № 6-ФЗ «Об общих принципах организации и деятельности контрольно</w:t>
      </w:r>
      <w:r w:rsidR="0095517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счётных органов субъектов Российской Федерации и муниципальных образований», Положением </w:t>
      </w: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Счётной палате. </w:t>
      </w:r>
    </w:p>
    <w:p w:rsidR="003D3B06" w:rsidRPr="00850D50" w:rsidRDefault="003D3B06" w:rsidP="00D47DB8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</w:t>
      </w:r>
      <w:r w:rsidR="00955177" w:rsidRPr="00955177">
        <w:rPr>
          <w:rFonts w:ascii="Times New Roman" w:eastAsia="Times New Roman" w:hAnsi="Times New Roman" w:cs="Times New Roman"/>
          <w:sz w:val="28"/>
          <w:szCs w:val="28"/>
        </w:rPr>
        <w:t>размещено</w:t>
      </w:r>
      <w:r w:rsidR="00293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3E1D" w:rsidRPr="00293E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5177" w:rsidRPr="00293E1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3E1D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3B06" w:rsidRDefault="003D3B06" w:rsidP="00D47DB8">
      <w:pPr>
        <w:ind w:firstLine="567"/>
      </w:pPr>
    </w:p>
    <w:p w:rsidR="00510A31" w:rsidRDefault="00510A31" w:rsidP="00D47DB8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3B06" w:rsidRDefault="003D3B06" w:rsidP="00D47DB8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F305D" w:rsidRDefault="005B1E67" w:rsidP="003828A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п</w:t>
      </w:r>
      <w:r w:rsidR="0024348B">
        <w:rPr>
          <w:rFonts w:ascii="Times New Roman" w:hAnsi="Times New Roman" w:cs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0D7A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828A2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Э.Н. Хуснуллина</w:t>
      </w:r>
    </w:p>
    <w:p w:rsidR="00626507" w:rsidRDefault="00626507" w:rsidP="00D47D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Default="00626507" w:rsidP="00D47D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Pr="001F0396" w:rsidRDefault="00626507" w:rsidP="00D47DB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6507" w:rsidRPr="001F0396" w:rsidSect="00B02C5B">
      <w:headerReference w:type="default" r:id="rId15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34" w:rsidRDefault="00B00734" w:rsidP="00D60A8D">
      <w:pPr>
        <w:spacing w:after="0" w:line="240" w:lineRule="auto"/>
      </w:pPr>
      <w:r>
        <w:separator/>
      </w:r>
    </w:p>
  </w:endnote>
  <w:endnote w:type="continuationSeparator" w:id="0">
    <w:p w:rsidR="00B00734" w:rsidRDefault="00B00734" w:rsidP="00D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34" w:rsidRDefault="00B00734" w:rsidP="00D60A8D">
      <w:pPr>
        <w:spacing w:after="0" w:line="240" w:lineRule="auto"/>
      </w:pPr>
      <w:r>
        <w:separator/>
      </w:r>
    </w:p>
  </w:footnote>
  <w:footnote w:type="continuationSeparator" w:id="0">
    <w:p w:rsidR="00B00734" w:rsidRDefault="00B00734" w:rsidP="00D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204"/>
      <w:docPartObj>
        <w:docPartGallery w:val="Page Numbers (Top of Page)"/>
        <w:docPartUnique/>
      </w:docPartObj>
    </w:sdtPr>
    <w:sdtEndPr/>
    <w:sdtContent>
      <w:p w:rsidR="001D00A3" w:rsidRDefault="00B0073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8A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00A3" w:rsidRDefault="001D00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2F1F"/>
    <w:multiLevelType w:val="hybridMultilevel"/>
    <w:tmpl w:val="34AAEC6C"/>
    <w:lvl w:ilvl="0" w:tplc="4AECB0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96D693D"/>
    <w:multiLevelType w:val="hybridMultilevel"/>
    <w:tmpl w:val="1194D21E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34D"/>
    <w:multiLevelType w:val="hybridMultilevel"/>
    <w:tmpl w:val="0BD07C62"/>
    <w:lvl w:ilvl="0" w:tplc="1CA8994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357627A5"/>
    <w:multiLevelType w:val="hybridMultilevel"/>
    <w:tmpl w:val="F0129496"/>
    <w:lvl w:ilvl="0" w:tplc="AE966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505C21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360E16"/>
    <w:multiLevelType w:val="hybridMultilevel"/>
    <w:tmpl w:val="1C80E34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66107"/>
    <w:multiLevelType w:val="hybridMultilevel"/>
    <w:tmpl w:val="248443B6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2B569D"/>
    <w:multiLevelType w:val="hybridMultilevel"/>
    <w:tmpl w:val="FA147DDA"/>
    <w:lvl w:ilvl="0" w:tplc="8228965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C46EAD"/>
    <w:multiLevelType w:val="hybridMultilevel"/>
    <w:tmpl w:val="04B26A7E"/>
    <w:lvl w:ilvl="0" w:tplc="994C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27772"/>
    <w:multiLevelType w:val="hybridMultilevel"/>
    <w:tmpl w:val="A3489F34"/>
    <w:lvl w:ilvl="0" w:tplc="3EACDF3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7D1D8E"/>
    <w:multiLevelType w:val="hybridMultilevel"/>
    <w:tmpl w:val="BFD497DE"/>
    <w:lvl w:ilvl="0" w:tplc="0030B0E2">
      <w:start w:val="5"/>
      <w:numFmt w:val="decimal"/>
      <w:lvlText w:val="%1."/>
      <w:lvlJc w:val="left"/>
      <w:pPr>
        <w:ind w:left="1069" w:hanging="360"/>
      </w:pPr>
    </w:lvl>
    <w:lvl w:ilvl="1" w:tplc="AEF0BD5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724B16"/>
    <w:multiLevelType w:val="hybridMultilevel"/>
    <w:tmpl w:val="8C9EF27C"/>
    <w:lvl w:ilvl="0" w:tplc="1CA8994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5C502F56"/>
    <w:multiLevelType w:val="hybridMultilevel"/>
    <w:tmpl w:val="2D70B1D6"/>
    <w:lvl w:ilvl="0" w:tplc="600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2B7AEA"/>
    <w:multiLevelType w:val="hybridMultilevel"/>
    <w:tmpl w:val="5C32712A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1856AFE"/>
    <w:multiLevelType w:val="hybridMultilevel"/>
    <w:tmpl w:val="C1542884"/>
    <w:lvl w:ilvl="0" w:tplc="072EB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806102"/>
    <w:multiLevelType w:val="multilevel"/>
    <w:tmpl w:val="6A222F2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 w15:restartNumberingAfterBreak="0">
    <w:nsid w:val="68E14552"/>
    <w:multiLevelType w:val="hybridMultilevel"/>
    <w:tmpl w:val="1670110A"/>
    <w:lvl w:ilvl="0" w:tplc="1CA89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D314360"/>
    <w:multiLevelType w:val="hybridMultilevel"/>
    <w:tmpl w:val="F76465FA"/>
    <w:lvl w:ilvl="0" w:tplc="1CA89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C96043"/>
    <w:multiLevelType w:val="hybridMultilevel"/>
    <w:tmpl w:val="713460D0"/>
    <w:lvl w:ilvl="0" w:tplc="4AAAB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57CC8"/>
    <w:multiLevelType w:val="hybridMultilevel"/>
    <w:tmpl w:val="9A16B0A6"/>
    <w:lvl w:ilvl="0" w:tplc="40B0F1C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9"/>
  </w:num>
  <w:num w:numId="5">
    <w:abstractNumId w:val="11"/>
  </w:num>
  <w:num w:numId="6">
    <w:abstractNumId w:val="6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4"/>
  </w:num>
  <w:num w:numId="17">
    <w:abstractNumId w:val="3"/>
  </w:num>
  <w:num w:numId="18">
    <w:abstractNumId w:val="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AEA"/>
    <w:rsid w:val="0000386D"/>
    <w:rsid w:val="00006162"/>
    <w:rsid w:val="00006C9C"/>
    <w:rsid w:val="00007219"/>
    <w:rsid w:val="00011204"/>
    <w:rsid w:val="00013C7C"/>
    <w:rsid w:val="00015D30"/>
    <w:rsid w:val="00017622"/>
    <w:rsid w:val="00021452"/>
    <w:rsid w:val="00021E78"/>
    <w:rsid w:val="0002278D"/>
    <w:rsid w:val="000229BB"/>
    <w:rsid w:val="00023379"/>
    <w:rsid w:val="00023DB2"/>
    <w:rsid w:val="00030F4F"/>
    <w:rsid w:val="0003465D"/>
    <w:rsid w:val="00035D70"/>
    <w:rsid w:val="000368DE"/>
    <w:rsid w:val="00040211"/>
    <w:rsid w:val="000404AD"/>
    <w:rsid w:val="000438E7"/>
    <w:rsid w:val="00044202"/>
    <w:rsid w:val="00044505"/>
    <w:rsid w:val="000450ED"/>
    <w:rsid w:val="000453FF"/>
    <w:rsid w:val="00045E08"/>
    <w:rsid w:val="00046C56"/>
    <w:rsid w:val="000503E0"/>
    <w:rsid w:val="000505D8"/>
    <w:rsid w:val="00050E86"/>
    <w:rsid w:val="00051408"/>
    <w:rsid w:val="00052725"/>
    <w:rsid w:val="0005354B"/>
    <w:rsid w:val="00057382"/>
    <w:rsid w:val="00057B99"/>
    <w:rsid w:val="000618CE"/>
    <w:rsid w:val="00061927"/>
    <w:rsid w:val="00061A5F"/>
    <w:rsid w:val="00062DD2"/>
    <w:rsid w:val="00063C5A"/>
    <w:rsid w:val="00066119"/>
    <w:rsid w:val="00066A6A"/>
    <w:rsid w:val="00070F4C"/>
    <w:rsid w:val="00073E51"/>
    <w:rsid w:val="00074261"/>
    <w:rsid w:val="00075157"/>
    <w:rsid w:val="00075726"/>
    <w:rsid w:val="00075DCE"/>
    <w:rsid w:val="000768BD"/>
    <w:rsid w:val="00077214"/>
    <w:rsid w:val="00077CA6"/>
    <w:rsid w:val="000811DC"/>
    <w:rsid w:val="00081CC9"/>
    <w:rsid w:val="000834DC"/>
    <w:rsid w:val="00083714"/>
    <w:rsid w:val="00084F9A"/>
    <w:rsid w:val="000871A9"/>
    <w:rsid w:val="00090133"/>
    <w:rsid w:val="000907C4"/>
    <w:rsid w:val="000914DA"/>
    <w:rsid w:val="00091F70"/>
    <w:rsid w:val="00092358"/>
    <w:rsid w:val="00092C8A"/>
    <w:rsid w:val="00093660"/>
    <w:rsid w:val="00093EC5"/>
    <w:rsid w:val="0009490D"/>
    <w:rsid w:val="0009500E"/>
    <w:rsid w:val="0009542D"/>
    <w:rsid w:val="00096DC0"/>
    <w:rsid w:val="000A1E2F"/>
    <w:rsid w:val="000A3B07"/>
    <w:rsid w:val="000B0600"/>
    <w:rsid w:val="000B20E1"/>
    <w:rsid w:val="000B281F"/>
    <w:rsid w:val="000B6D56"/>
    <w:rsid w:val="000B75B1"/>
    <w:rsid w:val="000C04D3"/>
    <w:rsid w:val="000C0B38"/>
    <w:rsid w:val="000C2356"/>
    <w:rsid w:val="000C31C9"/>
    <w:rsid w:val="000C3892"/>
    <w:rsid w:val="000C4679"/>
    <w:rsid w:val="000C62C6"/>
    <w:rsid w:val="000C62D3"/>
    <w:rsid w:val="000C7689"/>
    <w:rsid w:val="000C79A6"/>
    <w:rsid w:val="000D05DE"/>
    <w:rsid w:val="000D0804"/>
    <w:rsid w:val="000D18F8"/>
    <w:rsid w:val="000D1956"/>
    <w:rsid w:val="000D29BA"/>
    <w:rsid w:val="000D32E1"/>
    <w:rsid w:val="000D60C3"/>
    <w:rsid w:val="000D7ADE"/>
    <w:rsid w:val="000E610F"/>
    <w:rsid w:val="000E62B7"/>
    <w:rsid w:val="000E633C"/>
    <w:rsid w:val="000E6B77"/>
    <w:rsid w:val="000E6BA2"/>
    <w:rsid w:val="000E7D65"/>
    <w:rsid w:val="000F0160"/>
    <w:rsid w:val="000F19E2"/>
    <w:rsid w:val="000F1B35"/>
    <w:rsid w:val="000F268C"/>
    <w:rsid w:val="000F47AE"/>
    <w:rsid w:val="0010168C"/>
    <w:rsid w:val="001036CC"/>
    <w:rsid w:val="0010762C"/>
    <w:rsid w:val="001134A0"/>
    <w:rsid w:val="00113799"/>
    <w:rsid w:val="00114CC1"/>
    <w:rsid w:val="00116C7C"/>
    <w:rsid w:val="00116D8C"/>
    <w:rsid w:val="001214B8"/>
    <w:rsid w:val="001224EE"/>
    <w:rsid w:val="0012315F"/>
    <w:rsid w:val="00124927"/>
    <w:rsid w:val="00125709"/>
    <w:rsid w:val="00126334"/>
    <w:rsid w:val="0013323A"/>
    <w:rsid w:val="00134362"/>
    <w:rsid w:val="00134E00"/>
    <w:rsid w:val="00135198"/>
    <w:rsid w:val="00140DF2"/>
    <w:rsid w:val="00141E1F"/>
    <w:rsid w:val="001439F1"/>
    <w:rsid w:val="001439FD"/>
    <w:rsid w:val="0014755E"/>
    <w:rsid w:val="00150160"/>
    <w:rsid w:val="0015095A"/>
    <w:rsid w:val="00150A00"/>
    <w:rsid w:val="00151317"/>
    <w:rsid w:val="00151C7A"/>
    <w:rsid w:val="00153336"/>
    <w:rsid w:val="00154931"/>
    <w:rsid w:val="00154B9B"/>
    <w:rsid w:val="0016010B"/>
    <w:rsid w:val="0016096D"/>
    <w:rsid w:val="001621FD"/>
    <w:rsid w:val="001716F0"/>
    <w:rsid w:val="00171B8E"/>
    <w:rsid w:val="0017220F"/>
    <w:rsid w:val="00172CB9"/>
    <w:rsid w:val="00172DE7"/>
    <w:rsid w:val="00172EE0"/>
    <w:rsid w:val="00172F20"/>
    <w:rsid w:val="0017511D"/>
    <w:rsid w:val="00176E23"/>
    <w:rsid w:val="00177350"/>
    <w:rsid w:val="001800B2"/>
    <w:rsid w:val="00180616"/>
    <w:rsid w:val="00180763"/>
    <w:rsid w:val="00180BAC"/>
    <w:rsid w:val="001833C8"/>
    <w:rsid w:val="00183ABC"/>
    <w:rsid w:val="00183C1A"/>
    <w:rsid w:val="00183C69"/>
    <w:rsid w:val="00184E67"/>
    <w:rsid w:val="00186D62"/>
    <w:rsid w:val="00187EFC"/>
    <w:rsid w:val="00190C26"/>
    <w:rsid w:val="00190EA4"/>
    <w:rsid w:val="00195DF4"/>
    <w:rsid w:val="00197B7C"/>
    <w:rsid w:val="001A007B"/>
    <w:rsid w:val="001A0DDF"/>
    <w:rsid w:val="001A0EDF"/>
    <w:rsid w:val="001A3971"/>
    <w:rsid w:val="001A4AF2"/>
    <w:rsid w:val="001A6BB8"/>
    <w:rsid w:val="001A784F"/>
    <w:rsid w:val="001B1035"/>
    <w:rsid w:val="001B58CA"/>
    <w:rsid w:val="001B5960"/>
    <w:rsid w:val="001B5C53"/>
    <w:rsid w:val="001B6078"/>
    <w:rsid w:val="001B64C6"/>
    <w:rsid w:val="001B7932"/>
    <w:rsid w:val="001C382F"/>
    <w:rsid w:val="001C427E"/>
    <w:rsid w:val="001C5446"/>
    <w:rsid w:val="001C6616"/>
    <w:rsid w:val="001C681E"/>
    <w:rsid w:val="001D00A3"/>
    <w:rsid w:val="001D6DC8"/>
    <w:rsid w:val="001E0448"/>
    <w:rsid w:val="001E0680"/>
    <w:rsid w:val="001E1FA2"/>
    <w:rsid w:val="001E2AE1"/>
    <w:rsid w:val="001E3D0C"/>
    <w:rsid w:val="001E57F2"/>
    <w:rsid w:val="001E7AFA"/>
    <w:rsid w:val="001F0322"/>
    <w:rsid w:val="001F0396"/>
    <w:rsid w:val="001F18B3"/>
    <w:rsid w:val="001F2B94"/>
    <w:rsid w:val="001F6001"/>
    <w:rsid w:val="001F7800"/>
    <w:rsid w:val="002005CF"/>
    <w:rsid w:val="00200D52"/>
    <w:rsid w:val="0020258E"/>
    <w:rsid w:val="00207327"/>
    <w:rsid w:val="002074C3"/>
    <w:rsid w:val="00210901"/>
    <w:rsid w:val="00210F85"/>
    <w:rsid w:val="00211092"/>
    <w:rsid w:val="002111A9"/>
    <w:rsid w:val="00211CB3"/>
    <w:rsid w:val="00213039"/>
    <w:rsid w:val="00213C7C"/>
    <w:rsid w:val="00214A6D"/>
    <w:rsid w:val="00215C40"/>
    <w:rsid w:val="00216FAB"/>
    <w:rsid w:val="00221BE0"/>
    <w:rsid w:val="00222961"/>
    <w:rsid w:val="00227676"/>
    <w:rsid w:val="00233C33"/>
    <w:rsid w:val="00236187"/>
    <w:rsid w:val="00236ADD"/>
    <w:rsid w:val="00240076"/>
    <w:rsid w:val="002403D6"/>
    <w:rsid w:val="0024348B"/>
    <w:rsid w:val="002438F6"/>
    <w:rsid w:val="00243955"/>
    <w:rsid w:val="00243A0D"/>
    <w:rsid w:val="00243AB4"/>
    <w:rsid w:val="00244772"/>
    <w:rsid w:val="00245A88"/>
    <w:rsid w:val="00245B96"/>
    <w:rsid w:val="00246C59"/>
    <w:rsid w:val="0024728C"/>
    <w:rsid w:val="00250127"/>
    <w:rsid w:val="00252AD8"/>
    <w:rsid w:val="00253224"/>
    <w:rsid w:val="0025338F"/>
    <w:rsid w:val="0025476D"/>
    <w:rsid w:val="00254E14"/>
    <w:rsid w:val="0025693D"/>
    <w:rsid w:val="0025743D"/>
    <w:rsid w:val="00257D36"/>
    <w:rsid w:val="00262ED8"/>
    <w:rsid w:val="002635D1"/>
    <w:rsid w:val="002716C1"/>
    <w:rsid w:val="00271A74"/>
    <w:rsid w:val="00271AC9"/>
    <w:rsid w:val="002722D1"/>
    <w:rsid w:val="00273100"/>
    <w:rsid w:val="002747AC"/>
    <w:rsid w:val="00276394"/>
    <w:rsid w:val="00276EFB"/>
    <w:rsid w:val="00280F14"/>
    <w:rsid w:val="002811B7"/>
    <w:rsid w:val="0028257A"/>
    <w:rsid w:val="002829C3"/>
    <w:rsid w:val="00283F85"/>
    <w:rsid w:val="0028438B"/>
    <w:rsid w:val="002843D7"/>
    <w:rsid w:val="00286495"/>
    <w:rsid w:val="00287752"/>
    <w:rsid w:val="00290939"/>
    <w:rsid w:val="00291F55"/>
    <w:rsid w:val="00293E1D"/>
    <w:rsid w:val="0029420D"/>
    <w:rsid w:val="0029465E"/>
    <w:rsid w:val="002972E2"/>
    <w:rsid w:val="002A2B2A"/>
    <w:rsid w:val="002A4305"/>
    <w:rsid w:val="002A4C74"/>
    <w:rsid w:val="002A6EFC"/>
    <w:rsid w:val="002A7141"/>
    <w:rsid w:val="002A7F13"/>
    <w:rsid w:val="002B09ED"/>
    <w:rsid w:val="002B1851"/>
    <w:rsid w:val="002B3856"/>
    <w:rsid w:val="002B4390"/>
    <w:rsid w:val="002B44F3"/>
    <w:rsid w:val="002B4866"/>
    <w:rsid w:val="002B5C48"/>
    <w:rsid w:val="002B702C"/>
    <w:rsid w:val="002B73C2"/>
    <w:rsid w:val="002C00E7"/>
    <w:rsid w:val="002C0856"/>
    <w:rsid w:val="002C1C51"/>
    <w:rsid w:val="002C2DDC"/>
    <w:rsid w:val="002C607E"/>
    <w:rsid w:val="002C696A"/>
    <w:rsid w:val="002D21BE"/>
    <w:rsid w:val="002D4E4D"/>
    <w:rsid w:val="002D622F"/>
    <w:rsid w:val="002D72B5"/>
    <w:rsid w:val="002D7B2E"/>
    <w:rsid w:val="002E0627"/>
    <w:rsid w:val="002E0D2C"/>
    <w:rsid w:val="002E131E"/>
    <w:rsid w:val="002E14E3"/>
    <w:rsid w:val="002E14F6"/>
    <w:rsid w:val="002E1A7E"/>
    <w:rsid w:val="002E453C"/>
    <w:rsid w:val="002E45B3"/>
    <w:rsid w:val="002E5B2A"/>
    <w:rsid w:val="002E5E37"/>
    <w:rsid w:val="002E647C"/>
    <w:rsid w:val="002E6897"/>
    <w:rsid w:val="002E6F7D"/>
    <w:rsid w:val="002E7BB7"/>
    <w:rsid w:val="002E7D9E"/>
    <w:rsid w:val="002F024D"/>
    <w:rsid w:val="002F0E36"/>
    <w:rsid w:val="002F13EA"/>
    <w:rsid w:val="002F13F8"/>
    <w:rsid w:val="002F1C72"/>
    <w:rsid w:val="002F22F9"/>
    <w:rsid w:val="002F28AB"/>
    <w:rsid w:val="002F3850"/>
    <w:rsid w:val="002F393A"/>
    <w:rsid w:val="002F4CD6"/>
    <w:rsid w:val="002F5E3C"/>
    <w:rsid w:val="002F6359"/>
    <w:rsid w:val="00300F14"/>
    <w:rsid w:val="00302215"/>
    <w:rsid w:val="00302DBC"/>
    <w:rsid w:val="003035A8"/>
    <w:rsid w:val="003040AD"/>
    <w:rsid w:val="0031110B"/>
    <w:rsid w:val="00311C76"/>
    <w:rsid w:val="00311F2F"/>
    <w:rsid w:val="0031253A"/>
    <w:rsid w:val="003151A8"/>
    <w:rsid w:val="003160D9"/>
    <w:rsid w:val="00317A74"/>
    <w:rsid w:val="00322819"/>
    <w:rsid w:val="00322F1B"/>
    <w:rsid w:val="00323E5B"/>
    <w:rsid w:val="003277C5"/>
    <w:rsid w:val="00330DDC"/>
    <w:rsid w:val="0033189C"/>
    <w:rsid w:val="00331904"/>
    <w:rsid w:val="00331FA9"/>
    <w:rsid w:val="00332162"/>
    <w:rsid w:val="00333853"/>
    <w:rsid w:val="00334673"/>
    <w:rsid w:val="00335113"/>
    <w:rsid w:val="003410E7"/>
    <w:rsid w:val="003411F9"/>
    <w:rsid w:val="00341932"/>
    <w:rsid w:val="003419EE"/>
    <w:rsid w:val="00341D5A"/>
    <w:rsid w:val="00343257"/>
    <w:rsid w:val="003441C8"/>
    <w:rsid w:val="00345D47"/>
    <w:rsid w:val="0034611D"/>
    <w:rsid w:val="0034638B"/>
    <w:rsid w:val="00346A97"/>
    <w:rsid w:val="00346D69"/>
    <w:rsid w:val="003474E7"/>
    <w:rsid w:val="003525EC"/>
    <w:rsid w:val="00355D64"/>
    <w:rsid w:val="00356036"/>
    <w:rsid w:val="00357405"/>
    <w:rsid w:val="003574FE"/>
    <w:rsid w:val="00360A5D"/>
    <w:rsid w:val="0036198E"/>
    <w:rsid w:val="003631FA"/>
    <w:rsid w:val="003640AC"/>
    <w:rsid w:val="0036414B"/>
    <w:rsid w:val="003719BC"/>
    <w:rsid w:val="00371C7B"/>
    <w:rsid w:val="00373A43"/>
    <w:rsid w:val="003747E4"/>
    <w:rsid w:val="003749F6"/>
    <w:rsid w:val="00376212"/>
    <w:rsid w:val="00377025"/>
    <w:rsid w:val="00380223"/>
    <w:rsid w:val="00380978"/>
    <w:rsid w:val="003814C3"/>
    <w:rsid w:val="00381B4E"/>
    <w:rsid w:val="003828A2"/>
    <w:rsid w:val="00383079"/>
    <w:rsid w:val="00387631"/>
    <w:rsid w:val="00387AE0"/>
    <w:rsid w:val="00387B0B"/>
    <w:rsid w:val="00387E38"/>
    <w:rsid w:val="0039086F"/>
    <w:rsid w:val="00391A5A"/>
    <w:rsid w:val="0039337F"/>
    <w:rsid w:val="003933C4"/>
    <w:rsid w:val="003958D7"/>
    <w:rsid w:val="003961F2"/>
    <w:rsid w:val="003A1306"/>
    <w:rsid w:val="003A342A"/>
    <w:rsid w:val="003A3A66"/>
    <w:rsid w:val="003A443C"/>
    <w:rsid w:val="003A4966"/>
    <w:rsid w:val="003A4AE1"/>
    <w:rsid w:val="003A531F"/>
    <w:rsid w:val="003A6D17"/>
    <w:rsid w:val="003A7CB8"/>
    <w:rsid w:val="003B2883"/>
    <w:rsid w:val="003B42D7"/>
    <w:rsid w:val="003B68F0"/>
    <w:rsid w:val="003B6967"/>
    <w:rsid w:val="003C2878"/>
    <w:rsid w:val="003C28B5"/>
    <w:rsid w:val="003C64A8"/>
    <w:rsid w:val="003C6F88"/>
    <w:rsid w:val="003D0702"/>
    <w:rsid w:val="003D1D0C"/>
    <w:rsid w:val="003D3B06"/>
    <w:rsid w:val="003D4F1C"/>
    <w:rsid w:val="003D550B"/>
    <w:rsid w:val="003D620C"/>
    <w:rsid w:val="003D7260"/>
    <w:rsid w:val="003E1B00"/>
    <w:rsid w:val="003E390D"/>
    <w:rsid w:val="003E488F"/>
    <w:rsid w:val="003E5121"/>
    <w:rsid w:val="003E551B"/>
    <w:rsid w:val="003E6C47"/>
    <w:rsid w:val="003E6E2A"/>
    <w:rsid w:val="003F08F8"/>
    <w:rsid w:val="003F187B"/>
    <w:rsid w:val="003F1B24"/>
    <w:rsid w:val="003F72F8"/>
    <w:rsid w:val="003F733A"/>
    <w:rsid w:val="003F775C"/>
    <w:rsid w:val="00402DBD"/>
    <w:rsid w:val="00403A55"/>
    <w:rsid w:val="00405569"/>
    <w:rsid w:val="00406029"/>
    <w:rsid w:val="00406947"/>
    <w:rsid w:val="004079CC"/>
    <w:rsid w:val="0041023D"/>
    <w:rsid w:val="004103D6"/>
    <w:rsid w:val="00410E35"/>
    <w:rsid w:val="004119D1"/>
    <w:rsid w:val="00411EFD"/>
    <w:rsid w:val="00411F7D"/>
    <w:rsid w:val="004122F7"/>
    <w:rsid w:val="004127AE"/>
    <w:rsid w:val="00413361"/>
    <w:rsid w:val="00415990"/>
    <w:rsid w:val="00415F37"/>
    <w:rsid w:val="00417209"/>
    <w:rsid w:val="004172EF"/>
    <w:rsid w:val="0041790F"/>
    <w:rsid w:val="0042088A"/>
    <w:rsid w:val="00421BFB"/>
    <w:rsid w:val="00421D5F"/>
    <w:rsid w:val="004234E5"/>
    <w:rsid w:val="0042573A"/>
    <w:rsid w:val="0042776D"/>
    <w:rsid w:val="004279B4"/>
    <w:rsid w:val="004315ED"/>
    <w:rsid w:val="0043192B"/>
    <w:rsid w:val="00433073"/>
    <w:rsid w:val="0043324C"/>
    <w:rsid w:val="00433848"/>
    <w:rsid w:val="00434854"/>
    <w:rsid w:val="00434C59"/>
    <w:rsid w:val="004356B9"/>
    <w:rsid w:val="004362CF"/>
    <w:rsid w:val="0044035D"/>
    <w:rsid w:val="00440CAF"/>
    <w:rsid w:val="00441AD7"/>
    <w:rsid w:val="0044268F"/>
    <w:rsid w:val="00443AB6"/>
    <w:rsid w:val="00444A4C"/>
    <w:rsid w:val="00444C18"/>
    <w:rsid w:val="0044544A"/>
    <w:rsid w:val="004457CE"/>
    <w:rsid w:val="004532FC"/>
    <w:rsid w:val="00454F4E"/>
    <w:rsid w:val="004561C5"/>
    <w:rsid w:val="004578BA"/>
    <w:rsid w:val="00460075"/>
    <w:rsid w:val="00460303"/>
    <w:rsid w:val="00461E3F"/>
    <w:rsid w:val="00463F67"/>
    <w:rsid w:val="0046428A"/>
    <w:rsid w:val="004656BA"/>
    <w:rsid w:val="004656D5"/>
    <w:rsid w:val="0046622A"/>
    <w:rsid w:val="004667F0"/>
    <w:rsid w:val="00466E59"/>
    <w:rsid w:val="00467AB6"/>
    <w:rsid w:val="00471A8E"/>
    <w:rsid w:val="004727EA"/>
    <w:rsid w:val="00474A03"/>
    <w:rsid w:val="004767E6"/>
    <w:rsid w:val="00476D00"/>
    <w:rsid w:val="0048104E"/>
    <w:rsid w:val="00481332"/>
    <w:rsid w:val="00482CE2"/>
    <w:rsid w:val="00486912"/>
    <w:rsid w:val="00491171"/>
    <w:rsid w:val="00493290"/>
    <w:rsid w:val="0049340E"/>
    <w:rsid w:val="00493A65"/>
    <w:rsid w:val="00493B66"/>
    <w:rsid w:val="00493C5A"/>
    <w:rsid w:val="00494C2E"/>
    <w:rsid w:val="004A083B"/>
    <w:rsid w:val="004A11D7"/>
    <w:rsid w:val="004A2195"/>
    <w:rsid w:val="004A57B2"/>
    <w:rsid w:val="004A5F92"/>
    <w:rsid w:val="004A6E16"/>
    <w:rsid w:val="004B18D8"/>
    <w:rsid w:val="004B2155"/>
    <w:rsid w:val="004B6053"/>
    <w:rsid w:val="004B6768"/>
    <w:rsid w:val="004B7654"/>
    <w:rsid w:val="004C4869"/>
    <w:rsid w:val="004C51ED"/>
    <w:rsid w:val="004C6502"/>
    <w:rsid w:val="004C73A7"/>
    <w:rsid w:val="004C7817"/>
    <w:rsid w:val="004C7E05"/>
    <w:rsid w:val="004D05BB"/>
    <w:rsid w:val="004D05CA"/>
    <w:rsid w:val="004D1A1E"/>
    <w:rsid w:val="004D1A24"/>
    <w:rsid w:val="004D1D76"/>
    <w:rsid w:val="004D1EBF"/>
    <w:rsid w:val="004D3037"/>
    <w:rsid w:val="004D32CE"/>
    <w:rsid w:val="004D43EA"/>
    <w:rsid w:val="004D4835"/>
    <w:rsid w:val="004D6A74"/>
    <w:rsid w:val="004D7755"/>
    <w:rsid w:val="004D7C32"/>
    <w:rsid w:val="004E232F"/>
    <w:rsid w:val="004E278A"/>
    <w:rsid w:val="004E3B88"/>
    <w:rsid w:val="004E466B"/>
    <w:rsid w:val="004E4D0A"/>
    <w:rsid w:val="004E4F95"/>
    <w:rsid w:val="004E51D4"/>
    <w:rsid w:val="004E706A"/>
    <w:rsid w:val="004E78F7"/>
    <w:rsid w:val="004E7A27"/>
    <w:rsid w:val="004F0031"/>
    <w:rsid w:val="004F11CA"/>
    <w:rsid w:val="004F23A5"/>
    <w:rsid w:val="004F3F87"/>
    <w:rsid w:val="004F5582"/>
    <w:rsid w:val="00501702"/>
    <w:rsid w:val="00501BAE"/>
    <w:rsid w:val="0050265A"/>
    <w:rsid w:val="00504774"/>
    <w:rsid w:val="00504ADC"/>
    <w:rsid w:val="005050B3"/>
    <w:rsid w:val="00505339"/>
    <w:rsid w:val="00505FD7"/>
    <w:rsid w:val="005069ED"/>
    <w:rsid w:val="00507EDA"/>
    <w:rsid w:val="00510652"/>
    <w:rsid w:val="00510A31"/>
    <w:rsid w:val="00510CE4"/>
    <w:rsid w:val="005110EB"/>
    <w:rsid w:val="005119B4"/>
    <w:rsid w:val="00511EC8"/>
    <w:rsid w:val="005124E6"/>
    <w:rsid w:val="00513E26"/>
    <w:rsid w:val="005141D8"/>
    <w:rsid w:val="00514327"/>
    <w:rsid w:val="00520877"/>
    <w:rsid w:val="0052177A"/>
    <w:rsid w:val="00521A39"/>
    <w:rsid w:val="005249C4"/>
    <w:rsid w:val="00525215"/>
    <w:rsid w:val="005266D4"/>
    <w:rsid w:val="0053288E"/>
    <w:rsid w:val="00540A6D"/>
    <w:rsid w:val="00541834"/>
    <w:rsid w:val="00544767"/>
    <w:rsid w:val="005472BB"/>
    <w:rsid w:val="00551672"/>
    <w:rsid w:val="00551FAC"/>
    <w:rsid w:val="005520B6"/>
    <w:rsid w:val="005544B8"/>
    <w:rsid w:val="00555078"/>
    <w:rsid w:val="00556FE7"/>
    <w:rsid w:val="005629E4"/>
    <w:rsid w:val="00563B42"/>
    <w:rsid w:val="00565F60"/>
    <w:rsid w:val="00566687"/>
    <w:rsid w:val="005672B8"/>
    <w:rsid w:val="005672F3"/>
    <w:rsid w:val="0057045B"/>
    <w:rsid w:val="00570754"/>
    <w:rsid w:val="00570F57"/>
    <w:rsid w:val="00571511"/>
    <w:rsid w:val="00571D76"/>
    <w:rsid w:val="00571E8E"/>
    <w:rsid w:val="00576052"/>
    <w:rsid w:val="00576884"/>
    <w:rsid w:val="00576980"/>
    <w:rsid w:val="005813F0"/>
    <w:rsid w:val="005863DC"/>
    <w:rsid w:val="00591CC1"/>
    <w:rsid w:val="005929C0"/>
    <w:rsid w:val="00592FB2"/>
    <w:rsid w:val="005A10E5"/>
    <w:rsid w:val="005A1406"/>
    <w:rsid w:val="005A1D92"/>
    <w:rsid w:val="005A2E43"/>
    <w:rsid w:val="005A574A"/>
    <w:rsid w:val="005A7DA9"/>
    <w:rsid w:val="005B1E67"/>
    <w:rsid w:val="005B3A9E"/>
    <w:rsid w:val="005B4DFD"/>
    <w:rsid w:val="005B6AFF"/>
    <w:rsid w:val="005B76B4"/>
    <w:rsid w:val="005C1398"/>
    <w:rsid w:val="005C2186"/>
    <w:rsid w:val="005C2FE5"/>
    <w:rsid w:val="005C3A90"/>
    <w:rsid w:val="005C3B5C"/>
    <w:rsid w:val="005C44D9"/>
    <w:rsid w:val="005C5468"/>
    <w:rsid w:val="005C54B9"/>
    <w:rsid w:val="005C71EA"/>
    <w:rsid w:val="005C79BF"/>
    <w:rsid w:val="005D0BEF"/>
    <w:rsid w:val="005D226B"/>
    <w:rsid w:val="005D5C84"/>
    <w:rsid w:val="005D70B2"/>
    <w:rsid w:val="005E0607"/>
    <w:rsid w:val="005E06A0"/>
    <w:rsid w:val="005E1F56"/>
    <w:rsid w:val="005E2F3F"/>
    <w:rsid w:val="005E2FA2"/>
    <w:rsid w:val="005E32A0"/>
    <w:rsid w:val="005E4129"/>
    <w:rsid w:val="005E4958"/>
    <w:rsid w:val="005E4A53"/>
    <w:rsid w:val="005E5DD6"/>
    <w:rsid w:val="005E6FAA"/>
    <w:rsid w:val="005E79F2"/>
    <w:rsid w:val="005F0A13"/>
    <w:rsid w:val="005F23DA"/>
    <w:rsid w:val="005F4559"/>
    <w:rsid w:val="005F4C1E"/>
    <w:rsid w:val="005F576B"/>
    <w:rsid w:val="005F7299"/>
    <w:rsid w:val="00601D89"/>
    <w:rsid w:val="00602512"/>
    <w:rsid w:val="00602A8D"/>
    <w:rsid w:val="006043AF"/>
    <w:rsid w:val="006060D3"/>
    <w:rsid w:val="006069B8"/>
    <w:rsid w:val="006105CA"/>
    <w:rsid w:val="0061169D"/>
    <w:rsid w:val="006146E8"/>
    <w:rsid w:val="006150BC"/>
    <w:rsid w:val="00615495"/>
    <w:rsid w:val="006173DA"/>
    <w:rsid w:val="0061797C"/>
    <w:rsid w:val="0062029D"/>
    <w:rsid w:val="00620414"/>
    <w:rsid w:val="00621AE3"/>
    <w:rsid w:val="00621EDC"/>
    <w:rsid w:val="006221D6"/>
    <w:rsid w:val="006223BB"/>
    <w:rsid w:val="00623D31"/>
    <w:rsid w:val="00623FB1"/>
    <w:rsid w:val="006241D6"/>
    <w:rsid w:val="00624508"/>
    <w:rsid w:val="00625105"/>
    <w:rsid w:val="00626259"/>
    <w:rsid w:val="00626507"/>
    <w:rsid w:val="006266A2"/>
    <w:rsid w:val="006269FE"/>
    <w:rsid w:val="0063000D"/>
    <w:rsid w:val="00630850"/>
    <w:rsid w:val="00631BB6"/>
    <w:rsid w:val="00631D10"/>
    <w:rsid w:val="00633A7C"/>
    <w:rsid w:val="00634A32"/>
    <w:rsid w:val="00635FEF"/>
    <w:rsid w:val="00643A5D"/>
    <w:rsid w:val="00643FD2"/>
    <w:rsid w:val="006456AA"/>
    <w:rsid w:val="0064722D"/>
    <w:rsid w:val="0064731A"/>
    <w:rsid w:val="00647E48"/>
    <w:rsid w:val="00647E65"/>
    <w:rsid w:val="0065071F"/>
    <w:rsid w:val="00650C54"/>
    <w:rsid w:val="00651AF9"/>
    <w:rsid w:val="00651BE6"/>
    <w:rsid w:val="00653874"/>
    <w:rsid w:val="006543A4"/>
    <w:rsid w:val="006560B9"/>
    <w:rsid w:val="0065639A"/>
    <w:rsid w:val="00656E4A"/>
    <w:rsid w:val="006574D0"/>
    <w:rsid w:val="00657A51"/>
    <w:rsid w:val="00657B9B"/>
    <w:rsid w:val="00660C6E"/>
    <w:rsid w:val="00664609"/>
    <w:rsid w:val="00667418"/>
    <w:rsid w:val="00667679"/>
    <w:rsid w:val="00671AE8"/>
    <w:rsid w:val="0067358C"/>
    <w:rsid w:val="00673D7D"/>
    <w:rsid w:val="00674DF1"/>
    <w:rsid w:val="00675F79"/>
    <w:rsid w:val="00677479"/>
    <w:rsid w:val="0068014B"/>
    <w:rsid w:val="00680311"/>
    <w:rsid w:val="00680A02"/>
    <w:rsid w:val="00681C5D"/>
    <w:rsid w:val="00681F6D"/>
    <w:rsid w:val="00682DF8"/>
    <w:rsid w:val="00685DE8"/>
    <w:rsid w:val="0069271A"/>
    <w:rsid w:val="006929E3"/>
    <w:rsid w:val="006930F2"/>
    <w:rsid w:val="00693765"/>
    <w:rsid w:val="00694B63"/>
    <w:rsid w:val="00694E85"/>
    <w:rsid w:val="0069513D"/>
    <w:rsid w:val="006A02A9"/>
    <w:rsid w:val="006A103D"/>
    <w:rsid w:val="006A131C"/>
    <w:rsid w:val="006A238C"/>
    <w:rsid w:val="006A2C12"/>
    <w:rsid w:val="006A328E"/>
    <w:rsid w:val="006A51B8"/>
    <w:rsid w:val="006A7517"/>
    <w:rsid w:val="006A7874"/>
    <w:rsid w:val="006B0568"/>
    <w:rsid w:val="006B06E2"/>
    <w:rsid w:val="006B0D49"/>
    <w:rsid w:val="006B11A1"/>
    <w:rsid w:val="006B15AC"/>
    <w:rsid w:val="006B167F"/>
    <w:rsid w:val="006B18B5"/>
    <w:rsid w:val="006B34B1"/>
    <w:rsid w:val="006B361F"/>
    <w:rsid w:val="006B50A3"/>
    <w:rsid w:val="006B59A8"/>
    <w:rsid w:val="006B76B2"/>
    <w:rsid w:val="006C32C5"/>
    <w:rsid w:val="006C522A"/>
    <w:rsid w:val="006D25F3"/>
    <w:rsid w:val="006D3BE1"/>
    <w:rsid w:val="006D71F6"/>
    <w:rsid w:val="006D72F9"/>
    <w:rsid w:val="006D79E2"/>
    <w:rsid w:val="006E160B"/>
    <w:rsid w:val="006E3820"/>
    <w:rsid w:val="006F05F7"/>
    <w:rsid w:val="006F0E73"/>
    <w:rsid w:val="006F183B"/>
    <w:rsid w:val="006F1E55"/>
    <w:rsid w:val="006F2206"/>
    <w:rsid w:val="006F5541"/>
    <w:rsid w:val="006F5725"/>
    <w:rsid w:val="006F65AB"/>
    <w:rsid w:val="006F715B"/>
    <w:rsid w:val="00700D10"/>
    <w:rsid w:val="0070161B"/>
    <w:rsid w:val="00702801"/>
    <w:rsid w:val="007063F3"/>
    <w:rsid w:val="00706A57"/>
    <w:rsid w:val="00713AF9"/>
    <w:rsid w:val="00714145"/>
    <w:rsid w:val="0071477A"/>
    <w:rsid w:val="00715C73"/>
    <w:rsid w:val="00715D1A"/>
    <w:rsid w:val="00715E0B"/>
    <w:rsid w:val="007201E2"/>
    <w:rsid w:val="00721314"/>
    <w:rsid w:val="00725479"/>
    <w:rsid w:val="007254FC"/>
    <w:rsid w:val="0072567C"/>
    <w:rsid w:val="00727BD1"/>
    <w:rsid w:val="00727E68"/>
    <w:rsid w:val="00730935"/>
    <w:rsid w:val="00731244"/>
    <w:rsid w:val="007313C3"/>
    <w:rsid w:val="007328FC"/>
    <w:rsid w:val="00732DAC"/>
    <w:rsid w:val="00734717"/>
    <w:rsid w:val="00734C8F"/>
    <w:rsid w:val="00736830"/>
    <w:rsid w:val="007368F0"/>
    <w:rsid w:val="00736A9D"/>
    <w:rsid w:val="00737E41"/>
    <w:rsid w:val="00740B68"/>
    <w:rsid w:val="00741120"/>
    <w:rsid w:val="007418EC"/>
    <w:rsid w:val="00741A5A"/>
    <w:rsid w:val="0074217E"/>
    <w:rsid w:val="00743FAE"/>
    <w:rsid w:val="00747939"/>
    <w:rsid w:val="007508EC"/>
    <w:rsid w:val="0075126C"/>
    <w:rsid w:val="007526C7"/>
    <w:rsid w:val="007533B5"/>
    <w:rsid w:val="00754B0B"/>
    <w:rsid w:val="007555C7"/>
    <w:rsid w:val="007557AA"/>
    <w:rsid w:val="00764003"/>
    <w:rsid w:val="00765753"/>
    <w:rsid w:val="0076594B"/>
    <w:rsid w:val="007662F7"/>
    <w:rsid w:val="00771864"/>
    <w:rsid w:val="007760B4"/>
    <w:rsid w:val="0078063B"/>
    <w:rsid w:val="00781F4E"/>
    <w:rsid w:val="0078290F"/>
    <w:rsid w:val="007838BF"/>
    <w:rsid w:val="00784AEA"/>
    <w:rsid w:val="00786463"/>
    <w:rsid w:val="00790266"/>
    <w:rsid w:val="00792B40"/>
    <w:rsid w:val="00792BBC"/>
    <w:rsid w:val="007940B3"/>
    <w:rsid w:val="00794AC9"/>
    <w:rsid w:val="00797095"/>
    <w:rsid w:val="007A2F92"/>
    <w:rsid w:val="007A338B"/>
    <w:rsid w:val="007A7DCF"/>
    <w:rsid w:val="007B091B"/>
    <w:rsid w:val="007B4677"/>
    <w:rsid w:val="007B5855"/>
    <w:rsid w:val="007B5DEA"/>
    <w:rsid w:val="007B6176"/>
    <w:rsid w:val="007B7238"/>
    <w:rsid w:val="007C25E3"/>
    <w:rsid w:val="007C472C"/>
    <w:rsid w:val="007C49BB"/>
    <w:rsid w:val="007C68C9"/>
    <w:rsid w:val="007C6C3C"/>
    <w:rsid w:val="007D0899"/>
    <w:rsid w:val="007D0A33"/>
    <w:rsid w:val="007D2094"/>
    <w:rsid w:val="007D2DB8"/>
    <w:rsid w:val="007D3746"/>
    <w:rsid w:val="007D3CAD"/>
    <w:rsid w:val="007D3EFC"/>
    <w:rsid w:val="007D646F"/>
    <w:rsid w:val="007E0638"/>
    <w:rsid w:val="007E0EE3"/>
    <w:rsid w:val="007E1774"/>
    <w:rsid w:val="007E2A94"/>
    <w:rsid w:val="007E3552"/>
    <w:rsid w:val="007E48AF"/>
    <w:rsid w:val="007E5169"/>
    <w:rsid w:val="007E5DEC"/>
    <w:rsid w:val="007F29EF"/>
    <w:rsid w:val="007F420A"/>
    <w:rsid w:val="007F4684"/>
    <w:rsid w:val="007F4EA7"/>
    <w:rsid w:val="007F56AC"/>
    <w:rsid w:val="007F5CA2"/>
    <w:rsid w:val="007F6BCA"/>
    <w:rsid w:val="007F7E03"/>
    <w:rsid w:val="008013C6"/>
    <w:rsid w:val="008019C0"/>
    <w:rsid w:val="00802090"/>
    <w:rsid w:val="008022B5"/>
    <w:rsid w:val="00803946"/>
    <w:rsid w:val="0080603F"/>
    <w:rsid w:val="00807AF9"/>
    <w:rsid w:val="0081062A"/>
    <w:rsid w:val="00810EB3"/>
    <w:rsid w:val="00811E51"/>
    <w:rsid w:val="00813956"/>
    <w:rsid w:val="00816ADD"/>
    <w:rsid w:val="00820009"/>
    <w:rsid w:val="008207FD"/>
    <w:rsid w:val="0082100B"/>
    <w:rsid w:val="00822593"/>
    <w:rsid w:val="00823692"/>
    <w:rsid w:val="008244DB"/>
    <w:rsid w:val="00824BC9"/>
    <w:rsid w:val="00824EC5"/>
    <w:rsid w:val="0082515C"/>
    <w:rsid w:val="00830917"/>
    <w:rsid w:val="00831BC9"/>
    <w:rsid w:val="00834DD8"/>
    <w:rsid w:val="008364B4"/>
    <w:rsid w:val="0084067E"/>
    <w:rsid w:val="00843291"/>
    <w:rsid w:val="00843882"/>
    <w:rsid w:val="00845B09"/>
    <w:rsid w:val="00846CB6"/>
    <w:rsid w:val="00847937"/>
    <w:rsid w:val="008504B4"/>
    <w:rsid w:val="008536E8"/>
    <w:rsid w:val="00854B1A"/>
    <w:rsid w:val="00854F80"/>
    <w:rsid w:val="0085720F"/>
    <w:rsid w:val="008577B9"/>
    <w:rsid w:val="00861E17"/>
    <w:rsid w:val="008622A4"/>
    <w:rsid w:val="00862DD0"/>
    <w:rsid w:val="00863F6C"/>
    <w:rsid w:val="008667EF"/>
    <w:rsid w:val="0086684F"/>
    <w:rsid w:val="0086687F"/>
    <w:rsid w:val="00870038"/>
    <w:rsid w:val="008710C6"/>
    <w:rsid w:val="0087272F"/>
    <w:rsid w:val="008747BF"/>
    <w:rsid w:val="00876223"/>
    <w:rsid w:val="008807A8"/>
    <w:rsid w:val="008817C4"/>
    <w:rsid w:val="00881A3A"/>
    <w:rsid w:val="00882D40"/>
    <w:rsid w:val="00886451"/>
    <w:rsid w:val="00886E6D"/>
    <w:rsid w:val="00890592"/>
    <w:rsid w:val="0089080E"/>
    <w:rsid w:val="00890947"/>
    <w:rsid w:val="0089416F"/>
    <w:rsid w:val="008960F6"/>
    <w:rsid w:val="00896240"/>
    <w:rsid w:val="00897036"/>
    <w:rsid w:val="008A0F27"/>
    <w:rsid w:val="008A14E1"/>
    <w:rsid w:val="008A1F9D"/>
    <w:rsid w:val="008A35DB"/>
    <w:rsid w:val="008A3CB2"/>
    <w:rsid w:val="008A4E26"/>
    <w:rsid w:val="008A5495"/>
    <w:rsid w:val="008A5BC5"/>
    <w:rsid w:val="008A6017"/>
    <w:rsid w:val="008A6D72"/>
    <w:rsid w:val="008B0791"/>
    <w:rsid w:val="008B0D44"/>
    <w:rsid w:val="008B1A74"/>
    <w:rsid w:val="008B2D0E"/>
    <w:rsid w:val="008B30AD"/>
    <w:rsid w:val="008B4103"/>
    <w:rsid w:val="008B4BAE"/>
    <w:rsid w:val="008B6C2A"/>
    <w:rsid w:val="008B7019"/>
    <w:rsid w:val="008B710C"/>
    <w:rsid w:val="008C1527"/>
    <w:rsid w:val="008C1FB1"/>
    <w:rsid w:val="008C2861"/>
    <w:rsid w:val="008C44C6"/>
    <w:rsid w:val="008C668D"/>
    <w:rsid w:val="008C6B74"/>
    <w:rsid w:val="008D0551"/>
    <w:rsid w:val="008D1822"/>
    <w:rsid w:val="008D192E"/>
    <w:rsid w:val="008D1F6D"/>
    <w:rsid w:val="008D3B3B"/>
    <w:rsid w:val="008D655D"/>
    <w:rsid w:val="008D7AF4"/>
    <w:rsid w:val="008E28F8"/>
    <w:rsid w:val="008E3153"/>
    <w:rsid w:val="008E5441"/>
    <w:rsid w:val="008F2504"/>
    <w:rsid w:val="008F305D"/>
    <w:rsid w:val="008F58DD"/>
    <w:rsid w:val="008F71A2"/>
    <w:rsid w:val="009003E8"/>
    <w:rsid w:val="00901281"/>
    <w:rsid w:val="009018F8"/>
    <w:rsid w:val="00901F07"/>
    <w:rsid w:val="00902C82"/>
    <w:rsid w:val="00905384"/>
    <w:rsid w:val="0090620F"/>
    <w:rsid w:val="0091076B"/>
    <w:rsid w:val="00910BA1"/>
    <w:rsid w:val="00910C69"/>
    <w:rsid w:val="00911E83"/>
    <w:rsid w:val="00912B22"/>
    <w:rsid w:val="00912F73"/>
    <w:rsid w:val="009178B6"/>
    <w:rsid w:val="00920572"/>
    <w:rsid w:val="00926AA0"/>
    <w:rsid w:val="009327BF"/>
    <w:rsid w:val="00935D0E"/>
    <w:rsid w:val="009378F0"/>
    <w:rsid w:val="00937A66"/>
    <w:rsid w:val="00937B98"/>
    <w:rsid w:val="00940505"/>
    <w:rsid w:val="009412A5"/>
    <w:rsid w:val="00941609"/>
    <w:rsid w:val="00943014"/>
    <w:rsid w:val="009459F9"/>
    <w:rsid w:val="00946C71"/>
    <w:rsid w:val="00947747"/>
    <w:rsid w:val="00947BBC"/>
    <w:rsid w:val="00950658"/>
    <w:rsid w:val="00955177"/>
    <w:rsid w:val="00955192"/>
    <w:rsid w:val="0095692A"/>
    <w:rsid w:val="009606E8"/>
    <w:rsid w:val="009616EB"/>
    <w:rsid w:val="00961799"/>
    <w:rsid w:val="00962D5E"/>
    <w:rsid w:val="00964137"/>
    <w:rsid w:val="009641BB"/>
    <w:rsid w:val="009648E0"/>
    <w:rsid w:val="0097091F"/>
    <w:rsid w:val="00972156"/>
    <w:rsid w:val="00973327"/>
    <w:rsid w:val="0097505F"/>
    <w:rsid w:val="009759CD"/>
    <w:rsid w:val="00976237"/>
    <w:rsid w:val="009767C6"/>
    <w:rsid w:val="00981695"/>
    <w:rsid w:val="0098236B"/>
    <w:rsid w:val="009837CE"/>
    <w:rsid w:val="00984D24"/>
    <w:rsid w:val="0098552C"/>
    <w:rsid w:val="0099075F"/>
    <w:rsid w:val="00992731"/>
    <w:rsid w:val="009928BC"/>
    <w:rsid w:val="00992939"/>
    <w:rsid w:val="00992B32"/>
    <w:rsid w:val="00992C4E"/>
    <w:rsid w:val="009934B5"/>
    <w:rsid w:val="0099409C"/>
    <w:rsid w:val="009959CF"/>
    <w:rsid w:val="00995B62"/>
    <w:rsid w:val="00997474"/>
    <w:rsid w:val="009A0096"/>
    <w:rsid w:val="009A06B4"/>
    <w:rsid w:val="009A0C25"/>
    <w:rsid w:val="009A0C88"/>
    <w:rsid w:val="009A5F12"/>
    <w:rsid w:val="009A79E4"/>
    <w:rsid w:val="009B4260"/>
    <w:rsid w:val="009B4BB0"/>
    <w:rsid w:val="009B5259"/>
    <w:rsid w:val="009B64F9"/>
    <w:rsid w:val="009B692A"/>
    <w:rsid w:val="009C01B6"/>
    <w:rsid w:val="009C1347"/>
    <w:rsid w:val="009C204D"/>
    <w:rsid w:val="009C2920"/>
    <w:rsid w:val="009C2B6F"/>
    <w:rsid w:val="009C3338"/>
    <w:rsid w:val="009C3860"/>
    <w:rsid w:val="009C51F6"/>
    <w:rsid w:val="009C5A74"/>
    <w:rsid w:val="009C6A26"/>
    <w:rsid w:val="009D43A7"/>
    <w:rsid w:val="009D6F0A"/>
    <w:rsid w:val="009D72EC"/>
    <w:rsid w:val="009D7CB8"/>
    <w:rsid w:val="009E08D2"/>
    <w:rsid w:val="009E2CA3"/>
    <w:rsid w:val="009E3A07"/>
    <w:rsid w:val="009E4E94"/>
    <w:rsid w:val="009E5344"/>
    <w:rsid w:val="009F1B3E"/>
    <w:rsid w:val="009F2A33"/>
    <w:rsid w:val="009F4BDA"/>
    <w:rsid w:val="009F5456"/>
    <w:rsid w:val="009F592D"/>
    <w:rsid w:val="009F5A1B"/>
    <w:rsid w:val="009F7639"/>
    <w:rsid w:val="00A00FB9"/>
    <w:rsid w:val="00A0222D"/>
    <w:rsid w:val="00A02ED0"/>
    <w:rsid w:val="00A02F95"/>
    <w:rsid w:val="00A0312F"/>
    <w:rsid w:val="00A03CB0"/>
    <w:rsid w:val="00A03DE7"/>
    <w:rsid w:val="00A0406F"/>
    <w:rsid w:val="00A044B0"/>
    <w:rsid w:val="00A04A83"/>
    <w:rsid w:val="00A0542D"/>
    <w:rsid w:val="00A0749F"/>
    <w:rsid w:val="00A10519"/>
    <w:rsid w:val="00A125BF"/>
    <w:rsid w:val="00A13085"/>
    <w:rsid w:val="00A14DF9"/>
    <w:rsid w:val="00A1559C"/>
    <w:rsid w:val="00A15E06"/>
    <w:rsid w:val="00A209C2"/>
    <w:rsid w:val="00A23724"/>
    <w:rsid w:val="00A243F3"/>
    <w:rsid w:val="00A24E28"/>
    <w:rsid w:val="00A2528C"/>
    <w:rsid w:val="00A25BD6"/>
    <w:rsid w:val="00A268A9"/>
    <w:rsid w:val="00A2778F"/>
    <w:rsid w:val="00A30277"/>
    <w:rsid w:val="00A328D5"/>
    <w:rsid w:val="00A3296F"/>
    <w:rsid w:val="00A32C03"/>
    <w:rsid w:val="00A33F03"/>
    <w:rsid w:val="00A33FF9"/>
    <w:rsid w:val="00A350F3"/>
    <w:rsid w:val="00A3664D"/>
    <w:rsid w:val="00A36B55"/>
    <w:rsid w:val="00A37650"/>
    <w:rsid w:val="00A37FC4"/>
    <w:rsid w:val="00A403E6"/>
    <w:rsid w:val="00A415CB"/>
    <w:rsid w:val="00A42319"/>
    <w:rsid w:val="00A42969"/>
    <w:rsid w:val="00A45CB6"/>
    <w:rsid w:val="00A46B9D"/>
    <w:rsid w:val="00A46F27"/>
    <w:rsid w:val="00A47D8F"/>
    <w:rsid w:val="00A516B1"/>
    <w:rsid w:val="00A537D3"/>
    <w:rsid w:val="00A5475B"/>
    <w:rsid w:val="00A568C8"/>
    <w:rsid w:val="00A576AA"/>
    <w:rsid w:val="00A61F22"/>
    <w:rsid w:val="00A64FBA"/>
    <w:rsid w:val="00A65A11"/>
    <w:rsid w:val="00A66099"/>
    <w:rsid w:val="00A66819"/>
    <w:rsid w:val="00A6764F"/>
    <w:rsid w:val="00A70F2F"/>
    <w:rsid w:val="00A71A69"/>
    <w:rsid w:val="00A73B56"/>
    <w:rsid w:val="00A74E98"/>
    <w:rsid w:val="00A75B90"/>
    <w:rsid w:val="00A76B47"/>
    <w:rsid w:val="00A76DC2"/>
    <w:rsid w:val="00A77AB4"/>
    <w:rsid w:val="00A819F2"/>
    <w:rsid w:val="00A84591"/>
    <w:rsid w:val="00A848DE"/>
    <w:rsid w:val="00A84C4B"/>
    <w:rsid w:val="00A86A29"/>
    <w:rsid w:val="00A902C5"/>
    <w:rsid w:val="00A906B4"/>
    <w:rsid w:val="00A90AC6"/>
    <w:rsid w:val="00A92233"/>
    <w:rsid w:val="00A9246D"/>
    <w:rsid w:val="00A93790"/>
    <w:rsid w:val="00A9526F"/>
    <w:rsid w:val="00A95665"/>
    <w:rsid w:val="00A956C8"/>
    <w:rsid w:val="00AA416B"/>
    <w:rsid w:val="00AA4421"/>
    <w:rsid w:val="00AA4C0F"/>
    <w:rsid w:val="00AA5574"/>
    <w:rsid w:val="00AA68B4"/>
    <w:rsid w:val="00AB111D"/>
    <w:rsid w:val="00AB1ECB"/>
    <w:rsid w:val="00AB25DE"/>
    <w:rsid w:val="00AB46C6"/>
    <w:rsid w:val="00AB5F6B"/>
    <w:rsid w:val="00AC3100"/>
    <w:rsid w:val="00AC3E76"/>
    <w:rsid w:val="00AC6000"/>
    <w:rsid w:val="00AD0F5A"/>
    <w:rsid w:val="00AD22AC"/>
    <w:rsid w:val="00AD2B07"/>
    <w:rsid w:val="00AD392B"/>
    <w:rsid w:val="00AE1630"/>
    <w:rsid w:val="00AE687A"/>
    <w:rsid w:val="00AE6C09"/>
    <w:rsid w:val="00AE6E22"/>
    <w:rsid w:val="00AE7021"/>
    <w:rsid w:val="00AE7981"/>
    <w:rsid w:val="00AF0518"/>
    <w:rsid w:val="00AF24C7"/>
    <w:rsid w:val="00AF3A33"/>
    <w:rsid w:val="00AF50F8"/>
    <w:rsid w:val="00AF66B1"/>
    <w:rsid w:val="00AF683A"/>
    <w:rsid w:val="00AF7026"/>
    <w:rsid w:val="00B00734"/>
    <w:rsid w:val="00B02369"/>
    <w:rsid w:val="00B02C5B"/>
    <w:rsid w:val="00B033D7"/>
    <w:rsid w:val="00B04165"/>
    <w:rsid w:val="00B0587E"/>
    <w:rsid w:val="00B06285"/>
    <w:rsid w:val="00B06B92"/>
    <w:rsid w:val="00B102A0"/>
    <w:rsid w:val="00B14B99"/>
    <w:rsid w:val="00B165A8"/>
    <w:rsid w:val="00B166A0"/>
    <w:rsid w:val="00B20813"/>
    <w:rsid w:val="00B21110"/>
    <w:rsid w:val="00B21A9F"/>
    <w:rsid w:val="00B21DBE"/>
    <w:rsid w:val="00B2231F"/>
    <w:rsid w:val="00B240EF"/>
    <w:rsid w:val="00B2499F"/>
    <w:rsid w:val="00B249F7"/>
    <w:rsid w:val="00B24D7B"/>
    <w:rsid w:val="00B25B92"/>
    <w:rsid w:val="00B303A8"/>
    <w:rsid w:val="00B329D2"/>
    <w:rsid w:val="00B32E1C"/>
    <w:rsid w:val="00B33A99"/>
    <w:rsid w:val="00B35A4C"/>
    <w:rsid w:val="00B37376"/>
    <w:rsid w:val="00B420DD"/>
    <w:rsid w:val="00B43156"/>
    <w:rsid w:val="00B4487F"/>
    <w:rsid w:val="00B4498A"/>
    <w:rsid w:val="00B518B7"/>
    <w:rsid w:val="00B520B8"/>
    <w:rsid w:val="00B53D86"/>
    <w:rsid w:val="00B6102A"/>
    <w:rsid w:val="00B61D8F"/>
    <w:rsid w:val="00B63AA9"/>
    <w:rsid w:val="00B63DA0"/>
    <w:rsid w:val="00B640C2"/>
    <w:rsid w:val="00B65606"/>
    <w:rsid w:val="00B65849"/>
    <w:rsid w:val="00B661C1"/>
    <w:rsid w:val="00B66391"/>
    <w:rsid w:val="00B678CC"/>
    <w:rsid w:val="00B703AF"/>
    <w:rsid w:val="00B71DF5"/>
    <w:rsid w:val="00B73F58"/>
    <w:rsid w:val="00B746F2"/>
    <w:rsid w:val="00B751D3"/>
    <w:rsid w:val="00B7527C"/>
    <w:rsid w:val="00B75494"/>
    <w:rsid w:val="00B762E4"/>
    <w:rsid w:val="00B76EBA"/>
    <w:rsid w:val="00B774D8"/>
    <w:rsid w:val="00B81C0D"/>
    <w:rsid w:val="00B85032"/>
    <w:rsid w:val="00B86E41"/>
    <w:rsid w:val="00B87F34"/>
    <w:rsid w:val="00B90952"/>
    <w:rsid w:val="00B91C2D"/>
    <w:rsid w:val="00B93454"/>
    <w:rsid w:val="00B93D37"/>
    <w:rsid w:val="00B94930"/>
    <w:rsid w:val="00B94E57"/>
    <w:rsid w:val="00B955D4"/>
    <w:rsid w:val="00BA1196"/>
    <w:rsid w:val="00BA145B"/>
    <w:rsid w:val="00BA14D7"/>
    <w:rsid w:val="00BA1A9E"/>
    <w:rsid w:val="00BA2956"/>
    <w:rsid w:val="00BA358E"/>
    <w:rsid w:val="00BA42A6"/>
    <w:rsid w:val="00BA5FD7"/>
    <w:rsid w:val="00BA63E3"/>
    <w:rsid w:val="00BA649D"/>
    <w:rsid w:val="00BA6D7F"/>
    <w:rsid w:val="00BB24A9"/>
    <w:rsid w:val="00BB2751"/>
    <w:rsid w:val="00BB3423"/>
    <w:rsid w:val="00BB3ACA"/>
    <w:rsid w:val="00BB402B"/>
    <w:rsid w:val="00BB47E9"/>
    <w:rsid w:val="00BB4877"/>
    <w:rsid w:val="00BB4B86"/>
    <w:rsid w:val="00BB5BEB"/>
    <w:rsid w:val="00BB6F38"/>
    <w:rsid w:val="00BB7AF3"/>
    <w:rsid w:val="00BC1A9A"/>
    <w:rsid w:val="00BC3BD9"/>
    <w:rsid w:val="00BC50E6"/>
    <w:rsid w:val="00BC519C"/>
    <w:rsid w:val="00BC5E1A"/>
    <w:rsid w:val="00BC7969"/>
    <w:rsid w:val="00BD07A4"/>
    <w:rsid w:val="00BD1EBB"/>
    <w:rsid w:val="00BD253D"/>
    <w:rsid w:val="00BD329A"/>
    <w:rsid w:val="00BD4251"/>
    <w:rsid w:val="00BD4293"/>
    <w:rsid w:val="00BD434B"/>
    <w:rsid w:val="00BD5D9E"/>
    <w:rsid w:val="00BD621D"/>
    <w:rsid w:val="00BD6450"/>
    <w:rsid w:val="00BD65E2"/>
    <w:rsid w:val="00BD73E2"/>
    <w:rsid w:val="00BD7E3F"/>
    <w:rsid w:val="00BE2AD5"/>
    <w:rsid w:val="00BE3BF1"/>
    <w:rsid w:val="00BE400C"/>
    <w:rsid w:val="00BE44A3"/>
    <w:rsid w:val="00BE4B2D"/>
    <w:rsid w:val="00BE4CBB"/>
    <w:rsid w:val="00BE69DA"/>
    <w:rsid w:val="00BE736B"/>
    <w:rsid w:val="00BE7FAC"/>
    <w:rsid w:val="00BF1F34"/>
    <w:rsid w:val="00BF2979"/>
    <w:rsid w:val="00BF2C1B"/>
    <w:rsid w:val="00BF370B"/>
    <w:rsid w:val="00BF3DE8"/>
    <w:rsid w:val="00BF49A8"/>
    <w:rsid w:val="00BF5FE6"/>
    <w:rsid w:val="00BF67A8"/>
    <w:rsid w:val="00C00B3C"/>
    <w:rsid w:val="00C03403"/>
    <w:rsid w:val="00C03497"/>
    <w:rsid w:val="00C03E84"/>
    <w:rsid w:val="00C04F30"/>
    <w:rsid w:val="00C05712"/>
    <w:rsid w:val="00C06806"/>
    <w:rsid w:val="00C10C7B"/>
    <w:rsid w:val="00C13569"/>
    <w:rsid w:val="00C1441C"/>
    <w:rsid w:val="00C213BA"/>
    <w:rsid w:val="00C22358"/>
    <w:rsid w:val="00C25047"/>
    <w:rsid w:val="00C266CE"/>
    <w:rsid w:val="00C27765"/>
    <w:rsid w:val="00C31E2A"/>
    <w:rsid w:val="00C32F78"/>
    <w:rsid w:val="00C33561"/>
    <w:rsid w:val="00C36DB0"/>
    <w:rsid w:val="00C413C4"/>
    <w:rsid w:val="00C4147E"/>
    <w:rsid w:val="00C41921"/>
    <w:rsid w:val="00C448D0"/>
    <w:rsid w:val="00C46D0B"/>
    <w:rsid w:val="00C47E68"/>
    <w:rsid w:val="00C503FF"/>
    <w:rsid w:val="00C5269F"/>
    <w:rsid w:val="00C55800"/>
    <w:rsid w:val="00C5696D"/>
    <w:rsid w:val="00C60556"/>
    <w:rsid w:val="00C6078A"/>
    <w:rsid w:val="00C61AC8"/>
    <w:rsid w:val="00C621D3"/>
    <w:rsid w:val="00C62441"/>
    <w:rsid w:val="00C62DA6"/>
    <w:rsid w:val="00C631F8"/>
    <w:rsid w:val="00C6477B"/>
    <w:rsid w:val="00C65416"/>
    <w:rsid w:val="00C6718D"/>
    <w:rsid w:val="00C70A8F"/>
    <w:rsid w:val="00C713E7"/>
    <w:rsid w:val="00C72C6F"/>
    <w:rsid w:val="00C755B8"/>
    <w:rsid w:val="00C75A60"/>
    <w:rsid w:val="00C8237A"/>
    <w:rsid w:val="00C83E43"/>
    <w:rsid w:val="00C900D1"/>
    <w:rsid w:val="00C90A33"/>
    <w:rsid w:val="00C93CC3"/>
    <w:rsid w:val="00C959F3"/>
    <w:rsid w:val="00C961E9"/>
    <w:rsid w:val="00C970AB"/>
    <w:rsid w:val="00CA0559"/>
    <w:rsid w:val="00CA2D89"/>
    <w:rsid w:val="00CA6205"/>
    <w:rsid w:val="00CA680F"/>
    <w:rsid w:val="00CB1921"/>
    <w:rsid w:val="00CB20A4"/>
    <w:rsid w:val="00CB3896"/>
    <w:rsid w:val="00CB38FD"/>
    <w:rsid w:val="00CB4D9C"/>
    <w:rsid w:val="00CB6177"/>
    <w:rsid w:val="00CB63F1"/>
    <w:rsid w:val="00CB7193"/>
    <w:rsid w:val="00CB7B21"/>
    <w:rsid w:val="00CC0B32"/>
    <w:rsid w:val="00CC218A"/>
    <w:rsid w:val="00CC3085"/>
    <w:rsid w:val="00CC4C0E"/>
    <w:rsid w:val="00CC51AB"/>
    <w:rsid w:val="00CC5DE8"/>
    <w:rsid w:val="00CC6F5B"/>
    <w:rsid w:val="00CC7B02"/>
    <w:rsid w:val="00CD0190"/>
    <w:rsid w:val="00CD2B81"/>
    <w:rsid w:val="00CD451A"/>
    <w:rsid w:val="00CD45D6"/>
    <w:rsid w:val="00CD4764"/>
    <w:rsid w:val="00CD5FA2"/>
    <w:rsid w:val="00CD734B"/>
    <w:rsid w:val="00CE05DC"/>
    <w:rsid w:val="00CE0EDD"/>
    <w:rsid w:val="00CE1878"/>
    <w:rsid w:val="00CE284E"/>
    <w:rsid w:val="00CE373C"/>
    <w:rsid w:val="00CE4136"/>
    <w:rsid w:val="00CE448E"/>
    <w:rsid w:val="00CE49ED"/>
    <w:rsid w:val="00CE5C22"/>
    <w:rsid w:val="00CF3A62"/>
    <w:rsid w:val="00CF43B9"/>
    <w:rsid w:val="00CF4A94"/>
    <w:rsid w:val="00CF5EC2"/>
    <w:rsid w:val="00CF75AE"/>
    <w:rsid w:val="00CF7F6A"/>
    <w:rsid w:val="00D012B7"/>
    <w:rsid w:val="00D02C41"/>
    <w:rsid w:val="00D035E5"/>
    <w:rsid w:val="00D03C11"/>
    <w:rsid w:val="00D04242"/>
    <w:rsid w:val="00D055B0"/>
    <w:rsid w:val="00D06187"/>
    <w:rsid w:val="00D07F50"/>
    <w:rsid w:val="00D1029E"/>
    <w:rsid w:val="00D11E6B"/>
    <w:rsid w:val="00D1252F"/>
    <w:rsid w:val="00D15A42"/>
    <w:rsid w:val="00D1628D"/>
    <w:rsid w:val="00D16708"/>
    <w:rsid w:val="00D16E28"/>
    <w:rsid w:val="00D17F2E"/>
    <w:rsid w:val="00D20288"/>
    <w:rsid w:val="00D204D2"/>
    <w:rsid w:val="00D213C5"/>
    <w:rsid w:val="00D22A0D"/>
    <w:rsid w:val="00D23281"/>
    <w:rsid w:val="00D239F1"/>
    <w:rsid w:val="00D24437"/>
    <w:rsid w:val="00D2444C"/>
    <w:rsid w:val="00D25FC9"/>
    <w:rsid w:val="00D2718D"/>
    <w:rsid w:val="00D2786D"/>
    <w:rsid w:val="00D30709"/>
    <w:rsid w:val="00D30A8E"/>
    <w:rsid w:val="00D31431"/>
    <w:rsid w:val="00D317F3"/>
    <w:rsid w:val="00D31D52"/>
    <w:rsid w:val="00D31F8F"/>
    <w:rsid w:val="00D329FE"/>
    <w:rsid w:val="00D341DE"/>
    <w:rsid w:val="00D34E13"/>
    <w:rsid w:val="00D36A5D"/>
    <w:rsid w:val="00D37FCB"/>
    <w:rsid w:val="00D41830"/>
    <w:rsid w:val="00D4186D"/>
    <w:rsid w:val="00D42CB7"/>
    <w:rsid w:val="00D47DB8"/>
    <w:rsid w:val="00D507E3"/>
    <w:rsid w:val="00D50FF2"/>
    <w:rsid w:val="00D541F1"/>
    <w:rsid w:val="00D54B19"/>
    <w:rsid w:val="00D568F6"/>
    <w:rsid w:val="00D5788C"/>
    <w:rsid w:val="00D57E4E"/>
    <w:rsid w:val="00D60A8D"/>
    <w:rsid w:val="00D60D10"/>
    <w:rsid w:val="00D6123D"/>
    <w:rsid w:val="00D653AE"/>
    <w:rsid w:val="00D664BD"/>
    <w:rsid w:val="00D664FE"/>
    <w:rsid w:val="00D71336"/>
    <w:rsid w:val="00D716C0"/>
    <w:rsid w:val="00D73971"/>
    <w:rsid w:val="00D75A4A"/>
    <w:rsid w:val="00D76CAA"/>
    <w:rsid w:val="00D777B2"/>
    <w:rsid w:val="00D77E22"/>
    <w:rsid w:val="00D82D45"/>
    <w:rsid w:val="00D83E98"/>
    <w:rsid w:val="00D8410F"/>
    <w:rsid w:val="00D8648C"/>
    <w:rsid w:val="00D87F41"/>
    <w:rsid w:val="00D9049B"/>
    <w:rsid w:val="00D92837"/>
    <w:rsid w:val="00D9312C"/>
    <w:rsid w:val="00D938B1"/>
    <w:rsid w:val="00D94C3E"/>
    <w:rsid w:val="00D96D40"/>
    <w:rsid w:val="00D96F19"/>
    <w:rsid w:val="00D97143"/>
    <w:rsid w:val="00DA025F"/>
    <w:rsid w:val="00DA0980"/>
    <w:rsid w:val="00DA514C"/>
    <w:rsid w:val="00DA7CFF"/>
    <w:rsid w:val="00DB0C6D"/>
    <w:rsid w:val="00DB1ADE"/>
    <w:rsid w:val="00DB3524"/>
    <w:rsid w:val="00DB3DA8"/>
    <w:rsid w:val="00DB4918"/>
    <w:rsid w:val="00DB4D7C"/>
    <w:rsid w:val="00DB5B5C"/>
    <w:rsid w:val="00DB6C65"/>
    <w:rsid w:val="00DC023D"/>
    <w:rsid w:val="00DC1E40"/>
    <w:rsid w:val="00DC2725"/>
    <w:rsid w:val="00DC2AE9"/>
    <w:rsid w:val="00DC45C9"/>
    <w:rsid w:val="00DC5084"/>
    <w:rsid w:val="00DC5D41"/>
    <w:rsid w:val="00DC6F02"/>
    <w:rsid w:val="00DD1582"/>
    <w:rsid w:val="00DD1F08"/>
    <w:rsid w:val="00DD4C1D"/>
    <w:rsid w:val="00DD60A2"/>
    <w:rsid w:val="00DD62AA"/>
    <w:rsid w:val="00DE2C1E"/>
    <w:rsid w:val="00DE34BD"/>
    <w:rsid w:val="00DE687F"/>
    <w:rsid w:val="00DE6B28"/>
    <w:rsid w:val="00DE745D"/>
    <w:rsid w:val="00DE7DBC"/>
    <w:rsid w:val="00DF2622"/>
    <w:rsid w:val="00DF293E"/>
    <w:rsid w:val="00DF34C1"/>
    <w:rsid w:val="00DF3E5B"/>
    <w:rsid w:val="00DF42BC"/>
    <w:rsid w:val="00DF50F0"/>
    <w:rsid w:val="00DF55E0"/>
    <w:rsid w:val="00DF5628"/>
    <w:rsid w:val="00DF7769"/>
    <w:rsid w:val="00E01905"/>
    <w:rsid w:val="00E01B84"/>
    <w:rsid w:val="00E01BD7"/>
    <w:rsid w:val="00E04398"/>
    <w:rsid w:val="00E0509B"/>
    <w:rsid w:val="00E05CE0"/>
    <w:rsid w:val="00E076AB"/>
    <w:rsid w:val="00E077AE"/>
    <w:rsid w:val="00E12F9F"/>
    <w:rsid w:val="00E133D0"/>
    <w:rsid w:val="00E1342C"/>
    <w:rsid w:val="00E1391E"/>
    <w:rsid w:val="00E147A2"/>
    <w:rsid w:val="00E162F6"/>
    <w:rsid w:val="00E17FE2"/>
    <w:rsid w:val="00E17FF1"/>
    <w:rsid w:val="00E21D52"/>
    <w:rsid w:val="00E25556"/>
    <w:rsid w:val="00E25BB4"/>
    <w:rsid w:val="00E25C3B"/>
    <w:rsid w:val="00E268CD"/>
    <w:rsid w:val="00E3124E"/>
    <w:rsid w:val="00E327EB"/>
    <w:rsid w:val="00E33644"/>
    <w:rsid w:val="00E36B0F"/>
    <w:rsid w:val="00E37D98"/>
    <w:rsid w:val="00E4298F"/>
    <w:rsid w:val="00E42B31"/>
    <w:rsid w:val="00E44ED3"/>
    <w:rsid w:val="00E450A9"/>
    <w:rsid w:val="00E45942"/>
    <w:rsid w:val="00E518FE"/>
    <w:rsid w:val="00E53A11"/>
    <w:rsid w:val="00E55200"/>
    <w:rsid w:val="00E56453"/>
    <w:rsid w:val="00E5741D"/>
    <w:rsid w:val="00E57FFE"/>
    <w:rsid w:val="00E60E9B"/>
    <w:rsid w:val="00E6115B"/>
    <w:rsid w:val="00E64901"/>
    <w:rsid w:val="00E65971"/>
    <w:rsid w:val="00E65F4F"/>
    <w:rsid w:val="00E6602F"/>
    <w:rsid w:val="00E676D8"/>
    <w:rsid w:val="00E714E7"/>
    <w:rsid w:val="00E72BF7"/>
    <w:rsid w:val="00E741CD"/>
    <w:rsid w:val="00E75EBE"/>
    <w:rsid w:val="00E76548"/>
    <w:rsid w:val="00E77DE0"/>
    <w:rsid w:val="00E80F66"/>
    <w:rsid w:val="00E8171C"/>
    <w:rsid w:val="00E82675"/>
    <w:rsid w:val="00E8292F"/>
    <w:rsid w:val="00E831FD"/>
    <w:rsid w:val="00E8472E"/>
    <w:rsid w:val="00E905D1"/>
    <w:rsid w:val="00E91B5B"/>
    <w:rsid w:val="00E92529"/>
    <w:rsid w:val="00E94A71"/>
    <w:rsid w:val="00E958DC"/>
    <w:rsid w:val="00E9661E"/>
    <w:rsid w:val="00EA02A2"/>
    <w:rsid w:val="00EA127D"/>
    <w:rsid w:val="00EA13A8"/>
    <w:rsid w:val="00EA4FF1"/>
    <w:rsid w:val="00EA682A"/>
    <w:rsid w:val="00EA6C48"/>
    <w:rsid w:val="00EA7C32"/>
    <w:rsid w:val="00EB0AF2"/>
    <w:rsid w:val="00EB11DF"/>
    <w:rsid w:val="00EB2884"/>
    <w:rsid w:val="00EB532B"/>
    <w:rsid w:val="00EB588D"/>
    <w:rsid w:val="00EB5B5E"/>
    <w:rsid w:val="00EB6537"/>
    <w:rsid w:val="00EC2BCC"/>
    <w:rsid w:val="00EC42DF"/>
    <w:rsid w:val="00EC4A66"/>
    <w:rsid w:val="00EC77BD"/>
    <w:rsid w:val="00ED3514"/>
    <w:rsid w:val="00ED4EB7"/>
    <w:rsid w:val="00ED5DF5"/>
    <w:rsid w:val="00ED61FE"/>
    <w:rsid w:val="00ED6B82"/>
    <w:rsid w:val="00EE0CD7"/>
    <w:rsid w:val="00EE1A99"/>
    <w:rsid w:val="00EE2F21"/>
    <w:rsid w:val="00EE3625"/>
    <w:rsid w:val="00EE394F"/>
    <w:rsid w:val="00EE4605"/>
    <w:rsid w:val="00EE5A86"/>
    <w:rsid w:val="00EE76BD"/>
    <w:rsid w:val="00EF2026"/>
    <w:rsid w:val="00EF27BE"/>
    <w:rsid w:val="00EF2BFF"/>
    <w:rsid w:val="00EF45C8"/>
    <w:rsid w:val="00EF660D"/>
    <w:rsid w:val="00EF7E61"/>
    <w:rsid w:val="00F00C77"/>
    <w:rsid w:val="00F03609"/>
    <w:rsid w:val="00F04EE6"/>
    <w:rsid w:val="00F05207"/>
    <w:rsid w:val="00F07284"/>
    <w:rsid w:val="00F100BA"/>
    <w:rsid w:val="00F105ED"/>
    <w:rsid w:val="00F1162A"/>
    <w:rsid w:val="00F11FD3"/>
    <w:rsid w:val="00F122BC"/>
    <w:rsid w:val="00F12E57"/>
    <w:rsid w:val="00F13CB4"/>
    <w:rsid w:val="00F14D31"/>
    <w:rsid w:val="00F15728"/>
    <w:rsid w:val="00F15AE7"/>
    <w:rsid w:val="00F15B29"/>
    <w:rsid w:val="00F213BC"/>
    <w:rsid w:val="00F2238C"/>
    <w:rsid w:val="00F2251B"/>
    <w:rsid w:val="00F23BEA"/>
    <w:rsid w:val="00F23F0F"/>
    <w:rsid w:val="00F248CB"/>
    <w:rsid w:val="00F24F94"/>
    <w:rsid w:val="00F250BA"/>
    <w:rsid w:val="00F267B7"/>
    <w:rsid w:val="00F27752"/>
    <w:rsid w:val="00F27D55"/>
    <w:rsid w:val="00F3103C"/>
    <w:rsid w:val="00F31091"/>
    <w:rsid w:val="00F3144F"/>
    <w:rsid w:val="00F319AD"/>
    <w:rsid w:val="00F32DF5"/>
    <w:rsid w:val="00F32FF1"/>
    <w:rsid w:val="00F3316F"/>
    <w:rsid w:val="00F41804"/>
    <w:rsid w:val="00F430B4"/>
    <w:rsid w:val="00F4758E"/>
    <w:rsid w:val="00F47826"/>
    <w:rsid w:val="00F50792"/>
    <w:rsid w:val="00F526AB"/>
    <w:rsid w:val="00F57113"/>
    <w:rsid w:val="00F62FFF"/>
    <w:rsid w:val="00F63C1C"/>
    <w:rsid w:val="00F658B7"/>
    <w:rsid w:val="00F706FC"/>
    <w:rsid w:val="00F70A35"/>
    <w:rsid w:val="00F71534"/>
    <w:rsid w:val="00F72125"/>
    <w:rsid w:val="00F74622"/>
    <w:rsid w:val="00F7660A"/>
    <w:rsid w:val="00F76FF8"/>
    <w:rsid w:val="00F81BF3"/>
    <w:rsid w:val="00F82A2D"/>
    <w:rsid w:val="00F8336B"/>
    <w:rsid w:val="00F84BF2"/>
    <w:rsid w:val="00F868E4"/>
    <w:rsid w:val="00F90341"/>
    <w:rsid w:val="00F91B68"/>
    <w:rsid w:val="00F928F4"/>
    <w:rsid w:val="00F937D4"/>
    <w:rsid w:val="00F97F0E"/>
    <w:rsid w:val="00FA01CA"/>
    <w:rsid w:val="00FA3FD0"/>
    <w:rsid w:val="00FA6225"/>
    <w:rsid w:val="00FA6D61"/>
    <w:rsid w:val="00FB1530"/>
    <w:rsid w:val="00FB25B6"/>
    <w:rsid w:val="00FB2E11"/>
    <w:rsid w:val="00FB302D"/>
    <w:rsid w:val="00FB3F2A"/>
    <w:rsid w:val="00FB48B3"/>
    <w:rsid w:val="00FB4F7D"/>
    <w:rsid w:val="00FB4F95"/>
    <w:rsid w:val="00FB52C7"/>
    <w:rsid w:val="00FB53E7"/>
    <w:rsid w:val="00FB55D1"/>
    <w:rsid w:val="00FB5A14"/>
    <w:rsid w:val="00FB600F"/>
    <w:rsid w:val="00FB608A"/>
    <w:rsid w:val="00FB62E9"/>
    <w:rsid w:val="00FB71AA"/>
    <w:rsid w:val="00FC0D30"/>
    <w:rsid w:val="00FC142E"/>
    <w:rsid w:val="00FC15FA"/>
    <w:rsid w:val="00FC24B3"/>
    <w:rsid w:val="00FC29A5"/>
    <w:rsid w:val="00FC5EDE"/>
    <w:rsid w:val="00FC60D4"/>
    <w:rsid w:val="00FC7B8D"/>
    <w:rsid w:val="00FD04AE"/>
    <w:rsid w:val="00FD0BFD"/>
    <w:rsid w:val="00FD25F5"/>
    <w:rsid w:val="00FD539B"/>
    <w:rsid w:val="00FD5B87"/>
    <w:rsid w:val="00FD7C39"/>
    <w:rsid w:val="00FE1E59"/>
    <w:rsid w:val="00FE4D14"/>
    <w:rsid w:val="00FE5310"/>
    <w:rsid w:val="00FE5448"/>
    <w:rsid w:val="00FE65ED"/>
    <w:rsid w:val="00FE6D27"/>
    <w:rsid w:val="00FF2F02"/>
    <w:rsid w:val="00FF3383"/>
    <w:rsid w:val="00FF347B"/>
    <w:rsid w:val="00FF35AB"/>
    <w:rsid w:val="00FF3DDE"/>
    <w:rsid w:val="00FF76B3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34EAA77-527C-4677-9696-CBBF0B2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C5"/>
  </w:style>
  <w:style w:type="paragraph" w:styleId="3">
    <w:name w:val="heading 3"/>
    <w:basedOn w:val="a"/>
    <w:next w:val="a"/>
    <w:link w:val="30"/>
    <w:unhideWhenUsed/>
    <w:qFormat/>
    <w:rsid w:val="00BD6450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3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563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5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65639A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477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47747"/>
  </w:style>
  <w:style w:type="character" w:styleId="a7">
    <w:name w:val="Hyperlink"/>
    <w:basedOn w:val="a0"/>
    <w:rsid w:val="009477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4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8504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5B4DFD"/>
  </w:style>
  <w:style w:type="paragraph" w:styleId="ac">
    <w:name w:val="header"/>
    <w:basedOn w:val="a"/>
    <w:link w:val="ad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0A8D"/>
  </w:style>
  <w:style w:type="paragraph" w:styleId="ae">
    <w:name w:val="footer"/>
    <w:basedOn w:val="a"/>
    <w:link w:val="af"/>
    <w:uiPriority w:val="99"/>
    <w:semiHidden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60A8D"/>
  </w:style>
  <w:style w:type="paragraph" w:styleId="20">
    <w:name w:val="Body Text 2"/>
    <w:basedOn w:val="a"/>
    <w:link w:val="21"/>
    <w:rsid w:val="00CF7F6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F7F6A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886E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86E6D"/>
  </w:style>
  <w:style w:type="paragraph" w:customStyle="1" w:styleId="ConsNonformat">
    <w:name w:val="ConsNonformat"/>
    <w:rsid w:val="00DF3E5B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F0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F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F70A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F70A35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F658B7"/>
  </w:style>
  <w:style w:type="character" w:styleId="af2">
    <w:name w:val="Emphasis"/>
    <w:basedOn w:val="a0"/>
    <w:uiPriority w:val="20"/>
    <w:qFormat/>
    <w:rsid w:val="009B4260"/>
    <w:rPr>
      <w:i/>
      <w:iCs/>
    </w:rPr>
  </w:style>
  <w:style w:type="paragraph" w:customStyle="1" w:styleId="210">
    <w:name w:val="Основной текст 21"/>
    <w:basedOn w:val="a"/>
    <w:rsid w:val="00FF34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CB7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BD645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link w:val="ConsPlusNormal"/>
    <w:locked/>
    <w:rsid w:val="00B81C0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C2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3">
    <w:name w:val="No Spacing"/>
    <w:uiPriority w:val="1"/>
    <w:qFormat/>
    <w:rsid w:val="000D08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Абзац списка Знак"/>
    <w:link w:val="aa"/>
    <w:uiPriority w:val="34"/>
    <w:locked/>
    <w:rsid w:val="00D739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1854E445C307C0CE064096740927825C1BA20DFE91C52E9AB4FAEFD65E592D528452462C61DB45Fu04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5B850D236E9B7F5BA8046ACA4B4015305B0C5DD8B1A0AAD29D2B9A9B45474C621A66B43F704010n5S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61854E445C307C0CE064096740927825C1BA20DFE91C52E9AB4FAEFD65E592D528452462C61DB45Fu04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3878-BAAF-45E2-89EB-C4C7B1AE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13712</TotalTime>
  <Pages>13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1226</cp:revision>
  <cp:lastPrinted>2018-11-28T05:38:00Z</cp:lastPrinted>
  <dcterms:created xsi:type="dcterms:W3CDTF">2012-04-03T08:35:00Z</dcterms:created>
  <dcterms:modified xsi:type="dcterms:W3CDTF">2018-11-30T10:41:00Z</dcterms:modified>
</cp:coreProperties>
</file>