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194E38" w:rsidRDefault="00D154C8"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61F88163" wp14:editId="1588ABFA">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194E38" w:rsidRDefault="007A2CF1" w:rsidP="00D154C8">
      <w:pPr>
        <w:jc w:val="center"/>
        <w:rPr>
          <w:rFonts w:eastAsia="Times New Roman"/>
          <w:sz w:val="28"/>
          <w:szCs w:val="20"/>
          <w:lang w:eastAsia="ru-RU"/>
        </w:rPr>
      </w:pPr>
      <w:r w:rsidRPr="007A2CF1">
        <w:rPr>
          <w:rFonts w:eastAsia="Times New Roman"/>
          <w:sz w:val="28"/>
          <w:lang w:eastAsia="ru-RU"/>
        </w:rPr>
        <w:t xml:space="preserve">15.11.2018 </w:t>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t xml:space="preserve"> № 60</w:t>
      </w:r>
      <w:r>
        <w:rPr>
          <w:rFonts w:eastAsia="Times New Roman"/>
          <w:sz w:val="28"/>
          <w:lang w:eastAsia="ru-RU"/>
        </w:rPr>
        <w:t>5</w:t>
      </w:r>
      <w:r w:rsidRPr="007A2CF1">
        <w:rPr>
          <w:rFonts w:eastAsia="Times New Roman"/>
          <w:sz w:val="28"/>
          <w:lang w:eastAsia="ru-RU"/>
        </w:rPr>
        <w:t>-п</w:t>
      </w:r>
    </w:p>
    <w:p w:rsidR="00D154C8" w:rsidRPr="00194E38" w:rsidRDefault="00D154C8" w:rsidP="00D154C8">
      <w:pPr>
        <w:jc w:val="center"/>
        <w:rPr>
          <w:sz w:val="28"/>
          <w:szCs w:val="28"/>
          <w:lang w:eastAsia="ru-RU"/>
        </w:rPr>
      </w:pPr>
      <w:proofErr w:type="spellStart"/>
      <w:r w:rsidRPr="00194E38">
        <w:rPr>
          <w:lang w:eastAsia="ru-RU"/>
        </w:rPr>
        <w:t>г</w:t>
      </w:r>
      <w:proofErr w:type="gramStart"/>
      <w:r w:rsidRPr="00194E38">
        <w:rPr>
          <w:lang w:eastAsia="ru-RU"/>
        </w:rPr>
        <w:t>.Н</w:t>
      </w:r>
      <w:proofErr w:type="gramEnd"/>
      <w:r w:rsidRPr="00194E38">
        <w:rPr>
          <w:lang w:eastAsia="ru-RU"/>
        </w:rPr>
        <w:t>ефтеюганск</w:t>
      </w:r>
      <w:proofErr w:type="spellEnd"/>
    </w:p>
    <w:p w:rsidR="00D154C8" w:rsidRDefault="00D154C8" w:rsidP="00D154C8">
      <w:pPr>
        <w:widowControl w:val="0"/>
        <w:autoSpaceDE w:val="0"/>
        <w:autoSpaceDN w:val="0"/>
        <w:adjustRightInd w:val="0"/>
        <w:outlineLvl w:val="0"/>
        <w:rPr>
          <w:sz w:val="28"/>
          <w:szCs w:val="28"/>
        </w:rPr>
      </w:pPr>
    </w:p>
    <w:p w:rsidR="00D154C8" w:rsidRDefault="00D154C8" w:rsidP="00D154C8">
      <w:pPr>
        <w:widowControl w:val="0"/>
        <w:autoSpaceDE w:val="0"/>
        <w:autoSpaceDN w:val="0"/>
        <w:adjustRightInd w:val="0"/>
        <w:jc w:val="center"/>
        <w:outlineLvl w:val="0"/>
        <w:rPr>
          <w:b/>
          <w:sz w:val="28"/>
          <w:szCs w:val="28"/>
        </w:rPr>
      </w:pPr>
      <w:r w:rsidRPr="00FF6799">
        <w:rPr>
          <w:b/>
          <w:sz w:val="28"/>
          <w:szCs w:val="28"/>
        </w:rPr>
        <w:t>Об утверж</w:t>
      </w:r>
      <w:r>
        <w:rPr>
          <w:b/>
          <w:sz w:val="28"/>
          <w:szCs w:val="28"/>
        </w:rPr>
        <w:t>дении муниципальной программы</w:t>
      </w:r>
      <w:r>
        <w:rPr>
          <w:sz w:val="28"/>
          <w:szCs w:val="28"/>
        </w:rPr>
        <w:t xml:space="preserve"> </w:t>
      </w:r>
      <w:r w:rsidRPr="00FF6799">
        <w:rPr>
          <w:b/>
          <w:sz w:val="28"/>
          <w:szCs w:val="28"/>
        </w:rPr>
        <w:t>города Нефтеюганска</w:t>
      </w:r>
    </w:p>
    <w:p w:rsidR="00D154C8" w:rsidRPr="00194E38" w:rsidRDefault="00D154C8" w:rsidP="00D154C8">
      <w:pPr>
        <w:widowControl w:val="0"/>
        <w:autoSpaceDE w:val="0"/>
        <w:autoSpaceDN w:val="0"/>
        <w:adjustRightInd w:val="0"/>
        <w:jc w:val="center"/>
        <w:outlineLvl w:val="0"/>
        <w:rPr>
          <w:b/>
          <w:sz w:val="28"/>
          <w:szCs w:val="28"/>
        </w:rPr>
      </w:pPr>
      <w:r w:rsidRPr="00194E38">
        <w:rPr>
          <w:b/>
          <w:bCs/>
          <w:sz w:val="28"/>
          <w:szCs w:val="28"/>
        </w:rPr>
        <w:t>«</w:t>
      </w:r>
      <w:r w:rsidRPr="00BE400A">
        <w:rPr>
          <w:b/>
          <w:bCs/>
          <w:sz w:val="28"/>
          <w:szCs w:val="28"/>
        </w:rPr>
        <w:t xml:space="preserve">Развитие жилищно-коммунального комплекса </w:t>
      </w:r>
      <w:r w:rsidR="00B34481">
        <w:rPr>
          <w:b/>
          <w:bCs/>
          <w:sz w:val="28"/>
          <w:szCs w:val="28"/>
        </w:rPr>
        <w:t>и повышение энергетической эффективности</w:t>
      </w:r>
      <w:r w:rsidR="00B34481" w:rsidRPr="00B34481">
        <w:rPr>
          <w:b/>
          <w:bCs/>
          <w:sz w:val="28"/>
          <w:szCs w:val="28"/>
        </w:rPr>
        <w:t xml:space="preserve"> </w:t>
      </w:r>
      <w:r w:rsidR="00B34481" w:rsidRPr="00BE400A">
        <w:rPr>
          <w:b/>
          <w:bCs/>
          <w:sz w:val="28"/>
          <w:szCs w:val="28"/>
        </w:rPr>
        <w:t>в городе Нефтеюганске</w:t>
      </w:r>
      <w:r w:rsidR="005D231B">
        <w:rPr>
          <w:b/>
          <w:bCs/>
          <w:sz w:val="28"/>
          <w:szCs w:val="28"/>
        </w:rPr>
        <w:t>»</w:t>
      </w:r>
    </w:p>
    <w:p w:rsidR="00D154C8" w:rsidRPr="00194E38" w:rsidRDefault="00D154C8" w:rsidP="00D154C8">
      <w:pPr>
        <w:widowControl w:val="0"/>
        <w:autoSpaceDE w:val="0"/>
        <w:autoSpaceDN w:val="0"/>
        <w:adjustRightInd w:val="0"/>
        <w:ind w:left="6804"/>
        <w:outlineLvl w:val="0"/>
        <w:rPr>
          <w:b/>
          <w:sz w:val="28"/>
          <w:szCs w:val="28"/>
        </w:rPr>
      </w:pPr>
    </w:p>
    <w:p w:rsidR="00D154C8" w:rsidRDefault="00D154C8" w:rsidP="00596805">
      <w:pPr>
        <w:widowControl w:val="0"/>
        <w:autoSpaceDE w:val="0"/>
        <w:autoSpaceDN w:val="0"/>
        <w:adjustRightInd w:val="0"/>
        <w:ind w:firstLine="709"/>
        <w:jc w:val="both"/>
        <w:rPr>
          <w:sz w:val="28"/>
          <w:szCs w:val="28"/>
        </w:rPr>
      </w:pPr>
      <w:proofErr w:type="gramStart"/>
      <w:r w:rsidRPr="00924C00">
        <w:rPr>
          <w:sz w:val="28"/>
          <w:szCs w:val="28"/>
        </w:rPr>
        <w:t>В соответствии с Бюджетным кодексом Российской Федерации,</w:t>
      </w:r>
      <w:r w:rsidRPr="00924C00">
        <w:rPr>
          <w:bCs/>
          <w:sz w:val="28"/>
          <w:szCs w:val="28"/>
        </w:rPr>
        <w:t xml:space="preserve"> Федеральным закон</w:t>
      </w:r>
      <w:r w:rsidR="00596805">
        <w:rPr>
          <w:bCs/>
          <w:sz w:val="28"/>
          <w:szCs w:val="28"/>
        </w:rPr>
        <w:t>ом</w:t>
      </w:r>
      <w:r w:rsidRPr="00924C00">
        <w:rPr>
          <w:bCs/>
          <w:sz w:val="28"/>
          <w:szCs w:val="28"/>
        </w:rPr>
        <w:t xml:space="preserve"> от 06.10.2003 № 131-ФЗ «Об общих принципах организации местного самоуправления в Российской Федера</w:t>
      </w:r>
      <w:r>
        <w:rPr>
          <w:bCs/>
          <w:sz w:val="28"/>
          <w:szCs w:val="28"/>
        </w:rPr>
        <w:t xml:space="preserve">ции», </w:t>
      </w:r>
      <w:r w:rsidRPr="00924C00">
        <w:rPr>
          <w:sz w:val="28"/>
          <w:szCs w:val="28"/>
        </w:rPr>
        <w:t>Уставом города Нефтеюганска, постановлениями администрации города Нефтеюганска от 27.09.2018 № 483-п «О</w:t>
      </w:r>
      <w:r w:rsidR="00743EC8">
        <w:rPr>
          <w:sz w:val="28"/>
          <w:szCs w:val="28"/>
        </w:rPr>
        <w:t>б утверждении</w:t>
      </w:r>
      <w:r w:rsidRPr="00924C00">
        <w:rPr>
          <w:sz w:val="28"/>
          <w:szCs w:val="28"/>
        </w:rPr>
        <w:t xml:space="preserve"> перечн</w:t>
      </w:r>
      <w:r w:rsidR="00743EC8">
        <w:rPr>
          <w:sz w:val="28"/>
          <w:szCs w:val="28"/>
        </w:rPr>
        <w:t>я</w:t>
      </w:r>
      <w:r w:rsidRPr="00924C00">
        <w:rPr>
          <w:sz w:val="28"/>
          <w:szCs w:val="28"/>
        </w:rPr>
        <w:t xml:space="preserve"> муниципальных программ горо</w:t>
      </w:r>
      <w:r>
        <w:rPr>
          <w:sz w:val="28"/>
          <w:szCs w:val="28"/>
        </w:rPr>
        <w:t xml:space="preserve">да Нефтеюганска», от 28.08.2018 </w:t>
      </w:r>
      <w:r w:rsidRPr="00924C00">
        <w:rPr>
          <w:sz w:val="28"/>
          <w:szCs w:val="28"/>
        </w:rPr>
        <w:t>№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w:t>
      </w:r>
      <w:proofErr w:type="gramEnd"/>
      <w:r w:rsidRPr="00924C00">
        <w:rPr>
          <w:sz w:val="28"/>
          <w:szCs w:val="28"/>
        </w:rPr>
        <w:t xml:space="preserve"> реализации» администрация города Нефтеюганска постановляет: </w:t>
      </w:r>
    </w:p>
    <w:p w:rsidR="00D154C8" w:rsidRDefault="00D154C8" w:rsidP="00596805">
      <w:pPr>
        <w:widowControl w:val="0"/>
        <w:autoSpaceDE w:val="0"/>
        <w:autoSpaceDN w:val="0"/>
        <w:adjustRightInd w:val="0"/>
        <w:ind w:firstLine="709"/>
        <w:jc w:val="both"/>
        <w:rPr>
          <w:sz w:val="28"/>
          <w:szCs w:val="28"/>
        </w:rPr>
      </w:pPr>
      <w:r w:rsidRPr="00924C00">
        <w:rPr>
          <w:sz w:val="28"/>
          <w:szCs w:val="28"/>
        </w:rPr>
        <w:t xml:space="preserve">1.Утвердить муниципальную </w:t>
      </w:r>
      <w:hyperlink r:id="rId10" w:history="1">
        <w:r w:rsidRPr="00924C00">
          <w:rPr>
            <w:sz w:val="28"/>
            <w:szCs w:val="28"/>
          </w:rPr>
          <w:t>программу</w:t>
        </w:r>
      </w:hyperlink>
      <w:r w:rsidRPr="00924C00">
        <w:rPr>
          <w:sz w:val="28"/>
          <w:szCs w:val="28"/>
        </w:rPr>
        <w:t xml:space="preserve"> города Нефтеюганска </w:t>
      </w:r>
      <w:r w:rsidRPr="00924C00">
        <w:rPr>
          <w:bCs/>
          <w:sz w:val="28"/>
          <w:szCs w:val="28"/>
        </w:rPr>
        <w:t>«</w:t>
      </w:r>
      <w:r w:rsidRPr="00BE400A">
        <w:rPr>
          <w:bCs/>
          <w:sz w:val="28"/>
          <w:szCs w:val="28"/>
        </w:rPr>
        <w:t xml:space="preserve">Развитие жилищно-коммунального комплекса </w:t>
      </w:r>
      <w:r w:rsidR="00B34481" w:rsidRPr="00B34481">
        <w:rPr>
          <w:bCs/>
          <w:sz w:val="28"/>
          <w:szCs w:val="28"/>
        </w:rPr>
        <w:t>и повышение энергетической эффективности в городе Нефтеюганске</w:t>
      </w:r>
      <w:r w:rsidRPr="00924C00">
        <w:rPr>
          <w:bCs/>
          <w:sz w:val="28"/>
          <w:szCs w:val="28"/>
        </w:rPr>
        <w:t xml:space="preserve">» </w:t>
      </w:r>
      <w:r w:rsidRPr="00924C00">
        <w:rPr>
          <w:sz w:val="28"/>
          <w:szCs w:val="28"/>
        </w:rPr>
        <w:t>согласно</w:t>
      </w:r>
      <w:r w:rsidRPr="00924C00">
        <w:rPr>
          <w:bCs/>
          <w:sz w:val="28"/>
          <w:szCs w:val="28"/>
        </w:rPr>
        <w:t xml:space="preserve"> </w:t>
      </w:r>
      <w:r w:rsidRPr="00924C00">
        <w:rPr>
          <w:sz w:val="28"/>
          <w:szCs w:val="28"/>
        </w:rPr>
        <w:t>приложению к постановлению.</w:t>
      </w:r>
    </w:p>
    <w:p w:rsidR="00D154C8" w:rsidRDefault="00D154C8" w:rsidP="00596805">
      <w:pPr>
        <w:widowControl w:val="0"/>
        <w:autoSpaceDE w:val="0"/>
        <w:autoSpaceDN w:val="0"/>
        <w:adjustRightInd w:val="0"/>
        <w:ind w:firstLine="709"/>
        <w:jc w:val="both"/>
        <w:rPr>
          <w:sz w:val="28"/>
          <w:szCs w:val="28"/>
        </w:rPr>
      </w:pPr>
      <w:r>
        <w:rPr>
          <w:sz w:val="28"/>
          <w:szCs w:val="28"/>
        </w:rPr>
        <w:t>2.</w:t>
      </w:r>
      <w:r w:rsidRPr="00924C00">
        <w:rPr>
          <w:sz w:val="28"/>
          <w:szCs w:val="28"/>
        </w:rPr>
        <w:t>Признать утратившими силу с 01.01.2019 постановления администрации города Нефтеюганска</w:t>
      </w:r>
      <w:r>
        <w:rPr>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Pr="00924C00">
        <w:rPr>
          <w:bCs/>
          <w:sz w:val="28"/>
          <w:szCs w:val="28"/>
        </w:rPr>
        <w:t xml:space="preserve">от </w:t>
      </w:r>
      <w:r>
        <w:rPr>
          <w:bCs/>
          <w:sz w:val="28"/>
          <w:szCs w:val="28"/>
        </w:rPr>
        <w:t>13</w:t>
      </w:r>
      <w:r w:rsidRPr="00924C00">
        <w:rPr>
          <w:bCs/>
          <w:sz w:val="28"/>
          <w:szCs w:val="28"/>
        </w:rPr>
        <w:t>.05.2014 № 5</w:t>
      </w:r>
      <w:r>
        <w:rPr>
          <w:bCs/>
          <w:sz w:val="28"/>
          <w:szCs w:val="28"/>
        </w:rPr>
        <w:t>47</w:t>
      </w:r>
      <w:r w:rsidRPr="00924C00">
        <w:rPr>
          <w:bCs/>
          <w:sz w:val="28"/>
          <w:szCs w:val="28"/>
        </w:rPr>
        <w:t>-п</w:t>
      </w:r>
      <w:r>
        <w:t xml:space="preserve"> «</w:t>
      </w:r>
      <w:r w:rsidRPr="00BE400A">
        <w:rPr>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Pr="00BE400A">
        <w:rPr>
          <w:bCs/>
          <w:sz w:val="28"/>
          <w:szCs w:val="28"/>
        </w:rPr>
        <w:t>от 20.06.2014 №</w:t>
      </w:r>
      <w:r w:rsidR="00596805">
        <w:rPr>
          <w:bCs/>
          <w:sz w:val="28"/>
          <w:szCs w:val="28"/>
        </w:rPr>
        <w:t xml:space="preserve"> </w:t>
      </w:r>
      <w:r w:rsidRPr="00BE400A">
        <w:rPr>
          <w:bCs/>
          <w:sz w:val="28"/>
          <w:szCs w:val="28"/>
        </w:rPr>
        <w:t>699-п</w:t>
      </w:r>
      <w:r>
        <w:rPr>
          <w:bCs/>
          <w:sz w:val="28"/>
          <w:szCs w:val="28"/>
        </w:rPr>
        <w:t xml:space="preserve"> </w:t>
      </w:r>
      <w:r w:rsidRPr="00E65B53">
        <w:rPr>
          <w:bCs/>
          <w:sz w:val="28"/>
          <w:szCs w:val="28"/>
        </w:rPr>
        <w:t>«</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w:t>
      </w:r>
      <w:r>
        <w:rPr>
          <w:bCs/>
          <w:sz w:val="28"/>
          <w:szCs w:val="28"/>
        </w:rPr>
        <w:t xml:space="preserve"> Нефтеюганске в 2014-2020 годах</w:t>
      </w:r>
      <w:r w:rsidRPr="00E65B53">
        <w:rPr>
          <w:bCs/>
          <w:sz w:val="28"/>
          <w:szCs w:val="28"/>
        </w:rPr>
        <w:t>»</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Pr="00BE400A">
        <w:rPr>
          <w:bCs/>
          <w:sz w:val="28"/>
          <w:szCs w:val="28"/>
        </w:rPr>
        <w:t>от 25.07.2014 №</w:t>
      </w:r>
      <w:r w:rsidR="00596805">
        <w:rPr>
          <w:bCs/>
          <w:sz w:val="28"/>
          <w:szCs w:val="28"/>
        </w:rPr>
        <w:t xml:space="preserve"> </w:t>
      </w:r>
      <w:r w:rsidRPr="00BE400A">
        <w:rPr>
          <w:bCs/>
          <w:sz w:val="28"/>
          <w:szCs w:val="28"/>
        </w:rPr>
        <w:t xml:space="preserve">850-п </w:t>
      </w:r>
      <w:r>
        <w:rPr>
          <w:bCs/>
          <w:sz w:val="28"/>
          <w:szCs w:val="28"/>
        </w:rPr>
        <w:t xml:space="preserve">«О </w:t>
      </w:r>
      <w:r w:rsidRPr="00BE400A">
        <w:rPr>
          <w:bCs/>
          <w:sz w:val="28"/>
          <w:szCs w:val="28"/>
        </w:rPr>
        <w:t>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2.4.</w:t>
      </w:r>
      <w:r w:rsidRPr="003D2895">
        <w:rPr>
          <w:bCs/>
          <w:sz w:val="28"/>
          <w:szCs w:val="28"/>
        </w:rPr>
        <w:t>от 22.09.2014 №</w:t>
      </w:r>
      <w:r w:rsidR="00596805">
        <w:rPr>
          <w:bCs/>
          <w:sz w:val="28"/>
          <w:szCs w:val="28"/>
        </w:rPr>
        <w:t xml:space="preserve"> </w:t>
      </w:r>
      <w:r w:rsidRPr="003D2895">
        <w:rPr>
          <w:bCs/>
          <w:sz w:val="28"/>
          <w:szCs w:val="28"/>
        </w:rPr>
        <w:t>1074-п</w:t>
      </w:r>
      <w:r w:rsidRPr="00E65B53">
        <w:t xml:space="preserve"> </w:t>
      </w:r>
      <w:r w:rsidRPr="00BE400A">
        <w:rPr>
          <w:bCs/>
          <w:sz w:val="28"/>
          <w:szCs w:val="28"/>
        </w:rPr>
        <w:t xml:space="preserve">«О внесении изменений в постановление администрации города Нефтеюганска от 29.10.2013 № 1217-п «Об утверждении </w:t>
      </w:r>
      <w:r w:rsidRPr="00BE400A">
        <w:rPr>
          <w:bCs/>
          <w:sz w:val="28"/>
          <w:szCs w:val="28"/>
        </w:rPr>
        <w:lastRenderedPageBreak/>
        <w:t>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2.5.</w:t>
      </w:r>
      <w:r w:rsidRPr="003D2895">
        <w:rPr>
          <w:bCs/>
          <w:sz w:val="28"/>
          <w:szCs w:val="28"/>
        </w:rPr>
        <w:t>от 13.10.2014 №</w:t>
      </w:r>
      <w:r w:rsidR="00596805">
        <w:rPr>
          <w:bCs/>
          <w:sz w:val="28"/>
          <w:szCs w:val="28"/>
        </w:rPr>
        <w:t xml:space="preserve"> </w:t>
      </w:r>
      <w:r w:rsidRPr="003D2895">
        <w:rPr>
          <w:bCs/>
          <w:sz w:val="28"/>
          <w:szCs w:val="28"/>
        </w:rPr>
        <w:t xml:space="preserve">1133-п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2.6.</w:t>
      </w:r>
      <w:r w:rsidRPr="003D2895">
        <w:rPr>
          <w:bCs/>
          <w:sz w:val="28"/>
          <w:szCs w:val="28"/>
        </w:rPr>
        <w:t>от 16.10.2014 №</w:t>
      </w:r>
      <w:r w:rsidR="00596805">
        <w:rPr>
          <w:bCs/>
          <w:sz w:val="28"/>
          <w:szCs w:val="28"/>
        </w:rPr>
        <w:t xml:space="preserve"> </w:t>
      </w:r>
      <w:r w:rsidRPr="003D2895">
        <w:rPr>
          <w:bCs/>
          <w:sz w:val="28"/>
          <w:szCs w:val="28"/>
        </w:rPr>
        <w:t xml:space="preserve">1165-п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2.7.</w:t>
      </w:r>
      <w:r w:rsidRPr="003D2895">
        <w:rPr>
          <w:bCs/>
          <w:sz w:val="28"/>
          <w:szCs w:val="28"/>
        </w:rPr>
        <w:t>от 31.10.2014 №</w:t>
      </w:r>
      <w:r w:rsidR="00596805">
        <w:rPr>
          <w:bCs/>
          <w:sz w:val="28"/>
          <w:szCs w:val="28"/>
        </w:rPr>
        <w:t xml:space="preserve"> </w:t>
      </w:r>
      <w:r w:rsidRPr="003D2895">
        <w:rPr>
          <w:bCs/>
          <w:sz w:val="28"/>
          <w:szCs w:val="28"/>
        </w:rPr>
        <w:t xml:space="preserve">1194-п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 xml:space="preserve">2.8.от </w:t>
      </w:r>
      <w:r w:rsidRPr="003D2895">
        <w:rPr>
          <w:bCs/>
          <w:sz w:val="28"/>
          <w:szCs w:val="28"/>
        </w:rPr>
        <w:t>18.11.2014 №</w:t>
      </w:r>
      <w:r w:rsidR="00596805">
        <w:rPr>
          <w:bCs/>
          <w:sz w:val="28"/>
          <w:szCs w:val="28"/>
        </w:rPr>
        <w:t xml:space="preserve"> </w:t>
      </w:r>
      <w:r w:rsidRPr="003D2895">
        <w:rPr>
          <w:bCs/>
          <w:sz w:val="28"/>
          <w:szCs w:val="28"/>
        </w:rPr>
        <w:t xml:space="preserve">1273-п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2.9.</w:t>
      </w:r>
      <w:r w:rsidRPr="00940DEC">
        <w:rPr>
          <w:bCs/>
          <w:sz w:val="28"/>
          <w:szCs w:val="28"/>
        </w:rPr>
        <w:t xml:space="preserve">от </w:t>
      </w:r>
      <w:r w:rsidRPr="003D2895">
        <w:rPr>
          <w:bCs/>
          <w:sz w:val="28"/>
          <w:szCs w:val="28"/>
        </w:rPr>
        <w:t>12.12.2014 №</w:t>
      </w:r>
      <w:r w:rsidR="00596805">
        <w:rPr>
          <w:bCs/>
          <w:sz w:val="28"/>
          <w:szCs w:val="28"/>
        </w:rPr>
        <w:t xml:space="preserve"> </w:t>
      </w:r>
      <w:r w:rsidRPr="003D2895">
        <w:rPr>
          <w:bCs/>
          <w:sz w:val="28"/>
          <w:szCs w:val="28"/>
        </w:rPr>
        <w:t xml:space="preserve">1417-п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2.10.</w:t>
      </w:r>
      <w:r w:rsidRPr="00940DEC">
        <w:rPr>
          <w:bCs/>
          <w:sz w:val="28"/>
          <w:szCs w:val="28"/>
        </w:rPr>
        <w:t xml:space="preserve">от </w:t>
      </w:r>
      <w:r w:rsidRPr="003D2895">
        <w:rPr>
          <w:bCs/>
          <w:sz w:val="28"/>
          <w:szCs w:val="28"/>
        </w:rPr>
        <w:t>26.03.2015 №</w:t>
      </w:r>
      <w:r w:rsidR="00596805">
        <w:rPr>
          <w:bCs/>
          <w:sz w:val="28"/>
          <w:szCs w:val="28"/>
        </w:rPr>
        <w:t xml:space="preserve"> </w:t>
      </w:r>
      <w:r w:rsidRPr="003D2895">
        <w:rPr>
          <w:bCs/>
          <w:sz w:val="28"/>
          <w:szCs w:val="28"/>
        </w:rPr>
        <w:t xml:space="preserve">242-п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2.11.</w:t>
      </w:r>
      <w:r w:rsidRPr="00940DEC">
        <w:rPr>
          <w:bCs/>
          <w:sz w:val="28"/>
          <w:szCs w:val="28"/>
        </w:rPr>
        <w:t xml:space="preserve">от </w:t>
      </w:r>
      <w:r w:rsidRPr="003D2895">
        <w:rPr>
          <w:bCs/>
          <w:sz w:val="28"/>
          <w:szCs w:val="28"/>
        </w:rPr>
        <w:t>12.05.2015 №</w:t>
      </w:r>
      <w:r w:rsidR="00596805">
        <w:rPr>
          <w:bCs/>
          <w:sz w:val="28"/>
          <w:szCs w:val="28"/>
        </w:rPr>
        <w:t xml:space="preserve"> </w:t>
      </w:r>
      <w:r w:rsidRPr="003D2895">
        <w:rPr>
          <w:bCs/>
          <w:sz w:val="28"/>
          <w:szCs w:val="28"/>
        </w:rPr>
        <w:t>398-п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2.12.</w:t>
      </w:r>
      <w:r w:rsidRPr="00940DEC">
        <w:rPr>
          <w:bCs/>
          <w:sz w:val="28"/>
          <w:szCs w:val="28"/>
        </w:rPr>
        <w:t xml:space="preserve">от </w:t>
      </w:r>
      <w:r w:rsidRPr="003D2895">
        <w:rPr>
          <w:bCs/>
          <w:sz w:val="28"/>
          <w:szCs w:val="28"/>
        </w:rPr>
        <w:t>05.06.2015 №</w:t>
      </w:r>
      <w:r w:rsidR="00596805">
        <w:rPr>
          <w:bCs/>
          <w:sz w:val="28"/>
          <w:szCs w:val="28"/>
        </w:rPr>
        <w:t xml:space="preserve"> </w:t>
      </w:r>
      <w:r w:rsidRPr="003D2895">
        <w:rPr>
          <w:bCs/>
          <w:sz w:val="28"/>
          <w:szCs w:val="28"/>
        </w:rPr>
        <w:t>488-п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2.13.</w:t>
      </w:r>
      <w:r w:rsidRPr="00940DEC">
        <w:rPr>
          <w:bCs/>
          <w:sz w:val="28"/>
          <w:szCs w:val="28"/>
        </w:rPr>
        <w:t xml:space="preserve">от </w:t>
      </w:r>
      <w:r w:rsidRPr="003D2895">
        <w:rPr>
          <w:bCs/>
          <w:sz w:val="28"/>
          <w:szCs w:val="28"/>
        </w:rPr>
        <w:t>30.06.2015 №</w:t>
      </w:r>
      <w:r w:rsidR="00596805">
        <w:rPr>
          <w:bCs/>
          <w:sz w:val="28"/>
          <w:szCs w:val="28"/>
        </w:rPr>
        <w:t xml:space="preserve"> </w:t>
      </w:r>
      <w:r w:rsidRPr="003D2895">
        <w:rPr>
          <w:bCs/>
          <w:sz w:val="28"/>
          <w:szCs w:val="28"/>
        </w:rPr>
        <w:t>574-п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4</w:t>
      </w:r>
      <w:r>
        <w:rPr>
          <w:bCs/>
          <w:sz w:val="28"/>
          <w:szCs w:val="28"/>
        </w:rPr>
        <w:t>.</w:t>
      </w:r>
      <w:r w:rsidRPr="00940DEC">
        <w:rPr>
          <w:bCs/>
          <w:sz w:val="28"/>
          <w:szCs w:val="28"/>
        </w:rPr>
        <w:t xml:space="preserve">от </w:t>
      </w:r>
      <w:r w:rsidRPr="003D2895">
        <w:rPr>
          <w:bCs/>
          <w:sz w:val="28"/>
          <w:szCs w:val="28"/>
        </w:rPr>
        <w:t>25.09.2015 №</w:t>
      </w:r>
      <w:r w:rsidR="00596805">
        <w:rPr>
          <w:bCs/>
          <w:sz w:val="28"/>
          <w:szCs w:val="28"/>
        </w:rPr>
        <w:t xml:space="preserve"> </w:t>
      </w:r>
      <w:r w:rsidRPr="003D2895">
        <w:rPr>
          <w:bCs/>
          <w:sz w:val="28"/>
          <w:szCs w:val="28"/>
        </w:rPr>
        <w:t>902-п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5</w:t>
      </w:r>
      <w:r>
        <w:rPr>
          <w:bCs/>
          <w:sz w:val="28"/>
          <w:szCs w:val="28"/>
        </w:rPr>
        <w:t>.</w:t>
      </w:r>
      <w:r w:rsidRPr="00940DEC">
        <w:rPr>
          <w:bCs/>
          <w:sz w:val="28"/>
          <w:szCs w:val="28"/>
        </w:rPr>
        <w:t xml:space="preserve">от </w:t>
      </w:r>
      <w:r w:rsidRPr="003D2895">
        <w:rPr>
          <w:bCs/>
          <w:sz w:val="28"/>
          <w:szCs w:val="28"/>
        </w:rPr>
        <w:t>19.10.2015 №</w:t>
      </w:r>
      <w:r w:rsidR="00596805">
        <w:rPr>
          <w:bCs/>
          <w:sz w:val="28"/>
          <w:szCs w:val="28"/>
        </w:rPr>
        <w:t xml:space="preserve"> </w:t>
      </w:r>
      <w:r w:rsidRPr="003D2895">
        <w:rPr>
          <w:bCs/>
          <w:sz w:val="28"/>
          <w:szCs w:val="28"/>
        </w:rPr>
        <w:t>1019-п</w:t>
      </w:r>
      <w:r w:rsidRPr="00E65B53">
        <w:t xml:space="preserve"> </w:t>
      </w:r>
      <w:r w:rsidRPr="00BE400A">
        <w:rPr>
          <w:bCs/>
          <w:sz w:val="28"/>
          <w:szCs w:val="28"/>
        </w:rPr>
        <w:t xml:space="preserve">«О внесении изменений в постановление администрации города Нефтеюганска от 29.10.2013 № 1217-п «Об утверждении </w:t>
      </w:r>
      <w:r w:rsidRPr="00BE400A">
        <w:rPr>
          <w:bCs/>
          <w:sz w:val="28"/>
          <w:szCs w:val="28"/>
        </w:rPr>
        <w:lastRenderedPageBreak/>
        <w:t>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6</w:t>
      </w:r>
      <w:r>
        <w:rPr>
          <w:bCs/>
          <w:sz w:val="28"/>
          <w:szCs w:val="28"/>
        </w:rPr>
        <w:t>.</w:t>
      </w:r>
      <w:r w:rsidRPr="00940DEC">
        <w:rPr>
          <w:bCs/>
          <w:sz w:val="28"/>
          <w:szCs w:val="28"/>
        </w:rPr>
        <w:t xml:space="preserve">от </w:t>
      </w:r>
      <w:r w:rsidRPr="003D2895">
        <w:rPr>
          <w:bCs/>
          <w:sz w:val="28"/>
          <w:szCs w:val="28"/>
        </w:rPr>
        <w:t>18.11.2015 №</w:t>
      </w:r>
      <w:r w:rsidR="00596805">
        <w:rPr>
          <w:bCs/>
          <w:sz w:val="28"/>
          <w:szCs w:val="28"/>
        </w:rPr>
        <w:t xml:space="preserve"> </w:t>
      </w:r>
      <w:r w:rsidRPr="003D2895">
        <w:rPr>
          <w:bCs/>
          <w:sz w:val="28"/>
          <w:szCs w:val="28"/>
        </w:rPr>
        <w:t xml:space="preserve">1157-п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7</w:t>
      </w:r>
      <w:r>
        <w:rPr>
          <w:bCs/>
          <w:sz w:val="28"/>
          <w:szCs w:val="28"/>
        </w:rPr>
        <w:t>.</w:t>
      </w:r>
      <w:r w:rsidRPr="00940DEC">
        <w:rPr>
          <w:bCs/>
          <w:sz w:val="28"/>
          <w:szCs w:val="28"/>
        </w:rPr>
        <w:t xml:space="preserve">от </w:t>
      </w:r>
      <w:r w:rsidRPr="003D2895">
        <w:rPr>
          <w:bCs/>
          <w:sz w:val="28"/>
          <w:szCs w:val="28"/>
        </w:rPr>
        <w:t>17.12.2015 №</w:t>
      </w:r>
      <w:r w:rsidR="00596805">
        <w:rPr>
          <w:bCs/>
          <w:sz w:val="28"/>
          <w:szCs w:val="28"/>
        </w:rPr>
        <w:t xml:space="preserve"> </w:t>
      </w:r>
      <w:r w:rsidRPr="003D2895">
        <w:rPr>
          <w:bCs/>
          <w:sz w:val="28"/>
          <w:szCs w:val="28"/>
        </w:rPr>
        <w:t xml:space="preserve">1263-п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8</w:t>
      </w:r>
      <w:r>
        <w:rPr>
          <w:bCs/>
          <w:sz w:val="28"/>
          <w:szCs w:val="28"/>
        </w:rPr>
        <w:t>.</w:t>
      </w:r>
      <w:r w:rsidRPr="00940DEC">
        <w:rPr>
          <w:bCs/>
          <w:sz w:val="28"/>
          <w:szCs w:val="28"/>
        </w:rPr>
        <w:t xml:space="preserve">от </w:t>
      </w:r>
      <w:r w:rsidRPr="003D2895">
        <w:rPr>
          <w:bCs/>
          <w:sz w:val="28"/>
          <w:szCs w:val="28"/>
        </w:rPr>
        <w:t>16.02.2016 №</w:t>
      </w:r>
      <w:r w:rsidR="00596805">
        <w:rPr>
          <w:bCs/>
          <w:sz w:val="28"/>
          <w:szCs w:val="28"/>
        </w:rPr>
        <w:t xml:space="preserve"> </w:t>
      </w:r>
      <w:r w:rsidRPr="003D2895">
        <w:rPr>
          <w:bCs/>
          <w:sz w:val="28"/>
          <w:szCs w:val="28"/>
        </w:rPr>
        <w:t>124-п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19</w:t>
      </w:r>
      <w:r>
        <w:rPr>
          <w:bCs/>
          <w:sz w:val="28"/>
          <w:szCs w:val="28"/>
        </w:rPr>
        <w:t>.</w:t>
      </w:r>
      <w:r w:rsidRPr="00940DEC">
        <w:rPr>
          <w:bCs/>
          <w:sz w:val="28"/>
          <w:szCs w:val="28"/>
        </w:rPr>
        <w:t xml:space="preserve">от </w:t>
      </w:r>
      <w:r w:rsidRPr="003D2895">
        <w:rPr>
          <w:bCs/>
          <w:sz w:val="28"/>
          <w:szCs w:val="28"/>
        </w:rPr>
        <w:t>26.04.2016 №</w:t>
      </w:r>
      <w:r w:rsidR="00596805">
        <w:rPr>
          <w:bCs/>
          <w:sz w:val="28"/>
          <w:szCs w:val="28"/>
        </w:rPr>
        <w:t xml:space="preserve"> </w:t>
      </w:r>
      <w:r w:rsidRPr="003D2895">
        <w:rPr>
          <w:bCs/>
          <w:sz w:val="28"/>
          <w:szCs w:val="28"/>
        </w:rPr>
        <w:t xml:space="preserve">380-п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0</w:t>
      </w:r>
      <w:r>
        <w:rPr>
          <w:bCs/>
          <w:sz w:val="28"/>
          <w:szCs w:val="28"/>
        </w:rPr>
        <w:t>.</w:t>
      </w:r>
      <w:r w:rsidRPr="00940DEC">
        <w:rPr>
          <w:bCs/>
          <w:sz w:val="28"/>
          <w:szCs w:val="28"/>
        </w:rPr>
        <w:t xml:space="preserve">от </w:t>
      </w:r>
      <w:r w:rsidRPr="003D2895">
        <w:rPr>
          <w:bCs/>
          <w:sz w:val="28"/>
          <w:szCs w:val="28"/>
        </w:rPr>
        <w:t>08.06.2016 №</w:t>
      </w:r>
      <w:r w:rsidR="00596805">
        <w:rPr>
          <w:bCs/>
          <w:sz w:val="28"/>
          <w:szCs w:val="28"/>
        </w:rPr>
        <w:t xml:space="preserve"> </w:t>
      </w:r>
      <w:r w:rsidRPr="003D2895">
        <w:rPr>
          <w:bCs/>
          <w:sz w:val="28"/>
          <w:szCs w:val="28"/>
        </w:rPr>
        <w:t xml:space="preserve">581-п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1</w:t>
      </w:r>
      <w:r>
        <w:rPr>
          <w:bCs/>
          <w:sz w:val="28"/>
          <w:szCs w:val="28"/>
        </w:rPr>
        <w:t>.</w:t>
      </w:r>
      <w:r w:rsidRPr="00940DEC">
        <w:rPr>
          <w:bCs/>
          <w:sz w:val="28"/>
          <w:szCs w:val="28"/>
        </w:rPr>
        <w:t xml:space="preserve">от </w:t>
      </w:r>
      <w:r w:rsidRPr="003D2895">
        <w:rPr>
          <w:bCs/>
          <w:sz w:val="28"/>
          <w:szCs w:val="28"/>
        </w:rPr>
        <w:t>29.07.2016 №</w:t>
      </w:r>
      <w:r w:rsidR="00596805">
        <w:rPr>
          <w:bCs/>
          <w:sz w:val="28"/>
          <w:szCs w:val="28"/>
        </w:rPr>
        <w:t xml:space="preserve"> </w:t>
      </w:r>
      <w:r w:rsidRPr="003D2895">
        <w:rPr>
          <w:bCs/>
          <w:sz w:val="28"/>
          <w:szCs w:val="28"/>
        </w:rPr>
        <w:t>763-п</w:t>
      </w:r>
      <w:r w:rsidRPr="00E65B53">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2</w:t>
      </w:r>
      <w:r>
        <w:rPr>
          <w:bCs/>
          <w:sz w:val="28"/>
          <w:szCs w:val="28"/>
        </w:rPr>
        <w:t>.</w:t>
      </w:r>
      <w:r w:rsidRPr="00940DEC">
        <w:rPr>
          <w:bCs/>
          <w:sz w:val="28"/>
          <w:szCs w:val="28"/>
        </w:rPr>
        <w:t xml:space="preserve">от </w:t>
      </w:r>
      <w:r w:rsidRPr="003D2895">
        <w:rPr>
          <w:bCs/>
          <w:sz w:val="28"/>
          <w:szCs w:val="28"/>
        </w:rPr>
        <w:t>01.09.2016 №</w:t>
      </w:r>
      <w:r w:rsidR="00596805">
        <w:rPr>
          <w:bCs/>
          <w:sz w:val="28"/>
          <w:szCs w:val="28"/>
        </w:rPr>
        <w:t xml:space="preserve"> </w:t>
      </w:r>
      <w:r w:rsidRPr="003D2895">
        <w:rPr>
          <w:bCs/>
          <w:sz w:val="28"/>
          <w:szCs w:val="28"/>
        </w:rPr>
        <w:t xml:space="preserve">834-п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3</w:t>
      </w:r>
      <w:r>
        <w:rPr>
          <w:bCs/>
          <w:sz w:val="28"/>
          <w:szCs w:val="28"/>
        </w:rPr>
        <w:t>.</w:t>
      </w:r>
      <w:r w:rsidRPr="00940DEC">
        <w:rPr>
          <w:bCs/>
          <w:sz w:val="28"/>
          <w:szCs w:val="28"/>
        </w:rPr>
        <w:t xml:space="preserve">от </w:t>
      </w:r>
      <w:r w:rsidRPr="003D2895">
        <w:rPr>
          <w:bCs/>
          <w:sz w:val="28"/>
          <w:szCs w:val="28"/>
        </w:rPr>
        <w:t>14.09.2016 №</w:t>
      </w:r>
      <w:r w:rsidR="00596805">
        <w:rPr>
          <w:bCs/>
          <w:sz w:val="28"/>
          <w:szCs w:val="28"/>
        </w:rPr>
        <w:t xml:space="preserve"> </w:t>
      </w:r>
      <w:r w:rsidRPr="003D2895">
        <w:rPr>
          <w:bCs/>
          <w:sz w:val="28"/>
          <w:szCs w:val="28"/>
        </w:rPr>
        <w:t xml:space="preserve">866-п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4</w:t>
      </w:r>
      <w:r>
        <w:rPr>
          <w:bCs/>
          <w:sz w:val="28"/>
          <w:szCs w:val="28"/>
        </w:rPr>
        <w:t>.</w:t>
      </w:r>
      <w:r w:rsidRPr="00940DEC">
        <w:rPr>
          <w:bCs/>
          <w:sz w:val="28"/>
          <w:szCs w:val="28"/>
        </w:rPr>
        <w:t xml:space="preserve">от </w:t>
      </w:r>
      <w:r w:rsidRPr="003D2895">
        <w:rPr>
          <w:bCs/>
          <w:sz w:val="28"/>
          <w:szCs w:val="28"/>
        </w:rPr>
        <w:t>25.10.2016 №</w:t>
      </w:r>
      <w:r w:rsidR="00596805">
        <w:rPr>
          <w:bCs/>
          <w:sz w:val="28"/>
          <w:szCs w:val="28"/>
        </w:rPr>
        <w:t xml:space="preserve"> </w:t>
      </w:r>
      <w:r w:rsidRPr="003D2895">
        <w:rPr>
          <w:bCs/>
          <w:sz w:val="28"/>
          <w:szCs w:val="28"/>
        </w:rPr>
        <w:t xml:space="preserve">984-п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5</w:t>
      </w:r>
      <w:r>
        <w:rPr>
          <w:bCs/>
          <w:sz w:val="28"/>
          <w:szCs w:val="28"/>
        </w:rPr>
        <w:t>.</w:t>
      </w:r>
      <w:r w:rsidRPr="002C3E0D">
        <w:rPr>
          <w:bCs/>
          <w:sz w:val="28"/>
          <w:szCs w:val="28"/>
        </w:rPr>
        <w:t xml:space="preserve">от </w:t>
      </w:r>
      <w:r w:rsidRPr="003D2895">
        <w:rPr>
          <w:bCs/>
          <w:sz w:val="28"/>
          <w:szCs w:val="28"/>
        </w:rPr>
        <w:t>02.11.2016 №</w:t>
      </w:r>
      <w:r w:rsidR="00596805">
        <w:rPr>
          <w:bCs/>
          <w:sz w:val="28"/>
          <w:szCs w:val="28"/>
        </w:rPr>
        <w:t xml:space="preserve"> </w:t>
      </w:r>
      <w:r w:rsidRPr="003D2895">
        <w:rPr>
          <w:bCs/>
          <w:sz w:val="28"/>
          <w:szCs w:val="28"/>
        </w:rPr>
        <w:t>1017-п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6</w:t>
      </w:r>
      <w:r>
        <w:rPr>
          <w:bCs/>
          <w:sz w:val="28"/>
          <w:szCs w:val="28"/>
        </w:rPr>
        <w:t>.</w:t>
      </w:r>
      <w:r w:rsidRPr="002C3E0D">
        <w:rPr>
          <w:bCs/>
          <w:sz w:val="28"/>
          <w:szCs w:val="28"/>
        </w:rPr>
        <w:t xml:space="preserve">от </w:t>
      </w:r>
      <w:r w:rsidRPr="003D2895">
        <w:rPr>
          <w:bCs/>
          <w:sz w:val="28"/>
          <w:szCs w:val="28"/>
        </w:rPr>
        <w:t>26.12.2016 №</w:t>
      </w:r>
      <w:r w:rsidR="00596805">
        <w:rPr>
          <w:bCs/>
          <w:sz w:val="28"/>
          <w:szCs w:val="28"/>
        </w:rPr>
        <w:t xml:space="preserve"> </w:t>
      </w:r>
      <w:r w:rsidRPr="003D2895">
        <w:rPr>
          <w:bCs/>
          <w:sz w:val="28"/>
          <w:szCs w:val="28"/>
        </w:rPr>
        <w:t>1141-п</w:t>
      </w:r>
      <w:r>
        <w:rPr>
          <w:bCs/>
          <w:sz w:val="28"/>
          <w:szCs w:val="28"/>
        </w:rPr>
        <w:t xml:space="preserve"> </w:t>
      </w:r>
      <w:r w:rsidRPr="009527B8">
        <w:rPr>
          <w:bCs/>
          <w:sz w:val="28"/>
          <w:szCs w:val="28"/>
        </w:rPr>
        <w:t xml:space="preserve">«О внесении изменений в постановление администрации города Нефтеюганска от 29.10.2013 № 1217-п «Об утверждении </w:t>
      </w:r>
      <w:r w:rsidRPr="009527B8">
        <w:rPr>
          <w:bCs/>
          <w:sz w:val="28"/>
          <w:szCs w:val="28"/>
        </w:rPr>
        <w:lastRenderedPageBreak/>
        <w:t>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7</w:t>
      </w:r>
      <w:r>
        <w:rPr>
          <w:bCs/>
          <w:sz w:val="28"/>
          <w:szCs w:val="28"/>
        </w:rPr>
        <w:t>.</w:t>
      </w:r>
      <w:r w:rsidRPr="002C3E0D">
        <w:rPr>
          <w:bCs/>
          <w:sz w:val="28"/>
          <w:szCs w:val="28"/>
        </w:rPr>
        <w:t xml:space="preserve">от </w:t>
      </w:r>
      <w:r w:rsidRPr="00BF3190">
        <w:rPr>
          <w:bCs/>
          <w:sz w:val="28"/>
          <w:szCs w:val="28"/>
        </w:rPr>
        <w:t>29.03.2017 №</w:t>
      </w:r>
      <w:r w:rsidR="00596805">
        <w:rPr>
          <w:bCs/>
          <w:sz w:val="28"/>
          <w:szCs w:val="28"/>
        </w:rPr>
        <w:t xml:space="preserve"> </w:t>
      </w:r>
      <w:r w:rsidRPr="00BF3190">
        <w:rPr>
          <w:bCs/>
          <w:sz w:val="28"/>
          <w:szCs w:val="28"/>
        </w:rPr>
        <w:t>187-п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8</w:t>
      </w:r>
      <w:r>
        <w:rPr>
          <w:bCs/>
          <w:sz w:val="28"/>
          <w:szCs w:val="28"/>
        </w:rPr>
        <w:t>.</w:t>
      </w:r>
      <w:r w:rsidRPr="002C3E0D">
        <w:rPr>
          <w:bCs/>
          <w:sz w:val="28"/>
          <w:szCs w:val="28"/>
        </w:rPr>
        <w:t xml:space="preserve">от </w:t>
      </w:r>
      <w:r w:rsidRPr="00BF3190">
        <w:rPr>
          <w:bCs/>
          <w:sz w:val="28"/>
          <w:szCs w:val="28"/>
        </w:rPr>
        <w:t>25.05.2017 №</w:t>
      </w:r>
      <w:r w:rsidR="00596805">
        <w:rPr>
          <w:bCs/>
          <w:sz w:val="28"/>
          <w:szCs w:val="28"/>
        </w:rPr>
        <w:t xml:space="preserve"> </w:t>
      </w:r>
      <w:r w:rsidRPr="00BF3190">
        <w:rPr>
          <w:bCs/>
          <w:sz w:val="28"/>
          <w:szCs w:val="28"/>
        </w:rPr>
        <w:t>322-п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29</w:t>
      </w:r>
      <w:r>
        <w:rPr>
          <w:bCs/>
          <w:sz w:val="28"/>
          <w:szCs w:val="28"/>
        </w:rPr>
        <w:t>.</w:t>
      </w:r>
      <w:r w:rsidRPr="002C3E0D">
        <w:rPr>
          <w:bCs/>
          <w:sz w:val="28"/>
          <w:szCs w:val="28"/>
        </w:rPr>
        <w:t xml:space="preserve">от </w:t>
      </w:r>
      <w:r w:rsidRPr="00BF3190">
        <w:rPr>
          <w:bCs/>
          <w:sz w:val="28"/>
          <w:szCs w:val="28"/>
        </w:rPr>
        <w:t>28.06.2017 №</w:t>
      </w:r>
      <w:r w:rsidR="00596805">
        <w:rPr>
          <w:bCs/>
          <w:sz w:val="28"/>
          <w:szCs w:val="28"/>
        </w:rPr>
        <w:t xml:space="preserve"> </w:t>
      </w:r>
      <w:r w:rsidRPr="00BF3190">
        <w:rPr>
          <w:bCs/>
          <w:sz w:val="28"/>
          <w:szCs w:val="28"/>
        </w:rPr>
        <w:t xml:space="preserve">414-п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0</w:t>
      </w:r>
      <w:r>
        <w:rPr>
          <w:bCs/>
          <w:sz w:val="28"/>
          <w:szCs w:val="28"/>
        </w:rPr>
        <w:t>.</w:t>
      </w:r>
      <w:r w:rsidRPr="002C3E0D">
        <w:rPr>
          <w:bCs/>
          <w:sz w:val="28"/>
          <w:szCs w:val="28"/>
        </w:rPr>
        <w:t xml:space="preserve">от </w:t>
      </w:r>
      <w:r w:rsidRPr="00BF3190">
        <w:rPr>
          <w:bCs/>
          <w:sz w:val="28"/>
          <w:szCs w:val="28"/>
        </w:rPr>
        <w:t>19.07.2017 №</w:t>
      </w:r>
      <w:r w:rsidR="00596805">
        <w:rPr>
          <w:bCs/>
          <w:sz w:val="28"/>
          <w:szCs w:val="28"/>
        </w:rPr>
        <w:t xml:space="preserve"> </w:t>
      </w:r>
      <w:r w:rsidRPr="00BF3190">
        <w:rPr>
          <w:bCs/>
          <w:sz w:val="28"/>
          <w:szCs w:val="28"/>
        </w:rPr>
        <w:t xml:space="preserve">457-п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1</w:t>
      </w:r>
      <w:r>
        <w:rPr>
          <w:bCs/>
          <w:sz w:val="28"/>
          <w:szCs w:val="28"/>
        </w:rPr>
        <w:t>.</w:t>
      </w:r>
      <w:r w:rsidRPr="002C3E0D">
        <w:rPr>
          <w:bCs/>
          <w:sz w:val="28"/>
          <w:szCs w:val="28"/>
        </w:rPr>
        <w:t xml:space="preserve">от </w:t>
      </w:r>
      <w:r w:rsidRPr="00BF3190">
        <w:rPr>
          <w:bCs/>
          <w:sz w:val="28"/>
          <w:szCs w:val="28"/>
        </w:rPr>
        <w:t>31.08.2017 №</w:t>
      </w:r>
      <w:r w:rsidR="00596805">
        <w:rPr>
          <w:bCs/>
          <w:sz w:val="28"/>
          <w:szCs w:val="28"/>
        </w:rPr>
        <w:t xml:space="preserve"> </w:t>
      </w:r>
      <w:r w:rsidRPr="00BF3190">
        <w:rPr>
          <w:bCs/>
          <w:sz w:val="28"/>
          <w:szCs w:val="28"/>
        </w:rPr>
        <w:t xml:space="preserve">546-п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2</w:t>
      </w:r>
      <w:r>
        <w:rPr>
          <w:bCs/>
          <w:sz w:val="28"/>
          <w:szCs w:val="28"/>
        </w:rPr>
        <w:t>.</w:t>
      </w:r>
      <w:r w:rsidRPr="002C3E0D">
        <w:rPr>
          <w:bCs/>
          <w:sz w:val="28"/>
          <w:szCs w:val="28"/>
        </w:rPr>
        <w:t xml:space="preserve">от </w:t>
      </w:r>
      <w:r w:rsidRPr="00BF3190">
        <w:rPr>
          <w:bCs/>
          <w:sz w:val="28"/>
          <w:szCs w:val="28"/>
        </w:rPr>
        <w:t>16.10.2017 №</w:t>
      </w:r>
      <w:r w:rsidR="00596805">
        <w:rPr>
          <w:bCs/>
          <w:sz w:val="28"/>
          <w:szCs w:val="28"/>
        </w:rPr>
        <w:t xml:space="preserve"> </w:t>
      </w:r>
      <w:r w:rsidRPr="00BF3190">
        <w:rPr>
          <w:bCs/>
          <w:sz w:val="28"/>
          <w:szCs w:val="28"/>
        </w:rPr>
        <w:t xml:space="preserve">616-п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3</w:t>
      </w:r>
      <w:r>
        <w:rPr>
          <w:bCs/>
          <w:sz w:val="28"/>
          <w:szCs w:val="28"/>
        </w:rPr>
        <w:t>.</w:t>
      </w:r>
      <w:r w:rsidRPr="002C3E0D">
        <w:rPr>
          <w:bCs/>
          <w:sz w:val="28"/>
          <w:szCs w:val="28"/>
        </w:rPr>
        <w:t xml:space="preserve">от </w:t>
      </w:r>
      <w:r w:rsidRPr="00BF3190">
        <w:rPr>
          <w:bCs/>
          <w:sz w:val="28"/>
          <w:szCs w:val="28"/>
        </w:rPr>
        <w:t>20.11.2017 №</w:t>
      </w:r>
      <w:r w:rsidR="00596805">
        <w:rPr>
          <w:bCs/>
          <w:sz w:val="28"/>
          <w:szCs w:val="28"/>
        </w:rPr>
        <w:t xml:space="preserve"> </w:t>
      </w:r>
      <w:r w:rsidRPr="00BF3190">
        <w:rPr>
          <w:bCs/>
          <w:sz w:val="28"/>
          <w:szCs w:val="28"/>
        </w:rPr>
        <w:t xml:space="preserve">701-п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4</w:t>
      </w:r>
      <w:r>
        <w:rPr>
          <w:bCs/>
          <w:sz w:val="28"/>
          <w:szCs w:val="28"/>
        </w:rPr>
        <w:t>.</w:t>
      </w:r>
      <w:r w:rsidRPr="002C3E0D">
        <w:rPr>
          <w:bCs/>
          <w:sz w:val="28"/>
          <w:szCs w:val="28"/>
        </w:rPr>
        <w:t xml:space="preserve">от </w:t>
      </w:r>
      <w:r w:rsidRPr="00BF3190">
        <w:rPr>
          <w:bCs/>
          <w:sz w:val="28"/>
          <w:szCs w:val="28"/>
        </w:rPr>
        <w:t>21.12.2017 №</w:t>
      </w:r>
      <w:r w:rsidR="00596805">
        <w:rPr>
          <w:bCs/>
          <w:sz w:val="28"/>
          <w:szCs w:val="28"/>
        </w:rPr>
        <w:t xml:space="preserve"> </w:t>
      </w:r>
      <w:r w:rsidRPr="00BF3190">
        <w:rPr>
          <w:bCs/>
          <w:sz w:val="28"/>
          <w:szCs w:val="28"/>
        </w:rPr>
        <w:t xml:space="preserve">773-п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5</w:t>
      </w:r>
      <w:r>
        <w:rPr>
          <w:bCs/>
          <w:sz w:val="28"/>
          <w:szCs w:val="28"/>
        </w:rPr>
        <w:t>.</w:t>
      </w:r>
      <w:r w:rsidRPr="002C3E0D">
        <w:rPr>
          <w:bCs/>
          <w:sz w:val="28"/>
          <w:szCs w:val="28"/>
        </w:rPr>
        <w:t xml:space="preserve">от </w:t>
      </w:r>
      <w:r w:rsidRPr="00BF3190">
        <w:rPr>
          <w:bCs/>
          <w:sz w:val="28"/>
          <w:szCs w:val="28"/>
        </w:rPr>
        <w:t>27.12.2017 №</w:t>
      </w:r>
      <w:r w:rsidR="00596805">
        <w:rPr>
          <w:bCs/>
          <w:sz w:val="28"/>
          <w:szCs w:val="28"/>
        </w:rPr>
        <w:t xml:space="preserve"> </w:t>
      </w:r>
      <w:r w:rsidRPr="00BF3190">
        <w:rPr>
          <w:bCs/>
          <w:sz w:val="28"/>
          <w:szCs w:val="28"/>
        </w:rPr>
        <w:t xml:space="preserve">813-п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6</w:t>
      </w:r>
      <w:r>
        <w:rPr>
          <w:bCs/>
          <w:sz w:val="28"/>
          <w:szCs w:val="28"/>
        </w:rPr>
        <w:t>.</w:t>
      </w:r>
      <w:r w:rsidRPr="002C3E0D">
        <w:rPr>
          <w:bCs/>
          <w:sz w:val="28"/>
          <w:szCs w:val="28"/>
        </w:rPr>
        <w:t xml:space="preserve">от </w:t>
      </w:r>
      <w:r w:rsidRPr="00BF3190">
        <w:rPr>
          <w:bCs/>
          <w:sz w:val="28"/>
          <w:szCs w:val="28"/>
        </w:rPr>
        <w:t>24.01.2018 №</w:t>
      </w:r>
      <w:r w:rsidR="00596805">
        <w:rPr>
          <w:bCs/>
          <w:sz w:val="28"/>
          <w:szCs w:val="28"/>
        </w:rPr>
        <w:t xml:space="preserve"> </w:t>
      </w:r>
      <w:r w:rsidRPr="00BF3190">
        <w:rPr>
          <w:bCs/>
          <w:sz w:val="28"/>
          <w:szCs w:val="28"/>
        </w:rPr>
        <w:t xml:space="preserve">17-п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7</w:t>
      </w:r>
      <w:r w:rsidRPr="00BF3190">
        <w:rPr>
          <w:bCs/>
          <w:sz w:val="28"/>
          <w:szCs w:val="28"/>
        </w:rPr>
        <w:t>.от 21.02.2018 №</w:t>
      </w:r>
      <w:r w:rsidR="00596805">
        <w:rPr>
          <w:bCs/>
          <w:sz w:val="28"/>
          <w:szCs w:val="28"/>
        </w:rPr>
        <w:t xml:space="preserve"> </w:t>
      </w:r>
      <w:r w:rsidRPr="00BF3190">
        <w:rPr>
          <w:bCs/>
          <w:sz w:val="28"/>
          <w:szCs w:val="28"/>
        </w:rPr>
        <w:t>74-п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 xml:space="preserve">-п «Об утверждении </w:t>
      </w:r>
      <w:r w:rsidRPr="00BF3190">
        <w:rPr>
          <w:bCs/>
          <w:sz w:val="28"/>
          <w:szCs w:val="28"/>
        </w:rPr>
        <w:lastRenderedPageBreak/>
        <w:t>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8</w:t>
      </w:r>
      <w:r w:rsidRPr="00BF3190">
        <w:rPr>
          <w:bCs/>
          <w:sz w:val="28"/>
          <w:szCs w:val="28"/>
        </w:rPr>
        <w:t>.от 04.04.2018 №</w:t>
      </w:r>
      <w:r w:rsidR="00596805">
        <w:rPr>
          <w:bCs/>
          <w:sz w:val="28"/>
          <w:szCs w:val="28"/>
        </w:rPr>
        <w:t xml:space="preserve"> </w:t>
      </w:r>
      <w:r w:rsidRPr="00BF3190">
        <w:rPr>
          <w:bCs/>
          <w:sz w:val="28"/>
          <w:szCs w:val="28"/>
        </w:rPr>
        <w:t>142-п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sidR="00D315A7">
        <w:rPr>
          <w:bCs/>
          <w:sz w:val="28"/>
          <w:szCs w:val="28"/>
        </w:rPr>
        <w:t>39</w:t>
      </w:r>
      <w:r w:rsidRPr="00BF3190">
        <w:rPr>
          <w:bCs/>
          <w:sz w:val="28"/>
          <w:szCs w:val="28"/>
        </w:rPr>
        <w:t>.от 17.05.2018 №</w:t>
      </w:r>
      <w:r w:rsidR="00596805">
        <w:rPr>
          <w:bCs/>
          <w:sz w:val="28"/>
          <w:szCs w:val="28"/>
        </w:rPr>
        <w:t xml:space="preserve"> </w:t>
      </w:r>
      <w:r w:rsidRPr="00BF3190">
        <w:rPr>
          <w:bCs/>
          <w:sz w:val="28"/>
          <w:szCs w:val="28"/>
        </w:rPr>
        <w:t>211-п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Pr>
          <w:bCs/>
          <w:sz w:val="28"/>
          <w:szCs w:val="28"/>
        </w:rPr>
        <w:t>4</w:t>
      </w:r>
      <w:r w:rsidR="00D315A7">
        <w:rPr>
          <w:bCs/>
          <w:sz w:val="28"/>
          <w:szCs w:val="28"/>
        </w:rPr>
        <w:t>0</w:t>
      </w:r>
      <w:r w:rsidRPr="00BF3190">
        <w:rPr>
          <w:bCs/>
          <w:sz w:val="28"/>
          <w:szCs w:val="28"/>
        </w:rPr>
        <w:t xml:space="preserve">.от </w:t>
      </w:r>
      <w:r w:rsidRPr="007E7923">
        <w:rPr>
          <w:bCs/>
          <w:sz w:val="28"/>
          <w:szCs w:val="28"/>
        </w:rPr>
        <w:t>13.06.2018 №</w:t>
      </w:r>
      <w:r w:rsidR="00596805">
        <w:rPr>
          <w:bCs/>
          <w:sz w:val="28"/>
          <w:szCs w:val="28"/>
        </w:rPr>
        <w:t xml:space="preserve"> </w:t>
      </w:r>
      <w:r w:rsidRPr="007E7923">
        <w:rPr>
          <w:bCs/>
          <w:sz w:val="28"/>
          <w:szCs w:val="28"/>
        </w:rPr>
        <w:t xml:space="preserve">264-п </w:t>
      </w:r>
      <w:r w:rsidRPr="00BF3190">
        <w:rPr>
          <w:bCs/>
          <w:sz w:val="28"/>
          <w:szCs w:val="28"/>
        </w:rPr>
        <w:t>«О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1</w:t>
      </w:r>
      <w:r w:rsidRPr="007E7923">
        <w:rPr>
          <w:bCs/>
          <w:sz w:val="28"/>
          <w:szCs w:val="28"/>
        </w:rPr>
        <w:t>.от 08.08.2018 №</w:t>
      </w:r>
      <w:r w:rsidR="00596805">
        <w:rPr>
          <w:bCs/>
          <w:sz w:val="28"/>
          <w:szCs w:val="28"/>
        </w:rPr>
        <w:t xml:space="preserve"> </w:t>
      </w:r>
      <w:r w:rsidRPr="007E7923">
        <w:rPr>
          <w:bCs/>
          <w:sz w:val="28"/>
          <w:szCs w:val="28"/>
        </w:rPr>
        <w:t>389-п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2</w:t>
      </w:r>
      <w:r w:rsidRPr="007E7923">
        <w:rPr>
          <w:bCs/>
          <w:sz w:val="28"/>
          <w:szCs w:val="28"/>
        </w:rPr>
        <w:t>.от 26.09.2018 №</w:t>
      </w:r>
      <w:r w:rsidR="00596805">
        <w:rPr>
          <w:bCs/>
          <w:sz w:val="28"/>
          <w:szCs w:val="28"/>
        </w:rPr>
        <w:t xml:space="preserve"> </w:t>
      </w:r>
      <w:r w:rsidRPr="007E7923">
        <w:rPr>
          <w:bCs/>
          <w:sz w:val="28"/>
          <w:szCs w:val="28"/>
        </w:rPr>
        <w:t>478-п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743EC8" w:rsidRDefault="00743EC8" w:rsidP="00743EC8">
      <w:pPr>
        <w:widowControl w:val="0"/>
        <w:autoSpaceDE w:val="0"/>
        <w:autoSpaceDN w:val="0"/>
        <w:adjustRightInd w:val="0"/>
        <w:ind w:firstLine="709"/>
        <w:jc w:val="both"/>
        <w:rPr>
          <w:bCs/>
          <w:sz w:val="28"/>
          <w:szCs w:val="28"/>
        </w:rPr>
      </w:pPr>
      <w:r w:rsidRPr="007E7923">
        <w:rPr>
          <w:bCs/>
          <w:sz w:val="28"/>
          <w:szCs w:val="28"/>
        </w:rPr>
        <w:t>2.</w:t>
      </w:r>
      <w:r>
        <w:rPr>
          <w:bCs/>
          <w:sz w:val="28"/>
          <w:szCs w:val="28"/>
        </w:rPr>
        <w:t>43</w:t>
      </w:r>
      <w:r w:rsidRPr="007E7923">
        <w:rPr>
          <w:bCs/>
          <w:sz w:val="28"/>
          <w:szCs w:val="28"/>
        </w:rPr>
        <w:t xml:space="preserve">.от </w:t>
      </w:r>
      <w:r>
        <w:rPr>
          <w:bCs/>
          <w:sz w:val="28"/>
          <w:szCs w:val="28"/>
        </w:rPr>
        <w:t xml:space="preserve">29.10.2013 </w:t>
      </w:r>
      <w:r w:rsidRPr="007E7923">
        <w:rPr>
          <w:bCs/>
          <w:sz w:val="28"/>
          <w:szCs w:val="28"/>
        </w:rPr>
        <w:t>№</w:t>
      </w:r>
      <w:r>
        <w:rPr>
          <w:bCs/>
          <w:sz w:val="28"/>
          <w:szCs w:val="28"/>
        </w:rPr>
        <w:t xml:space="preserve"> 1217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0</w:t>
      </w:r>
      <w:r w:rsidRPr="007E7923">
        <w:rPr>
          <w:bCs/>
          <w:sz w:val="28"/>
          <w:szCs w:val="28"/>
        </w:rPr>
        <w:t xml:space="preserve"> годах».</w:t>
      </w:r>
    </w:p>
    <w:p w:rsidR="00D154C8" w:rsidRPr="00194E38" w:rsidRDefault="00D154C8" w:rsidP="00596805">
      <w:pPr>
        <w:autoSpaceDE w:val="0"/>
        <w:autoSpaceDN w:val="0"/>
        <w:adjustRightInd w:val="0"/>
        <w:ind w:firstLine="709"/>
        <w:jc w:val="both"/>
        <w:rPr>
          <w:sz w:val="28"/>
          <w:szCs w:val="28"/>
        </w:rPr>
      </w:pPr>
      <w:r>
        <w:rPr>
          <w:sz w:val="28"/>
          <w:szCs w:val="28"/>
        </w:rPr>
        <w:t>3</w:t>
      </w:r>
      <w:r w:rsidRPr="00194E38">
        <w:rPr>
          <w:sz w:val="28"/>
          <w:szCs w:val="28"/>
        </w:rPr>
        <w:t xml:space="preserve">.Департаменту по делам администрации города (Нечаева С.И.) </w:t>
      </w:r>
      <w:proofErr w:type="gramStart"/>
      <w:r w:rsidRPr="00194E38">
        <w:rPr>
          <w:sz w:val="28"/>
          <w:szCs w:val="28"/>
        </w:rPr>
        <w:t>разместить постановление</w:t>
      </w:r>
      <w:proofErr w:type="gramEnd"/>
      <w:r w:rsidRPr="00194E38">
        <w:rPr>
          <w:sz w:val="28"/>
          <w:szCs w:val="28"/>
        </w:rPr>
        <w:t xml:space="preserve"> на официальном сайте органов местного самоуправления города Нефтеюганска в сети Интернет.</w:t>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tabs>
          <w:tab w:val="left" w:pos="993"/>
        </w:tabs>
        <w:rPr>
          <w:sz w:val="28"/>
          <w:szCs w:val="28"/>
          <w:lang w:eastAsia="ru-RU"/>
        </w:rPr>
      </w:pPr>
    </w:p>
    <w:p w:rsidR="00D154C8" w:rsidRPr="00194E38" w:rsidRDefault="00D154C8" w:rsidP="00D154C8">
      <w:pPr>
        <w:tabs>
          <w:tab w:val="left" w:pos="993"/>
        </w:tabs>
        <w:rPr>
          <w:sz w:val="28"/>
          <w:szCs w:val="28"/>
          <w:lang w:eastAsia="ru-RU"/>
        </w:rPr>
      </w:pPr>
      <w:r w:rsidRPr="00194E38">
        <w:rPr>
          <w:sz w:val="28"/>
          <w:szCs w:val="28"/>
          <w:lang w:eastAsia="ru-RU"/>
        </w:rPr>
        <w:t xml:space="preserve">Глава города Нефтеюганска      </w:t>
      </w:r>
      <w:r w:rsidRPr="00194E38">
        <w:rPr>
          <w:sz w:val="28"/>
          <w:szCs w:val="28"/>
          <w:lang w:eastAsia="ru-RU"/>
        </w:rPr>
        <w:tab/>
      </w:r>
      <w:r w:rsidRPr="00194E38">
        <w:rPr>
          <w:sz w:val="28"/>
          <w:szCs w:val="28"/>
          <w:lang w:eastAsia="ru-RU"/>
        </w:rPr>
        <w:tab/>
      </w:r>
      <w:r w:rsidRPr="00194E38">
        <w:rPr>
          <w:sz w:val="28"/>
          <w:szCs w:val="28"/>
          <w:lang w:eastAsia="ru-RU"/>
        </w:rPr>
        <w:tab/>
        <w:t xml:space="preserve">    </w:t>
      </w:r>
      <w:r w:rsidRPr="00194E38">
        <w:rPr>
          <w:sz w:val="28"/>
          <w:szCs w:val="28"/>
          <w:lang w:eastAsia="ru-RU"/>
        </w:rPr>
        <w:tab/>
        <w:t xml:space="preserve">  </w:t>
      </w:r>
      <w:r w:rsidRPr="00194E38">
        <w:rPr>
          <w:sz w:val="28"/>
          <w:szCs w:val="28"/>
          <w:lang w:eastAsia="ru-RU"/>
        </w:rPr>
        <w:tab/>
        <w:t xml:space="preserve"> </w:t>
      </w:r>
      <w:r w:rsidRPr="00194E38">
        <w:rPr>
          <w:sz w:val="28"/>
          <w:szCs w:val="28"/>
          <w:lang w:eastAsia="ru-RU"/>
        </w:rPr>
        <w:tab/>
        <w:t xml:space="preserve">  </w:t>
      </w:r>
      <w:proofErr w:type="spellStart"/>
      <w:r w:rsidRPr="00194E38">
        <w:rPr>
          <w:sz w:val="28"/>
          <w:szCs w:val="28"/>
          <w:lang w:eastAsia="ru-RU"/>
        </w:rPr>
        <w:t>С.Ю.Дегтярев</w:t>
      </w:r>
      <w:proofErr w:type="spellEnd"/>
    </w:p>
    <w:p w:rsidR="00D154C8" w:rsidRPr="00BB6EB7" w:rsidRDefault="00D154C8" w:rsidP="00B55418">
      <w:pPr>
        <w:pStyle w:val="ConsPlusTitle"/>
        <w:widowControl/>
        <w:outlineLvl w:val="0"/>
        <w:rPr>
          <w:rFonts w:ascii="Times New Roman" w:hAnsi="Times New Roman" w:cs="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743EC8">
      <w:pPr>
        <w:autoSpaceDE w:val="0"/>
        <w:autoSpaceDN w:val="0"/>
        <w:adjustRightInd w:val="0"/>
        <w:rPr>
          <w:sz w:val="28"/>
          <w:szCs w:val="28"/>
        </w:rPr>
      </w:pPr>
    </w:p>
    <w:p w:rsidR="00743EC8" w:rsidRDefault="00743EC8" w:rsidP="00743EC8">
      <w:pPr>
        <w:autoSpaceDE w:val="0"/>
        <w:autoSpaceDN w:val="0"/>
        <w:adjustRightInd w:val="0"/>
        <w:rPr>
          <w:sz w:val="28"/>
          <w:szCs w:val="28"/>
        </w:rPr>
      </w:pPr>
    </w:p>
    <w:p w:rsidR="005D231B" w:rsidRDefault="005D231B" w:rsidP="00CB742F">
      <w:pPr>
        <w:autoSpaceDE w:val="0"/>
        <w:autoSpaceDN w:val="0"/>
        <w:adjustRightInd w:val="0"/>
        <w:ind w:left="6381"/>
        <w:rPr>
          <w:sz w:val="28"/>
          <w:szCs w:val="28"/>
        </w:rPr>
      </w:pPr>
    </w:p>
    <w:p w:rsidR="003969CC" w:rsidRDefault="003969CC" w:rsidP="00CB742F">
      <w:pPr>
        <w:autoSpaceDE w:val="0"/>
        <w:autoSpaceDN w:val="0"/>
        <w:adjustRightInd w:val="0"/>
        <w:ind w:left="6381"/>
        <w:rPr>
          <w:sz w:val="28"/>
          <w:szCs w:val="28"/>
        </w:rPr>
      </w:pPr>
    </w:p>
    <w:p w:rsidR="0004589C" w:rsidRPr="00057988" w:rsidRDefault="00CD5F01" w:rsidP="00CB742F">
      <w:pPr>
        <w:autoSpaceDE w:val="0"/>
        <w:autoSpaceDN w:val="0"/>
        <w:adjustRightInd w:val="0"/>
        <w:ind w:left="6381"/>
        <w:rPr>
          <w:sz w:val="28"/>
          <w:szCs w:val="28"/>
        </w:rPr>
      </w:pPr>
      <w:r>
        <w:rPr>
          <w:sz w:val="28"/>
          <w:szCs w:val="28"/>
        </w:rPr>
        <w:t xml:space="preserve">  </w:t>
      </w:r>
      <w:r w:rsidR="0004589C" w:rsidRPr="00057988">
        <w:rPr>
          <w:sz w:val="28"/>
          <w:szCs w:val="28"/>
        </w:rPr>
        <w:t xml:space="preserve">Приложение </w:t>
      </w:r>
    </w:p>
    <w:p w:rsidR="0004589C" w:rsidRPr="00057988" w:rsidRDefault="00CD5F01" w:rsidP="00CB742F">
      <w:pPr>
        <w:autoSpaceDE w:val="0"/>
        <w:autoSpaceDN w:val="0"/>
        <w:adjustRightInd w:val="0"/>
        <w:ind w:left="6381"/>
        <w:rPr>
          <w:sz w:val="28"/>
          <w:szCs w:val="28"/>
        </w:rPr>
      </w:pPr>
      <w:r>
        <w:rPr>
          <w:sz w:val="28"/>
          <w:szCs w:val="28"/>
        </w:rPr>
        <w:t xml:space="preserve">  </w:t>
      </w:r>
      <w:r w:rsidR="0004589C" w:rsidRPr="00057988">
        <w:rPr>
          <w:sz w:val="28"/>
          <w:szCs w:val="28"/>
        </w:rPr>
        <w:t>к постановлению</w:t>
      </w:r>
    </w:p>
    <w:p w:rsidR="0004589C" w:rsidRPr="00057988" w:rsidRDefault="00CD5F01" w:rsidP="00CB742F">
      <w:pPr>
        <w:autoSpaceDE w:val="0"/>
        <w:autoSpaceDN w:val="0"/>
        <w:adjustRightInd w:val="0"/>
        <w:ind w:left="6381"/>
        <w:rPr>
          <w:sz w:val="28"/>
          <w:szCs w:val="28"/>
        </w:rPr>
      </w:pPr>
      <w:r>
        <w:rPr>
          <w:sz w:val="28"/>
          <w:szCs w:val="28"/>
        </w:rPr>
        <w:t xml:space="preserve">  </w:t>
      </w:r>
      <w:r w:rsidR="0004589C" w:rsidRPr="00057988">
        <w:rPr>
          <w:sz w:val="28"/>
          <w:szCs w:val="28"/>
        </w:rPr>
        <w:t>администрации города</w:t>
      </w:r>
    </w:p>
    <w:p w:rsidR="0004589C" w:rsidRPr="00BB6EB7" w:rsidRDefault="00CD5F01" w:rsidP="00CB742F">
      <w:pPr>
        <w:autoSpaceDE w:val="0"/>
        <w:autoSpaceDN w:val="0"/>
        <w:adjustRightInd w:val="0"/>
        <w:ind w:left="6381"/>
        <w:rPr>
          <w:sz w:val="28"/>
          <w:szCs w:val="28"/>
        </w:rPr>
      </w:pPr>
      <w:r>
        <w:rPr>
          <w:sz w:val="28"/>
          <w:szCs w:val="28"/>
        </w:rPr>
        <w:t xml:space="preserve">  </w:t>
      </w:r>
      <w:r w:rsidR="0076673B">
        <w:rPr>
          <w:sz w:val="28"/>
          <w:szCs w:val="28"/>
        </w:rPr>
        <w:t xml:space="preserve">от </w:t>
      </w:r>
      <w:r w:rsidR="007A2CF1" w:rsidRPr="007A2CF1">
        <w:rPr>
          <w:sz w:val="28"/>
          <w:szCs w:val="28"/>
        </w:rPr>
        <w:t>15.11.2018 № 60</w:t>
      </w:r>
      <w:r w:rsidR="007A2CF1">
        <w:rPr>
          <w:sz w:val="28"/>
          <w:szCs w:val="28"/>
        </w:rPr>
        <w:t>5</w:t>
      </w:r>
      <w:r w:rsidR="007A2CF1" w:rsidRPr="007A2CF1">
        <w:rPr>
          <w:sz w:val="28"/>
          <w:szCs w:val="28"/>
        </w:rPr>
        <w:t>-п</w:t>
      </w:r>
      <w:r w:rsidR="0076673B">
        <w:rPr>
          <w:sz w:val="28"/>
          <w:szCs w:val="28"/>
        </w:rPr>
        <w:t xml:space="preserve">         </w:t>
      </w:r>
    </w:p>
    <w:p w:rsidR="0004589C" w:rsidRPr="00BB6EB7" w:rsidRDefault="0004589C" w:rsidP="0004589C">
      <w:pPr>
        <w:autoSpaceDE w:val="0"/>
        <w:autoSpaceDN w:val="0"/>
        <w:adjustRightInd w:val="0"/>
        <w:jc w:val="both"/>
        <w:rPr>
          <w:sz w:val="28"/>
          <w:szCs w:val="28"/>
        </w:rPr>
      </w:pPr>
    </w:p>
    <w:p w:rsidR="0004589C" w:rsidRPr="00BB6EB7" w:rsidRDefault="0004589C" w:rsidP="0004589C">
      <w:pPr>
        <w:autoSpaceDE w:val="0"/>
        <w:autoSpaceDN w:val="0"/>
        <w:adjustRightInd w:val="0"/>
        <w:jc w:val="center"/>
        <w:rPr>
          <w:sz w:val="28"/>
          <w:szCs w:val="28"/>
        </w:rPr>
      </w:pPr>
      <w:r w:rsidRPr="00BB6EB7">
        <w:rPr>
          <w:sz w:val="28"/>
          <w:szCs w:val="28"/>
        </w:rPr>
        <w:t xml:space="preserve">Муниципальная программа </w:t>
      </w:r>
    </w:p>
    <w:p w:rsidR="0004589C" w:rsidRDefault="0004589C" w:rsidP="0076673B">
      <w:pPr>
        <w:autoSpaceDE w:val="0"/>
        <w:autoSpaceDN w:val="0"/>
        <w:adjustRightInd w:val="0"/>
        <w:jc w:val="center"/>
        <w:rPr>
          <w:sz w:val="28"/>
          <w:szCs w:val="28"/>
        </w:rPr>
      </w:pPr>
      <w:r w:rsidRPr="00BB6EB7">
        <w:rPr>
          <w:sz w:val="28"/>
          <w:szCs w:val="28"/>
        </w:rPr>
        <w:t xml:space="preserve">города Нефтеюганска </w:t>
      </w:r>
      <w:r w:rsidR="00B55418">
        <w:rPr>
          <w:sz w:val="28"/>
          <w:szCs w:val="28"/>
        </w:rPr>
        <w:t>«</w:t>
      </w:r>
      <w:r w:rsidR="00B55418" w:rsidRPr="00B55418">
        <w:rPr>
          <w:sz w:val="28"/>
          <w:szCs w:val="28"/>
        </w:rPr>
        <w:t>Развитие жилищно-коммунального комплекса и повышение энергетической эффективности в городе Нефтеюганске</w:t>
      </w:r>
      <w:r w:rsidR="005D231B">
        <w:rPr>
          <w:sz w:val="28"/>
          <w:szCs w:val="28"/>
        </w:rPr>
        <w:t>»</w:t>
      </w:r>
      <w:r w:rsidR="00B55418" w:rsidRPr="00B55418">
        <w:rPr>
          <w:sz w:val="28"/>
          <w:szCs w:val="28"/>
        </w:rPr>
        <w:t xml:space="preserve"> </w:t>
      </w:r>
    </w:p>
    <w:p w:rsidR="0076673B" w:rsidRPr="00BB6EB7" w:rsidRDefault="0076673B" w:rsidP="0076673B">
      <w:pPr>
        <w:autoSpaceDE w:val="0"/>
        <w:autoSpaceDN w:val="0"/>
        <w:adjustRightInd w:val="0"/>
        <w:jc w:val="center"/>
        <w:rPr>
          <w:sz w:val="28"/>
          <w:szCs w:val="28"/>
        </w:rPr>
      </w:pPr>
    </w:p>
    <w:p w:rsidR="0004589C" w:rsidRPr="00BB6EB7" w:rsidRDefault="0004589C" w:rsidP="0004589C">
      <w:pPr>
        <w:jc w:val="center"/>
        <w:rPr>
          <w:sz w:val="28"/>
          <w:szCs w:val="28"/>
        </w:rPr>
      </w:pPr>
      <w:r w:rsidRPr="00BB6EB7">
        <w:rPr>
          <w:sz w:val="28"/>
          <w:szCs w:val="28"/>
        </w:rPr>
        <w:t>Паспорт муниципальной программы</w:t>
      </w:r>
    </w:p>
    <w:p w:rsidR="0004589C" w:rsidRPr="00BB6EB7" w:rsidRDefault="0004589C" w:rsidP="0004589C">
      <w:pPr>
        <w:rPr>
          <w:sz w:val="10"/>
          <w:szCs w:val="10"/>
        </w:rPr>
      </w:pPr>
    </w:p>
    <w:tbl>
      <w:tblPr>
        <w:tblW w:w="9634" w:type="dxa"/>
        <w:tblLook w:val="04A0" w:firstRow="1" w:lastRow="0" w:firstColumn="1" w:lastColumn="0" w:noHBand="0" w:noVBand="1"/>
      </w:tblPr>
      <w:tblGrid>
        <w:gridCol w:w="3652"/>
        <w:gridCol w:w="5982"/>
      </w:tblGrid>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04589C">
            <w:pPr>
              <w:pStyle w:val="ConsPlusNonformat"/>
              <w:rPr>
                <w:rFonts w:ascii="Times New Roman" w:hAnsi="Times New Roman" w:cs="Times New Roman"/>
                <w:sz w:val="28"/>
                <w:szCs w:val="28"/>
              </w:rPr>
            </w:pPr>
            <w:r w:rsidRPr="00BB6EB7">
              <w:rPr>
                <w:rFonts w:ascii="Times New Roman" w:hAnsi="Times New Roman" w:cs="Times New Roman"/>
                <w:sz w:val="28"/>
                <w:szCs w:val="28"/>
              </w:rPr>
              <w:t xml:space="preserve">Наименование </w:t>
            </w:r>
          </w:p>
          <w:p w:rsidR="0004589C" w:rsidRPr="00BB6EB7" w:rsidRDefault="0004589C">
            <w:pPr>
              <w:rPr>
                <w:sz w:val="28"/>
                <w:szCs w:val="28"/>
              </w:rPr>
            </w:pPr>
            <w:r w:rsidRPr="00BB6EB7">
              <w:rPr>
                <w:sz w:val="28"/>
                <w:szCs w:val="28"/>
              </w:rPr>
              <w:t>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04589C" w:rsidRPr="00BB6EB7" w:rsidRDefault="0004589C" w:rsidP="008D6882">
            <w:pPr>
              <w:ind w:firstLine="35"/>
              <w:jc w:val="both"/>
              <w:rPr>
                <w:i/>
                <w:color w:val="0070C0"/>
                <w:sz w:val="28"/>
                <w:szCs w:val="28"/>
              </w:rPr>
            </w:pPr>
            <w:r w:rsidRPr="00BB6EB7">
              <w:rPr>
                <w:sz w:val="28"/>
                <w:szCs w:val="28"/>
              </w:rPr>
              <w:t>Развитие жилищно-коммунального комплекса</w:t>
            </w:r>
            <w:r w:rsidR="00596FAC" w:rsidRPr="00BB6EB7">
              <w:rPr>
                <w:sz w:val="28"/>
                <w:szCs w:val="28"/>
              </w:rPr>
              <w:t xml:space="preserve"> </w:t>
            </w:r>
            <w:r w:rsidR="00B55418">
              <w:rPr>
                <w:sz w:val="28"/>
                <w:szCs w:val="28"/>
              </w:rPr>
              <w:t xml:space="preserve">и повышение энергетической эффективности </w:t>
            </w:r>
            <w:r w:rsidRPr="00BB6EB7">
              <w:rPr>
                <w:sz w:val="28"/>
                <w:szCs w:val="28"/>
              </w:rPr>
              <w:t>в</w:t>
            </w:r>
            <w:r w:rsidR="00B55418">
              <w:rPr>
                <w:sz w:val="28"/>
                <w:szCs w:val="28"/>
              </w:rPr>
              <w:t xml:space="preserve"> городе Нефтеюганске</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Default="00596FAC">
            <w:pPr>
              <w:rPr>
                <w:sz w:val="28"/>
                <w:szCs w:val="28"/>
              </w:rPr>
            </w:pPr>
            <w:r w:rsidRPr="00BB6EB7">
              <w:rPr>
                <w:sz w:val="28"/>
                <w:szCs w:val="28"/>
              </w:rPr>
              <w:t>Дата утверждения муниципальной программы (наименование и номер соответствующего нормативного акта)</w:t>
            </w:r>
          </w:p>
          <w:p w:rsidR="00885BC4" w:rsidRPr="00BB6EB7" w:rsidRDefault="00885BC4">
            <w:pPr>
              <w:rPr>
                <w:sz w:val="28"/>
                <w:szCs w:val="28"/>
              </w:rPr>
            </w:pPr>
          </w:p>
        </w:tc>
        <w:tc>
          <w:tcPr>
            <w:tcW w:w="5982" w:type="dxa"/>
            <w:tcBorders>
              <w:top w:val="single" w:sz="4" w:space="0" w:color="auto"/>
              <w:left w:val="single" w:sz="4" w:space="0" w:color="auto"/>
              <w:bottom w:val="single" w:sz="4" w:space="0" w:color="auto"/>
              <w:right w:val="single" w:sz="4" w:space="0" w:color="auto"/>
            </w:tcBorders>
          </w:tcPr>
          <w:p w:rsidR="0004589C" w:rsidRPr="00BB6EB7" w:rsidRDefault="0004589C" w:rsidP="00B55418">
            <w:pPr>
              <w:jc w:val="both"/>
              <w:rPr>
                <w:sz w:val="28"/>
                <w:szCs w:val="28"/>
              </w:rPr>
            </w:pPr>
          </w:p>
        </w:tc>
      </w:tr>
      <w:tr w:rsidR="0004589C" w:rsidRPr="00BB6EB7" w:rsidTr="00CD5F01">
        <w:trPr>
          <w:trHeight w:val="819"/>
        </w:trPr>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04589C">
            <w:pPr>
              <w:rPr>
                <w:sz w:val="28"/>
                <w:szCs w:val="28"/>
              </w:rPr>
            </w:pPr>
            <w:r w:rsidRPr="00BB6EB7">
              <w:rPr>
                <w:sz w:val="28"/>
                <w:szCs w:val="28"/>
              </w:rPr>
              <w:t>Ответственный исполнитель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04589C" w:rsidRPr="00BB6EB7" w:rsidRDefault="00596FAC">
            <w:pPr>
              <w:jc w:val="both"/>
              <w:rPr>
                <w:sz w:val="28"/>
                <w:szCs w:val="28"/>
              </w:rPr>
            </w:pPr>
            <w:r w:rsidRPr="00BB6EB7">
              <w:rPr>
                <w:sz w:val="28"/>
                <w:szCs w:val="28"/>
              </w:rPr>
              <w:t>Д</w:t>
            </w:r>
            <w:r w:rsidR="0004589C" w:rsidRPr="00BB6EB7">
              <w:rPr>
                <w:sz w:val="28"/>
                <w:szCs w:val="28"/>
              </w:rPr>
              <w:t>епартамент жилищно-коммунального хозяйства администрации города Нефтеюганска</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04589C">
            <w:pPr>
              <w:rPr>
                <w:sz w:val="28"/>
                <w:szCs w:val="28"/>
              </w:rPr>
            </w:pPr>
            <w:r w:rsidRPr="00BB6EB7">
              <w:rPr>
                <w:sz w:val="28"/>
                <w:szCs w:val="28"/>
              </w:rPr>
              <w:t>Соисполнители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04589C" w:rsidRPr="00BB6EB7" w:rsidRDefault="00596FAC">
            <w:pPr>
              <w:jc w:val="both"/>
              <w:rPr>
                <w:sz w:val="28"/>
                <w:szCs w:val="28"/>
              </w:rPr>
            </w:pPr>
            <w:r w:rsidRPr="00BB6EB7">
              <w:rPr>
                <w:sz w:val="28"/>
                <w:szCs w:val="28"/>
              </w:rPr>
              <w:t>А</w:t>
            </w:r>
            <w:r w:rsidR="0004589C" w:rsidRPr="00BB6EB7">
              <w:rPr>
                <w:sz w:val="28"/>
                <w:szCs w:val="28"/>
              </w:rPr>
              <w:t>дминистрация города Нефтеюганска</w:t>
            </w:r>
          </w:p>
          <w:p w:rsidR="00F109FF" w:rsidRPr="00BB6EB7" w:rsidRDefault="00596FAC" w:rsidP="00F109FF">
            <w:pPr>
              <w:jc w:val="both"/>
              <w:rPr>
                <w:sz w:val="28"/>
                <w:szCs w:val="28"/>
              </w:rPr>
            </w:pPr>
            <w:r w:rsidRPr="00BB6EB7">
              <w:rPr>
                <w:sz w:val="28"/>
                <w:szCs w:val="28"/>
              </w:rPr>
              <w:t>Д</w:t>
            </w:r>
            <w:r w:rsidR="0004589C" w:rsidRPr="00BB6EB7">
              <w:rPr>
                <w:sz w:val="28"/>
                <w:szCs w:val="28"/>
              </w:rPr>
              <w:t>епартамент градостроительства</w:t>
            </w:r>
            <w:r w:rsidR="00B55418">
              <w:rPr>
                <w:sz w:val="28"/>
                <w:szCs w:val="28"/>
              </w:rPr>
              <w:t xml:space="preserve"> и земельных отношений</w:t>
            </w:r>
            <w:r w:rsidR="0004589C" w:rsidRPr="00BB6EB7">
              <w:rPr>
                <w:sz w:val="28"/>
                <w:szCs w:val="28"/>
              </w:rPr>
              <w:t xml:space="preserve"> администрации города </w:t>
            </w:r>
          </w:p>
          <w:p w:rsidR="0004589C" w:rsidRDefault="00596FAC" w:rsidP="00F109FF">
            <w:pPr>
              <w:ind w:firstLine="34"/>
              <w:jc w:val="both"/>
              <w:rPr>
                <w:sz w:val="28"/>
                <w:szCs w:val="28"/>
              </w:rPr>
            </w:pPr>
            <w:r w:rsidRPr="00BB6EB7">
              <w:rPr>
                <w:sz w:val="28"/>
                <w:szCs w:val="28"/>
              </w:rPr>
              <w:t>Д</w:t>
            </w:r>
            <w:r w:rsidR="0004589C" w:rsidRPr="00BB6EB7">
              <w:rPr>
                <w:sz w:val="28"/>
                <w:szCs w:val="28"/>
              </w:rPr>
              <w:t xml:space="preserve">епартамент образования и молодёжной политики администрации города </w:t>
            </w:r>
          </w:p>
          <w:p w:rsidR="00C92816" w:rsidRPr="00BB6EB7" w:rsidRDefault="00C92816" w:rsidP="00F109FF">
            <w:pPr>
              <w:ind w:firstLine="34"/>
              <w:jc w:val="both"/>
              <w:rPr>
                <w:sz w:val="28"/>
                <w:szCs w:val="28"/>
              </w:rPr>
            </w:pPr>
            <w:r>
              <w:rPr>
                <w:sz w:val="28"/>
                <w:szCs w:val="28"/>
              </w:rPr>
              <w:t>Департамент муниципального имущества администрации города</w:t>
            </w:r>
          </w:p>
          <w:p w:rsidR="0004589C" w:rsidRPr="00BB6EB7" w:rsidRDefault="00596FAC" w:rsidP="00F109FF">
            <w:pPr>
              <w:jc w:val="both"/>
              <w:rPr>
                <w:sz w:val="28"/>
                <w:szCs w:val="28"/>
              </w:rPr>
            </w:pPr>
            <w:r w:rsidRPr="00BB6EB7">
              <w:rPr>
                <w:sz w:val="28"/>
                <w:szCs w:val="28"/>
              </w:rPr>
              <w:t>К</w:t>
            </w:r>
            <w:r w:rsidR="0004589C" w:rsidRPr="00BB6EB7">
              <w:rPr>
                <w:sz w:val="28"/>
                <w:szCs w:val="28"/>
              </w:rPr>
              <w:t xml:space="preserve">омитет культуры </w:t>
            </w:r>
            <w:r w:rsidR="007E295C">
              <w:rPr>
                <w:sz w:val="28"/>
                <w:szCs w:val="28"/>
              </w:rPr>
              <w:t xml:space="preserve">и туризма </w:t>
            </w:r>
            <w:r w:rsidR="0004589C" w:rsidRPr="00BB6EB7">
              <w:rPr>
                <w:sz w:val="28"/>
                <w:szCs w:val="28"/>
              </w:rPr>
              <w:t xml:space="preserve">администрации города </w:t>
            </w:r>
          </w:p>
          <w:p w:rsidR="00596FAC" w:rsidRPr="00BB6EB7" w:rsidRDefault="00596FAC" w:rsidP="00B078D6">
            <w:pPr>
              <w:jc w:val="both"/>
              <w:rPr>
                <w:sz w:val="28"/>
                <w:szCs w:val="28"/>
              </w:rPr>
            </w:pPr>
            <w:r w:rsidRPr="00BB6EB7">
              <w:rPr>
                <w:sz w:val="28"/>
                <w:szCs w:val="28"/>
              </w:rPr>
              <w:t>К</w:t>
            </w:r>
            <w:r w:rsidR="0004589C" w:rsidRPr="00BB6EB7">
              <w:rPr>
                <w:sz w:val="28"/>
                <w:szCs w:val="28"/>
              </w:rPr>
              <w:t xml:space="preserve">омитет физической культуры и спорта  администрации города </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A2648C">
            <w:pPr>
              <w:rPr>
                <w:sz w:val="28"/>
                <w:szCs w:val="28"/>
              </w:rPr>
            </w:pPr>
            <w:r>
              <w:rPr>
                <w:sz w:val="28"/>
                <w:szCs w:val="28"/>
              </w:rPr>
              <w:t>Цели</w:t>
            </w:r>
            <w:r w:rsidR="0004589C" w:rsidRPr="00BB6EB7">
              <w:rPr>
                <w:sz w:val="28"/>
                <w:szCs w:val="28"/>
              </w:rPr>
              <w:t xml:space="preserve">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515B61" w:rsidRDefault="00515B61" w:rsidP="00515B61">
            <w:pPr>
              <w:rPr>
                <w:sz w:val="28"/>
                <w:szCs w:val="28"/>
              </w:rPr>
            </w:pPr>
            <w:r w:rsidRPr="00193556">
              <w:rPr>
                <w:sz w:val="28"/>
                <w:szCs w:val="28"/>
              </w:rPr>
              <w:t>-</w:t>
            </w:r>
            <w:r w:rsidR="00216AD3" w:rsidRPr="00193556">
              <w:rPr>
                <w:sz w:val="28"/>
                <w:szCs w:val="28"/>
              </w:rPr>
              <w:t>Обеспечение надежности и качества предоставления жилищно-коммунальных услуг и развития.</w:t>
            </w:r>
          </w:p>
          <w:p w:rsidR="003A6E44" w:rsidRDefault="003A6E44" w:rsidP="00515B61">
            <w:pPr>
              <w:rPr>
                <w:sz w:val="28"/>
                <w:szCs w:val="28"/>
              </w:rPr>
            </w:pPr>
            <w:r>
              <w:rPr>
                <w:sz w:val="28"/>
                <w:szCs w:val="28"/>
              </w:rPr>
              <w:t>-</w:t>
            </w:r>
            <w:r w:rsidRPr="003A6E44">
              <w:rPr>
                <w:sz w:val="28"/>
                <w:szCs w:val="28"/>
              </w:rPr>
              <w:t>Повышение доступности и качества жилищных услуг</w:t>
            </w:r>
            <w:r>
              <w:rPr>
                <w:sz w:val="28"/>
                <w:szCs w:val="28"/>
              </w:rPr>
              <w:t>.</w:t>
            </w:r>
          </w:p>
          <w:p w:rsidR="00A2648C" w:rsidRPr="009B04CA" w:rsidRDefault="00515B61" w:rsidP="00A2648C">
            <w:pPr>
              <w:pStyle w:val="ConsPlusNormal"/>
              <w:ind w:firstLine="0"/>
              <w:jc w:val="both"/>
              <w:rPr>
                <w:rFonts w:ascii="Times New Roman" w:hAnsi="Times New Roman" w:cs="Times New Roman"/>
                <w:i/>
                <w:sz w:val="28"/>
                <w:szCs w:val="28"/>
              </w:rPr>
            </w:pPr>
            <w:r w:rsidRPr="00193556">
              <w:rPr>
                <w:rFonts w:ascii="Times New Roman" w:hAnsi="Times New Roman" w:cs="Times New Roman"/>
                <w:sz w:val="28"/>
                <w:szCs w:val="28"/>
              </w:rPr>
              <w:t>-</w:t>
            </w:r>
            <w:r w:rsidR="00A2648C" w:rsidRPr="00193556">
              <w:rPr>
                <w:rFonts w:ascii="Times New Roman" w:hAnsi="Times New Roman" w:cs="Times New Roman"/>
                <w:sz w:val="28"/>
                <w:szCs w:val="28"/>
              </w:rPr>
              <w:t>Энергосбережение</w:t>
            </w:r>
            <w:r w:rsidR="00216AD3" w:rsidRPr="00193556">
              <w:rPr>
                <w:rFonts w:ascii="Times New Roman" w:hAnsi="Times New Roman" w:cs="Times New Roman"/>
                <w:sz w:val="28"/>
                <w:szCs w:val="28"/>
              </w:rPr>
              <w:t>.</w:t>
            </w:r>
          </w:p>
          <w:p w:rsidR="00786CC2" w:rsidRDefault="00515B61" w:rsidP="003B373E">
            <w:pPr>
              <w:ind w:firstLine="34"/>
              <w:jc w:val="both"/>
              <w:rPr>
                <w:iCs/>
                <w:sz w:val="28"/>
                <w:szCs w:val="28"/>
              </w:rPr>
            </w:pPr>
            <w:r w:rsidRPr="00193556">
              <w:rPr>
                <w:iCs/>
                <w:sz w:val="28"/>
                <w:szCs w:val="28"/>
              </w:rPr>
              <w:t>-</w:t>
            </w:r>
            <w:r w:rsidR="006E1FE8" w:rsidRPr="00193556">
              <w:rPr>
                <w:iCs/>
                <w:sz w:val="28"/>
                <w:szCs w:val="28"/>
              </w:rPr>
              <w:t>Повышение качества условий проживания населения за счет формирования благоприятной среды проживания граждан.</w:t>
            </w:r>
          </w:p>
          <w:p w:rsidR="006830A3" w:rsidRDefault="006830A3" w:rsidP="00367E64">
            <w:pPr>
              <w:ind w:firstLine="34"/>
              <w:jc w:val="both"/>
            </w:pPr>
            <w:r w:rsidRPr="00743EC8">
              <w:rPr>
                <w:iCs/>
                <w:sz w:val="28"/>
                <w:szCs w:val="28"/>
              </w:rPr>
              <w:t>-Обеспечение гарантированного</w:t>
            </w:r>
            <w:r w:rsidR="00367E64" w:rsidRPr="00743EC8">
              <w:t xml:space="preserve"> </w:t>
            </w:r>
            <w:r w:rsidR="00367E64" w:rsidRPr="00743EC8">
              <w:rPr>
                <w:iCs/>
                <w:sz w:val="28"/>
                <w:szCs w:val="28"/>
              </w:rPr>
              <w:t>государством</w:t>
            </w:r>
            <w:r w:rsidRPr="00743EC8">
              <w:rPr>
                <w:iCs/>
                <w:sz w:val="28"/>
                <w:szCs w:val="28"/>
              </w:rPr>
              <w:t xml:space="preserve"> </w:t>
            </w:r>
            <w:r w:rsidRPr="00743EC8">
              <w:rPr>
                <w:iCs/>
                <w:sz w:val="28"/>
                <w:szCs w:val="28"/>
              </w:rPr>
              <w:lastRenderedPageBreak/>
              <w:t>перечня услуг по погребению</w:t>
            </w:r>
            <w:r w:rsidR="00743EC8">
              <w:rPr>
                <w:iCs/>
                <w:sz w:val="28"/>
                <w:szCs w:val="28"/>
              </w:rPr>
              <w:t>.</w:t>
            </w:r>
            <w:r w:rsidR="00367E64">
              <w:t xml:space="preserve"> </w:t>
            </w:r>
          </w:p>
          <w:p w:rsidR="005F7C01" w:rsidRPr="00193556" w:rsidRDefault="005F7C01" w:rsidP="00367E64">
            <w:pPr>
              <w:ind w:firstLine="34"/>
              <w:jc w:val="both"/>
              <w:rPr>
                <w:iCs/>
                <w:sz w:val="28"/>
                <w:szCs w:val="28"/>
              </w:rPr>
            </w:pPr>
            <w:r w:rsidRPr="005F7C01">
              <w:rPr>
                <w:iCs/>
                <w:sz w:val="28"/>
                <w:szCs w:val="28"/>
              </w:rPr>
              <w:t>Улучшение санитарного состояния береговой линии в границах города</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tcPr>
          <w:p w:rsidR="0004589C" w:rsidRPr="00BB6EB7" w:rsidRDefault="0004589C">
            <w:pPr>
              <w:rPr>
                <w:sz w:val="28"/>
                <w:szCs w:val="28"/>
              </w:rPr>
            </w:pPr>
            <w:r w:rsidRPr="00BB6EB7">
              <w:rPr>
                <w:sz w:val="28"/>
                <w:szCs w:val="28"/>
              </w:rPr>
              <w:lastRenderedPageBreak/>
              <w:t>Задачи муниципальной программы</w:t>
            </w: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rsidR="00096BFF" w:rsidRPr="00193556" w:rsidRDefault="0004589C" w:rsidP="00096BFF">
            <w:pPr>
              <w:pStyle w:val="ConsPlusNormal"/>
              <w:ind w:firstLine="0"/>
              <w:jc w:val="both"/>
              <w:rPr>
                <w:rFonts w:ascii="Times New Roman" w:hAnsi="Times New Roman" w:cs="Times New Roman"/>
                <w:sz w:val="28"/>
                <w:szCs w:val="28"/>
              </w:rPr>
            </w:pPr>
            <w:r w:rsidRPr="00193556">
              <w:rPr>
                <w:rFonts w:ascii="Times New Roman" w:eastAsia="Times New Roman" w:hAnsi="Times New Roman" w:cs="Times New Roman"/>
                <w:sz w:val="28"/>
                <w:szCs w:val="28"/>
              </w:rPr>
              <w:t>1.</w:t>
            </w:r>
            <w:r w:rsidR="00096BFF" w:rsidRPr="00193556">
              <w:rPr>
                <w:rFonts w:ascii="Times New Roman" w:hAnsi="Times New Roman" w:cs="Times New Roman"/>
                <w:sz w:val="28"/>
                <w:szCs w:val="28"/>
              </w:rPr>
              <w:t>Повышение эффективности, качества и надежности поставки коммунальных ресурсов.</w:t>
            </w:r>
          </w:p>
          <w:p w:rsidR="00096BFF" w:rsidRPr="00193556" w:rsidRDefault="00096BFF" w:rsidP="00096BFF">
            <w:pPr>
              <w:pStyle w:val="ConsPlusNormal"/>
              <w:ind w:firstLine="0"/>
              <w:jc w:val="both"/>
              <w:rPr>
                <w:rFonts w:ascii="Times New Roman" w:hAnsi="Times New Roman" w:cs="Times New Roman"/>
                <w:sz w:val="28"/>
                <w:szCs w:val="28"/>
              </w:rPr>
            </w:pPr>
            <w:r w:rsidRPr="00193556">
              <w:rPr>
                <w:rFonts w:ascii="Times New Roman" w:hAnsi="Times New Roman" w:cs="Times New Roman"/>
                <w:sz w:val="28"/>
                <w:szCs w:val="28"/>
              </w:rPr>
              <w:t>2.Снижение потребления</w:t>
            </w:r>
            <w:r w:rsidR="00587168" w:rsidRPr="00193556">
              <w:rPr>
                <w:rFonts w:ascii="Times New Roman" w:hAnsi="Times New Roman" w:cs="Times New Roman"/>
                <w:sz w:val="28"/>
                <w:szCs w:val="28"/>
              </w:rPr>
              <w:t xml:space="preserve"> </w:t>
            </w:r>
            <w:r w:rsidRPr="00193556">
              <w:rPr>
                <w:rFonts w:ascii="Times New Roman" w:hAnsi="Times New Roman" w:cs="Times New Roman"/>
                <w:sz w:val="28"/>
                <w:szCs w:val="28"/>
              </w:rPr>
              <w:t xml:space="preserve">энергетических ресурсов и повышение </w:t>
            </w:r>
            <w:proofErr w:type="spellStart"/>
            <w:r w:rsidRPr="00193556">
              <w:rPr>
                <w:rFonts w:ascii="Times New Roman" w:hAnsi="Times New Roman" w:cs="Times New Roman"/>
                <w:sz w:val="28"/>
                <w:szCs w:val="28"/>
              </w:rPr>
              <w:t>энергоэффективности</w:t>
            </w:r>
            <w:proofErr w:type="spellEnd"/>
            <w:r w:rsidRPr="00193556">
              <w:rPr>
                <w:rFonts w:ascii="Times New Roman" w:hAnsi="Times New Roman" w:cs="Times New Roman"/>
                <w:sz w:val="28"/>
                <w:szCs w:val="28"/>
              </w:rPr>
              <w:t xml:space="preserve"> в городе Нефтеюганске. </w:t>
            </w:r>
          </w:p>
          <w:p w:rsidR="00096BFF" w:rsidRPr="00193556" w:rsidRDefault="00096BFF" w:rsidP="00096BFF">
            <w:pPr>
              <w:pStyle w:val="ConsPlusNormal"/>
              <w:ind w:firstLine="0"/>
              <w:jc w:val="both"/>
              <w:rPr>
                <w:rFonts w:ascii="Times New Roman" w:hAnsi="Times New Roman" w:cs="Times New Roman"/>
                <w:sz w:val="28"/>
                <w:szCs w:val="28"/>
              </w:rPr>
            </w:pPr>
            <w:r w:rsidRPr="00193556">
              <w:rPr>
                <w:rFonts w:ascii="Times New Roman" w:hAnsi="Times New Roman" w:cs="Times New Roman"/>
                <w:sz w:val="28"/>
                <w:szCs w:val="28"/>
              </w:rPr>
              <w:t>3.Привлечение долгосрочных частных инвестиций.</w:t>
            </w:r>
          </w:p>
          <w:p w:rsidR="00C92816" w:rsidRPr="009B04CA" w:rsidRDefault="00096BFF" w:rsidP="00096BFF">
            <w:pPr>
              <w:jc w:val="both"/>
              <w:rPr>
                <w:sz w:val="28"/>
                <w:szCs w:val="28"/>
              </w:rPr>
            </w:pPr>
            <w:r w:rsidRPr="00193556">
              <w:rPr>
                <w:sz w:val="28"/>
                <w:szCs w:val="28"/>
              </w:rPr>
              <w:t>4.Увеличение сроков безремонтной эксплуатации инженерных сетей жилищно-коммунального комплекса.</w:t>
            </w:r>
          </w:p>
          <w:p w:rsidR="00515B61" w:rsidRPr="009B04CA" w:rsidRDefault="00515B61" w:rsidP="00515B61">
            <w:pPr>
              <w:jc w:val="both"/>
              <w:rPr>
                <w:rFonts w:eastAsia="Times New Roman"/>
                <w:bCs/>
                <w:sz w:val="28"/>
                <w:szCs w:val="28"/>
                <w:lang w:eastAsia="ru-RU"/>
              </w:rPr>
            </w:pPr>
            <w:proofErr w:type="gramStart"/>
            <w:r w:rsidRPr="009B04CA">
              <w:rPr>
                <w:sz w:val="28"/>
                <w:szCs w:val="28"/>
              </w:rPr>
              <w:t>5.В</w:t>
            </w:r>
            <w:r w:rsidRPr="009B04CA">
              <w:rPr>
                <w:rFonts w:eastAsia="Times New Roman"/>
                <w:bCs/>
                <w:sz w:val="28"/>
                <w:szCs w:val="28"/>
                <w:lang w:eastAsia="ru-RU"/>
              </w:rPr>
              <w:t>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6.Обновление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roofErr w:type="gramEnd"/>
          </w:p>
          <w:p w:rsidR="00CC4B41" w:rsidRPr="009B04CA" w:rsidRDefault="00096BFF">
            <w:pPr>
              <w:jc w:val="both"/>
              <w:rPr>
                <w:color w:val="000000" w:themeColor="text1"/>
                <w:sz w:val="28"/>
                <w:szCs w:val="28"/>
              </w:rPr>
            </w:pPr>
            <w:r w:rsidRPr="009B04CA">
              <w:rPr>
                <w:sz w:val="28"/>
                <w:szCs w:val="28"/>
              </w:rPr>
              <w:t>7</w:t>
            </w:r>
            <w:r w:rsidR="00571960" w:rsidRPr="009B04CA">
              <w:rPr>
                <w:sz w:val="28"/>
                <w:szCs w:val="28"/>
              </w:rPr>
              <w:t>.</w:t>
            </w:r>
            <w:r w:rsidR="00625269" w:rsidRPr="009B04CA">
              <w:rPr>
                <w:sz w:val="28"/>
                <w:szCs w:val="28"/>
              </w:rPr>
              <w:t xml:space="preserve"> </w:t>
            </w:r>
            <w:r w:rsidR="00571960" w:rsidRPr="009B04CA">
              <w:rPr>
                <w:color w:val="000000" w:themeColor="text1"/>
                <w:sz w:val="28"/>
                <w:szCs w:val="28"/>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r w:rsidR="00DA06F1">
              <w:rPr>
                <w:color w:val="000000" w:themeColor="text1"/>
                <w:sz w:val="28"/>
                <w:szCs w:val="28"/>
              </w:rPr>
              <w:t>.</w:t>
            </w:r>
          </w:p>
          <w:p w:rsidR="0004589C" w:rsidRPr="009B04CA" w:rsidRDefault="00096BFF">
            <w:pPr>
              <w:jc w:val="both"/>
              <w:rPr>
                <w:color w:val="000000" w:themeColor="text1"/>
                <w:sz w:val="28"/>
                <w:szCs w:val="28"/>
              </w:rPr>
            </w:pPr>
            <w:r w:rsidRPr="009B04CA">
              <w:rPr>
                <w:color w:val="000000" w:themeColor="text1"/>
                <w:sz w:val="28"/>
                <w:szCs w:val="28"/>
              </w:rPr>
              <w:t>8</w:t>
            </w:r>
            <w:r w:rsidR="0004589C" w:rsidRPr="009B04CA">
              <w:rPr>
                <w:color w:val="000000" w:themeColor="text1"/>
                <w:sz w:val="28"/>
                <w:szCs w:val="28"/>
              </w:rPr>
              <w:t>.</w:t>
            </w:r>
            <w:r w:rsidR="007E295C" w:rsidRPr="009B04CA">
              <w:rPr>
                <w:color w:val="000000" w:themeColor="text1"/>
                <w:sz w:val="28"/>
                <w:szCs w:val="28"/>
              </w:rPr>
              <w:t xml:space="preserve"> </w:t>
            </w:r>
            <w:r w:rsidR="0004589C" w:rsidRPr="009B04CA">
              <w:rPr>
                <w:color w:val="000000" w:themeColor="text1"/>
                <w:sz w:val="28"/>
                <w:szCs w:val="28"/>
              </w:rPr>
              <w:t xml:space="preserve">Создание  условий для улучшения </w:t>
            </w:r>
            <w:proofErr w:type="gramStart"/>
            <w:r w:rsidR="0004589C" w:rsidRPr="009B04CA">
              <w:rPr>
                <w:color w:val="000000" w:themeColor="text1"/>
                <w:sz w:val="28"/>
                <w:szCs w:val="28"/>
              </w:rPr>
              <w:t>санитар</w:t>
            </w:r>
            <w:r w:rsidR="003D1A96" w:rsidRPr="009B04CA">
              <w:rPr>
                <w:color w:val="000000" w:themeColor="text1"/>
                <w:sz w:val="28"/>
                <w:szCs w:val="28"/>
              </w:rPr>
              <w:t>-</w:t>
            </w:r>
            <w:proofErr w:type="spellStart"/>
            <w:r w:rsidR="0004589C" w:rsidRPr="009B04CA">
              <w:rPr>
                <w:color w:val="000000" w:themeColor="text1"/>
                <w:sz w:val="28"/>
                <w:szCs w:val="28"/>
              </w:rPr>
              <w:t>ного</w:t>
            </w:r>
            <w:proofErr w:type="spellEnd"/>
            <w:proofErr w:type="gramEnd"/>
            <w:r w:rsidR="0004589C" w:rsidRPr="009B04CA">
              <w:rPr>
                <w:color w:val="000000" w:themeColor="text1"/>
                <w:sz w:val="28"/>
                <w:szCs w:val="28"/>
              </w:rPr>
              <w:t xml:space="preserve"> состояния городских территорий.</w:t>
            </w:r>
          </w:p>
          <w:p w:rsidR="00571960" w:rsidRPr="009B04CA" w:rsidRDefault="00096BFF">
            <w:pPr>
              <w:jc w:val="both"/>
              <w:rPr>
                <w:color w:val="000000" w:themeColor="text1"/>
                <w:sz w:val="28"/>
                <w:szCs w:val="28"/>
              </w:rPr>
            </w:pPr>
            <w:r w:rsidRPr="00097660">
              <w:rPr>
                <w:color w:val="000000" w:themeColor="text1"/>
                <w:sz w:val="28"/>
                <w:szCs w:val="28"/>
              </w:rPr>
              <w:t>9</w:t>
            </w:r>
            <w:r w:rsidR="0004589C" w:rsidRPr="00097660">
              <w:rPr>
                <w:color w:val="000000" w:themeColor="text1"/>
                <w:sz w:val="28"/>
                <w:szCs w:val="28"/>
              </w:rPr>
              <w:t>.</w:t>
            </w:r>
            <w:r w:rsidR="007E295C" w:rsidRPr="006A5637">
              <w:rPr>
                <w:i/>
                <w:color w:val="000000" w:themeColor="text1"/>
                <w:sz w:val="28"/>
                <w:szCs w:val="28"/>
              </w:rPr>
              <w:t xml:space="preserve"> </w:t>
            </w:r>
            <w:r w:rsidR="007E295C" w:rsidRPr="009B04CA">
              <w:rPr>
                <w:color w:val="000000" w:themeColor="text1"/>
                <w:sz w:val="28"/>
                <w:szCs w:val="28"/>
              </w:rPr>
              <w:t>Улучшение эстетического облика города</w:t>
            </w:r>
          </w:p>
          <w:p w:rsidR="0004589C" w:rsidRPr="00515B61" w:rsidRDefault="00096BFF">
            <w:pPr>
              <w:jc w:val="both"/>
              <w:rPr>
                <w:b/>
                <w:sz w:val="40"/>
                <w:szCs w:val="28"/>
              </w:rPr>
            </w:pPr>
            <w:r w:rsidRPr="00515B61">
              <w:rPr>
                <w:sz w:val="28"/>
                <w:szCs w:val="28"/>
              </w:rPr>
              <w:t>10</w:t>
            </w:r>
            <w:r w:rsidR="0004589C" w:rsidRPr="00515B61">
              <w:rPr>
                <w:sz w:val="28"/>
                <w:szCs w:val="28"/>
              </w:rPr>
              <w:t>.</w:t>
            </w:r>
            <w:r w:rsidR="009B04CA">
              <w:rPr>
                <w:color w:val="000000" w:themeColor="text1"/>
                <w:sz w:val="28"/>
                <w:szCs w:val="20"/>
              </w:rPr>
              <w:t>У</w:t>
            </w:r>
            <w:r w:rsidR="00515B61" w:rsidRPr="00515B61">
              <w:rPr>
                <w:color w:val="000000" w:themeColor="text1"/>
                <w:sz w:val="28"/>
                <w:szCs w:val="20"/>
              </w:rPr>
              <w:t xml:space="preserve">довлетворение </w:t>
            </w:r>
            <w:r w:rsidR="009B04CA">
              <w:rPr>
                <w:color w:val="000000" w:themeColor="text1"/>
                <w:sz w:val="28"/>
                <w:szCs w:val="20"/>
              </w:rPr>
              <w:t xml:space="preserve">в полном объёме </w:t>
            </w:r>
            <w:r w:rsidR="00515B61" w:rsidRPr="00515B61">
              <w:rPr>
                <w:color w:val="000000" w:themeColor="text1"/>
                <w:sz w:val="28"/>
                <w:szCs w:val="20"/>
              </w:rPr>
              <w:t xml:space="preserve">обращений </w:t>
            </w:r>
            <w:r w:rsidR="009B04CA">
              <w:rPr>
                <w:color w:val="000000" w:themeColor="text1"/>
                <w:sz w:val="28"/>
                <w:szCs w:val="20"/>
              </w:rPr>
              <w:t xml:space="preserve"> в предоставлении</w:t>
            </w:r>
            <w:r w:rsidR="00515B61" w:rsidRPr="00515B61">
              <w:rPr>
                <w:color w:val="000000" w:themeColor="text1"/>
                <w:sz w:val="28"/>
                <w:szCs w:val="20"/>
              </w:rPr>
              <w:t xml:space="preserve"> услуг</w:t>
            </w:r>
            <w:r w:rsidR="009B04CA">
              <w:rPr>
                <w:color w:val="000000" w:themeColor="text1"/>
                <w:sz w:val="28"/>
                <w:szCs w:val="20"/>
              </w:rPr>
              <w:t>и</w:t>
            </w:r>
            <w:r w:rsidR="00515B61" w:rsidRPr="00515B61">
              <w:rPr>
                <w:color w:val="000000" w:themeColor="text1"/>
                <w:sz w:val="28"/>
                <w:szCs w:val="20"/>
              </w:rPr>
              <w:t xml:space="preserve"> по погребению.</w:t>
            </w:r>
          </w:p>
          <w:p w:rsidR="00802217" w:rsidRPr="009B04CA" w:rsidRDefault="00096BFF" w:rsidP="00956071">
            <w:pPr>
              <w:jc w:val="both"/>
              <w:rPr>
                <w:sz w:val="28"/>
                <w:szCs w:val="28"/>
              </w:rPr>
            </w:pPr>
            <w:r w:rsidRPr="00AE4E4C">
              <w:rPr>
                <w:color w:val="000000" w:themeColor="text1"/>
                <w:sz w:val="28"/>
                <w:szCs w:val="28"/>
              </w:rPr>
              <w:t>11</w:t>
            </w:r>
            <w:r w:rsidR="00153D40" w:rsidRPr="00AE4E4C">
              <w:rPr>
                <w:color w:val="000000" w:themeColor="text1"/>
                <w:sz w:val="28"/>
                <w:szCs w:val="28"/>
              </w:rPr>
              <w:t>.</w:t>
            </w:r>
            <w:r w:rsidR="00956071" w:rsidRPr="009B04CA">
              <w:rPr>
                <w:sz w:val="28"/>
                <w:szCs w:val="28"/>
              </w:rPr>
              <w:t>Обеспечение достижения показателей муниципальной программы.</w:t>
            </w:r>
          </w:p>
          <w:p w:rsidR="00515B61" w:rsidRPr="009B04CA" w:rsidRDefault="00515B61" w:rsidP="00CD5F01">
            <w:pPr>
              <w:jc w:val="both"/>
              <w:rPr>
                <w:iCs/>
                <w:sz w:val="28"/>
                <w:szCs w:val="28"/>
              </w:rPr>
            </w:pPr>
            <w:r w:rsidRPr="009B04CA">
              <w:rPr>
                <w:iCs/>
                <w:sz w:val="28"/>
                <w:szCs w:val="28"/>
              </w:rPr>
              <w:t xml:space="preserve">12.Обеспечение предоставления мер </w:t>
            </w:r>
            <w:r w:rsidRPr="009B04CA">
              <w:rPr>
                <w:iCs/>
                <w:sz w:val="28"/>
                <w:szCs w:val="28"/>
              </w:rPr>
              <w:lastRenderedPageBreak/>
              <w:t>социальной поддержки для отдельных категорий граждан, пользующихся услугами городской бани.</w:t>
            </w:r>
          </w:p>
          <w:p w:rsidR="00515B61" w:rsidRPr="007268E4" w:rsidRDefault="00515B61" w:rsidP="007268E4">
            <w:pPr>
              <w:ind w:firstLine="34"/>
              <w:jc w:val="both"/>
              <w:rPr>
                <w:iCs/>
                <w:sz w:val="28"/>
                <w:szCs w:val="28"/>
              </w:rPr>
            </w:pPr>
            <w:r w:rsidRPr="009B04CA">
              <w:rPr>
                <w:iCs/>
                <w:sz w:val="28"/>
                <w:szCs w:val="28"/>
              </w:rPr>
              <w:t>13.Недопущение роста  платы населения, использующего сжиженный газ в бытовых целях.</w:t>
            </w:r>
          </w:p>
        </w:tc>
      </w:tr>
      <w:tr w:rsidR="0004589C" w:rsidRPr="00BB6EB7" w:rsidTr="00CD5F01">
        <w:trPr>
          <w:trHeight w:val="4393"/>
        </w:trPr>
        <w:tc>
          <w:tcPr>
            <w:tcW w:w="3652" w:type="dxa"/>
            <w:tcBorders>
              <w:top w:val="single" w:sz="4" w:space="0" w:color="auto"/>
              <w:left w:val="single" w:sz="4" w:space="0" w:color="auto"/>
              <w:bottom w:val="single" w:sz="4" w:space="0" w:color="auto"/>
              <w:right w:val="single" w:sz="4" w:space="0" w:color="auto"/>
            </w:tcBorders>
          </w:tcPr>
          <w:p w:rsidR="0004589C" w:rsidRPr="00BB6EB7" w:rsidRDefault="00F109FF">
            <w:pPr>
              <w:rPr>
                <w:sz w:val="28"/>
                <w:szCs w:val="28"/>
              </w:rPr>
            </w:pPr>
            <w:r w:rsidRPr="00BB6EB7">
              <w:rPr>
                <w:sz w:val="28"/>
                <w:szCs w:val="28"/>
              </w:rPr>
              <w:lastRenderedPageBreak/>
              <w:t xml:space="preserve">Подпрограммы или основные мероприятия муниципальной программы </w:t>
            </w: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keepLines/>
              <w:widowControl w:val="0"/>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rsidR="006565AF" w:rsidRPr="00932EB7" w:rsidRDefault="00096BFF" w:rsidP="00096BFF">
            <w:pPr>
              <w:pStyle w:val="ConsPlusNormal"/>
              <w:ind w:firstLine="0"/>
              <w:jc w:val="both"/>
              <w:rPr>
                <w:rFonts w:ascii="Times New Roman" w:hAnsi="Times New Roman" w:cs="Times New Roman"/>
                <w:sz w:val="28"/>
                <w:szCs w:val="28"/>
                <w:u w:val="single"/>
              </w:rPr>
            </w:pPr>
            <w:r w:rsidRPr="00932EB7">
              <w:rPr>
                <w:rFonts w:ascii="Times New Roman" w:hAnsi="Times New Roman" w:cs="Times New Roman"/>
                <w:sz w:val="28"/>
                <w:szCs w:val="28"/>
                <w:u w:val="single"/>
              </w:rPr>
              <w:t xml:space="preserve">Подпрограмма 1 </w:t>
            </w:r>
          </w:p>
          <w:p w:rsidR="00B81D94" w:rsidRDefault="00096BFF" w:rsidP="00096BFF">
            <w:pPr>
              <w:pStyle w:val="ConsPlusNormal"/>
              <w:ind w:firstLine="0"/>
              <w:jc w:val="both"/>
              <w:rPr>
                <w:rFonts w:ascii="Times New Roman" w:hAnsi="Times New Roman" w:cs="Times New Roman"/>
                <w:sz w:val="28"/>
                <w:szCs w:val="28"/>
              </w:rPr>
            </w:pPr>
            <w:r w:rsidRPr="00932EB7">
              <w:rPr>
                <w:rFonts w:ascii="Times New Roman" w:hAnsi="Times New Roman" w:cs="Times New Roman"/>
                <w:sz w:val="28"/>
                <w:szCs w:val="28"/>
              </w:rPr>
              <w:t>«Создание условий для обеспечения качественными коммунальными услугами»</w:t>
            </w:r>
          </w:p>
          <w:p w:rsidR="006565AF" w:rsidRPr="00932EB7" w:rsidRDefault="00B7475E" w:rsidP="00244274">
            <w:pPr>
              <w:jc w:val="both"/>
              <w:rPr>
                <w:sz w:val="28"/>
                <w:szCs w:val="28"/>
                <w:u w:val="single"/>
              </w:rPr>
            </w:pPr>
            <w:r w:rsidRPr="00932EB7">
              <w:rPr>
                <w:sz w:val="28"/>
                <w:szCs w:val="28"/>
                <w:u w:val="single"/>
              </w:rPr>
              <w:t>Подпрограмма</w:t>
            </w:r>
            <w:r w:rsidR="00F109FF" w:rsidRPr="00932EB7">
              <w:rPr>
                <w:sz w:val="28"/>
                <w:szCs w:val="28"/>
                <w:u w:val="single"/>
              </w:rPr>
              <w:t xml:space="preserve"> </w:t>
            </w:r>
            <w:r w:rsidR="005B2FDD" w:rsidRPr="00932EB7">
              <w:rPr>
                <w:sz w:val="28"/>
                <w:szCs w:val="28"/>
                <w:u w:val="single"/>
              </w:rPr>
              <w:t>2</w:t>
            </w:r>
            <w:r w:rsidR="00F109FF" w:rsidRPr="00932EB7">
              <w:rPr>
                <w:sz w:val="28"/>
                <w:szCs w:val="28"/>
                <w:u w:val="single"/>
              </w:rPr>
              <w:t xml:space="preserve"> </w:t>
            </w:r>
          </w:p>
          <w:p w:rsidR="007E295C" w:rsidRDefault="00F109FF" w:rsidP="00244274">
            <w:pPr>
              <w:jc w:val="both"/>
              <w:rPr>
                <w:sz w:val="28"/>
                <w:szCs w:val="28"/>
              </w:rPr>
            </w:pPr>
            <w:r w:rsidRPr="00BB6EB7">
              <w:rPr>
                <w:sz w:val="28"/>
                <w:szCs w:val="28"/>
              </w:rPr>
              <w:t>«Создание условий для обеспечения доступности и повышения качества жилищных услуг»</w:t>
            </w:r>
          </w:p>
          <w:p w:rsidR="006565AF" w:rsidRPr="00932EB7" w:rsidRDefault="00F109FF" w:rsidP="00CD5F01">
            <w:pPr>
              <w:jc w:val="both"/>
              <w:rPr>
                <w:sz w:val="28"/>
                <w:szCs w:val="28"/>
                <w:u w:val="single"/>
              </w:rPr>
            </w:pPr>
            <w:r w:rsidRPr="00BB6EB7">
              <w:rPr>
                <w:sz w:val="28"/>
                <w:szCs w:val="28"/>
              </w:rPr>
              <w:t xml:space="preserve"> </w:t>
            </w:r>
            <w:r w:rsidR="005B2FDD" w:rsidRPr="00932EB7">
              <w:rPr>
                <w:sz w:val="28"/>
                <w:szCs w:val="28"/>
                <w:u w:val="single"/>
              </w:rPr>
              <w:t xml:space="preserve">Подпрограмма </w:t>
            </w:r>
            <w:r w:rsidR="00096BFF" w:rsidRPr="00932EB7">
              <w:rPr>
                <w:sz w:val="28"/>
                <w:szCs w:val="28"/>
                <w:u w:val="single"/>
              </w:rPr>
              <w:t xml:space="preserve">3  </w:t>
            </w:r>
          </w:p>
          <w:p w:rsidR="008752CB" w:rsidRDefault="00096BFF" w:rsidP="00096BFF">
            <w:pPr>
              <w:pStyle w:val="ConsPlusNormal"/>
              <w:ind w:firstLine="0"/>
              <w:jc w:val="both"/>
              <w:rPr>
                <w:rFonts w:ascii="Times New Roman" w:hAnsi="Times New Roman" w:cs="Times New Roman"/>
                <w:sz w:val="28"/>
                <w:szCs w:val="28"/>
              </w:rPr>
            </w:pPr>
            <w:r w:rsidRPr="00932EB7">
              <w:rPr>
                <w:rFonts w:ascii="Times New Roman" w:hAnsi="Times New Roman" w:cs="Times New Roman"/>
                <w:sz w:val="28"/>
                <w:szCs w:val="28"/>
              </w:rPr>
              <w:t xml:space="preserve">«Повышение </w:t>
            </w:r>
            <w:proofErr w:type="spellStart"/>
            <w:r w:rsidRPr="00932EB7">
              <w:rPr>
                <w:rFonts w:ascii="Times New Roman" w:hAnsi="Times New Roman" w:cs="Times New Roman"/>
                <w:sz w:val="28"/>
                <w:szCs w:val="28"/>
              </w:rPr>
              <w:t>энергоэффективности</w:t>
            </w:r>
            <w:proofErr w:type="spellEnd"/>
            <w:r w:rsidRPr="00932EB7">
              <w:rPr>
                <w:rFonts w:ascii="Times New Roman" w:hAnsi="Times New Roman" w:cs="Times New Roman"/>
                <w:sz w:val="28"/>
                <w:szCs w:val="28"/>
              </w:rPr>
              <w:t xml:space="preserve"> в отраслях экономики»</w:t>
            </w:r>
          </w:p>
          <w:p w:rsidR="006565AF" w:rsidRPr="00932EB7" w:rsidRDefault="002461C7" w:rsidP="002461C7">
            <w:pPr>
              <w:jc w:val="both"/>
              <w:rPr>
                <w:sz w:val="28"/>
                <w:szCs w:val="28"/>
                <w:u w:val="single"/>
              </w:rPr>
            </w:pPr>
            <w:r w:rsidRPr="00932EB7">
              <w:rPr>
                <w:sz w:val="28"/>
                <w:szCs w:val="28"/>
                <w:u w:val="single"/>
              </w:rPr>
              <w:t xml:space="preserve">Подпрограмма </w:t>
            </w:r>
            <w:r w:rsidR="005B2FDD" w:rsidRPr="00932EB7">
              <w:rPr>
                <w:sz w:val="28"/>
                <w:szCs w:val="28"/>
                <w:u w:val="single"/>
              </w:rPr>
              <w:t>4</w:t>
            </w:r>
            <w:r w:rsidRPr="00932EB7">
              <w:rPr>
                <w:sz w:val="28"/>
                <w:szCs w:val="28"/>
                <w:u w:val="single"/>
              </w:rPr>
              <w:t xml:space="preserve"> </w:t>
            </w:r>
          </w:p>
          <w:p w:rsidR="002461C7" w:rsidRDefault="002461C7" w:rsidP="002461C7">
            <w:pPr>
              <w:jc w:val="both"/>
              <w:rPr>
                <w:sz w:val="28"/>
                <w:szCs w:val="28"/>
              </w:rPr>
            </w:pPr>
            <w:r w:rsidRPr="00BD6418">
              <w:rPr>
                <w:sz w:val="28"/>
                <w:szCs w:val="28"/>
              </w:rPr>
              <w:t>«Формирование комфортной городской среды»</w:t>
            </w:r>
          </w:p>
          <w:p w:rsidR="006565AF" w:rsidRPr="00932EB7" w:rsidRDefault="006565AF" w:rsidP="002461C7">
            <w:pPr>
              <w:jc w:val="both"/>
              <w:rPr>
                <w:sz w:val="28"/>
                <w:szCs w:val="28"/>
                <w:u w:val="single"/>
              </w:rPr>
            </w:pPr>
            <w:r w:rsidRPr="00932EB7">
              <w:rPr>
                <w:sz w:val="28"/>
                <w:szCs w:val="28"/>
                <w:u w:val="single"/>
              </w:rPr>
              <w:t xml:space="preserve">Подпрограмма </w:t>
            </w:r>
            <w:r w:rsidR="005B2FDD" w:rsidRPr="00932EB7">
              <w:rPr>
                <w:sz w:val="28"/>
                <w:szCs w:val="28"/>
                <w:u w:val="single"/>
              </w:rPr>
              <w:t>5</w:t>
            </w:r>
            <w:r w:rsidR="007E295C" w:rsidRPr="00932EB7">
              <w:rPr>
                <w:sz w:val="28"/>
                <w:szCs w:val="28"/>
                <w:u w:val="single"/>
              </w:rPr>
              <w:t xml:space="preserve"> </w:t>
            </w:r>
          </w:p>
          <w:p w:rsidR="002461C7" w:rsidRDefault="00885BC4" w:rsidP="002461C7">
            <w:pPr>
              <w:jc w:val="both"/>
              <w:rPr>
                <w:sz w:val="28"/>
                <w:szCs w:val="28"/>
              </w:rPr>
            </w:pPr>
            <w:r>
              <w:rPr>
                <w:sz w:val="28"/>
                <w:szCs w:val="28"/>
              </w:rPr>
              <w:t>«Обеспечение реализации муници</w:t>
            </w:r>
            <w:r w:rsidR="006565AF">
              <w:rPr>
                <w:sz w:val="28"/>
                <w:szCs w:val="28"/>
              </w:rPr>
              <w:t xml:space="preserve">пальной программы» </w:t>
            </w:r>
          </w:p>
          <w:p w:rsidR="006565AF" w:rsidRPr="00932EB7" w:rsidRDefault="00096BFF" w:rsidP="0041553A">
            <w:pPr>
              <w:jc w:val="both"/>
              <w:rPr>
                <w:sz w:val="28"/>
                <w:szCs w:val="28"/>
                <w:u w:val="single"/>
              </w:rPr>
            </w:pPr>
            <w:r w:rsidRPr="00932EB7">
              <w:rPr>
                <w:sz w:val="28"/>
                <w:szCs w:val="28"/>
                <w:u w:val="single"/>
              </w:rPr>
              <w:t xml:space="preserve">Подпрограмма 6 </w:t>
            </w:r>
          </w:p>
          <w:p w:rsidR="005B2FDD" w:rsidRDefault="00096BFF" w:rsidP="0041553A">
            <w:pPr>
              <w:jc w:val="both"/>
              <w:rPr>
                <w:sz w:val="28"/>
                <w:szCs w:val="28"/>
              </w:rPr>
            </w:pPr>
            <w:r w:rsidRPr="00932EB7">
              <w:rPr>
                <w:sz w:val="28"/>
                <w:szCs w:val="28"/>
              </w:rPr>
              <w:t>«</w:t>
            </w:r>
            <w:r w:rsidRPr="00A12710">
              <w:rPr>
                <w:sz w:val="28"/>
                <w:szCs w:val="28"/>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sidR="00AC1FDF">
              <w:rPr>
                <w:sz w:val="28"/>
                <w:szCs w:val="28"/>
              </w:rPr>
              <w:t>я</w:t>
            </w:r>
            <w:r w:rsidRPr="00A12710">
              <w:rPr>
                <w:sz w:val="28"/>
                <w:szCs w:val="28"/>
              </w:rPr>
              <w:t>, водоснабжения, водоотведения»</w:t>
            </w:r>
          </w:p>
          <w:p w:rsidR="006565AF" w:rsidRPr="00932EB7" w:rsidRDefault="007E295C" w:rsidP="00C60A35">
            <w:pPr>
              <w:jc w:val="both"/>
              <w:rPr>
                <w:color w:val="000000" w:themeColor="text1"/>
                <w:sz w:val="28"/>
                <w:szCs w:val="28"/>
                <w:u w:val="single"/>
              </w:rPr>
            </w:pPr>
            <w:r w:rsidRPr="00932EB7">
              <w:rPr>
                <w:color w:val="000000" w:themeColor="text1"/>
                <w:sz w:val="28"/>
                <w:szCs w:val="28"/>
                <w:u w:val="single"/>
              </w:rPr>
              <w:t>Подпрограмма 7</w:t>
            </w:r>
          </w:p>
          <w:p w:rsidR="006565AF" w:rsidRPr="00AD1458" w:rsidRDefault="00153D40" w:rsidP="00C60A35">
            <w:pPr>
              <w:jc w:val="both"/>
              <w:rPr>
                <w:color w:val="000000" w:themeColor="text1"/>
                <w:sz w:val="28"/>
                <w:szCs w:val="28"/>
              </w:rPr>
            </w:pPr>
            <w:r w:rsidRPr="00932EB7">
              <w:rPr>
                <w:color w:val="000000" w:themeColor="text1"/>
                <w:sz w:val="28"/>
                <w:szCs w:val="28"/>
              </w:rPr>
              <w:t>«Обеспечение предоставления услуг по погребению»</w:t>
            </w:r>
          </w:p>
        </w:tc>
      </w:tr>
      <w:tr w:rsidR="00DD4855" w:rsidRPr="00BB6EB7" w:rsidTr="00DD4855">
        <w:trPr>
          <w:trHeight w:val="819"/>
        </w:trPr>
        <w:tc>
          <w:tcPr>
            <w:tcW w:w="3652" w:type="dxa"/>
            <w:tcBorders>
              <w:top w:val="single" w:sz="4" w:space="0" w:color="auto"/>
              <w:left w:val="single" w:sz="4" w:space="0" w:color="auto"/>
              <w:bottom w:val="single" w:sz="4" w:space="0" w:color="auto"/>
              <w:right w:val="single" w:sz="4" w:space="0" w:color="auto"/>
            </w:tcBorders>
          </w:tcPr>
          <w:p w:rsidR="00DD4855" w:rsidRPr="00F445CE" w:rsidRDefault="00DD4855">
            <w:pPr>
              <w:rPr>
                <w:sz w:val="28"/>
                <w:szCs w:val="28"/>
              </w:rPr>
            </w:pPr>
            <w:r w:rsidRPr="00F445CE">
              <w:rPr>
                <w:sz w:val="28"/>
                <w:szCs w:val="28"/>
              </w:rPr>
              <w:t xml:space="preserve">Наименование </w:t>
            </w:r>
            <w:r w:rsidR="00E71B8D" w:rsidRPr="00F445CE">
              <w:rPr>
                <w:sz w:val="28"/>
                <w:szCs w:val="28"/>
              </w:rPr>
              <w:t xml:space="preserve">портфеля проектов, </w:t>
            </w:r>
            <w:proofErr w:type="gramStart"/>
            <w:r w:rsidR="00E71B8D" w:rsidRPr="00F445CE">
              <w:rPr>
                <w:sz w:val="28"/>
                <w:szCs w:val="28"/>
              </w:rPr>
              <w:t>направленных</w:t>
            </w:r>
            <w:proofErr w:type="gramEnd"/>
            <w:r w:rsidR="00E71B8D" w:rsidRPr="00F445CE">
              <w:rPr>
                <w:sz w:val="28"/>
                <w:szCs w:val="28"/>
              </w:rPr>
              <w:t xml:space="preserve"> в том числе на реализацию в городе Нефтеюганске </w:t>
            </w:r>
            <w:r w:rsidR="00F445CE" w:rsidRPr="00F445CE">
              <w:rPr>
                <w:sz w:val="28"/>
                <w:szCs w:val="28"/>
              </w:rPr>
              <w:t xml:space="preserve"> </w:t>
            </w:r>
            <w:r w:rsidR="00E71B8D" w:rsidRPr="00F445CE">
              <w:rPr>
                <w:sz w:val="28"/>
                <w:szCs w:val="28"/>
              </w:rPr>
              <w:t>(далее</w:t>
            </w:r>
            <w:r w:rsidR="00F445CE" w:rsidRPr="00F445CE">
              <w:rPr>
                <w:sz w:val="28"/>
                <w:szCs w:val="28"/>
              </w:rPr>
              <w:t xml:space="preserve"> - </w:t>
            </w:r>
            <w:r w:rsidR="00E71B8D" w:rsidRPr="00F445CE">
              <w:rPr>
                <w:sz w:val="28"/>
                <w:szCs w:val="28"/>
              </w:rPr>
              <w:t xml:space="preserve"> город) национальных проектов (программ) Российской Федерации </w:t>
            </w:r>
          </w:p>
        </w:tc>
        <w:tc>
          <w:tcPr>
            <w:tcW w:w="5982" w:type="dxa"/>
            <w:tcBorders>
              <w:top w:val="single" w:sz="4" w:space="0" w:color="auto"/>
              <w:left w:val="single" w:sz="4" w:space="0" w:color="auto"/>
              <w:bottom w:val="single" w:sz="4" w:space="0" w:color="auto"/>
              <w:right w:val="single" w:sz="4" w:space="0" w:color="auto"/>
            </w:tcBorders>
          </w:tcPr>
          <w:p w:rsidR="00DD4855" w:rsidRPr="00F445CE" w:rsidRDefault="00DD4855" w:rsidP="00097660">
            <w:pPr>
              <w:pStyle w:val="ConsPlusNormal"/>
              <w:ind w:firstLine="0"/>
              <w:rPr>
                <w:rFonts w:ascii="Times New Roman" w:hAnsi="Times New Roman" w:cs="Times New Roman"/>
                <w:sz w:val="28"/>
                <w:szCs w:val="28"/>
              </w:rPr>
            </w:pPr>
            <w:r w:rsidRPr="00F445CE">
              <w:rPr>
                <w:rFonts w:ascii="Times New Roman" w:hAnsi="Times New Roman" w:cs="Times New Roman"/>
                <w:sz w:val="28"/>
                <w:szCs w:val="28"/>
              </w:rPr>
              <w:t>«Экология»</w:t>
            </w:r>
          </w:p>
          <w:p w:rsidR="00DD4855" w:rsidRPr="00F445CE" w:rsidRDefault="00DD4855" w:rsidP="00097660">
            <w:pPr>
              <w:pStyle w:val="ConsPlusNormal"/>
              <w:ind w:firstLine="0"/>
              <w:rPr>
                <w:rFonts w:ascii="Times New Roman" w:hAnsi="Times New Roman" w:cs="Times New Roman"/>
                <w:sz w:val="28"/>
                <w:szCs w:val="28"/>
              </w:rPr>
            </w:pPr>
            <w:r w:rsidRPr="00F445CE">
              <w:rPr>
                <w:rFonts w:ascii="Times New Roman" w:hAnsi="Times New Roman" w:cs="Times New Roman"/>
                <w:sz w:val="28"/>
                <w:szCs w:val="28"/>
              </w:rPr>
              <w:t>«Жильё и городская среда»</w:t>
            </w:r>
          </w:p>
          <w:p w:rsidR="00E71B8D" w:rsidRPr="00F445CE" w:rsidRDefault="00E71B8D" w:rsidP="00096BFF">
            <w:pPr>
              <w:pStyle w:val="ConsPlusNormal"/>
              <w:ind w:firstLine="0"/>
              <w:jc w:val="both"/>
              <w:rPr>
                <w:rFonts w:ascii="Times New Roman" w:hAnsi="Times New Roman" w:cs="Times New Roman"/>
                <w:sz w:val="28"/>
                <w:szCs w:val="28"/>
                <w:u w:val="single"/>
              </w:rPr>
            </w:pP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tcPr>
          <w:p w:rsidR="0004589C" w:rsidRPr="00BB6EB7" w:rsidRDefault="0004589C">
            <w:pPr>
              <w:keepLines/>
              <w:widowControl w:val="0"/>
              <w:rPr>
                <w:i/>
                <w:sz w:val="28"/>
                <w:szCs w:val="28"/>
              </w:rPr>
            </w:pPr>
            <w:r w:rsidRPr="00BB6EB7">
              <w:rPr>
                <w:sz w:val="28"/>
                <w:szCs w:val="28"/>
              </w:rPr>
              <w:t xml:space="preserve">Целевые показатели муниципальной программы </w:t>
            </w:r>
          </w:p>
        </w:tc>
        <w:tc>
          <w:tcPr>
            <w:tcW w:w="5982" w:type="dxa"/>
            <w:tcBorders>
              <w:top w:val="single" w:sz="4" w:space="0" w:color="auto"/>
              <w:left w:val="single" w:sz="4" w:space="0" w:color="auto"/>
              <w:bottom w:val="single" w:sz="4" w:space="0" w:color="auto"/>
              <w:right w:val="single" w:sz="4" w:space="0" w:color="auto"/>
            </w:tcBorders>
            <w:hideMark/>
          </w:tcPr>
          <w:p w:rsidR="001668A8" w:rsidRDefault="00B87C86" w:rsidP="001668A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A95653">
              <w:rPr>
                <w:rFonts w:ascii="Times New Roman" w:eastAsia="Times New Roman" w:hAnsi="Times New Roman" w:cs="Times New Roman"/>
                <w:color w:val="000000"/>
                <w:sz w:val="28"/>
                <w:szCs w:val="28"/>
              </w:rPr>
              <w:t>д</w:t>
            </w:r>
            <w:r w:rsidR="00A95653" w:rsidRPr="00A95653">
              <w:rPr>
                <w:rFonts w:ascii="Times New Roman" w:eastAsia="Times New Roman" w:hAnsi="Times New Roman" w:cs="Times New Roman"/>
                <w:color w:val="000000"/>
                <w:sz w:val="28"/>
                <w:szCs w:val="28"/>
              </w:rPr>
              <w:t xml:space="preserve">оля населения, обеспеченного качественной питьевой водой из систем централизованного водоснабжения </w:t>
            </w:r>
            <w:r w:rsidR="00A95653" w:rsidRPr="00A95653">
              <w:rPr>
                <w:rFonts w:ascii="Times New Roman" w:eastAsia="Times New Roman" w:hAnsi="Times New Roman" w:cs="Times New Roman"/>
                <w:sz w:val="28"/>
                <w:szCs w:val="28"/>
              </w:rPr>
              <w:t xml:space="preserve">(Указ Президента Российской Федерации от 07.05.2018 № 204 «О </w:t>
            </w:r>
            <w:r w:rsidR="00A95653" w:rsidRPr="00A95653">
              <w:rPr>
                <w:rFonts w:ascii="Times New Roman" w:eastAsia="Times New Roman" w:hAnsi="Times New Roman" w:cs="Times New Roman"/>
                <w:sz w:val="28"/>
                <w:szCs w:val="28"/>
              </w:rPr>
              <w:lastRenderedPageBreak/>
              <w:t>национальных целях и стратегических задачах развития Российской Федерации на период до 2024 года»)</w:t>
            </w:r>
            <w:r w:rsidR="00A95653">
              <w:rPr>
                <w:rFonts w:ascii="Times New Roman" w:eastAsia="Times New Roman" w:hAnsi="Times New Roman" w:cs="Times New Roman"/>
                <w:sz w:val="28"/>
                <w:szCs w:val="28"/>
              </w:rPr>
              <w:t xml:space="preserve"> - 100</w:t>
            </w:r>
            <w:r w:rsidR="00A95653" w:rsidRPr="00A95653">
              <w:rPr>
                <w:rFonts w:ascii="Times New Roman" w:eastAsia="Times New Roman" w:hAnsi="Times New Roman" w:cs="Times New Roman"/>
                <w:sz w:val="28"/>
                <w:szCs w:val="28"/>
              </w:rPr>
              <w:t xml:space="preserve"> %</w:t>
            </w:r>
            <w:r w:rsidR="00A95653">
              <w:rPr>
                <w:rFonts w:ascii="Times New Roman" w:eastAsia="Times New Roman" w:hAnsi="Times New Roman" w:cs="Times New Roman"/>
                <w:sz w:val="28"/>
                <w:szCs w:val="28"/>
              </w:rPr>
              <w:t>;</w:t>
            </w:r>
          </w:p>
          <w:p w:rsidR="004D4FFE" w:rsidRDefault="004D4FFE" w:rsidP="004D4FF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4D4FFE">
              <w:rPr>
                <w:rFonts w:ascii="Times New Roman" w:hAnsi="Times New Roman" w:cs="Times New Roman"/>
                <w:sz w:val="28"/>
                <w:szCs w:val="28"/>
              </w:rPr>
              <w:t>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w:t>
            </w:r>
            <w:r w:rsidR="00065E87">
              <w:rPr>
                <w:rFonts w:ascii="Times New Roman" w:hAnsi="Times New Roman" w:cs="Times New Roman"/>
                <w:sz w:val="28"/>
                <w:szCs w:val="28"/>
              </w:rPr>
              <w:t>и на период до 2024 года») – 41</w:t>
            </w:r>
            <w:r w:rsidR="00586FF7">
              <w:rPr>
                <w:rFonts w:ascii="Times New Roman" w:hAnsi="Times New Roman" w:cs="Times New Roman"/>
                <w:sz w:val="28"/>
                <w:szCs w:val="28"/>
              </w:rPr>
              <w:t xml:space="preserve"> ед.;</w:t>
            </w:r>
          </w:p>
          <w:p w:rsidR="00825160" w:rsidRDefault="004D4FFE" w:rsidP="004D4FFE">
            <w:pPr>
              <w:pStyle w:val="ConsPlusNormal"/>
              <w:ind w:firstLine="0"/>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4D4FFE">
              <w:rPr>
                <w:rFonts w:ascii="Times New Roman" w:hAnsi="Times New Roman" w:cs="Times New Roman"/>
                <w:sz w:val="28"/>
                <w:szCs w:val="28"/>
              </w:rPr>
              <w:t>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w:t>
            </w:r>
            <w:r w:rsidR="00586FF7">
              <w:rPr>
                <w:rFonts w:ascii="Times New Roman" w:hAnsi="Times New Roman" w:cs="Times New Roman"/>
                <w:sz w:val="28"/>
                <w:szCs w:val="28"/>
              </w:rPr>
              <w:t>ции на период до 2024 года») - 30%;</w:t>
            </w:r>
            <w:proofErr w:type="gramEnd"/>
          </w:p>
          <w:p w:rsidR="00B85BEB" w:rsidRDefault="0073505E" w:rsidP="00DA06F1">
            <w:pPr>
              <w:autoSpaceDE w:val="0"/>
              <w:autoSpaceDN w:val="0"/>
              <w:adjustRightInd w:val="0"/>
              <w:ind w:firstLine="34"/>
              <w:jc w:val="both"/>
              <w:rPr>
                <w:rFonts w:eastAsia="Times New Roman"/>
                <w:color w:val="000000"/>
                <w:sz w:val="28"/>
                <w:szCs w:val="28"/>
                <w:lang w:eastAsia="ru-RU"/>
              </w:rPr>
            </w:pPr>
            <w:r w:rsidRPr="00E2368A">
              <w:rPr>
                <w:rFonts w:eastAsia="Times New Roman"/>
                <w:color w:val="000000"/>
                <w:sz w:val="28"/>
                <w:szCs w:val="28"/>
                <w:lang w:eastAsia="ru-RU"/>
              </w:rPr>
              <w:t>-</w:t>
            </w:r>
            <w:r w:rsidRPr="0073505E">
              <w:rPr>
                <w:rFonts w:eastAsia="Times New Roman"/>
                <w:color w:val="000000"/>
                <w:sz w:val="28"/>
                <w:szCs w:val="28"/>
                <w:lang w:eastAsia="ru-RU"/>
              </w:rPr>
              <w:t>количество многоквартирных</w:t>
            </w:r>
            <w:r w:rsidR="00AE4E4C">
              <w:rPr>
                <w:rFonts w:eastAsia="Times New Roman"/>
                <w:color w:val="000000"/>
                <w:sz w:val="28"/>
                <w:szCs w:val="28"/>
                <w:lang w:eastAsia="ru-RU"/>
              </w:rPr>
              <w:t xml:space="preserve"> домов, в</w:t>
            </w:r>
            <w:r w:rsidRPr="0073505E">
              <w:rPr>
                <w:rFonts w:eastAsia="Times New Roman"/>
                <w:color w:val="000000"/>
                <w:sz w:val="28"/>
                <w:szCs w:val="28"/>
                <w:lang w:eastAsia="ru-RU"/>
              </w:rPr>
              <w:t xml:space="preserve"> которых проведен капитальный ремонт общего имущества -</w:t>
            </w:r>
            <w:r w:rsidR="00065E87">
              <w:rPr>
                <w:rFonts w:eastAsia="Times New Roman"/>
                <w:color w:val="000000"/>
                <w:sz w:val="28"/>
                <w:szCs w:val="28"/>
                <w:lang w:eastAsia="ru-RU"/>
              </w:rPr>
              <w:t xml:space="preserve"> 328</w:t>
            </w:r>
            <w:r w:rsidRPr="0073505E">
              <w:rPr>
                <w:rFonts w:eastAsia="Times New Roman"/>
                <w:color w:val="000000"/>
                <w:sz w:val="28"/>
                <w:szCs w:val="28"/>
                <w:lang w:eastAsia="ru-RU"/>
              </w:rPr>
              <w:t xml:space="preserve"> (шт.)</w:t>
            </w:r>
            <w:r w:rsidR="00840F4B">
              <w:rPr>
                <w:rFonts w:eastAsia="Times New Roman"/>
                <w:color w:val="000000"/>
                <w:sz w:val="28"/>
                <w:szCs w:val="28"/>
                <w:lang w:eastAsia="ru-RU"/>
              </w:rPr>
              <w:t>;</w:t>
            </w:r>
          </w:p>
          <w:p w:rsidR="00840F4B" w:rsidRPr="004F1EF6" w:rsidRDefault="00840F4B" w:rsidP="00C36C4F">
            <w:pPr>
              <w:tabs>
                <w:tab w:val="left" w:pos="1323"/>
              </w:tabs>
              <w:autoSpaceDE w:val="0"/>
              <w:autoSpaceDN w:val="0"/>
              <w:adjustRightInd w:val="0"/>
              <w:jc w:val="both"/>
              <w:rPr>
                <w:rFonts w:eastAsia="Times New Roman"/>
                <w:sz w:val="28"/>
                <w:szCs w:val="28"/>
                <w:lang w:eastAsia="ru-RU"/>
              </w:rPr>
            </w:pPr>
            <w:r w:rsidRPr="004F1EF6">
              <w:rPr>
                <w:rFonts w:eastAsia="Times New Roman"/>
                <w:color w:val="000000"/>
                <w:sz w:val="28"/>
                <w:szCs w:val="28"/>
                <w:lang w:eastAsia="ru-RU"/>
              </w:rPr>
              <w:t>-</w:t>
            </w:r>
            <w:r w:rsidR="00C36C4F" w:rsidRPr="004F1EF6">
              <w:rPr>
                <w:rFonts w:eastAsia="Times New Roman"/>
                <w:sz w:val="28"/>
                <w:szCs w:val="28"/>
                <w:lang w:eastAsia="ru-RU"/>
              </w:rPr>
              <w:t xml:space="preserve">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r w:rsidRPr="004F1EF6">
              <w:rPr>
                <w:rFonts w:eastAsia="Times New Roman"/>
                <w:sz w:val="28"/>
                <w:szCs w:val="28"/>
                <w:lang w:eastAsia="ru-RU"/>
              </w:rPr>
              <w:t>– 5 %;</w:t>
            </w:r>
          </w:p>
          <w:p w:rsidR="0052542C" w:rsidRDefault="00C36C4F" w:rsidP="00C36C4F">
            <w:pPr>
              <w:autoSpaceDE w:val="0"/>
              <w:autoSpaceDN w:val="0"/>
              <w:adjustRightInd w:val="0"/>
              <w:jc w:val="both"/>
              <w:rPr>
                <w:rFonts w:eastAsia="Times New Roman"/>
                <w:sz w:val="28"/>
                <w:szCs w:val="28"/>
                <w:lang w:eastAsia="ru-RU"/>
              </w:rPr>
            </w:pPr>
            <w:r w:rsidRPr="004F1EF6">
              <w:rPr>
                <w:rFonts w:eastAsia="Times New Roman"/>
                <w:sz w:val="28"/>
                <w:szCs w:val="28"/>
                <w:lang w:eastAsia="ru-RU"/>
              </w:rPr>
              <w:t xml:space="preserve">-увеличение протяжённости сетей газоснабжения в 11а микрорайоне </w:t>
            </w:r>
            <w:proofErr w:type="spellStart"/>
            <w:r w:rsidRPr="004F1EF6">
              <w:rPr>
                <w:rFonts w:eastAsia="Times New Roman"/>
                <w:sz w:val="28"/>
                <w:szCs w:val="28"/>
                <w:lang w:eastAsia="ru-RU"/>
              </w:rPr>
              <w:t>г</w:t>
            </w:r>
            <w:proofErr w:type="gramStart"/>
            <w:r w:rsidRPr="004F1EF6">
              <w:rPr>
                <w:rFonts w:eastAsia="Times New Roman"/>
                <w:sz w:val="28"/>
                <w:szCs w:val="28"/>
                <w:lang w:eastAsia="ru-RU"/>
              </w:rPr>
              <w:t>.Н</w:t>
            </w:r>
            <w:proofErr w:type="gramEnd"/>
            <w:r w:rsidRPr="004F1EF6">
              <w:rPr>
                <w:rFonts w:eastAsia="Times New Roman"/>
                <w:sz w:val="28"/>
                <w:szCs w:val="28"/>
                <w:lang w:eastAsia="ru-RU"/>
              </w:rPr>
              <w:t>ефтеюганска</w:t>
            </w:r>
            <w:proofErr w:type="spellEnd"/>
            <w:r w:rsidRPr="004F1EF6">
              <w:rPr>
                <w:rFonts w:eastAsia="Times New Roman"/>
                <w:sz w:val="28"/>
                <w:szCs w:val="28"/>
                <w:lang w:eastAsia="ru-RU"/>
              </w:rPr>
              <w:t xml:space="preserve"> – </w:t>
            </w:r>
            <w:r w:rsidR="000E1DDE" w:rsidRPr="004F1EF6">
              <w:rPr>
                <w:rFonts w:eastAsia="Times New Roman"/>
                <w:sz w:val="28"/>
                <w:szCs w:val="28"/>
                <w:lang w:eastAsia="ru-RU"/>
              </w:rPr>
              <w:t>3,06</w:t>
            </w:r>
            <w:r w:rsidRPr="004F1EF6">
              <w:rPr>
                <w:rFonts w:eastAsia="Times New Roman"/>
                <w:sz w:val="28"/>
                <w:szCs w:val="28"/>
                <w:lang w:eastAsia="ru-RU"/>
              </w:rPr>
              <w:t xml:space="preserve"> км;</w:t>
            </w:r>
          </w:p>
          <w:p w:rsidR="00FA407F" w:rsidRPr="004F1EF6" w:rsidRDefault="00FA407F" w:rsidP="00C36C4F">
            <w:pPr>
              <w:autoSpaceDE w:val="0"/>
              <w:autoSpaceDN w:val="0"/>
              <w:adjustRightInd w:val="0"/>
              <w:jc w:val="both"/>
              <w:rPr>
                <w:rFonts w:eastAsia="Times New Roman"/>
                <w:sz w:val="28"/>
                <w:szCs w:val="28"/>
                <w:lang w:eastAsia="ru-RU"/>
              </w:rPr>
            </w:pPr>
            <w:r>
              <w:rPr>
                <w:rFonts w:eastAsia="Times New Roman"/>
                <w:sz w:val="28"/>
                <w:szCs w:val="28"/>
                <w:lang w:eastAsia="ru-RU"/>
              </w:rPr>
              <w:t>-реконструкция тепловых сетей – 0,883 км;</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sz w:val="28"/>
                <w:szCs w:val="28"/>
                <w:lang w:eastAsia="ru-RU"/>
              </w:rPr>
              <w:t>-</w:t>
            </w:r>
            <w:r w:rsidRPr="004F1EF6">
              <w:rPr>
                <w:rFonts w:eastAsia="Times New Roman"/>
                <w:color w:val="000000"/>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доля </w:t>
            </w:r>
            <w:r w:rsidRPr="004F1EF6">
              <w:rPr>
                <w:rFonts w:eastAsia="Times New Roman"/>
                <w:color w:val="000000"/>
                <w:sz w:val="28"/>
                <w:szCs w:val="28"/>
                <w:lang w:eastAsia="ru-RU"/>
              </w:rPr>
              <w:t>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w:t>
            </w:r>
            <w:r w:rsidR="005233F2" w:rsidRPr="004F1EF6">
              <w:rPr>
                <w:rFonts w:eastAsia="Times New Roman"/>
                <w:color w:val="000000"/>
                <w:sz w:val="28"/>
                <w:szCs w:val="28"/>
                <w:lang w:eastAsia="ru-RU"/>
              </w:rPr>
              <w:t xml:space="preserve"> муниципального образования -       </w:t>
            </w:r>
            <w:r w:rsidRPr="004F1EF6">
              <w:rPr>
                <w:rFonts w:eastAsia="Times New Roman"/>
                <w:color w:val="000000"/>
                <w:sz w:val="28"/>
                <w:szCs w:val="28"/>
                <w:lang w:eastAsia="ru-RU"/>
              </w:rPr>
              <w:t xml:space="preserve"> 85 %;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доля </w:t>
            </w:r>
            <w:r w:rsidRPr="004F1EF6">
              <w:rPr>
                <w:rFonts w:eastAsia="Times New Roman"/>
                <w:color w:val="000000"/>
                <w:sz w:val="28"/>
                <w:szCs w:val="28"/>
                <w:lang w:eastAsia="ru-RU"/>
              </w:rPr>
              <w:t xml:space="preserve">объема холодной воды, расчеты за </w:t>
            </w:r>
            <w:r w:rsidRPr="004F1EF6">
              <w:rPr>
                <w:rFonts w:eastAsia="Times New Roman"/>
                <w:color w:val="000000"/>
                <w:sz w:val="28"/>
                <w:szCs w:val="28"/>
                <w:lang w:eastAsia="ru-RU"/>
              </w:rPr>
              <w:lastRenderedPageBreak/>
              <w:t xml:space="preserve">которую осуществляются с использованием приборов учета, в общем объеме воды, потребляемой (используемой) на территории муниципального образования </w:t>
            </w:r>
            <w:r w:rsidR="005233F2" w:rsidRPr="004F1EF6">
              <w:rPr>
                <w:rFonts w:eastAsia="Times New Roman"/>
                <w:color w:val="000000"/>
                <w:sz w:val="28"/>
                <w:szCs w:val="28"/>
                <w:lang w:eastAsia="ru-RU"/>
              </w:rPr>
              <w:t xml:space="preserve">– </w:t>
            </w:r>
            <w:r w:rsidRPr="004F1EF6">
              <w:rPr>
                <w:rFonts w:eastAsia="Times New Roman"/>
                <w:color w:val="000000"/>
                <w:sz w:val="28"/>
                <w:szCs w:val="28"/>
                <w:lang w:eastAsia="ru-RU"/>
              </w:rPr>
              <w:t xml:space="preserve"> 95 %;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доля </w:t>
            </w:r>
            <w:r w:rsidRPr="004F1EF6">
              <w:rPr>
                <w:rFonts w:eastAsia="Times New Roman"/>
                <w:color w:val="000000"/>
                <w:sz w:val="28"/>
                <w:szCs w:val="28"/>
                <w:lang w:eastAsia="ru-RU"/>
              </w:rPr>
              <w:t>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- 77 %;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доля </w:t>
            </w:r>
            <w:r w:rsidRPr="004F1EF6">
              <w:rPr>
                <w:rFonts w:eastAsia="Times New Roman"/>
                <w:color w:val="000000"/>
                <w:sz w:val="28"/>
                <w:szCs w:val="28"/>
                <w:lang w:eastAsia="ru-RU"/>
              </w:rPr>
              <w:t xml:space="preserve">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w:t>
            </w:r>
            <w:r w:rsidR="005233F2" w:rsidRPr="004F1EF6">
              <w:rPr>
                <w:rFonts w:eastAsia="Times New Roman"/>
                <w:color w:val="000000"/>
                <w:sz w:val="28"/>
                <w:szCs w:val="28"/>
                <w:lang w:eastAsia="ru-RU"/>
              </w:rPr>
              <w:t xml:space="preserve">    </w:t>
            </w:r>
            <w:r w:rsidRPr="004F1EF6">
              <w:rPr>
                <w:rFonts w:eastAsia="Times New Roman"/>
                <w:color w:val="000000"/>
                <w:sz w:val="28"/>
                <w:szCs w:val="28"/>
                <w:lang w:eastAsia="ru-RU"/>
              </w:rPr>
              <w:t>95,5 %;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удельный</w:t>
            </w:r>
            <w:r w:rsidRPr="004F1EF6">
              <w:rPr>
                <w:rFonts w:eastAsia="Times New Roman"/>
                <w:color w:val="000000"/>
                <w:sz w:val="28"/>
                <w:szCs w:val="28"/>
                <w:lang w:eastAsia="ru-RU"/>
              </w:rPr>
              <w:t xml:space="preserve"> расход электрической энергии на снабжение органов местного самоуправления и муниципальных учреждений (в расчете н</w:t>
            </w:r>
            <w:r w:rsidR="005233F2" w:rsidRPr="004F1EF6">
              <w:rPr>
                <w:rFonts w:eastAsia="Times New Roman"/>
                <w:color w:val="000000"/>
                <w:sz w:val="28"/>
                <w:szCs w:val="28"/>
                <w:lang w:eastAsia="ru-RU"/>
              </w:rPr>
              <w:t xml:space="preserve">а 1 кв. метр общей площади) – </w:t>
            </w:r>
            <w:r w:rsidRPr="004F1EF6">
              <w:rPr>
                <w:rFonts w:eastAsia="Times New Roman"/>
                <w:color w:val="000000"/>
                <w:sz w:val="28"/>
                <w:szCs w:val="28"/>
                <w:lang w:eastAsia="ru-RU"/>
              </w:rPr>
              <w:t xml:space="preserve"> 52 кВт*</w:t>
            </w:r>
            <w:proofErr w:type="gramStart"/>
            <w:r w:rsidRPr="004F1EF6">
              <w:rPr>
                <w:rFonts w:eastAsia="Times New Roman"/>
                <w:color w:val="000000"/>
                <w:sz w:val="28"/>
                <w:szCs w:val="28"/>
                <w:lang w:eastAsia="ru-RU"/>
              </w:rPr>
              <w:t>ч</w:t>
            </w:r>
            <w:proofErr w:type="gramEnd"/>
            <w:r w:rsidRPr="004F1EF6">
              <w:rPr>
                <w:rFonts w:eastAsia="Times New Roman"/>
                <w:color w:val="000000"/>
                <w:sz w:val="28"/>
                <w:szCs w:val="28"/>
                <w:lang w:eastAsia="ru-RU"/>
              </w:rPr>
              <w:t>/м²;</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тепловой энергии на снабжение органов местного самоуправления и муниципальных учреждений (в расчете на 1 кв. метр общей площади) - 0,24 Гкал/</w:t>
            </w:r>
            <w:proofErr w:type="gramStart"/>
            <w:r w:rsidRPr="004F1EF6">
              <w:rPr>
                <w:rFonts w:eastAsia="Times New Roman"/>
                <w:color w:val="000000"/>
                <w:sz w:val="28"/>
                <w:szCs w:val="28"/>
                <w:lang w:eastAsia="ru-RU"/>
              </w:rPr>
              <w:t>м</w:t>
            </w:r>
            <w:proofErr w:type="gramEnd"/>
            <w:r w:rsidRPr="004F1EF6">
              <w:rPr>
                <w:rFonts w:eastAsia="Times New Roman"/>
                <w:color w:val="000000"/>
                <w:sz w:val="28"/>
                <w:szCs w:val="28"/>
                <w:lang w:eastAsia="ru-RU"/>
              </w:rPr>
              <w:t>²;</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холодной воды на снабжение органов местного самоуправления и муниципальных учреждений (в расчете на 1 человека) –</w:t>
            </w:r>
            <w:r w:rsidR="005233F2" w:rsidRPr="004F1EF6">
              <w:rPr>
                <w:rFonts w:eastAsia="Times New Roman"/>
                <w:color w:val="000000"/>
                <w:sz w:val="28"/>
                <w:szCs w:val="28"/>
                <w:lang w:eastAsia="ru-RU"/>
              </w:rPr>
              <w:t xml:space="preserve"> </w:t>
            </w:r>
            <w:r w:rsidRPr="004F1EF6">
              <w:rPr>
                <w:rFonts w:eastAsia="Times New Roman"/>
                <w:color w:val="000000"/>
                <w:sz w:val="28"/>
                <w:szCs w:val="28"/>
                <w:lang w:eastAsia="ru-RU"/>
              </w:rPr>
              <w:t>1,4</w:t>
            </w:r>
            <w:r w:rsidR="005233F2" w:rsidRPr="004F1EF6">
              <w:rPr>
                <w:rFonts w:eastAsia="Times New Roman"/>
                <w:color w:val="000000"/>
                <w:sz w:val="28"/>
                <w:szCs w:val="28"/>
                <w:lang w:eastAsia="ru-RU"/>
              </w:rPr>
              <w:t>0</w:t>
            </w:r>
            <w:r w:rsidRPr="004F1EF6">
              <w:rPr>
                <w:rFonts w:eastAsia="Times New Roman"/>
                <w:color w:val="000000"/>
                <w:sz w:val="28"/>
                <w:szCs w:val="28"/>
                <w:lang w:eastAsia="ru-RU"/>
              </w:rPr>
              <w:t xml:space="preserve"> м³/чел.;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горячей воды на снабжение органов местного самоуправления и муниципальных учреждений (в расчете на 1 человека) –</w:t>
            </w:r>
            <w:r w:rsidR="005E0808" w:rsidRPr="004F1EF6">
              <w:rPr>
                <w:rFonts w:eastAsia="Times New Roman"/>
                <w:color w:val="000000"/>
                <w:sz w:val="28"/>
                <w:szCs w:val="28"/>
                <w:lang w:eastAsia="ru-RU"/>
              </w:rPr>
              <w:t xml:space="preserve"> </w:t>
            </w:r>
            <w:r w:rsidRPr="004F1EF6">
              <w:rPr>
                <w:rFonts w:eastAsia="Times New Roman"/>
                <w:color w:val="000000"/>
                <w:sz w:val="28"/>
                <w:szCs w:val="28"/>
                <w:lang w:eastAsia="ru-RU"/>
              </w:rPr>
              <w:t>0,32 м³/чел.;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тепловой энергии в многоквартирных домах (в расчете на 1 кв. метр общей площади) –0,30 Гкал/</w:t>
            </w:r>
            <w:proofErr w:type="gramStart"/>
            <w:r w:rsidRPr="004F1EF6">
              <w:rPr>
                <w:rFonts w:eastAsia="Times New Roman"/>
                <w:color w:val="000000"/>
                <w:sz w:val="28"/>
                <w:szCs w:val="28"/>
                <w:lang w:eastAsia="ru-RU"/>
              </w:rPr>
              <w:t>м</w:t>
            </w:r>
            <w:proofErr w:type="gramEnd"/>
            <w:r w:rsidRPr="004F1EF6">
              <w:rPr>
                <w:rFonts w:eastAsia="Times New Roman"/>
                <w:color w:val="000000"/>
                <w:sz w:val="28"/>
                <w:szCs w:val="28"/>
                <w:lang w:eastAsia="ru-RU"/>
              </w:rPr>
              <w:t>²;</w:t>
            </w:r>
          </w:p>
          <w:p w:rsidR="0052542C" w:rsidRPr="004F1EF6" w:rsidRDefault="0052542C" w:rsidP="0052542C">
            <w:pPr>
              <w:tabs>
                <w:tab w:val="left" w:pos="1323"/>
              </w:tabs>
              <w:autoSpaceDE w:val="0"/>
              <w:autoSpaceDN w:val="0"/>
              <w:adjustRightInd w:val="0"/>
              <w:jc w:val="both"/>
              <w:rPr>
                <w:color w:val="C00000"/>
                <w:sz w:val="28"/>
                <w:szCs w:val="28"/>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 xml:space="preserve">холодной воды в многоквартирных </w:t>
            </w:r>
            <w:r w:rsidR="005E0808" w:rsidRPr="004F1EF6">
              <w:rPr>
                <w:rFonts w:eastAsia="Times New Roman"/>
                <w:color w:val="000000"/>
                <w:sz w:val="28"/>
                <w:szCs w:val="28"/>
                <w:lang w:eastAsia="ru-RU"/>
              </w:rPr>
              <w:t xml:space="preserve">домах (в расчете на </w:t>
            </w:r>
            <w:r w:rsidR="00960BE2">
              <w:rPr>
                <w:rFonts w:eastAsia="Times New Roman"/>
                <w:color w:val="000000"/>
                <w:sz w:val="28"/>
                <w:szCs w:val="28"/>
                <w:lang w:eastAsia="ru-RU"/>
              </w:rPr>
              <w:t xml:space="preserve">                     </w:t>
            </w:r>
            <w:r w:rsidR="005E0808" w:rsidRPr="004F1EF6">
              <w:rPr>
                <w:rFonts w:eastAsia="Times New Roman"/>
                <w:color w:val="000000"/>
                <w:sz w:val="28"/>
                <w:szCs w:val="28"/>
                <w:lang w:eastAsia="ru-RU"/>
              </w:rPr>
              <w:t>1 жителя)</w:t>
            </w:r>
            <w:r w:rsidR="00960BE2">
              <w:rPr>
                <w:rFonts w:eastAsia="Times New Roman"/>
                <w:color w:val="000000"/>
                <w:sz w:val="28"/>
                <w:szCs w:val="28"/>
                <w:lang w:eastAsia="ru-RU"/>
              </w:rPr>
              <w:t xml:space="preserve"> - </w:t>
            </w:r>
            <w:r w:rsidRPr="004F1EF6">
              <w:rPr>
                <w:rFonts w:eastAsia="Times New Roman"/>
                <w:color w:val="000000"/>
                <w:sz w:val="28"/>
                <w:szCs w:val="28"/>
                <w:lang w:eastAsia="ru-RU"/>
              </w:rPr>
              <w:t>34,2</w:t>
            </w:r>
            <w:r w:rsidR="005E0808" w:rsidRPr="004F1EF6">
              <w:rPr>
                <w:rFonts w:eastAsia="Times New Roman"/>
                <w:color w:val="000000"/>
                <w:sz w:val="28"/>
                <w:szCs w:val="28"/>
                <w:lang w:eastAsia="ru-RU"/>
              </w:rPr>
              <w:t>0</w:t>
            </w:r>
            <w:r w:rsidRPr="004F1EF6">
              <w:rPr>
                <w:rFonts w:eastAsia="Times New Roman"/>
                <w:color w:val="000000"/>
                <w:sz w:val="28"/>
                <w:szCs w:val="28"/>
                <w:lang w:eastAsia="ru-RU"/>
              </w:rPr>
              <w:t xml:space="preserve"> м³/чел.;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горячей воды в многоквартирных до</w:t>
            </w:r>
            <w:r w:rsidR="005E0808" w:rsidRPr="004F1EF6">
              <w:rPr>
                <w:rFonts w:eastAsia="Times New Roman"/>
                <w:color w:val="000000"/>
                <w:sz w:val="28"/>
                <w:szCs w:val="28"/>
                <w:lang w:eastAsia="ru-RU"/>
              </w:rPr>
              <w:t xml:space="preserve">мах (в расчете на </w:t>
            </w:r>
            <w:r w:rsidR="00960BE2">
              <w:rPr>
                <w:rFonts w:eastAsia="Times New Roman"/>
                <w:color w:val="000000"/>
                <w:sz w:val="28"/>
                <w:szCs w:val="28"/>
                <w:lang w:eastAsia="ru-RU"/>
              </w:rPr>
              <w:t xml:space="preserve">                        </w:t>
            </w:r>
            <w:r w:rsidR="005E0808" w:rsidRPr="004F1EF6">
              <w:rPr>
                <w:rFonts w:eastAsia="Times New Roman"/>
                <w:color w:val="000000"/>
                <w:sz w:val="28"/>
                <w:szCs w:val="28"/>
                <w:lang w:eastAsia="ru-RU"/>
              </w:rPr>
              <w:t>1 жителя) –</w:t>
            </w:r>
            <w:r w:rsidRPr="004F1EF6">
              <w:rPr>
                <w:rFonts w:eastAsia="Times New Roman"/>
                <w:color w:val="000000"/>
                <w:sz w:val="28"/>
                <w:szCs w:val="28"/>
                <w:lang w:eastAsia="ru-RU"/>
              </w:rPr>
              <w:t xml:space="preserve"> 15,4</w:t>
            </w:r>
            <w:r w:rsidR="005E0808" w:rsidRPr="004F1EF6">
              <w:rPr>
                <w:rFonts w:eastAsia="Times New Roman"/>
                <w:color w:val="000000"/>
                <w:sz w:val="28"/>
                <w:szCs w:val="28"/>
                <w:lang w:eastAsia="ru-RU"/>
              </w:rPr>
              <w:t>0</w:t>
            </w:r>
            <w:r w:rsidRPr="004F1EF6">
              <w:rPr>
                <w:rFonts w:eastAsia="Times New Roman"/>
                <w:color w:val="000000"/>
                <w:sz w:val="28"/>
                <w:szCs w:val="28"/>
                <w:lang w:eastAsia="ru-RU"/>
              </w:rPr>
              <w:t xml:space="preserve"> м³/чел.;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электрической энергии в многоквартирных домах (в расчете н</w:t>
            </w:r>
            <w:r w:rsidR="005E0808" w:rsidRPr="004F1EF6">
              <w:rPr>
                <w:rFonts w:eastAsia="Times New Roman"/>
                <w:color w:val="000000"/>
                <w:sz w:val="28"/>
                <w:szCs w:val="28"/>
                <w:lang w:eastAsia="ru-RU"/>
              </w:rPr>
              <w:t xml:space="preserve">а 1 кв. метр общей площади) – </w:t>
            </w:r>
            <w:r w:rsidRPr="004F1EF6">
              <w:rPr>
                <w:rFonts w:eastAsia="Times New Roman"/>
                <w:color w:val="000000"/>
                <w:sz w:val="28"/>
                <w:szCs w:val="28"/>
                <w:lang w:eastAsia="ru-RU"/>
              </w:rPr>
              <w:t xml:space="preserve"> 39,18 кВт*</w:t>
            </w:r>
            <w:proofErr w:type="gramStart"/>
            <w:r w:rsidRPr="004F1EF6">
              <w:rPr>
                <w:rFonts w:eastAsia="Times New Roman"/>
                <w:color w:val="000000"/>
                <w:sz w:val="28"/>
                <w:szCs w:val="28"/>
                <w:lang w:eastAsia="ru-RU"/>
              </w:rPr>
              <w:t>ч</w:t>
            </w:r>
            <w:proofErr w:type="gramEnd"/>
            <w:r w:rsidRPr="004F1EF6">
              <w:rPr>
                <w:rFonts w:eastAsia="Times New Roman"/>
                <w:color w:val="000000"/>
                <w:sz w:val="28"/>
                <w:szCs w:val="28"/>
                <w:lang w:eastAsia="ru-RU"/>
              </w:rPr>
              <w:t>/м²;</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 xml:space="preserve">природного газа в </w:t>
            </w:r>
            <w:r w:rsidRPr="004F1EF6">
              <w:rPr>
                <w:rFonts w:eastAsia="Times New Roman"/>
                <w:color w:val="000000"/>
                <w:sz w:val="28"/>
                <w:szCs w:val="28"/>
                <w:lang w:eastAsia="ru-RU"/>
              </w:rPr>
              <w:lastRenderedPageBreak/>
              <w:t>многоквартирных домах с иными системами теплоснабжения (в расчете на 1 жителя) –</w:t>
            </w:r>
            <w:r w:rsidR="005E0808" w:rsidRPr="004F1EF6">
              <w:rPr>
                <w:rFonts w:eastAsia="Times New Roman"/>
                <w:color w:val="000000"/>
                <w:sz w:val="28"/>
                <w:szCs w:val="28"/>
                <w:lang w:eastAsia="ru-RU"/>
              </w:rPr>
              <w:t xml:space="preserve"> </w:t>
            </w:r>
            <w:r w:rsidR="00960BE2">
              <w:rPr>
                <w:rFonts w:eastAsia="Times New Roman"/>
                <w:color w:val="000000"/>
                <w:sz w:val="28"/>
                <w:szCs w:val="28"/>
                <w:lang w:eastAsia="ru-RU"/>
              </w:rPr>
              <w:t xml:space="preserve">                </w:t>
            </w:r>
            <w:r w:rsidRPr="004F1EF6">
              <w:rPr>
                <w:rFonts w:eastAsia="Times New Roman"/>
                <w:color w:val="000000"/>
                <w:sz w:val="28"/>
                <w:szCs w:val="28"/>
                <w:lang w:eastAsia="ru-RU"/>
              </w:rPr>
              <w:t>0,126 тыс</w:t>
            </w:r>
            <w:proofErr w:type="gramStart"/>
            <w:r w:rsidRPr="004F1EF6">
              <w:rPr>
                <w:rFonts w:eastAsia="Times New Roman"/>
                <w:color w:val="000000"/>
                <w:sz w:val="28"/>
                <w:szCs w:val="28"/>
                <w:lang w:eastAsia="ru-RU"/>
              </w:rPr>
              <w:t>.м</w:t>
            </w:r>
            <w:proofErr w:type="gramEnd"/>
            <w:r w:rsidRPr="004F1EF6">
              <w:rPr>
                <w:rFonts w:eastAsia="Times New Roman"/>
                <w:color w:val="000000"/>
                <w:sz w:val="28"/>
                <w:szCs w:val="28"/>
                <w:lang w:eastAsia="ru-RU"/>
              </w:rPr>
              <w:t>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w:t>
            </w:r>
            <w:r w:rsidR="005E0808" w:rsidRPr="004F1EF6">
              <w:rPr>
                <w:rFonts w:eastAsia="Times New Roman"/>
                <w:color w:val="000000"/>
                <w:sz w:val="28"/>
                <w:szCs w:val="28"/>
                <w:lang w:eastAsia="ru-RU"/>
              </w:rPr>
              <w:t>ый</w:t>
            </w:r>
            <w:r w:rsidRPr="004F1EF6">
              <w:rPr>
                <w:rFonts w:eastAsia="Times New Roman"/>
                <w:color w:val="000000"/>
                <w:sz w:val="28"/>
                <w:szCs w:val="28"/>
                <w:lang w:eastAsia="ru-RU"/>
              </w:rPr>
              <w:t xml:space="preserve"> суммарн</w:t>
            </w:r>
            <w:r w:rsidR="005E0808" w:rsidRPr="004F1EF6">
              <w:rPr>
                <w:rFonts w:eastAsia="Times New Roman"/>
                <w:color w:val="000000"/>
                <w:sz w:val="28"/>
                <w:szCs w:val="28"/>
                <w:lang w:eastAsia="ru-RU"/>
              </w:rPr>
              <w:t>ый</w:t>
            </w:r>
            <w:r w:rsidRPr="004F1EF6">
              <w:rPr>
                <w:rFonts w:eastAsia="Times New Roman"/>
                <w:color w:val="000000"/>
                <w:sz w:val="28"/>
                <w:szCs w:val="28"/>
                <w:lang w:eastAsia="ru-RU"/>
              </w:rPr>
              <w:t xml:space="preserve"> расход энергетических ресурсов в многоквартирных домах –</w:t>
            </w:r>
            <w:r w:rsidR="005E0808" w:rsidRPr="004F1EF6">
              <w:rPr>
                <w:rFonts w:eastAsia="Times New Roman"/>
                <w:color w:val="000000"/>
                <w:sz w:val="28"/>
                <w:szCs w:val="28"/>
                <w:lang w:eastAsia="ru-RU"/>
              </w:rPr>
              <w:t xml:space="preserve"> </w:t>
            </w:r>
            <w:r w:rsidR="00960BE2">
              <w:rPr>
                <w:rFonts w:eastAsia="Times New Roman"/>
                <w:color w:val="000000"/>
                <w:sz w:val="28"/>
                <w:szCs w:val="28"/>
                <w:lang w:eastAsia="ru-RU"/>
              </w:rPr>
              <w:t xml:space="preserve">                         </w:t>
            </w:r>
            <w:r w:rsidR="0088479E" w:rsidRPr="004F1EF6">
              <w:rPr>
                <w:rFonts w:eastAsia="Times New Roman"/>
                <w:color w:val="000000"/>
                <w:sz w:val="28"/>
                <w:szCs w:val="28"/>
                <w:lang w:eastAsia="ru-RU"/>
              </w:rPr>
              <w:t>0,063</w:t>
            </w:r>
            <w:r w:rsidR="005E0808" w:rsidRPr="004F1EF6">
              <w:rPr>
                <w:rFonts w:eastAsia="Times New Roman"/>
                <w:color w:val="000000"/>
                <w:sz w:val="28"/>
                <w:szCs w:val="28"/>
                <w:lang w:eastAsia="ru-RU"/>
              </w:rPr>
              <w:t xml:space="preserve"> </w:t>
            </w:r>
            <w:r w:rsidRPr="004F1EF6">
              <w:rPr>
                <w:rFonts w:eastAsia="Times New Roman"/>
                <w:color w:val="000000"/>
                <w:sz w:val="28"/>
                <w:szCs w:val="28"/>
                <w:lang w:eastAsia="ru-RU"/>
              </w:rPr>
              <w:t xml:space="preserve">т </w:t>
            </w:r>
            <w:proofErr w:type="spellStart"/>
            <w:r w:rsidRPr="004F1EF6">
              <w:rPr>
                <w:rFonts w:eastAsia="Times New Roman"/>
                <w:color w:val="000000"/>
                <w:sz w:val="28"/>
                <w:szCs w:val="28"/>
                <w:lang w:eastAsia="ru-RU"/>
              </w:rPr>
              <w:t>у.т</w:t>
            </w:r>
            <w:proofErr w:type="spellEnd"/>
            <w:r w:rsidRPr="004F1EF6">
              <w:rPr>
                <w:rFonts w:eastAsia="Times New Roman"/>
                <w:color w:val="000000"/>
                <w:sz w:val="28"/>
                <w:szCs w:val="28"/>
                <w:lang w:eastAsia="ru-RU"/>
              </w:rPr>
              <w:t>./м²;</w:t>
            </w:r>
          </w:p>
          <w:p w:rsidR="0052542C" w:rsidRPr="004F1EF6" w:rsidRDefault="0088479E"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топлива на выработку те</w:t>
            </w:r>
            <w:r w:rsidR="007903E4" w:rsidRPr="004F1EF6">
              <w:rPr>
                <w:rFonts w:eastAsia="Times New Roman"/>
                <w:color w:val="000000"/>
                <w:sz w:val="28"/>
                <w:szCs w:val="28"/>
                <w:lang w:eastAsia="ru-RU"/>
              </w:rPr>
              <w:t>пловой энергии на котельных –</w:t>
            </w:r>
            <w:r w:rsidR="0052542C" w:rsidRPr="004F1EF6">
              <w:rPr>
                <w:rFonts w:eastAsia="Times New Roman"/>
                <w:color w:val="000000"/>
                <w:sz w:val="28"/>
                <w:szCs w:val="28"/>
                <w:lang w:eastAsia="ru-RU"/>
              </w:rPr>
              <w:t xml:space="preserve"> </w:t>
            </w:r>
            <w:r w:rsidR="00960BE2">
              <w:rPr>
                <w:rFonts w:eastAsia="Times New Roman"/>
                <w:color w:val="000000"/>
                <w:sz w:val="28"/>
                <w:szCs w:val="28"/>
                <w:lang w:eastAsia="ru-RU"/>
              </w:rPr>
              <w:t xml:space="preserve">                                </w:t>
            </w:r>
            <w:r w:rsidR="0052542C" w:rsidRPr="004F1EF6">
              <w:rPr>
                <w:rFonts w:eastAsia="Times New Roman"/>
                <w:color w:val="000000"/>
                <w:sz w:val="28"/>
                <w:szCs w:val="28"/>
                <w:lang w:eastAsia="ru-RU"/>
              </w:rPr>
              <w:t xml:space="preserve">0,163 т </w:t>
            </w:r>
            <w:proofErr w:type="spellStart"/>
            <w:r w:rsidR="0052542C" w:rsidRPr="004F1EF6">
              <w:rPr>
                <w:rFonts w:eastAsia="Times New Roman"/>
                <w:color w:val="000000"/>
                <w:sz w:val="28"/>
                <w:szCs w:val="28"/>
                <w:lang w:eastAsia="ru-RU"/>
              </w:rPr>
              <w:t>у.т</w:t>
            </w:r>
            <w:proofErr w:type="spellEnd"/>
            <w:r w:rsidR="0052542C" w:rsidRPr="004F1EF6">
              <w:rPr>
                <w:rFonts w:eastAsia="Times New Roman"/>
                <w:color w:val="000000"/>
                <w:sz w:val="28"/>
                <w:szCs w:val="28"/>
                <w:lang w:eastAsia="ru-RU"/>
              </w:rPr>
              <w:t>./Гкал;</w:t>
            </w: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электрической энергии, используемой при передаче тепловой энер</w:t>
            </w:r>
            <w:r w:rsidRPr="004F1EF6">
              <w:rPr>
                <w:rFonts w:eastAsia="Times New Roman"/>
                <w:color w:val="000000"/>
                <w:sz w:val="28"/>
                <w:szCs w:val="28"/>
                <w:lang w:eastAsia="ru-RU"/>
              </w:rPr>
              <w:t>гии в системах теплоснабжения –</w:t>
            </w:r>
            <w:r w:rsidR="0052542C" w:rsidRPr="004F1EF6">
              <w:rPr>
                <w:rFonts w:eastAsia="Times New Roman"/>
                <w:color w:val="000000"/>
                <w:sz w:val="28"/>
                <w:szCs w:val="28"/>
                <w:lang w:eastAsia="ru-RU"/>
              </w:rPr>
              <w:t xml:space="preserve"> 11,9</w:t>
            </w:r>
            <w:r w:rsidRPr="004F1EF6">
              <w:rPr>
                <w:rFonts w:eastAsia="Times New Roman"/>
                <w:color w:val="000000"/>
                <w:sz w:val="28"/>
                <w:szCs w:val="28"/>
                <w:lang w:eastAsia="ru-RU"/>
              </w:rPr>
              <w:t>0</w:t>
            </w:r>
            <w:r w:rsidR="0052542C" w:rsidRPr="004F1EF6">
              <w:rPr>
                <w:rFonts w:eastAsia="Times New Roman"/>
                <w:color w:val="000000"/>
                <w:sz w:val="28"/>
                <w:szCs w:val="28"/>
                <w:lang w:eastAsia="ru-RU"/>
              </w:rPr>
              <w:t xml:space="preserve"> кВт*</w:t>
            </w:r>
            <w:proofErr w:type="gramStart"/>
            <w:r w:rsidR="0052542C" w:rsidRPr="004F1EF6">
              <w:rPr>
                <w:rFonts w:eastAsia="Times New Roman"/>
                <w:color w:val="000000"/>
                <w:sz w:val="28"/>
                <w:szCs w:val="28"/>
                <w:lang w:eastAsia="ru-RU"/>
              </w:rPr>
              <w:t>ч</w:t>
            </w:r>
            <w:proofErr w:type="gramEnd"/>
            <w:r w:rsidR="0052542C" w:rsidRPr="004F1EF6">
              <w:rPr>
                <w:rFonts w:eastAsia="Times New Roman"/>
                <w:color w:val="000000"/>
                <w:sz w:val="28"/>
                <w:szCs w:val="28"/>
                <w:lang w:eastAsia="ru-RU"/>
              </w:rPr>
              <w:t>/м³;</w:t>
            </w: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w:t>
            </w:r>
            <w:r w:rsidR="0052542C" w:rsidRPr="004F1EF6">
              <w:rPr>
                <w:rFonts w:eastAsia="Times New Roman"/>
                <w:color w:val="000000"/>
                <w:sz w:val="28"/>
                <w:szCs w:val="28"/>
                <w:lang w:eastAsia="ru-RU"/>
              </w:rPr>
              <w:t xml:space="preserve"> потерь тепловой энергии при ее передаче в общем объеме </w:t>
            </w:r>
            <w:r w:rsidRPr="004F1EF6">
              <w:rPr>
                <w:rFonts w:eastAsia="Times New Roman"/>
                <w:color w:val="000000"/>
                <w:sz w:val="28"/>
                <w:szCs w:val="28"/>
                <w:lang w:eastAsia="ru-RU"/>
              </w:rPr>
              <w:t xml:space="preserve">переданной тепловой энергии – </w:t>
            </w:r>
            <w:r w:rsidR="0052542C" w:rsidRPr="004F1EF6">
              <w:rPr>
                <w:rFonts w:eastAsia="Times New Roman"/>
                <w:color w:val="000000"/>
                <w:sz w:val="28"/>
                <w:szCs w:val="28"/>
                <w:lang w:eastAsia="ru-RU"/>
              </w:rPr>
              <w:t xml:space="preserve"> 9,30%;</w:t>
            </w: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w:t>
            </w:r>
            <w:r w:rsidR="0052542C" w:rsidRPr="004F1EF6">
              <w:rPr>
                <w:rFonts w:eastAsia="Times New Roman"/>
                <w:color w:val="000000"/>
                <w:sz w:val="28"/>
                <w:szCs w:val="28"/>
                <w:lang w:eastAsia="ru-RU"/>
              </w:rPr>
              <w:t xml:space="preserve"> потерь воды при ее передаче в о</w:t>
            </w:r>
            <w:r w:rsidRPr="004F1EF6">
              <w:rPr>
                <w:rFonts w:eastAsia="Times New Roman"/>
                <w:color w:val="000000"/>
                <w:sz w:val="28"/>
                <w:szCs w:val="28"/>
                <w:lang w:eastAsia="ru-RU"/>
              </w:rPr>
              <w:t>бщем объеме переданной воды –</w:t>
            </w:r>
            <w:r w:rsidR="0052542C" w:rsidRPr="004F1EF6">
              <w:rPr>
                <w:rFonts w:eastAsia="Times New Roman"/>
                <w:color w:val="000000"/>
                <w:sz w:val="28"/>
                <w:szCs w:val="28"/>
                <w:lang w:eastAsia="ru-RU"/>
              </w:rPr>
              <w:t xml:space="preserve"> 12%;</w:t>
            </w: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электрической энергии, используемой для передачи (транспортировки) воды в системах вод</w:t>
            </w:r>
            <w:r w:rsidRPr="004F1EF6">
              <w:rPr>
                <w:rFonts w:eastAsia="Times New Roman"/>
                <w:color w:val="000000"/>
                <w:sz w:val="28"/>
                <w:szCs w:val="28"/>
                <w:lang w:eastAsia="ru-RU"/>
              </w:rPr>
              <w:t xml:space="preserve">оснабжения </w:t>
            </w:r>
            <w:r w:rsidR="00596805">
              <w:rPr>
                <w:rFonts w:eastAsia="Times New Roman"/>
                <w:color w:val="000000"/>
                <w:sz w:val="28"/>
                <w:szCs w:val="28"/>
                <w:lang w:eastAsia="ru-RU"/>
              </w:rPr>
              <w:t xml:space="preserve">                                        </w:t>
            </w:r>
            <w:r w:rsidRPr="004F1EF6">
              <w:rPr>
                <w:rFonts w:eastAsia="Times New Roman"/>
                <w:color w:val="000000"/>
                <w:sz w:val="28"/>
                <w:szCs w:val="28"/>
                <w:lang w:eastAsia="ru-RU"/>
              </w:rPr>
              <w:t xml:space="preserve">(на 1 куб. метр) – </w:t>
            </w:r>
            <w:r w:rsidR="0052542C" w:rsidRPr="004F1EF6">
              <w:rPr>
                <w:rFonts w:eastAsia="Times New Roman"/>
                <w:color w:val="000000"/>
                <w:sz w:val="28"/>
                <w:szCs w:val="28"/>
                <w:lang w:eastAsia="ru-RU"/>
              </w:rPr>
              <w:t xml:space="preserve"> 0,25 </w:t>
            </w:r>
            <w:proofErr w:type="spellStart"/>
            <w:r w:rsidR="0052542C" w:rsidRPr="004F1EF6">
              <w:rPr>
                <w:rFonts w:eastAsia="Times New Roman"/>
                <w:color w:val="000000"/>
                <w:sz w:val="28"/>
                <w:szCs w:val="28"/>
                <w:lang w:eastAsia="ru-RU"/>
              </w:rPr>
              <w:t>тыс</w:t>
            </w:r>
            <w:proofErr w:type="gramStart"/>
            <w:r w:rsidR="0052542C" w:rsidRPr="004F1EF6">
              <w:rPr>
                <w:rFonts w:eastAsia="Times New Roman"/>
                <w:color w:val="000000"/>
                <w:sz w:val="28"/>
                <w:szCs w:val="28"/>
                <w:lang w:eastAsia="ru-RU"/>
              </w:rPr>
              <w:t>.к</w:t>
            </w:r>
            <w:proofErr w:type="gramEnd"/>
            <w:r w:rsidR="0052542C" w:rsidRPr="004F1EF6">
              <w:rPr>
                <w:rFonts w:eastAsia="Times New Roman"/>
                <w:color w:val="000000"/>
                <w:sz w:val="28"/>
                <w:szCs w:val="28"/>
                <w:lang w:eastAsia="ru-RU"/>
              </w:rPr>
              <w:t>Вт</w:t>
            </w:r>
            <w:proofErr w:type="spellEnd"/>
            <w:r w:rsidR="0052542C" w:rsidRPr="004F1EF6">
              <w:rPr>
                <w:rFonts w:eastAsia="Times New Roman"/>
                <w:color w:val="000000"/>
                <w:sz w:val="28"/>
                <w:szCs w:val="28"/>
                <w:lang w:eastAsia="ru-RU"/>
              </w:rPr>
              <w:t>*ч/тыс.м²;</w:t>
            </w: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электрической энергии, используемой в системах вод</w:t>
            </w:r>
            <w:r w:rsidRPr="004F1EF6">
              <w:rPr>
                <w:rFonts w:eastAsia="Times New Roman"/>
                <w:color w:val="000000"/>
                <w:sz w:val="28"/>
                <w:szCs w:val="28"/>
                <w:lang w:eastAsia="ru-RU"/>
              </w:rPr>
              <w:t xml:space="preserve">оотведения </w:t>
            </w:r>
            <w:r w:rsidR="00960BE2">
              <w:rPr>
                <w:rFonts w:eastAsia="Times New Roman"/>
                <w:color w:val="000000"/>
                <w:sz w:val="28"/>
                <w:szCs w:val="28"/>
                <w:lang w:eastAsia="ru-RU"/>
              </w:rPr>
              <w:t xml:space="preserve">                       </w:t>
            </w:r>
            <w:r w:rsidRPr="004F1EF6">
              <w:rPr>
                <w:rFonts w:eastAsia="Times New Roman"/>
                <w:color w:val="000000"/>
                <w:sz w:val="28"/>
                <w:szCs w:val="28"/>
                <w:lang w:eastAsia="ru-RU"/>
              </w:rPr>
              <w:t xml:space="preserve">(на 1 куб. метр) – </w:t>
            </w:r>
            <w:r w:rsidR="0052542C" w:rsidRPr="004F1EF6">
              <w:rPr>
                <w:rFonts w:eastAsia="Times New Roman"/>
                <w:color w:val="000000"/>
                <w:sz w:val="28"/>
                <w:szCs w:val="28"/>
                <w:lang w:eastAsia="ru-RU"/>
              </w:rPr>
              <w:t xml:space="preserve"> 0,00076 </w:t>
            </w:r>
            <w:proofErr w:type="spellStart"/>
            <w:r w:rsidR="0052542C" w:rsidRPr="004F1EF6">
              <w:rPr>
                <w:rFonts w:eastAsia="Times New Roman"/>
                <w:color w:val="000000"/>
                <w:sz w:val="28"/>
                <w:szCs w:val="28"/>
                <w:lang w:eastAsia="ru-RU"/>
              </w:rPr>
              <w:t>тыс</w:t>
            </w:r>
            <w:proofErr w:type="gramStart"/>
            <w:r w:rsidR="0052542C" w:rsidRPr="004F1EF6">
              <w:rPr>
                <w:rFonts w:eastAsia="Times New Roman"/>
                <w:color w:val="000000"/>
                <w:sz w:val="28"/>
                <w:szCs w:val="28"/>
                <w:lang w:eastAsia="ru-RU"/>
              </w:rPr>
              <w:t>.к</w:t>
            </w:r>
            <w:proofErr w:type="gramEnd"/>
            <w:r w:rsidR="0052542C" w:rsidRPr="004F1EF6">
              <w:rPr>
                <w:rFonts w:eastAsia="Times New Roman"/>
                <w:color w:val="000000"/>
                <w:sz w:val="28"/>
                <w:szCs w:val="28"/>
                <w:lang w:eastAsia="ru-RU"/>
              </w:rPr>
              <w:t>Вт</w:t>
            </w:r>
            <w:proofErr w:type="spellEnd"/>
            <w:r w:rsidR="0052542C" w:rsidRPr="004F1EF6">
              <w:rPr>
                <w:rFonts w:eastAsia="Times New Roman"/>
                <w:color w:val="000000"/>
                <w:sz w:val="28"/>
                <w:szCs w:val="28"/>
                <w:lang w:eastAsia="ru-RU"/>
              </w:rPr>
              <w:t>*ч/м³;</w:t>
            </w:r>
          </w:p>
          <w:p w:rsidR="00840F4B" w:rsidRDefault="007903E4" w:rsidP="0052542C">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электрической энергии в системах уличного освещения (на 1 кв. метр освещаемой площади с уровнем освещенности, </w:t>
            </w:r>
            <w:r w:rsidR="00D820B6" w:rsidRPr="004F1EF6">
              <w:rPr>
                <w:rFonts w:eastAsia="Times New Roman"/>
                <w:color w:val="000000"/>
                <w:sz w:val="28"/>
                <w:szCs w:val="28"/>
                <w:lang w:eastAsia="ru-RU"/>
              </w:rPr>
              <w:t xml:space="preserve">соответствующим установленным </w:t>
            </w:r>
            <w:r w:rsidR="00596805">
              <w:rPr>
                <w:rFonts w:eastAsia="Times New Roman"/>
                <w:color w:val="000000"/>
                <w:sz w:val="28"/>
                <w:szCs w:val="28"/>
                <w:lang w:eastAsia="ru-RU"/>
              </w:rPr>
              <w:t xml:space="preserve">           </w:t>
            </w:r>
            <w:r w:rsidR="00D820B6" w:rsidRPr="004F1EF6">
              <w:rPr>
                <w:rFonts w:eastAsia="Times New Roman"/>
                <w:color w:val="000000"/>
                <w:sz w:val="28"/>
                <w:szCs w:val="28"/>
                <w:lang w:eastAsia="ru-RU"/>
              </w:rPr>
              <w:t>нормативам) –  0,011 кВт*</w:t>
            </w:r>
            <w:proofErr w:type="gramStart"/>
            <w:r w:rsidR="00D820B6" w:rsidRPr="004F1EF6">
              <w:rPr>
                <w:rFonts w:eastAsia="Times New Roman"/>
                <w:color w:val="000000"/>
                <w:sz w:val="28"/>
                <w:szCs w:val="28"/>
                <w:lang w:eastAsia="ru-RU"/>
              </w:rPr>
              <w:t>ч</w:t>
            </w:r>
            <w:proofErr w:type="gramEnd"/>
            <w:r w:rsidR="00D820B6" w:rsidRPr="004F1EF6">
              <w:rPr>
                <w:rFonts w:eastAsia="Times New Roman"/>
                <w:color w:val="000000"/>
                <w:sz w:val="28"/>
                <w:szCs w:val="28"/>
                <w:lang w:eastAsia="ru-RU"/>
              </w:rPr>
              <w:t>/м²;</w:t>
            </w:r>
            <w:r w:rsidR="00C36C4F" w:rsidRPr="00C36C4F">
              <w:rPr>
                <w:rFonts w:eastAsia="Times New Roman"/>
                <w:color w:val="000000"/>
                <w:sz w:val="28"/>
                <w:szCs w:val="28"/>
                <w:lang w:eastAsia="ru-RU"/>
              </w:rPr>
              <w:t xml:space="preserve"> </w:t>
            </w:r>
          </w:p>
          <w:p w:rsidR="00786CC2" w:rsidRPr="004F1EF6" w:rsidRDefault="00A853E9"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отремонтированных многоквартирных домов при возникновении неотложной необходимости – 12 </w:t>
            </w:r>
            <w:proofErr w:type="spellStart"/>
            <w:proofErr w:type="gramStart"/>
            <w:r w:rsidRPr="004F1EF6">
              <w:rPr>
                <w:rFonts w:eastAsia="Times New Roman"/>
                <w:color w:val="000000"/>
                <w:sz w:val="28"/>
                <w:szCs w:val="28"/>
                <w:lang w:eastAsia="ru-RU"/>
              </w:rPr>
              <w:t>шт</w:t>
            </w:r>
            <w:proofErr w:type="spellEnd"/>
            <w:proofErr w:type="gramEnd"/>
            <w:r w:rsidRPr="004F1EF6">
              <w:rPr>
                <w:rFonts w:eastAsia="Times New Roman"/>
                <w:color w:val="000000"/>
                <w:sz w:val="28"/>
                <w:szCs w:val="28"/>
                <w:lang w:eastAsia="ru-RU"/>
              </w:rPr>
              <w:t>;</w:t>
            </w:r>
          </w:p>
          <w:p w:rsidR="00C36C4F" w:rsidRPr="004F1EF6" w:rsidRDefault="00A853E9"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отремонтированных жилых помещений муниципального жилищного фонда в год </w:t>
            </w:r>
            <w:r w:rsidR="00097660">
              <w:rPr>
                <w:rFonts w:eastAsia="Times New Roman"/>
                <w:color w:val="000000"/>
                <w:sz w:val="28"/>
                <w:szCs w:val="28"/>
                <w:lang w:eastAsia="ru-RU"/>
              </w:rPr>
              <w:t>–</w:t>
            </w:r>
            <w:r w:rsidRPr="004F1EF6">
              <w:rPr>
                <w:rFonts w:eastAsia="Times New Roman"/>
                <w:color w:val="000000"/>
                <w:sz w:val="28"/>
                <w:szCs w:val="28"/>
                <w:lang w:eastAsia="ru-RU"/>
              </w:rPr>
              <w:t xml:space="preserve"> 240</w:t>
            </w:r>
            <w:r w:rsidR="00097660" w:rsidRPr="00097660">
              <w:rPr>
                <w:rFonts w:eastAsia="Times New Roman"/>
                <w:color w:val="000000"/>
                <w:sz w:val="28"/>
                <w:szCs w:val="28"/>
                <w:lang w:eastAsia="ru-RU"/>
              </w:rPr>
              <w:t xml:space="preserve"> </w:t>
            </w:r>
            <w:proofErr w:type="spellStart"/>
            <w:proofErr w:type="gramStart"/>
            <w:r w:rsidRPr="004F1EF6">
              <w:rPr>
                <w:rFonts w:eastAsia="Times New Roman"/>
                <w:color w:val="000000"/>
                <w:sz w:val="28"/>
                <w:szCs w:val="28"/>
                <w:lang w:eastAsia="ru-RU"/>
              </w:rPr>
              <w:t>шт</w:t>
            </w:r>
            <w:proofErr w:type="spellEnd"/>
            <w:proofErr w:type="gramEnd"/>
            <w:r w:rsidRPr="004F1EF6">
              <w:rPr>
                <w:rFonts w:eastAsia="Times New Roman"/>
                <w:color w:val="000000"/>
                <w:sz w:val="28"/>
                <w:szCs w:val="28"/>
                <w:lang w:eastAsia="ru-RU"/>
              </w:rPr>
              <w:t>;</w:t>
            </w:r>
          </w:p>
          <w:p w:rsidR="00A853E9" w:rsidRPr="004F1EF6" w:rsidRDefault="00A853E9"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снесённых многоквартирных домов за счет средств бюджета – 263 </w:t>
            </w:r>
            <w:proofErr w:type="spellStart"/>
            <w:proofErr w:type="gramStart"/>
            <w:r w:rsidRPr="004F1EF6">
              <w:rPr>
                <w:rFonts w:eastAsia="Times New Roman"/>
                <w:color w:val="000000"/>
                <w:sz w:val="28"/>
                <w:szCs w:val="28"/>
                <w:lang w:eastAsia="ru-RU"/>
              </w:rPr>
              <w:t>шт</w:t>
            </w:r>
            <w:proofErr w:type="spellEnd"/>
            <w:proofErr w:type="gramEnd"/>
            <w:r w:rsidRPr="004F1EF6">
              <w:rPr>
                <w:rFonts w:eastAsia="Times New Roman"/>
                <w:color w:val="000000"/>
                <w:sz w:val="28"/>
                <w:szCs w:val="28"/>
                <w:lang w:eastAsia="ru-RU"/>
              </w:rPr>
              <w:t xml:space="preserve">; </w:t>
            </w:r>
          </w:p>
          <w:p w:rsidR="00A853E9" w:rsidRPr="004F1EF6" w:rsidRDefault="00A853E9"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жилых помещений, размер платы за которые установлен ниже, чем договором управления – 0 м</w:t>
            </w:r>
            <w:proofErr w:type="gramStart"/>
            <w:r w:rsidRPr="00596805">
              <w:rPr>
                <w:rFonts w:eastAsia="Times New Roman"/>
                <w:color w:val="000000"/>
                <w:sz w:val="28"/>
                <w:szCs w:val="28"/>
                <w:vertAlign w:val="superscript"/>
                <w:lang w:eastAsia="ru-RU"/>
              </w:rPr>
              <w:t>2</w:t>
            </w:r>
            <w:proofErr w:type="gramEnd"/>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земель общего пользования, подлежащая содержанию -</w:t>
            </w:r>
            <w:r w:rsidR="00097660" w:rsidRPr="00097660">
              <w:rPr>
                <w:rFonts w:eastAsia="Times New Roman"/>
                <w:color w:val="000000"/>
                <w:sz w:val="28"/>
                <w:szCs w:val="28"/>
                <w:lang w:eastAsia="ru-RU"/>
              </w:rPr>
              <w:t xml:space="preserve"> </w:t>
            </w:r>
            <w:r w:rsidRPr="004F1EF6">
              <w:rPr>
                <w:rFonts w:eastAsia="Times New Roman"/>
                <w:color w:val="000000"/>
                <w:sz w:val="28"/>
                <w:szCs w:val="28"/>
                <w:lang w:eastAsia="ru-RU"/>
              </w:rPr>
              <w:t>2462 тыс. м</w:t>
            </w:r>
            <w:proofErr w:type="gramStart"/>
            <w:r w:rsidRPr="00596805">
              <w:rPr>
                <w:rFonts w:eastAsia="Times New Roman"/>
                <w:color w:val="000000"/>
                <w:sz w:val="28"/>
                <w:szCs w:val="28"/>
                <w:vertAlign w:val="superscript"/>
                <w:lang w:eastAsia="ru-RU"/>
              </w:rPr>
              <w:t>2</w:t>
            </w:r>
            <w:proofErr w:type="gramEnd"/>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капитально отремонтированных детских игровых площадок – 70 шт.;</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lastRenderedPageBreak/>
              <w:t>Количество капитально  отремонтир</w:t>
            </w:r>
            <w:r w:rsidR="00DF57F2">
              <w:rPr>
                <w:rFonts w:eastAsia="Times New Roman"/>
                <w:color w:val="000000"/>
                <w:sz w:val="28"/>
                <w:szCs w:val="28"/>
                <w:lang w:eastAsia="ru-RU"/>
              </w:rPr>
              <w:t>ованных спортивных площадок – 25</w:t>
            </w:r>
            <w:r w:rsidRPr="004F1EF6">
              <w:rPr>
                <w:rFonts w:eastAsia="Times New Roman"/>
                <w:color w:val="000000"/>
                <w:sz w:val="28"/>
                <w:szCs w:val="28"/>
                <w:lang w:eastAsia="ru-RU"/>
              </w:rPr>
              <w:t xml:space="preserve"> шт.;</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внутриквартальных проездов, тротуаров, подлежащая содержанию в зимний период – 862 тыс</w:t>
            </w:r>
            <w:proofErr w:type="gramStart"/>
            <w:r w:rsidRPr="004F1EF6">
              <w:rPr>
                <w:rFonts w:eastAsia="Times New Roman"/>
                <w:color w:val="000000"/>
                <w:sz w:val="28"/>
                <w:szCs w:val="28"/>
                <w:lang w:eastAsia="ru-RU"/>
              </w:rPr>
              <w:t>.м</w:t>
            </w:r>
            <w:proofErr w:type="gramEnd"/>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Устройство покрытия пешеходных дорожек, тротуаров (в </w:t>
            </w:r>
            <w:proofErr w:type="spellStart"/>
            <w:r w:rsidRPr="004F1EF6">
              <w:rPr>
                <w:rFonts w:eastAsia="Times New Roman"/>
                <w:color w:val="000000"/>
                <w:sz w:val="28"/>
                <w:szCs w:val="28"/>
                <w:lang w:eastAsia="ru-RU"/>
              </w:rPr>
              <w:t>т.ч</w:t>
            </w:r>
            <w:proofErr w:type="spellEnd"/>
            <w:r w:rsidRPr="004F1EF6">
              <w:rPr>
                <w:rFonts w:eastAsia="Times New Roman"/>
                <w:color w:val="000000"/>
                <w:sz w:val="28"/>
                <w:szCs w:val="28"/>
                <w:lang w:eastAsia="ru-RU"/>
              </w:rPr>
              <w:t>., ремонт) – 18 тыс</w:t>
            </w:r>
            <w:proofErr w:type="gramStart"/>
            <w:r w:rsidRPr="004F1EF6">
              <w:rPr>
                <w:rFonts w:eastAsia="Times New Roman"/>
                <w:color w:val="000000"/>
                <w:sz w:val="28"/>
                <w:szCs w:val="28"/>
                <w:lang w:eastAsia="ru-RU"/>
              </w:rPr>
              <w:t>.м</w:t>
            </w:r>
            <w:proofErr w:type="gramEnd"/>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Устройство асфальтобетонного покрытия проездов (в </w:t>
            </w:r>
            <w:proofErr w:type="spellStart"/>
            <w:r w:rsidRPr="004F1EF6">
              <w:rPr>
                <w:rFonts w:eastAsia="Times New Roman"/>
                <w:color w:val="000000"/>
                <w:sz w:val="28"/>
                <w:szCs w:val="28"/>
                <w:lang w:eastAsia="ru-RU"/>
              </w:rPr>
              <w:t>т.ч</w:t>
            </w:r>
            <w:proofErr w:type="spellEnd"/>
            <w:r w:rsidRPr="004F1EF6">
              <w:rPr>
                <w:rFonts w:eastAsia="Times New Roman"/>
                <w:color w:val="000000"/>
                <w:sz w:val="28"/>
                <w:szCs w:val="28"/>
                <w:lang w:eastAsia="ru-RU"/>
              </w:rPr>
              <w:t>. ремонт) - 360 тыс. м</w:t>
            </w:r>
            <w:proofErr w:type="gramStart"/>
            <w:r w:rsidRPr="00596805">
              <w:rPr>
                <w:rFonts w:eastAsia="Times New Roman"/>
                <w:color w:val="000000"/>
                <w:sz w:val="28"/>
                <w:szCs w:val="28"/>
                <w:vertAlign w:val="superscript"/>
                <w:lang w:eastAsia="ru-RU"/>
              </w:rPr>
              <w:t>2</w:t>
            </w:r>
            <w:proofErr w:type="gramEnd"/>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построенных детских игровых площадок – 70 шт.;</w:t>
            </w:r>
          </w:p>
          <w:p w:rsidR="00FC78F3" w:rsidRPr="004F1EF6" w:rsidRDefault="00DF57F2" w:rsidP="00FC78F3">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Количество построенных</w:t>
            </w:r>
            <w:r w:rsidR="00FC78F3" w:rsidRPr="004F1EF6">
              <w:rPr>
                <w:rFonts w:eastAsia="Times New Roman"/>
                <w:color w:val="000000"/>
                <w:sz w:val="28"/>
                <w:szCs w:val="28"/>
                <w:lang w:eastAsia="ru-RU"/>
              </w:rPr>
              <w:t xml:space="preserve"> спортивных </w:t>
            </w:r>
            <w:r w:rsidR="00596805">
              <w:rPr>
                <w:rFonts w:eastAsia="Times New Roman"/>
                <w:color w:val="000000"/>
                <w:sz w:val="28"/>
                <w:szCs w:val="28"/>
                <w:lang w:eastAsia="ru-RU"/>
              </w:rPr>
              <w:t xml:space="preserve"> </w:t>
            </w:r>
            <w:r w:rsidR="00FC78F3" w:rsidRPr="004F1EF6">
              <w:rPr>
                <w:rFonts w:eastAsia="Times New Roman"/>
                <w:color w:val="000000"/>
                <w:sz w:val="28"/>
                <w:szCs w:val="28"/>
                <w:lang w:eastAsia="ru-RU"/>
              </w:rPr>
              <w:t>площадок – 40 шт.;</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отловленных безнадзорных животных – 1680 шт.;</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Ликвидация несанкционированных свалок – </w:t>
            </w:r>
            <w:r w:rsidR="00596805">
              <w:rPr>
                <w:rFonts w:eastAsia="Times New Roman"/>
                <w:color w:val="000000"/>
                <w:sz w:val="28"/>
                <w:szCs w:val="28"/>
                <w:lang w:eastAsia="ru-RU"/>
              </w:rPr>
              <w:t xml:space="preserve">   </w:t>
            </w:r>
            <w:r w:rsidRPr="004F1EF6">
              <w:rPr>
                <w:rFonts w:eastAsia="Times New Roman"/>
                <w:color w:val="000000"/>
                <w:sz w:val="28"/>
                <w:szCs w:val="28"/>
                <w:lang w:eastAsia="ru-RU"/>
              </w:rPr>
              <w:t xml:space="preserve">320 </w:t>
            </w:r>
            <w:proofErr w:type="spellStart"/>
            <w:r w:rsidRPr="004F1EF6">
              <w:rPr>
                <w:rFonts w:eastAsia="Times New Roman"/>
                <w:color w:val="000000"/>
                <w:sz w:val="28"/>
                <w:szCs w:val="28"/>
                <w:lang w:eastAsia="ru-RU"/>
              </w:rPr>
              <w:t>куб.м</w:t>
            </w:r>
            <w:proofErr w:type="spellEnd"/>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Площадь проведенной дезинфекции, дератизации – 4574 </w:t>
            </w:r>
            <w:proofErr w:type="spellStart"/>
            <w:r w:rsidRPr="004F1EF6">
              <w:rPr>
                <w:rFonts w:eastAsia="Times New Roman"/>
                <w:color w:val="000000"/>
                <w:sz w:val="28"/>
                <w:szCs w:val="28"/>
                <w:lang w:eastAsia="ru-RU"/>
              </w:rPr>
              <w:t>тыс.кв.м</w:t>
            </w:r>
            <w:proofErr w:type="spellEnd"/>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высаженных деревьев и кустарников – 560/3600 шт.</w:t>
            </w:r>
          </w:p>
          <w:p w:rsidR="00367E64" w:rsidRPr="00C36C4F" w:rsidRDefault="00FC78F3"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Санитарная очистка береговой линии от мусора в границах города 5,3 км.</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tcPr>
          <w:p w:rsidR="0004589C" w:rsidRPr="00BB6EB7" w:rsidRDefault="0004589C" w:rsidP="00443FC8">
            <w:pPr>
              <w:rPr>
                <w:sz w:val="28"/>
                <w:szCs w:val="28"/>
              </w:rPr>
            </w:pPr>
            <w:r w:rsidRPr="00BB6EB7">
              <w:rPr>
                <w:sz w:val="28"/>
                <w:szCs w:val="28"/>
              </w:rPr>
              <w:lastRenderedPageBreak/>
              <w:t>Сроки реализации муниципальной программы</w:t>
            </w:r>
          </w:p>
        </w:tc>
        <w:tc>
          <w:tcPr>
            <w:tcW w:w="5982" w:type="dxa"/>
            <w:tcBorders>
              <w:top w:val="single" w:sz="4" w:space="0" w:color="auto"/>
              <w:left w:val="single" w:sz="4" w:space="0" w:color="auto"/>
              <w:bottom w:val="single" w:sz="4" w:space="0" w:color="auto"/>
              <w:right w:val="single" w:sz="4" w:space="0" w:color="auto"/>
            </w:tcBorders>
          </w:tcPr>
          <w:p w:rsidR="0004589C" w:rsidRPr="00BB6EB7" w:rsidRDefault="0049140E">
            <w:pPr>
              <w:jc w:val="both"/>
              <w:rPr>
                <w:sz w:val="28"/>
                <w:szCs w:val="28"/>
                <w:lang w:eastAsia="ru-RU"/>
              </w:rPr>
            </w:pPr>
            <w:r w:rsidRPr="0049140E">
              <w:rPr>
                <w:sz w:val="28"/>
                <w:szCs w:val="28"/>
                <w:lang w:eastAsia="ru-RU"/>
              </w:rPr>
              <w:t xml:space="preserve">2019 </w:t>
            </w:r>
            <w:r w:rsidR="005D231B">
              <w:rPr>
                <w:sz w:val="28"/>
                <w:szCs w:val="28"/>
                <w:lang w:eastAsia="ru-RU"/>
              </w:rPr>
              <w:t xml:space="preserve">- </w:t>
            </w:r>
            <w:r w:rsidRPr="0049140E">
              <w:rPr>
                <w:sz w:val="28"/>
                <w:szCs w:val="28"/>
                <w:lang w:eastAsia="ru-RU"/>
              </w:rPr>
              <w:t>2030 год</w:t>
            </w:r>
            <w:r w:rsidR="005D231B">
              <w:rPr>
                <w:sz w:val="28"/>
                <w:szCs w:val="28"/>
                <w:lang w:eastAsia="ru-RU"/>
              </w:rPr>
              <w:t>ы</w:t>
            </w:r>
          </w:p>
          <w:p w:rsidR="0004589C" w:rsidRPr="00BB6EB7" w:rsidRDefault="0004589C">
            <w:pPr>
              <w:ind w:left="34" w:firstLine="317"/>
              <w:jc w:val="both"/>
              <w:rPr>
                <w:sz w:val="28"/>
                <w:szCs w:val="28"/>
                <w:lang w:eastAsia="ru-RU"/>
              </w:rPr>
            </w:pP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DD4855">
            <w:pPr>
              <w:rPr>
                <w:sz w:val="28"/>
                <w:szCs w:val="28"/>
              </w:rPr>
            </w:pPr>
            <w:r w:rsidRPr="00F445CE">
              <w:rPr>
                <w:sz w:val="28"/>
                <w:szCs w:val="28"/>
              </w:rPr>
              <w:t>Параметры финансового обеспечения</w:t>
            </w:r>
            <w:r w:rsidR="0004589C" w:rsidRPr="00F445CE">
              <w:rPr>
                <w:sz w:val="28"/>
                <w:szCs w:val="28"/>
              </w:rPr>
              <w:t xml:space="preserve">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AC1FDF" w:rsidRDefault="00074BC1" w:rsidP="00074BC1">
            <w:pPr>
              <w:ind w:firstLine="34"/>
              <w:jc w:val="both"/>
              <w:rPr>
                <w:sz w:val="28"/>
                <w:szCs w:val="28"/>
              </w:rPr>
            </w:pPr>
            <w:r w:rsidRPr="00074BC1">
              <w:rPr>
                <w:sz w:val="28"/>
                <w:szCs w:val="28"/>
              </w:rPr>
              <w:t>Общий объём финансирования муниципальной программы в 201</w:t>
            </w:r>
            <w:r>
              <w:rPr>
                <w:sz w:val="28"/>
                <w:szCs w:val="28"/>
              </w:rPr>
              <w:t>9</w:t>
            </w:r>
            <w:r w:rsidR="00596805">
              <w:rPr>
                <w:sz w:val="28"/>
                <w:szCs w:val="28"/>
              </w:rPr>
              <w:t xml:space="preserve"> </w:t>
            </w:r>
            <w:r w:rsidR="00AC1FDF">
              <w:rPr>
                <w:sz w:val="28"/>
                <w:szCs w:val="28"/>
              </w:rPr>
              <w:t>–</w:t>
            </w:r>
            <w:r w:rsidR="00596805">
              <w:rPr>
                <w:sz w:val="28"/>
                <w:szCs w:val="28"/>
              </w:rPr>
              <w:t xml:space="preserve"> </w:t>
            </w:r>
            <w:r w:rsidRPr="00074BC1">
              <w:rPr>
                <w:sz w:val="28"/>
                <w:szCs w:val="28"/>
              </w:rPr>
              <w:t>20</w:t>
            </w:r>
            <w:r>
              <w:rPr>
                <w:sz w:val="28"/>
                <w:szCs w:val="28"/>
              </w:rPr>
              <w:t>30</w:t>
            </w:r>
            <w:r w:rsidR="00AC1FDF">
              <w:rPr>
                <w:sz w:val="28"/>
                <w:szCs w:val="28"/>
              </w:rPr>
              <w:t xml:space="preserve"> годах: </w:t>
            </w:r>
          </w:p>
          <w:p w:rsidR="00074BC1" w:rsidRPr="00074BC1" w:rsidRDefault="00AC1FDF" w:rsidP="00074BC1">
            <w:pPr>
              <w:ind w:firstLine="34"/>
              <w:jc w:val="both"/>
              <w:rPr>
                <w:sz w:val="28"/>
                <w:szCs w:val="28"/>
              </w:rPr>
            </w:pPr>
            <w:r>
              <w:rPr>
                <w:sz w:val="28"/>
                <w:szCs w:val="28"/>
              </w:rPr>
              <w:t xml:space="preserve">6 </w:t>
            </w:r>
            <w:r w:rsidRPr="00AC1FDF">
              <w:rPr>
                <w:sz w:val="28"/>
                <w:szCs w:val="28"/>
              </w:rPr>
              <w:t>016 185,183</w:t>
            </w:r>
            <w:r w:rsidR="00074BC1" w:rsidRPr="00074BC1">
              <w:rPr>
                <w:sz w:val="28"/>
                <w:szCs w:val="28"/>
              </w:rPr>
              <w:t>тыс</w:t>
            </w:r>
            <w:proofErr w:type="gramStart"/>
            <w:r w:rsidR="00074BC1" w:rsidRPr="00074BC1">
              <w:rPr>
                <w:sz w:val="28"/>
                <w:szCs w:val="28"/>
              </w:rPr>
              <w:t>.р</w:t>
            </w:r>
            <w:proofErr w:type="gramEnd"/>
            <w:r w:rsidR="00074BC1" w:rsidRPr="00074BC1">
              <w:rPr>
                <w:sz w:val="28"/>
                <w:szCs w:val="28"/>
              </w:rPr>
              <w:t>уб.</w:t>
            </w:r>
          </w:p>
          <w:p w:rsidR="00074BC1" w:rsidRPr="00074BC1" w:rsidRDefault="00074BC1" w:rsidP="00074BC1">
            <w:pPr>
              <w:ind w:firstLine="34"/>
              <w:jc w:val="both"/>
              <w:rPr>
                <w:sz w:val="28"/>
                <w:szCs w:val="28"/>
              </w:rPr>
            </w:pPr>
            <w:r w:rsidRPr="00074BC1">
              <w:rPr>
                <w:sz w:val="28"/>
                <w:szCs w:val="28"/>
              </w:rPr>
              <w:t>Объёмы финансирования по годам:</w:t>
            </w:r>
          </w:p>
          <w:p w:rsidR="00074BC1" w:rsidRPr="00074BC1" w:rsidRDefault="00074BC1" w:rsidP="00074BC1">
            <w:pPr>
              <w:ind w:firstLine="34"/>
              <w:jc w:val="both"/>
              <w:rPr>
                <w:sz w:val="28"/>
                <w:szCs w:val="28"/>
              </w:rPr>
            </w:pPr>
            <w:r w:rsidRPr="00074BC1">
              <w:rPr>
                <w:sz w:val="28"/>
                <w:szCs w:val="28"/>
              </w:rPr>
              <w:t>201</w:t>
            </w:r>
            <w:r>
              <w:rPr>
                <w:sz w:val="28"/>
                <w:szCs w:val="28"/>
              </w:rPr>
              <w:t>9</w:t>
            </w:r>
            <w:r w:rsidRPr="00074BC1">
              <w:rPr>
                <w:sz w:val="28"/>
                <w:szCs w:val="28"/>
              </w:rPr>
              <w:t xml:space="preserve"> год – </w:t>
            </w:r>
            <w:r w:rsidR="00AC1FDF" w:rsidRPr="00AC1FDF">
              <w:rPr>
                <w:sz w:val="28"/>
                <w:szCs w:val="28"/>
              </w:rPr>
              <w:t>638 294,133</w:t>
            </w:r>
            <w:r w:rsidR="00AC1FDF">
              <w:rPr>
                <w:sz w:val="28"/>
                <w:szCs w:val="28"/>
              </w:rPr>
              <w:t xml:space="preserve"> </w:t>
            </w:r>
            <w:proofErr w:type="spellStart"/>
            <w:r w:rsidRPr="00074BC1">
              <w:rPr>
                <w:sz w:val="28"/>
                <w:szCs w:val="28"/>
              </w:rPr>
              <w:t>тыс</w:t>
            </w:r>
            <w:proofErr w:type="gramStart"/>
            <w:r w:rsidRPr="00074BC1">
              <w:rPr>
                <w:sz w:val="28"/>
                <w:szCs w:val="28"/>
              </w:rPr>
              <w:t>.р</w:t>
            </w:r>
            <w:proofErr w:type="gramEnd"/>
            <w:r w:rsidRPr="00074BC1">
              <w:rPr>
                <w:sz w:val="28"/>
                <w:szCs w:val="28"/>
              </w:rPr>
              <w:t>уб</w:t>
            </w:r>
            <w:proofErr w:type="spellEnd"/>
            <w:r w:rsidRPr="00074BC1">
              <w:rPr>
                <w:sz w:val="28"/>
                <w:szCs w:val="28"/>
              </w:rPr>
              <w:t>.</w:t>
            </w:r>
          </w:p>
          <w:p w:rsidR="00074BC1" w:rsidRPr="00074BC1" w:rsidRDefault="00074BC1" w:rsidP="00074BC1">
            <w:pPr>
              <w:ind w:firstLine="34"/>
              <w:jc w:val="both"/>
              <w:rPr>
                <w:sz w:val="28"/>
                <w:szCs w:val="28"/>
              </w:rPr>
            </w:pPr>
            <w:r>
              <w:rPr>
                <w:sz w:val="28"/>
                <w:szCs w:val="28"/>
              </w:rPr>
              <w:t xml:space="preserve">2020 </w:t>
            </w:r>
            <w:r w:rsidRPr="00074BC1">
              <w:rPr>
                <w:sz w:val="28"/>
                <w:szCs w:val="28"/>
              </w:rPr>
              <w:t xml:space="preserve">год – </w:t>
            </w:r>
            <w:r w:rsidR="00AC1FDF" w:rsidRPr="00AC1FDF">
              <w:rPr>
                <w:sz w:val="28"/>
                <w:szCs w:val="28"/>
              </w:rPr>
              <w:t>619 852,250</w:t>
            </w:r>
            <w:r w:rsidR="00AC1FDF">
              <w:rPr>
                <w:sz w:val="28"/>
                <w:szCs w:val="28"/>
              </w:rPr>
              <w:t xml:space="preserve"> </w:t>
            </w:r>
            <w:proofErr w:type="spellStart"/>
            <w:r w:rsidRPr="00074BC1">
              <w:rPr>
                <w:sz w:val="28"/>
                <w:szCs w:val="28"/>
              </w:rPr>
              <w:t>тыс</w:t>
            </w:r>
            <w:proofErr w:type="gramStart"/>
            <w:r w:rsidRPr="00074BC1">
              <w:rPr>
                <w:sz w:val="28"/>
                <w:szCs w:val="28"/>
              </w:rPr>
              <w:t>.р</w:t>
            </w:r>
            <w:proofErr w:type="gramEnd"/>
            <w:r w:rsidRPr="00074BC1">
              <w:rPr>
                <w:sz w:val="28"/>
                <w:szCs w:val="28"/>
              </w:rPr>
              <w:t>уб</w:t>
            </w:r>
            <w:proofErr w:type="spellEnd"/>
            <w:r w:rsidRPr="00074BC1">
              <w:rPr>
                <w:sz w:val="28"/>
                <w:szCs w:val="28"/>
              </w:rPr>
              <w:t>.</w:t>
            </w:r>
          </w:p>
          <w:p w:rsidR="00074BC1" w:rsidRPr="00074BC1" w:rsidRDefault="00074BC1" w:rsidP="00074BC1">
            <w:pPr>
              <w:ind w:firstLine="34"/>
              <w:jc w:val="both"/>
              <w:rPr>
                <w:sz w:val="28"/>
                <w:szCs w:val="28"/>
              </w:rPr>
            </w:pPr>
            <w:r w:rsidRPr="00074BC1">
              <w:rPr>
                <w:sz w:val="28"/>
                <w:szCs w:val="28"/>
              </w:rPr>
              <w:t>20</w:t>
            </w:r>
            <w:r>
              <w:rPr>
                <w:sz w:val="28"/>
                <w:szCs w:val="28"/>
              </w:rPr>
              <w:t>21</w:t>
            </w:r>
            <w:r w:rsidRPr="00074BC1">
              <w:rPr>
                <w:sz w:val="28"/>
                <w:szCs w:val="28"/>
              </w:rPr>
              <w:t xml:space="preserve"> год – </w:t>
            </w:r>
            <w:r w:rsidR="00AC1FDF" w:rsidRPr="00AC1FDF">
              <w:rPr>
                <w:sz w:val="28"/>
                <w:szCs w:val="28"/>
              </w:rPr>
              <w:t>568 485,250</w:t>
            </w:r>
            <w:r w:rsidR="00AC1FDF">
              <w:rPr>
                <w:sz w:val="28"/>
                <w:szCs w:val="28"/>
              </w:rPr>
              <w:t xml:space="preserve"> </w:t>
            </w:r>
            <w:proofErr w:type="spellStart"/>
            <w:r w:rsidRPr="00074BC1">
              <w:rPr>
                <w:sz w:val="28"/>
                <w:szCs w:val="28"/>
              </w:rPr>
              <w:t>тыс</w:t>
            </w:r>
            <w:proofErr w:type="gramStart"/>
            <w:r w:rsidRPr="00074BC1">
              <w:rPr>
                <w:sz w:val="28"/>
                <w:szCs w:val="28"/>
              </w:rPr>
              <w:t>.р</w:t>
            </w:r>
            <w:proofErr w:type="gramEnd"/>
            <w:r w:rsidRPr="00074BC1">
              <w:rPr>
                <w:sz w:val="28"/>
                <w:szCs w:val="28"/>
              </w:rPr>
              <w:t>уб</w:t>
            </w:r>
            <w:proofErr w:type="spellEnd"/>
            <w:r w:rsidRPr="00074BC1">
              <w:rPr>
                <w:sz w:val="28"/>
                <w:szCs w:val="28"/>
              </w:rPr>
              <w:t>.</w:t>
            </w:r>
          </w:p>
          <w:p w:rsidR="00074BC1" w:rsidRPr="00074BC1" w:rsidRDefault="00074BC1" w:rsidP="00074BC1">
            <w:pPr>
              <w:ind w:firstLine="34"/>
              <w:jc w:val="both"/>
              <w:rPr>
                <w:sz w:val="28"/>
                <w:szCs w:val="28"/>
              </w:rPr>
            </w:pPr>
            <w:r w:rsidRPr="00074BC1">
              <w:rPr>
                <w:sz w:val="28"/>
                <w:szCs w:val="28"/>
              </w:rPr>
              <w:t>20</w:t>
            </w:r>
            <w:r>
              <w:rPr>
                <w:sz w:val="28"/>
                <w:szCs w:val="28"/>
              </w:rPr>
              <w:t>22</w:t>
            </w:r>
            <w:r w:rsidRPr="00074BC1">
              <w:rPr>
                <w:sz w:val="28"/>
                <w:szCs w:val="28"/>
              </w:rPr>
              <w:t xml:space="preserve"> год – </w:t>
            </w:r>
            <w:r w:rsidR="00C05B2D">
              <w:rPr>
                <w:sz w:val="28"/>
                <w:szCs w:val="28"/>
              </w:rPr>
              <w:t>46</w:t>
            </w:r>
            <w:r w:rsidR="00855166">
              <w:rPr>
                <w:sz w:val="28"/>
                <w:szCs w:val="28"/>
              </w:rPr>
              <w:t>5</w:t>
            </w:r>
            <w:r w:rsidR="00C05B2D">
              <w:rPr>
                <w:sz w:val="28"/>
                <w:szCs w:val="28"/>
              </w:rPr>
              <w:t> </w:t>
            </w:r>
            <w:r w:rsidR="00855166">
              <w:rPr>
                <w:sz w:val="28"/>
                <w:szCs w:val="28"/>
              </w:rPr>
              <w:t>505</w:t>
            </w:r>
            <w:r w:rsidR="00C05B2D">
              <w:rPr>
                <w:sz w:val="28"/>
                <w:szCs w:val="28"/>
              </w:rPr>
              <w:t>,</w:t>
            </w:r>
            <w:r w:rsidR="00855166">
              <w:rPr>
                <w:sz w:val="28"/>
                <w:szCs w:val="28"/>
              </w:rPr>
              <w:t>9</w:t>
            </w:r>
            <w:r w:rsidR="00C05B2D">
              <w:rPr>
                <w:sz w:val="28"/>
                <w:szCs w:val="28"/>
              </w:rPr>
              <w:t>50</w:t>
            </w:r>
            <w:r w:rsidRPr="00074BC1">
              <w:rPr>
                <w:sz w:val="28"/>
                <w:szCs w:val="28"/>
              </w:rPr>
              <w:t xml:space="preserve"> </w:t>
            </w:r>
            <w:proofErr w:type="spellStart"/>
            <w:r w:rsidRPr="00074BC1">
              <w:rPr>
                <w:sz w:val="28"/>
                <w:szCs w:val="28"/>
              </w:rPr>
              <w:t>тыс</w:t>
            </w:r>
            <w:proofErr w:type="gramStart"/>
            <w:r w:rsidRPr="00074BC1">
              <w:rPr>
                <w:sz w:val="28"/>
                <w:szCs w:val="28"/>
              </w:rPr>
              <w:t>.р</w:t>
            </w:r>
            <w:proofErr w:type="gramEnd"/>
            <w:r w:rsidRPr="00074BC1">
              <w:rPr>
                <w:sz w:val="28"/>
                <w:szCs w:val="28"/>
              </w:rPr>
              <w:t>уб</w:t>
            </w:r>
            <w:proofErr w:type="spellEnd"/>
            <w:r w:rsidRPr="00074BC1">
              <w:rPr>
                <w:sz w:val="28"/>
                <w:szCs w:val="28"/>
              </w:rPr>
              <w:t>.</w:t>
            </w:r>
          </w:p>
          <w:p w:rsidR="00074BC1" w:rsidRPr="00074BC1" w:rsidRDefault="00074BC1" w:rsidP="00074BC1">
            <w:pPr>
              <w:ind w:firstLine="34"/>
              <w:jc w:val="both"/>
              <w:rPr>
                <w:sz w:val="28"/>
                <w:szCs w:val="28"/>
              </w:rPr>
            </w:pPr>
            <w:r w:rsidRPr="00074BC1">
              <w:rPr>
                <w:sz w:val="28"/>
                <w:szCs w:val="28"/>
              </w:rPr>
              <w:t>20</w:t>
            </w:r>
            <w:r>
              <w:rPr>
                <w:sz w:val="28"/>
                <w:szCs w:val="28"/>
              </w:rPr>
              <w:t>23</w:t>
            </w:r>
            <w:r w:rsidRPr="00074BC1">
              <w:rPr>
                <w:sz w:val="28"/>
                <w:szCs w:val="28"/>
              </w:rPr>
              <w:t xml:space="preserve"> год – </w:t>
            </w:r>
            <w:r w:rsidR="00855166">
              <w:rPr>
                <w:sz w:val="28"/>
                <w:szCs w:val="28"/>
              </w:rPr>
              <w:t>465</w:t>
            </w:r>
            <w:r w:rsidR="00C05B2D">
              <w:rPr>
                <w:sz w:val="28"/>
                <w:szCs w:val="28"/>
              </w:rPr>
              <w:t> </w:t>
            </w:r>
            <w:r w:rsidR="00855166">
              <w:rPr>
                <w:sz w:val="28"/>
                <w:szCs w:val="28"/>
              </w:rPr>
              <w:t>505</w:t>
            </w:r>
            <w:r w:rsidR="00C05B2D">
              <w:rPr>
                <w:sz w:val="28"/>
                <w:szCs w:val="28"/>
              </w:rPr>
              <w:t>,</w:t>
            </w:r>
            <w:r w:rsidR="00855166">
              <w:rPr>
                <w:sz w:val="28"/>
                <w:szCs w:val="28"/>
              </w:rPr>
              <w:t>95</w:t>
            </w:r>
            <w:r w:rsidR="00C05B2D">
              <w:rPr>
                <w:sz w:val="28"/>
                <w:szCs w:val="28"/>
              </w:rPr>
              <w:t>0</w:t>
            </w:r>
            <w:r w:rsidRPr="00074BC1">
              <w:rPr>
                <w:sz w:val="28"/>
                <w:szCs w:val="28"/>
              </w:rPr>
              <w:t xml:space="preserve"> </w:t>
            </w:r>
            <w:proofErr w:type="spellStart"/>
            <w:r w:rsidRPr="00074BC1">
              <w:rPr>
                <w:sz w:val="28"/>
                <w:szCs w:val="28"/>
              </w:rPr>
              <w:t>тыс</w:t>
            </w:r>
            <w:proofErr w:type="gramStart"/>
            <w:r w:rsidRPr="00074BC1">
              <w:rPr>
                <w:sz w:val="28"/>
                <w:szCs w:val="28"/>
              </w:rPr>
              <w:t>.р</w:t>
            </w:r>
            <w:proofErr w:type="gramEnd"/>
            <w:r w:rsidRPr="00074BC1">
              <w:rPr>
                <w:sz w:val="28"/>
                <w:szCs w:val="28"/>
              </w:rPr>
              <w:t>уб</w:t>
            </w:r>
            <w:proofErr w:type="spellEnd"/>
            <w:r w:rsidRPr="00074BC1">
              <w:rPr>
                <w:sz w:val="28"/>
                <w:szCs w:val="28"/>
              </w:rPr>
              <w:t>.</w:t>
            </w:r>
          </w:p>
          <w:p w:rsidR="00074BC1" w:rsidRPr="00074BC1" w:rsidRDefault="00074BC1" w:rsidP="00074BC1">
            <w:pPr>
              <w:ind w:firstLine="34"/>
              <w:jc w:val="both"/>
              <w:rPr>
                <w:sz w:val="28"/>
                <w:szCs w:val="28"/>
              </w:rPr>
            </w:pPr>
            <w:r w:rsidRPr="00074BC1">
              <w:rPr>
                <w:sz w:val="28"/>
                <w:szCs w:val="28"/>
              </w:rPr>
              <w:t>20</w:t>
            </w:r>
            <w:r>
              <w:rPr>
                <w:sz w:val="28"/>
                <w:szCs w:val="28"/>
              </w:rPr>
              <w:t>24</w:t>
            </w:r>
            <w:r w:rsidRPr="00074BC1">
              <w:rPr>
                <w:sz w:val="28"/>
                <w:szCs w:val="28"/>
              </w:rPr>
              <w:t xml:space="preserve"> год – </w:t>
            </w:r>
            <w:r w:rsidR="00855166">
              <w:rPr>
                <w:sz w:val="28"/>
                <w:szCs w:val="28"/>
              </w:rPr>
              <w:t>465</w:t>
            </w:r>
            <w:r w:rsidR="00C05B2D">
              <w:rPr>
                <w:sz w:val="28"/>
                <w:szCs w:val="28"/>
              </w:rPr>
              <w:t> </w:t>
            </w:r>
            <w:r w:rsidR="00855166">
              <w:rPr>
                <w:sz w:val="28"/>
                <w:szCs w:val="28"/>
              </w:rPr>
              <w:t>505</w:t>
            </w:r>
            <w:r w:rsidR="00C05B2D">
              <w:rPr>
                <w:sz w:val="28"/>
                <w:szCs w:val="28"/>
              </w:rPr>
              <w:t>,</w:t>
            </w:r>
            <w:r w:rsidR="00855166">
              <w:rPr>
                <w:sz w:val="28"/>
                <w:szCs w:val="28"/>
              </w:rPr>
              <w:t>950</w:t>
            </w:r>
            <w:r w:rsidRPr="00074BC1">
              <w:rPr>
                <w:sz w:val="28"/>
                <w:szCs w:val="28"/>
              </w:rPr>
              <w:t xml:space="preserve"> </w:t>
            </w:r>
            <w:proofErr w:type="spellStart"/>
            <w:r w:rsidRPr="00074BC1">
              <w:rPr>
                <w:sz w:val="28"/>
                <w:szCs w:val="28"/>
              </w:rPr>
              <w:t>тыс</w:t>
            </w:r>
            <w:proofErr w:type="gramStart"/>
            <w:r w:rsidRPr="00074BC1">
              <w:rPr>
                <w:sz w:val="28"/>
                <w:szCs w:val="28"/>
              </w:rPr>
              <w:t>.р</w:t>
            </w:r>
            <w:proofErr w:type="gramEnd"/>
            <w:r w:rsidRPr="00074BC1">
              <w:rPr>
                <w:sz w:val="28"/>
                <w:szCs w:val="28"/>
              </w:rPr>
              <w:t>уб</w:t>
            </w:r>
            <w:proofErr w:type="spellEnd"/>
            <w:r w:rsidRPr="00074BC1">
              <w:rPr>
                <w:sz w:val="28"/>
                <w:szCs w:val="28"/>
              </w:rPr>
              <w:t>.</w:t>
            </w:r>
          </w:p>
          <w:p w:rsidR="00074BC1" w:rsidRPr="00F4174E" w:rsidRDefault="00D154C8" w:rsidP="00F4174E">
            <w:pPr>
              <w:pStyle w:val="23"/>
              <w:jc w:val="left"/>
              <w:rPr>
                <w:rFonts w:cs="Calibri"/>
                <w:szCs w:val="28"/>
              </w:rPr>
            </w:pPr>
            <w:r w:rsidRPr="00F84974">
              <w:rPr>
                <w:rFonts w:cs="Calibri"/>
                <w:szCs w:val="28"/>
              </w:rPr>
              <w:t>в 2025</w:t>
            </w:r>
            <w:r>
              <w:rPr>
                <w:rFonts w:cs="Calibri"/>
                <w:szCs w:val="28"/>
              </w:rPr>
              <w:t>-2030 годах</w:t>
            </w:r>
            <w:r w:rsidRPr="00F84974">
              <w:rPr>
                <w:rFonts w:cs="Calibri"/>
                <w:szCs w:val="28"/>
              </w:rPr>
              <w:t xml:space="preserve"> –</w:t>
            </w:r>
            <w:r w:rsidR="00596805">
              <w:rPr>
                <w:rFonts w:cs="Calibri"/>
                <w:szCs w:val="28"/>
              </w:rPr>
              <w:t xml:space="preserve"> </w:t>
            </w:r>
            <w:r w:rsidRPr="00BD19C2">
              <w:rPr>
                <w:rFonts w:cs="Calibri"/>
                <w:szCs w:val="28"/>
              </w:rPr>
              <w:t>2</w:t>
            </w:r>
            <w:r w:rsidR="00C05B2D">
              <w:rPr>
                <w:rFonts w:cs="Calibri"/>
                <w:szCs w:val="28"/>
              </w:rPr>
              <w:t> 7</w:t>
            </w:r>
            <w:r w:rsidR="00855166">
              <w:rPr>
                <w:rFonts w:cs="Calibri"/>
                <w:szCs w:val="28"/>
              </w:rPr>
              <w:t>93</w:t>
            </w:r>
            <w:r w:rsidR="00C05B2D">
              <w:rPr>
                <w:rFonts w:cs="Calibri"/>
                <w:szCs w:val="28"/>
              </w:rPr>
              <w:t> </w:t>
            </w:r>
            <w:r w:rsidR="00855166">
              <w:rPr>
                <w:rFonts w:cs="Calibri"/>
                <w:szCs w:val="28"/>
              </w:rPr>
              <w:t>035</w:t>
            </w:r>
            <w:r w:rsidR="00C05B2D">
              <w:rPr>
                <w:rFonts w:cs="Calibri"/>
                <w:szCs w:val="28"/>
              </w:rPr>
              <w:t>,</w:t>
            </w:r>
            <w:r w:rsidR="00855166">
              <w:rPr>
                <w:rFonts w:cs="Calibri"/>
                <w:szCs w:val="28"/>
              </w:rPr>
              <w:t>7</w:t>
            </w:r>
            <w:r w:rsidR="00C05B2D">
              <w:rPr>
                <w:rFonts w:cs="Calibri"/>
                <w:szCs w:val="28"/>
              </w:rPr>
              <w:t>00</w:t>
            </w:r>
            <w:r>
              <w:rPr>
                <w:rFonts w:cs="Calibri"/>
                <w:szCs w:val="28"/>
              </w:rPr>
              <w:t xml:space="preserve"> </w:t>
            </w:r>
            <w:r w:rsidRPr="00F84974">
              <w:rPr>
                <w:rFonts w:cs="Calibri"/>
                <w:szCs w:val="28"/>
              </w:rPr>
              <w:t>тыс. рублей.</w:t>
            </w:r>
          </w:p>
        </w:tc>
      </w:tr>
      <w:tr w:rsidR="00825160" w:rsidRPr="00BB6EB7" w:rsidTr="00CD5F01">
        <w:tc>
          <w:tcPr>
            <w:tcW w:w="3652" w:type="dxa"/>
            <w:tcBorders>
              <w:top w:val="single" w:sz="4" w:space="0" w:color="auto"/>
              <w:left w:val="single" w:sz="4" w:space="0" w:color="auto"/>
              <w:bottom w:val="single" w:sz="4" w:space="0" w:color="auto"/>
              <w:right w:val="single" w:sz="4" w:space="0" w:color="auto"/>
            </w:tcBorders>
          </w:tcPr>
          <w:p w:rsidR="00825160" w:rsidRPr="00BB6EB7" w:rsidRDefault="00825160">
            <w:pPr>
              <w:rPr>
                <w:sz w:val="28"/>
                <w:szCs w:val="28"/>
              </w:rPr>
            </w:pPr>
            <w:r>
              <w:rPr>
                <w:sz w:val="28"/>
                <w:szCs w:val="28"/>
              </w:rPr>
              <w:t xml:space="preserve">Параметры финансового обеспечения портфеля проектов, проекта, </w:t>
            </w:r>
            <w:proofErr w:type="gramStart"/>
            <w:r>
              <w:rPr>
                <w:sz w:val="28"/>
                <w:szCs w:val="28"/>
              </w:rPr>
              <w:t>направленных</w:t>
            </w:r>
            <w:proofErr w:type="gramEnd"/>
            <w:r>
              <w:rPr>
                <w:sz w:val="28"/>
                <w:szCs w:val="28"/>
              </w:rPr>
              <w:t xml:space="preserve"> в том числе на реализацию в городе национальных проектов (программ) Российской Федерации, реализуемых в </w:t>
            </w:r>
            <w:r>
              <w:rPr>
                <w:sz w:val="28"/>
                <w:szCs w:val="28"/>
              </w:rPr>
              <w:lastRenderedPageBreak/>
              <w:t>составе муниципальной программы</w:t>
            </w:r>
          </w:p>
        </w:tc>
        <w:tc>
          <w:tcPr>
            <w:tcW w:w="5982" w:type="dxa"/>
            <w:tcBorders>
              <w:top w:val="single" w:sz="4" w:space="0" w:color="auto"/>
              <w:left w:val="single" w:sz="4" w:space="0" w:color="auto"/>
              <w:bottom w:val="single" w:sz="4" w:space="0" w:color="auto"/>
              <w:right w:val="single" w:sz="4" w:space="0" w:color="auto"/>
            </w:tcBorders>
          </w:tcPr>
          <w:p w:rsidR="008D6882" w:rsidRPr="00A97C1D" w:rsidRDefault="008D6882" w:rsidP="008D6882">
            <w:pPr>
              <w:ind w:firstLine="34"/>
              <w:jc w:val="both"/>
              <w:rPr>
                <w:sz w:val="28"/>
                <w:szCs w:val="28"/>
              </w:rPr>
            </w:pPr>
            <w:r w:rsidRPr="00A97C1D">
              <w:rPr>
                <w:sz w:val="28"/>
                <w:szCs w:val="28"/>
              </w:rPr>
              <w:lastRenderedPageBreak/>
              <w:t xml:space="preserve">Общий объём финансирования </w:t>
            </w:r>
            <w:r w:rsidR="00A97C1D" w:rsidRPr="00A97C1D">
              <w:rPr>
                <w:sz w:val="28"/>
                <w:szCs w:val="28"/>
              </w:rPr>
              <w:t xml:space="preserve">обеспечения портфеля проектов </w:t>
            </w:r>
            <w:r w:rsidRPr="00A97C1D">
              <w:rPr>
                <w:sz w:val="28"/>
                <w:szCs w:val="28"/>
              </w:rPr>
              <w:t xml:space="preserve">в 2019–2030 годах: </w:t>
            </w:r>
          </w:p>
          <w:p w:rsidR="008D6882" w:rsidRPr="00A97C1D" w:rsidRDefault="00A97C1D" w:rsidP="008D6882">
            <w:pPr>
              <w:ind w:firstLine="34"/>
              <w:jc w:val="both"/>
              <w:rPr>
                <w:sz w:val="28"/>
                <w:szCs w:val="28"/>
              </w:rPr>
            </w:pPr>
            <w:r w:rsidRPr="00A97C1D">
              <w:rPr>
                <w:sz w:val="28"/>
                <w:szCs w:val="28"/>
              </w:rPr>
              <w:t xml:space="preserve">107 740,900 </w:t>
            </w:r>
            <w:proofErr w:type="spellStart"/>
            <w:r w:rsidR="008D6882" w:rsidRPr="00A97C1D">
              <w:rPr>
                <w:sz w:val="28"/>
                <w:szCs w:val="28"/>
              </w:rPr>
              <w:t>тыс</w:t>
            </w:r>
            <w:proofErr w:type="gramStart"/>
            <w:r w:rsidR="008D6882" w:rsidRPr="00A97C1D">
              <w:rPr>
                <w:sz w:val="28"/>
                <w:szCs w:val="28"/>
              </w:rPr>
              <w:t>.р</w:t>
            </w:r>
            <w:proofErr w:type="gramEnd"/>
            <w:r w:rsidR="008D6882" w:rsidRPr="00A97C1D">
              <w:rPr>
                <w:sz w:val="28"/>
                <w:szCs w:val="28"/>
              </w:rPr>
              <w:t>уб</w:t>
            </w:r>
            <w:proofErr w:type="spellEnd"/>
            <w:r w:rsidR="008D6882" w:rsidRPr="00A97C1D">
              <w:rPr>
                <w:sz w:val="28"/>
                <w:szCs w:val="28"/>
              </w:rPr>
              <w:t>.</w:t>
            </w:r>
          </w:p>
          <w:p w:rsidR="008D6882" w:rsidRPr="00A97C1D" w:rsidRDefault="008D6882" w:rsidP="008D6882">
            <w:pPr>
              <w:ind w:firstLine="34"/>
              <w:jc w:val="both"/>
              <w:rPr>
                <w:sz w:val="28"/>
                <w:szCs w:val="28"/>
              </w:rPr>
            </w:pPr>
            <w:r w:rsidRPr="00A97C1D">
              <w:rPr>
                <w:sz w:val="28"/>
                <w:szCs w:val="28"/>
              </w:rPr>
              <w:t>Объёмы финансирования по годам:</w:t>
            </w:r>
          </w:p>
          <w:p w:rsidR="008D6882" w:rsidRPr="00A97C1D" w:rsidRDefault="008D6882" w:rsidP="008D6882">
            <w:pPr>
              <w:ind w:firstLine="34"/>
              <w:jc w:val="both"/>
              <w:rPr>
                <w:sz w:val="28"/>
                <w:szCs w:val="28"/>
              </w:rPr>
            </w:pPr>
            <w:r w:rsidRPr="00A97C1D">
              <w:rPr>
                <w:sz w:val="28"/>
                <w:szCs w:val="28"/>
              </w:rPr>
              <w:t xml:space="preserve">2019 год – </w:t>
            </w:r>
            <w:r w:rsidR="00A97C1D" w:rsidRPr="00A97C1D">
              <w:rPr>
                <w:sz w:val="28"/>
                <w:szCs w:val="28"/>
              </w:rPr>
              <w:t>39 501,600</w:t>
            </w:r>
            <w:r w:rsidRPr="00A97C1D">
              <w:rPr>
                <w:sz w:val="28"/>
                <w:szCs w:val="28"/>
              </w:rPr>
              <w:t xml:space="preserve"> </w:t>
            </w:r>
            <w:proofErr w:type="spellStart"/>
            <w:r w:rsidRPr="00A97C1D">
              <w:rPr>
                <w:sz w:val="28"/>
                <w:szCs w:val="28"/>
              </w:rPr>
              <w:t>тыс</w:t>
            </w:r>
            <w:proofErr w:type="gramStart"/>
            <w:r w:rsidRPr="00A97C1D">
              <w:rPr>
                <w:sz w:val="28"/>
                <w:szCs w:val="28"/>
              </w:rPr>
              <w:t>.р</w:t>
            </w:r>
            <w:proofErr w:type="gramEnd"/>
            <w:r w:rsidRPr="00A97C1D">
              <w:rPr>
                <w:sz w:val="28"/>
                <w:szCs w:val="28"/>
              </w:rPr>
              <w:t>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t xml:space="preserve">2020 год – </w:t>
            </w:r>
            <w:r w:rsidR="00A97C1D" w:rsidRPr="00A97C1D">
              <w:rPr>
                <w:sz w:val="28"/>
                <w:szCs w:val="28"/>
              </w:rPr>
              <w:t>37 328,400</w:t>
            </w:r>
            <w:r w:rsidRPr="00A97C1D">
              <w:rPr>
                <w:sz w:val="28"/>
                <w:szCs w:val="28"/>
              </w:rPr>
              <w:t xml:space="preserve"> </w:t>
            </w:r>
            <w:proofErr w:type="spellStart"/>
            <w:r w:rsidRPr="00A97C1D">
              <w:rPr>
                <w:sz w:val="28"/>
                <w:szCs w:val="28"/>
              </w:rPr>
              <w:t>тыс</w:t>
            </w:r>
            <w:proofErr w:type="gramStart"/>
            <w:r w:rsidRPr="00A97C1D">
              <w:rPr>
                <w:sz w:val="28"/>
                <w:szCs w:val="28"/>
              </w:rPr>
              <w:t>.р</w:t>
            </w:r>
            <w:proofErr w:type="gramEnd"/>
            <w:r w:rsidRPr="00A97C1D">
              <w:rPr>
                <w:sz w:val="28"/>
                <w:szCs w:val="28"/>
              </w:rPr>
              <w:t>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t xml:space="preserve">2021 год – </w:t>
            </w:r>
            <w:r w:rsidR="00A97C1D" w:rsidRPr="00A97C1D">
              <w:rPr>
                <w:sz w:val="28"/>
                <w:szCs w:val="28"/>
              </w:rPr>
              <w:t>30 910,900</w:t>
            </w:r>
            <w:r w:rsidRPr="00A97C1D">
              <w:rPr>
                <w:sz w:val="28"/>
                <w:szCs w:val="28"/>
              </w:rPr>
              <w:t xml:space="preserve"> </w:t>
            </w:r>
            <w:proofErr w:type="spellStart"/>
            <w:r w:rsidRPr="00A97C1D">
              <w:rPr>
                <w:sz w:val="28"/>
                <w:szCs w:val="28"/>
              </w:rPr>
              <w:t>тыс</w:t>
            </w:r>
            <w:proofErr w:type="gramStart"/>
            <w:r w:rsidRPr="00A97C1D">
              <w:rPr>
                <w:sz w:val="28"/>
                <w:szCs w:val="28"/>
              </w:rPr>
              <w:t>.р</w:t>
            </w:r>
            <w:proofErr w:type="gramEnd"/>
            <w:r w:rsidRPr="00A97C1D">
              <w:rPr>
                <w:sz w:val="28"/>
                <w:szCs w:val="28"/>
              </w:rPr>
              <w:t>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t xml:space="preserve">2022 год – </w:t>
            </w:r>
            <w:r w:rsidR="00A97C1D" w:rsidRPr="00A97C1D">
              <w:rPr>
                <w:sz w:val="28"/>
                <w:szCs w:val="28"/>
              </w:rPr>
              <w:t>0,000</w:t>
            </w:r>
            <w:r w:rsidRPr="00A97C1D">
              <w:rPr>
                <w:sz w:val="28"/>
                <w:szCs w:val="28"/>
              </w:rPr>
              <w:t xml:space="preserve"> </w:t>
            </w:r>
            <w:proofErr w:type="spellStart"/>
            <w:r w:rsidRPr="00A97C1D">
              <w:rPr>
                <w:sz w:val="28"/>
                <w:szCs w:val="28"/>
              </w:rPr>
              <w:t>тыс</w:t>
            </w:r>
            <w:proofErr w:type="gramStart"/>
            <w:r w:rsidRPr="00A97C1D">
              <w:rPr>
                <w:sz w:val="28"/>
                <w:szCs w:val="28"/>
              </w:rPr>
              <w:t>.р</w:t>
            </w:r>
            <w:proofErr w:type="gramEnd"/>
            <w:r w:rsidRPr="00A97C1D">
              <w:rPr>
                <w:sz w:val="28"/>
                <w:szCs w:val="28"/>
              </w:rPr>
              <w:t>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lastRenderedPageBreak/>
              <w:t xml:space="preserve">2023 год – </w:t>
            </w:r>
            <w:r w:rsidR="00A97C1D" w:rsidRPr="00A97C1D">
              <w:rPr>
                <w:sz w:val="28"/>
                <w:szCs w:val="28"/>
              </w:rPr>
              <w:t>0,000</w:t>
            </w:r>
            <w:r w:rsidRPr="00A97C1D">
              <w:rPr>
                <w:sz w:val="28"/>
                <w:szCs w:val="28"/>
              </w:rPr>
              <w:t xml:space="preserve"> </w:t>
            </w:r>
            <w:proofErr w:type="spellStart"/>
            <w:r w:rsidRPr="00A97C1D">
              <w:rPr>
                <w:sz w:val="28"/>
                <w:szCs w:val="28"/>
              </w:rPr>
              <w:t>тыс</w:t>
            </w:r>
            <w:proofErr w:type="gramStart"/>
            <w:r w:rsidRPr="00A97C1D">
              <w:rPr>
                <w:sz w:val="28"/>
                <w:szCs w:val="28"/>
              </w:rPr>
              <w:t>.р</w:t>
            </w:r>
            <w:proofErr w:type="gramEnd"/>
            <w:r w:rsidRPr="00A97C1D">
              <w:rPr>
                <w:sz w:val="28"/>
                <w:szCs w:val="28"/>
              </w:rPr>
              <w:t>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t xml:space="preserve">2024 год – </w:t>
            </w:r>
            <w:r w:rsidR="00A97C1D" w:rsidRPr="00A97C1D">
              <w:rPr>
                <w:sz w:val="28"/>
                <w:szCs w:val="28"/>
              </w:rPr>
              <w:t>0,000</w:t>
            </w:r>
            <w:r w:rsidRPr="00A97C1D">
              <w:rPr>
                <w:sz w:val="28"/>
                <w:szCs w:val="28"/>
              </w:rPr>
              <w:t xml:space="preserve"> </w:t>
            </w:r>
            <w:proofErr w:type="spellStart"/>
            <w:r w:rsidRPr="00A97C1D">
              <w:rPr>
                <w:sz w:val="28"/>
                <w:szCs w:val="28"/>
              </w:rPr>
              <w:t>тыс</w:t>
            </w:r>
            <w:proofErr w:type="gramStart"/>
            <w:r w:rsidRPr="00A97C1D">
              <w:rPr>
                <w:sz w:val="28"/>
                <w:szCs w:val="28"/>
              </w:rPr>
              <w:t>.р</w:t>
            </w:r>
            <w:proofErr w:type="gramEnd"/>
            <w:r w:rsidRPr="00A97C1D">
              <w:rPr>
                <w:sz w:val="28"/>
                <w:szCs w:val="28"/>
              </w:rPr>
              <w:t>уб</w:t>
            </w:r>
            <w:proofErr w:type="spellEnd"/>
            <w:r w:rsidRPr="00A97C1D">
              <w:rPr>
                <w:sz w:val="28"/>
                <w:szCs w:val="28"/>
              </w:rPr>
              <w:t>.</w:t>
            </w:r>
          </w:p>
          <w:p w:rsidR="00825160" w:rsidRPr="00A97C1D" w:rsidRDefault="008D6882" w:rsidP="00A97C1D">
            <w:pPr>
              <w:ind w:firstLine="34"/>
              <w:jc w:val="both"/>
              <w:rPr>
                <w:sz w:val="28"/>
                <w:szCs w:val="28"/>
              </w:rPr>
            </w:pPr>
            <w:r w:rsidRPr="00A97C1D">
              <w:rPr>
                <w:sz w:val="28"/>
                <w:szCs w:val="28"/>
              </w:rPr>
              <w:t>в 2025-2030 годах –</w:t>
            </w:r>
            <w:r w:rsidR="00596805">
              <w:rPr>
                <w:sz w:val="28"/>
                <w:szCs w:val="28"/>
              </w:rPr>
              <w:t xml:space="preserve"> </w:t>
            </w:r>
            <w:r w:rsidR="00A97C1D" w:rsidRPr="00A97C1D">
              <w:rPr>
                <w:sz w:val="28"/>
                <w:szCs w:val="28"/>
              </w:rPr>
              <w:t>0,000</w:t>
            </w:r>
            <w:r w:rsidRPr="00A97C1D">
              <w:rPr>
                <w:sz w:val="28"/>
                <w:szCs w:val="28"/>
              </w:rPr>
              <w:t xml:space="preserve"> тыс. рублей.</w:t>
            </w:r>
          </w:p>
        </w:tc>
      </w:tr>
    </w:tbl>
    <w:p w:rsidR="001668A8" w:rsidRDefault="001668A8" w:rsidP="001668A8">
      <w:pPr>
        <w:pStyle w:val="affe"/>
        <w:widowControl w:val="0"/>
        <w:autoSpaceDE w:val="0"/>
        <w:autoSpaceDN w:val="0"/>
        <w:adjustRightInd w:val="0"/>
        <w:ind w:left="0" w:firstLine="709"/>
        <w:jc w:val="both"/>
      </w:pPr>
    </w:p>
    <w:p w:rsidR="001668A8" w:rsidRPr="00932EB7" w:rsidRDefault="001668A8" w:rsidP="00596805">
      <w:pPr>
        <w:pStyle w:val="affe"/>
        <w:widowControl w:val="0"/>
        <w:autoSpaceDE w:val="0"/>
        <w:autoSpaceDN w:val="0"/>
        <w:adjustRightInd w:val="0"/>
        <w:ind w:left="0" w:firstLine="709"/>
        <w:jc w:val="both"/>
      </w:pPr>
      <w:r w:rsidRPr="00932EB7">
        <w:t>Раздел 1</w:t>
      </w:r>
      <w:r w:rsidR="00596805">
        <w:t>.</w:t>
      </w:r>
      <w:r w:rsidRPr="00932EB7">
        <w:t xml:space="preserve">О стимулировании инвестиционной и инновационной деятельности, развитие конкуренции и негосударственного сектора экономики </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1.1.Формирование благоприятной деловой среды</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Одним из направлений деятельности органа местного самоуправления является формирование и развитие благоприятной предпринимательской среды в сфере коммунального хозяйства.</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Именно приход частного бизнеса в коммунальное хозяйство позволит сформировать конкурентную среду в отрасли, повысить качество услуг и общую эффективность деятельности.</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На сегодняшний день, в целях привлечения частных инвестиций в сферу коммунального хозяйства города Нефтеюганска органом местного самоуправления начата работа по организации передачи в концессию систем коммунального комплекса.</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В начале 2018 года разработана, утверждена и реализуется                                    «дорожная карта» по заключению концессионного соглашения в отношении объектов водоснабжения и водоотведения, находящихся в собственности муниципального образования город Нефтеюганск.</w:t>
      </w:r>
    </w:p>
    <w:p w:rsidR="001668A8" w:rsidRPr="00932EB7" w:rsidRDefault="001668A8" w:rsidP="00596805">
      <w:pPr>
        <w:pStyle w:val="212"/>
        <w:ind w:firstLine="709"/>
        <w:jc w:val="both"/>
        <w:rPr>
          <w:szCs w:val="28"/>
        </w:rPr>
      </w:pPr>
      <w:r w:rsidRPr="00932EB7">
        <w:rPr>
          <w:szCs w:val="28"/>
        </w:rPr>
        <w:t xml:space="preserve">В целях </w:t>
      </w:r>
      <w:r w:rsidRPr="00932EB7">
        <w:rPr>
          <w:color w:val="262626"/>
          <w:szCs w:val="28"/>
          <w:shd w:val="clear" w:color="auto" w:fill="FFFFFF"/>
        </w:rPr>
        <w:t xml:space="preserve">повышения результативности, стабильности и качества функционирования систем жизнеобеспечения </w:t>
      </w:r>
      <w:r w:rsidRPr="00932EB7">
        <w:rPr>
          <w:szCs w:val="28"/>
        </w:rPr>
        <w:t xml:space="preserve">муниципального образования,  распоряжением администрации города Нефтеюганска от 06.06.2016 № 150-р (с изменениями) утвержден  и реализуется комплекс мер («дорожная карта») по развитию жилищно-коммунального комплекса муниципального образования Нефтеюганск на 2017-2020 годы.  </w:t>
      </w:r>
    </w:p>
    <w:p w:rsidR="001668A8" w:rsidRPr="00932EB7" w:rsidRDefault="001668A8" w:rsidP="00596805">
      <w:pPr>
        <w:shd w:val="clear" w:color="auto" w:fill="FFFFFF"/>
        <w:ind w:firstLine="709"/>
        <w:jc w:val="both"/>
        <w:rPr>
          <w:color w:val="000000" w:themeColor="text1"/>
          <w:sz w:val="28"/>
          <w:szCs w:val="28"/>
        </w:rPr>
      </w:pPr>
      <w:r w:rsidRPr="00932EB7">
        <w:rPr>
          <w:color w:val="000000" w:themeColor="text1"/>
          <w:sz w:val="28"/>
          <w:szCs w:val="28"/>
        </w:rPr>
        <w:t xml:space="preserve">Одним из </w:t>
      </w:r>
      <w:proofErr w:type="gramStart"/>
      <w:r w:rsidRPr="00932EB7">
        <w:rPr>
          <w:color w:val="000000" w:themeColor="text1"/>
          <w:sz w:val="28"/>
          <w:szCs w:val="28"/>
        </w:rPr>
        <w:t>факторов</w:t>
      </w:r>
      <w:proofErr w:type="gramEnd"/>
      <w:r w:rsidRPr="00932EB7">
        <w:rPr>
          <w:color w:val="000000" w:themeColor="text1"/>
          <w:sz w:val="28"/>
          <w:szCs w:val="28"/>
        </w:rPr>
        <w:t xml:space="preserve"> благоприятно влияющих на упрощение процедур ведения бизнеса и повышения инвестиционной привлекательности является оптимизация процесса прохождения административных процедур в органах местного самоуправления.</w:t>
      </w:r>
    </w:p>
    <w:p w:rsidR="001668A8" w:rsidRPr="00932EB7" w:rsidRDefault="001668A8" w:rsidP="00596805">
      <w:pPr>
        <w:pStyle w:val="212"/>
        <w:ind w:firstLine="709"/>
        <w:jc w:val="both"/>
        <w:rPr>
          <w:szCs w:val="28"/>
        </w:rPr>
      </w:pPr>
      <w:proofErr w:type="gramStart"/>
      <w:r w:rsidRPr="00932EB7">
        <w:rPr>
          <w:szCs w:val="28"/>
        </w:rPr>
        <w:t>В соответствии с распоряжениями Губернатора Ханты-Мансийского автономного округа – Югры от 20.12.2016 № 297-рг «О плане мероприятий по реализации в Ханты-Мансийском автономном округе – Югре Перечня поручений Президента Российской Федерации от 05.12.2016 года Пр-2347ГС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12 ноября 2016 года», Правительства Ханты-Мансийского автономного округа – Югры от 22.12.2016 № 714-рп «Об</w:t>
      </w:r>
      <w:proofErr w:type="gramEnd"/>
      <w:r w:rsidRPr="00932EB7">
        <w:rPr>
          <w:szCs w:val="28"/>
        </w:rPr>
        <w:t xml:space="preserve"> </w:t>
      </w:r>
      <w:proofErr w:type="gramStart"/>
      <w:r w:rsidRPr="00932EB7">
        <w:rPr>
          <w:szCs w:val="28"/>
        </w:rPr>
        <w:t xml:space="preserve">основных направлениях инвестиционной политики Ханты-Мансийского автономного округа – Югры в 2017 году» нормативно-правовыми актами администрации города Нефтеюганска утверждены порядок взаимодействия по предоставлению услуги о выдаче технических условий, проектов договоров о подключении (технологическом присоединении) объектов капитального </w:t>
      </w:r>
      <w:r w:rsidRPr="00932EB7">
        <w:rPr>
          <w:szCs w:val="28"/>
        </w:rPr>
        <w:lastRenderedPageBreak/>
        <w:t>строительства к сетям теплоснабжения, водоснабжения, водоотведения и газоснабжения и порядок взаимодействия по согласованию строительства (реконструкции) объектов электросетевого хозяйства, для которых не требуется получение разрешения на строительство</w:t>
      </w:r>
      <w:proofErr w:type="gramEnd"/>
      <w:r w:rsidRPr="00932EB7">
        <w:rPr>
          <w:szCs w:val="28"/>
        </w:rPr>
        <w:t xml:space="preserve"> и выдача иной разрешительной документации на выполнение работ по строительству электросетевого хозяйства, в части выдачи разрешений на производство земляных работ, снос (вырубку) или пересадку зеленых насаждений по принципу «одного окна».</w:t>
      </w:r>
    </w:p>
    <w:p w:rsidR="00CC1274" w:rsidRPr="00932EB7" w:rsidRDefault="00CC1274" w:rsidP="00596805">
      <w:pPr>
        <w:pStyle w:val="affe"/>
        <w:widowControl w:val="0"/>
        <w:autoSpaceDE w:val="0"/>
        <w:autoSpaceDN w:val="0"/>
        <w:adjustRightInd w:val="0"/>
        <w:ind w:left="0" w:firstLine="709"/>
        <w:jc w:val="both"/>
      </w:pPr>
      <w:r w:rsidRPr="00932EB7">
        <w:t>1.2.Развитие конкуренции.</w:t>
      </w:r>
    </w:p>
    <w:p w:rsidR="00CC1274" w:rsidRPr="00932EB7" w:rsidRDefault="00CC1274" w:rsidP="00596805">
      <w:pPr>
        <w:shd w:val="clear" w:color="auto" w:fill="FFFFFF"/>
        <w:ind w:firstLine="709"/>
        <w:jc w:val="both"/>
        <w:rPr>
          <w:sz w:val="28"/>
          <w:szCs w:val="28"/>
        </w:rPr>
      </w:pPr>
      <w:r w:rsidRPr="00932EB7">
        <w:rPr>
          <w:sz w:val="28"/>
          <w:szCs w:val="28"/>
        </w:rPr>
        <w:t xml:space="preserve">Обеспечение нормального функционирования жилищно-коммунального хозяйства - важнейшая социально-экономическая задача и приоритет политики муниципального образования. </w:t>
      </w:r>
    </w:p>
    <w:p w:rsidR="00CC1274" w:rsidRPr="00932EB7" w:rsidRDefault="00CC1274" w:rsidP="00596805">
      <w:pPr>
        <w:shd w:val="clear" w:color="auto" w:fill="FFFFFF"/>
        <w:ind w:firstLine="709"/>
        <w:jc w:val="both"/>
        <w:rPr>
          <w:sz w:val="28"/>
          <w:szCs w:val="28"/>
        </w:rPr>
      </w:pPr>
      <w:r w:rsidRPr="00932EB7">
        <w:rPr>
          <w:sz w:val="28"/>
          <w:szCs w:val="28"/>
        </w:rPr>
        <w:t xml:space="preserve">Системное воздействие на экономику города с целью развития конкуренции является задачей органа власти муниципального образования. </w:t>
      </w:r>
    </w:p>
    <w:p w:rsidR="006565AF" w:rsidRPr="00932EB7" w:rsidRDefault="00CC1274" w:rsidP="00596805">
      <w:pPr>
        <w:autoSpaceDE w:val="0"/>
        <w:autoSpaceDN w:val="0"/>
        <w:ind w:firstLine="709"/>
        <w:jc w:val="both"/>
        <w:rPr>
          <w:sz w:val="28"/>
          <w:szCs w:val="28"/>
        </w:rPr>
      </w:pPr>
      <w:proofErr w:type="gramStart"/>
      <w:r w:rsidRPr="00932EB7">
        <w:rPr>
          <w:sz w:val="28"/>
          <w:szCs w:val="28"/>
        </w:rPr>
        <w:t xml:space="preserve">Содействие развитию конкуренции в городе осуществляется посредством взаимодействия органа местного самоуправления с федеральными органами исполнительной власти, законодательными (представительными) и исполнительными органами государственной власти Ханты-Мансийского автономного округа - Югры в целях реализации Национального плана развития конкуренции в Российской Федерации на 2018 - 2020 годы, утвержденного Указом Президента </w:t>
      </w:r>
      <w:r w:rsidR="00596805" w:rsidRPr="00596805">
        <w:rPr>
          <w:sz w:val="28"/>
          <w:szCs w:val="28"/>
        </w:rPr>
        <w:t>Российской Федерации</w:t>
      </w:r>
      <w:r w:rsidRPr="00596805">
        <w:rPr>
          <w:sz w:val="28"/>
          <w:szCs w:val="28"/>
        </w:rPr>
        <w:t xml:space="preserve"> </w:t>
      </w:r>
      <w:r w:rsidRPr="00932EB7">
        <w:rPr>
          <w:sz w:val="28"/>
          <w:szCs w:val="28"/>
        </w:rPr>
        <w:t>от 21.12.2017 № 618 «Об основных направлениях государственной политики по развитию конкуренции», а также реализации</w:t>
      </w:r>
      <w:proofErr w:type="gramEnd"/>
      <w:r w:rsidRPr="00932EB7">
        <w:rPr>
          <w:sz w:val="28"/>
          <w:szCs w:val="28"/>
        </w:rPr>
        <w:t xml:space="preserve"> Стандарта развития конкуренции в субъектах Российской Федерации, утвержденного распоряжением Правительства Российской Федерации от 05.09.2015 № 1738-р.</w:t>
      </w:r>
    </w:p>
    <w:p w:rsidR="00CC1274" w:rsidRPr="00932EB7" w:rsidRDefault="00CC1274" w:rsidP="00596805">
      <w:pPr>
        <w:pStyle w:val="affe"/>
        <w:widowControl w:val="0"/>
        <w:autoSpaceDE w:val="0"/>
        <w:autoSpaceDN w:val="0"/>
        <w:adjustRightInd w:val="0"/>
        <w:ind w:left="0" w:firstLine="709"/>
        <w:jc w:val="both"/>
      </w:pPr>
      <w:proofErr w:type="gramStart"/>
      <w:r w:rsidRPr="00932EB7">
        <w:t>Для развития конкуренции на рынке услуг жилищно-коммунального хозяйства в Югре разработан комплекс мер «дорожная карта» по содействию развитию конкуренции в автономном округе, утвержденный распоряжением Правительства автономного округа от 10</w:t>
      </w:r>
      <w:r w:rsidR="00596805">
        <w:t>.07.</w:t>
      </w:r>
      <w:r w:rsidRPr="00932EB7">
        <w:t>2015 №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w:t>
      </w:r>
      <w:proofErr w:type="gramEnd"/>
      <w:r w:rsidRPr="00932EB7">
        <w:t xml:space="preserve"> автономного округа – Югры от </w:t>
      </w:r>
      <w:r w:rsidR="00596805">
        <w:t>0</w:t>
      </w:r>
      <w:r w:rsidRPr="00932EB7">
        <w:t>4</w:t>
      </w:r>
      <w:r w:rsidR="00596805">
        <w:t>.07.</w:t>
      </w:r>
      <w:r w:rsidRPr="00932EB7">
        <w:t xml:space="preserve">2014 № 382-рп «О плане мероприятий («дорожной карте») «Развитие конкуренции </w:t>
      </w:r>
      <w:proofErr w:type="gramStart"/>
      <w:r w:rsidRPr="00932EB7">
        <w:t>в</w:t>
      </w:r>
      <w:proofErr w:type="gramEnd"/>
      <w:r w:rsidRPr="00932EB7">
        <w:t xml:space="preserve"> </w:t>
      </w:r>
      <w:proofErr w:type="gramStart"/>
      <w:r w:rsidRPr="00932EB7">
        <w:t>Ханты-Мансийском</w:t>
      </w:r>
      <w:proofErr w:type="gramEnd"/>
      <w:r w:rsidRPr="00932EB7">
        <w:t xml:space="preserve"> автономном округе – Югре», который способствует улучшению конкурентной среды, совершенствованию реализации антимонопольной политики, обеспечению защиты конкуренции, а также уровню защиты прав потребителей и поэтапно реализуется на территории города Нефтеюганска.</w:t>
      </w:r>
    </w:p>
    <w:p w:rsidR="00CC1274" w:rsidRPr="00932EB7" w:rsidRDefault="00CC1274" w:rsidP="00596805">
      <w:pPr>
        <w:shd w:val="clear" w:color="auto" w:fill="FFFFFF"/>
        <w:ind w:firstLine="709"/>
        <w:jc w:val="both"/>
        <w:rPr>
          <w:sz w:val="28"/>
          <w:szCs w:val="28"/>
        </w:rPr>
      </w:pPr>
      <w:r w:rsidRPr="00932EB7">
        <w:rPr>
          <w:sz w:val="28"/>
          <w:szCs w:val="28"/>
        </w:rPr>
        <w:t xml:space="preserve">Чтобы создать условия для конкуренции администрацией города осуществляется выработка и реализация мероприятий для равного доступа субъектов предпринимательства к муниципальным ресурсам. </w:t>
      </w:r>
    </w:p>
    <w:p w:rsidR="00CC1274" w:rsidRPr="00932EB7" w:rsidRDefault="00CC1274" w:rsidP="00596805">
      <w:pPr>
        <w:shd w:val="clear" w:color="auto" w:fill="FFFFFF"/>
        <w:ind w:firstLine="709"/>
        <w:jc w:val="both"/>
        <w:rPr>
          <w:sz w:val="28"/>
          <w:szCs w:val="28"/>
        </w:rPr>
      </w:pPr>
      <w:r w:rsidRPr="00932EB7">
        <w:rPr>
          <w:sz w:val="28"/>
          <w:szCs w:val="28"/>
        </w:rPr>
        <w:t>Одним из основных способов достижения этих условий является – внедрение концессионных соглашений на рынке коммунальных услуг.</w:t>
      </w:r>
    </w:p>
    <w:p w:rsidR="00CC1274" w:rsidRPr="00932EB7" w:rsidRDefault="00CC1274" w:rsidP="00596805">
      <w:pPr>
        <w:shd w:val="clear" w:color="auto" w:fill="FFFFFF"/>
        <w:ind w:firstLine="709"/>
        <w:jc w:val="both"/>
        <w:rPr>
          <w:sz w:val="28"/>
          <w:szCs w:val="28"/>
        </w:rPr>
      </w:pPr>
      <w:r w:rsidRPr="00932EB7">
        <w:rPr>
          <w:sz w:val="28"/>
          <w:szCs w:val="28"/>
        </w:rPr>
        <w:lastRenderedPageBreak/>
        <w:t>Реализация этого способа позволит привлечь на конкурсной основе эффективных частных операторов для управления коммунальной инфраструктурой, обеспечит приток частных инвестиций, будет стимулировать энергосбережение и внедрение ресурсосберегающих технологий.</w:t>
      </w:r>
    </w:p>
    <w:p w:rsidR="006565AF" w:rsidRPr="00AE4E4C" w:rsidRDefault="00CC1274" w:rsidP="00596805">
      <w:pPr>
        <w:ind w:firstLine="709"/>
        <w:jc w:val="both"/>
        <w:rPr>
          <w:sz w:val="28"/>
        </w:rPr>
      </w:pPr>
      <w:proofErr w:type="gramStart"/>
      <w:r w:rsidRPr="00932EB7">
        <w:rPr>
          <w:sz w:val="28"/>
          <w:szCs w:val="28"/>
        </w:rPr>
        <w:t xml:space="preserve">Для обеспечения доступа потенциальных концессионеров к реестру объектов, возможных к передаче в концессию в ближайшее время органом местного самоуправления планируется размещение </w:t>
      </w:r>
      <w:hyperlink r:id="rId11" w:anchor="Par27" w:tooltip="ПЕРЕЧЕНЬ" w:history="1">
        <w:r w:rsidRPr="00932EB7">
          <w:rPr>
            <w:rStyle w:val="af8"/>
            <w:color w:val="000000"/>
            <w:sz w:val="28"/>
            <w:u w:val="none"/>
          </w:rPr>
          <w:t>переченя</w:t>
        </w:r>
      </w:hyperlink>
      <w:r w:rsidRPr="00932EB7">
        <w:rPr>
          <w:color w:val="000000"/>
          <w:sz w:val="28"/>
        </w:rPr>
        <w:t xml:space="preserve"> объектов коммунальной инфраструктуры, находящихся в собственности муниципального образования город Нефтеюганск,  в отношении которых планируется заключение концессионного соглашения на официальном сайте Российской Федерации о проведении торгов </w:t>
      </w:r>
      <w:r w:rsidRPr="00932EB7">
        <w:rPr>
          <w:sz w:val="28"/>
        </w:rPr>
        <w:t>(</w:t>
      </w:r>
      <w:hyperlink r:id="rId12" w:history="1">
        <w:proofErr w:type="gramEnd"/>
        <w:r w:rsidRPr="00932EB7">
          <w:rPr>
            <w:rStyle w:val="af8"/>
            <w:color w:val="auto"/>
            <w:sz w:val="28"/>
            <w:u w:val="none"/>
          </w:rPr>
          <w:t>www.torgi.gov.ru</w:t>
        </w:r>
        <w:proofErr w:type="gramStart"/>
      </w:hyperlink>
      <w:r w:rsidRPr="00932EB7">
        <w:rPr>
          <w:sz w:val="28"/>
        </w:rPr>
        <w:t>).</w:t>
      </w:r>
      <w:r w:rsidRPr="00CC1274">
        <w:rPr>
          <w:sz w:val="28"/>
        </w:rPr>
        <w:t xml:space="preserve"> </w:t>
      </w:r>
      <w:proofErr w:type="gramEnd"/>
    </w:p>
    <w:p w:rsidR="00AD1458" w:rsidRPr="00AD1458" w:rsidRDefault="00A15907" w:rsidP="00596805">
      <w:pPr>
        <w:ind w:firstLine="709"/>
        <w:jc w:val="both"/>
        <w:rPr>
          <w:rFonts w:eastAsia="Times New Roman"/>
          <w:color w:val="000000" w:themeColor="text1"/>
          <w:sz w:val="28"/>
          <w:szCs w:val="28"/>
          <w:lang w:eastAsia="ru-RU"/>
        </w:rPr>
      </w:pPr>
      <w:r w:rsidRPr="00932EB7">
        <w:rPr>
          <w:rFonts w:eastAsia="Times New Roman"/>
          <w:color w:val="000000" w:themeColor="text1"/>
          <w:sz w:val="28"/>
          <w:szCs w:val="28"/>
          <w:lang w:eastAsia="ru-RU"/>
        </w:rPr>
        <w:t>Деятельность по управлению многоквартирными домами является конкурентной сферой в жилищно-коммунальном комплексе</w:t>
      </w:r>
      <w:r w:rsidR="00B66FC6" w:rsidRPr="00932EB7">
        <w:rPr>
          <w:rFonts w:eastAsia="Times New Roman"/>
          <w:color w:val="000000" w:themeColor="text1"/>
          <w:sz w:val="28"/>
          <w:szCs w:val="28"/>
          <w:lang w:eastAsia="ru-RU"/>
        </w:rPr>
        <w:t xml:space="preserve">, </w:t>
      </w:r>
      <w:proofErr w:type="gramStart"/>
      <w:r w:rsidR="00B66FC6" w:rsidRPr="00932EB7">
        <w:rPr>
          <w:rFonts w:eastAsia="Times New Roman"/>
          <w:color w:val="000000" w:themeColor="text1"/>
          <w:sz w:val="28"/>
          <w:szCs w:val="28"/>
          <w:lang w:eastAsia="ru-RU"/>
        </w:rPr>
        <w:t>которая</w:t>
      </w:r>
      <w:proofErr w:type="gramEnd"/>
      <w:r w:rsidR="00B66FC6" w:rsidRPr="00932EB7">
        <w:rPr>
          <w:rFonts w:eastAsia="Times New Roman"/>
          <w:color w:val="000000" w:themeColor="text1"/>
          <w:sz w:val="28"/>
          <w:szCs w:val="28"/>
          <w:lang w:eastAsia="ru-RU"/>
        </w:rPr>
        <w:t xml:space="preserve"> прежде всего обуславливает создание равных экономических и правовых условий для деятельности организаций независимо от организационно-правовой формы при управлении многоквартирными домами, а также развитие самоуправления граждан в жилищной сфере.</w:t>
      </w:r>
    </w:p>
    <w:p w:rsidR="00960BE2" w:rsidRDefault="00960BE2" w:rsidP="00596805">
      <w:pPr>
        <w:widowControl w:val="0"/>
        <w:autoSpaceDE w:val="0"/>
        <w:autoSpaceDN w:val="0"/>
        <w:adjustRightInd w:val="0"/>
        <w:ind w:firstLine="709"/>
        <w:jc w:val="both"/>
        <w:rPr>
          <w:sz w:val="28"/>
          <w:szCs w:val="28"/>
        </w:rPr>
      </w:pPr>
    </w:p>
    <w:p w:rsidR="00FA5C4B" w:rsidRPr="00932EB7" w:rsidRDefault="00FA5C4B" w:rsidP="00596805">
      <w:pPr>
        <w:widowControl w:val="0"/>
        <w:autoSpaceDE w:val="0"/>
        <w:autoSpaceDN w:val="0"/>
        <w:adjustRightInd w:val="0"/>
        <w:ind w:firstLine="709"/>
        <w:jc w:val="both"/>
        <w:rPr>
          <w:sz w:val="28"/>
          <w:szCs w:val="28"/>
        </w:rPr>
      </w:pPr>
      <w:r w:rsidRPr="00932EB7">
        <w:rPr>
          <w:sz w:val="28"/>
          <w:szCs w:val="28"/>
        </w:rPr>
        <w:t>Раздел 2</w:t>
      </w:r>
      <w:r w:rsidR="00596805">
        <w:rPr>
          <w:sz w:val="28"/>
          <w:szCs w:val="28"/>
        </w:rPr>
        <w:t>.</w:t>
      </w:r>
      <w:r w:rsidRPr="00932EB7">
        <w:rPr>
          <w:sz w:val="28"/>
          <w:szCs w:val="28"/>
        </w:rPr>
        <w:t xml:space="preserve">Механизм реализации </w:t>
      </w:r>
      <w:r w:rsidR="00317ACA">
        <w:rPr>
          <w:sz w:val="28"/>
          <w:szCs w:val="28"/>
        </w:rPr>
        <w:t xml:space="preserve">муниципальной </w:t>
      </w:r>
      <w:r w:rsidRPr="00932EB7">
        <w:rPr>
          <w:sz w:val="28"/>
          <w:szCs w:val="28"/>
        </w:rPr>
        <w:t>программы</w:t>
      </w:r>
    </w:p>
    <w:p w:rsidR="00FA5C4B" w:rsidRPr="00932EB7" w:rsidRDefault="00FA5C4B" w:rsidP="00596805">
      <w:pPr>
        <w:suppressAutoHyphens/>
        <w:autoSpaceDE w:val="0"/>
        <w:autoSpaceDN w:val="0"/>
        <w:adjustRightInd w:val="0"/>
        <w:ind w:right="-2" w:firstLine="709"/>
        <w:jc w:val="both"/>
        <w:rPr>
          <w:sz w:val="28"/>
          <w:szCs w:val="28"/>
        </w:rPr>
      </w:pPr>
      <w:r w:rsidRPr="00932EB7">
        <w:rPr>
          <w:sz w:val="28"/>
          <w:szCs w:val="28"/>
        </w:rPr>
        <w:t>Механизм реализации муниципальной программы основан на взаимодействии органов исполнительной власти Ханты-Мансийского автономного округа – Югры, органов местного самоуправления и хозяйствующих субъектов.</w:t>
      </w:r>
    </w:p>
    <w:p w:rsidR="00FA5C4B" w:rsidRPr="00932EB7" w:rsidRDefault="00FA5C4B" w:rsidP="00596805">
      <w:pPr>
        <w:autoSpaceDE w:val="0"/>
        <w:autoSpaceDN w:val="0"/>
        <w:ind w:firstLine="709"/>
        <w:jc w:val="both"/>
        <w:rPr>
          <w:sz w:val="28"/>
          <w:szCs w:val="28"/>
        </w:rPr>
      </w:pPr>
      <w:proofErr w:type="gramStart"/>
      <w:r w:rsidRPr="00932EB7">
        <w:rPr>
          <w:sz w:val="28"/>
          <w:szCs w:val="28"/>
        </w:rPr>
        <w:t>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реализации муниципальной программы, связанных с изменениями внешней среды, с учетом результатов, проводимых в муниципальном образовании социологических исследований, информирование</w:t>
      </w:r>
      <w:proofErr w:type="gramEnd"/>
      <w:r w:rsidRPr="00932EB7">
        <w:rPr>
          <w:sz w:val="28"/>
          <w:szCs w:val="28"/>
        </w:rPr>
        <w:t xml:space="preserve"> общественности о ходе и результатах ее реализации, финансировании программных мероприятий. </w:t>
      </w:r>
    </w:p>
    <w:p w:rsidR="00FA5C4B" w:rsidRPr="00932EB7" w:rsidRDefault="00FA5C4B" w:rsidP="008806EF">
      <w:pPr>
        <w:autoSpaceDE w:val="0"/>
        <w:autoSpaceDN w:val="0"/>
        <w:ind w:firstLine="709"/>
        <w:jc w:val="both"/>
        <w:rPr>
          <w:sz w:val="28"/>
          <w:szCs w:val="28"/>
        </w:rPr>
      </w:pPr>
      <w:r w:rsidRPr="00932EB7">
        <w:rPr>
          <w:sz w:val="28"/>
          <w:szCs w:val="28"/>
        </w:rPr>
        <w:t>На эффективную реализацию муниципальной программы могут оказывать влияние следующие риски, связанные с достижением целей и задач муниципальной программы:</w:t>
      </w:r>
    </w:p>
    <w:p w:rsidR="00FA5C4B" w:rsidRPr="00932EB7" w:rsidRDefault="00FA5C4B" w:rsidP="008806EF">
      <w:pPr>
        <w:autoSpaceDE w:val="0"/>
        <w:autoSpaceDN w:val="0"/>
        <w:ind w:firstLine="709"/>
        <w:jc w:val="both"/>
        <w:rPr>
          <w:sz w:val="28"/>
          <w:szCs w:val="28"/>
        </w:rPr>
      </w:pPr>
      <w:r w:rsidRPr="00932EB7">
        <w:rPr>
          <w:sz w:val="28"/>
          <w:szCs w:val="28"/>
        </w:rPr>
        <w:t>макроэкономические риски - снижение темпов роста национальной экономики и уровня инвестиционной активности, высокой инфляцией, кризисными явлениями в финансовой системе;</w:t>
      </w:r>
    </w:p>
    <w:p w:rsidR="00FA5C4B" w:rsidRPr="00932EB7" w:rsidRDefault="00FA5C4B" w:rsidP="008806EF">
      <w:pPr>
        <w:autoSpaceDE w:val="0"/>
        <w:autoSpaceDN w:val="0"/>
        <w:ind w:firstLine="709"/>
        <w:jc w:val="both"/>
        <w:rPr>
          <w:sz w:val="28"/>
          <w:szCs w:val="28"/>
        </w:rPr>
      </w:pPr>
      <w:r w:rsidRPr="00932EB7">
        <w:rPr>
          <w:sz w:val="28"/>
          <w:szCs w:val="28"/>
        </w:rPr>
        <w:t>финансовые риски - связаны с финансированием муниципальной программы в неполном объеме как за счет бюджетных, так и внебюджетных источников;</w:t>
      </w:r>
    </w:p>
    <w:p w:rsidR="00FA5C4B" w:rsidRPr="00932EB7" w:rsidRDefault="00FA5C4B" w:rsidP="008806EF">
      <w:pPr>
        <w:autoSpaceDE w:val="0"/>
        <w:autoSpaceDN w:val="0"/>
        <w:ind w:firstLine="709"/>
        <w:jc w:val="both"/>
        <w:rPr>
          <w:sz w:val="28"/>
          <w:szCs w:val="28"/>
        </w:rPr>
      </w:pPr>
      <w:r w:rsidRPr="00932EB7">
        <w:rPr>
          <w:sz w:val="28"/>
          <w:szCs w:val="28"/>
        </w:rPr>
        <w:lastRenderedPageBreak/>
        <w:t>нормативные правовые риски - возможность несоответствия законодательства либо отсутствие законодательного регулирования основных направлений муниципальной программы;</w:t>
      </w:r>
    </w:p>
    <w:p w:rsidR="00FA5C4B" w:rsidRPr="00932EB7" w:rsidRDefault="00FA5C4B" w:rsidP="008806EF">
      <w:pPr>
        <w:autoSpaceDE w:val="0"/>
        <w:autoSpaceDN w:val="0"/>
        <w:ind w:firstLine="709"/>
        <w:jc w:val="both"/>
        <w:rPr>
          <w:sz w:val="28"/>
          <w:szCs w:val="28"/>
        </w:rPr>
      </w:pPr>
      <w:r w:rsidRPr="00932EB7">
        <w:rPr>
          <w:sz w:val="28"/>
          <w:szCs w:val="28"/>
        </w:rPr>
        <w:t>административные риски - вероятность принятия неэффективных решений при координации взаимодействия с соисполнителями муниципальной программы при реализации мероприятий муниципальной программы.</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В качестве мер управления указанными рисками в целях снижения отрицательных последствий в процессе реализации муниципальной программы будет осуществляться мониторинг изменений законодательства, влияющего на выполнение программных мероприятий, достижение поставленных целей и решение задач.</w:t>
      </w:r>
    </w:p>
    <w:p w:rsidR="00FA5C4B" w:rsidRPr="00932EB7" w:rsidRDefault="00FA5C4B" w:rsidP="00FA5C4B">
      <w:pPr>
        <w:pStyle w:val="ConsPlusNormal"/>
        <w:jc w:val="center"/>
        <w:outlineLvl w:val="2"/>
        <w:rPr>
          <w:rFonts w:ascii="Times New Roman" w:hAnsi="Times New Roman" w:cs="Times New Roman"/>
          <w:sz w:val="28"/>
          <w:szCs w:val="28"/>
        </w:rPr>
      </w:pPr>
      <w:r w:rsidRPr="00932EB7">
        <w:rPr>
          <w:rFonts w:ascii="Times New Roman" w:hAnsi="Times New Roman" w:cs="Times New Roman"/>
          <w:sz w:val="28"/>
          <w:szCs w:val="28"/>
        </w:rPr>
        <w:t>Перечень возможных рисков при реализации</w:t>
      </w:r>
    </w:p>
    <w:p w:rsidR="00FA5C4B" w:rsidRPr="00932EB7" w:rsidRDefault="00FA5C4B" w:rsidP="00FA5C4B">
      <w:pPr>
        <w:pStyle w:val="ConsPlusNormal"/>
        <w:jc w:val="center"/>
        <w:rPr>
          <w:rFonts w:ascii="Times New Roman" w:hAnsi="Times New Roman" w:cs="Times New Roman"/>
          <w:sz w:val="28"/>
          <w:szCs w:val="28"/>
        </w:rPr>
      </w:pPr>
      <w:r w:rsidRPr="00932EB7">
        <w:rPr>
          <w:rFonts w:ascii="Times New Roman" w:hAnsi="Times New Roman" w:cs="Times New Roman"/>
          <w:sz w:val="28"/>
          <w:szCs w:val="28"/>
        </w:rPr>
        <w:t>муниципальной программы и мер по их преодолению</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851"/>
        <w:gridCol w:w="3061"/>
        <w:gridCol w:w="5727"/>
      </w:tblGrid>
      <w:tr w:rsidR="00FA5C4B" w:rsidRPr="003969CC" w:rsidTr="003969CC">
        <w:tc>
          <w:tcPr>
            <w:tcW w:w="85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w:t>
            </w:r>
          </w:p>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 xml:space="preserve"> </w:t>
            </w:r>
            <w:proofErr w:type="gramStart"/>
            <w:r w:rsidRPr="003969CC">
              <w:rPr>
                <w:rFonts w:ascii="Times New Roman" w:hAnsi="Times New Roman" w:cs="Times New Roman"/>
                <w:sz w:val="28"/>
                <w:szCs w:val="28"/>
              </w:rPr>
              <w:t>п</w:t>
            </w:r>
            <w:proofErr w:type="gramEnd"/>
            <w:r w:rsidRPr="003969CC">
              <w:rPr>
                <w:rFonts w:ascii="Times New Roman" w:hAnsi="Times New Roman" w:cs="Times New Roman"/>
                <w:sz w:val="28"/>
                <w:szCs w:val="28"/>
              </w:rPr>
              <w:t>/п</w:t>
            </w:r>
          </w:p>
        </w:tc>
        <w:tc>
          <w:tcPr>
            <w:tcW w:w="306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center"/>
              <w:rPr>
                <w:rFonts w:ascii="Times New Roman" w:hAnsi="Times New Roman" w:cs="Times New Roman"/>
                <w:sz w:val="28"/>
                <w:szCs w:val="28"/>
              </w:rPr>
            </w:pPr>
            <w:r w:rsidRPr="003969CC">
              <w:rPr>
                <w:rFonts w:ascii="Times New Roman" w:hAnsi="Times New Roman" w:cs="Times New Roman"/>
                <w:sz w:val="28"/>
                <w:szCs w:val="28"/>
              </w:rPr>
              <w:t>Описание риска</w:t>
            </w:r>
          </w:p>
        </w:tc>
        <w:tc>
          <w:tcPr>
            <w:tcW w:w="5727"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center"/>
              <w:rPr>
                <w:rFonts w:ascii="Times New Roman" w:hAnsi="Times New Roman" w:cs="Times New Roman"/>
                <w:sz w:val="28"/>
                <w:szCs w:val="28"/>
              </w:rPr>
            </w:pPr>
            <w:r w:rsidRPr="003969CC">
              <w:rPr>
                <w:rFonts w:ascii="Times New Roman" w:hAnsi="Times New Roman" w:cs="Times New Roman"/>
                <w:sz w:val="28"/>
                <w:szCs w:val="28"/>
              </w:rPr>
              <w:t>Меры по преодолению рисков</w:t>
            </w:r>
          </w:p>
        </w:tc>
      </w:tr>
      <w:tr w:rsidR="00FA5C4B" w:rsidRPr="003969CC" w:rsidTr="00F445CE">
        <w:tc>
          <w:tcPr>
            <w:tcW w:w="85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1</w:t>
            </w:r>
          </w:p>
        </w:tc>
        <w:tc>
          <w:tcPr>
            <w:tcW w:w="306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Снижение темпов роста экономики, уровня инвестиционной активности</w:t>
            </w:r>
          </w:p>
        </w:tc>
        <w:tc>
          <w:tcPr>
            <w:tcW w:w="5727"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 xml:space="preserve">модернизация и технологическое обновление основных фондов коммунального комплекса с применением </w:t>
            </w:r>
            <w:proofErr w:type="spellStart"/>
            <w:r w:rsidRPr="003969CC">
              <w:rPr>
                <w:rFonts w:ascii="Times New Roman" w:hAnsi="Times New Roman" w:cs="Times New Roman"/>
                <w:sz w:val="28"/>
                <w:szCs w:val="28"/>
              </w:rPr>
              <w:t>ресурсо</w:t>
            </w:r>
            <w:proofErr w:type="spellEnd"/>
            <w:r w:rsidRPr="003969CC">
              <w:rPr>
                <w:rFonts w:ascii="Times New Roman" w:hAnsi="Times New Roman" w:cs="Times New Roman"/>
                <w:sz w:val="28"/>
                <w:szCs w:val="28"/>
              </w:rPr>
              <w:t>- и энергосберегающего оборудования и материалов</w:t>
            </w:r>
          </w:p>
        </w:tc>
      </w:tr>
      <w:tr w:rsidR="00FA5C4B" w:rsidRPr="003969CC" w:rsidTr="00F445CE">
        <w:tc>
          <w:tcPr>
            <w:tcW w:w="85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2</w:t>
            </w:r>
          </w:p>
        </w:tc>
        <w:tc>
          <w:tcPr>
            <w:tcW w:w="306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 xml:space="preserve">Недостаточное привлечение инвестиций </w:t>
            </w:r>
            <w:proofErr w:type="gramStart"/>
            <w:r w:rsidRPr="003969CC">
              <w:rPr>
                <w:rFonts w:ascii="Times New Roman" w:hAnsi="Times New Roman" w:cs="Times New Roman"/>
                <w:sz w:val="28"/>
                <w:szCs w:val="28"/>
              </w:rPr>
              <w:t>в</w:t>
            </w:r>
            <w:proofErr w:type="gramEnd"/>
          </w:p>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коммунальный комплекс</w:t>
            </w:r>
          </w:p>
        </w:tc>
        <w:tc>
          <w:tcPr>
            <w:tcW w:w="5727"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обеспечение передачи объектов коммунального комплекса в концессию</w:t>
            </w:r>
          </w:p>
        </w:tc>
      </w:tr>
    </w:tbl>
    <w:p w:rsidR="00FA5C4B" w:rsidRPr="00932EB7" w:rsidRDefault="00FA5C4B" w:rsidP="00FA5C4B">
      <w:pPr>
        <w:pStyle w:val="ConsPlusNormal"/>
        <w:jc w:val="both"/>
        <w:rPr>
          <w:rFonts w:ascii="Times New Roman" w:hAnsi="Times New Roman" w:cs="Times New Roman"/>
        </w:rPr>
      </w:pPr>
    </w:p>
    <w:p w:rsidR="00FA5C4B" w:rsidRPr="00932EB7" w:rsidRDefault="00FA5C4B" w:rsidP="008806EF">
      <w:pPr>
        <w:autoSpaceDE w:val="0"/>
        <w:autoSpaceDN w:val="0"/>
        <w:adjustRightInd w:val="0"/>
        <w:ind w:firstLine="709"/>
        <w:jc w:val="both"/>
        <w:outlineLvl w:val="1"/>
        <w:rPr>
          <w:sz w:val="28"/>
          <w:szCs w:val="28"/>
        </w:rPr>
      </w:pPr>
      <w:proofErr w:type="gramStart"/>
      <w:r w:rsidRPr="00932EB7">
        <w:rPr>
          <w:sz w:val="28"/>
          <w:szCs w:val="28"/>
        </w:rPr>
        <w:t>Ответственный исполнитель муниципальной программы – департамент жилищно-коммунального хозяйства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ее отдельных задач,</w:t>
      </w:r>
      <w:r w:rsidRPr="00932EB7">
        <w:rPr>
          <w:b/>
          <w:sz w:val="28"/>
          <w:szCs w:val="28"/>
        </w:rPr>
        <w:t xml:space="preserve"> </w:t>
      </w:r>
      <w:r w:rsidRPr="00932EB7">
        <w:rPr>
          <w:sz w:val="28"/>
          <w:szCs w:val="28"/>
        </w:rPr>
        <w:t>подготавливает и уточняет перечень программных мероприятий на очередной финансовый год, подготавливает отчётность о реализации  целевой программы,</w:t>
      </w:r>
      <w:r w:rsidRPr="00932EB7">
        <w:rPr>
          <w:b/>
          <w:sz w:val="28"/>
          <w:szCs w:val="28"/>
        </w:rPr>
        <w:t xml:space="preserve"> </w:t>
      </w:r>
      <w:r w:rsidRPr="00932EB7">
        <w:rPr>
          <w:sz w:val="28"/>
          <w:szCs w:val="28"/>
        </w:rPr>
        <w:t>рекомендует соисполнителям осуществлять разработку отдельных мероприятий и планов их реализации.</w:t>
      </w:r>
      <w:proofErr w:type="gramEnd"/>
    </w:p>
    <w:p w:rsidR="00FA5C4B" w:rsidRPr="00932EB7" w:rsidRDefault="00AE4E4C"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Соисполнителями муниципальной </w:t>
      </w:r>
      <w:r w:rsidR="0076673B">
        <w:rPr>
          <w:rFonts w:ascii="Times New Roman" w:hAnsi="Times New Roman" w:cs="Times New Roman"/>
          <w:sz w:val="28"/>
          <w:szCs w:val="28"/>
        </w:rPr>
        <w:t xml:space="preserve">программы </w:t>
      </w:r>
      <w:r w:rsidR="00FA5C4B" w:rsidRPr="00932EB7">
        <w:rPr>
          <w:rFonts w:ascii="Times New Roman" w:hAnsi="Times New Roman" w:cs="Times New Roman"/>
          <w:sz w:val="28"/>
          <w:szCs w:val="28"/>
        </w:rPr>
        <w:t xml:space="preserve">являются: </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-администрация города Нефтеюганска;</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-департамент образования и молодежной политики;</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-комитет физической культуры и спорта;</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-комитет культуры и туризма;</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-департамент градостроительства и земельных отношений;</w:t>
      </w:r>
    </w:p>
    <w:p w:rsidR="00FA5C4B" w:rsidRPr="00932EB7" w:rsidRDefault="00FA5C4B" w:rsidP="008806EF">
      <w:pPr>
        <w:ind w:firstLine="709"/>
        <w:jc w:val="both"/>
        <w:rPr>
          <w:sz w:val="28"/>
          <w:szCs w:val="28"/>
        </w:rPr>
      </w:pPr>
      <w:r w:rsidRPr="00932EB7">
        <w:rPr>
          <w:sz w:val="28"/>
          <w:szCs w:val="28"/>
        </w:rPr>
        <w:t>-департамент муниципального имущества.</w:t>
      </w:r>
    </w:p>
    <w:p w:rsidR="00FA5C4B" w:rsidRPr="00932EB7" w:rsidRDefault="00FA5C4B" w:rsidP="008806EF">
      <w:pPr>
        <w:ind w:firstLine="709"/>
        <w:jc w:val="both"/>
        <w:rPr>
          <w:sz w:val="28"/>
          <w:szCs w:val="28"/>
        </w:rPr>
      </w:pPr>
      <w:r w:rsidRPr="00932EB7">
        <w:rPr>
          <w:sz w:val="28"/>
          <w:szCs w:val="28"/>
        </w:rPr>
        <w:t xml:space="preserve"> Соисполнители муниципальной программы:</w:t>
      </w:r>
    </w:p>
    <w:p w:rsidR="00FA5C4B" w:rsidRPr="00932EB7" w:rsidRDefault="00FA5C4B" w:rsidP="008806EF">
      <w:pPr>
        <w:ind w:firstLine="709"/>
        <w:jc w:val="both"/>
        <w:rPr>
          <w:sz w:val="28"/>
          <w:szCs w:val="28"/>
        </w:rPr>
      </w:pPr>
      <w:r w:rsidRPr="00932EB7">
        <w:rPr>
          <w:sz w:val="28"/>
          <w:szCs w:val="28"/>
        </w:rPr>
        <w:t xml:space="preserve">-осуществляют разработку и реализацию отдельных программных мероприятий (производят сбор исходных данных, разрабатывают технические </w:t>
      </w:r>
      <w:r w:rsidRPr="00932EB7">
        <w:rPr>
          <w:sz w:val="28"/>
          <w:szCs w:val="28"/>
        </w:rPr>
        <w:lastRenderedPageBreak/>
        <w:t>задания, производят расчет потребностей в финансовых средствах на выполнение мероприятий, формируют заявки на финансирование и т.п.);</w:t>
      </w:r>
    </w:p>
    <w:p w:rsidR="00FA5C4B" w:rsidRPr="00932EB7" w:rsidRDefault="00AE4E4C" w:rsidP="008806EF">
      <w:pPr>
        <w:ind w:firstLine="709"/>
        <w:jc w:val="both"/>
        <w:rPr>
          <w:sz w:val="28"/>
          <w:szCs w:val="28"/>
        </w:rPr>
      </w:pPr>
      <w:r>
        <w:rPr>
          <w:sz w:val="28"/>
          <w:szCs w:val="28"/>
        </w:rPr>
        <w:t xml:space="preserve">-представляют ответственному </w:t>
      </w:r>
      <w:r w:rsidR="00FA5C4B" w:rsidRPr="00932EB7">
        <w:rPr>
          <w:sz w:val="28"/>
          <w:szCs w:val="28"/>
        </w:rPr>
        <w:t>исполнителю требуемую информацию, в том числе информацию для проведения оценки эффективности реализации подпрограмм и отдельных мероприятий муниципальной программы, для подготовки необходимой отчётности;</w:t>
      </w:r>
    </w:p>
    <w:p w:rsidR="00FA5C4B" w:rsidRPr="00932EB7" w:rsidRDefault="00FA5C4B" w:rsidP="008806EF">
      <w:pPr>
        <w:ind w:firstLine="709"/>
        <w:jc w:val="both"/>
        <w:rPr>
          <w:sz w:val="28"/>
          <w:szCs w:val="28"/>
        </w:rPr>
      </w:pPr>
      <w:r w:rsidRPr="00932EB7">
        <w:rPr>
          <w:sz w:val="28"/>
          <w:szCs w:val="28"/>
        </w:rPr>
        <w:t>-представляют ответственному исполнителю копии актов, подтверждающих сдачу и приём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w:t>
      </w:r>
    </w:p>
    <w:p w:rsidR="00FA5C4B" w:rsidRPr="00932EB7" w:rsidRDefault="00FA5C4B" w:rsidP="008806EF">
      <w:pPr>
        <w:ind w:firstLine="709"/>
        <w:jc w:val="both"/>
        <w:rPr>
          <w:rFonts w:eastAsia="Calibri"/>
          <w:sz w:val="28"/>
          <w:szCs w:val="28"/>
        </w:rPr>
      </w:pPr>
      <w:r w:rsidRPr="00932EB7">
        <w:rPr>
          <w:sz w:val="28"/>
          <w:szCs w:val="28"/>
        </w:rPr>
        <w:t>-</w:t>
      </w:r>
      <w:r w:rsidRPr="00932EB7">
        <w:rPr>
          <w:rFonts w:eastAsia="Calibri"/>
          <w:sz w:val="28"/>
          <w:szCs w:val="28"/>
        </w:rPr>
        <w:t>принимают меры для полного и качественного выполнения мероприятий муниципальной программы.</w:t>
      </w:r>
    </w:p>
    <w:p w:rsidR="00FA5C4B" w:rsidRPr="00932EB7" w:rsidRDefault="00FA5C4B" w:rsidP="008806EF">
      <w:pPr>
        <w:autoSpaceDE w:val="0"/>
        <w:autoSpaceDN w:val="0"/>
        <w:ind w:firstLine="709"/>
        <w:jc w:val="both"/>
        <w:rPr>
          <w:sz w:val="28"/>
          <w:szCs w:val="28"/>
        </w:rPr>
      </w:pPr>
      <w:r w:rsidRPr="00932EB7">
        <w:rPr>
          <w:sz w:val="28"/>
          <w:szCs w:val="28"/>
        </w:rPr>
        <w:t xml:space="preserve">Должностные лица ответственного исполнителя муниципальной программы, соисполнителей муниципальной программы несут персональную ответственность </w:t>
      </w:r>
      <w:r w:rsidRPr="00932EB7">
        <w:rPr>
          <w:rFonts w:eastAsia="Calibri"/>
          <w:sz w:val="28"/>
          <w:szCs w:val="28"/>
        </w:rPr>
        <w:t xml:space="preserve">за своевременную </w:t>
      </w:r>
      <w:r w:rsidRPr="00932EB7">
        <w:rPr>
          <w:sz w:val="28"/>
          <w:szCs w:val="28"/>
        </w:rPr>
        <w:t>разработку и реализацию программных мероприятий и планов их реализации;</w:t>
      </w:r>
      <w:r w:rsidRPr="00932EB7">
        <w:rPr>
          <w:rFonts w:eastAsia="Calibri"/>
          <w:sz w:val="28"/>
          <w:szCs w:val="28"/>
        </w:rPr>
        <w:t xml:space="preserve"> эффективное и целевое использование средств, предусмотренных на выполнение мероприятий программы; достижение показателей, </w:t>
      </w:r>
      <w:r w:rsidRPr="00932EB7">
        <w:rPr>
          <w:sz w:val="28"/>
          <w:szCs w:val="28"/>
        </w:rPr>
        <w:t xml:space="preserve">предусмотренных соглашениями о предоставлении субсидий из федерального бюджета, бюджета автономного округа местному бюджету. </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Реализация мероприятий в муниципальном образовании осуществляется в том числе с учетом внедрения и применения технологий бережливого производства, повышения производительности труда, снижения эксплуатационных затрат и расходов на приобретение коммунальных ресурсов.</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Муниципальными бюджетными учреждениями, организациями жилищно-коммунального комплекса и электроэнергетики города Нефтеюганска реализуются следующие мероприятия, направленные на сокращение энергетических ресурсов и оптимизацию производственных процессов:</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по модернизации оборудования, используемого для выработки и передачи электрической и тепловой энергии, в том числе замене оборудования на оборудование с более высоким коэффициентом полезного действия, внедрение инновационных решений и технологий; модернизации и реконструкции сетей водоснабжения, систем водоподготовки, насосных и канализационных станций, сетей электроснабжения;</w:t>
      </w:r>
    </w:p>
    <w:p w:rsidR="00FA5C4B" w:rsidRPr="00932EB7" w:rsidRDefault="00AE4E4C"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spellStart"/>
      <w:r w:rsidR="00FA5C4B" w:rsidRPr="00932EB7">
        <w:rPr>
          <w:rFonts w:ascii="Times New Roman" w:hAnsi="Times New Roman" w:cs="Times New Roman"/>
          <w:sz w:val="28"/>
          <w:szCs w:val="28"/>
        </w:rPr>
        <w:t>энергоэффективности</w:t>
      </w:r>
      <w:proofErr w:type="spellEnd"/>
      <w:r w:rsidR="00FA5C4B" w:rsidRPr="00932EB7">
        <w:rPr>
          <w:rFonts w:ascii="Times New Roman" w:hAnsi="Times New Roman" w:cs="Times New Roman"/>
          <w:sz w:val="28"/>
          <w:szCs w:val="28"/>
        </w:rPr>
        <w:t xml:space="preserve"> систем освещения (замена ламп накаливания </w:t>
      </w:r>
      <w:proofErr w:type="gramStart"/>
      <w:r w:rsidR="00FA5C4B" w:rsidRPr="00932EB7">
        <w:rPr>
          <w:rFonts w:ascii="Times New Roman" w:hAnsi="Times New Roman" w:cs="Times New Roman"/>
          <w:sz w:val="28"/>
          <w:szCs w:val="28"/>
        </w:rPr>
        <w:t>на</w:t>
      </w:r>
      <w:proofErr w:type="gramEnd"/>
      <w:r w:rsidR="00FA5C4B" w:rsidRPr="00932EB7">
        <w:rPr>
          <w:rFonts w:ascii="Times New Roman" w:hAnsi="Times New Roman" w:cs="Times New Roman"/>
          <w:sz w:val="28"/>
          <w:szCs w:val="28"/>
        </w:rPr>
        <w:t xml:space="preserve"> энергосберегающие);</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установка приборов учета используемых энергетических ресурсов;</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обустройство тепловой защиты ограждающих конструкций многоквартирных жилых домов, зданий учреждений (реконструкция фасадов, кровель и чердаков, замена оконных и дверных блоков).</w:t>
      </w:r>
    </w:p>
    <w:p w:rsidR="00CD17DB" w:rsidRPr="006D7E48" w:rsidRDefault="00FA5C4B" w:rsidP="008806EF">
      <w:pPr>
        <w:pStyle w:val="ConsPlusNormal"/>
        <w:ind w:firstLine="709"/>
        <w:jc w:val="both"/>
        <w:rPr>
          <w:rFonts w:ascii="Times New Roman" w:hAnsi="Times New Roman" w:cs="Times New Roman"/>
          <w:color w:val="FF0000"/>
          <w:sz w:val="28"/>
          <w:szCs w:val="28"/>
        </w:rPr>
      </w:pPr>
      <w:r w:rsidRPr="00163580">
        <w:rPr>
          <w:rFonts w:ascii="Times New Roman" w:hAnsi="Times New Roman" w:cs="Times New Roman"/>
          <w:sz w:val="28"/>
          <w:szCs w:val="28"/>
        </w:rPr>
        <w:t>Реализация мероприяти</w:t>
      </w:r>
      <w:r w:rsidR="003C6CBA" w:rsidRPr="00163580">
        <w:rPr>
          <w:rFonts w:ascii="Times New Roman" w:hAnsi="Times New Roman" w:cs="Times New Roman"/>
          <w:sz w:val="28"/>
          <w:szCs w:val="28"/>
        </w:rPr>
        <w:t>я 1.1</w:t>
      </w:r>
      <w:r w:rsidRPr="00163580">
        <w:rPr>
          <w:rFonts w:ascii="Times New Roman" w:hAnsi="Times New Roman" w:cs="Times New Roman"/>
          <w:sz w:val="28"/>
          <w:szCs w:val="28"/>
        </w:rPr>
        <w:t xml:space="preserve"> </w:t>
      </w:r>
      <w:hyperlink w:anchor="Par1282" w:tooltip="Подпрограмма 1 &quot;Создание условий для обеспечения качественными коммунальными услугами&quot;" w:history="1">
        <w:r w:rsidRPr="00163580">
          <w:rPr>
            <w:rFonts w:ascii="Times New Roman" w:hAnsi="Times New Roman" w:cs="Times New Roman"/>
            <w:sz w:val="28"/>
            <w:szCs w:val="28"/>
          </w:rPr>
          <w:t>подпрограмм</w:t>
        </w:r>
        <w:r w:rsidR="003C6CBA" w:rsidRPr="00163580">
          <w:rPr>
            <w:rFonts w:ascii="Times New Roman" w:hAnsi="Times New Roman" w:cs="Times New Roman"/>
            <w:sz w:val="28"/>
            <w:szCs w:val="28"/>
          </w:rPr>
          <w:t>ы</w:t>
        </w:r>
        <w:r w:rsidRPr="00163580">
          <w:rPr>
            <w:rFonts w:ascii="Times New Roman" w:hAnsi="Times New Roman" w:cs="Times New Roman"/>
            <w:sz w:val="28"/>
            <w:szCs w:val="28"/>
          </w:rPr>
          <w:t xml:space="preserve"> 1</w:t>
        </w:r>
      </w:hyperlink>
      <w:r w:rsidR="00FE3036">
        <w:rPr>
          <w:rFonts w:ascii="Times New Roman" w:hAnsi="Times New Roman" w:cs="Times New Roman"/>
          <w:sz w:val="28"/>
          <w:szCs w:val="28"/>
        </w:rPr>
        <w:t xml:space="preserve"> осуществляется в соответствии с </w:t>
      </w:r>
      <w:r w:rsidR="00FE3036" w:rsidRPr="00DA0E6A">
        <w:rPr>
          <w:rFonts w:ascii="Times New Roman" w:hAnsi="Times New Roman" w:cs="Times New Roman"/>
          <w:sz w:val="28"/>
          <w:szCs w:val="28"/>
        </w:rPr>
        <w:t>Государственной программой Ханты-Мансийского автономного округа – Югры</w:t>
      </w:r>
      <w:r w:rsidR="00163580">
        <w:rPr>
          <w:rFonts w:ascii="Times New Roman" w:hAnsi="Times New Roman" w:cs="Times New Roman"/>
          <w:sz w:val="28"/>
          <w:szCs w:val="28"/>
        </w:rPr>
        <w:t>,</w:t>
      </w:r>
      <w:r w:rsidR="00FE3036" w:rsidRPr="00FE3036">
        <w:rPr>
          <w:rFonts w:ascii="Times New Roman" w:hAnsi="Times New Roman" w:cs="Times New Roman"/>
          <w:sz w:val="28"/>
          <w:szCs w:val="28"/>
        </w:rPr>
        <w:t xml:space="preserve"> </w:t>
      </w:r>
      <w:hyperlink r:id="rId13"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00FE3036" w:rsidRPr="00193D27">
          <w:rPr>
            <w:rFonts w:ascii="Times New Roman" w:hAnsi="Times New Roman" w:cs="Times New Roman"/>
            <w:sz w:val="28"/>
            <w:szCs w:val="28"/>
          </w:rPr>
          <w:t>постановлением</w:t>
        </w:r>
      </w:hyperlink>
      <w:r w:rsidR="00FE3036" w:rsidRPr="00193D27">
        <w:rPr>
          <w:rFonts w:ascii="Times New Roman" w:hAnsi="Times New Roman" w:cs="Times New Roman"/>
          <w:sz w:val="28"/>
          <w:szCs w:val="28"/>
        </w:rPr>
        <w:t xml:space="preserve"> Правительства автономного округа от </w:t>
      </w:r>
      <w:r w:rsidR="00FE3036" w:rsidRPr="00193D27">
        <w:rPr>
          <w:rFonts w:ascii="Times New Roman" w:hAnsi="Times New Roman" w:cs="Times New Roman"/>
          <w:sz w:val="28"/>
          <w:szCs w:val="28"/>
        </w:rPr>
        <w:lastRenderedPageBreak/>
        <w:t>23</w:t>
      </w:r>
      <w:r w:rsidR="008806EF">
        <w:rPr>
          <w:rFonts w:ascii="Times New Roman" w:hAnsi="Times New Roman" w:cs="Times New Roman"/>
          <w:sz w:val="28"/>
          <w:szCs w:val="28"/>
        </w:rPr>
        <w:t>.12.</w:t>
      </w:r>
      <w:r w:rsidR="00FE3036" w:rsidRPr="00193D27">
        <w:rPr>
          <w:rFonts w:ascii="Times New Roman" w:hAnsi="Times New Roman" w:cs="Times New Roman"/>
          <w:sz w:val="28"/>
          <w:szCs w:val="28"/>
        </w:rPr>
        <w:t>2010 № 373-п «О Порядке формирования и реализации Адресной инвестиционной программы Ханты-Мансийского автономного округа – Югры»</w:t>
      </w:r>
      <w:r w:rsidR="00164563">
        <w:rPr>
          <w:rFonts w:ascii="Times New Roman" w:hAnsi="Times New Roman" w:cs="Times New Roman"/>
          <w:sz w:val="28"/>
          <w:szCs w:val="28"/>
        </w:rPr>
        <w:t xml:space="preserve"> за счет средств местного бюджета</w:t>
      </w:r>
      <w:r w:rsidR="00163580" w:rsidRPr="00193D27">
        <w:rPr>
          <w:rFonts w:ascii="Times New Roman" w:hAnsi="Times New Roman" w:cs="Times New Roman"/>
          <w:sz w:val="28"/>
          <w:szCs w:val="28"/>
        </w:rPr>
        <w:t>.</w:t>
      </w:r>
    </w:p>
    <w:p w:rsidR="007D17F3" w:rsidRPr="007D17F3" w:rsidRDefault="007D17F3" w:rsidP="008806EF">
      <w:pPr>
        <w:pStyle w:val="ConsPlusNormal"/>
        <w:ind w:firstLine="709"/>
        <w:jc w:val="both"/>
        <w:rPr>
          <w:rFonts w:ascii="Times New Roman" w:eastAsia="Calibri" w:hAnsi="Times New Roman" w:cs="Times New Roman"/>
          <w:sz w:val="28"/>
          <w:szCs w:val="28"/>
          <w:lang w:eastAsia="en-US"/>
        </w:rPr>
      </w:pPr>
      <w:r w:rsidRPr="007D17F3">
        <w:rPr>
          <w:rFonts w:ascii="Times New Roman" w:hAnsi="Times New Roman" w:cs="Times New Roman"/>
          <w:sz w:val="28"/>
          <w:szCs w:val="28"/>
        </w:rPr>
        <w:t xml:space="preserve">Реализация мероприятия 1.2 подпрограммы 1 осуществляется в соответствии с Государственной программой Ханты-Мансийского автономного округа – Югры. </w:t>
      </w:r>
      <w:r w:rsidRPr="007D17F3">
        <w:rPr>
          <w:rFonts w:ascii="Times New Roman" w:eastAsia="Calibri" w:hAnsi="Times New Roman" w:cs="Times New Roman"/>
          <w:sz w:val="28"/>
          <w:szCs w:val="28"/>
          <w:lang w:eastAsia="en-US"/>
        </w:rPr>
        <w:t>Возмещение недополученных доходов газораспределительным организациям, осуществляющим реализацию населению сжиженного углеводородного газа для бытовых нужд по социально ориентированным  тарифам, осуществляется из бюджета автономного округа. Средства предоставляются муниципальным образованиям  автономного округа в рамках межбюджетных отношений в пределах бюджетных ассигнований, предусмотренных в составе расходов бюджета автономного округа.</w:t>
      </w:r>
    </w:p>
    <w:p w:rsidR="007D17F3" w:rsidRPr="00367E64" w:rsidRDefault="007D17F3" w:rsidP="00D131D9">
      <w:pPr>
        <w:ind w:firstLine="709"/>
        <w:jc w:val="both"/>
      </w:pPr>
      <w:r w:rsidRPr="007D17F3">
        <w:rPr>
          <w:rFonts w:eastAsia="Calibri"/>
          <w:sz w:val="28"/>
          <w:szCs w:val="28"/>
          <w:lang w:eastAsia="en-US"/>
        </w:rPr>
        <w:t xml:space="preserve">Реализация мероприятия 1.3 подпрограммы 1 осуществляется в </w:t>
      </w:r>
      <w:r>
        <w:rPr>
          <w:rFonts w:eastAsia="Calibri"/>
          <w:sz w:val="28"/>
          <w:szCs w:val="28"/>
          <w:lang w:eastAsia="en-US"/>
        </w:rPr>
        <w:t xml:space="preserve">соответствии с </w:t>
      </w:r>
      <w:r w:rsidR="00960BE2">
        <w:rPr>
          <w:rFonts w:eastAsia="Calibri"/>
          <w:sz w:val="28"/>
          <w:szCs w:val="28"/>
          <w:lang w:eastAsia="en-US"/>
        </w:rPr>
        <w:t>р</w:t>
      </w:r>
      <w:r w:rsidRPr="007D17F3">
        <w:rPr>
          <w:rFonts w:eastAsia="Calibri"/>
          <w:sz w:val="28"/>
          <w:szCs w:val="28"/>
          <w:lang w:eastAsia="en-US"/>
        </w:rPr>
        <w:t>ешением Думы города Нефтеюганска от 25.04.2012 № 276-V</w:t>
      </w:r>
      <w:r w:rsidR="00367E64">
        <w:rPr>
          <w:rFonts w:eastAsia="Calibri"/>
          <w:sz w:val="28"/>
          <w:szCs w:val="28"/>
          <w:lang w:eastAsia="en-US"/>
        </w:rPr>
        <w:t xml:space="preserve"> «</w:t>
      </w:r>
      <w:r w:rsidRPr="007D17F3">
        <w:rPr>
          <w:rFonts w:eastAsia="Calibri"/>
          <w:sz w:val="28"/>
          <w:szCs w:val="28"/>
          <w:lang w:eastAsia="en-US"/>
        </w:rPr>
        <w:t>О дополнительных мерах социальной поддержки для отдельных категорий граждан в городе Нефтеюганске</w:t>
      </w:r>
      <w:r w:rsidRPr="00367E64">
        <w:rPr>
          <w:rFonts w:eastAsia="Calibri"/>
          <w:sz w:val="28"/>
          <w:szCs w:val="28"/>
          <w:lang w:eastAsia="en-US"/>
        </w:rPr>
        <w:t>»</w:t>
      </w:r>
      <w:r w:rsidR="007475C9" w:rsidRPr="00367E64">
        <w:rPr>
          <w:rFonts w:eastAsia="Calibri"/>
          <w:sz w:val="28"/>
          <w:szCs w:val="28"/>
          <w:lang w:eastAsia="en-US"/>
        </w:rPr>
        <w:t xml:space="preserve"> </w:t>
      </w:r>
      <w:r w:rsidR="00367E64" w:rsidRPr="00743EC8">
        <w:rPr>
          <w:sz w:val="28"/>
          <w:szCs w:val="28"/>
        </w:rPr>
        <w:t>(с изменениями от 02.07.2012 № 330-</w:t>
      </w:r>
      <w:r w:rsidR="00367E64" w:rsidRPr="00743EC8">
        <w:rPr>
          <w:sz w:val="28"/>
          <w:szCs w:val="28"/>
          <w:lang w:val="en-US"/>
        </w:rPr>
        <w:t>V</w:t>
      </w:r>
      <w:r w:rsidR="00367E64" w:rsidRPr="00743EC8">
        <w:rPr>
          <w:sz w:val="28"/>
          <w:szCs w:val="28"/>
        </w:rPr>
        <w:t>, от 28.05.2014 № 826-</w:t>
      </w:r>
      <w:r w:rsidR="00367E64" w:rsidRPr="00743EC8">
        <w:rPr>
          <w:sz w:val="28"/>
          <w:szCs w:val="28"/>
          <w:lang w:val="en-US"/>
        </w:rPr>
        <w:t>V</w:t>
      </w:r>
      <w:r w:rsidR="00367E64" w:rsidRPr="00743EC8">
        <w:rPr>
          <w:sz w:val="28"/>
          <w:szCs w:val="28"/>
        </w:rPr>
        <w:t>)</w:t>
      </w:r>
      <w:r w:rsidRPr="00367E64">
        <w:rPr>
          <w:rFonts w:eastAsia="Calibri"/>
          <w:sz w:val="28"/>
          <w:szCs w:val="28"/>
          <w:lang w:eastAsia="en-US"/>
        </w:rPr>
        <w:t>, которым определены</w:t>
      </w:r>
      <w:r w:rsidRPr="00367E64">
        <w:rPr>
          <w:rFonts w:eastAsia="Calibri"/>
          <w:sz w:val="32"/>
          <w:szCs w:val="28"/>
          <w:lang w:eastAsia="en-US"/>
        </w:rPr>
        <w:t xml:space="preserve"> </w:t>
      </w:r>
      <w:r w:rsidRPr="007D17F3">
        <w:rPr>
          <w:rFonts w:eastAsia="Calibri"/>
          <w:sz w:val="28"/>
          <w:szCs w:val="28"/>
          <w:lang w:eastAsia="en-US"/>
        </w:rPr>
        <w:t>меры социальной поддержки отдельным категориям граждан,  пользующимся услугами городской бани.</w:t>
      </w:r>
    </w:p>
    <w:p w:rsidR="007D17F3" w:rsidRPr="007D17F3" w:rsidRDefault="007D17F3" w:rsidP="00D131D9">
      <w:pPr>
        <w:ind w:firstLine="709"/>
        <w:jc w:val="both"/>
        <w:rPr>
          <w:rFonts w:eastAsia="Calibri"/>
          <w:sz w:val="28"/>
          <w:szCs w:val="28"/>
          <w:lang w:eastAsia="en-US"/>
        </w:rPr>
      </w:pPr>
      <w:r w:rsidRPr="007D17F3">
        <w:rPr>
          <w:rFonts w:eastAsia="Calibri"/>
          <w:sz w:val="28"/>
          <w:szCs w:val="28"/>
          <w:lang w:eastAsia="en-US"/>
        </w:rPr>
        <w:t xml:space="preserve">Социальная поддержка определена для следующих категорий: </w:t>
      </w:r>
    </w:p>
    <w:p w:rsidR="007D17F3" w:rsidRPr="007D17F3" w:rsidRDefault="007D17F3" w:rsidP="00D131D9">
      <w:pPr>
        <w:ind w:firstLine="709"/>
        <w:jc w:val="both"/>
        <w:rPr>
          <w:rFonts w:eastAsia="Calibri"/>
          <w:sz w:val="28"/>
          <w:szCs w:val="28"/>
          <w:lang w:eastAsia="en-US"/>
        </w:rPr>
      </w:pPr>
      <w:r w:rsidRPr="007D17F3">
        <w:rPr>
          <w:rFonts w:eastAsia="Calibri"/>
          <w:sz w:val="28"/>
          <w:szCs w:val="28"/>
          <w:lang w:eastAsia="en-US"/>
        </w:rPr>
        <w:t>-почётные граждане города Нефтеюганска, пенсионерами, инвалидами I и  II групп, многодетные родители;</w:t>
      </w:r>
    </w:p>
    <w:p w:rsidR="007D17F3" w:rsidRPr="007D17F3" w:rsidRDefault="007D17F3" w:rsidP="00D131D9">
      <w:pPr>
        <w:ind w:firstLine="709"/>
        <w:jc w:val="both"/>
        <w:rPr>
          <w:rFonts w:eastAsia="Calibri"/>
          <w:sz w:val="28"/>
          <w:szCs w:val="28"/>
          <w:lang w:eastAsia="en-US"/>
        </w:rPr>
      </w:pPr>
      <w:r w:rsidRPr="007D17F3">
        <w:rPr>
          <w:rFonts w:eastAsia="Calibri"/>
          <w:sz w:val="28"/>
          <w:szCs w:val="28"/>
          <w:lang w:eastAsia="en-US"/>
        </w:rPr>
        <w:t>-дети в возрасте до 7 лет и дети из многодетных семей в возрасте до 18 лет.</w:t>
      </w:r>
    </w:p>
    <w:p w:rsidR="007D17F3" w:rsidRDefault="007D17F3" w:rsidP="00D131D9">
      <w:pPr>
        <w:ind w:firstLine="709"/>
        <w:jc w:val="both"/>
        <w:rPr>
          <w:rFonts w:eastAsia="Calibri"/>
          <w:sz w:val="28"/>
          <w:szCs w:val="28"/>
          <w:lang w:eastAsia="en-US"/>
        </w:rPr>
      </w:pPr>
      <w:r w:rsidRPr="007D17F3">
        <w:rPr>
          <w:rFonts w:eastAsia="Calibri"/>
          <w:sz w:val="28"/>
          <w:szCs w:val="28"/>
          <w:lang w:eastAsia="en-US"/>
        </w:rPr>
        <w:t>Возмещение затрат предприятию, оказывающему услуги городской бани, осуществляется из бюджета города в соответствии с утвержденным порядком предоставления субсидии из бюджета города Нефтеюганска.</w:t>
      </w:r>
    </w:p>
    <w:p w:rsidR="00DA06F1" w:rsidRDefault="0076673B" w:rsidP="00D131D9">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Реализация мероприятия 2.1 «Поддержка технического состояния жилищного фонда»  подпрограммы  2 осуществляется: за счёт средств местного бюджета в порядке, установленном нормативно-правовыми актами органов местного самоуправления и обеспечивает возмещение недополученных доходов управляющим организациям, затраты по содержанию свободных помещений муниципальной собственности и проведение капитального ремонта жилых помещений муниципального жилищного фонда. Организация капитального ремонта многоквартирных домов осуществляется в соответствии с федеральным и региональным законодательством. </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Реализация мероприятий подпрограммы 3 осуществляется в соответствии с требованиями Федерального закона от 23</w:t>
      </w:r>
      <w:r w:rsidR="008806EF">
        <w:rPr>
          <w:rFonts w:ascii="Times New Roman" w:hAnsi="Times New Roman" w:cs="Times New Roman"/>
          <w:sz w:val="28"/>
          <w:szCs w:val="28"/>
        </w:rPr>
        <w:t>.11.</w:t>
      </w:r>
      <w:r w:rsidRPr="0076673B">
        <w:rPr>
          <w:rFonts w:ascii="Times New Roman" w:hAnsi="Times New Roman" w:cs="Times New Roman"/>
          <w:sz w:val="28"/>
          <w:szCs w:val="28"/>
        </w:rPr>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Реализация мероприятий подпрограммы  4  осуществляется:</w:t>
      </w:r>
    </w:p>
    <w:p w:rsid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Основное мероприятие 4.1 «Улучшение санитарного состояния городских территорий» и основное  мероприятие </w:t>
      </w:r>
      <w:r w:rsidR="00F37D94" w:rsidRPr="00F37D94">
        <w:rPr>
          <w:rFonts w:ascii="Times New Roman" w:hAnsi="Times New Roman" w:cs="Times New Roman"/>
          <w:sz w:val="28"/>
          <w:szCs w:val="28"/>
        </w:rPr>
        <w:t xml:space="preserve">4.2 </w:t>
      </w:r>
      <w:r w:rsidRPr="0076673B">
        <w:rPr>
          <w:rFonts w:ascii="Times New Roman" w:hAnsi="Times New Roman" w:cs="Times New Roman"/>
          <w:sz w:val="28"/>
          <w:szCs w:val="28"/>
        </w:rPr>
        <w:t>«Благоустройство и озеленение города» за счёт с</w:t>
      </w:r>
      <w:r w:rsidR="00F37D94">
        <w:rPr>
          <w:rFonts w:ascii="Times New Roman" w:hAnsi="Times New Roman" w:cs="Times New Roman"/>
          <w:sz w:val="28"/>
          <w:szCs w:val="28"/>
        </w:rPr>
        <w:t xml:space="preserve">редств местного бюджета </w:t>
      </w:r>
      <w:r w:rsidRPr="0076673B">
        <w:rPr>
          <w:rFonts w:ascii="Times New Roman" w:hAnsi="Times New Roman" w:cs="Times New Roman"/>
          <w:sz w:val="28"/>
          <w:szCs w:val="28"/>
        </w:rPr>
        <w:t xml:space="preserve">в соответствии </w:t>
      </w:r>
      <w:r w:rsidR="00065E87">
        <w:rPr>
          <w:rFonts w:ascii="Times New Roman" w:hAnsi="Times New Roman" w:cs="Times New Roman"/>
          <w:sz w:val="28"/>
          <w:szCs w:val="28"/>
        </w:rPr>
        <w:t xml:space="preserve">с правилами благоустройства и </w:t>
      </w:r>
      <w:r w:rsidRPr="0076673B">
        <w:rPr>
          <w:rFonts w:ascii="Times New Roman" w:hAnsi="Times New Roman" w:cs="Times New Roman"/>
          <w:sz w:val="28"/>
          <w:szCs w:val="28"/>
        </w:rPr>
        <w:t xml:space="preserve">нормами законодательства Российской Федерации. </w:t>
      </w:r>
    </w:p>
    <w:p w:rsidR="00F37D94" w:rsidRPr="00F37D94" w:rsidRDefault="00F37D94"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мероприятие </w:t>
      </w:r>
      <w:r w:rsidR="00905C61">
        <w:rPr>
          <w:rFonts w:ascii="Times New Roman" w:hAnsi="Times New Roman" w:cs="Times New Roman"/>
          <w:sz w:val="28"/>
          <w:szCs w:val="28"/>
        </w:rPr>
        <w:t>4.3 «Федеральный проект</w:t>
      </w:r>
      <w:r w:rsidRPr="00F37D94">
        <w:rPr>
          <w:rFonts w:ascii="Times New Roman" w:hAnsi="Times New Roman" w:cs="Times New Roman"/>
          <w:sz w:val="28"/>
          <w:szCs w:val="28"/>
        </w:rPr>
        <w:t xml:space="preserve">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w:t>
      </w:r>
      <w:r w:rsidR="00065E87">
        <w:rPr>
          <w:rFonts w:ascii="Times New Roman" w:hAnsi="Times New Roman" w:cs="Times New Roman"/>
          <w:sz w:val="28"/>
          <w:szCs w:val="28"/>
        </w:rPr>
        <w:t xml:space="preserve">Мансийского автономного округа, </w:t>
      </w:r>
      <w:r w:rsidRPr="00F37D94">
        <w:rPr>
          <w:rFonts w:ascii="Times New Roman" w:hAnsi="Times New Roman" w:cs="Times New Roman"/>
          <w:sz w:val="28"/>
          <w:szCs w:val="28"/>
        </w:rPr>
        <w:t xml:space="preserve">   законод</w:t>
      </w:r>
      <w:r w:rsidR="00065E87">
        <w:rPr>
          <w:rFonts w:ascii="Times New Roman" w:hAnsi="Times New Roman" w:cs="Times New Roman"/>
          <w:sz w:val="28"/>
          <w:szCs w:val="28"/>
        </w:rPr>
        <w:t xml:space="preserve">ательством Российской Федерации, а так же в соответствии с приложениями 1-2 настоящей программы. </w:t>
      </w:r>
    </w:p>
    <w:p w:rsidR="0076673B" w:rsidRPr="0076673B" w:rsidRDefault="0076673B" w:rsidP="008806EF">
      <w:pPr>
        <w:pStyle w:val="ConsPlusNormal"/>
        <w:ind w:firstLine="709"/>
        <w:jc w:val="both"/>
        <w:rPr>
          <w:rFonts w:ascii="Times New Roman" w:hAnsi="Times New Roman" w:cs="Times New Roman"/>
          <w:sz w:val="28"/>
          <w:szCs w:val="28"/>
        </w:rPr>
      </w:pPr>
      <w:proofErr w:type="gramStart"/>
      <w:r w:rsidRPr="0076673B">
        <w:rPr>
          <w:rFonts w:ascii="Times New Roman" w:hAnsi="Times New Roman" w:cs="Times New Roman"/>
          <w:sz w:val="28"/>
          <w:szCs w:val="28"/>
        </w:rPr>
        <w:t xml:space="preserve">В рамках подпрограммы  осуществляется комплексное благоустройство общественных и дворовых территорий, внедрение и разработка механизмов вовлеченности граждан в благоустройство, содержание территорий кладбищ  города Нефтеюганска, содержание земель общего пользования, механизированная уборка снега, </w:t>
      </w:r>
      <w:proofErr w:type="spellStart"/>
      <w:r w:rsidRPr="0076673B">
        <w:rPr>
          <w:rFonts w:ascii="Times New Roman" w:hAnsi="Times New Roman" w:cs="Times New Roman"/>
          <w:sz w:val="28"/>
          <w:szCs w:val="28"/>
        </w:rPr>
        <w:t>противопаводковые</w:t>
      </w:r>
      <w:proofErr w:type="spellEnd"/>
      <w:r w:rsidRPr="0076673B">
        <w:rPr>
          <w:rFonts w:ascii="Times New Roman" w:hAnsi="Times New Roman" w:cs="Times New Roman"/>
          <w:sz w:val="28"/>
          <w:szCs w:val="28"/>
        </w:rPr>
        <w:t xml:space="preserve"> мероприятия, ликвидация несанкционированных  свалок,  услуги  по приёмке и складированию снежных масс, содержание  городского фонтана, скульптурных композиций и памятников города Нефтеюганска,  озеленение городских  территорий.  </w:t>
      </w:r>
      <w:proofErr w:type="gramEnd"/>
    </w:p>
    <w:p w:rsidR="0076673B" w:rsidRPr="0076673B" w:rsidRDefault="00074BC1"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w:t>
      </w:r>
      <w:r w:rsidR="00CB4D36">
        <w:rPr>
          <w:rFonts w:ascii="Times New Roman" w:hAnsi="Times New Roman" w:cs="Times New Roman"/>
          <w:sz w:val="28"/>
          <w:szCs w:val="28"/>
        </w:rPr>
        <w:t xml:space="preserve"> </w:t>
      </w:r>
      <w:r w:rsidRPr="0076673B">
        <w:rPr>
          <w:rFonts w:ascii="Times New Roman" w:hAnsi="Times New Roman" w:cs="Times New Roman"/>
          <w:sz w:val="28"/>
          <w:szCs w:val="28"/>
        </w:rPr>
        <w:t xml:space="preserve">подпрограммы </w:t>
      </w:r>
      <w:r w:rsidR="0076673B" w:rsidRPr="0076673B">
        <w:rPr>
          <w:rFonts w:ascii="Times New Roman" w:hAnsi="Times New Roman" w:cs="Times New Roman"/>
          <w:sz w:val="28"/>
          <w:szCs w:val="28"/>
        </w:rPr>
        <w:t>5 «Организационное обеспечение функционирования отрасли»</w:t>
      </w:r>
      <w:r>
        <w:rPr>
          <w:rFonts w:ascii="Times New Roman" w:hAnsi="Times New Roman" w:cs="Times New Roman"/>
          <w:sz w:val="28"/>
          <w:szCs w:val="28"/>
        </w:rPr>
        <w:t xml:space="preserve"> </w:t>
      </w:r>
      <w:r w:rsidR="0076673B" w:rsidRPr="0076673B">
        <w:rPr>
          <w:rFonts w:ascii="Times New Roman" w:hAnsi="Times New Roman" w:cs="Times New Roman"/>
          <w:sz w:val="28"/>
          <w:szCs w:val="28"/>
        </w:rPr>
        <w:t xml:space="preserve"> осуществляется:</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-финансирование деятельности  департамента жилищно-коммунального хозяйства администрации</w:t>
      </w:r>
      <w:r w:rsidR="00074BC1">
        <w:rPr>
          <w:rFonts w:ascii="Times New Roman" w:hAnsi="Times New Roman" w:cs="Times New Roman"/>
          <w:sz w:val="28"/>
          <w:szCs w:val="28"/>
        </w:rPr>
        <w:t xml:space="preserve"> и подведомственных учреждений: муниципального казенного учреждения коммунального хозяйства «Служба единого заказчика»</w:t>
      </w:r>
      <w:r w:rsidRPr="0076673B">
        <w:rPr>
          <w:rFonts w:ascii="Times New Roman" w:hAnsi="Times New Roman" w:cs="Times New Roman"/>
          <w:sz w:val="28"/>
          <w:szCs w:val="28"/>
        </w:rPr>
        <w:t xml:space="preserve"> </w:t>
      </w:r>
      <w:r w:rsidR="00074BC1">
        <w:rPr>
          <w:rFonts w:ascii="Times New Roman" w:hAnsi="Times New Roman" w:cs="Times New Roman"/>
          <w:sz w:val="28"/>
          <w:szCs w:val="28"/>
        </w:rPr>
        <w:t>и муниципального казенного учреждения «</w:t>
      </w:r>
      <w:r w:rsidR="008D6882">
        <w:rPr>
          <w:rFonts w:ascii="Times New Roman" w:hAnsi="Times New Roman" w:cs="Times New Roman"/>
          <w:sz w:val="28"/>
          <w:szCs w:val="28"/>
        </w:rPr>
        <w:t>Единая дежурно-диспетчерская служба»</w:t>
      </w:r>
      <w:r w:rsidR="00CB4D36">
        <w:rPr>
          <w:rFonts w:ascii="Times New Roman" w:hAnsi="Times New Roman" w:cs="Times New Roman"/>
          <w:sz w:val="28"/>
          <w:szCs w:val="28"/>
        </w:rPr>
        <w:t>.</w:t>
      </w:r>
    </w:p>
    <w:p w:rsid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Структурные подразделения Департамента</w:t>
      </w:r>
      <w:r>
        <w:rPr>
          <w:rFonts w:ascii="Times New Roman" w:hAnsi="Times New Roman" w:cs="Times New Roman"/>
          <w:sz w:val="28"/>
          <w:szCs w:val="28"/>
        </w:rPr>
        <w:t>,</w:t>
      </w:r>
      <w:r w:rsidRPr="0076673B">
        <w:rPr>
          <w:rFonts w:ascii="Times New Roman" w:hAnsi="Times New Roman" w:cs="Times New Roman"/>
          <w:sz w:val="28"/>
          <w:szCs w:val="28"/>
        </w:rPr>
        <w:t xml:space="preserve"> а так</w:t>
      </w:r>
      <w:r w:rsidR="00960BE2">
        <w:rPr>
          <w:rFonts w:ascii="Times New Roman" w:hAnsi="Times New Roman" w:cs="Times New Roman"/>
          <w:sz w:val="28"/>
          <w:szCs w:val="28"/>
        </w:rPr>
        <w:t>же</w:t>
      </w:r>
      <w:r w:rsidRPr="0076673B">
        <w:rPr>
          <w:rFonts w:ascii="Times New Roman" w:hAnsi="Times New Roman" w:cs="Times New Roman"/>
          <w:sz w:val="28"/>
          <w:szCs w:val="28"/>
        </w:rPr>
        <w:t xml:space="preserve"> подведомственны</w:t>
      </w:r>
      <w:r w:rsidR="00960BE2">
        <w:rPr>
          <w:rFonts w:ascii="Times New Roman" w:hAnsi="Times New Roman" w:cs="Times New Roman"/>
          <w:sz w:val="28"/>
          <w:szCs w:val="28"/>
        </w:rPr>
        <w:t>е</w:t>
      </w:r>
      <w:r w:rsidRPr="0076673B">
        <w:rPr>
          <w:rFonts w:ascii="Times New Roman" w:hAnsi="Times New Roman" w:cs="Times New Roman"/>
          <w:sz w:val="28"/>
          <w:szCs w:val="28"/>
        </w:rPr>
        <w:t xml:space="preserve"> учреждения  принимают меры для полного и качественного выполнения мероприятий муниципальной программы.</w:t>
      </w:r>
    </w:p>
    <w:p w:rsidR="00163580" w:rsidRPr="008232C2" w:rsidRDefault="00163580" w:rsidP="008806EF">
      <w:pPr>
        <w:pStyle w:val="ConsPlusNormal"/>
        <w:ind w:firstLine="709"/>
        <w:jc w:val="both"/>
        <w:rPr>
          <w:rFonts w:ascii="Times New Roman" w:hAnsi="Times New Roman" w:cs="Times New Roman"/>
          <w:sz w:val="28"/>
          <w:szCs w:val="28"/>
        </w:rPr>
      </w:pPr>
      <w:r w:rsidRPr="00163580">
        <w:rPr>
          <w:rFonts w:ascii="Times New Roman" w:hAnsi="Times New Roman" w:cs="Times New Roman"/>
          <w:sz w:val="28"/>
          <w:szCs w:val="28"/>
        </w:rPr>
        <w:t>Реализация подпрограммы 6 осуществляется в соответствии с Государственной программой Ханты-Мансийского автономного округа –</w:t>
      </w:r>
      <w:r w:rsidR="000C4A03">
        <w:rPr>
          <w:rFonts w:ascii="Times New Roman" w:hAnsi="Times New Roman" w:cs="Times New Roman"/>
          <w:sz w:val="28"/>
          <w:szCs w:val="28"/>
        </w:rPr>
        <w:t xml:space="preserve"> Югры. Источниками финансирования мероприятий подпрограммы 6 являются бюджет автономного округа и бюджет муниципального образования.</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Муниципальная программа включает инициативные идеи:</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 xml:space="preserve">трудовое участие граждан при благоустройстве дворовых территорий по минимальному перечню; </w:t>
      </w:r>
    </w:p>
    <w:p w:rsidR="008232C2" w:rsidRPr="008232C2" w:rsidRDefault="008232C2" w:rsidP="008806EF">
      <w:pPr>
        <w:pStyle w:val="ConsPlusNormal"/>
        <w:ind w:firstLine="709"/>
        <w:jc w:val="both"/>
        <w:rPr>
          <w:rFonts w:ascii="Times New Roman" w:hAnsi="Times New Roman" w:cs="Times New Roman"/>
          <w:sz w:val="28"/>
          <w:szCs w:val="28"/>
        </w:rPr>
      </w:pPr>
      <w:proofErr w:type="gramStart"/>
      <w:r w:rsidRPr="008232C2">
        <w:rPr>
          <w:rFonts w:ascii="Times New Roman" w:hAnsi="Times New Roman" w:cs="Times New Roman"/>
          <w:sz w:val="28"/>
          <w:szCs w:val="28"/>
        </w:rPr>
        <w:t>инициативное</w:t>
      </w:r>
      <w:proofErr w:type="gramEnd"/>
      <w:r w:rsidRPr="008232C2">
        <w:rPr>
          <w:rFonts w:ascii="Times New Roman" w:hAnsi="Times New Roman" w:cs="Times New Roman"/>
          <w:sz w:val="28"/>
          <w:szCs w:val="28"/>
        </w:rPr>
        <w:t xml:space="preserve"> бюджетирование за счет средств бюджета муниципального образования и собственников жилья по благоустройству дворовых территорий по дополнительному перечню;</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благоустройство общественных территорий только по итогам общественного обсуждения проектов с учетом участия граждан в решении вопросов развития городской среды;</w:t>
      </w:r>
    </w:p>
    <w:p w:rsidR="007D17F3" w:rsidRPr="00932EB7" w:rsidRDefault="007D17F3" w:rsidP="008806EF">
      <w:pPr>
        <w:pStyle w:val="ConsPlusNormal"/>
        <w:ind w:firstLine="709"/>
        <w:jc w:val="both"/>
        <w:rPr>
          <w:rFonts w:ascii="Times New Roman" w:hAnsi="Times New Roman" w:cs="Times New Roman"/>
          <w:sz w:val="28"/>
          <w:szCs w:val="28"/>
        </w:rPr>
      </w:pPr>
      <w:r w:rsidRPr="007D17F3">
        <w:rPr>
          <w:rFonts w:ascii="Times New Roman" w:hAnsi="Times New Roman" w:cs="Times New Roman"/>
          <w:sz w:val="28"/>
          <w:szCs w:val="28"/>
        </w:rPr>
        <w:t xml:space="preserve">Реализация </w:t>
      </w:r>
      <w:r w:rsidR="00C26B2A" w:rsidRPr="00743EC8">
        <w:rPr>
          <w:rFonts w:ascii="Times New Roman" w:hAnsi="Times New Roman" w:cs="Times New Roman"/>
          <w:sz w:val="28"/>
          <w:szCs w:val="28"/>
        </w:rPr>
        <w:t>мероприятия 7.1</w:t>
      </w:r>
      <w:r w:rsidR="00C26B2A">
        <w:rPr>
          <w:rFonts w:ascii="Times New Roman" w:hAnsi="Times New Roman" w:cs="Times New Roman"/>
          <w:sz w:val="28"/>
          <w:szCs w:val="28"/>
        </w:rPr>
        <w:t xml:space="preserve"> </w:t>
      </w:r>
      <w:r w:rsidRPr="007D17F3">
        <w:rPr>
          <w:rFonts w:ascii="Times New Roman" w:hAnsi="Times New Roman" w:cs="Times New Roman"/>
          <w:sz w:val="28"/>
          <w:szCs w:val="28"/>
        </w:rPr>
        <w:t xml:space="preserve">подпрограммы 7 осуществляется в соответствии с нормативно-правовым актом администрации города Нефтеюганска. </w:t>
      </w:r>
      <w:proofErr w:type="gramStart"/>
      <w:r w:rsidRPr="007D17F3">
        <w:rPr>
          <w:rFonts w:ascii="Times New Roman" w:hAnsi="Times New Roman" w:cs="Times New Roman"/>
          <w:sz w:val="28"/>
          <w:szCs w:val="28"/>
        </w:rPr>
        <w:t xml:space="preserve">Возмещение недополученных доходов специализированной службе по вопросам похоронного дела в городе Нефтеюганске в связи с оказанием услуг по погребению, не возмещаемых за счет государственных внебюджетных фондов и бюджетов иных уровней осуществляется из бюджета города в соответствии с порядком предоставления субсидии из бюджета города </w:t>
      </w:r>
      <w:r w:rsidRPr="007D17F3">
        <w:rPr>
          <w:rFonts w:ascii="Times New Roman" w:hAnsi="Times New Roman" w:cs="Times New Roman"/>
          <w:sz w:val="28"/>
          <w:szCs w:val="28"/>
        </w:rPr>
        <w:lastRenderedPageBreak/>
        <w:t>Нефтеюганска, в целях обеспечения гарантированного государством перечня услуг по погребению на безвозмездной основе.</w:t>
      </w:r>
      <w:proofErr w:type="gramEnd"/>
    </w:p>
    <w:p w:rsidR="00AB7B49" w:rsidRDefault="00AB7B49"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Оценка хода исполнения мероприятий муниципальной программы основана на мониторинге ожидаемых и фактически достигнутых результатов ее реализации. В соответствии с данными мониторинга по фактически достигнутым результатам реализации в муниципальную программу могут быть внесены корректировки.</w:t>
      </w:r>
      <w:r w:rsidRPr="00BF3F4B">
        <w:rPr>
          <w:rFonts w:ascii="Times New Roman" w:hAnsi="Times New Roman" w:cs="Times New Roman"/>
          <w:sz w:val="28"/>
          <w:szCs w:val="28"/>
        </w:rPr>
        <w:t xml:space="preserve"> </w:t>
      </w:r>
    </w:p>
    <w:p w:rsidR="00917DD9" w:rsidRDefault="00917DD9" w:rsidP="00AB7B49">
      <w:pPr>
        <w:pStyle w:val="ConsPlusNormal"/>
        <w:ind w:firstLine="540"/>
        <w:jc w:val="both"/>
        <w:rPr>
          <w:rFonts w:ascii="Times New Roman" w:hAnsi="Times New Roman" w:cs="Times New Roman"/>
          <w:sz w:val="28"/>
          <w:szCs w:val="28"/>
        </w:rPr>
      </w:pPr>
    </w:p>
    <w:p w:rsidR="0076673B" w:rsidRDefault="0076673B" w:rsidP="00AB7B49">
      <w:pPr>
        <w:pStyle w:val="ConsPlusNormal"/>
        <w:ind w:firstLine="540"/>
        <w:jc w:val="both"/>
        <w:rPr>
          <w:rFonts w:ascii="Times New Roman" w:hAnsi="Times New Roman" w:cs="Times New Roman"/>
          <w:sz w:val="28"/>
          <w:szCs w:val="28"/>
        </w:rPr>
        <w:sectPr w:rsidR="0076673B" w:rsidSect="00CB742F">
          <w:headerReference w:type="default" r:id="rId14"/>
          <w:pgSz w:w="11906" w:h="16838" w:code="9"/>
          <w:pgMar w:top="1134" w:right="567" w:bottom="1134" w:left="1701" w:header="720" w:footer="340" w:gutter="0"/>
          <w:cols w:space="708"/>
          <w:titlePg/>
          <w:docGrid w:linePitch="360"/>
        </w:sectPr>
      </w:pPr>
    </w:p>
    <w:tbl>
      <w:tblPr>
        <w:tblpPr w:leftFromText="180" w:rightFromText="180" w:horzAnchor="margin" w:tblpXSpec="center" w:tblpY="-1695"/>
        <w:tblW w:w="15322" w:type="dxa"/>
        <w:jc w:val="center"/>
        <w:tblLayout w:type="fixed"/>
        <w:tblLook w:val="04A0" w:firstRow="1" w:lastRow="0" w:firstColumn="1" w:lastColumn="0" w:noHBand="0" w:noVBand="1"/>
      </w:tblPr>
      <w:tblGrid>
        <w:gridCol w:w="709"/>
        <w:gridCol w:w="425"/>
        <w:gridCol w:w="800"/>
        <w:gridCol w:w="727"/>
        <w:gridCol w:w="727"/>
        <w:gridCol w:w="783"/>
        <w:gridCol w:w="507"/>
        <w:gridCol w:w="1407"/>
        <w:gridCol w:w="436"/>
        <w:gridCol w:w="817"/>
        <w:gridCol w:w="850"/>
        <w:gridCol w:w="851"/>
        <w:gridCol w:w="850"/>
        <w:gridCol w:w="992"/>
        <w:gridCol w:w="993"/>
        <w:gridCol w:w="1275"/>
        <w:gridCol w:w="1937"/>
        <w:gridCol w:w="223"/>
        <w:gridCol w:w="13"/>
      </w:tblGrid>
      <w:tr w:rsidR="00A95653" w:rsidRPr="00917DD9" w:rsidTr="002C0B7D">
        <w:trPr>
          <w:gridAfter w:val="1"/>
          <w:wAfter w:w="13" w:type="dxa"/>
          <w:trHeight w:val="315"/>
          <w:jc w:val="center"/>
        </w:trPr>
        <w:tc>
          <w:tcPr>
            <w:tcW w:w="1134" w:type="dxa"/>
            <w:gridSpan w:val="2"/>
            <w:tcBorders>
              <w:top w:val="nil"/>
              <w:left w:val="nil"/>
              <w:bottom w:val="nil"/>
              <w:right w:val="nil"/>
            </w:tcBorders>
          </w:tcPr>
          <w:p w:rsidR="00A95653" w:rsidRDefault="00A95653" w:rsidP="00193556">
            <w:pPr>
              <w:jc w:val="center"/>
              <w:rPr>
                <w:rFonts w:eastAsia="Times New Roman"/>
                <w:b/>
                <w:color w:val="000000"/>
                <w:lang w:eastAsia="ru-RU"/>
              </w:rPr>
            </w:pPr>
          </w:p>
          <w:p w:rsidR="003D0807" w:rsidRDefault="003D0807" w:rsidP="00193556">
            <w:pPr>
              <w:jc w:val="center"/>
              <w:rPr>
                <w:rFonts w:eastAsia="Times New Roman"/>
                <w:b/>
                <w:color w:val="000000"/>
                <w:lang w:eastAsia="ru-RU"/>
              </w:rPr>
            </w:pPr>
          </w:p>
          <w:p w:rsidR="003D0807" w:rsidRDefault="003D0807" w:rsidP="00193556">
            <w:pPr>
              <w:jc w:val="center"/>
              <w:rPr>
                <w:rFonts w:eastAsia="Times New Roman"/>
                <w:b/>
                <w:color w:val="000000"/>
                <w:lang w:eastAsia="ru-RU"/>
              </w:rPr>
            </w:pPr>
          </w:p>
          <w:p w:rsidR="003D0807" w:rsidRDefault="003D0807" w:rsidP="00193556">
            <w:pPr>
              <w:jc w:val="center"/>
              <w:rPr>
                <w:rFonts w:eastAsia="Times New Roman"/>
                <w:b/>
                <w:color w:val="000000"/>
                <w:lang w:eastAsia="ru-RU"/>
              </w:rPr>
            </w:pPr>
          </w:p>
          <w:p w:rsidR="003D0807" w:rsidRPr="006A5637" w:rsidRDefault="003D0807" w:rsidP="00193556">
            <w:pPr>
              <w:jc w:val="center"/>
              <w:rPr>
                <w:rFonts w:eastAsia="Times New Roman"/>
                <w:b/>
                <w:color w:val="000000"/>
                <w:lang w:eastAsia="ru-RU"/>
              </w:rPr>
            </w:pPr>
          </w:p>
        </w:tc>
        <w:tc>
          <w:tcPr>
            <w:tcW w:w="14175" w:type="dxa"/>
            <w:gridSpan w:val="16"/>
            <w:tcBorders>
              <w:top w:val="nil"/>
              <w:left w:val="nil"/>
              <w:bottom w:val="nil"/>
              <w:right w:val="nil"/>
            </w:tcBorders>
            <w:shd w:val="clear" w:color="auto" w:fill="auto"/>
            <w:noWrap/>
            <w:vAlign w:val="bottom"/>
            <w:hideMark/>
          </w:tcPr>
          <w:p w:rsidR="003969CC" w:rsidRDefault="003969CC" w:rsidP="00193556">
            <w:pPr>
              <w:jc w:val="right"/>
              <w:rPr>
                <w:rFonts w:eastAsia="Times New Roman"/>
                <w:color w:val="000000"/>
                <w:lang w:eastAsia="ru-RU"/>
              </w:rPr>
            </w:pPr>
          </w:p>
          <w:p w:rsidR="003969CC" w:rsidRDefault="003969CC" w:rsidP="00193556">
            <w:pPr>
              <w:jc w:val="right"/>
              <w:rPr>
                <w:rFonts w:eastAsia="Times New Roman"/>
                <w:color w:val="000000"/>
                <w:lang w:eastAsia="ru-RU"/>
              </w:rPr>
            </w:pPr>
          </w:p>
          <w:p w:rsidR="003969CC" w:rsidRDefault="003969CC" w:rsidP="00193556">
            <w:pPr>
              <w:jc w:val="right"/>
              <w:rPr>
                <w:rFonts w:eastAsia="Times New Roman"/>
                <w:color w:val="000000"/>
                <w:lang w:eastAsia="ru-RU"/>
              </w:rPr>
            </w:pPr>
          </w:p>
          <w:p w:rsidR="00AB103A" w:rsidRDefault="00AB103A" w:rsidP="00193556">
            <w:pPr>
              <w:jc w:val="right"/>
              <w:rPr>
                <w:rFonts w:eastAsia="Times New Roman"/>
                <w:color w:val="000000"/>
                <w:lang w:eastAsia="ru-RU"/>
              </w:rPr>
            </w:pPr>
          </w:p>
          <w:p w:rsidR="003969CC" w:rsidRDefault="003969CC" w:rsidP="008806EF">
            <w:pPr>
              <w:jc w:val="both"/>
              <w:rPr>
                <w:rFonts w:eastAsia="Times New Roman"/>
                <w:color w:val="000000"/>
                <w:lang w:eastAsia="ru-RU"/>
              </w:rPr>
            </w:pPr>
          </w:p>
          <w:p w:rsidR="002C0B7D" w:rsidRDefault="002C0B7D" w:rsidP="003969CC">
            <w:pPr>
              <w:ind w:right="-142"/>
              <w:jc w:val="right"/>
              <w:rPr>
                <w:rFonts w:eastAsia="Times New Roman"/>
                <w:color w:val="000000"/>
                <w:lang w:eastAsia="ru-RU"/>
              </w:rPr>
            </w:pPr>
          </w:p>
          <w:p w:rsidR="003D0807" w:rsidRPr="008806EF" w:rsidRDefault="003D0807" w:rsidP="003969CC">
            <w:pPr>
              <w:ind w:right="-142"/>
              <w:jc w:val="right"/>
              <w:rPr>
                <w:rFonts w:eastAsia="Times New Roman"/>
                <w:color w:val="000000"/>
                <w:sz w:val="28"/>
                <w:szCs w:val="28"/>
                <w:lang w:eastAsia="ru-RU"/>
              </w:rPr>
            </w:pPr>
            <w:r w:rsidRPr="008806EF">
              <w:rPr>
                <w:rFonts w:eastAsia="Times New Roman"/>
                <w:color w:val="000000"/>
                <w:sz w:val="28"/>
                <w:szCs w:val="28"/>
                <w:lang w:eastAsia="ru-RU"/>
              </w:rPr>
              <w:t xml:space="preserve">Таблица 1 </w:t>
            </w:r>
          </w:p>
          <w:p w:rsidR="005025BD" w:rsidRPr="008806EF" w:rsidRDefault="005025BD" w:rsidP="00193556">
            <w:pPr>
              <w:jc w:val="center"/>
              <w:rPr>
                <w:rFonts w:eastAsia="Times New Roman"/>
                <w:color w:val="000000"/>
                <w:lang w:eastAsia="ru-RU"/>
              </w:rPr>
            </w:pPr>
          </w:p>
          <w:p w:rsidR="00A95653" w:rsidRPr="00917DD9" w:rsidRDefault="00A95653" w:rsidP="00193556">
            <w:pPr>
              <w:jc w:val="center"/>
              <w:rPr>
                <w:rFonts w:eastAsia="Times New Roman"/>
                <w:color w:val="000000"/>
                <w:lang w:eastAsia="ru-RU"/>
              </w:rPr>
            </w:pPr>
            <w:r w:rsidRPr="008806EF">
              <w:rPr>
                <w:rFonts w:eastAsia="Times New Roman"/>
                <w:color w:val="000000"/>
                <w:sz w:val="28"/>
                <w:szCs w:val="28"/>
                <w:lang w:eastAsia="ru-RU"/>
              </w:rPr>
              <w:t>Основные целевые показатели муниципальной программы</w:t>
            </w:r>
          </w:p>
        </w:tc>
      </w:tr>
      <w:tr w:rsidR="003D0807" w:rsidRPr="00917DD9" w:rsidTr="002C0B7D">
        <w:trPr>
          <w:trHeight w:val="300"/>
          <w:jc w:val="center"/>
        </w:trPr>
        <w:tc>
          <w:tcPr>
            <w:tcW w:w="709" w:type="dxa"/>
            <w:tcBorders>
              <w:top w:val="nil"/>
              <w:left w:val="nil"/>
              <w:bottom w:val="nil"/>
              <w:right w:val="nil"/>
            </w:tcBorders>
            <w:shd w:val="clear" w:color="auto" w:fill="auto"/>
            <w:noWrap/>
            <w:vAlign w:val="bottom"/>
            <w:hideMark/>
          </w:tcPr>
          <w:p w:rsidR="00A95653" w:rsidRPr="00917DD9" w:rsidRDefault="00A95653" w:rsidP="00193556">
            <w:pPr>
              <w:jc w:val="center"/>
              <w:rPr>
                <w:rFonts w:eastAsia="Times New Roman"/>
                <w:color w:val="000000"/>
                <w:lang w:eastAsia="ru-RU"/>
              </w:rPr>
            </w:pPr>
          </w:p>
        </w:tc>
        <w:tc>
          <w:tcPr>
            <w:tcW w:w="1225" w:type="dxa"/>
            <w:gridSpan w:val="2"/>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72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727" w:type="dxa"/>
            <w:tcBorders>
              <w:top w:val="nil"/>
              <w:left w:val="nil"/>
              <w:bottom w:val="nil"/>
              <w:right w:val="nil"/>
            </w:tcBorders>
            <w:shd w:val="clear" w:color="auto" w:fill="auto"/>
            <w:noWrap/>
            <w:vAlign w:val="bottom"/>
            <w:hideMark/>
          </w:tcPr>
          <w:p w:rsidR="00A95653" w:rsidRDefault="00A95653" w:rsidP="00193556">
            <w:pPr>
              <w:rPr>
                <w:rFonts w:eastAsia="Times New Roman"/>
                <w:sz w:val="20"/>
                <w:szCs w:val="20"/>
                <w:lang w:eastAsia="ru-RU"/>
              </w:rPr>
            </w:pPr>
          </w:p>
          <w:p w:rsidR="003969CC" w:rsidRPr="00917DD9" w:rsidRDefault="003969CC" w:rsidP="00193556">
            <w:pPr>
              <w:rPr>
                <w:rFonts w:eastAsia="Times New Roman"/>
                <w:sz w:val="20"/>
                <w:szCs w:val="20"/>
                <w:lang w:eastAsia="ru-RU"/>
              </w:rPr>
            </w:pPr>
          </w:p>
        </w:tc>
        <w:tc>
          <w:tcPr>
            <w:tcW w:w="783"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50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140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436"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81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850"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851"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850"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993"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1275" w:type="dxa"/>
            <w:tcBorders>
              <w:top w:val="nil"/>
              <w:left w:val="nil"/>
              <w:bottom w:val="nil"/>
              <w:right w:val="nil"/>
            </w:tcBorders>
          </w:tcPr>
          <w:p w:rsidR="00A95653" w:rsidRPr="00917DD9" w:rsidRDefault="00A95653" w:rsidP="00193556">
            <w:pPr>
              <w:rPr>
                <w:rFonts w:eastAsia="Times New Roman"/>
                <w:sz w:val="20"/>
                <w:szCs w:val="20"/>
                <w:lang w:eastAsia="ru-RU"/>
              </w:rPr>
            </w:pPr>
          </w:p>
        </w:tc>
        <w:tc>
          <w:tcPr>
            <w:tcW w:w="193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r>
      <w:tr w:rsidR="00A95653" w:rsidRPr="00917DD9" w:rsidTr="002C0B7D">
        <w:trPr>
          <w:gridAfter w:val="1"/>
          <w:wAfter w:w="13" w:type="dxa"/>
          <w:trHeight w:val="118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 показателя</w:t>
            </w:r>
          </w:p>
        </w:tc>
        <w:tc>
          <w:tcPr>
            <w:tcW w:w="39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Наименование целевых показателей</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 xml:space="preserve">Базовый показатель на начало реализации муниципальной программы </w:t>
            </w:r>
          </w:p>
        </w:tc>
        <w:tc>
          <w:tcPr>
            <w:tcW w:w="6628" w:type="dxa"/>
            <w:gridSpan w:val="7"/>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Значения показателя по годам</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 xml:space="preserve">Целевое значение показателя на момент окончания реализации муниципальной программы </w:t>
            </w:r>
          </w:p>
        </w:tc>
      </w:tr>
      <w:tr w:rsidR="003D0807" w:rsidRPr="00917DD9" w:rsidTr="002C0B7D">
        <w:trPr>
          <w:gridAfter w:val="1"/>
          <w:wAfter w:w="13" w:type="dxa"/>
          <w:trHeight w:val="1032"/>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95653" w:rsidRPr="00917DD9" w:rsidRDefault="00A95653" w:rsidP="002C0B7D">
            <w:pPr>
              <w:rPr>
                <w:rFonts w:eastAsia="Times New Roman"/>
                <w:color w:val="000000"/>
                <w:lang w:eastAsia="ru-RU"/>
              </w:rPr>
            </w:pPr>
          </w:p>
        </w:tc>
        <w:tc>
          <w:tcPr>
            <w:tcW w:w="3969" w:type="dxa"/>
            <w:gridSpan w:val="6"/>
            <w:vMerge/>
            <w:tcBorders>
              <w:top w:val="single" w:sz="4" w:space="0" w:color="auto"/>
              <w:left w:val="single" w:sz="4" w:space="0" w:color="auto"/>
              <w:bottom w:val="single" w:sz="4" w:space="0" w:color="auto"/>
              <w:right w:val="single" w:sz="4" w:space="0" w:color="auto"/>
            </w:tcBorders>
            <w:vAlign w:val="center"/>
            <w:hideMark/>
          </w:tcPr>
          <w:p w:rsidR="00A95653" w:rsidRPr="00917DD9" w:rsidRDefault="00A95653" w:rsidP="002C0B7D">
            <w:pPr>
              <w:rPr>
                <w:rFonts w:eastAsia="Times New Roman"/>
                <w:color w:val="00000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95653" w:rsidRPr="00917DD9" w:rsidRDefault="00A95653" w:rsidP="002C0B7D">
            <w:pPr>
              <w:rPr>
                <w:rFonts w:eastAsia="Times New Roman"/>
                <w:color w:val="000000"/>
                <w:lang w:eastAsia="ru-RU"/>
              </w:rPr>
            </w:pP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2019</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2020</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2021</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2024</w:t>
            </w:r>
          </w:p>
        </w:tc>
        <w:tc>
          <w:tcPr>
            <w:tcW w:w="1275" w:type="dxa"/>
            <w:tcBorders>
              <w:top w:val="single" w:sz="4" w:space="0" w:color="auto"/>
              <w:left w:val="nil"/>
              <w:bottom w:val="single" w:sz="4" w:space="0" w:color="auto"/>
              <w:right w:val="single" w:sz="4" w:space="0" w:color="auto"/>
            </w:tcBorders>
          </w:tcPr>
          <w:p w:rsidR="00A95653" w:rsidRPr="00917DD9" w:rsidRDefault="00193556" w:rsidP="002C0B7D">
            <w:pPr>
              <w:jc w:val="center"/>
              <w:rPr>
                <w:rFonts w:eastAsia="Times New Roman"/>
                <w:color w:val="000000"/>
                <w:lang w:eastAsia="ru-RU"/>
              </w:rPr>
            </w:pPr>
            <w:r>
              <w:rPr>
                <w:rFonts w:eastAsia="Times New Roman"/>
                <w:color w:val="000000"/>
                <w:lang w:eastAsia="ru-RU"/>
              </w:rPr>
              <w:t>за период с 2025 по 2030 годы</w:t>
            </w:r>
          </w:p>
        </w:tc>
        <w:tc>
          <w:tcPr>
            <w:tcW w:w="2160" w:type="dxa"/>
            <w:gridSpan w:val="2"/>
            <w:vMerge/>
            <w:tcBorders>
              <w:top w:val="nil"/>
              <w:left w:val="single" w:sz="4" w:space="0" w:color="auto"/>
              <w:bottom w:val="single" w:sz="4" w:space="0" w:color="auto"/>
              <w:right w:val="single" w:sz="4" w:space="0" w:color="auto"/>
            </w:tcBorders>
            <w:vAlign w:val="center"/>
            <w:hideMark/>
          </w:tcPr>
          <w:p w:rsidR="00A95653" w:rsidRPr="00917DD9" w:rsidRDefault="00A95653" w:rsidP="002C0B7D">
            <w:pPr>
              <w:rPr>
                <w:rFonts w:eastAsia="Times New Roman"/>
                <w:color w:val="000000"/>
                <w:lang w:eastAsia="ru-RU"/>
              </w:rPr>
            </w:pPr>
          </w:p>
        </w:tc>
      </w:tr>
      <w:tr w:rsidR="003D0807" w:rsidRPr="00917DD9" w:rsidTr="002C0B7D">
        <w:trPr>
          <w:gridAfter w:val="1"/>
          <w:wAfter w:w="13" w:type="dxa"/>
          <w:trHeight w:val="25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1</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2</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3</w:t>
            </w: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9</w:t>
            </w:r>
          </w:p>
        </w:tc>
        <w:tc>
          <w:tcPr>
            <w:tcW w:w="1275" w:type="dxa"/>
            <w:tcBorders>
              <w:top w:val="single" w:sz="4" w:space="0" w:color="auto"/>
              <w:left w:val="nil"/>
              <w:bottom w:val="single" w:sz="4" w:space="0" w:color="auto"/>
              <w:right w:val="single" w:sz="4" w:space="0" w:color="auto"/>
            </w:tcBorders>
          </w:tcPr>
          <w:p w:rsidR="00A95653" w:rsidRPr="00917DD9" w:rsidRDefault="003D0807" w:rsidP="002C0B7D">
            <w:pPr>
              <w:jc w:val="center"/>
              <w:rPr>
                <w:rFonts w:eastAsia="Times New Roman"/>
                <w:color w:val="000000"/>
                <w:sz w:val="16"/>
                <w:szCs w:val="16"/>
                <w:lang w:eastAsia="ru-RU"/>
              </w:rPr>
            </w:pPr>
            <w:r>
              <w:rPr>
                <w:rFonts w:eastAsia="Times New Roman"/>
                <w:color w:val="000000"/>
                <w:sz w:val="16"/>
                <w:szCs w:val="16"/>
                <w:lang w:eastAsia="ru-RU"/>
              </w:rPr>
              <w:t>10</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11</w:t>
            </w:r>
          </w:p>
        </w:tc>
      </w:tr>
      <w:tr w:rsidR="003D0807" w:rsidRPr="00917DD9" w:rsidTr="002C0B7D">
        <w:trPr>
          <w:gridAfter w:val="1"/>
          <w:wAfter w:w="13" w:type="dxa"/>
          <w:trHeight w:val="235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rPr>
                <w:rFonts w:eastAsia="Times New Roman"/>
                <w:color w:val="000000"/>
                <w:lang w:eastAsia="ru-RU"/>
              </w:rPr>
            </w:pPr>
            <w:r w:rsidRPr="00917DD9">
              <w:rPr>
                <w:rFonts w:eastAsia="Times New Roman"/>
                <w:color w:val="000000"/>
                <w:lang w:eastAsia="ru-RU"/>
              </w:rPr>
              <w:t xml:space="preserve">Доля населения, обеспеченного качественной питьевой водой из систем централизованного водоснабжения </w:t>
            </w:r>
            <w:r w:rsidRPr="00A95653">
              <w:rPr>
                <w:rFonts w:eastAsia="Times New Roman"/>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0</w:t>
            </w: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1275" w:type="dxa"/>
            <w:tcBorders>
              <w:top w:val="single" w:sz="4" w:space="0" w:color="auto"/>
              <w:left w:val="nil"/>
              <w:bottom w:val="single" w:sz="4" w:space="0" w:color="auto"/>
              <w:right w:val="single" w:sz="4" w:space="0" w:color="auto"/>
            </w:tcBorders>
          </w:tcPr>
          <w:p w:rsidR="00A95653" w:rsidRDefault="00A95653" w:rsidP="002C0B7D">
            <w:pPr>
              <w:jc w:val="center"/>
              <w:rPr>
                <w:rFonts w:eastAsia="Times New Roman"/>
                <w:color w:val="000000"/>
                <w:lang w:eastAsia="ru-RU"/>
              </w:rPr>
            </w:pPr>
          </w:p>
          <w:p w:rsidR="00193556" w:rsidRDefault="00193556" w:rsidP="002C0B7D">
            <w:pPr>
              <w:jc w:val="center"/>
              <w:rPr>
                <w:rFonts w:eastAsia="Times New Roman"/>
                <w:color w:val="000000"/>
                <w:lang w:eastAsia="ru-RU"/>
              </w:rPr>
            </w:pPr>
          </w:p>
          <w:p w:rsidR="00193556" w:rsidRDefault="00193556" w:rsidP="002C0B7D">
            <w:pPr>
              <w:jc w:val="center"/>
              <w:rPr>
                <w:rFonts w:eastAsia="Times New Roman"/>
                <w:color w:val="000000"/>
                <w:lang w:eastAsia="ru-RU"/>
              </w:rPr>
            </w:pPr>
          </w:p>
          <w:p w:rsidR="00193556" w:rsidRDefault="00193556" w:rsidP="002C0B7D">
            <w:pPr>
              <w:jc w:val="center"/>
              <w:rPr>
                <w:rFonts w:eastAsia="Times New Roman"/>
                <w:color w:val="000000"/>
                <w:lang w:eastAsia="ru-RU"/>
              </w:rPr>
            </w:pPr>
          </w:p>
          <w:p w:rsidR="00193556" w:rsidRPr="00917DD9" w:rsidRDefault="00193556" w:rsidP="002C0B7D">
            <w:pPr>
              <w:jc w:val="center"/>
              <w:rPr>
                <w:rFonts w:eastAsia="Times New Roman"/>
                <w:color w:val="000000"/>
                <w:lang w:eastAsia="ru-RU"/>
              </w:rPr>
            </w:pPr>
            <w:r>
              <w:rPr>
                <w:rFonts w:eastAsia="Times New Roman"/>
                <w:color w:val="000000"/>
                <w:lang w:eastAsia="ru-RU"/>
              </w:rPr>
              <w:t>100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r>
      <w:tr w:rsidR="00552EC1" w:rsidRPr="00917DD9" w:rsidTr="008806EF">
        <w:trPr>
          <w:gridAfter w:val="1"/>
          <w:wAfter w:w="13" w:type="dxa"/>
          <w:trHeight w:val="6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2EC1" w:rsidRPr="00917DD9" w:rsidRDefault="00552EC1" w:rsidP="002C0B7D">
            <w:pPr>
              <w:jc w:val="center"/>
              <w:rPr>
                <w:rFonts w:eastAsia="Times New Roman"/>
                <w:color w:val="000000"/>
                <w:lang w:eastAsia="ru-RU"/>
              </w:rPr>
            </w:pPr>
            <w:r w:rsidRPr="00917DD9">
              <w:rPr>
                <w:rFonts w:eastAsia="Times New Roman"/>
                <w:color w:val="000000"/>
                <w:lang w:eastAsia="ru-RU"/>
              </w:rPr>
              <w:t>2</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552EC1" w:rsidRPr="00917DD9" w:rsidRDefault="00552EC1" w:rsidP="008806EF">
            <w:pPr>
              <w:rPr>
                <w:rFonts w:eastAsia="Times New Roman"/>
                <w:color w:val="000000"/>
                <w:lang w:eastAsia="ru-RU"/>
              </w:rPr>
            </w:pPr>
            <w:r w:rsidRPr="00917DD9">
              <w:rPr>
                <w:rFonts w:eastAsia="Times New Roman"/>
                <w:color w:val="000000"/>
                <w:lang w:eastAsia="ru-RU"/>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52EC1" w:rsidRPr="00917DD9" w:rsidRDefault="00552EC1" w:rsidP="002C0B7D">
            <w:pPr>
              <w:jc w:val="center"/>
              <w:rPr>
                <w:rFonts w:eastAsia="Times New Roman"/>
                <w:color w:val="000000"/>
                <w:lang w:eastAsia="ru-RU"/>
              </w:rPr>
            </w:pPr>
            <w:r w:rsidRPr="00917DD9">
              <w:rPr>
                <w:rFonts w:eastAsia="Times New Roman"/>
                <w:color w:val="000000"/>
                <w:lang w:eastAsia="ru-RU"/>
              </w:rPr>
              <w:t>6</w:t>
            </w:r>
          </w:p>
        </w:tc>
        <w:tc>
          <w:tcPr>
            <w:tcW w:w="817" w:type="dxa"/>
            <w:tcBorders>
              <w:top w:val="nil"/>
              <w:left w:val="nil"/>
              <w:bottom w:val="single" w:sz="4" w:space="0" w:color="auto"/>
              <w:right w:val="single" w:sz="4" w:space="0" w:color="auto"/>
            </w:tcBorders>
            <w:shd w:val="clear" w:color="auto" w:fill="auto"/>
            <w:vAlign w:val="center"/>
            <w:hideMark/>
          </w:tcPr>
          <w:p w:rsidR="00552EC1" w:rsidRPr="00291018" w:rsidRDefault="00552EC1" w:rsidP="002C0B7D">
            <w:r w:rsidRPr="00291018">
              <w:t>11</w:t>
            </w:r>
          </w:p>
        </w:tc>
        <w:tc>
          <w:tcPr>
            <w:tcW w:w="850" w:type="dxa"/>
            <w:tcBorders>
              <w:top w:val="nil"/>
              <w:left w:val="nil"/>
              <w:bottom w:val="single" w:sz="4" w:space="0" w:color="auto"/>
              <w:right w:val="single" w:sz="4" w:space="0" w:color="auto"/>
            </w:tcBorders>
            <w:shd w:val="clear" w:color="auto" w:fill="auto"/>
            <w:vAlign w:val="center"/>
            <w:hideMark/>
          </w:tcPr>
          <w:p w:rsidR="00552EC1" w:rsidRPr="00291018" w:rsidRDefault="00552EC1" w:rsidP="002C0B7D">
            <w:r w:rsidRPr="00291018">
              <w:t>11</w:t>
            </w:r>
          </w:p>
        </w:tc>
        <w:tc>
          <w:tcPr>
            <w:tcW w:w="851" w:type="dxa"/>
            <w:tcBorders>
              <w:top w:val="nil"/>
              <w:left w:val="nil"/>
              <w:bottom w:val="single" w:sz="4" w:space="0" w:color="auto"/>
              <w:right w:val="single" w:sz="4" w:space="0" w:color="auto"/>
            </w:tcBorders>
            <w:shd w:val="clear" w:color="auto" w:fill="auto"/>
            <w:vAlign w:val="center"/>
            <w:hideMark/>
          </w:tcPr>
          <w:p w:rsidR="00552EC1" w:rsidRPr="00291018" w:rsidRDefault="00552EC1" w:rsidP="002C0B7D">
            <w:r w:rsidRPr="00291018">
              <w:t>9</w:t>
            </w:r>
          </w:p>
        </w:tc>
        <w:tc>
          <w:tcPr>
            <w:tcW w:w="850" w:type="dxa"/>
            <w:tcBorders>
              <w:top w:val="nil"/>
              <w:left w:val="nil"/>
              <w:bottom w:val="single" w:sz="4" w:space="0" w:color="auto"/>
              <w:right w:val="single" w:sz="4" w:space="0" w:color="auto"/>
            </w:tcBorders>
            <w:shd w:val="clear" w:color="auto" w:fill="auto"/>
            <w:vAlign w:val="center"/>
            <w:hideMark/>
          </w:tcPr>
          <w:p w:rsidR="00552EC1" w:rsidRDefault="00552EC1" w:rsidP="002C0B7D">
            <w:r w:rsidRPr="00291018">
              <w:t>10</w:t>
            </w:r>
          </w:p>
        </w:tc>
        <w:tc>
          <w:tcPr>
            <w:tcW w:w="992" w:type="dxa"/>
            <w:tcBorders>
              <w:top w:val="nil"/>
              <w:left w:val="nil"/>
              <w:bottom w:val="single" w:sz="4" w:space="0" w:color="auto"/>
              <w:right w:val="single" w:sz="4" w:space="0" w:color="auto"/>
            </w:tcBorders>
            <w:shd w:val="clear" w:color="auto" w:fill="auto"/>
            <w:vAlign w:val="center"/>
            <w:hideMark/>
          </w:tcPr>
          <w:p w:rsidR="00552EC1" w:rsidRPr="00917DD9" w:rsidRDefault="00552EC1" w:rsidP="002C0B7D">
            <w:pPr>
              <w:jc w:val="center"/>
              <w:rPr>
                <w:rFonts w:eastAsia="Times New Roman"/>
                <w:color w:val="000000"/>
                <w:lang w:eastAsia="ru-RU"/>
              </w:rPr>
            </w:pPr>
            <w:r>
              <w:rPr>
                <w:rFonts w:eastAsia="Times New Roman"/>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552EC1" w:rsidRPr="00917DD9" w:rsidRDefault="00552EC1" w:rsidP="002C0B7D">
            <w:pPr>
              <w:jc w:val="center"/>
              <w:rPr>
                <w:rFonts w:eastAsia="Times New Roman"/>
                <w:color w:val="000000"/>
                <w:lang w:eastAsia="ru-RU"/>
              </w:rPr>
            </w:pPr>
            <w:r>
              <w:rPr>
                <w:rFonts w:eastAsia="Times New Roman"/>
                <w:color w:val="000000"/>
                <w:lang w:eastAsia="ru-RU"/>
              </w:rPr>
              <w:t>0</w:t>
            </w:r>
          </w:p>
        </w:tc>
        <w:tc>
          <w:tcPr>
            <w:tcW w:w="1275" w:type="dxa"/>
            <w:tcBorders>
              <w:top w:val="single" w:sz="4" w:space="0" w:color="auto"/>
              <w:left w:val="nil"/>
              <w:bottom w:val="single" w:sz="4" w:space="0" w:color="auto"/>
              <w:right w:val="single" w:sz="4" w:space="0" w:color="auto"/>
            </w:tcBorders>
            <w:vAlign w:val="center"/>
          </w:tcPr>
          <w:p w:rsidR="00552EC1" w:rsidRPr="00917DD9" w:rsidRDefault="00552EC1" w:rsidP="002C0B7D">
            <w:pPr>
              <w:rPr>
                <w:rFonts w:eastAsia="Times New Roman"/>
                <w:color w:val="000000"/>
                <w:lang w:eastAsia="ru-RU"/>
              </w:rPr>
            </w:pPr>
            <w:r>
              <w:rPr>
                <w:rFonts w:eastAsia="Times New Roman"/>
                <w:color w:val="000000"/>
                <w:lang w:eastAsia="ru-RU"/>
              </w:rPr>
              <w:t xml:space="preserve">      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2EC1" w:rsidRPr="00917DD9" w:rsidRDefault="00065E87" w:rsidP="002C0B7D">
            <w:pPr>
              <w:rPr>
                <w:rFonts w:eastAsia="Times New Roman"/>
                <w:color w:val="000000"/>
                <w:lang w:eastAsia="ru-RU"/>
              </w:rPr>
            </w:pPr>
            <w:r>
              <w:rPr>
                <w:rFonts w:eastAsia="Times New Roman"/>
                <w:color w:val="000000"/>
                <w:lang w:eastAsia="ru-RU"/>
              </w:rPr>
              <w:t xml:space="preserve">        41</w:t>
            </w:r>
            <w:r w:rsidR="00552EC1">
              <w:rPr>
                <w:rFonts w:eastAsia="Times New Roman"/>
                <w:color w:val="000000"/>
                <w:lang w:eastAsia="ru-RU"/>
              </w:rPr>
              <w:t xml:space="preserve">  </w:t>
            </w:r>
          </w:p>
        </w:tc>
      </w:tr>
      <w:tr w:rsidR="008806EF" w:rsidRPr="00917DD9" w:rsidTr="008806EF">
        <w:trPr>
          <w:gridAfter w:val="1"/>
          <w:wAfter w:w="13" w:type="dxa"/>
          <w:trHeight w:val="13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lastRenderedPageBreak/>
              <w:t>1</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2</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3</w:t>
            </w:r>
          </w:p>
        </w:tc>
        <w:tc>
          <w:tcPr>
            <w:tcW w:w="817"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8</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9</w:t>
            </w:r>
          </w:p>
        </w:tc>
        <w:tc>
          <w:tcPr>
            <w:tcW w:w="1275" w:type="dxa"/>
            <w:tcBorders>
              <w:top w:val="single" w:sz="4" w:space="0" w:color="auto"/>
              <w:left w:val="nil"/>
              <w:bottom w:val="single" w:sz="4" w:space="0" w:color="auto"/>
              <w:right w:val="single" w:sz="4" w:space="0" w:color="auto"/>
            </w:tcBorders>
          </w:tcPr>
          <w:p w:rsidR="008806EF" w:rsidRPr="00917DD9" w:rsidRDefault="008806EF" w:rsidP="008806EF">
            <w:pPr>
              <w:jc w:val="center"/>
              <w:rPr>
                <w:rFonts w:eastAsia="Times New Roman"/>
                <w:color w:val="000000"/>
                <w:sz w:val="16"/>
                <w:szCs w:val="16"/>
                <w:lang w:eastAsia="ru-RU"/>
              </w:rPr>
            </w:pPr>
            <w:r>
              <w:rPr>
                <w:rFonts w:eastAsia="Times New Roman"/>
                <w:color w:val="000000"/>
                <w:sz w:val="16"/>
                <w:szCs w:val="16"/>
                <w:lang w:eastAsia="ru-RU"/>
              </w:rPr>
              <w:t>10</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11</w:t>
            </w:r>
          </w:p>
        </w:tc>
      </w:tr>
      <w:tr w:rsidR="008806EF" w:rsidRPr="00917DD9" w:rsidTr="008806EF">
        <w:trPr>
          <w:gridAfter w:val="1"/>
          <w:wAfter w:w="13" w:type="dxa"/>
          <w:trHeight w:val="13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both"/>
              <w:rPr>
                <w:rFonts w:eastAsia="Times New Roman"/>
                <w:color w:val="000000"/>
                <w:sz w:val="16"/>
                <w:szCs w:val="16"/>
                <w:lang w:eastAsia="ru-RU"/>
              </w:rPr>
            </w:pPr>
            <w:r w:rsidRPr="00917DD9">
              <w:rPr>
                <w:rFonts w:eastAsia="Times New Roman"/>
                <w:color w:val="000000"/>
                <w:lang w:eastAsia="ru-RU"/>
              </w:rPr>
              <w:t>развития Российской Федерации на период до 2024 года»), ед.*</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817"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1275" w:type="dxa"/>
            <w:tcBorders>
              <w:top w:val="single" w:sz="4" w:space="0" w:color="auto"/>
              <w:left w:val="nil"/>
              <w:bottom w:val="single" w:sz="4" w:space="0" w:color="auto"/>
              <w:right w:val="single" w:sz="4" w:space="0" w:color="auto"/>
            </w:tcBorders>
          </w:tcPr>
          <w:p w:rsidR="008806EF" w:rsidRDefault="008806EF" w:rsidP="008806EF">
            <w:pPr>
              <w:jc w:val="center"/>
              <w:rPr>
                <w:rFonts w:eastAsia="Times New Roman"/>
                <w:color w:val="000000"/>
                <w:sz w:val="16"/>
                <w:szCs w:val="16"/>
                <w:lang w:eastAsia="ru-RU"/>
              </w:rPr>
            </w:pP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r>
      <w:tr w:rsidR="003D0807" w:rsidRPr="00917DD9" w:rsidTr="002C0B7D">
        <w:trPr>
          <w:gridAfter w:val="1"/>
          <w:wAfter w:w="13" w:type="dxa"/>
          <w:trHeight w:val="339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3</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rPr>
                <w:rFonts w:eastAsia="Times New Roman"/>
                <w:color w:val="000000"/>
                <w:lang w:eastAsia="ru-RU"/>
              </w:rPr>
            </w:pPr>
            <w:r w:rsidRPr="00917DD9">
              <w:rPr>
                <w:rFonts w:eastAsia="Times New Roman"/>
                <w:color w:val="00000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6,0</w:t>
            </w: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8,0</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12,0</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15,0</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17,0</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20,0</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30,0</w:t>
            </w:r>
          </w:p>
        </w:tc>
        <w:tc>
          <w:tcPr>
            <w:tcW w:w="1275" w:type="dxa"/>
            <w:tcBorders>
              <w:top w:val="single" w:sz="4" w:space="0" w:color="auto"/>
              <w:left w:val="nil"/>
              <w:bottom w:val="single" w:sz="4" w:space="0" w:color="auto"/>
              <w:right w:val="single" w:sz="4" w:space="0" w:color="auto"/>
            </w:tcBorders>
          </w:tcPr>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A95653" w:rsidRPr="00917DD9" w:rsidRDefault="00F21806" w:rsidP="002C0B7D">
            <w:pPr>
              <w:rPr>
                <w:rFonts w:eastAsia="Times New Roman"/>
                <w:color w:val="000000"/>
                <w:lang w:eastAsia="ru-RU"/>
              </w:rPr>
            </w:pPr>
            <w:r>
              <w:rPr>
                <w:rFonts w:eastAsia="Times New Roman"/>
                <w:color w:val="000000"/>
                <w:lang w:eastAsia="ru-RU"/>
              </w:rPr>
              <w:t>30</w:t>
            </w:r>
            <w:r w:rsidR="008B1E4D">
              <w:rPr>
                <w:rFonts w:eastAsia="Times New Roman"/>
                <w:color w:val="000000"/>
                <w:lang w:eastAsia="ru-RU"/>
              </w:rPr>
              <w:t>,0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30,0</w:t>
            </w:r>
          </w:p>
        </w:tc>
      </w:tr>
      <w:tr w:rsidR="003D0807" w:rsidRPr="00917DD9" w:rsidTr="002C0B7D">
        <w:trPr>
          <w:gridAfter w:val="1"/>
          <w:wAfter w:w="13" w:type="dxa"/>
          <w:trHeight w:val="99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Pr>
                <w:rFonts w:eastAsia="Times New Roman"/>
                <w:color w:val="000000"/>
                <w:lang w:eastAsia="ru-RU"/>
              </w:rPr>
              <w:t>4</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A95653" w:rsidRPr="006F4864" w:rsidRDefault="00A95653" w:rsidP="002C0B7D">
            <w:pPr>
              <w:rPr>
                <w:rFonts w:eastAsia="Times New Roman"/>
                <w:color w:val="000000"/>
                <w:lang w:eastAsia="ru-RU"/>
              </w:rPr>
            </w:pPr>
            <w:r w:rsidRPr="006F4864">
              <w:rPr>
                <w:rFonts w:eastAsia="Times New Roman"/>
                <w:color w:val="000000"/>
                <w:lang w:eastAsia="ru-RU"/>
              </w:rPr>
              <w:t>Количество многоквартирных</w:t>
            </w:r>
            <w:r w:rsidR="00DA06F1">
              <w:rPr>
                <w:rFonts w:eastAsia="Times New Roman"/>
                <w:color w:val="000000"/>
                <w:lang w:eastAsia="ru-RU"/>
              </w:rPr>
              <w:t xml:space="preserve"> домов</w:t>
            </w:r>
            <w:r>
              <w:rPr>
                <w:rFonts w:eastAsia="Times New Roman"/>
                <w:color w:val="000000"/>
                <w:lang w:eastAsia="ru-RU"/>
              </w:rPr>
              <w:t>,</w:t>
            </w:r>
            <w:r w:rsidRPr="006F4864">
              <w:rPr>
                <w:rFonts w:eastAsia="Times New Roman"/>
                <w:color w:val="000000"/>
                <w:lang w:eastAsia="ru-RU"/>
              </w:rPr>
              <w:t xml:space="preserve"> в которых проведен капитальный ремонт общего имущества - (шт.)</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123</w:t>
            </w: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31</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28</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w:t>
            </w:r>
            <w:r w:rsidR="00A95653" w:rsidRPr="00917DD9">
              <w:rPr>
                <w:rFonts w:eastAsia="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27</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w:t>
            </w:r>
            <w:r w:rsidR="002D34E0">
              <w:rPr>
                <w:rFonts w:eastAsia="Times New Roman"/>
                <w:color w:val="000000"/>
                <w:lang w:eastAsia="ru-RU"/>
              </w:rPr>
              <w:t>8</w:t>
            </w:r>
          </w:p>
        </w:tc>
        <w:tc>
          <w:tcPr>
            <w:tcW w:w="1275" w:type="dxa"/>
            <w:tcBorders>
              <w:top w:val="single" w:sz="4" w:space="0" w:color="auto"/>
              <w:left w:val="nil"/>
              <w:bottom w:val="single" w:sz="4" w:space="0" w:color="auto"/>
              <w:right w:val="single" w:sz="4" w:space="0" w:color="auto"/>
            </w:tcBorders>
          </w:tcPr>
          <w:p w:rsidR="00A95653" w:rsidRDefault="00A95653"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Pr="00917DD9" w:rsidRDefault="002D34E0" w:rsidP="002C0B7D">
            <w:pPr>
              <w:jc w:val="center"/>
              <w:rPr>
                <w:rFonts w:eastAsia="Times New Roman"/>
                <w:color w:val="000000"/>
                <w:lang w:eastAsia="ru-RU"/>
              </w:rPr>
            </w:pPr>
            <w:r>
              <w:rPr>
                <w:rFonts w:eastAsia="Times New Roman"/>
                <w:color w:val="000000"/>
                <w:lang w:eastAsia="ru-RU"/>
              </w:rPr>
              <w:t>158</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2D34E0" w:rsidP="002C0B7D">
            <w:pPr>
              <w:jc w:val="center"/>
              <w:rPr>
                <w:rFonts w:eastAsia="Times New Roman"/>
                <w:color w:val="000000"/>
                <w:lang w:eastAsia="ru-RU"/>
              </w:rPr>
            </w:pPr>
            <w:r>
              <w:rPr>
                <w:rFonts w:eastAsia="Times New Roman"/>
                <w:color w:val="000000"/>
                <w:lang w:eastAsia="ru-RU"/>
              </w:rPr>
              <w:t>328</w:t>
            </w:r>
          </w:p>
        </w:tc>
      </w:tr>
    </w:tbl>
    <w:p w:rsidR="004C11B4" w:rsidRDefault="004C11B4" w:rsidP="002C0B7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0A7B58" w:rsidRDefault="000A7B58" w:rsidP="007C0BAD">
      <w:pPr>
        <w:pStyle w:val="ConsPlusNormal"/>
        <w:ind w:firstLine="0"/>
        <w:jc w:val="right"/>
        <w:rPr>
          <w:rFonts w:ascii="Times New Roman" w:hAnsi="Times New Roman" w:cs="Times New Roman"/>
          <w:sz w:val="24"/>
          <w:szCs w:val="24"/>
        </w:rPr>
      </w:pPr>
    </w:p>
    <w:p w:rsidR="00193556" w:rsidRDefault="00193556" w:rsidP="007C0BAD">
      <w:pPr>
        <w:pStyle w:val="ConsPlusNormal"/>
        <w:ind w:firstLine="0"/>
        <w:jc w:val="right"/>
        <w:rPr>
          <w:rFonts w:ascii="Times New Roman" w:hAnsi="Times New Roman" w:cs="Times New Roman"/>
          <w:sz w:val="24"/>
          <w:szCs w:val="24"/>
        </w:rPr>
      </w:pPr>
    </w:p>
    <w:p w:rsidR="00193556" w:rsidRDefault="00193556"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193556" w:rsidRDefault="00193556" w:rsidP="007C0BAD">
      <w:pPr>
        <w:pStyle w:val="ConsPlusNormal"/>
        <w:ind w:firstLine="0"/>
        <w:jc w:val="right"/>
        <w:rPr>
          <w:rFonts w:ascii="Times New Roman" w:hAnsi="Times New Roman" w:cs="Times New Roman"/>
          <w:sz w:val="24"/>
          <w:szCs w:val="24"/>
        </w:rPr>
      </w:pPr>
    </w:p>
    <w:p w:rsidR="007C0BAD" w:rsidRPr="008806EF" w:rsidRDefault="003969CC" w:rsidP="002C0B7D">
      <w:pPr>
        <w:pStyle w:val="ConsPlusNormal"/>
        <w:ind w:right="-142" w:firstLine="0"/>
        <w:jc w:val="right"/>
        <w:rPr>
          <w:rFonts w:ascii="Times New Roman" w:hAnsi="Times New Roman" w:cs="Times New Roman"/>
          <w:sz w:val="28"/>
          <w:szCs w:val="28"/>
        </w:rPr>
      </w:pPr>
      <w:r w:rsidRPr="008806EF">
        <w:rPr>
          <w:rFonts w:ascii="Times New Roman" w:hAnsi="Times New Roman" w:cs="Times New Roman"/>
          <w:sz w:val="28"/>
          <w:szCs w:val="28"/>
        </w:rPr>
        <w:t xml:space="preserve">  </w:t>
      </w:r>
      <w:r w:rsidR="007C0BAD" w:rsidRPr="008806EF">
        <w:rPr>
          <w:rFonts w:ascii="Times New Roman" w:hAnsi="Times New Roman" w:cs="Times New Roman"/>
          <w:sz w:val="28"/>
          <w:szCs w:val="28"/>
        </w:rPr>
        <w:t>Таблица 1.1</w:t>
      </w:r>
    </w:p>
    <w:p w:rsidR="007C0BAD" w:rsidRPr="008806EF" w:rsidRDefault="007C0BAD" w:rsidP="007C0BAD">
      <w:pPr>
        <w:pStyle w:val="ConsPlusNormal"/>
        <w:ind w:firstLine="0"/>
        <w:jc w:val="right"/>
        <w:rPr>
          <w:rFonts w:ascii="Times New Roman" w:hAnsi="Times New Roman" w:cs="Times New Roman"/>
          <w:sz w:val="28"/>
          <w:szCs w:val="28"/>
        </w:rPr>
      </w:pPr>
    </w:p>
    <w:p w:rsidR="007C0BAD" w:rsidRPr="008806EF" w:rsidRDefault="006A5637" w:rsidP="007C0BAD">
      <w:pPr>
        <w:pStyle w:val="ConsPlusNormal"/>
        <w:ind w:firstLine="0"/>
        <w:jc w:val="center"/>
        <w:rPr>
          <w:rFonts w:ascii="Times New Roman" w:eastAsia="Times New Roman" w:hAnsi="Times New Roman" w:cs="Times New Roman"/>
          <w:color w:val="000000"/>
          <w:sz w:val="28"/>
          <w:szCs w:val="28"/>
        </w:rPr>
      </w:pPr>
      <w:r w:rsidRPr="008806EF">
        <w:rPr>
          <w:rFonts w:ascii="Times New Roman" w:eastAsia="Times New Roman" w:hAnsi="Times New Roman" w:cs="Times New Roman"/>
          <w:color w:val="000000"/>
          <w:sz w:val="28"/>
          <w:szCs w:val="28"/>
        </w:rPr>
        <w:t>Дополнительные</w:t>
      </w:r>
      <w:r w:rsidRPr="008806EF">
        <w:rPr>
          <w:rFonts w:ascii="Times New Roman" w:eastAsia="Times New Roman" w:hAnsi="Times New Roman" w:cs="Times New Roman"/>
          <w:b/>
          <w:color w:val="000000"/>
          <w:sz w:val="28"/>
          <w:szCs w:val="28"/>
        </w:rPr>
        <w:t xml:space="preserve"> </w:t>
      </w:r>
      <w:r w:rsidRPr="008806EF">
        <w:rPr>
          <w:rFonts w:ascii="Times New Roman" w:eastAsia="Times New Roman" w:hAnsi="Times New Roman" w:cs="Times New Roman"/>
          <w:color w:val="000000"/>
          <w:sz w:val="28"/>
          <w:szCs w:val="28"/>
        </w:rPr>
        <w:t>ц</w:t>
      </w:r>
      <w:r w:rsidR="007C0BAD" w:rsidRPr="008806EF">
        <w:rPr>
          <w:rFonts w:ascii="Times New Roman" w:eastAsia="Times New Roman" w:hAnsi="Times New Roman" w:cs="Times New Roman"/>
          <w:color w:val="000000"/>
          <w:sz w:val="28"/>
          <w:szCs w:val="28"/>
        </w:rPr>
        <w:t>елевые показатели муниципальной программы</w:t>
      </w:r>
      <w:r w:rsidRPr="008806EF">
        <w:rPr>
          <w:rFonts w:ascii="Times New Roman" w:eastAsia="Times New Roman" w:hAnsi="Times New Roman" w:cs="Times New Roman"/>
          <w:color w:val="000000"/>
          <w:sz w:val="28"/>
          <w:szCs w:val="28"/>
        </w:rPr>
        <w:t xml:space="preserve"> </w:t>
      </w:r>
    </w:p>
    <w:p w:rsidR="00B61786" w:rsidRDefault="00B61786" w:rsidP="007C0BAD">
      <w:pPr>
        <w:pStyle w:val="ConsPlusNormal"/>
        <w:ind w:firstLine="0"/>
        <w:jc w:val="center"/>
        <w:rPr>
          <w:rFonts w:ascii="Times New Roman" w:eastAsia="Times New Roman" w:hAnsi="Times New Roman" w:cs="Times New Roman"/>
          <w:color w:val="000000"/>
          <w:sz w:val="24"/>
          <w:szCs w:val="24"/>
        </w:rPr>
      </w:pPr>
    </w:p>
    <w:tbl>
      <w:tblPr>
        <w:tblW w:w="15589" w:type="dxa"/>
        <w:jc w:val="center"/>
        <w:tblLayout w:type="fixed"/>
        <w:tblLook w:val="04A0" w:firstRow="1" w:lastRow="0" w:firstColumn="1" w:lastColumn="0" w:noHBand="0" w:noVBand="1"/>
      </w:tblPr>
      <w:tblGrid>
        <w:gridCol w:w="704"/>
        <w:gridCol w:w="4253"/>
        <w:gridCol w:w="1275"/>
        <w:gridCol w:w="992"/>
        <w:gridCol w:w="993"/>
        <w:gridCol w:w="992"/>
        <w:gridCol w:w="992"/>
        <w:gridCol w:w="993"/>
        <w:gridCol w:w="993"/>
        <w:gridCol w:w="1701"/>
        <w:gridCol w:w="1701"/>
      </w:tblGrid>
      <w:tr w:rsidR="00193556" w:rsidRPr="00B61786" w:rsidTr="002C0B7D">
        <w:trPr>
          <w:trHeight w:val="12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 показателя</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Наименование целевых показателей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 xml:space="preserve">Базовый показатель на начало реализации муниципальной программы </w:t>
            </w:r>
          </w:p>
        </w:tc>
        <w:tc>
          <w:tcPr>
            <w:tcW w:w="7656" w:type="dxa"/>
            <w:gridSpan w:val="7"/>
            <w:tcBorders>
              <w:top w:val="single" w:sz="4" w:space="0" w:color="auto"/>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Значения показателя по годам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 xml:space="preserve">Целевое значение показателя на момент окончания реализации муниципальной программы </w:t>
            </w:r>
          </w:p>
        </w:tc>
      </w:tr>
      <w:tr w:rsidR="00193556" w:rsidRPr="00B61786" w:rsidTr="002C0B7D">
        <w:trPr>
          <w:trHeight w:val="1218"/>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93556" w:rsidRPr="00B61786" w:rsidRDefault="00193556" w:rsidP="00B61786">
            <w:pPr>
              <w:rPr>
                <w:rFonts w:eastAsia="Times New Roman"/>
                <w:color w:val="00000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93556" w:rsidRPr="00B61786" w:rsidRDefault="00193556" w:rsidP="00B6178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93556" w:rsidRPr="00B61786" w:rsidRDefault="00193556" w:rsidP="00B61786">
            <w:pPr>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2024</w:t>
            </w:r>
          </w:p>
        </w:tc>
        <w:tc>
          <w:tcPr>
            <w:tcW w:w="1701" w:type="dxa"/>
            <w:tcBorders>
              <w:top w:val="single" w:sz="4" w:space="0" w:color="auto"/>
              <w:left w:val="nil"/>
              <w:bottom w:val="single" w:sz="4" w:space="0" w:color="auto"/>
              <w:right w:val="single" w:sz="4" w:space="0" w:color="auto"/>
            </w:tcBorders>
          </w:tcPr>
          <w:p w:rsidR="00692046" w:rsidRDefault="00692046" w:rsidP="00692046">
            <w:pPr>
              <w:jc w:val="center"/>
              <w:rPr>
                <w:rFonts w:eastAsia="Times New Roman"/>
                <w:color w:val="000000"/>
                <w:lang w:eastAsia="ru-RU"/>
              </w:rPr>
            </w:pPr>
          </w:p>
          <w:p w:rsidR="00193556" w:rsidRPr="00B61786" w:rsidRDefault="00692046" w:rsidP="00692046">
            <w:pPr>
              <w:jc w:val="center"/>
              <w:rPr>
                <w:rFonts w:eastAsia="Times New Roman"/>
                <w:color w:val="000000"/>
                <w:lang w:eastAsia="ru-RU"/>
              </w:rPr>
            </w:pPr>
            <w:r>
              <w:rPr>
                <w:rFonts w:eastAsia="Times New Roman"/>
                <w:color w:val="000000"/>
                <w:lang w:eastAsia="ru-RU"/>
              </w:rPr>
              <w:t>за период с 2025 по 2030 годы</w:t>
            </w:r>
          </w:p>
        </w:tc>
        <w:tc>
          <w:tcPr>
            <w:tcW w:w="1701" w:type="dxa"/>
            <w:vMerge/>
            <w:tcBorders>
              <w:top w:val="nil"/>
              <w:left w:val="single" w:sz="4" w:space="0" w:color="auto"/>
              <w:bottom w:val="single" w:sz="4" w:space="0" w:color="auto"/>
              <w:right w:val="single" w:sz="4" w:space="0" w:color="auto"/>
            </w:tcBorders>
            <w:vAlign w:val="center"/>
            <w:hideMark/>
          </w:tcPr>
          <w:p w:rsidR="00193556" w:rsidRPr="00B61786" w:rsidRDefault="00193556" w:rsidP="00B61786">
            <w:pPr>
              <w:rPr>
                <w:rFonts w:eastAsia="Times New Roman"/>
                <w:color w:val="000000"/>
                <w:lang w:eastAsia="ru-RU"/>
              </w:rPr>
            </w:pPr>
          </w:p>
        </w:tc>
      </w:tr>
      <w:tr w:rsidR="00193556" w:rsidRPr="00B61786" w:rsidTr="002C0B7D">
        <w:trPr>
          <w:trHeight w:val="119"/>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2</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9</w:t>
            </w:r>
          </w:p>
        </w:tc>
        <w:tc>
          <w:tcPr>
            <w:tcW w:w="1701" w:type="dxa"/>
            <w:tcBorders>
              <w:top w:val="single" w:sz="4" w:space="0" w:color="auto"/>
              <w:left w:val="nil"/>
              <w:bottom w:val="single" w:sz="4" w:space="0" w:color="auto"/>
              <w:right w:val="single" w:sz="4" w:space="0" w:color="auto"/>
            </w:tcBorders>
          </w:tcPr>
          <w:p w:rsidR="00193556" w:rsidRPr="00B61786" w:rsidRDefault="00692046" w:rsidP="00692046">
            <w:pPr>
              <w:jc w:val="center"/>
              <w:rPr>
                <w:rFonts w:eastAsia="Times New Roman"/>
                <w:color w:val="000000"/>
                <w:sz w:val="16"/>
                <w:szCs w:val="16"/>
                <w:lang w:eastAsia="ru-RU"/>
              </w:rPr>
            </w:pPr>
            <w:r>
              <w:rPr>
                <w:rFonts w:eastAsia="Times New Roman"/>
                <w:color w:val="000000"/>
                <w:sz w:val="16"/>
                <w:szCs w:val="16"/>
                <w:lang w:eastAsia="ru-RU"/>
              </w:rPr>
              <w:t>10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11</w:t>
            </w:r>
          </w:p>
        </w:tc>
      </w:tr>
      <w:tr w:rsidR="00193556" w:rsidRPr="00B61786" w:rsidTr="002C0B7D">
        <w:trPr>
          <w:trHeight w:val="165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93556" w:rsidRPr="00917DD9" w:rsidRDefault="00193556" w:rsidP="00B61786">
            <w:pPr>
              <w:rPr>
                <w:rFonts w:eastAsia="Times New Roman"/>
                <w:lang w:eastAsia="ru-RU"/>
              </w:rPr>
            </w:pPr>
            <w:r w:rsidRPr="00917DD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193556" w:rsidRPr="00917DD9" w:rsidRDefault="00444594" w:rsidP="00B61786">
            <w:pPr>
              <w:jc w:val="center"/>
              <w:rPr>
                <w:rFonts w:eastAsia="Times New Roman"/>
                <w:lang w:eastAsia="ru-RU"/>
              </w:rPr>
            </w:pPr>
            <w:r>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193556" w:rsidRPr="00917DD9" w:rsidRDefault="00444594" w:rsidP="00B61786">
            <w:pPr>
              <w:jc w:val="center"/>
              <w:rPr>
                <w:rFonts w:eastAsia="Times New Roman"/>
                <w:lang w:eastAsia="ru-RU"/>
              </w:rPr>
            </w:pPr>
            <w:r>
              <w:rPr>
                <w:rFonts w:eastAsia="Times New Roman"/>
                <w:lang w:eastAsia="ru-RU"/>
              </w:rPr>
              <w:t>2,2</w:t>
            </w:r>
          </w:p>
        </w:tc>
        <w:tc>
          <w:tcPr>
            <w:tcW w:w="993"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2,6</w:t>
            </w:r>
          </w:p>
        </w:tc>
        <w:tc>
          <w:tcPr>
            <w:tcW w:w="993"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2,8</w:t>
            </w:r>
          </w:p>
        </w:tc>
        <w:tc>
          <w:tcPr>
            <w:tcW w:w="993"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3,0</w:t>
            </w:r>
          </w:p>
        </w:tc>
        <w:tc>
          <w:tcPr>
            <w:tcW w:w="1701" w:type="dxa"/>
            <w:tcBorders>
              <w:top w:val="single" w:sz="4" w:space="0" w:color="auto"/>
              <w:left w:val="nil"/>
              <w:bottom w:val="single" w:sz="4" w:space="0" w:color="auto"/>
              <w:right w:val="single" w:sz="4" w:space="0" w:color="auto"/>
            </w:tcBorders>
            <w:vAlign w:val="center"/>
          </w:tcPr>
          <w:p w:rsidR="00692046" w:rsidRPr="00917DD9" w:rsidRDefault="00692046" w:rsidP="00B61786">
            <w:pPr>
              <w:jc w:val="center"/>
              <w:rPr>
                <w:rFonts w:eastAsia="Times New Roman"/>
                <w:lang w:eastAsia="ru-RU"/>
              </w:rPr>
            </w:pPr>
            <w:r>
              <w:rPr>
                <w:rFonts w:eastAsia="Times New Roman"/>
                <w:lang w:eastAsia="ru-RU"/>
              </w:rPr>
              <w:t>5,0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5,0</w:t>
            </w:r>
          </w:p>
        </w:tc>
      </w:tr>
      <w:tr w:rsidR="00193556" w:rsidRPr="00B61786" w:rsidTr="002C0B7D">
        <w:trPr>
          <w:trHeight w:val="8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Default="00193556" w:rsidP="00B61786">
            <w:pPr>
              <w:rPr>
                <w:rFonts w:eastAsia="Times New Roman"/>
                <w:lang w:eastAsia="ru-RU"/>
              </w:rPr>
            </w:pPr>
            <w:r w:rsidRPr="00917DD9">
              <w:rPr>
                <w:rFonts w:eastAsia="Times New Roman"/>
                <w:lang w:eastAsia="ru-RU"/>
              </w:rPr>
              <w:t xml:space="preserve">Увеличение протяжённости сетей газоснабжения в 11а микрорайоне </w:t>
            </w:r>
            <w:proofErr w:type="spellStart"/>
            <w:r w:rsidRPr="00917DD9">
              <w:rPr>
                <w:rFonts w:eastAsia="Times New Roman"/>
                <w:lang w:eastAsia="ru-RU"/>
              </w:rPr>
              <w:t>г.Нефтеюганска</w:t>
            </w:r>
            <w:proofErr w:type="spellEnd"/>
            <w:r w:rsidRPr="00917DD9">
              <w:rPr>
                <w:rFonts w:eastAsia="Times New Roman"/>
                <w:lang w:eastAsia="ru-RU"/>
              </w:rPr>
              <w:t>, км</w:t>
            </w:r>
          </w:p>
          <w:p w:rsidR="008806EF" w:rsidRPr="00917DD9" w:rsidRDefault="008806EF" w:rsidP="00B61786">
            <w:pPr>
              <w:rPr>
                <w:rFonts w:eastAsia="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0E1DDE" w:rsidP="00B61786">
            <w:pPr>
              <w:jc w:val="center"/>
              <w:rPr>
                <w:rFonts w:eastAsia="Times New Roman"/>
                <w:lang w:eastAsia="ru-RU"/>
              </w:rPr>
            </w:pPr>
            <w:r>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6E5969" w:rsidP="00B61786">
            <w:pPr>
              <w:jc w:val="center"/>
              <w:rPr>
                <w:rFonts w:eastAsia="Times New Roman"/>
                <w:lang w:eastAsia="ru-RU"/>
              </w:rPr>
            </w:pPr>
            <w:r>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6E5969" w:rsidP="00B61786">
            <w:pPr>
              <w:jc w:val="center"/>
              <w:rPr>
                <w:rFonts w:eastAsia="Times New Roman"/>
                <w:lang w:eastAsia="ru-RU"/>
              </w:rPr>
            </w:pPr>
            <w:r>
              <w:rPr>
                <w:rFonts w:eastAsia="Times New Roman"/>
                <w:lang w:eastAsia="ru-RU"/>
              </w:rPr>
              <w:t>3,06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193556" w:rsidRDefault="00193556" w:rsidP="00B61786">
            <w:pPr>
              <w:jc w:val="center"/>
              <w:rPr>
                <w:rFonts w:eastAsia="Times New Roman"/>
                <w:lang w:eastAsia="ru-RU"/>
              </w:rPr>
            </w:pPr>
          </w:p>
          <w:p w:rsidR="00692046" w:rsidRPr="00917DD9" w:rsidRDefault="00692046" w:rsidP="003570EF">
            <w:pPr>
              <w:jc w:val="center"/>
              <w:rPr>
                <w:rFonts w:eastAsia="Times New Roman"/>
                <w:lang w:eastAsia="ru-RU"/>
              </w:rPr>
            </w:pPr>
            <w:r>
              <w:rPr>
                <w:rFonts w:eastAsia="Times New Roman"/>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0E1DDE" w:rsidP="00B61786">
            <w:pPr>
              <w:jc w:val="center"/>
              <w:rPr>
                <w:rFonts w:eastAsia="Times New Roman"/>
                <w:lang w:eastAsia="ru-RU"/>
              </w:rPr>
            </w:pPr>
            <w:r>
              <w:rPr>
                <w:rFonts w:eastAsia="Times New Roman"/>
                <w:lang w:eastAsia="ru-RU"/>
              </w:rPr>
              <w:t>3,06</w:t>
            </w:r>
          </w:p>
        </w:tc>
      </w:tr>
      <w:tr w:rsidR="00193556" w:rsidRPr="00B61786" w:rsidTr="002C0B7D">
        <w:trPr>
          <w:trHeight w:val="983"/>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3</w:t>
            </w:r>
          </w:p>
        </w:tc>
        <w:tc>
          <w:tcPr>
            <w:tcW w:w="4253" w:type="dxa"/>
            <w:tcBorders>
              <w:top w:val="single" w:sz="4" w:space="0" w:color="auto"/>
              <w:left w:val="nil"/>
              <w:bottom w:val="single" w:sz="4" w:space="0" w:color="auto"/>
              <w:right w:val="single" w:sz="4" w:space="0" w:color="auto"/>
            </w:tcBorders>
            <w:shd w:val="clear" w:color="auto" w:fill="auto"/>
            <w:vAlign w:val="center"/>
          </w:tcPr>
          <w:p w:rsidR="00193556" w:rsidRDefault="00193556" w:rsidP="006F4864">
            <w:pPr>
              <w:rPr>
                <w:rFonts w:eastAsia="Times New Roman"/>
                <w:color w:val="000000"/>
                <w:lang w:eastAsia="ru-RU"/>
              </w:rPr>
            </w:pPr>
            <w:r w:rsidRPr="00917DD9">
              <w:rPr>
                <w:rFonts w:eastAsia="Times New Roman"/>
                <w:color w:val="000000"/>
                <w:lang w:eastAsia="ru-RU"/>
              </w:rPr>
              <w:t>Количество отремонтированных многоквартирных домов при возникновении неотложной необходимости - (шт.)</w:t>
            </w:r>
          </w:p>
          <w:p w:rsidR="008806EF" w:rsidRPr="00917DD9" w:rsidRDefault="008806EF" w:rsidP="006F4864">
            <w:pPr>
              <w:rPr>
                <w:rFonts w:eastAsia="Times New Roman"/>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1</w:t>
            </w:r>
          </w:p>
        </w:tc>
        <w:tc>
          <w:tcPr>
            <w:tcW w:w="1701" w:type="dxa"/>
            <w:tcBorders>
              <w:top w:val="single" w:sz="4" w:space="0" w:color="auto"/>
              <w:left w:val="nil"/>
              <w:bottom w:val="single" w:sz="4" w:space="0" w:color="auto"/>
              <w:right w:val="single" w:sz="4" w:space="0" w:color="auto"/>
            </w:tcBorders>
            <w:vAlign w:val="center"/>
          </w:tcPr>
          <w:p w:rsidR="005524D8" w:rsidRPr="00917DD9" w:rsidRDefault="002613B2" w:rsidP="006F4864">
            <w:pPr>
              <w:jc w:val="center"/>
              <w:rPr>
                <w:rFonts w:eastAsia="Times New Roman"/>
                <w:color w:val="000000"/>
                <w:lang w:eastAsia="ru-RU"/>
              </w:rPr>
            </w:pPr>
            <w:r>
              <w:rPr>
                <w:rFonts w:eastAsia="Times New Roman"/>
                <w:color w:val="00000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12</w:t>
            </w:r>
          </w:p>
        </w:tc>
      </w:tr>
      <w:tr w:rsidR="00193556" w:rsidRPr="00B61786" w:rsidTr="008806EF">
        <w:trPr>
          <w:trHeight w:val="1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2613B2" w:rsidP="006F4864">
            <w:pPr>
              <w:jc w:val="center"/>
              <w:rPr>
                <w:rFonts w:eastAsia="Times New Roman"/>
                <w:color w:val="000000"/>
                <w:lang w:eastAsia="ru-RU"/>
              </w:rPr>
            </w:pPr>
            <w:r>
              <w:rPr>
                <w:rFonts w:eastAsia="Times New Roman"/>
                <w:color w:val="000000"/>
                <w:lang w:eastAsia="ru-RU"/>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rPr>
                <w:rFonts w:eastAsia="Times New Roman"/>
                <w:color w:val="000000"/>
                <w:lang w:eastAsia="ru-RU"/>
              </w:rPr>
            </w:pPr>
            <w:r w:rsidRPr="00917DD9">
              <w:rPr>
                <w:rFonts w:eastAsia="Times New Roman"/>
                <w:color w:val="000000"/>
                <w:lang w:eastAsia="ru-RU"/>
              </w:rPr>
              <w:t>Количество отремонтированных жил</w:t>
            </w:r>
            <w:r>
              <w:rPr>
                <w:rFonts w:eastAsia="Times New Roman"/>
                <w:color w:val="000000"/>
                <w:lang w:eastAsia="ru-RU"/>
              </w:rPr>
              <w:t>ых помещений муниципального жилищ</w:t>
            </w:r>
            <w:r w:rsidRPr="00917DD9">
              <w:rPr>
                <w:rFonts w:eastAsia="Times New Roman"/>
                <w:color w:val="000000"/>
                <w:lang w:eastAsia="ru-RU"/>
              </w:rPr>
              <w:t>ного фонда в год - (шт.)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2D34E0" w:rsidP="006F4864">
            <w:pPr>
              <w:jc w:val="center"/>
              <w:rPr>
                <w:rFonts w:eastAsia="Times New Roman"/>
                <w:color w:val="000000"/>
                <w:lang w:eastAsia="ru-RU"/>
              </w:rPr>
            </w:pPr>
            <w:r>
              <w:rPr>
                <w:rFonts w:eastAsia="Times New Roman"/>
                <w:color w:val="00000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tcPr>
          <w:p w:rsidR="002D34E0" w:rsidRPr="00917DD9" w:rsidRDefault="002613B2" w:rsidP="006F4864">
            <w:pPr>
              <w:jc w:val="center"/>
              <w:rPr>
                <w:rFonts w:eastAsia="Times New Roman"/>
                <w:color w:val="000000"/>
                <w:lang w:eastAsia="ru-RU"/>
              </w:rPr>
            </w:pPr>
            <w:r>
              <w:rPr>
                <w:rFonts w:eastAsia="Times New Roman"/>
                <w:color w:val="000000"/>
                <w:lang w:eastAsia="ru-RU"/>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2D34E0" w:rsidP="006F4864">
            <w:pPr>
              <w:jc w:val="center"/>
              <w:rPr>
                <w:rFonts w:eastAsia="Times New Roman"/>
                <w:color w:val="000000"/>
                <w:lang w:eastAsia="ru-RU"/>
              </w:rPr>
            </w:pPr>
            <w:r>
              <w:rPr>
                <w:rFonts w:eastAsia="Times New Roman"/>
                <w:color w:val="000000"/>
                <w:lang w:eastAsia="ru-RU"/>
              </w:rPr>
              <w:t>240</w:t>
            </w:r>
          </w:p>
        </w:tc>
      </w:tr>
      <w:tr w:rsidR="008806EF" w:rsidRPr="00B61786" w:rsidTr="008806EF">
        <w:trPr>
          <w:trHeight w:val="2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2</w:t>
            </w:r>
          </w:p>
        </w:tc>
        <w:tc>
          <w:tcPr>
            <w:tcW w:w="1275" w:type="dxa"/>
            <w:tcBorders>
              <w:top w:val="single" w:sz="4" w:space="0" w:color="auto"/>
              <w:left w:val="nil"/>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8</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9</w:t>
            </w:r>
          </w:p>
        </w:tc>
        <w:tc>
          <w:tcPr>
            <w:tcW w:w="1701" w:type="dxa"/>
            <w:tcBorders>
              <w:top w:val="single" w:sz="4" w:space="0" w:color="auto"/>
              <w:left w:val="nil"/>
              <w:bottom w:val="single" w:sz="4" w:space="0" w:color="auto"/>
              <w:right w:val="single" w:sz="4" w:space="0" w:color="auto"/>
            </w:tcBorders>
          </w:tcPr>
          <w:p w:rsidR="008806EF" w:rsidRPr="00917DD9" w:rsidRDefault="008806EF" w:rsidP="008806EF">
            <w:pPr>
              <w:jc w:val="center"/>
              <w:rPr>
                <w:rFonts w:eastAsia="Times New Roman"/>
                <w:color w:val="000000"/>
                <w:sz w:val="16"/>
                <w:szCs w:val="16"/>
                <w:lang w:eastAsia="ru-RU"/>
              </w:rPr>
            </w:pPr>
            <w:r>
              <w:rPr>
                <w:rFonts w:eastAsia="Times New Roman"/>
                <w:color w:val="000000"/>
                <w:sz w:val="16"/>
                <w:szCs w:val="16"/>
                <w:lang w:eastAsia="ru-RU"/>
              </w:rPr>
              <w:t>10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11</w:t>
            </w:r>
          </w:p>
        </w:tc>
      </w:tr>
      <w:tr w:rsidR="00193556" w:rsidRPr="00B61786" w:rsidTr="002C0B7D">
        <w:trPr>
          <w:trHeight w:val="84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2613B2" w:rsidP="006F4864">
            <w:pPr>
              <w:jc w:val="center"/>
              <w:rPr>
                <w:rFonts w:eastAsia="Times New Roman"/>
                <w:color w:val="000000"/>
                <w:lang w:eastAsia="ru-RU"/>
              </w:rPr>
            </w:pPr>
            <w:r>
              <w:rPr>
                <w:rFonts w:eastAsia="Times New Roman"/>
                <w:color w:val="000000"/>
                <w:lang w:eastAsia="ru-RU"/>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rPr>
                <w:rFonts w:eastAsia="Times New Roman"/>
                <w:color w:val="000000"/>
                <w:lang w:eastAsia="ru-RU"/>
              </w:rPr>
            </w:pPr>
            <w:r w:rsidRPr="00917DD9">
              <w:rPr>
                <w:rFonts w:eastAsia="Times New Roman"/>
                <w:color w:val="000000"/>
                <w:lang w:eastAsia="ru-RU"/>
              </w:rPr>
              <w:t>Количество снесённых многоквартирных домов за счет средств бюджета – (</w:t>
            </w:r>
            <w:proofErr w:type="spellStart"/>
            <w:r w:rsidRPr="00917DD9">
              <w:rPr>
                <w:rFonts w:eastAsia="Times New Roman"/>
                <w:color w:val="000000"/>
                <w:lang w:eastAsia="ru-RU"/>
              </w:rPr>
              <w:t>шт.</w:t>
            </w:r>
            <w:r>
              <w:rPr>
                <w:rFonts w:eastAsia="Times New Roman"/>
                <w:color w:val="000000"/>
                <w:lang w:eastAsia="ru-RU"/>
              </w:rPr>
              <w:t>в</w:t>
            </w:r>
            <w:proofErr w:type="spellEnd"/>
            <w:r>
              <w:rPr>
                <w:rFonts w:eastAsia="Times New Roman"/>
                <w:color w:val="000000"/>
                <w:lang w:eastAsia="ru-RU"/>
              </w:rPr>
              <w:t xml:space="preserve"> год</w:t>
            </w:r>
            <w:r w:rsidRPr="00917DD9">
              <w:rPr>
                <w:rFonts w:eastAsia="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2D34E0" w:rsidP="006F4864">
            <w:pPr>
              <w:jc w:val="center"/>
              <w:rPr>
                <w:rFonts w:eastAsia="Times New Roman"/>
                <w:color w:val="000000"/>
                <w:lang w:eastAsia="ru-RU"/>
              </w:rPr>
            </w:pPr>
            <w:r>
              <w:rPr>
                <w:rFonts w:eastAsia="Times New Roman"/>
                <w:color w:val="000000"/>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25</w:t>
            </w:r>
          </w:p>
        </w:tc>
        <w:tc>
          <w:tcPr>
            <w:tcW w:w="993"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30</w:t>
            </w:r>
            <w:r w:rsidRPr="00917DD9">
              <w:rPr>
                <w:rFonts w:eastAsia="Times New Roman"/>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35</w:t>
            </w:r>
            <w:r w:rsidRPr="00917DD9">
              <w:rPr>
                <w:rFonts w:eastAsia="Times New Roman"/>
                <w:color w:val="000000"/>
                <w:lang w:eastAsia="ru-RU"/>
              </w:rPr>
              <w:t> </w:t>
            </w:r>
          </w:p>
        </w:tc>
        <w:tc>
          <w:tcPr>
            <w:tcW w:w="1701" w:type="dxa"/>
            <w:tcBorders>
              <w:top w:val="single" w:sz="4" w:space="0" w:color="auto"/>
              <w:left w:val="nil"/>
              <w:bottom w:val="single" w:sz="4" w:space="0" w:color="auto"/>
              <w:right w:val="single" w:sz="4" w:space="0" w:color="auto"/>
            </w:tcBorders>
            <w:vAlign w:val="center"/>
          </w:tcPr>
          <w:p w:rsidR="00193556" w:rsidRDefault="00193556" w:rsidP="006F4864">
            <w:pPr>
              <w:jc w:val="center"/>
              <w:rPr>
                <w:rFonts w:eastAsia="Times New Roman"/>
                <w:color w:val="000000"/>
                <w:lang w:eastAsia="ru-RU"/>
              </w:rPr>
            </w:pPr>
          </w:p>
          <w:p w:rsidR="002D34E0" w:rsidRDefault="002D34E0" w:rsidP="006F4864">
            <w:pPr>
              <w:jc w:val="center"/>
              <w:rPr>
                <w:rFonts w:eastAsia="Times New Roman"/>
                <w:color w:val="000000"/>
                <w:lang w:eastAsia="ru-RU"/>
              </w:rPr>
            </w:pPr>
          </w:p>
          <w:p w:rsidR="002D34E0" w:rsidRPr="00917DD9" w:rsidRDefault="00173275" w:rsidP="006F4864">
            <w:pPr>
              <w:jc w:val="center"/>
              <w:rPr>
                <w:rFonts w:eastAsia="Times New Roman"/>
                <w:color w:val="000000"/>
                <w:lang w:eastAsia="ru-RU"/>
              </w:rPr>
            </w:pPr>
            <w:r>
              <w:rPr>
                <w:rFonts w:eastAsia="Times New Roman"/>
                <w:color w:val="000000"/>
                <w:lang w:eastAsia="ru-RU"/>
              </w:rPr>
              <w:t>128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263</w:t>
            </w:r>
          </w:p>
        </w:tc>
      </w:tr>
      <w:tr w:rsidR="002613B2" w:rsidRPr="00B61786" w:rsidTr="002C0B7D">
        <w:trPr>
          <w:trHeight w:val="84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Pr>
                <w:rFonts w:eastAsia="Times New Roman"/>
                <w:color w:val="000000"/>
                <w:lang w:eastAsia="ru-RU"/>
              </w:rPr>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2613B2" w:rsidRDefault="002613B2" w:rsidP="002613B2">
            <w:pPr>
              <w:rPr>
                <w:rFonts w:eastAsia="Times New Roman"/>
                <w:color w:val="000000"/>
                <w:lang w:eastAsia="ru-RU"/>
              </w:rPr>
            </w:pPr>
            <w:r w:rsidRPr="002613B2">
              <w:rPr>
                <w:rFonts w:eastAsia="Times New Roman"/>
                <w:color w:val="000000"/>
                <w:lang w:eastAsia="ru-RU"/>
              </w:rPr>
              <w:t>Площадь жилых помещений, размер платы за которые установлен ниже, чем договором управления – (м</w:t>
            </w:r>
            <w:r w:rsidRPr="00D131D9">
              <w:rPr>
                <w:rFonts w:eastAsia="Times New Roman"/>
                <w:color w:val="000000"/>
                <w:vertAlign w:val="superscript"/>
                <w:lang w:eastAsia="ru-RU"/>
              </w:rPr>
              <w:t>2</w:t>
            </w:r>
            <w:r w:rsidRPr="002613B2">
              <w:rPr>
                <w:rFonts w:eastAsia="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42 960</w:t>
            </w:r>
          </w:p>
        </w:tc>
        <w:tc>
          <w:tcPr>
            <w:tcW w:w="992"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39 380</w:t>
            </w:r>
          </w:p>
        </w:tc>
        <w:tc>
          <w:tcPr>
            <w:tcW w:w="993"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35</w:t>
            </w:r>
            <w:r w:rsidR="008B1E4D">
              <w:rPr>
                <w:rFonts w:eastAsia="Times New Roman"/>
                <w:color w:val="000000"/>
                <w:lang w:eastAsia="ru-RU"/>
              </w:rPr>
              <w:t xml:space="preserve"> </w:t>
            </w:r>
            <w:r w:rsidRPr="002613B2">
              <w:rPr>
                <w:rFonts w:eastAsia="Times New Roman"/>
                <w:color w:val="000000"/>
                <w:lang w:eastAsia="ru-RU"/>
              </w:rPr>
              <w:t>801</w:t>
            </w:r>
          </w:p>
        </w:tc>
        <w:tc>
          <w:tcPr>
            <w:tcW w:w="992"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32</w:t>
            </w:r>
            <w:r w:rsidR="008B1E4D">
              <w:rPr>
                <w:rFonts w:eastAsia="Times New Roman"/>
                <w:color w:val="000000"/>
                <w:lang w:eastAsia="ru-RU"/>
              </w:rPr>
              <w:t xml:space="preserve"> </w:t>
            </w:r>
            <w:r w:rsidRPr="002613B2">
              <w:rPr>
                <w:rFonts w:eastAsia="Times New Roman"/>
                <w:color w:val="000000"/>
                <w:lang w:eastAsia="ru-RU"/>
              </w:rPr>
              <w:t>220</w:t>
            </w:r>
          </w:p>
        </w:tc>
        <w:tc>
          <w:tcPr>
            <w:tcW w:w="992"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28</w:t>
            </w:r>
            <w:r w:rsidR="008B1E4D">
              <w:rPr>
                <w:rFonts w:eastAsia="Times New Roman"/>
                <w:color w:val="000000"/>
                <w:lang w:eastAsia="ru-RU"/>
              </w:rPr>
              <w:t xml:space="preserve"> </w:t>
            </w:r>
            <w:r w:rsidRPr="002613B2">
              <w:rPr>
                <w:rFonts w:eastAsia="Times New Roman"/>
                <w:color w:val="000000"/>
                <w:lang w:eastAsia="ru-RU"/>
              </w:rPr>
              <w:t>640</w:t>
            </w:r>
          </w:p>
        </w:tc>
        <w:tc>
          <w:tcPr>
            <w:tcW w:w="993"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25</w:t>
            </w:r>
            <w:r w:rsidR="008B1E4D">
              <w:rPr>
                <w:rFonts w:eastAsia="Times New Roman"/>
                <w:color w:val="000000"/>
                <w:lang w:eastAsia="ru-RU"/>
              </w:rPr>
              <w:t xml:space="preserve"> </w:t>
            </w:r>
            <w:r w:rsidRPr="002613B2">
              <w:rPr>
                <w:rFonts w:eastAsia="Times New Roman"/>
                <w:color w:val="000000"/>
                <w:lang w:eastAsia="ru-RU"/>
              </w:rPr>
              <w:t>060</w:t>
            </w:r>
          </w:p>
        </w:tc>
        <w:tc>
          <w:tcPr>
            <w:tcW w:w="993"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22</w:t>
            </w:r>
            <w:r w:rsidR="008B1E4D">
              <w:rPr>
                <w:rFonts w:eastAsia="Times New Roman"/>
                <w:color w:val="000000"/>
                <w:lang w:eastAsia="ru-RU"/>
              </w:rPr>
              <w:t xml:space="preserve"> </w:t>
            </w:r>
            <w:r w:rsidRPr="002613B2">
              <w:rPr>
                <w:rFonts w:eastAsia="Times New Roman"/>
                <w:color w:val="000000"/>
                <w:lang w:eastAsia="ru-RU"/>
              </w:rPr>
              <w:t>804</w:t>
            </w:r>
          </w:p>
        </w:tc>
        <w:tc>
          <w:tcPr>
            <w:tcW w:w="1701" w:type="dxa"/>
            <w:tcBorders>
              <w:top w:val="single" w:sz="4" w:space="0" w:color="auto"/>
              <w:left w:val="nil"/>
              <w:bottom w:val="single" w:sz="4" w:space="0" w:color="auto"/>
              <w:right w:val="single" w:sz="4" w:space="0" w:color="auto"/>
            </w:tcBorders>
            <w:vAlign w:val="center"/>
          </w:tcPr>
          <w:p w:rsidR="002613B2" w:rsidRPr="002613B2" w:rsidRDefault="00065E87" w:rsidP="002613B2">
            <w:pPr>
              <w:jc w:val="center"/>
              <w:rPr>
                <w:rFonts w:eastAsia="Times New Roman"/>
                <w:color w:val="000000"/>
                <w:lang w:eastAsia="ru-RU"/>
              </w:rPr>
            </w:pPr>
            <w:r>
              <w:rPr>
                <w:rFonts w:eastAsia="Times New Roman"/>
                <w:color w:val="00000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0</w:t>
            </w:r>
          </w:p>
        </w:tc>
      </w:tr>
      <w:tr w:rsidR="002613B2" w:rsidRPr="00B61786" w:rsidTr="002C0B7D">
        <w:trPr>
          <w:trHeight w:val="698"/>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Площадь земель общего пользования, подлежащая содержанию, тыс. м</w:t>
            </w:r>
            <w:r w:rsidRPr="00D131D9">
              <w:rPr>
                <w:rFonts w:eastAsia="Times New Roman"/>
                <w:color w:val="000000"/>
                <w:vertAlign w:val="superscript"/>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A01FB7" w:rsidRDefault="00A01FB7"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432</w:t>
            </w:r>
          </w:p>
        </w:tc>
        <w:tc>
          <w:tcPr>
            <w:tcW w:w="992"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993"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992"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992"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2462</w:t>
            </w:r>
          </w:p>
        </w:tc>
        <w:tc>
          <w:tcPr>
            <w:tcW w:w="993"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2462</w:t>
            </w:r>
          </w:p>
        </w:tc>
        <w:tc>
          <w:tcPr>
            <w:tcW w:w="993"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1701" w:type="dxa"/>
            <w:tcBorders>
              <w:top w:val="single" w:sz="4" w:space="0" w:color="auto"/>
              <w:left w:val="nil"/>
              <w:bottom w:val="single" w:sz="4" w:space="0" w:color="auto"/>
              <w:right w:val="single" w:sz="4" w:space="0" w:color="auto"/>
            </w:tcBorders>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r>
      <w:tr w:rsidR="002613B2" w:rsidRPr="00B61786" w:rsidTr="002C0B7D">
        <w:trPr>
          <w:trHeight w:val="838"/>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8</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 xml:space="preserve">Количество капитально отремонтированных детских игровых </w:t>
            </w:r>
            <w:proofErr w:type="spellStart"/>
            <w:r w:rsidRPr="00917DD9">
              <w:rPr>
                <w:rFonts w:eastAsia="Times New Roman"/>
                <w:color w:val="000000"/>
                <w:lang w:eastAsia="ru-RU"/>
              </w:rPr>
              <w:t>площадок,шт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20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1701" w:type="dxa"/>
            <w:tcBorders>
              <w:top w:val="single" w:sz="4" w:space="0" w:color="auto"/>
              <w:left w:val="nil"/>
              <w:bottom w:val="single" w:sz="4" w:space="0" w:color="auto"/>
              <w:right w:val="single" w:sz="4" w:space="0" w:color="auto"/>
            </w:tcBorders>
            <w:vAlign w:val="center"/>
          </w:tcPr>
          <w:p w:rsidR="002613B2" w:rsidRPr="00917DD9" w:rsidRDefault="00E210E3" w:rsidP="002613B2">
            <w:pPr>
              <w:jc w:val="center"/>
              <w:rPr>
                <w:rFonts w:eastAsia="Times New Roman"/>
                <w:color w:val="000000"/>
                <w:lang w:eastAsia="ru-RU"/>
              </w:rPr>
            </w:pPr>
            <w:r>
              <w:rPr>
                <w:rFonts w:eastAsia="Times New Roman"/>
                <w:color w:val="000000"/>
                <w:lang w:eastAsia="ru-RU"/>
              </w:rPr>
              <w:t>1</w:t>
            </w:r>
            <w:r w:rsidR="002613B2">
              <w:rPr>
                <w:rFonts w:eastAsia="Times New Roman"/>
                <w:color w:val="00000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E210E3" w:rsidP="002613B2">
            <w:pPr>
              <w:jc w:val="center"/>
              <w:rPr>
                <w:rFonts w:eastAsia="Times New Roman"/>
                <w:color w:val="000000"/>
                <w:lang w:eastAsia="ru-RU"/>
              </w:rPr>
            </w:pPr>
            <w:r>
              <w:rPr>
                <w:rFonts w:eastAsia="Times New Roman"/>
                <w:color w:val="000000"/>
                <w:lang w:eastAsia="ru-RU"/>
              </w:rPr>
              <w:t>7</w:t>
            </w:r>
            <w:r w:rsidR="002613B2" w:rsidRPr="00917DD9">
              <w:rPr>
                <w:rFonts w:eastAsia="Times New Roman"/>
                <w:color w:val="000000"/>
                <w:lang w:eastAsia="ru-RU"/>
              </w:rPr>
              <w:t>0</w:t>
            </w:r>
          </w:p>
        </w:tc>
      </w:tr>
      <w:tr w:rsidR="002613B2" w:rsidRPr="00B61786" w:rsidTr="002C0B7D">
        <w:trPr>
          <w:trHeight w:val="85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9</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Количество капит</w:t>
            </w:r>
            <w:r>
              <w:rPr>
                <w:rFonts w:eastAsia="Times New Roman"/>
                <w:color w:val="000000"/>
                <w:lang w:eastAsia="ru-RU"/>
              </w:rPr>
              <w:t>ально  отремонтированных</w:t>
            </w:r>
            <w:r w:rsidRPr="00917DD9">
              <w:rPr>
                <w:rFonts w:eastAsia="Times New Roman"/>
                <w:color w:val="000000"/>
                <w:lang w:eastAsia="ru-RU"/>
              </w:rPr>
              <w:t xml:space="preserve"> спортивных площадок, шт.</w:t>
            </w:r>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065E87" w:rsidP="002613B2">
            <w:pPr>
              <w:jc w:val="center"/>
              <w:rPr>
                <w:rFonts w:eastAsia="Times New Roman"/>
                <w:color w:val="000000"/>
                <w:lang w:eastAsia="ru-RU"/>
              </w:rPr>
            </w:pPr>
            <w:r>
              <w:rPr>
                <w:rFonts w:eastAsia="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065E87" w:rsidP="002613B2">
            <w:pPr>
              <w:jc w:val="center"/>
              <w:rPr>
                <w:rFonts w:eastAsia="Times New Roman"/>
                <w:color w:val="000000"/>
                <w:lang w:eastAsia="ru-RU"/>
              </w:rPr>
            </w:pPr>
            <w:r>
              <w:rPr>
                <w:rFonts w:eastAsia="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065E87" w:rsidP="002613B2">
            <w:pPr>
              <w:jc w:val="center"/>
              <w:rPr>
                <w:rFonts w:eastAsia="Times New Roman"/>
                <w:color w:val="000000"/>
                <w:lang w:eastAsia="ru-RU"/>
              </w:rPr>
            </w:pPr>
            <w:r>
              <w:rPr>
                <w:rFonts w:eastAsia="Times New Roman"/>
                <w:color w:val="000000"/>
                <w:lang w:eastAsia="ru-RU"/>
              </w:rPr>
              <w:t>2</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065E87" w:rsidP="002613B2">
            <w:pPr>
              <w:jc w:val="center"/>
              <w:rPr>
                <w:rFonts w:eastAsia="Times New Roman"/>
                <w:color w:val="000000"/>
                <w:lang w:eastAsia="ru-RU"/>
              </w:rPr>
            </w:pPr>
            <w:r>
              <w:rPr>
                <w:rFonts w:eastAsia="Times New Roman"/>
                <w:color w:val="000000"/>
                <w:lang w:eastAsia="ru-RU"/>
              </w:rPr>
              <w:t>2</w:t>
            </w:r>
          </w:p>
        </w:tc>
        <w:tc>
          <w:tcPr>
            <w:tcW w:w="1701" w:type="dxa"/>
            <w:tcBorders>
              <w:top w:val="single" w:sz="4" w:space="0" w:color="auto"/>
              <w:left w:val="nil"/>
              <w:bottom w:val="single" w:sz="4" w:space="0" w:color="auto"/>
              <w:right w:val="single" w:sz="4" w:space="0" w:color="auto"/>
            </w:tcBorders>
            <w:vAlign w:val="center"/>
          </w:tcPr>
          <w:p w:rsidR="002613B2" w:rsidRPr="00917DD9" w:rsidRDefault="00E210E3" w:rsidP="002613B2">
            <w:pPr>
              <w:jc w:val="center"/>
              <w:rPr>
                <w:rFonts w:eastAsia="Times New Roman"/>
                <w:color w:val="000000"/>
                <w:lang w:eastAsia="ru-RU"/>
              </w:rPr>
            </w:pPr>
            <w:r>
              <w:rPr>
                <w:rFonts w:eastAsia="Times New Roman"/>
                <w:color w:val="00000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4F1EF6" w:rsidP="002613B2">
            <w:pPr>
              <w:jc w:val="center"/>
              <w:rPr>
                <w:rFonts w:eastAsia="Times New Roman"/>
                <w:color w:val="000000"/>
                <w:lang w:eastAsia="ru-RU"/>
              </w:rPr>
            </w:pPr>
            <w:r>
              <w:rPr>
                <w:rFonts w:eastAsia="Times New Roman"/>
                <w:color w:val="000000"/>
                <w:lang w:eastAsia="ru-RU"/>
              </w:rPr>
              <w:t>25</w:t>
            </w:r>
          </w:p>
        </w:tc>
      </w:tr>
      <w:tr w:rsidR="002613B2" w:rsidRPr="00B61786" w:rsidTr="002C0B7D">
        <w:trPr>
          <w:trHeight w:val="84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Площадь внутриквартальных проездов, тротуаров, подлежащая содержанию в зимний период, тыс.м</w:t>
            </w:r>
            <w:r w:rsidRPr="00D131D9">
              <w:rPr>
                <w:rFonts w:eastAsia="Times New Roman"/>
                <w:color w:val="000000"/>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1701" w:type="dxa"/>
            <w:tcBorders>
              <w:top w:val="single" w:sz="4" w:space="0" w:color="auto"/>
              <w:left w:val="single" w:sz="4" w:space="0" w:color="auto"/>
              <w:bottom w:val="single" w:sz="4" w:space="0" w:color="auto"/>
              <w:right w:val="single" w:sz="4" w:space="0" w:color="auto"/>
            </w:tcBorders>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r>
      <w:tr w:rsidR="002613B2" w:rsidRPr="00B61786" w:rsidTr="002C0B7D">
        <w:trPr>
          <w:trHeight w:val="83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11</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 xml:space="preserve">Устройство покрытия пешеходных дорожек, тротуаров (в </w:t>
            </w:r>
            <w:proofErr w:type="spellStart"/>
            <w:r w:rsidRPr="00917DD9">
              <w:rPr>
                <w:rFonts w:eastAsia="Times New Roman"/>
                <w:color w:val="000000"/>
                <w:lang w:eastAsia="ru-RU"/>
              </w:rPr>
              <w:t>т.ч</w:t>
            </w:r>
            <w:proofErr w:type="spellEnd"/>
            <w:r w:rsidRPr="00917DD9">
              <w:rPr>
                <w:rFonts w:eastAsia="Times New Roman"/>
                <w:color w:val="000000"/>
                <w:lang w:eastAsia="ru-RU"/>
              </w:rPr>
              <w:t>., ремонт), тыс.м</w:t>
            </w:r>
            <w:r w:rsidRPr="00D131D9">
              <w:rPr>
                <w:rFonts w:eastAsia="Times New Roman"/>
                <w:color w:val="000000"/>
                <w:vertAlign w:val="superscript"/>
                <w:lang w:eastAsia="ru-RU"/>
              </w:rPr>
              <w:t>2</w:t>
            </w:r>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1,5</w:t>
            </w:r>
          </w:p>
        </w:tc>
        <w:tc>
          <w:tcPr>
            <w:tcW w:w="1701" w:type="dxa"/>
            <w:tcBorders>
              <w:top w:val="single" w:sz="4" w:space="0" w:color="auto"/>
              <w:left w:val="nil"/>
              <w:bottom w:val="single" w:sz="4" w:space="0" w:color="auto"/>
              <w:right w:val="single" w:sz="4" w:space="0" w:color="auto"/>
            </w:tcBorders>
            <w:vAlign w:val="center"/>
          </w:tcPr>
          <w:p w:rsidR="00F52EEB" w:rsidRPr="00917DD9" w:rsidRDefault="00F52EEB" w:rsidP="002613B2">
            <w:pPr>
              <w:jc w:val="center"/>
              <w:rPr>
                <w:rFonts w:eastAsia="Times New Roman"/>
                <w:color w:val="000000"/>
                <w:lang w:eastAsia="ru-RU"/>
              </w:rPr>
            </w:pPr>
            <w:r>
              <w:rPr>
                <w:rFonts w:eastAsia="Times New Roman"/>
                <w:color w:val="000000"/>
                <w:lang w:eastAsia="ru-RU"/>
              </w:rPr>
              <w:t>9,0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18</w:t>
            </w:r>
          </w:p>
        </w:tc>
      </w:tr>
      <w:tr w:rsidR="002613B2" w:rsidRPr="00B61786" w:rsidTr="002C0B7D">
        <w:trPr>
          <w:trHeight w:val="844"/>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12</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 xml:space="preserve">Устройство асфальтобетонного покрытия проездов (в </w:t>
            </w:r>
            <w:proofErr w:type="spellStart"/>
            <w:r w:rsidRPr="00917DD9">
              <w:rPr>
                <w:rFonts w:eastAsia="Times New Roman"/>
                <w:color w:val="000000"/>
                <w:lang w:eastAsia="ru-RU"/>
              </w:rPr>
              <w:t>т.ч</w:t>
            </w:r>
            <w:proofErr w:type="spellEnd"/>
            <w:r w:rsidRPr="00917DD9">
              <w:rPr>
                <w:rFonts w:eastAsia="Times New Roman"/>
                <w:color w:val="000000"/>
                <w:lang w:eastAsia="ru-RU"/>
              </w:rPr>
              <w:t>. ремонт), тыс. м</w:t>
            </w:r>
            <w:r w:rsidRPr="00D131D9">
              <w:rPr>
                <w:rFonts w:eastAsia="Times New Roman"/>
                <w:color w:val="000000"/>
                <w:vertAlign w:val="superscript"/>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21,29</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30,0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30,</w:t>
            </w:r>
            <w:r w:rsidR="002613B2"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30</w:t>
            </w:r>
            <w:r w:rsidR="002613B2"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30,0</w:t>
            </w:r>
          </w:p>
        </w:tc>
        <w:tc>
          <w:tcPr>
            <w:tcW w:w="993" w:type="dxa"/>
            <w:tcBorders>
              <w:top w:val="nil"/>
              <w:left w:val="nil"/>
              <w:bottom w:val="single" w:sz="4" w:space="0" w:color="auto"/>
              <w:right w:val="single" w:sz="4" w:space="0" w:color="auto"/>
            </w:tcBorders>
            <w:shd w:val="clear" w:color="auto" w:fill="auto"/>
            <w:vAlign w:val="center"/>
          </w:tcPr>
          <w:p w:rsidR="002613B2" w:rsidRPr="00C528E4" w:rsidRDefault="00F52EEB" w:rsidP="002613B2">
            <w:pPr>
              <w:jc w:val="center"/>
              <w:rPr>
                <w:rFonts w:eastAsia="Times New Roman"/>
                <w:color w:val="000000"/>
                <w:lang w:eastAsia="ru-RU"/>
              </w:rPr>
            </w:pPr>
            <w:r w:rsidRPr="00C528E4">
              <w:rPr>
                <w:rFonts w:eastAsia="Times New Roman"/>
                <w:color w:val="000000"/>
                <w:lang w:eastAsia="ru-RU"/>
              </w:rPr>
              <w:t>30,0</w:t>
            </w:r>
          </w:p>
        </w:tc>
        <w:tc>
          <w:tcPr>
            <w:tcW w:w="993" w:type="dxa"/>
            <w:tcBorders>
              <w:top w:val="nil"/>
              <w:left w:val="nil"/>
              <w:bottom w:val="single" w:sz="4" w:space="0" w:color="auto"/>
              <w:right w:val="single" w:sz="4" w:space="0" w:color="auto"/>
            </w:tcBorders>
            <w:shd w:val="clear" w:color="auto" w:fill="auto"/>
            <w:vAlign w:val="center"/>
          </w:tcPr>
          <w:p w:rsidR="002613B2" w:rsidRPr="00C528E4" w:rsidRDefault="00F52EEB" w:rsidP="002613B2">
            <w:pPr>
              <w:jc w:val="center"/>
              <w:rPr>
                <w:rFonts w:eastAsia="Times New Roman"/>
                <w:color w:val="000000"/>
                <w:lang w:eastAsia="ru-RU"/>
              </w:rPr>
            </w:pPr>
            <w:r w:rsidRPr="00C528E4">
              <w:rPr>
                <w:rFonts w:eastAsia="Times New Roman"/>
                <w:color w:val="000000"/>
                <w:lang w:eastAsia="ru-RU"/>
              </w:rPr>
              <w:t>30</w:t>
            </w:r>
            <w:r w:rsidR="002613B2" w:rsidRPr="00C528E4">
              <w:rPr>
                <w:rFonts w:eastAsia="Times New Roman"/>
                <w:color w:val="000000"/>
                <w:lang w:eastAsia="ru-RU"/>
              </w:rPr>
              <w:t>,0</w:t>
            </w:r>
          </w:p>
        </w:tc>
        <w:tc>
          <w:tcPr>
            <w:tcW w:w="1701" w:type="dxa"/>
            <w:tcBorders>
              <w:top w:val="single" w:sz="4" w:space="0" w:color="auto"/>
              <w:left w:val="nil"/>
              <w:bottom w:val="single" w:sz="4" w:space="0" w:color="auto"/>
              <w:right w:val="single" w:sz="4" w:space="0" w:color="auto"/>
            </w:tcBorders>
            <w:vAlign w:val="center"/>
          </w:tcPr>
          <w:p w:rsidR="00A01FB7" w:rsidRPr="00C528E4" w:rsidRDefault="00C528E4" w:rsidP="002613B2">
            <w:pPr>
              <w:jc w:val="center"/>
              <w:rPr>
                <w:rFonts w:eastAsia="Times New Roman"/>
                <w:color w:val="000000"/>
                <w:lang w:eastAsia="ru-RU"/>
              </w:rPr>
            </w:pPr>
            <w:r w:rsidRPr="00C528E4">
              <w:rPr>
                <w:rFonts w:eastAsia="Times New Roman"/>
                <w:color w:val="000000"/>
                <w:lang w:eastAsia="ru-RU"/>
              </w:rPr>
              <w:t>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C528E4" w:rsidRDefault="00C528E4" w:rsidP="002613B2">
            <w:pPr>
              <w:jc w:val="center"/>
              <w:rPr>
                <w:rFonts w:eastAsia="Times New Roman"/>
                <w:color w:val="000000"/>
                <w:lang w:eastAsia="ru-RU"/>
              </w:rPr>
            </w:pPr>
            <w:r w:rsidRPr="00C528E4">
              <w:rPr>
                <w:rFonts w:eastAsia="Times New Roman"/>
                <w:color w:val="000000"/>
                <w:lang w:eastAsia="ru-RU"/>
              </w:rPr>
              <w:t>360</w:t>
            </w:r>
          </w:p>
        </w:tc>
      </w:tr>
      <w:tr w:rsidR="002613B2" w:rsidRPr="00B61786" w:rsidTr="002C0B7D">
        <w:trPr>
          <w:trHeight w:val="558"/>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13</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Default="002613B2" w:rsidP="002613B2">
            <w:pPr>
              <w:rPr>
                <w:rFonts w:eastAsia="Times New Roman"/>
                <w:color w:val="000000"/>
                <w:lang w:eastAsia="ru-RU"/>
              </w:rPr>
            </w:pPr>
            <w:r w:rsidRPr="00917DD9">
              <w:rPr>
                <w:rFonts w:eastAsia="Times New Roman"/>
                <w:color w:val="000000"/>
                <w:lang w:eastAsia="ru-RU"/>
              </w:rPr>
              <w:t>Количество построенных детских игровых площадок, шт.</w:t>
            </w:r>
          </w:p>
          <w:p w:rsidR="008806EF" w:rsidRPr="00917DD9" w:rsidRDefault="008806EF" w:rsidP="002613B2">
            <w:pPr>
              <w:rPr>
                <w:rFonts w:eastAsia="Times New Roman"/>
                <w:color w:val="000000"/>
                <w:lang w:eastAsia="ru-RU"/>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1701" w:type="dxa"/>
            <w:tcBorders>
              <w:top w:val="single" w:sz="4" w:space="0" w:color="auto"/>
              <w:left w:val="nil"/>
              <w:bottom w:val="single" w:sz="4" w:space="0" w:color="auto"/>
              <w:right w:val="single" w:sz="4" w:space="0" w:color="auto"/>
            </w:tcBorders>
            <w:vAlign w:val="center"/>
          </w:tcPr>
          <w:p w:rsidR="00A01FB7" w:rsidRPr="00917DD9" w:rsidRDefault="00A01FB7" w:rsidP="002613B2">
            <w:pPr>
              <w:jc w:val="center"/>
              <w:rPr>
                <w:rFonts w:eastAsia="Times New Roman"/>
                <w:color w:val="000000"/>
                <w:lang w:eastAsia="ru-RU"/>
              </w:rPr>
            </w:pPr>
            <w:r>
              <w:rPr>
                <w:rFonts w:eastAsia="Times New Roman"/>
                <w:color w:val="000000"/>
                <w:lang w:eastAsia="ru-RU"/>
              </w:rPr>
              <w:t>10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70</w:t>
            </w:r>
          </w:p>
        </w:tc>
      </w:tr>
      <w:tr w:rsidR="002613B2" w:rsidRPr="00B61786" w:rsidTr="002C0B7D">
        <w:trPr>
          <w:trHeight w:val="129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14</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BB4DE4" w:rsidP="002613B2">
            <w:pPr>
              <w:rPr>
                <w:rFonts w:eastAsia="Times New Roman"/>
                <w:color w:val="000000"/>
                <w:lang w:eastAsia="ru-RU"/>
              </w:rPr>
            </w:pPr>
            <w:r>
              <w:rPr>
                <w:rFonts w:eastAsia="Times New Roman"/>
                <w:color w:val="000000"/>
                <w:lang w:eastAsia="ru-RU"/>
              </w:rPr>
              <w:t>Количество построенных</w:t>
            </w:r>
            <w:r w:rsidR="002613B2" w:rsidRPr="00917DD9">
              <w:rPr>
                <w:rFonts w:eastAsia="Times New Roman"/>
                <w:color w:val="000000"/>
                <w:lang w:eastAsia="ru-RU"/>
              </w:rPr>
              <w:t xml:space="preserve"> спортивных площадок, шт.</w:t>
            </w:r>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5</w:t>
            </w:r>
          </w:p>
        </w:tc>
        <w:tc>
          <w:tcPr>
            <w:tcW w:w="1701" w:type="dxa"/>
            <w:tcBorders>
              <w:top w:val="single" w:sz="4" w:space="0" w:color="auto"/>
              <w:left w:val="nil"/>
              <w:bottom w:val="single" w:sz="4" w:space="0" w:color="auto"/>
              <w:right w:val="single" w:sz="4" w:space="0" w:color="auto"/>
            </w:tcBorders>
            <w:vAlign w:val="center"/>
          </w:tcPr>
          <w:p w:rsidR="00A01FB7" w:rsidRPr="00917DD9" w:rsidRDefault="00A01FB7" w:rsidP="002613B2">
            <w:pPr>
              <w:jc w:val="center"/>
              <w:rPr>
                <w:rFonts w:eastAsia="Times New Roman"/>
                <w:color w:val="000000"/>
                <w:lang w:eastAsia="ru-RU"/>
              </w:rPr>
            </w:pPr>
            <w:r>
              <w:rPr>
                <w:rFonts w:eastAsia="Times New Roman"/>
                <w:color w:val="000000"/>
                <w:lang w:eastAsia="ru-RU"/>
              </w:rPr>
              <w:t>12</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40</w:t>
            </w:r>
          </w:p>
        </w:tc>
      </w:tr>
      <w:tr w:rsidR="002613B2" w:rsidRPr="00B61786" w:rsidTr="008806EF">
        <w:trPr>
          <w:trHeight w:val="56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Default="002613B2" w:rsidP="002613B2">
            <w:pPr>
              <w:jc w:val="center"/>
              <w:rPr>
                <w:rFonts w:eastAsia="Times New Roman"/>
                <w:color w:val="000000"/>
                <w:lang w:eastAsia="ru-RU"/>
              </w:rPr>
            </w:pPr>
            <w:r>
              <w:rPr>
                <w:rFonts w:eastAsia="Times New Roman"/>
                <w:color w:val="000000"/>
                <w:lang w:eastAsia="ru-RU"/>
              </w:rPr>
              <w:t>15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Default="002613B2" w:rsidP="002613B2">
            <w:pPr>
              <w:rPr>
                <w:rFonts w:eastAsia="Times New Roman"/>
                <w:color w:val="000000"/>
                <w:lang w:eastAsia="ru-RU"/>
              </w:rPr>
            </w:pPr>
            <w:r w:rsidRPr="00917DD9">
              <w:rPr>
                <w:rFonts w:eastAsia="Times New Roman"/>
                <w:color w:val="000000"/>
                <w:lang w:eastAsia="ru-RU"/>
              </w:rPr>
              <w:t xml:space="preserve">Количество отловленных безнадзорных </w:t>
            </w:r>
            <w:proofErr w:type="spellStart"/>
            <w:r w:rsidRPr="00917DD9">
              <w:rPr>
                <w:rFonts w:eastAsia="Times New Roman"/>
                <w:color w:val="000000"/>
                <w:lang w:eastAsia="ru-RU"/>
              </w:rPr>
              <w:t>животных,шт</w:t>
            </w:r>
            <w:proofErr w:type="spellEnd"/>
            <w:r w:rsidRPr="00917DD9">
              <w:rPr>
                <w:rFonts w:eastAsia="Times New Roman"/>
                <w:color w:val="000000"/>
                <w:lang w:eastAsia="ru-RU"/>
              </w:rPr>
              <w:t>.</w:t>
            </w:r>
          </w:p>
          <w:p w:rsidR="008806EF" w:rsidRPr="00917DD9" w:rsidRDefault="008806EF" w:rsidP="002613B2">
            <w:pPr>
              <w:rPr>
                <w:rFonts w:eastAsia="Times New Roman"/>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1701" w:type="dxa"/>
            <w:tcBorders>
              <w:top w:val="single" w:sz="4" w:space="0" w:color="auto"/>
              <w:left w:val="single" w:sz="4" w:space="0" w:color="auto"/>
              <w:bottom w:val="single" w:sz="4" w:space="0" w:color="auto"/>
              <w:right w:val="single" w:sz="4" w:space="0" w:color="auto"/>
            </w:tcBorders>
            <w:vAlign w:val="center"/>
          </w:tcPr>
          <w:p w:rsidR="00A01FB7" w:rsidRPr="00917DD9" w:rsidRDefault="00A01FB7" w:rsidP="00A01FB7">
            <w:pPr>
              <w:rPr>
                <w:rFonts w:eastAsia="Times New Roman"/>
                <w:color w:val="000000"/>
                <w:lang w:eastAsia="ru-RU"/>
              </w:rPr>
            </w:pPr>
            <w:r>
              <w:rPr>
                <w:rFonts w:eastAsia="Times New Roman"/>
                <w:color w:val="000000"/>
                <w:lang w:eastAsia="ru-RU"/>
              </w:rPr>
              <w:t xml:space="preserve">       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1680</w:t>
            </w:r>
          </w:p>
        </w:tc>
      </w:tr>
      <w:tr w:rsidR="008806EF" w:rsidRPr="00B61786" w:rsidTr="008806EF">
        <w:trPr>
          <w:trHeight w:val="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2</w:t>
            </w:r>
          </w:p>
        </w:tc>
        <w:tc>
          <w:tcPr>
            <w:tcW w:w="1275" w:type="dxa"/>
            <w:tcBorders>
              <w:top w:val="single" w:sz="4" w:space="0" w:color="auto"/>
              <w:left w:val="nil"/>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8</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9</w:t>
            </w:r>
          </w:p>
        </w:tc>
        <w:tc>
          <w:tcPr>
            <w:tcW w:w="1701" w:type="dxa"/>
            <w:tcBorders>
              <w:top w:val="single" w:sz="4" w:space="0" w:color="auto"/>
              <w:left w:val="nil"/>
              <w:bottom w:val="single" w:sz="4" w:space="0" w:color="auto"/>
              <w:right w:val="single" w:sz="4" w:space="0" w:color="auto"/>
            </w:tcBorders>
          </w:tcPr>
          <w:p w:rsidR="008806EF" w:rsidRPr="00917DD9" w:rsidRDefault="008806EF" w:rsidP="008806EF">
            <w:pPr>
              <w:jc w:val="center"/>
              <w:rPr>
                <w:rFonts w:eastAsia="Times New Roman"/>
                <w:color w:val="000000"/>
                <w:sz w:val="16"/>
                <w:szCs w:val="16"/>
                <w:lang w:eastAsia="ru-RU"/>
              </w:rPr>
            </w:pPr>
            <w:r>
              <w:rPr>
                <w:rFonts w:eastAsia="Times New Roman"/>
                <w:color w:val="000000"/>
                <w:sz w:val="16"/>
                <w:szCs w:val="16"/>
                <w:lang w:eastAsia="ru-RU"/>
              </w:rPr>
              <w:t>10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11</w:t>
            </w:r>
          </w:p>
        </w:tc>
      </w:tr>
      <w:tr w:rsidR="002613B2" w:rsidRPr="00B61786" w:rsidTr="002C0B7D">
        <w:trPr>
          <w:trHeight w:val="70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Default="002613B2" w:rsidP="002613B2">
            <w:pPr>
              <w:jc w:val="center"/>
              <w:rPr>
                <w:rFonts w:eastAsia="Times New Roman"/>
                <w:color w:val="000000"/>
                <w:lang w:eastAsia="ru-RU"/>
              </w:rPr>
            </w:pPr>
            <w:r>
              <w:rPr>
                <w:rFonts w:eastAsia="Times New Roman"/>
                <w:color w:val="000000"/>
                <w:lang w:eastAsia="ru-RU"/>
              </w:rPr>
              <w:t>16</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 xml:space="preserve">Ликвидация несанкционированных </w:t>
            </w:r>
            <w:proofErr w:type="spellStart"/>
            <w:r w:rsidRPr="00917DD9">
              <w:rPr>
                <w:rFonts w:eastAsia="Times New Roman"/>
                <w:color w:val="000000"/>
                <w:lang w:eastAsia="ru-RU"/>
              </w:rPr>
              <w:t>свалок,куб.м</w:t>
            </w:r>
            <w:proofErr w:type="spellEnd"/>
            <w:r w:rsidRPr="00917DD9">
              <w:rPr>
                <w:rFonts w:eastAsia="Times New Roman"/>
                <w:color w:val="000000"/>
                <w:lang w:eastAsia="ru-RU"/>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37</w:t>
            </w:r>
            <w:r>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37</w:t>
            </w: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370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365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360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355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350</w:t>
            </w:r>
          </w:p>
        </w:tc>
        <w:tc>
          <w:tcPr>
            <w:tcW w:w="1701" w:type="dxa"/>
            <w:tcBorders>
              <w:top w:val="single" w:sz="4" w:space="0" w:color="auto"/>
              <w:left w:val="nil"/>
              <w:bottom w:val="single" w:sz="4" w:space="0" w:color="auto"/>
              <w:right w:val="single" w:sz="4" w:space="0" w:color="auto"/>
            </w:tcBorders>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320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320</w:t>
            </w:r>
          </w:p>
        </w:tc>
      </w:tr>
      <w:tr w:rsidR="002613B2" w:rsidRPr="00B61786" w:rsidTr="002C0B7D">
        <w:trPr>
          <w:trHeight w:val="70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Pr>
                <w:rFonts w:eastAsia="Times New Roman"/>
                <w:color w:val="000000"/>
                <w:lang w:eastAsia="ru-RU"/>
              </w:rPr>
              <w:t>17</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Pr="00860CB9" w:rsidRDefault="002613B2" w:rsidP="002613B2">
            <w:pPr>
              <w:rPr>
                <w:rFonts w:eastAsia="Times New Roman"/>
                <w:color w:val="000000"/>
                <w:lang w:eastAsia="ru-RU"/>
              </w:rPr>
            </w:pPr>
            <w:r w:rsidRPr="00860CB9">
              <w:rPr>
                <w:rFonts w:eastAsia="Times New Roman"/>
                <w:color w:val="000000"/>
                <w:lang w:eastAsia="ru-RU"/>
              </w:rPr>
              <w:t xml:space="preserve">Площадь проведенной дезинфекции, дератизации, </w:t>
            </w:r>
            <w:proofErr w:type="spellStart"/>
            <w:r w:rsidRPr="00860CB9">
              <w:rPr>
                <w:rFonts w:eastAsia="Times New Roman"/>
                <w:color w:val="000000"/>
                <w:lang w:eastAsia="ru-RU"/>
              </w:rPr>
              <w:t>тыс.кв.м</w:t>
            </w:r>
            <w:proofErr w:type="spellEnd"/>
            <w:r w:rsidRPr="00860CB9">
              <w:rPr>
                <w:rFonts w:eastAsia="Times New Roman"/>
                <w:color w:val="000000"/>
                <w:lang w:eastAsia="ru-RU"/>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3"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3"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3"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1701" w:type="dxa"/>
            <w:tcBorders>
              <w:top w:val="single" w:sz="4" w:space="0" w:color="auto"/>
              <w:left w:val="nil"/>
              <w:bottom w:val="single" w:sz="4" w:space="0" w:color="auto"/>
              <w:right w:val="single" w:sz="4" w:space="0" w:color="auto"/>
            </w:tcBorders>
            <w:vAlign w:val="center"/>
          </w:tcPr>
          <w:p w:rsidR="002613B2" w:rsidRDefault="002613B2" w:rsidP="002613B2">
            <w:pPr>
              <w:jc w:val="center"/>
              <w:rPr>
                <w:rFonts w:eastAsia="Times New Roman"/>
                <w:color w:val="000000"/>
                <w:lang w:eastAsia="ru-RU"/>
              </w:rPr>
            </w:pPr>
          </w:p>
          <w:p w:rsidR="00A01FB7" w:rsidRPr="00860CB9" w:rsidRDefault="00A01FB7" w:rsidP="00A01FB7">
            <w:pPr>
              <w:rPr>
                <w:rFonts w:eastAsia="Times New Roman"/>
                <w:color w:val="000000"/>
                <w:lang w:eastAsia="ru-RU"/>
              </w:rPr>
            </w:pPr>
            <w:r>
              <w:rPr>
                <w:rFonts w:eastAsia="Times New Roman"/>
                <w:color w:val="000000"/>
                <w:lang w:eastAsia="ru-RU"/>
              </w:rPr>
              <w:t xml:space="preserve">        4574</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r>
      <w:tr w:rsidR="002613B2" w:rsidRPr="00B61786" w:rsidTr="002C0B7D">
        <w:trPr>
          <w:trHeight w:val="71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Default="002613B2" w:rsidP="002613B2">
            <w:pPr>
              <w:jc w:val="center"/>
              <w:rPr>
                <w:rFonts w:eastAsia="Times New Roman"/>
                <w:color w:val="000000"/>
                <w:lang w:eastAsia="ru-RU"/>
              </w:rPr>
            </w:pPr>
            <w:r>
              <w:rPr>
                <w:rFonts w:eastAsia="Times New Roman"/>
                <w:color w:val="000000"/>
                <w:lang w:eastAsia="ru-RU"/>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rPr>
                <w:rFonts w:eastAsia="Times New Roman"/>
                <w:color w:val="000000"/>
                <w:lang w:eastAsia="ru-RU"/>
              </w:rPr>
            </w:pPr>
            <w:r w:rsidRPr="00704945">
              <w:rPr>
                <w:rFonts w:eastAsia="Times New Roman"/>
                <w:color w:val="000000"/>
                <w:lang w:eastAsia="ru-RU"/>
              </w:rPr>
              <w:t>Количество высаженных деревьев и кустарников, шт.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A01FB7" w:rsidP="00A01FB7">
            <w:pPr>
              <w:rPr>
                <w:rFonts w:eastAsia="Times New Roman"/>
                <w:color w:val="000000"/>
                <w:lang w:eastAsia="ru-RU"/>
              </w:rPr>
            </w:pPr>
            <w:r>
              <w:rPr>
                <w:rFonts w:eastAsia="Times New Roman"/>
                <w:color w:val="000000"/>
                <w:lang w:eastAsia="ru-RU"/>
              </w:rPr>
              <w:t>10/30</w:t>
            </w:r>
            <w:r w:rsidR="002613B2" w:rsidRPr="00704945">
              <w:rPr>
                <w:rFonts w:eastAsia="Times New Roman"/>
                <w:color w:val="00000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1701" w:type="dxa"/>
            <w:tcBorders>
              <w:top w:val="single" w:sz="4" w:space="0" w:color="auto"/>
              <w:left w:val="single" w:sz="4" w:space="0" w:color="auto"/>
              <w:bottom w:val="single" w:sz="4" w:space="0" w:color="auto"/>
              <w:right w:val="single" w:sz="4" w:space="0" w:color="auto"/>
            </w:tcBorders>
            <w:vAlign w:val="center"/>
          </w:tcPr>
          <w:p w:rsidR="00A01FB7" w:rsidRPr="00704945" w:rsidRDefault="00A01FB7" w:rsidP="002613B2">
            <w:pPr>
              <w:jc w:val="center"/>
              <w:rPr>
                <w:rFonts w:eastAsia="Times New Roman"/>
                <w:color w:val="000000"/>
                <w:lang w:eastAsia="ru-RU"/>
              </w:rPr>
            </w:pPr>
            <w:r>
              <w:rPr>
                <w:rFonts w:eastAsia="Times New Roman"/>
                <w:color w:val="000000"/>
                <w:lang w:eastAsia="ru-RU"/>
              </w:rPr>
              <w:t>300/1800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A01FB7" w:rsidP="002613B2">
            <w:pPr>
              <w:jc w:val="center"/>
              <w:rPr>
                <w:rFonts w:eastAsia="Times New Roman"/>
                <w:color w:val="000000"/>
                <w:lang w:eastAsia="ru-RU"/>
              </w:rPr>
            </w:pPr>
            <w:r>
              <w:rPr>
                <w:rFonts w:eastAsia="Times New Roman"/>
                <w:color w:val="000000"/>
                <w:lang w:eastAsia="ru-RU"/>
              </w:rPr>
              <w:t>560/3600</w:t>
            </w:r>
          </w:p>
        </w:tc>
      </w:tr>
      <w:tr w:rsidR="00681816" w:rsidRPr="00B61786" w:rsidTr="002C0B7D">
        <w:trPr>
          <w:trHeight w:val="67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Default="00681816" w:rsidP="002613B2">
            <w:pPr>
              <w:jc w:val="center"/>
              <w:rPr>
                <w:rFonts w:eastAsia="Times New Roman"/>
                <w:color w:val="000000"/>
                <w:lang w:eastAsia="ru-RU"/>
              </w:rPr>
            </w:pPr>
            <w:r>
              <w:rPr>
                <w:rFonts w:eastAsia="Times New Roman"/>
                <w:color w:val="000000"/>
                <w:lang w:eastAsia="ru-RU"/>
              </w:rPr>
              <w:t>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rPr>
                <w:rFonts w:eastAsia="Times New Roman"/>
                <w:color w:val="000000"/>
                <w:lang w:eastAsia="ru-RU"/>
              </w:rPr>
            </w:pPr>
            <w:r w:rsidRPr="00681816">
              <w:rPr>
                <w:rFonts w:eastAsia="Times New Roman"/>
                <w:color w:val="000000"/>
                <w:lang w:eastAsia="ru-RU"/>
              </w:rPr>
              <w:t>Санитарная очистка береговой линии от мусора в границах города</w:t>
            </w:r>
            <w:r>
              <w:rPr>
                <w:rFonts w:eastAsia="Times New Roman"/>
                <w:color w:val="000000"/>
                <w:lang w:eastAsia="ru-RU"/>
              </w:rPr>
              <w:t>, км.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Pr>
                <w:rFonts w:eastAsia="Times New Roman"/>
                <w:color w:val="000000"/>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1701" w:type="dxa"/>
            <w:tcBorders>
              <w:top w:val="single" w:sz="4" w:space="0" w:color="auto"/>
              <w:left w:val="single" w:sz="4" w:space="0" w:color="auto"/>
              <w:bottom w:val="single" w:sz="4" w:space="0" w:color="auto"/>
              <w:right w:val="single" w:sz="4" w:space="0" w:color="auto"/>
            </w:tcBorders>
            <w:vAlign w:val="center"/>
          </w:tcPr>
          <w:p w:rsidR="00681816" w:rsidRDefault="00681816" w:rsidP="00681816">
            <w:pPr>
              <w:jc w:val="center"/>
              <w:rPr>
                <w:rFonts w:eastAsia="Times New Roman"/>
                <w:color w:val="000000"/>
                <w:lang w:eastAsia="ru-RU"/>
              </w:rPr>
            </w:pPr>
            <w:r w:rsidRPr="00681816">
              <w:rPr>
                <w:rFonts w:eastAsia="Times New Roman"/>
                <w:color w:val="000000"/>
                <w:lang w:eastAsia="ru-RU"/>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Default="00681816" w:rsidP="00681816">
            <w:pPr>
              <w:jc w:val="center"/>
              <w:rPr>
                <w:rFonts w:eastAsia="Times New Roman"/>
                <w:color w:val="000000"/>
                <w:lang w:eastAsia="ru-RU"/>
              </w:rPr>
            </w:pPr>
            <w:r w:rsidRPr="00681816">
              <w:rPr>
                <w:rFonts w:eastAsia="Times New Roman"/>
                <w:color w:val="000000"/>
                <w:lang w:eastAsia="ru-RU"/>
              </w:rPr>
              <w:t>5,3</w:t>
            </w:r>
          </w:p>
        </w:tc>
      </w:tr>
      <w:tr w:rsidR="00444594" w:rsidRPr="00B61786" w:rsidTr="002C0B7D">
        <w:trPr>
          <w:trHeight w:val="54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Default="00444594" w:rsidP="002613B2">
            <w:pPr>
              <w:jc w:val="center"/>
              <w:rPr>
                <w:rFonts w:eastAsia="Times New Roman"/>
                <w:color w:val="000000"/>
                <w:lang w:eastAsia="ru-RU"/>
              </w:rPr>
            </w:pPr>
            <w:r>
              <w:rPr>
                <w:rFonts w:eastAsia="Times New Roman"/>
                <w:color w:val="000000"/>
                <w:lang w:eastAsia="ru-RU"/>
              </w:rPr>
              <w:t>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5261E6" w:rsidP="00681816">
            <w:pPr>
              <w:rPr>
                <w:rFonts w:eastAsia="Times New Roman"/>
                <w:color w:val="000000"/>
                <w:lang w:eastAsia="ru-RU"/>
              </w:rPr>
            </w:pPr>
            <w:r>
              <w:rPr>
                <w:rFonts w:eastAsia="Times New Roman"/>
                <w:color w:val="000000"/>
                <w:lang w:eastAsia="ru-RU"/>
              </w:rPr>
              <w:t>Реконструкция тепловых сетей, км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Default="005261E6" w:rsidP="00681816">
            <w:pPr>
              <w:jc w:val="center"/>
              <w:rPr>
                <w:rFonts w:eastAsia="Times New Roman"/>
                <w:color w:val="000000"/>
                <w:lang w:eastAsia="ru-RU"/>
              </w:rPr>
            </w:pPr>
            <w:r>
              <w:rPr>
                <w:rFonts w:eastAsia="Times New Roman"/>
                <w:color w:val="00000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0,883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444594" w:rsidRDefault="00FA407F" w:rsidP="00681816">
            <w:pPr>
              <w:jc w:val="center"/>
              <w:rPr>
                <w:rFonts w:eastAsia="Times New Roman"/>
                <w:color w:val="000000"/>
                <w:lang w:eastAsia="ru-RU"/>
              </w:rPr>
            </w:pPr>
            <w:r>
              <w:rPr>
                <w:rFonts w:eastAsia="Times New Roman"/>
                <w:color w:val="000000"/>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0,883</w:t>
            </w:r>
          </w:p>
        </w:tc>
      </w:tr>
    </w:tbl>
    <w:p w:rsidR="00B61786" w:rsidRDefault="00B61786" w:rsidP="00695393">
      <w:pPr>
        <w:pStyle w:val="ConsPlusNormal"/>
        <w:ind w:firstLine="0"/>
        <w:jc w:val="right"/>
        <w:rPr>
          <w:rFonts w:ascii="Times New Roman" w:hAnsi="Times New Roman" w:cs="Times New Roman"/>
          <w:sz w:val="24"/>
          <w:szCs w:val="24"/>
        </w:rPr>
      </w:pPr>
    </w:p>
    <w:p w:rsidR="00A01FB7" w:rsidRDefault="00A01FB7" w:rsidP="00695393">
      <w:pPr>
        <w:pStyle w:val="ConsPlusNormal"/>
        <w:ind w:firstLine="0"/>
        <w:jc w:val="right"/>
        <w:rPr>
          <w:rFonts w:ascii="Times New Roman" w:hAnsi="Times New Roman" w:cs="Times New Roman"/>
          <w:sz w:val="24"/>
          <w:szCs w:val="24"/>
        </w:rPr>
      </w:pPr>
    </w:p>
    <w:p w:rsidR="00A01FB7" w:rsidRDefault="00A01FB7"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695393" w:rsidRPr="008806EF" w:rsidRDefault="00695393" w:rsidP="00695393">
      <w:pPr>
        <w:pStyle w:val="ConsPlusNormal"/>
        <w:ind w:firstLine="0"/>
        <w:jc w:val="right"/>
        <w:rPr>
          <w:rFonts w:ascii="Times New Roman" w:hAnsi="Times New Roman" w:cs="Times New Roman"/>
          <w:sz w:val="28"/>
          <w:szCs w:val="28"/>
        </w:rPr>
      </w:pPr>
      <w:r w:rsidRPr="008806EF">
        <w:rPr>
          <w:rFonts w:ascii="Times New Roman" w:hAnsi="Times New Roman" w:cs="Times New Roman"/>
          <w:sz w:val="28"/>
          <w:szCs w:val="28"/>
        </w:rPr>
        <w:lastRenderedPageBreak/>
        <w:t>Таблица 1.2</w:t>
      </w:r>
    </w:p>
    <w:p w:rsidR="00695393" w:rsidRPr="008806EF" w:rsidRDefault="00695393" w:rsidP="00695393">
      <w:pPr>
        <w:pStyle w:val="ConsPlusNormal"/>
        <w:ind w:firstLine="0"/>
        <w:jc w:val="right"/>
        <w:rPr>
          <w:rFonts w:ascii="Times New Roman" w:hAnsi="Times New Roman" w:cs="Times New Roman"/>
          <w:sz w:val="28"/>
          <w:szCs w:val="28"/>
        </w:rPr>
      </w:pPr>
    </w:p>
    <w:p w:rsidR="00E716B6" w:rsidRDefault="00C61555" w:rsidP="00695393">
      <w:pPr>
        <w:pStyle w:val="ConsPlusNormal"/>
        <w:ind w:firstLine="0"/>
        <w:jc w:val="center"/>
        <w:rPr>
          <w:rFonts w:ascii="Times New Roman" w:hAnsi="Times New Roman" w:cs="Times New Roman"/>
          <w:sz w:val="28"/>
          <w:szCs w:val="28"/>
        </w:rPr>
      </w:pPr>
      <w:r w:rsidRPr="008806EF">
        <w:rPr>
          <w:rFonts w:ascii="Times New Roman" w:hAnsi="Times New Roman" w:cs="Times New Roman"/>
          <w:sz w:val="28"/>
          <w:szCs w:val="28"/>
        </w:rPr>
        <w:t>Целевые п</w:t>
      </w:r>
      <w:r w:rsidR="00695393" w:rsidRPr="008806EF">
        <w:rPr>
          <w:rFonts w:ascii="Times New Roman" w:hAnsi="Times New Roman" w:cs="Times New Roman"/>
          <w:sz w:val="28"/>
          <w:szCs w:val="28"/>
        </w:rPr>
        <w:t xml:space="preserve">оказатели </w:t>
      </w:r>
    </w:p>
    <w:p w:rsidR="008806EF" w:rsidRDefault="00695393" w:rsidP="00695393">
      <w:pPr>
        <w:pStyle w:val="ConsPlusNormal"/>
        <w:ind w:firstLine="0"/>
        <w:jc w:val="center"/>
        <w:rPr>
          <w:rFonts w:ascii="Times New Roman" w:hAnsi="Times New Roman" w:cs="Times New Roman"/>
          <w:sz w:val="28"/>
          <w:szCs w:val="28"/>
        </w:rPr>
      </w:pPr>
      <w:r w:rsidRPr="008806EF">
        <w:rPr>
          <w:rFonts w:ascii="Times New Roman" w:hAnsi="Times New Roman" w:cs="Times New Roman"/>
          <w:sz w:val="28"/>
          <w:szCs w:val="28"/>
        </w:rPr>
        <w:t>в област</w:t>
      </w:r>
      <w:r w:rsidR="00A01FB7" w:rsidRPr="008806EF">
        <w:rPr>
          <w:rFonts w:ascii="Times New Roman" w:hAnsi="Times New Roman" w:cs="Times New Roman"/>
          <w:sz w:val="28"/>
          <w:szCs w:val="28"/>
        </w:rPr>
        <w:t xml:space="preserve">и энергосбережения и повышения </w:t>
      </w:r>
      <w:r w:rsidRPr="008806EF">
        <w:rPr>
          <w:rFonts w:ascii="Times New Roman" w:hAnsi="Times New Roman" w:cs="Times New Roman"/>
          <w:sz w:val="28"/>
          <w:szCs w:val="28"/>
        </w:rPr>
        <w:t xml:space="preserve">энергетической эффективности </w:t>
      </w:r>
    </w:p>
    <w:p w:rsidR="00695393" w:rsidRPr="008806EF" w:rsidRDefault="00695393" w:rsidP="00695393">
      <w:pPr>
        <w:pStyle w:val="ConsPlusNormal"/>
        <w:ind w:firstLine="0"/>
        <w:jc w:val="center"/>
        <w:rPr>
          <w:rFonts w:ascii="Times New Roman" w:hAnsi="Times New Roman" w:cs="Times New Roman"/>
          <w:sz w:val="28"/>
          <w:szCs w:val="28"/>
        </w:rPr>
      </w:pPr>
      <w:r w:rsidRPr="008806EF">
        <w:rPr>
          <w:rFonts w:ascii="Times New Roman" w:hAnsi="Times New Roman" w:cs="Times New Roman"/>
          <w:sz w:val="28"/>
          <w:szCs w:val="28"/>
        </w:rPr>
        <w:t>по отраслям экономики</w:t>
      </w:r>
      <w:r w:rsidR="006A5637" w:rsidRPr="008806EF">
        <w:rPr>
          <w:rFonts w:ascii="Times New Roman" w:hAnsi="Times New Roman" w:cs="Times New Roman"/>
          <w:sz w:val="28"/>
          <w:szCs w:val="28"/>
        </w:rPr>
        <w:t xml:space="preserve"> </w:t>
      </w:r>
      <w:r w:rsidR="00251601" w:rsidRPr="008806EF">
        <w:rPr>
          <w:rFonts w:ascii="Times New Roman" w:hAnsi="Times New Roman" w:cs="Times New Roman"/>
          <w:sz w:val="28"/>
          <w:szCs w:val="28"/>
        </w:rPr>
        <w:t>(</w:t>
      </w:r>
      <w:r w:rsidR="00C61555" w:rsidRPr="008806EF">
        <w:rPr>
          <w:rFonts w:ascii="Times New Roman" w:hAnsi="Times New Roman" w:cs="Times New Roman"/>
          <w:sz w:val="28"/>
          <w:szCs w:val="28"/>
        </w:rPr>
        <w:t>годовые</w:t>
      </w:r>
      <w:r w:rsidR="006A758A" w:rsidRPr="008806EF">
        <w:rPr>
          <w:rFonts w:ascii="Times New Roman" w:hAnsi="Times New Roman" w:cs="Times New Roman"/>
          <w:sz w:val="28"/>
          <w:szCs w:val="28"/>
        </w:rPr>
        <w:t>*</w:t>
      </w:r>
      <w:r w:rsidR="00251601" w:rsidRPr="008806EF">
        <w:rPr>
          <w:rFonts w:ascii="Times New Roman" w:hAnsi="Times New Roman" w:cs="Times New Roman"/>
          <w:sz w:val="28"/>
          <w:szCs w:val="28"/>
        </w:rPr>
        <w:t>)</w:t>
      </w:r>
    </w:p>
    <w:p w:rsidR="00D2592A" w:rsidRDefault="00D2592A" w:rsidP="00695393">
      <w:pPr>
        <w:pStyle w:val="ConsPlusNormal"/>
        <w:ind w:firstLine="0"/>
        <w:jc w:val="center"/>
        <w:rPr>
          <w:rFonts w:ascii="Times New Roman" w:hAnsi="Times New Roman" w:cs="Times New Roman"/>
          <w:sz w:val="24"/>
          <w:szCs w:val="24"/>
        </w:rPr>
      </w:pPr>
    </w:p>
    <w:tbl>
      <w:tblPr>
        <w:tblW w:w="15277" w:type="dxa"/>
        <w:jc w:val="center"/>
        <w:tblLayout w:type="fixed"/>
        <w:tblLook w:val="04A0" w:firstRow="1" w:lastRow="0" w:firstColumn="1" w:lastColumn="0" w:noHBand="0" w:noVBand="1"/>
      </w:tblPr>
      <w:tblGrid>
        <w:gridCol w:w="704"/>
        <w:gridCol w:w="4253"/>
        <w:gridCol w:w="1559"/>
        <w:gridCol w:w="1042"/>
        <w:gridCol w:w="1134"/>
        <w:gridCol w:w="1134"/>
        <w:gridCol w:w="1134"/>
        <w:gridCol w:w="1134"/>
        <w:gridCol w:w="1134"/>
        <w:gridCol w:w="1018"/>
        <w:gridCol w:w="1031"/>
      </w:tblGrid>
      <w:tr w:rsidR="003570EF" w:rsidRPr="00D2592A" w:rsidTr="00FA5317">
        <w:trPr>
          <w:trHeight w:val="31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 показателя</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Наименование целевых показателей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 xml:space="preserve">Базовый показатель на начало реализации муниципальной программы </w:t>
            </w:r>
          </w:p>
        </w:tc>
        <w:tc>
          <w:tcPr>
            <w:tcW w:w="7730" w:type="dxa"/>
            <w:gridSpan w:val="7"/>
            <w:tcBorders>
              <w:top w:val="single" w:sz="4" w:space="0" w:color="auto"/>
              <w:left w:val="nil"/>
              <w:bottom w:val="single" w:sz="4" w:space="0" w:color="auto"/>
              <w:right w:val="single" w:sz="4" w:space="0" w:color="auto"/>
            </w:tcBorders>
            <w:shd w:val="clear" w:color="auto" w:fill="auto"/>
            <w:vAlign w:val="center"/>
            <w:hideMark/>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Значения показателя по годам</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0EF" w:rsidRPr="00D2592A" w:rsidRDefault="003570EF" w:rsidP="003570EF">
            <w:pPr>
              <w:jc w:val="center"/>
              <w:rPr>
                <w:rFonts w:eastAsia="Times New Roman"/>
                <w:color w:val="000000"/>
                <w:lang w:eastAsia="ru-RU"/>
              </w:rPr>
            </w:pPr>
            <w:r w:rsidRPr="00D2592A">
              <w:rPr>
                <w:rFonts w:eastAsia="Times New Roman"/>
                <w:color w:val="000000"/>
                <w:lang w:eastAsia="ru-RU"/>
              </w:rPr>
              <w:t xml:space="preserve">Целевое значение показателя на момент окончания реализации муниципальной программы </w:t>
            </w:r>
          </w:p>
        </w:tc>
      </w:tr>
      <w:tr w:rsidR="00FA5317" w:rsidRPr="00D2592A" w:rsidTr="00E716B6">
        <w:trPr>
          <w:trHeight w:val="4614"/>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77EF9" w:rsidRPr="00D2592A" w:rsidRDefault="00177EF9" w:rsidP="00D2592A">
            <w:pPr>
              <w:rPr>
                <w:rFonts w:eastAsia="Times New Roman"/>
                <w:color w:val="00000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77EF9" w:rsidRPr="00D2592A" w:rsidRDefault="00177EF9" w:rsidP="00D2592A">
            <w:pPr>
              <w:rPr>
                <w:rFonts w:eastAsia="Times New Roman"/>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7EF9" w:rsidRPr="00D2592A" w:rsidRDefault="00177EF9" w:rsidP="00D2592A">
            <w:pPr>
              <w:rPr>
                <w:rFonts w:eastAsia="Times New Roman"/>
                <w:color w:val="000000"/>
                <w:lang w:eastAsia="ru-RU"/>
              </w:rPr>
            </w:pP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2024</w:t>
            </w:r>
          </w:p>
        </w:tc>
        <w:tc>
          <w:tcPr>
            <w:tcW w:w="1018" w:type="dxa"/>
            <w:tcBorders>
              <w:top w:val="single" w:sz="4" w:space="0" w:color="auto"/>
              <w:left w:val="nil"/>
              <w:bottom w:val="single" w:sz="4" w:space="0" w:color="auto"/>
              <w:right w:val="single" w:sz="4" w:space="0" w:color="auto"/>
            </w:tcBorders>
          </w:tcPr>
          <w:p w:rsidR="003570EF" w:rsidRDefault="003570EF" w:rsidP="003570EF">
            <w:pPr>
              <w:jc w:val="center"/>
              <w:rPr>
                <w:rFonts w:eastAsia="Times New Roman"/>
                <w:color w:val="000000"/>
                <w:lang w:eastAsia="ru-RU"/>
              </w:rPr>
            </w:pPr>
          </w:p>
          <w:p w:rsidR="003570EF" w:rsidRDefault="003570EF" w:rsidP="003570EF">
            <w:pPr>
              <w:jc w:val="center"/>
              <w:rPr>
                <w:rFonts w:eastAsia="Times New Roman"/>
                <w:color w:val="000000"/>
                <w:lang w:eastAsia="ru-RU"/>
              </w:rPr>
            </w:pPr>
          </w:p>
          <w:p w:rsidR="003570EF" w:rsidRDefault="003570EF" w:rsidP="003570EF">
            <w:pPr>
              <w:jc w:val="center"/>
              <w:rPr>
                <w:rFonts w:eastAsia="Times New Roman"/>
                <w:color w:val="000000"/>
                <w:lang w:eastAsia="ru-RU"/>
              </w:rPr>
            </w:pPr>
          </w:p>
          <w:p w:rsidR="00177EF9" w:rsidRPr="00D2592A" w:rsidRDefault="003570EF" w:rsidP="003570EF">
            <w:pPr>
              <w:jc w:val="center"/>
              <w:rPr>
                <w:rFonts w:eastAsia="Times New Roman"/>
                <w:color w:val="000000"/>
                <w:lang w:eastAsia="ru-RU"/>
              </w:rPr>
            </w:pPr>
            <w:r>
              <w:rPr>
                <w:rFonts w:eastAsia="Times New Roman"/>
                <w:color w:val="000000"/>
                <w:lang w:eastAsia="ru-RU"/>
              </w:rPr>
              <w:t>за период с 2025 по 2030 годы</w:t>
            </w:r>
          </w:p>
        </w:tc>
        <w:tc>
          <w:tcPr>
            <w:tcW w:w="1031" w:type="dxa"/>
            <w:vMerge/>
            <w:tcBorders>
              <w:top w:val="nil"/>
              <w:left w:val="single" w:sz="4" w:space="0" w:color="auto"/>
              <w:bottom w:val="single" w:sz="4" w:space="0" w:color="auto"/>
              <w:right w:val="single" w:sz="4" w:space="0" w:color="auto"/>
            </w:tcBorders>
            <w:vAlign w:val="center"/>
            <w:hideMark/>
          </w:tcPr>
          <w:p w:rsidR="00177EF9" w:rsidRPr="00D2592A" w:rsidRDefault="00177EF9" w:rsidP="00D2592A">
            <w:pPr>
              <w:rPr>
                <w:rFonts w:eastAsia="Times New Roman"/>
                <w:color w:val="000000"/>
                <w:lang w:eastAsia="ru-RU"/>
              </w:rPr>
            </w:pPr>
          </w:p>
        </w:tc>
      </w:tr>
      <w:tr w:rsidR="00FA5317" w:rsidRPr="00D2592A" w:rsidTr="00D131D9">
        <w:trPr>
          <w:trHeight w:val="24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177EF9" w:rsidRPr="00D2592A" w:rsidRDefault="003570EF" w:rsidP="00BA204A">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3570EF" w:rsidRPr="00D2592A" w:rsidTr="00E716B6">
        <w:trPr>
          <w:trHeight w:val="465"/>
          <w:jc w:val="center"/>
        </w:trPr>
        <w:tc>
          <w:tcPr>
            <w:tcW w:w="15277" w:type="dxa"/>
            <w:gridSpan w:val="11"/>
            <w:tcBorders>
              <w:top w:val="single" w:sz="4" w:space="0" w:color="auto"/>
              <w:left w:val="single" w:sz="4" w:space="0" w:color="auto"/>
              <w:bottom w:val="single" w:sz="4" w:space="0" w:color="auto"/>
              <w:right w:val="single" w:sz="4" w:space="0" w:color="auto"/>
            </w:tcBorders>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1.Общие целевые показатели в области энергосбережения и повышения энергетической эффективности</w:t>
            </w:r>
          </w:p>
        </w:tc>
      </w:tr>
      <w:tr w:rsidR="00FA5317" w:rsidRPr="00D2592A" w:rsidTr="00E716B6">
        <w:trPr>
          <w:trHeight w:val="197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8806EF" w:rsidRPr="00D2592A" w:rsidRDefault="008806EF"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94,53</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97,50</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100,00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100,00</w:t>
            </w:r>
          </w:p>
        </w:tc>
      </w:tr>
      <w:tr w:rsidR="008806EF" w:rsidRPr="00D2592A" w:rsidTr="00E716B6">
        <w:trPr>
          <w:trHeight w:val="2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8806EF" w:rsidRPr="00D2592A" w:rsidRDefault="008806EF" w:rsidP="008806EF">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FA5317" w:rsidRPr="00D2592A" w:rsidTr="00FA5317">
        <w:trPr>
          <w:trHeight w:val="18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81,90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83,20</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85,00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85,00</w:t>
            </w:r>
          </w:p>
        </w:tc>
      </w:tr>
      <w:tr w:rsidR="00FA5317" w:rsidRPr="00D2592A" w:rsidTr="003833A7">
        <w:trPr>
          <w:trHeight w:val="17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93,60</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95,00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95,00</w:t>
            </w:r>
          </w:p>
        </w:tc>
      </w:tr>
      <w:tr w:rsidR="00FA5317" w:rsidRPr="00D2592A" w:rsidTr="003833A7">
        <w:trPr>
          <w:trHeight w:val="170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75,8</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76,40</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77,00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77,00</w:t>
            </w:r>
          </w:p>
        </w:tc>
      </w:tr>
      <w:tr w:rsidR="00FA5317" w:rsidRPr="00D2592A" w:rsidTr="00FA5317">
        <w:trPr>
          <w:trHeight w:val="297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94,20</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94,30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94,40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94,50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94,60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94,70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94,80</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95,50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95,50</w:t>
            </w:r>
          </w:p>
        </w:tc>
      </w:tr>
      <w:tr w:rsidR="00FA5317" w:rsidRPr="00D2592A" w:rsidTr="00E716B6">
        <w:trPr>
          <w:trHeight w:val="126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E716B6">
            <w:pPr>
              <w:rPr>
                <w:rFonts w:eastAsia="Times New Roman"/>
                <w:color w:val="000000"/>
                <w:lang w:eastAsia="ru-RU"/>
              </w:rPr>
            </w:pPr>
            <w:r w:rsidRPr="00D2592A">
              <w:rPr>
                <w:rFonts w:eastAsia="Times New Roman"/>
                <w:color w:val="000000"/>
                <w:lang w:eastAsia="ru-RU"/>
              </w:rPr>
              <w:t xml:space="preserve">Доля объема энергетических ресурсов, производимых с использованием возобновляемых источников энергии и (или) вторичных энергетических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E716B6" w:rsidRDefault="00E716B6"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E716B6" w:rsidRPr="00D2592A" w:rsidTr="009C1617">
        <w:trPr>
          <w:trHeight w:val="16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E716B6" w:rsidRPr="00D2592A" w:rsidRDefault="00E716B6" w:rsidP="00E716B6">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E716B6" w:rsidRPr="00D2592A" w:rsidTr="009C1617">
        <w:trPr>
          <w:trHeight w:val="16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both"/>
              <w:rPr>
                <w:rFonts w:eastAsia="Times New Roman"/>
                <w:color w:val="000000"/>
                <w:sz w:val="16"/>
                <w:szCs w:val="16"/>
                <w:lang w:eastAsia="ru-RU"/>
              </w:rPr>
            </w:pPr>
            <w:r w:rsidRPr="00D2592A">
              <w:rPr>
                <w:rFonts w:eastAsia="Times New Roman"/>
                <w:color w:val="000000"/>
                <w:lang w:eastAsia="ru-RU"/>
              </w:rPr>
              <w:t>ресурсов, в общем объеме энергетических ресурсов, производимых на территории муниципального образования, %</w:t>
            </w:r>
          </w:p>
        </w:tc>
        <w:tc>
          <w:tcPr>
            <w:tcW w:w="1559" w:type="dxa"/>
            <w:tcBorders>
              <w:top w:val="single" w:sz="4" w:space="0" w:color="auto"/>
              <w:left w:val="nil"/>
              <w:bottom w:val="single" w:sz="4" w:space="0" w:color="auto"/>
              <w:right w:val="single" w:sz="4" w:space="0" w:color="000000"/>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042"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018" w:type="dxa"/>
            <w:tcBorders>
              <w:top w:val="single" w:sz="4" w:space="0" w:color="auto"/>
              <w:left w:val="nil"/>
              <w:bottom w:val="single" w:sz="4" w:space="0" w:color="auto"/>
              <w:right w:val="single" w:sz="4" w:space="0" w:color="auto"/>
            </w:tcBorders>
          </w:tcPr>
          <w:p w:rsidR="00E716B6" w:rsidRDefault="00E716B6" w:rsidP="00E716B6">
            <w:pPr>
              <w:jc w:val="center"/>
              <w:rPr>
                <w:rFonts w:eastAsia="Times New Roman"/>
                <w:color w:val="000000"/>
                <w:sz w:val="16"/>
                <w:szCs w:val="16"/>
                <w:lang w:eastAsia="ru-RU"/>
              </w:rPr>
            </w:pP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r>
      <w:tr w:rsidR="00BA204A" w:rsidRPr="00D2592A" w:rsidTr="00FA5317">
        <w:trPr>
          <w:trHeight w:val="315"/>
          <w:jc w:val="center"/>
        </w:trPr>
        <w:tc>
          <w:tcPr>
            <w:tcW w:w="15277" w:type="dxa"/>
            <w:gridSpan w:val="11"/>
            <w:tcBorders>
              <w:top w:val="single" w:sz="4" w:space="0" w:color="auto"/>
              <w:left w:val="single" w:sz="4" w:space="0" w:color="auto"/>
              <w:bottom w:val="single" w:sz="4" w:space="0" w:color="auto"/>
              <w:right w:val="single" w:sz="4" w:space="0" w:color="auto"/>
            </w:tcBorders>
          </w:tcPr>
          <w:p w:rsidR="00BA204A" w:rsidRPr="00D2592A" w:rsidRDefault="00BA204A" w:rsidP="00D2592A">
            <w:pPr>
              <w:jc w:val="center"/>
              <w:rPr>
                <w:rFonts w:eastAsia="Times New Roman"/>
                <w:color w:val="000000"/>
                <w:lang w:eastAsia="ru-RU"/>
              </w:rPr>
            </w:pPr>
            <w:r w:rsidRPr="00D2592A">
              <w:rPr>
                <w:rFonts w:eastAsia="Times New Roman"/>
                <w:color w:val="000000"/>
                <w:lang w:eastAsia="ru-RU"/>
              </w:rPr>
              <w:t>2.Целевые показатели в области энергосбережения и повышения энергетической эффективности в муниципальном секторе</w:t>
            </w:r>
          </w:p>
        </w:tc>
      </w:tr>
      <w:tr w:rsidR="00FA5317" w:rsidRPr="00D2592A" w:rsidTr="003833A7">
        <w:trPr>
          <w:trHeight w:val="149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018" w:type="dxa"/>
            <w:tcBorders>
              <w:top w:val="single" w:sz="4" w:space="0" w:color="auto"/>
              <w:left w:val="nil"/>
              <w:bottom w:val="single" w:sz="4" w:space="0" w:color="auto"/>
              <w:right w:val="single" w:sz="4" w:space="0" w:color="auto"/>
            </w:tcBorders>
          </w:tcPr>
          <w:p w:rsidR="00BA204A" w:rsidRDefault="00BA204A" w:rsidP="00BA204A">
            <w:pPr>
              <w:jc w:val="center"/>
              <w:rPr>
                <w:rFonts w:eastAsia="Times New Roman"/>
                <w:color w:val="000000"/>
                <w:lang w:eastAsia="ru-RU"/>
              </w:rPr>
            </w:pPr>
          </w:p>
          <w:p w:rsidR="00BA204A" w:rsidRDefault="00BA204A" w:rsidP="00BA204A">
            <w:pPr>
              <w:jc w:val="center"/>
              <w:rPr>
                <w:rFonts w:eastAsia="Times New Roman"/>
                <w:color w:val="000000"/>
                <w:lang w:eastAsia="ru-RU"/>
              </w:rPr>
            </w:pPr>
          </w:p>
          <w:p w:rsidR="00BA204A" w:rsidRDefault="00BA204A" w:rsidP="00BA204A">
            <w:pPr>
              <w:jc w:val="center"/>
              <w:rPr>
                <w:rFonts w:eastAsia="Times New Roman"/>
                <w:color w:val="000000"/>
                <w:lang w:eastAsia="ru-RU"/>
              </w:rPr>
            </w:pPr>
          </w:p>
          <w:p w:rsidR="00BA204A" w:rsidRDefault="00BA204A" w:rsidP="00BA204A">
            <w:pPr>
              <w:jc w:val="center"/>
              <w:rPr>
                <w:rFonts w:eastAsia="Times New Roman"/>
                <w:color w:val="000000"/>
                <w:lang w:eastAsia="ru-RU"/>
              </w:rPr>
            </w:pPr>
            <w:r>
              <w:rPr>
                <w:rFonts w:eastAsia="Times New Roman"/>
                <w:color w:val="000000"/>
                <w:lang w:eastAsia="ru-RU"/>
              </w:rPr>
              <w:t>52,00</w:t>
            </w: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52,00</w:t>
            </w:r>
          </w:p>
        </w:tc>
      </w:tr>
      <w:tr w:rsidR="00FA5317" w:rsidRPr="00D2592A" w:rsidTr="00FA5317">
        <w:trPr>
          <w:trHeight w:val="139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5937E1">
            <w:pPr>
              <w:rPr>
                <w:rFonts w:eastAsia="Times New Roman"/>
                <w:color w:val="000000"/>
                <w:lang w:eastAsia="ru-RU"/>
              </w:rPr>
            </w:pPr>
            <w:r>
              <w:rPr>
                <w:rFonts w:eastAsia="Times New Roman"/>
                <w:color w:val="000000"/>
                <w:lang w:eastAsia="ru-RU"/>
              </w:rPr>
              <w:t>Уд</w:t>
            </w:r>
            <w:r w:rsidRPr="00D2592A">
              <w:rPr>
                <w:rFonts w:eastAsia="Times New Roman"/>
                <w:color w:val="000000"/>
                <w:lang w:eastAsia="ru-RU"/>
              </w:rPr>
              <w:t>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p w:rsidR="00AE4BCB" w:rsidRPr="00D2592A" w:rsidRDefault="00AE4BCB" w:rsidP="005937E1">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2C75F8" w:rsidRDefault="002C75F8" w:rsidP="00D2592A">
            <w:pPr>
              <w:jc w:val="center"/>
              <w:rPr>
                <w:rFonts w:eastAsia="Times New Roman"/>
                <w:color w:val="000000"/>
                <w:lang w:eastAsia="ru-RU"/>
              </w:rPr>
            </w:pPr>
          </w:p>
          <w:p w:rsidR="002C75F8" w:rsidRPr="00D2592A" w:rsidRDefault="002C75F8" w:rsidP="00D2592A">
            <w:pPr>
              <w:jc w:val="center"/>
              <w:rPr>
                <w:rFonts w:eastAsia="Times New Roman"/>
                <w:color w:val="000000"/>
                <w:lang w:eastAsia="ru-RU"/>
              </w:rPr>
            </w:pPr>
            <w:r>
              <w:rPr>
                <w:rFonts w:eastAsia="Times New Roman"/>
                <w:color w:val="000000"/>
                <w:lang w:eastAsia="ru-RU"/>
              </w:rPr>
              <w:t>0,24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r>
      <w:tr w:rsidR="00FA5317" w:rsidRPr="00D2592A" w:rsidTr="00FA5317">
        <w:trPr>
          <w:trHeight w:val="140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холодной воды на снабжение органов местного самоуправления и муниципальных учреждений (в расчете на 1 человека),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1,44</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1,42</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2C75F8" w:rsidRDefault="002C75F8" w:rsidP="00D2592A">
            <w:pPr>
              <w:jc w:val="center"/>
              <w:rPr>
                <w:rFonts w:eastAsia="Times New Roman"/>
                <w:color w:val="000000"/>
                <w:lang w:eastAsia="ru-RU"/>
              </w:rPr>
            </w:pPr>
          </w:p>
          <w:p w:rsidR="002C75F8" w:rsidRPr="00D2592A" w:rsidRDefault="002C75F8" w:rsidP="002C75F8">
            <w:pPr>
              <w:jc w:val="center"/>
              <w:rPr>
                <w:rFonts w:eastAsia="Times New Roman"/>
                <w:color w:val="000000"/>
                <w:lang w:eastAsia="ru-RU"/>
              </w:rPr>
            </w:pPr>
            <w:r>
              <w:rPr>
                <w:rFonts w:eastAsia="Times New Roman"/>
                <w:color w:val="000000"/>
                <w:lang w:eastAsia="ru-RU"/>
              </w:rPr>
              <w:t>1,40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1,40</w:t>
            </w:r>
          </w:p>
        </w:tc>
      </w:tr>
      <w:tr w:rsidR="00FA5317" w:rsidRPr="00D2592A" w:rsidTr="00FA5317">
        <w:trPr>
          <w:trHeight w:val="14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горячей воды на снабжение органов местного самоуправления и муниципальных учреждений (в расчете на 1 человека),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2C75F8" w:rsidRDefault="002C75F8" w:rsidP="00D2592A">
            <w:pPr>
              <w:jc w:val="center"/>
              <w:rPr>
                <w:rFonts w:eastAsia="Times New Roman"/>
                <w:color w:val="000000"/>
                <w:lang w:eastAsia="ru-RU"/>
              </w:rPr>
            </w:pPr>
          </w:p>
          <w:p w:rsidR="002C75F8" w:rsidRDefault="002C75F8" w:rsidP="002C75F8">
            <w:pPr>
              <w:jc w:val="center"/>
              <w:rPr>
                <w:rFonts w:eastAsia="Times New Roman"/>
                <w:color w:val="000000"/>
                <w:lang w:eastAsia="ru-RU"/>
              </w:rPr>
            </w:pPr>
            <w:r>
              <w:rPr>
                <w:rFonts w:eastAsia="Times New Roman"/>
                <w:color w:val="000000"/>
                <w:lang w:eastAsia="ru-RU"/>
              </w:rPr>
              <w:t>0,32</w:t>
            </w:r>
          </w:p>
          <w:p w:rsidR="002C75F8" w:rsidRPr="00D2592A" w:rsidRDefault="002C75F8" w:rsidP="00D2592A">
            <w:pPr>
              <w:jc w:val="center"/>
              <w:rPr>
                <w:rFonts w:eastAsia="Times New Roman"/>
                <w:color w:val="000000"/>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r>
      <w:tr w:rsidR="00FA5317" w:rsidRPr="00D2592A" w:rsidTr="00FA5317">
        <w:trPr>
          <w:trHeight w:val="140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природного газа на снабжение органов местного самоуправления и муниципальных учреждений (в расчете на 1 человека),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2C75F8" w:rsidRDefault="002C75F8" w:rsidP="00D2592A">
            <w:pPr>
              <w:jc w:val="center"/>
              <w:rPr>
                <w:rFonts w:eastAsia="Times New Roman"/>
                <w:color w:val="000000"/>
                <w:lang w:eastAsia="ru-RU"/>
              </w:rPr>
            </w:pPr>
          </w:p>
          <w:p w:rsidR="002C75F8" w:rsidRPr="00D2592A" w:rsidRDefault="002C75F8" w:rsidP="004A4A71">
            <w:pPr>
              <w:jc w:val="center"/>
              <w:rPr>
                <w:rFonts w:eastAsia="Times New Roman"/>
                <w:color w:val="000000"/>
                <w:lang w:eastAsia="ru-RU"/>
              </w:rPr>
            </w:pPr>
            <w:r>
              <w:rPr>
                <w:rFonts w:eastAsia="Times New Roman"/>
                <w:color w:val="000000"/>
                <w:lang w:eastAsia="ru-RU"/>
              </w:rPr>
              <w:t>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r>
      <w:tr w:rsidR="00AE4BCB" w:rsidRPr="00D2592A" w:rsidTr="009C1617">
        <w:trPr>
          <w:trHeight w:val="13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AE4BCB" w:rsidRPr="00D2592A" w:rsidRDefault="00AE4BCB" w:rsidP="00AE4BCB">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FA5317" w:rsidRPr="00D2592A" w:rsidTr="00FA5317">
        <w:trPr>
          <w:trHeight w:val="297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12</w:t>
            </w:r>
          </w:p>
        </w:tc>
        <w:tc>
          <w:tcPr>
            <w:tcW w:w="4253" w:type="dxa"/>
            <w:tcBorders>
              <w:top w:val="single" w:sz="4" w:space="0" w:color="auto"/>
              <w:left w:val="nil"/>
              <w:bottom w:val="single" w:sz="4" w:space="0" w:color="auto"/>
              <w:right w:val="single" w:sz="4" w:space="0" w:color="000000"/>
            </w:tcBorders>
            <w:shd w:val="clear" w:color="auto" w:fill="auto"/>
            <w:vAlign w:val="center"/>
            <w:hideMark/>
          </w:tcPr>
          <w:p w:rsidR="00177EF9" w:rsidRDefault="00177EF9" w:rsidP="00D2592A">
            <w:pPr>
              <w:rPr>
                <w:rFonts w:eastAsia="Times New Roman"/>
                <w:color w:val="000000"/>
                <w:lang w:eastAsia="ru-RU"/>
              </w:rPr>
            </w:pPr>
            <w:r>
              <w:rPr>
                <w:rFonts w:eastAsia="Times New Roman"/>
                <w:color w:val="000000"/>
                <w:lang w:eastAsia="ru-RU"/>
              </w:rPr>
              <w:t>О</w:t>
            </w:r>
            <w:r w:rsidRPr="00D2592A">
              <w:rPr>
                <w:rFonts w:eastAsia="Times New Roman"/>
                <w:color w:val="000000"/>
                <w:lang w:eastAsia="ru-RU"/>
              </w:rPr>
              <w:t xml:space="preserve">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D2592A">
              <w:rPr>
                <w:rFonts w:eastAsia="Times New Roman"/>
                <w:color w:val="000000"/>
                <w:lang w:eastAsia="ru-RU"/>
              </w:rPr>
              <w:t>энергосервисных</w:t>
            </w:r>
            <w:proofErr w:type="spellEnd"/>
            <w:r w:rsidRPr="00D2592A">
              <w:rPr>
                <w:rFonts w:eastAsia="Times New Roman"/>
                <w:color w:val="000000"/>
                <w:lang w:eastAsia="ru-RU"/>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4A4A71" w:rsidRDefault="004A4A71" w:rsidP="00D2592A">
            <w:pPr>
              <w:jc w:val="center"/>
              <w:rPr>
                <w:rFonts w:eastAsia="Times New Roman"/>
                <w:color w:val="000000"/>
                <w:lang w:eastAsia="ru-RU"/>
              </w:rPr>
            </w:pPr>
          </w:p>
          <w:p w:rsidR="004A4A71" w:rsidRDefault="004A4A71" w:rsidP="00D2592A">
            <w:pPr>
              <w:jc w:val="center"/>
              <w:rPr>
                <w:rFonts w:eastAsia="Times New Roman"/>
                <w:color w:val="000000"/>
                <w:lang w:eastAsia="ru-RU"/>
              </w:rPr>
            </w:pPr>
          </w:p>
          <w:p w:rsidR="004A4A71" w:rsidRDefault="004A4A71" w:rsidP="00D2592A">
            <w:pPr>
              <w:jc w:val="center"/>
              <w:rPr>
                <w:rFonts w:eastAsia="Times New Roman"/>
                <w:color w:val="000000"/>
                <w:lang w:eastAsia="ru-RU"/>
              </w:rPr>
            </w:pPr>
          </w:p>
          <w:p w:rsidR="004A4A71" w:rsidRDefault="004A4A71" w:rsidP="004A4A71">
            <w:pPr>
              <w:jc w:val="center"/>
              <w:rPr>
                <w:rFonts w:eastAsia="Times New Roman"/>
                <w:color w:val="000000"/>
                <w:lang w:eastAsia="ru-RU"/>
              </w:rPr>
            </w:pPr>
          </w:p>
          <w:p w:rsidR="004A4A71" w:rsidRPr="00D2592A" w:rsidRDefault="004A4A71" w:rsidP="004A4A71">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FA5317" w:rsidRPr="00D2592A" w:rsidTr="003833A7">
        <w:trPr>
          <w:trHeight w:val="98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13</w:t>
            </w:r>
          </w:p>
        </w:tc>
        <w:tc>
          <w:tcPr>
            <w:tcW w:w="4253" w:type="dxa"/>
            <w:tcBorders>
              <w:top w:val="single" w:sz="4" w:space="0" w:color="auto"/>
              <w:left w:val="nil"/>
              <w:bottom w:val="single" w:sz="4" w:space="0" w:color="auto"/>
              <w:right w:val="single" w:sz="4" w:space="0" w:color="000000"/>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 xml:space="preserve">Количество </w:t>
            </w:r>
            <w:proofErr w:type="spellStart"/>
            <w:r w:rsidRPr="00D2592A">
              <w:rPr>
                <w:rFonts w:eastAsia="Times New Roman"/>
                <w:color w:val="000000"/>
                <w:lang w:eastAsia="ru-RU"/>
              </w:rPr>
              <w:t>энергосервисных</w:t>
            </w:r>
            <w:proofErr w:type="spellEnd"/>
            <w:r w:rsidRPr="00D2592A">
              <w:rPr>
                <w:rFonts w:eastAsia="Times New Roman"/>
                <w:color w:val="000000"/>
                <w:lang w:eastAsia="ru-RU"/>
              </w:rPr>
              <w:t xml:space="preserve"> договоров (контрактов), заключенных органами местного самоуправления и муниципальными учреждениями, шт.</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4A4A71" w:rsidRDefault="004A4A71" w:rsidP="00D2592A">
            <w:pPr>
              <w:jc w:val="center"/>
              <w:rPr>
                <w:rFonts w:eastAsia="Times New Roman"/>
                <w:color w:val="000000"/>
                <w:lang w:eastAsia="ru-RU"/>
              </w:rPr>
            </w:pPr>
          </w:p>
          <w:p w:rsidR="004A4A71" w:rsidRPr="00D2592A" w:rsidRDefault="004A4A71" w:rsidP="00D2592A">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4A4A71" w:rsidRPr="00D2592A" w:rsidTr="00AE4BCB">
        <w:trPr>
          <w:trHeight w:val="456"/>
          <w:jc w:val="center"/>
        </w:trPr>
        <w:tc>
          <w:tcPr>
            <w:tcW w:w="15277" w:type="dxa"/>
            <w:gridSpan w:val="11"/>
            <w:tcBorders>
              <w:top w:val="single" w:sz="4" w:space="0" w:color="auto"/>
              <w:left w:val="single" w:sz="4" w:space="0" w:color="auto"/>
              <w:bottom w:val="single" w:sz="4" w:space="0" w:color="auto"/>
              <w:right w:val="single" w:sz="4" w:space="0" w:color="auto"/>
            </w:tcBorders>
          </w:tcPr>
          <w:p w:rsidR="004A4A71" w:rsidRPr="00D2592A" w:rsidRDefault="004A4A71" w:rsidP="00D2592A">
            <w:pPr>
              <w:jc w:val="center"/>
              <w:rPr>
                <w:rFonts w:eastAsia="Times New Roman"/>
                <w:color w:val="000000"/>
                <w:lang w:eastAsia="ru-RU"/>
              </w:rPr>
            </w:pPr>
            <w:r w:rsidRPr="00D2592A">
              <w:rPr>
                <w:rFonts w:eastAsia="Times New Roman"/>
                <w:color w:val="000000"/>
                <w:lang w:eastAsia="ru-RU"/>
              </w:rPr>
              <w:t>3.Целевые показатели в области энергосбережения и повышения энергетической эффективности в жилищном фонде</w:t>
            </w:r>
          </w:p>
        </w:tc>
      </w:tr>
      <w:tr w:rsidR="00FA5317" w:rsidRPr="00D2592A" w:rsidTr="00FA5317">
        <w:trPr>
          <w:trHeight w:val="95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тепловой энергии в многоквартирных домах (в расчете на 1 кв. метр общей площади), Гкал/м²</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4A4A71" w:rsidRPr="00D2592A" w:rsidRDefault="004A4A71" w:rsidP="004A4A71">
            <w:pPr>
              <w:jc w:val="center"/>
              <w:rPr>
                <w:rFonts w:eastAsia="Times New Roman"/>
                <w:color w:val="000000"/>
                <w:lang w:eastAsia="ru-RU"/>
              </w:rPr>
            </w:pPr>
            <w:r>
              <w:rPr>
                <w:rFonts w:eastAsia="Times New Roman"/>
                <w:color w:val="000000"/>
                <w:lang w:eastAsia="ru-RU"/>
              </w:rPr>
              <w:t>0,30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0,30</w:t>
            </w:r>
          </w:p>
        </w:tc>
      </w:tr>
      <w:tr w:rsidR="00FA5317" w:rsidRPr="00D2592A" w:rsidTr="00FA5317">
        <w:trPr>
          <w:trHeight w:val="85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холодной воды в многоквартирных домах (в расчете на 1 жителя),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34,66</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34,65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34,60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34,59</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34,55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34,50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34,40</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4A4A71" w:rsidRPr="00D2592A" w:rsidRDefault="004A4A71" w:rsidP="004A4A71">
            <w:pPr>
              <w:jc w:val="center"/>
              <w:rPr>
                <w:rFonts w:eastAsia="Times New Roman"/>
                <w:color w:val="000000"/>
                <w:lang w:eastAsia="ru-RU"/>
              </w:rPr>
            </w:pPr>
            <w:r>
              <w:rPr>
                <w:rFonts w:eastAsia="Times New Roman"/>
                <w:color w:val="000000"/>
                <w:lang w:eastAsia="ru-RU"/>
              </w:rPr>
              <w:t>34,20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34,20</w:t>
            </w:r>
          </w:p>
        </w:tc>
      </w:tr>
      <w:tr w:rsidR="00FA5317" w:rsidRPr="00D2592A" w:rsidTr="00FA5317">
        <w:trPr>
          <w:trHeight w:val="8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горячей воды в многоквартирных домах (в расчете на 1 жителя),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15,50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15,46</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Pr="00D2592A" w:rsidRDefault="0059084C" w:rsidP="0059084C">
            <w:pPr>
              <w:jc w:val="center"/>
              <w:rPr>
                <w:rFonts w:eastAsia="Times New Roman"/>
                <w:color w:val="000000"/>
                <w:lang w:eastAsia="ru-RU"/>
              </w:rPr>
            </w:pPr>
            <w:r>
              <w:rPr>
                <w:rFonts w:eastAsia="Times New Roman"/>
                <w:color w:val="000000"/>
                <w:lang w:eastAsia="ru-RU"/>
              </w:rPr>
              <w:t>15,40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15,40</w:t>
            </w:r>
          </w:p>
        </w:tc>
      </w:tr>
      <w:tr w:rsidR="00FA5317" w:rsidRPr="00D2592A" w:rsidTr="00FA5317">
        <w:trPr>
          <w:trHeight w:val="126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электрической энергии в многоквартирных домах (в расчете на 1 кв. метр общей площади), кВт*ч/м²</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Default="0059084C" w:rsidP="00D2592A">
            <w:pPr>
              <w:jc w:val="center"/>
              <w:rPr>
                <w:rFonts w:eastAsia="Times New Roman"/>
                <w:color w:val="000000"/>
                <w:lang w:eastAsia="ru-RU"/>
              </w:rPr>
            </w:pPr>
          </w:p>
          <w:p w:rsidR="0059084C" w:rsidRPr="00D2592A" w:rsidRDefault="0059084C" w:rsidP="00D2592A">
            <w:pPr>
              <w:jc w:val="center"/>
              <w:rPr>
                <w:rFonts w:eastAsia="Times New Roman"/>
                <w:color w:val="000000"/>
                <w:lang w:eastAsia="ru-RU"/>
              </w:rPr>
            </w:pPr>
            <w:r>
              <w:rPr>
                <w:rFonts w:eastAsia="Times New Roman"/>
                <w:color w:val="000000"/>
                <w:lang w:eastAsia="ru-RU"/>
              </w:rPr>
              <w:t>39,18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r>
      <w:tr w:rsidR="00AE4BCB" w:rsidRPr="00D2592A" w:rsidTr="009C1617">
        <w:trPr>
          <w:trHeight w:val="2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AE4BCB" w:rsidRPr="00D2592A" w:rsidRDefault="00AE4BCB" w:rsidP="00AE4BCB">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FA5317" w:rsidRPr="00D2592A" w:rsidTr="00FA5317">
        <w:trPr>
          <w:trHeight w:val="154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4D0845">
            <w:pPr>
              <w:rPr>
                <w:rFonts w:eastAsia="Times New Roman"/>
                <w:color w:val="000000"/>
                <w:lang w:eastAsia="ru-RU"/>
              </w:rPr>
            </w:pPr>
            <w:r w:rsidRPr="00D2592A">
              <w:rPr>
                <w:rFonts w:eastAsia="Times New Roman"/>
                <w:color w:val="000000"/>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 тыс.м³/м²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Default="0059084C" w:rsidP="00D2592A">
            <w:pPr>
              <w:jc w:val="center"/>
              <w:rPr>
                <w:rFonts w:eastAsia="Times New Roman"/>
                <w:color w:val="000000"/>
                <w:lang w:eastAsia="ru-RU"/>
              </w:rPr>
            </w:pPr>
          </w:p>
          <w:p w:rsidR="0059084C" w:rsidRPr="00D2592A" w:rsidRDefault="0059084C" w:rsidP="0059084C">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FA5317" w:rsidRPr="00D2592A" w:rsidTr="003833A7">
        <w:trPr>
          <w:trHeight w:val="41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Удельный расход природного газа в многоквартирных домах с иными системами теплоснабжения (в расчете на 1 жителя), тыс.м³/чел.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Default="0059084C" w:rsidP="00D2592A">
            <w:pPr>
              <w:jc w:val="center"/>
              <w:rPr>
                <w:rFonts w:eastAsia="Times New Roman"/>
                <w:color w:val="000000"/>
                <w:lang w:eastAsia="ru-RU"/>
              </w:rPr>
            </w:pPr>
          </w:p>
          <w:p w:rsidR="0059084C" w:rsidRPr="00D2592A" w:rsidRDefault="0059084C" w:rsidP="00D2592A">
            <w:pPr>
              <w:jc w:val="center"/>
              <w:rPr>
                <w:rFonts w:eastAsia="Times New Roman"/>
                <w:color w:val="000000"/>
                <w:lang w:eastAsia="ru-RU"/>
              </w:rPr>
            </w:pPr>
            <w:r>
              <w:rPr>
                <w:rFonts w:eastAsia="Times New Roman"/>
                <w:color w:val="000000"/>
                <w:lang w:eastAsia="ru-RU"/>
              </w:rPr>
              <w:t>0,126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r>
      <w:tr w:rsidR="00FA5317" w:rsidRPr="00D2592A" w:rsidTr="00FA5317">
        <w:trPr>
          <w:trHeight w:val="84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 xml:space="preserve">Удельный суммарный расход энергетических ресурсов в многоквартирных домах, т </w:t>
            </w:r>
            <w:proofErr w:type="spellStart"/>
            <w:r w:rsidRPr="00D2592A">
              <w:rPr>
                <w:rFonts w:eastAsia="Times New Roman"/>
                <w:color w:val="000000"/>
                <w:lang w:eastAsia="ru-RU"/>
              </w:rPr>
              <w:t>у.т</w:t>
            </w:r>
            <w:proofErr w:type="spellEnd"/>
            <w:r w:rsidRPr="00D2592A">
              <w:rPr>
                <w:rFonts w:eastAsia="Times New Roman"/>
                <w:color w:val="000000"/>
                <w:lang w:eastAsia="ru-RU"/>
              </w:rPr>
              <w:t>./м²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Pr="00D2592A" w:rsidRDefault="0059084C" w:rsidP="0059084C">
            <w:pPr>
              <w:jc w:val="center"/>
              <w:rPr>
                <w:rFonts w:eastAsia="Times New Roman"/>
                <w:color w:val="000000"/>
                <w:lang w:eastAsia="ru-RU"/>
              </w:rPr>
            </w:pPr>
            <w:r>
              <w:rPr>
                <w:rFonts w:eastAsia="Times New Roman"/>
                <w:color w:val="000000"/>
                <w:lang w:eastAsia="ru-RU"/>
              </w:rPr>
              <w:t>0,063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r>
      <w:tr w:rsidR="0059084C" w:rsidRPr="00D2592A" w:rsidTr="003833A7">
        <w:trPr>
          <w:trHeight w:val="291"/>
          <w:jc w:val="center"/>
        </w:trPr>
        <w:tc>
          <w:tcPr>
            <w:tcW w:w="15277" w:type="dxa"/>
            <w:gridSpan w:val="11"/>
            <w:tcBorders>
              <w:top w:val="single" w:sz="4" w:space="0" w:color="auto"/>
              <w:left w:val="single" w:sz="4" w:space="0" w:color="auto"/>
              <w:bottom w:val="single" w:sz="4" w:space="0" w:color="auto"/>
              <w:right w:val="single" w:sz="4" w:space="0" w:color="auto"/>
            </w:tcBorders>
          </w:tcPr>
          <w:p w:rsidR="0059084C" w:rsidRPr="00D2592A" w:rsidRDefault="0059084C" w:rsidP="00D2592A">
            <w:pPr>
              <w:jc w:val="center"/>
              <w:rPr>
                <w:rFonts w:eastAsia="Times New Roman"/>
                <w:color w:val="000000"/>
                <w:lang w:eastAsia="ru-RU"/>
              </w:rPr>
            </w:pPr>
            <w:r w:rsidRPr="00D2592A">
              <w:rPr>
                <w:rFonts w:eastAsia="Times New Roman"/>
                <w:color w:val="000000"/>
                <w:lang w:eastAsia="ru-RU"/>
              </w:rPr>
              <w:t>4. Целевые показатели в области энергосбережения и повышения энергетической эффективности в системах коммунальной инфраструктуры</w:t>
            </w:r>
          </w:p>
        </w:tc>
      </w:tr>
      <w:tr w:rsidR="00FA5317" w:rsidRPr="00D2592A" w:rsidTr="00AE4BCB">
        <w:trPr>
          <w:trHeight w:val="141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 xml:space="preserve">Удельный расход топлива на выработку тепловой энергии на тепловых </w:t>
            </w:r>
            <w:proofErr w:type="spellStart"/>
            <w:r w:rsidRPr="00D2592A">
              <w:rPr>
                <w:rFonts w:eastAsia="Times New Roman"/>
                <w:color w:val="000000"/>
                <w:lang w:eastAsia="ru-RU"/>
              </w:rPr>
              <w:t>электроста</w:t>
            </w:r>
            <w:r>
              <w:rPr>
                <w:rFonts w:eastAsia="Times New Roman"/>
                <w:color w:val="000000"/>
                <w:lang w:eastAsia="ru-RU"/>
              </w:rPr>
              <w:t>нциях,</w:t>
            </w:r>
            <w:r w:rsidRPr="00D2592A">
              <w:rPr>
                <w:rFonts w:eastAsia="Times New Roman"/>
                <w:color w:val="000000"/>
                <w:lang w:eastAsia="ru-RU"/>
              </w:rPr>
              <w:t>т</w:t>
            </w:r>
            <w:proofErr w:type="spellEnd"/>
            <w:r w:rsidRPr="00D2592A">
              <w:rPr>
                <w:rFonts w:eastAsia="Times New Roman"/>
                <w:color w:val="000000"/>
                <w:lang w:eastAsia="ru-RU"/>
              </w:rPr>
              <w:t xml:space="preserve"> </w:t>
            </w:r>
            <w:proofErr w:type="spellStart"/>
            <w:r w:rsidRPr="00D2592A">
              <w:rPr>
                <w:rFonts w:eastAsia="Times New Roman"/>
                <w:color w:val="000000"/>
                <w:lang w:eastAsia="ru-RU"/>
              </w:rPr>
              <w:t>у.т</w:t>
            </w:r>
            <w:proofErr w:type="spellEnd"/>
            <w:r w:rsidRPr="00D2592A">
              <w:rPr>
                <w:rFonts w:eastAsia="Times New Roman"/>
                <w:color w:val="000000"/>
                <w:lang w:eastAsia="ru-RU"/>
              </w:rPr>
              <w:t>./</w:t>
            </w:r>
            <w:proofErr w:type="spellStart"/>
            <w:r w:rsidRPr="00D2592A">
              <w:rPr>
                <w:rFonts w:eastAsia="Times New Roman"/>
                <w:color w:val="000000"/>
                <w:lang w:eastAsia="ru-RU"/>
              </w:rPr>
              <w:t>млн.Гкал</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Default="0059084C" w:rsidP="00D2592A">
            <w:pPr>
              <w:jc w:val="center"/>
              <w:rPr>
                <w:rFonts w:eastAsia="Times New Roman"/>
                <w:color w:val="000000"/>
                <w:lang w:eastAsia="ru-RU"/>
              </w:rPr>
            </w:pPr>
          </w:p>
          <w:p w:rsidR="0059084C" w:rsidRPr="00D2592A" w:rsidRDefault="0059084C" w:rsidP="00D2592A">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FA5317" w:rsidRPr="00D2592A" w:rsidTr="00AE4BCB">
        <w:trPr>
          <w:trHeight w:val="113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 xml:space="preserve">Удельный расход топлива на выработку тепловой энергии на котельных, т </w:t>
            </w:r>
            <w:proofErr w:type="spellStart"/>
            <w:r w:rsidRPr="00D2592A">
              <w:rPr>
                <w:rFonts w:eastAsia="Times New Roman"/>
                <w:color w:val="000000"/>
                <w:lang w:eastAsia="ru-RU"/>
              </w:rPr>
              <w:t>у.т</w:t>
            </w:r>
            <w:proofErr w:type="spellEnd"/>
            <w:r w:rsidRPr="00D2592A">
              <w:rPr>
                <w:rFonts w:eastAsia="Times New Roman"/>
                <w:color w:val="000000"/>
                <w:lang w:eastAsia="ru-RU"/>
              </w:rPr>
              <w:t>./Гкал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042"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018" w:type="dxa"/>
            <w:tcBorders>
              <w:top w:val="single" w:sz="4" w:space="0" w:color="auto"/>
              <w:left w:val="nil"/>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r>
      <w:tr w:rsidR="00FA5317" w:rsidRPr="00D2592A" w:rsidTr="00AE4BCB">
        <w:trPr>
          <w:trHeight w:val="1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Удельный расход электрической энергии, используемой при передаче тепловой энергии в системах теплоснабжения, кВт*ч/м³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r>
      <w:tr w:rsidR="00FA5317" w:rsidRPr="00D2592A" w:rsidTr="00AE4BCB">
        <w:trPr>
          <w:trHeight w:val="100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Доля потерь тепловой энергии при ее передаче в общем объеме переданной тепловой энергии,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9,44</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9,41</w:t>
            </w:r>
          </w:p>
        </w:tc>
        <w:tc>
          <w:tcPr>
            <w:tcW w:w="1018" w:type="dxa"/>
            <w:tcBorders>
              <w:top w:val="single" w:sz="4" w:space="0" w:color="auto"/>
              <w:left w:val="nil"/>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9,30</w:t>
            </w:r>
          </w:p>
        </w:tc>
      </w:tr>
      <w:tr w:rsidR="00FA5317" w:rsidRPr="00D2592A" w:rsidTr="00AE4BCB">
        <w:trPr>
          <w:trHeight w:val="83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Доля потерь воды при ее передаче в общем объеме переданной воды,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14,22</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13,70</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12,00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12,00</w:t>
            </w:r>
          </w:p>
        </w:tc>
      </w:tr>
      <w:tr w:rsidR="00AE4BCB" w:rsidRPr="00D2592A" w:rsidTr="009C1617">
        <w:trPr>
          <w:trHeight w:val="4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AE4BCB" w:rsidRPr="00D2592A" w:rsidRDefault="00AE4BCB" w:rsidP="00AE4BCB">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FA5317" w:rsidRPr="00D2592A" w:rsidTr="00FA5317">
        <w:trPr>
          <w:trHeight w:val="148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 xml:space="preserve">Удельный расход электрической энергии, используемой для передачи (транспортировки) воды в системах водоснабжения (на 1 куб. метр), </w:t>
            </w:r>
            <w:proofErr w:type="spellStart"/>
            <w:r w:rsidRPr="00D2592A">
              <w:rPr>
                <w:rFonts w:eastAsia="Times New Roman"/>
                <w:color w:val="000000"/>
                <w:lang w:eastAsia="ru-RU"/>
              </w:rPr>
              <w:t>тыс.кВт</w:t>
            </w:r>
            <w:proofErr w:type="spellEnd"/>
            <w:r w:rsidRPr="00D2592A">
              <w:rPr>
                <w:rFonts w:eastAsia="Times New Roman"/>
                <w:color w:val="000000"/>
                <w:lang w:eastAsia="ru-RU"/>
              </w:rPr>
              <w:t>*ч/тыс.м²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0,28</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0,26</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0,25</w:t>
            </w:r>
          </w:p>
        </w:tc>
      </w:tr>
      <w:tr w:rsidR="00FA5317" w:rsidRPr="00D2592A" w:rsidTr="00FA5317">
        <w:trPr>
          <w:trHeight w:val="112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 xml:space="preserve">Удельный расход электрической энергии, используемой в системах водоотведения (на 1 куб. метр), </w:t>
            </w:r>
            <w:proofErr w:type="spellStart"/>
            <w:r w:rsidRPr="00D2592A">
              <w:rPr>
                <w:rFonts w:eastAsia="Times New Roman"/>
                <w:color w:val="000000"/>
                <w:lang w:eastAsia="ru-RU"/>
              </w:rPr>
              <w:t>тыс.кВт</w:t>
            </w:r>
            <w:proofErr w:type="spellEnd"/>
            <w:r w:rsidRPr="00D2592A">
              <w:rPr>
                <w:rFonts w:eastAsia="Times New Roman"/>
                <w:color w:val="000000"/>
                <w:lang w:eastAsia="ru-RU"/>
              </w:rPr>
              <w:t>*ч/м³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0,00083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0,00077</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0,00076</w:t>
            </w:r>
          </w:p>
        </w:tc>
      </w:tr>
      <w:tr w:rsidR="00FA5317" w:rsidRPr="00D2592A" w:rsidTr="00FA5317">
        <w:trPr>
          <w:trHeight w:val="153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0,017</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0,014</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0,011</w:t>
            </w:r>
          </w:p>
        </w:tc>
      </w:tr>
    </w:tbl>
    <w:p w:rsidR="00B85BEB" w:rsidRDefault="00B85BEB" w:rsidP="00695393">
      <w:pPr>
        <w:pStyle w:val="ConsPlusNormal"/>
        <w:ind w:firstLine="0"/>
        <w:jc w:val="center"/>
        <w:rPr>
          <w:rFonts w:ascii="Times New Roman" w:hAnsi="Times New Roman" w:cs="Times New Roman"/>
          <w:sz w:val="24"/>
          <w:szCs w:val="24"/>
        </w:rPr>
      </w:pPr>
    </w:p>
    <w:p w:rsidR="00F52EEB" w:rsidRDefault="006A758A" w:rsidP="006A758A">
      <w:pPr>
        <w:pStyle w:val="ConsPlusNormal"/>
        <w:ind w:firstLine="0"/>
        <w:jc w:val="both"/>
        <w:rPr>
          <w:rFonts w:ascii="Times New Roman" w:hAnsi="Times New Roman" w:cs="Times New Roman"/>
          <w:sz w:val="24"/>
          <w:szCs w:val="24"/>
        </w:rPr>
      </w:pPr>
      <w:r w:rsidRPr="000A76CF">
        <w:rPr>
          <w:rFonts w:ascii="Times New Roman" w:hAnsi="Times New Roman" w:cs="Times New Roman"/>
          <w:sz w:val="24"/>
          <w:szCs w:val="24"/>
        </w:rPr>
        <w:t>*-</w:t>
      </w:r>
      <w:r w:rsidR="00C61555" w:rsidRPr="000A76CF">
        <w:rPr>
          <w:rFonts w:ascii="Times New Roman" w:hAnsi="Times New Roman" w:cs="Times New Roman"/>
          <w:sz w:val="24"/>
          <w:szCs w:val="24"/>
        </w:rPr>
        <w:t xml:space="preserve"> Фактически достигнутые целевые показатели в области энергосбережения и повышения энергетической эффективности по отраслям экономики</w:t>
      </w:r>
      <w:r w:rsidR="009530A5" w:rsidRPr="000A76CF">
        <w:rPr>
          <w:rFonts w:ascii="Times New Roman" w:hAnsi="Times New Roman" w:cs="Times New Roman"/>
          <w:sz w:val="24"/>
          <w:szCs w:val="24"/>
        </w:rPr>
        <w:t xml:space="preserve"> рассчитываются по итогам года, не позднее 20 числа месяца, следующего за отчетным периодом</w:t>
      </w:r>
      <w:r w:rsidR="00AE4BCB">
        <w:rPr>
          <w:rFonts w:ascii="Times New Roman" w:hAnsi="Times New Roman" w:cs="Times New Roman"/>
          <w:sz w:val="24"/>
          <w:szCs w:val="24"/>
        </w:rPr>
        <w:t>.</w:t>
      </w: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90607C" w:rsidRDefault="0090607C"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D0763" w:rsidRDefault="000D0763" w:rsidP="000D0763">
      <w:pPr>
        <w:pStyle w:val="ConsPlusNormal"/>
        <w:ind w:firstLine="0"/>
        <w:rPr>
          <w:rFonts w:ascii="Times New Roman" w:hAnsi="Times New Roman" w:cs="Times New Roman"/>
          <w:sz w:val="24"/>
          <w:szCs w:val="24"/>
        </w:rPr>
      </w:pPr>
    </w:p>
    <w:p w:rsidR="0090607C" w:rsidRDefault="0090607C"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tbl>
      <w:tblPr>
        <w:tblW w:w="15026" w:type="dxa"/>
        <w:jc w:val="center"/>
        <w:tblLayout w:type="fixed"/>
        <w:tblLook w:val="04A0" w:firstRow="1" w:lastRow="0" w:firstColumn="1" w:lastColumn="0" w:noHBand="0" w:noVBand="1"/>
      </w:tblPr>
      <w:tblGrid>
        <w:gridCol w:w="993"/>
        <w:gridCol w:w="35"/>
        <w:gridCol w:w="106"/>
        <w:gridCol w:w="2393"/>
        <w:gridCol w:w="159"/>
        <w:gridCol w:w="1125"/>
        <w:gridCol w:w="1276"/>
        <w:gridCol w:w="1275"/>
        <w:gridCol w:w="1134"/>
        <w:gridCol w:w="1134"/>
        <w:gridCol w:w="1110"/>
        <w:gridCol w:w="24"/>
        <w:gridCol w:w="6"/>
        <w:gridCol w:w="1128"/>
        <w:gridCol w:w="1125"/>
        <w:gridCol w:w="9"/>
        <w:gridCol w:w="6"/>
        <w:gridCol w:w="746"/>
        <w:gridCol w:w="1242"/>
      </w:tblGrid>
      <w:tr w:rsidR="00183436" w:rsidRPr="00183436" w:rsidTr="008534F0">
        <w:trPr>
          <w:trHeight w:val="315"/>
          <w:jc w:val="center"/>
        </w:trPr>
        <w:tc>
          <w:tcPr>
            <w:tcW w:w="15026" w:type="dxa"/>
            <w:gridSpan w:val="19"/>
            <w:tcBorders>
              <w:top w:val="nil"/>
              <w:left w:val="nil"/>
              <w:bottom w:val="nil"/>
              <w:right w:val="nil"/>
            </w:tcBorders>
            <w:shd w:val="clear" w:color="auto" w:fill="auto"/>
            <w:noWrap/>
            <w:vAlign w:val="bottom"/>
            <w:hideMark/>
          </w:tcPr>
          <w:bookmarkEnd w:id="0"/>
          <w:p w:rsidR="00885BC4" w:rsidRPr="009C5F39" w:rsidRDefault="00885BC4" w:rsidP="00D16D52">
            <w:pPr>
              <w:ind w:right="-108"/>
              <w:jc w:val="right"/>
              <w:rPr>
                <w:rFonts w:eastAsia="Times New Roman"/>
                <w:color w:val="000000"/>
                <w:sz w:val="28"/>
                <w:szCs w:val="28"/>
                <w:lang w:eastAsia="ru-RU"/>
              </w:rPr>
            </w:pPr>
            <w:r w:rsidRPr="009C5F39">
              <w:rPr>
                <w:rFonts w:eastAsia="Times New Roman"/>
                <w:color w:val="000000"/>
                <w:sz w:val="28"/>
                <w:szCs w:val="28"/>
                <w:lang w:eastAsia="ru-RU"/>
              </w:rPr>
              <w:t>Таблица 2</w:t>
            </w:r>
          </w:p>
          <w:p w:rsidR="00183436" w:rsidRPr="00183436" w:rsidRDefault="00183436" w:rsidP="00183436">
            <w:pPr>
              <w:jc w:val="center"/>
              <w:rPr>
                <w:rFonts w:eastAsia="Times New Roman"/>
                <w:color w:val="000000"/>
                <w:lang w:eastAsia="ru-RU"/>
              </w:rPr>
            </w:pPr>
            <w:r w:rsidRPr="009C5F39">
              <w:rPr>
                <w:rFonts w:eastAsia="Times New Roman"/>
                <w:color w:val="000000"/>
                <w:sz w:val="28"/>
                <w:szCs w:val="28"/>
                <w:lang w:eastAsia="ru-RU"/>
              </w:rPr>
              <w:t>Перечень основных мероприятий муниципальной программы</w:t>
            </w:r>
            <w:r w:rsidRPr="00183436">
              <w:rPr>
                <w:rFonts w:eastAsia="Times New Roman"/>
                <w:color w:val="000000"/>
                <w:lang w:eastAsia="ru-RU"/>
              </w:rPr>
              <w:t xml:space="preserve"> </w:t>
            </w:r>
            <w:r w:rsidR="00F91202">
              <w:rPr>
                <w:rFonts w:eastAsia="Times New Roman"/>
                <w:color w:val="000000"/>
                <w:lang w:eastAsia="ru-RU"/>
              </w:rPr>
              <w:t xml:space="preserve">     </w:t>
            </w:r>
          </w:p>
        </w:tc>
      </w:tr>
      <w:tr w:rsidR="00183436" w:rsidRPr="00183436" w:rsidTr="008534F0">
        <w:trPr>
          <w:trHeight w:val="315"/>
          <w:jc w:val="center"/>
        </w:trPr>
        <w:tc>
          <w:tcPr>
            <w:tcW w:w="1028" w:type="dxa"/>
            <w:gridSpan w:val="2"/>
            <w:tcBorders>
              <w:top w:val="nil"/>
              <w:left w:val="nil"/>
              <w:bottom w:val="nil"/>
              <w:right w:val="nil"/>
            </w:tcBorders>
            <w:shd w:val="clear" w:color="auto" w:fill="auto"/>
            <w:noWrap/>
            <w:vAlign w:val="bottom"/>
            <w:hideMark/>
          </w:tcPr>
          <w:p w:rsidR="00183436" w:rsidRPr="00183436" w:rsidRDefault="00183436" w:rsidP="00183436">
            <w:pPr>
              <w:jc w:val="center"/>
              <w:rPr>
                <w:rFonts w:eastAsia="Times New Roman"/>
                <w:color w:val="000000"/>
                <w:lang w:eastAsia="ru-RU"/>
              </w:rPr>
            </w:pPr>
          </w:p>
        </w:tc>
        <w:tc>
          <w:tcPr>
            <w:tcW w:w="2499"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84"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42"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r>
      <w:tr w:rsidR="00183436" w:rsidRPr="0096704F" w:rsidTr="008534F0">
        <w:trPr>
          <w:trHeight w:val="1402"/>
          <w:jc w:val="center"/>
        </w:trPr>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Номер основного мероприятия</w:t>
            </w:r>
          </w:p>
        </w:tc>
        <w:tc>
          <w:tcPr>
            <w:tcW w:w="2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Основные мероприятия муниципальной программы (их связь с целевыми показателями муниципальной программы)</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Ответственный исполнитель/соисполнитель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Источники финансирования</w:t>
            </w:r>
          </w:p>
        </w:tc>
        <w:tc>
          <w:tcPr>
            <w:tcW w:w="8939" w:type="dxa"/>
            <w:gridSpan w:val="12"/>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Финансовые затраты на реализацию (</w:t>
            </w:r>
            <w:proofErr w:type="spellStart"/>
            <w:r w:rsidRPr="00686F7F">
              <w:rPr>
                <w:rFonts w:eastAsia="Times New Roman"/>
                <w:color w:val="000000"/>
                <w:lang w:eastAsia="ru-RU"/>
              </w:rPr>
              <w:t>тыс.руб</w:t>
            </w:r>
            <w:proofErr w:type="spellEnd"/>
            <w:r w:rsidRPr="00686F7F">
              <w:rPr>
                <w:rFonts w:eastAsia="Times New Roman"/>
                <w:color w:val="000000"/>
                <w:lang w:eastAsia="ru-RU"/>
              </w:rPr>
              <w:t>.)</w:t>
            </w:r>
          </w:p>
        </w:tc>
      </w:tr>
      <w:tr w:rsidR="00183436" w:rsidRPr="0096704F" w:rsidTr="008534F0">
        <w:trPr>
          <w:trHeight w:val="300"/>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всего</w:t>
            </w:r>
          </w:p>
        </w:tc>
        <w:tc>
          <w:tcPr>
            <w:tcW w:w="7664" w:type="dxa"/>
            <w:gridSpan w:val="11"/>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 том числе</w:t>
            </w:r>
          </w:p>
        </w:tc>
      </w:tr>
      <w:tr w:rsidR="00183436" w:rsidRPr="0096704F" w:rsidTr="008534F0">
        <w:trPr>
          <w:trHeight w:val="630"/>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2021</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2022</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2023</w:t>
            </w:r>
          </w:p>
        </w:tc>
        <w:tc>
          <w:tcPr>
            <w:tcW w:w="752"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2024</w:t>
            </w:r>
          </w:p>
        </w:tc>
        <w:tc>
          <w:tcPr>
            <w:tcW w:w="1242"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2025-2030</w:t>
            </w:r>
          </w:p>
        </w:tc>
      </w:tr>
      <w:tr w:rsidR="00183436" w:rsidRPr="0096704F" w:rsidTr="008534F0">
        <w:trPr>
          <w:trHeight w:val="240"/>
          <w:jc w:val="center"/>
        </w:trPr>
        <w:tc>
          <w:tcPr>
            <w:tcW w:w="1028" w:type="dxa"/>
            <w:gridSpan w:val="2"/>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w:t>
            </w:r>
          </w:p>
        </w:tc>
        <w:tc>
          <w:tcPr>
            <w:tcW w:w="2499"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11</w:t>
            </w:r>
          </w:p>
        </w:tc>
        <w:tc>
          <w:tcPr>
            <w:tcW w:w="1242"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12</w:t>
            </w:r>
          </w:p>
        </w:tc>
      </w:tr>
      <w:tr w:rsidR="00183436" w:rsidRPr="0096704F" w:rsidTr="008534F0">
        <w:trPr>
          <w:trHeight w:val="465"/>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436" w:rsidRPr="00193D27" w:rsidRDefault="00183436" w:rsidP="00BA65EF">
            <w:pPr>
              <w:jc w:val="center"/>
              <w:rPr>
                <w:rFonts w:eastAsia="Times New Roman"/>
                <w:color w:val="000000"/>
                <w:sz w:val="18"/>
                <w:szCs w:val="18"/>
                <w:lang w:eastAsia="ru-RU"/>
              </w:rPr>
            </w:pPr>
            <w:r w:rsidRPr="00193D27">
              <w:rPr>
                <w:rFonts w:eastAsia="Times New Roman"/>
                <w:color w:val="000000"/>
                <w:sz w:val="18"/>
                <w:szCs w:val="18"/>
                <w:lang w:eastAsia="ru-RU"/>
              </w:rPr>
              <w:t xml:space="preserve">Подпрограмма 1 </w:t>
            </w:r>
            <w:r w:rsidR="00BA65EF">
              <w:rPr>
                <w:rFonts w:eastAsia="Times New Roman"/>
                <w:color w:val="000000"/>
                <w:sz w:val="18"/>
                <w:szCs w:val="18"/>
                <w:lang w:eastAsia="ru-RU"/>
              </w:rPr>
              <w:t>«</w:t>
            </w:r>
            <w:r w:rsidRPr="00193D27">
              <w:rPr>
                <w:rFonts w:eastAsia="Times New Roman"/>
                <w:color w:val="000000"/>
                <w:sz w:val="18"/>
                <w:szCs w:val="18"/>
                <w:lang w:eastAsia="ru-RU"/>
              </w:rPr>
              <w:t>Создание условий для обеспечения качественными коммунальными услугами</w:t>
            </w:r>
            <w:r w:rsidR="00BA65EF">
              <w:rPr>
                <w:rFonts w:eastAsia="Times New Roman"/>
                <w:color w:val="000000"/>
                <w:sz w:val="18"/>
                <w:szCs w:val="18"/>
                <w:lang w:eastAsia="ru-RU"/>
              </w:rPr>
              <w:t>»</w:t>
            </w:r>
          </w:p>
        </w:tc>
      </w:tr>
      <w:tr w:rsidR="00BB0DA4" w:rsidRPr="005856FB" w:rsidTr="008534F0">
        <w:trPr>
          <w:trHeight w:val="525"/>
          <w:jc w:val="center"/>
        </w:trPr>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5856FB" w:rsidRDefault="00BB0DA4" w:rsidP="00BB0DA4">
            <w:pPr>
              <w:jc w:val="center"/>
              <w:rPr>
                <w:rFonts w:eastAsia="Times New Roman"/>
                <w:bCs/>
                <w:color w:val="000000"/>
                <w:sz w:val="18"/>
                <w:szCs w:val="18"/>
                <w:lang w:eastAsia="ru-RU"/>
              </w:rPr>
            </w:pPr>
            <w:r w:rsidRPr="005856FB">
              <w:rPr>
                <w:rFonts w:eastAsia="Times New Roman"/>
                <w:bCs/>
                <w:color w:val="000000"/>
                <w:sz w:val="18"/>
                <w:szCs w:val="18"/>
                <w:lang w:eastAsia="ru-RU"/>
              </w:rPr>
              <w:t>1.1</w:t>
            </w:r>
          </w:p>
        </w:tc>
        <w:tc>
          <w:tcPr>
            <w:tcW w:w="2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193D27" w:rsidRDefault="00BB0DA4" w:rsidP="00194C98">
            <w:pPr>
              <w:rPr>
                <w:rFonts w:eastAsia="Times New Roman"/>
                <w:bCs/>
                <w:color w:val="000000"/>
                <w:sz w:val="18"/>
                <w:szCs w:val="18"/>
                <w:lang w:eastAsia="ru-RU"/>
              </w:rPr>
            </w:pPr>
            <w:r w:rsidRPr="00193D27">
              <w:rPr>
                <w:rFonts w:eastAsia="Times New Roman"/>
                <w:bCs/>
                <w:color w:val="000000"/>
                <w:sz w:val="18"/>
                <w:szCs w:val="18"/>
                <w:lang w:eastAsia="ru-RU"/>
              </w:rPr>
              <w:t xml:space="preserve">                                                     Реконструкция, расширение, модернизация, строительство коммунальных объектов, в том числе объектов питьевого водоснабжения                      </w:t>
            </w:r>
            <w:r w:rsidRPr="00193D27">
              <w:rPr>
                <w:rFonts w:eastAsia="Times New Roman"/>
                <w:bCs/>
                <w:sz w:val="18"/>
                <w:szCs w:val="18"/>
                <w:lang w:eastAsia="ru-RU"/>
              </w:rPr>
              <w:t>(целев</w:t>
            </w:r>
            <w:r w:rsidR="00194C98" w:rsidRPr="00193D27">
              <w:rPr>
                <w:rFonts w:eastAsia="Times New Roman"/>
                <w:bCs/>
                <w:sz w:val="18"/>
                <w:szCs w:val="18"/>
                <w:lang w:eastAsia="ru-RU"/>
              </w:rPr>
              <w:t>ые показатели № 1 Таблица 1, № 2</w:t>
            </w:r>
            <w:r w:rsidR="0075501A">
              <w:rPr>
                <w:rFonts w:eastAsia="Times New Roman"/>
                <w:bCs/>
                <w:sz w:val="18"/>
                <w:szCs w:val="18"/>
                <w:lang w:eastAsia="ru-RU"/>
              </w:rPr>
              <w:t xml:space="preserve">  и № 20</w:t>
            </w:r>
            <w:r w:rsidR="00194C98" w:rsidRPr="00193D27">
              <w:rPr>
                <w:rFonts w:eastAsia="Times New Roman"/>
                <w:bCs/>
                <w:sz w:val="18"/>
                <w:szCs w:val="18"/>
                <w:lang w:eastAsia="ru-RU"/>
              </w:rPr>
              <w:t xml:space="preserve"> Таблица 1.1</w:t>
            </w:r>
            <w:r w:rsidRPr="00193D27">
              <w:rPr>
                <w:rFonts w:eastAsia="Times New Roman"/>
                <w:bCs/>
                <w:sz w:val="18"/>
                <w:szCs w:val="18"/>
                <w:lang w:eastAsia="ru-RU"/>
              </w:rPr>
              <w:t>)</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960BE2" w:rsidRPr="00193D27" w:rsidRDefault="00960BE2" w:rsidP="00BB0DA4">
            <w:pPr>
              <w:jc w:val="cente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8534F0">
        <w:trPr>
          <w:trHeight w:val="239"/>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8534F0">
        <w:trPr>
          <w:trHeight w:val="495"/>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752"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42"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8534F0">
        <w:trPr>
          <w:trHeight w:val="510"/>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752"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42"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AE4BCB">
        <w:trPr>
          <w:trHeight w:val="739"/>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8534F0">
        <w:trPr>
          <w:trHeight w:val="323"/>
          <w:jc w:val="center"/>
        </w:trPr>
        <w:tc>
          <w:tcPr>
            <w:tcW w:w="1028" w:type="dxa"/>
            <w:gridSpan w:val="2"/>
            <w:vMerge w:val="restart"/>
            <w:tcBorders>
              <w:top w:val="single" w:sz="4" w:space="0" w:color="auto"/>
              <w:left w:val="single" w:sz="4" w:space="0" w:color="auto"/>
              <w:right w:val="single" w:sz="4" w:space="0" w:color="auto"/>
            </w:tcBorders>
            <w:vAlign w:val="center"/>
          </w:tcPr>
          <w:p w:rsidR="00BB0DA4" w:rsidRPr="005856FB" w:rsidRDefault="00BB0DA4"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1.2</w:t>
            </w:r>
          </w:p>
        </w:tc>
        <w:tc>
          <w:tcPr>
            <w:tcW w:w="2499" w:type="dxa"/>
            <w:gridSpan w:val="2"/>
            <w:vMerge w:val="restart"/>
            <w:tcBorders>
              <w:top w:val="single" w:sz="4" w:space="0" w:color="auto"/>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r w:rsidRPr="00193D27">
              <w:rPr>
                <w:sz w:val="18"/>
                <w:szCs w:val="18"/>
              </w:rPr>
              <w:t xml:space="preserve">Возмещение газораспределительным организациям </w:t>
            </w:r>
            <w:r w:rsidR="00393BAD" w:rsidRPr="00193D27">
              <w:rPr>
                <w:sz w:val="18"/>
                <w:szCs w:val="18"/>
              </w:rPr>
              <w:t>разницы в</w:t>
            </w:r>
            <w:r w:rsidRPr="00193D27">
              <w:rPr>
                <w:sz w:val="18"/>
                <w:szCs w:val="18"/>
              </w:rPr>
              <w:t xml:space="preserve"> тарифах, возникающей в </w:t>
            </w:r>
            <w:r w:rsidR="00393BAD" w:rsidRPr="00193D27">
              <w:rPr>
                <w:sz w:val="18"/>
                <w:szCs w:val="18"/>
              </w:rPr>
              <w:t>связи с</w:t>
            </w:r>
            <w:r w:rsidRPr="00193D27">
              <w:rPr>
                <w:sz w:val="18"/>
                <w:szCs w:val="18"/>
              </w:rPr>
              <w:t xml:space="preserve"> реализацией населению сжиженного </w:t>
            </w:r>
            <w:r w:rsidR="00393BAD" w:rsidRPr="00193D27">
              <w:rPr>
                <w:sz w:val="18"/>
                <w:szCs w:val="18"/>
              </w:rPr>
              <w:t>углеводородного газа</w:t>
            </w:r>
            <w:r w:rsidRPr="00193D27">
              <w:rPr>
                <w:sz w:val="18"/>
                <w:szCs w:val="18"/>
              </w:rPr>
              <w:t xml:space="preserve"> по социально-</w:t>
            </w:r>
            <w:r w:rsidR="00393BAD" w:rsidRPr="00193D27">
              <w:rPr>
                <w:sz w:val="18"/>
                <w:szCs w:val="18"/>
              </w:rPr>
              <w:t>ориентированным тарифам</w:t>
            </w:r>
          </w:p>
        </w:tc>
        <w:tc>
          <w:tcPr>
            <w:tcW w:w="1284" w:type="dxa"/>
            <w:gridSpan w:val="2"/>
            <w:vMerge w:val="restart"/>
            <w:tcBorders>
              <w:top w:val="single" w:sz="4" w:space="0" w:color="auto"/>
              <w:left w:val="single" w:sz="4" w:space="0" w:color="auto"/>
              <w:right w:val="single" w:sz="4" w:space="0" w:color="auto"/>
            </w:tcBorders>
            <w:vAlign w:val="center"/>
          </w:tcPr>
          <w:p w:rsidR="00BB0DA4" w:rsidRPr="00193D27" w:rsidRDefault="00BB0DA4" w:rsidP="00905C61">
            <w:pPr>
              <w:rPr>
                <w:rFonts w:eastAsia="Times New Roman"/>
                <w:bCs/>
                <w:color w:val="000000"/>
                <w:sz w:val="18"/>
                <w:szCs w:val="18"/>
                <w:lang w:eastAsia="ru-RU"/>
              </w:rPr>
            </w:pPr>
          </w:p>
          <w:p w:rsidR="00BB0DA4" w:rsidRPr="00193D27" w:rsidRDefault="00BB0DA4" w:rsidP="00BB0DA4">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BB0DA4" w:rsidP="00BB0DA4">
            <w:pPr>
              <w:rPr>
                <w:sz w:val="18"/>
                <w:szCs w:val="18"/>
              </w:rPr>
            </w:pPr>
            <w:r w:rsidRPr="00193D27">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1 623,600</w:t>
            </w:r>
          </w:p>
        </w:tc>
        <w:tc>
          <w:tcPr>
            <w:tcW w:w="1134" w:type="dxa"/>
            <w:tcBorders>
              <w:top w:val="nil"/>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525,400</w:t>
            </w:r>
          </w:p>
        </w:tc>
        <w:tc>
          <w:tcPr>
            <w:tcW w:w="1134" w:type="dxa"/>
            <w:tcBorders>
              <w:top w:val="nil"/>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541,000</w:t>
            </w:r>
          </w:p>
        </w:tc>
        <w:tc>
          <w:tcPr>
            <w:tcW w:w="1134" w:type="dxa"/>
            <w:gridSpan w:val="2"/>
            <w:tcBorders>
              <w:top w:val="nil"/>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557,200</w:t>
            </w:r>
          </w:p>
        </w:tc>
        <w:tc>
          <w:tcPr>
            <w:tcW w:w="1134" w:type="dxa"/>
            <w:gridSpan w:val="2"/>
            <w:tcBorders>
              <w:top w:val="nil"/>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8534F0">
        <w:trPr>
          <w:trHeight w:val="225"/>
          <w:jc w:val="center"/>
        </w:trPr>
        <w:tc>
          <w:tcPr>
            <w:tcW w:w="1028"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8534F0">
        <w:trPr>
          <w:trHeight w:val="405"/>
          <w:jc w:val="center"/>
        </w:trPr>
        <w:tc>
          <w:tcPr>
            <w:tcW w:w="1028"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tcPr>
          <w:p w:rsidR="00BB0DA4" w:rsidRPr="00193D27" w:rsidRDefault="00C05B2D" w:rsidP="00BB0DA4">
            <w:pPr>
              <w:rPr>
                <w:sz w:val="18"/>
                <w:szCs w:val="18"/>
              </w:rPr>
            </w:pPr>
            <w:r w:rsidRPr="00193D27">
              <w:rPr>
                <w:sz w:val="18"/>
                <w:szCs w:val="18"/>
              </w:rPr>
              <w:t xml:space="preserve"> </w:t>
            </w:r>
          </w:p>
          <w:p w:rsidR="00BB0DA4" w:rsidRPr="00193D27" w:rsidRDefault="00C05B2D" w:rsidP="004437E2">
            <w:pPr>
              <w:rPr>
                <w:sz w:val="18"/>
                <w:szCs w:val="18"/>
              </w:rPr>
            </w:pPr>
            <w:r w:rsidRPr="00193D27">
              <w:rPr>
                <w:sz w:val="18"/>
                <w:szCs w:val="18"/>
              </w:rPr>
              <w:t xml:space="preserve">  </w:t>
            </w:r>
            <w:r w:rsidR="00816FA3" w:rsidRPr="00193D27">
              <w:rPr>
                <w:sz w:val="18"/>
                <w:szCs w:val="18"/>
              </w:rPr>
              <w:t xml:space="preserve"> </w:t>
            </w:r>
            <w:r w:rsidR="004437E2">
              <w:rPr>
                <w:sz w:val="18"/>
                <w:szCs w:val="18"/>
              </w:rPr>
              <w:t>1 623,600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525,400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541,000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557,200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752"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C05B2D" w:rsidRPr="00193D27">
              <w:rPr>
                <w:sz w:val="18"/>
                <w:szCs w:val="18"/>
              </w:rPr>
              <w:t xml:space="preserve">   </w:t>
            </w:r>
            <w:r w:rsidR="00BB0DA4" w:rsidRPr="00193D27">
              <w:rPr>
                <w:sz w:val="18"/>
                <w:szCs w:val="18"/>
              </w:rPr>
              <w:t>0,000</w:t>
            </w:r>
          </w:p>
        </w:tc>
        <w:tc>
          <w:tcPr>
            <w:tcW w:w="1242"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r>
      <w:tr w:rsidR="00BB0DA4" w:rsidRPr="005856FB" w:rsidTr="008534F0">
        <w:trPr>
          <w:trHeight w:val="465"/>
          <w:jc w:val="center"/>
        </w:trPr>
        <w:tc>
          <w:tcPr>
            <w:tcW w:w="1028"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752"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42"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816FA3" w:rsidRPr="005856FB" w:rsidTr="00AE4BCB">
        <w:trPr>
          <w:trHeight w:val="690"/>
          <w:jc w:val="center"/>
        </w:trPr>
        <w:tc>
          <w:tcPr>
            <w:tcW w:w="1028" w:type="dxa"/>
            <w:gridSpan w:val="2"/>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816FA3" w:rsidRPr="00193D27" w:rsidRDefault="00816FA3" w:rsidP="00816FA3">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816FA3" w:rsidRPr="00193D27" w:rsidRDefault="00816FA3" w:rsidP="00816FA3">
            <w:pPr>
              <w:rPr>
                <w:sz w:val="18"/>
                <w:szCs w:val="18"/>
              </w:rPr>
            </w:pPr>
            <w:r w:rsidRPr="00193D27">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AE4BCB" w:rsidRPr="005856FB" w:rsidTr="00AE4BCB">
        <w:trPr>
          <w:trHeight w:val="278"/>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12</w:t>
            </w:r>
          </w:p>
        </w:tc>
      </w:tr>
      <w:tr w:rsidR="003D7870" w:rsidRPr="005856FB" w:rsidTr="008534F0">
        <w:trPr>
          <w:trHeight w:val="441"/>
          <w:jc w:val="center"/>
        </w:trPr>
        <w:tc>
          <w:tcPr>
            <w:tcW w:w="1028" w:type="dxa"/>
            <w:gridSpan w:val="2"/>
            <w:vMerge w:val="restart"/>
            <w:tcBorders>
              <w:top w:val="single" w:sz="4" w:space="0" w:color="auto"/>
              <w:left w:val="single" w:sz="4" w:space="0" w:color="auto"/>
              <w:right w:val="single" w:sz="4" w:space="0" w:color="auto"/>
            </w:tcBorders>
            <w:vAlign w:val="center"/>
          </w:tcPr>
          <w:p w:rsidR="003D7870" w:rsidRPr="005856FB" w:rsidRDefault="003D7870"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1.3</w:t>
            </w:r>
          </w:p>
        </w:tc>
        <w:tc>
          <w:tcPr>
            <w:tcW w:w="2499" w:type="dxa"/>
            <w:gridSpan w:val="2"/>
            <w:vMerge w:val="restart"/>
            <w:tcBorders>
              <w:top w:val="single" w:sz="4" w:space="0" w:color="auto"/>
              <w:left w:val="single" w:sz="4" w:space="0" w:color="auto"/>
              <w:right w:val="single" w:sz="4" w:space="0" w:color="auto"/>
            </w:tcBorders>
            <w:vAlign w:val="center"/>
          </w:tcPr>
          <w:p w:rsidR="003D7870" w:rsidRPr="00193D27" w:rsidRDefault="000D0763" w:rsidP="003D7870">
            <w:pPr>
              <w:rPr>
                <w:rFonts w:eastAsia="Times New Roman"/>
                <w:bCs/>
                <w:color w:val="000000"/>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84" w:type="dxa"/>
            <w:gridSpan w:val="2"/>
            <w:vMerge w:val="restart"/>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3D7870" w:rsidP="003D7870">
            <w:pPr>
              <w:rPr>
                <w:sz w:val="18"/>
                <w:szCs w:val="18"/>
              </w:rPr>
            </w:pPr>
            <w:r w:rsidRPr="00193D27">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p>
          <w:p w:rsidR="003D7870" w:rsidRPr="00193D27" w:rsidRDefault="003D7870" w:rsidP="003D7870">
            <w:pPr>
              <w:jc w:val="center"/>
              <w:rPr>
                <w:sz w:val="18"/>
                <w:szCs w:val="18"/>
              </w:rPr>
            </w:pPr>
            <w:r w:rsidRPr="00193D27">
              <w:rPr>
                <w:sz w:val="18"/>
                <w:szCs w:val="18"/>
              </w:rPr>
              <w:t>17 988,900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p>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p>
          <w:p w:rsidR="003D7870" w:rsidRPr="00193D27" w:rsidRDefault="003D7870" w:rsidP="003D7870">
            <w:pPr>
              <w:jc w:val="center"/>
              <w:rPr>
                <w:sz w:val="18"/>
                <w:szCs w:val="18"/>
              </w:rPr>
            </w:pPr>
            <w:r w:rsidRPr="00193D27">
              <w:rPr>
                <w:sz w:val="18"/>
                <w:szCs w:val="18"/>
              </w:rPr>
              <w:t>5 996,300</w:t>
            </w:r>
          </w:p>
        </w:tc>
        <w:tc>
          <w:tcPr>
            <w:tcW w:w="1134" w:type="dxa"/>
            <w:gridSpan w:val="2"/>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p>
          <w:p w:rsidR="003D7870" w:rsidRPr="00193D27" w:rsidRDefault="003D7870" w:rsidP="003D7870">
            <w:pPr>
              <w:jc w:val="center"/>
              <w:rPr>
                <w:sz w:val="18"/>
                <w:szCs w:val="18"/>
              </w:rPr>
            </w:pPr>
            <w:r w:rsidRPr="00193D27">
              <w:rPr>
                <w:sz w:val="18"/>
                <w:szCs w:val="18"/>
              </w:rPr>
              <w:t>5 996,300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8534F0">
        <w:trPr>
          <w:trHeight w:val="252"/>
          <w:jc w:val="center"/>
        </w:trPr>
        <w:tc>
          <w:tcPr>
            <w:tcW w:w="1028" w:type="dxa"/>
            <w:gridSpan w:val="2"/>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499" w:type="dxa"/>
            <w:gridSpan w:val="2"/>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22"/>
                <w:szCs w:val="22"/>
                <w:lang w:eastAsia="ru-RU"/>
              </w:rPr>
            </w:pPr>
          </w:p>
        </w:tc>
        <w:tc>
          <w:tcPr>
            <w:tcW w:w="1284" w:type="dxa"/>
            <w:gridSpan w:val="2"/>
            <w:vMerge/>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8534F0">
        <w:trPr>
          <w:trHeight w:val="315"/>
          <w:jc w:val="center"/>
        </w:trPr>
        <w:tc>
          <w:tcPr>
            <w:tcW w:w="1028" w:type="dxa"/>
            <w:gridSpan w:val="2"/>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8534F0">
        <w:trPr>
          <w:trHeight w:val="505"/>
          <w:jc w:val="center"/>
        </w:trPr>
        <w:tc>
          <w:tcPr>
            <w:tcW w:w="1028" w:type="dxa"/>
            <w:gridSpan w:val="2"/>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17 988,900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gridSpan w:val="2"/>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8534F0">
        <w:trPr>
          <w:trHeight w:val="661"/>
          <w:jc w:val="center"/>
        </w:trPr>
        <w:tc>
          <w:tcPr>
            <w:tcW w:w="1028" w:type="dxa"/>
            <w:gridSpan w:val="2"/>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240"/>
          <w:jc w:val="center"/>
        </w:trPr>
        <w:tc>
          <w:tcPr>
            <w:tcW w:w="481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54CD" w:rsidRPr="00193D27" w:rsidRDefault="002754CD" w:rsidP="002754CD">
            <w:pPr>
              <w:rPr>
                <w:rFonts w:eastAsia="Times New Roman"/>
                <w:bCs/>
                <w:color w:val="000000"/>
                <w:sz w:val="18"/>
                <w:szCs w:val="18"/>
                <w:lang w:eastAsia="ru-RU"/>
              </w:rPr>
            </w:pPr>
            <w:r w:rsidRPr="00193D27">
              <w:rPr>
                <w:rFonts w:eastAsia="Times New Roman"/>
                <w:bCs/>
                <w:color w:val="000000"/>
                <w:sz w:val="18"/>
                <w:szCs w:val="18"/>
                <w:lang w:eastAsia="ru-RU"/>
              </w:rPr>
              <w:t>Итого по подпрограмме 1</w:t>
            </w: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p>
          <w:p w:rsidR="002754CD" w:rsidRPr="00193D27" w:rsidRDefault="002754CD" w:rsidP="002754CD">
            <w:pPr>
              <w:rPr>
                <w:sz w:val="18"/>
                <w:szCs w:val="18"/>
              </w:rPr>
            </w:pPr>
            <w:r w:rsidRPr="00193D27">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19</w:t>
            </w:r>
            <w:r w:rsidR="004437E2">
              <w:rPr>
                <w:rFonts w:eastAsia="Times New Roman"/>
                <w:bCs/>
                <w:color w:val="000000"/>
                <w:sz w:val="18"/>
                <w:szCs w:val="18"/>
                <w:lang w:eastAsia="ru-RU"/>
              </w:rPr>
              <w:t> 612,500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521,700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537,300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6 553,500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365"/>
          <w:jc w:val="center"/>
        </w:trPr>
        <w:tc>
          <w:tcPr>
            <w:tcW w:w="4811"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90"/>
          <w:jc w:val="center"/>
        </w:trPr>
        <w:tc>
          <w:tcPr>
            <w:tcW w:w="4811"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1 623,600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541,000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557,200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396"/>
          <w:jc w:val="center"/>
        </w:trPr>
        <w:tc>
          <w:tcPr>
            <w:tcW w:w="4811" w:type="dxa"/>
            <w:gridSpan w:val="6"/>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17 988,900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261"/>
          <w:jc w:val="center"/>
        </w:trPr>
        <w:tc>
          <w:tcPr>
            <w:tcW w:w="4811" w:type="dxa"/>
            <w:gridSpan w:val="6"/>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C80014" w:rsidRPr="005856FB" w:rsidTr="008534F0">
        <w:trPr>
          <w:trHeight w:val="572"/>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80014" w:rsidRPr="005856FB" w:rsidRDefault="00C80014" w:rsidP="00AE4BCB">
            <w:pPr>
              <w:jc w:val="center"/>
              <w:rPr>
                <w:rFonts w:eastAsia="Times New Roman"/>
                <w:color w:val="000000"/>
                <w:sz w:val="18"/>
                <w:szCs w:val="18"/>
                <w:lang w:eastAsia="ru-RU"/>
              </w:rPr>
            </w:pPr>
            <w:r w:rsidRPr="005856FB">
              <w:rPr>
                <w:rFonts w:eastAsia="Times New Roman"/>
                <w:color w:val="000000"/>
                <w:sz w:val="18"/>
                <w:szCs w:val="18"/>
                <w:lang w:eastAsia="ru-RU"/>
              </w:rPr>
              <w:t xml:space="preserve">Подпрограмма 2 </w:t>
            </w:r>
            <w:r w:rsidR="00AE4BCB">
              <w:rPr>
                <w:rFonts w:eastAsia="Times New Roman"/>
                <w:color w:val="000000"/>
                <w:sz w:val="18"/>
                <w:szCs w:val="18"/>
                <w:lang w:eastAsia="ru-RU"/>
              </w:rPr>
              <w:t>«</w:t>
            </w:r>
            <w:r w:rsidRPr="005856FB">
              <w:rPr>
                <w:rFonts w:eastAsia="Times New Roman"/>
                <w:color w:val="000000"/>
                <w:sz w:val="18"/>
                <w:szCs w:val="18"/>
                <w:lang w:eastAsia="ru-RU"/>
              </w:rPr>
              <w:t>Создание условий для обеспечения доступности и повышения качества жилищных услуг</w:t>
            </w:r>
            <w:r w:rsidR="00AE4BCB">
              <w:rPr>
                <w:rFonts w:eastAsia="Times New Roman"/>
                <w:color w:val="000000"/>
                <w:sz w:val="18"/>
                <w:szCs w:val="18"/>
                <w:lang w:eastAsia="ru-RU"/>
              </w:rPr>
              <w:t>»</w:t>
            </w:r>
          </w:p>
        </w:tc>
      </w:tr>
      <w:tr w:rsidR="00A6645B" w:rsidRPr="005856FB" w:rsidTr="00AE4BCB">
        <w:trPr>
          <w:trHeight w:val="412"/>
          <w:jc w:val="center"/>
        </w:trPr>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5B" w:rsidRPr="005856FB" w:rsidRDefault="00A6645B"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2.1</w:t>
            </w:r>
          </w:p>
        </w:tc>
        <w:tc>
          <w:tcPr>
            <w:tcW w:w="2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5B" w:rsidRDefault="00A6645B" w:rsidP="00816FA3">
            <w:pPr>
              <w:rPr>
                <w:rFonts w:eastAsia="Times New Roman"/>
                <w:bCs/>
                <w:color w:val="000000"/>
                <w:sz w:val="18"/>
                <w:szCs w:val="18"/>
                <w:lang w:eastAsia="ru-RU"/>
              </w:rPr>
            </w:pPr>
            <w:r w:rsidRPr="005856FB">
              <w:rPr>
                <w:rFonts w:eastAsia="Times New Roman"/>
                <w:bCs/>
                <w:color w:val="000000"/>
                <w:sz w:val="18"/>
                <w:szCs w:val="18"/>
                <w:lang w:eastAsia="ru-RU"/>
              </w:rPr>
              <w:t>Поддержка технического состояния жилищного фонда</w:t>
            </w:r>
          </w:p>
          <w:p w:rsidR="00A6645B" w:rsidRPr="005856FB" w:rsidRDefault="00A6645B" w:rsidP="00816FA3">
            <w:pPr>
              <w:rPr>
                <w:rFonts w:eastAsia="Times New Roman"/>
                <w:bCs/>
                <w:color w:val="000000"/>
                <w:sz w:val="18"/>
                <w:szCs w:val="18"/>
                <w:lang w:eastAsia="ru-RU"/>
              </w:rPr>
            </w:pPr>
            <w:r w:rsidRPr="00193D27">
              <w:rPr>
                <w:rFonts w:eastAsia="Times New Roman"/>
                <w:bCs/>
                <w:sz w:val="18"/>
                <w:szCs w:val="18"/>
                <w:lang w:eastAsia="ru-RU"/>
              </w:rPr>
              <w:t>(целев</w:t>
            </w:r>
            <w:r w:rsidR="00E210E3">
              <w:rPr>
                <w:rFonts w:eastAsia="Times New Roman"/>
                <w:bCs/>
                <w:sz w:val="18"/>
                <w:szCs w:val="18"/>
                <w:lang w:eastAsia="ru-RU"/>
              </w:rPr>
              <w:t>ые показатели:</w:t>
            </w:r>
            <w:r>
              <w:rPr>
                <w:rFonts w:eastAsia="Times New Roman"/>
                <w:bCs/>
                <w:sz w:val="18"/>
                <w:szCs w:val="18"/>
                <w:lang w:eastAsia="ru-RU"/>
              </w:rPr>
              <w:t xml:space="preserve"> Таблица 1, </w:t>
            </w:r>
            <w:r w:rsidR="00E210E3">
              <w:rPr>
                <w:rFonts w:eastAsia="Times New Roman"/>
                <w:bCs/>
                <w:sz w:val="18"/>
                <w:szCs w:val="18"/>
                <w:lang w:eastAsia="ru-RU"/>
              </w:rPr>
              <w:t>показатель-</w:t>
            </w:r>
            <w:r>
              <w:rPr>
                <w:rFonts w:eastAsia="Times New Roman"/>
                <w:bCs/>
                <w:sz w:val="18"/>
                <w:szCs w:val="18"/>
                <w:lang w:eastAsia="ru-RU"/>
              </w:rPr>
              <w:t>№ 4</w:t>
            </w:r>
            <w:r w:rsidRPr="00193D27">
              <w:rPr>
                <w:rFonts w:eastAsia="Times New Roman"/>
                <w:bCs/>
                <w:sz w:val="18"/>
                <w:szCs w:val="18"/>
                <w:lang w:eastAsia="ru-RU"/>
              </w:rPr>
              <w:t xml:space="preserve"> Таблица 1.1</w:t>
            </w:r>
            <w:r w:rsidR="00DF57F2">
              <w:rPr>
                <w:rFonts w:eastAsia="Times New Roman"/>
                <w:bCs/>
                <w:sz w:val="18"/>
                <w:szCs w:val="18"/>
                <w:lang w:eastAsia="ru-RU"/>
              </w:rPr>
              <w:t xml:space="preserve">, </w:t>
            </w:r>
            <w:r>
              <w:rPr>
                <w:rFonts w:eastAsia="Times New Roman"/>
                <w:bCs/>
                <w:sz w:val="18"/>
                <w:szCs w:val="18"/>
                <w:lang w:eastAsia="ru-RU"/>
              </w:rPr>
              <w:t xml:space="preserve"> </w:t>
            </w:r>
            <w:r w:rsidR="00E210E3">
              <w:rPr>
                <w:rFonts w:eastAsia="Times New Roman"/>
                <w:bCs/>
                <w:sz w:val="18"/>
                <w:szCs w:val="18"/>
                <w:lang w:eastAsia="ru-RU"/>
              </w:rPr>
              <w:t>показатель</w:t>
            </w:r>
            <w:r w:rsidR="00BA65EF">
              <w:rPr>
                <w:rFonts w:eastAsia="Times New Roman"/>
                <w:bCs/>
                <w:sz w:val="18"/>
                <w:szCs w:val="18"/>
                <w:lang w:eastAsia="ru-RU"/>
              </w:rPr>
              <w:t xml:space="preserve"> </w:t>
            </w:r>
            <w:r w:rsidR="00E210E3">
              <w:rPr>
                <w:rFonts w:eastAsia="Times New Roman"/>
                <w:bCs/>
                <w:sz w:val="18"/>
                <w:szCs w:val="18"/>
                <w:lang w:eastAsia="ru-RU"/>
              </w:rPr>
              <w:t>-</w:t>
            </w:r>
            <w:r w:rsidR="00BA65EF">
              <w:rPr>
                <w:rFonts w:eastAsia="Times New Roman"/>
                <w:bCs/>
                <w:sz w:val="18"/>
                <w:szCs w:val="18"/>
                <w:lang w:eastAsia="ru-RU"/>
              </w:rPr>
              <w:t xml:space="preserve">      </w:t>
            </w:r>
            <w:r>
              <w:rPr>
                <w:rFonts w:eastAsia="Times New Roman"/>
                <w:bCs/>
                <w:sz w:val="18"/>
                <w:szCs w:val="18"/>
                <w:lang w:eastAsia="ru-RU"/>
              </w:rPr>
              <w:t>№</w:t>
            </w:r>
            <w:r w:rsidR="00BA65EF">
              <w:rPr>
                <w:rFonts w:eastAsia="Times New Roman"/>
                <w:bCs/>
                <w:sz w:val="18"/>
                <w:szCs w:val="18"/>
                <w:lang w:eastAsia="ru-RU"/>
              </w:rPr>
              <w:t xml:space="preserve"> </w:t>
            </w:r>
            <w:r>
              <w:rPr>
                <w:rFonts w:eastAsia="Times New Roman"/>
                <w:bCs/>
                <w:sz w:val="18"/>
                <w:szCs w:val="18"/>
                <w:lang w:eastAsia="ru-RU"/>
              </w:rPr>
              <w:t>3,</w:t>
            </w:r>
            <w:r w:rsidR="00BA65EF">
              <w:rPr>
                <w:rFonts w:eastAsia="Times New Roman"/>
                <w:bCs/>
                <w:sz w:val="18"/>
                <w:szCs w:val="18"/>
                <w:lang w:eastAsia="ru-RU"/>
              </w:rPr>
              <w:t xml:space="preserve"> </w:t>
            </w:r>
            <w:r>
              <w:rPr>
                <w:rFonts w:eastAsia="Times New Roman"/>
                <w:bCs/>
                <w:sz w:val="18"/>
                <w:szCs w:val="18"/>
                <w:lang w:eastAsia="ru-RU"/>
              </w:rPr>
              <w:t>4,</w:t>
            </w:r>
            <w:r w:rsidR="00BA65EF">
              <w:rPr>
                <w:rFonts w:eastAsia="Times New Roman"/>
                <w:bCs/>
                <w:sz w:val="18"/>
                <w:szCs w:val="18"/>
                <w:lang w:eastAsia="ru-RU"/>
              </w:rPr>
              <w:t xml:space="preserve"> </w:t>
            </w:r>
            <w:r>
              <w:rPr>
                <w:rFonts w:eastAsia="Times New Roman"/>
                <w:bCs/>
                <w:sz w:val="18"/>
                <w:szCs w:val="18"/>
                <w:lang w:eastAsia="ru-RU"/>
              </w:rPr>
              <w:t>6</w:t>
            </w:r>
            <w:r w:rsidRPr="00193D27">
              <w:rPr>
                <w:rFonts w:eastAsia="Times New Roman"/>
                <w:bCs/>
                <w:sz w:val="18"/>
                <w:szCs w:val="18"/>
                <w:lang w:eastAsia="ru-RU"/>
              </w:rPr>
              <w:t>)</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5B" w:rsidRPr="005856FB" w:rsidRDefault="00A6645B"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A6645B" w:rsidRDefault="00A6645B" w:rsidP="00816FA3">
            <w:pPr>
              <w:jc w:val="center"/>
              <w:rPr>
                <w:sz w:val="18"/>
                <w:szCs w:val="18"/>
              </w:rPr>
            </w:pPr>
          </w:p>
          <w:p w:rsidR="00A6645B" w:rsidRPr="00BB0DA4" w:rsidRDefault="00A6645B" w:rsidP="00816FA3">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261 847,200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A6645B" w:rsidRPr="005856FB" w:rsidTr="00AE4BCB">
        <w:trPr>
          <w:trHeight w:val="210"/>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shd w:val="clear" w:color="auto" w:fill="auto"/>
            <w:vAlign w:val="center"/>
          </w:tcPr>
          <w:p w:rsidR="00A6645B" w:rsidRPr="005856FB" w:rsidRDefault="00A6645B" w:rsidP="007F37E7">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6645B" w:rsidRPr="00BB0DA4" w:rsidRDefault="00A6645B" w:rsidP="007F37E7">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A6645B" w:rsidRPr="005856FB" w:rsidTr="00AE4BCB">
        <w:trPr>
          <w:trHeight w:val="601"/>
          <w:jc w:val="center"/>
        </w:trPr>
        <w:tc>
          <w:tcPr>
            <w:tcW w:w="1028" w:type="dxa"/>
            <w:gridSpan w:val="2"/>
            <w:vMerge/>
            <w:tcBorders>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A6645B" w:rsidRPr="00BB0DA4" w:rsidRDefault="00A6645B" w:rsidP="007F37E7">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A6645B" w:rsidRPr="005856FB" w:rsidTr="00AE4BCB">
        <w:trPr>
          <w:trHeight w:val="300"/>
          <w:jc w:val="center"/>
        </w:trPr>
        <w:tc>
          <w:tcPr>
            <w:tcW w:w="1028" w:type="dxa"/>
            <w:gridSpan w:val="2"/>
            <w:vMerge/>
            <w:tcBorders>
              <w:left w:val="single" w:sz="4" w:space="0" w:color="auto"/>
              <w:bottom w:val="single" w:sz="4" w:space="0" w:color="auto"/>
              <w:right w:val="single" w:sz="4" w:space="0" w:color="auto"/>
            </w:tcBorders>
            <w:vAlign w:val="center"/>
          </w:tcPr>
          <w:p w:rsidR="00A6645B" w:rsidRPr="005856FB" w:rsidRDefault="00A6645B" w:rsidP="007F37E7">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A6645B" w:rsidRPr="005856FB" w:rsidRDefault="00A6645B" w:rsidP="007F37E7">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A6645B" w:rsidRPr="005856FB" w:rsidRDefault="00A6645B"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6645B" w:rsidRPr="00BB0DA4" w:rsidRDefault="00A6645B" w:rsidP="007F37E7">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261 847,200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A6645B" w:rsidRPr="005856FB" w:rsidTr="00AE4BCB">
        <w:trPr>
          <w:trHeight w:val="632"/>
          <w:jc w:val="center"/>
        </w:trPr>
        <w:tc>
          <w:tcPr>
            <w:tcW w:w="1028" w:type="dxa"/>
            <w:gridSpan w:val="2"/>
            <w:vMerge/>
            <w:tcBorders>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A6645B" w:rsidRPr="00BB0DA4" w:rsidRDefault="00A6645B" w:rsidP="007F37E7">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A6645B" w:rsidRPr="005856FB" w:rsidTr="00AE4BCB">
        <w:trPr>
          <w:trHeight w:val="137"/>
          <w:jc w:val="center"/>
        </w:trPr>
        <w:tc>
          <w:tcPr>
            <w:tcW w:w="1028" w:type="dxa"/>
            <w:gridSpan w:val="2"/>
            <w:vMerge/>
            <w:tcBorders>
              <w:left w:val="single" w:sz="4" w:space="0" w:color="auto"/>
              <w:bottom w:val="single" w:sz="4" w:space="0" w:color="auto"/>
              <w:right w:val="single" w:sz="4" w:space="0" w:color="auto"/>
            </w:tcBorders>
            <w:vAlign w:val="center"/>
          </w:tcPr>
          <w:p w:rsidR="00A6645B" w:rsidRPr="00A6645B" w:rsidRDefault="00A6645B" w:rsidP="00113DF3">
            <w:pPr>
              <w:rPr>
                <w:rFonts w:eastAsia="Times New Roman"/>
                <w:bCs/>
                <w:color w:val="000000"/>
                <w:sz w:val="18"/>
                <w:szCs w:val="18"/>
                <w:highlight w:val="yellow"/>
                <w:lang w:eastAsia="ru-RU"/>
              </w:rPr>
            </w:pPr>
          </w:p>
        </w:tc>
        <w:tc>
          <w:tcPr>
            <w:tcW w:w="2499" w:type="dxa"/>
            <w:gridSpan w:val="2"/>
            <w:vMerge/>
            <w:tcBorders>
              <w:left w:val="single" w:sz="4" w:space="0" w:color="auto"/>
              <w:bottom w:val="single" w:sz="4" w:space="0" w:color="auto"/>
              <w:right w:val="single" w:sz="4" w:space="0" w:color="auto"/>
            </w:tcBorders>
            <w:vAlign w:val="center"/>
          </w:tcPr>
          <w:p w:rsidR="00A6645B" w:rsidRPr="00A6645B" w:rsidRDefault="00A6645B" w:rsidP="00113DF3">
            <w:pPr>
              <w:rPr>
                <w:rFonts w:eastAsia="Times New Roman"/>
                <w:bCs/>
                <w:color w:val="000000"/>
                <w:sz w:val="18"/>
                <w:szCs w:val="18"/>
                <w:highlight w:val="yellow"/>
                <w:lang w:eastAsia="ru-RU"/>
              </w:rPr>
            </w:pPr>
          </w:p>
        </w:tc>
        <w:tc>
          <w:tcPr>
            <w:tcW w:w="1284" w:type="dxa"/>
            <w:gridSpan w:val="2"/>
            <w:vMerge w:val="restart"/>
            <w:tcBorders>
              <w:top w:val="nil"/>
              <w:left w:val="single" w:sz="4" w:space="0" w:color="auto"/>
              <w:bottom w:val="single" w:sz="4" w:space="0" w:color="auto"/>
              <w:right w:val="single" w:sz="4" w:space="0" w:color="auto"/>
            </w:tcBorders>
            <w:vAlign w:val="center"/>
          </w:tcPr>
          <w:p w:rsidR="00A6645B" w:rsidRPr="00960BE2" w:rsidRDefault="00A6645B" w:rsidP="00113DF3">
            <w:pPr>
              <w:rPr>
                <w:rFonts w:eastAsia="Times New Roman"/>
                <w:bCs/>
                <w:color w:val="000000"/>
                <w:sz w:val="16"/>
                <w:szCs w:val="16"/>
                <w:lang w:eastAsia="ru-RU"/>
              </w:rPr>
            </w:pPr>
            <w:r w:rsidRPr="00960BE2">
              <w:rPr>
                <w:rFonts w:eastAsia="Times New Roman"/>
                <w:bCs/>
                <w:color w:val="000000"/>
                <w:sz w:val="16"/>
                <w:szCs w:val="16"/>
                <w:lang w:eastAsia="ru-RU"/>
              </w:rPr>
              <w:t>департамент муниципального имущества</w:t>
            </w:r>
            <w:r w:rsidR="00960BE2" w:rsidRPr="00960BE2">
              <w:rPr>
                <w:sz w:val="16"/>
                <w:szCs w:val="16"/>
              </w:rPr>
              <w:t xml:space="preserve"> </w:t>
            </w:r>
            <w:r w:rsidR="00960BE2" w:rsidRPr="00960BE2">
              <w:rPr>
                <w:rFonts w:eastAsia="Times New Roman"/>
                <w:bCs/>
                <w:color w:val="000000"/>
                <w:sz w:val="16"/>
                <w:szCs w:val="16"/>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A6645B" w:rsidRPr="00960BE2" w:rsidRDefault="00A6645B" w:rsidP="00113DF3">
            <w:pPr>
              <w:jc w:val="center"/>
              <w:rPr>
                <w:sz w:val="16"/>
                <w:szCs w:val="16"/>
              </w:rPr>
            </w:pPr>
          </w:p>
          <w:p w:rsidR="00A6645B" w:rsidRPr="00960BE2" w:rsidRDefault="00A6645B" w:rsidP="00113DF3">
            <w:pPr>
              <w:rPr>
                <w:sz w:val="16"/>
                <w:szCs w:val="16"/>
              </w:rPr>
            </w:pPr>
            <w:r w:rsidRPr="00960BE2">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jc w:val="center"/>
              <w:rPr>
                <w:rFonts w:eastAsia="Times New Roman"/>
                <w:bCs/>
                <w:iCs/>
                <w:sz w:val="16"/>
                <w:szCs w:val="16"/>
                <w:lang w:eastAsia="ru-RU"/>
              </w:rPr>
            </w:pPr>
            <w:r w:rsidRPr="00960BE2">
              <w:rPr>
                <w:rFonts w:eastAsia="Times New Roman"/>
                <w:bCs/>
                <w:iCs/>
                <w:sz w:val="16"/>
                <w:szCs w:val="16"/>
                <w:lang w:eastAsia="ru-RU"/>
              </w:rPr>
              <w:t>18 927,600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jc w:val="center"/>
              <w:rPr>
                <w:rFonts w:eastAsia="Times New Roman"/>
                <w:bCs/>
                <w:iCs/>
                <w:sz w:val="16"/>
                <w:szCs w:val="16"/>
                <w:lang w:eastAsia="ru-RU"/>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jc w:val="center"/>
              <w:rPr>
                <w:rFonts w:eastAsia="Times New Roman"/>
                <w:bCs/>
                <w:iCs/>
                <w:sz w:val="16"/>
                <w:szCs w:val="16"/>
                <w:lang w:eastAsia="ru-RU"/>
              </w:rPr>
            </w:pPr>
            <w:r w:rsidRPr="00960BE2">
              <w:rPr>
                <w:rFonts w:eastAsia="Times New Roman"/>
                <w:bCs/>
                <w:iCs/>
                <w:sz w:val="16"/>
                <w:szCs w:val="16"/>
                <w:lang w:eastAsia="ru-RU"/>
              </w:rPr>
              <w:t>9 463,800</w:t>
            </w:r>
          </w:p>
        </w:tc>
      </w:tr>
      <w:tr w:rsidR="00A6645B" w:rsidRPr="005856FB" w:rsidTr="00AE4BCB">
        <w:trPr>
          <w:trHeight w:val="120"/>
          <w:jc w:val="center"/>
        </w:trPr>
        <w:tc>
          <w:tcPr>
            <w:tcW w:w="1028" w:type="dxa"/>
            <w:gridSpan w:val="2"/>
            <w:vMerge/>
            <w:tcBorders>
              <w:left w:val="single" w:sz="4" w:space="0" w:color="auto"/>
              <w:bottom w:val="single" w:sz="4" w:space="0" w:color="auto"/>
              <w:right w:val="single" w:sz="4" w:space="0" w:color="auto"/>
            </w:tcBorders>
            <w:vAlign w:val="center"/>
          </w:tcPr>
          <w:p w:rsidR="00A6645B" w:rsidRPr="005856FB" w:rsidRDefault="00A6645B" w:rsidP="00340F4E">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A6645B" w:rsidRPr="005856FB" w:rsidRDefault="00A6645B" w:rsidP="00340F4E">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A6645B" w:rsidRPr="00960BE2" w:rsidRDefault="00A6645B" w:rsidP="00340F4E">
            <w:pPr>
              <w:rPr>
                <w:rFonts w:eastAsia="Times New Roman"/>
                <w:bCs/>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6645B" w:rsidRPr="00960BE2" w:rsidRDefault="00A6645B" w:rsidP="00340F4E">
            <w:pPr>
              <w:rPr>
                <w:sz w:val="16"/>
                <w:szCs w:val="16"/>
              </w:rPr>
            </w:pPr>
            <w:r w:rsidRPr="00960BE2">
              <w:rPr>
                <w:sz w:val="16"/>
                <w:szCs w:val="16"/>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r>
      <w:tr w:rsidR="00AE4BCB" w:rsidRPr="005856FB" w:rsidTr="00AE4BCB">
        <w:trPr>
          <w:trHeight w:val="180"/>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12</w:t>
            </w:r>
          </w:p>
        </w:tc>
      </w:tr>
      <w:tr w:rsidR="00AE4BCB" w:rsidRPr="005856FB" w:rsidTr="009C1617">
        <w:trPr>
          <w:trHeight w:val="180"/>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2499" w:type="dxa"/>
            <w:gridSpan w:val="2"/>
            <w:vMerge w:val="restart"/>
            <w:tcBorders>
              <w:top w:val="single" w:sz="4" w:space="0" w:color="auto"/>
              <w:left w:val="nil"/>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9C1617">
        <w:trPr>
          <w:trHeight w:val="180"/>
          <w:jc w:val="center"/>
        </w:trPr>
        <w:tc>
          <w:tcPr>
            <w:tcW w:w="1028" w:type="dxa"/>
            <w:gridSpan w:val="2"/>
            <w:vMerge/>
            <w:tcBorders>
              <w:left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18 927,600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9 463,800</w:t>
            </w:r>
          </w:p>
        </w:tc>
      </w:tr>
      <w:tr w:rsidR="00AE4BCB" w:rsidRPr="005856FB" w:rsidTr="009C1617">
        <w:trPr>
          <w:trHeight w:val="180"/>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AE4BCB">
        <w:trPr>
          <w:trHeight w:val="180"/>
          <w:jc w:val="center"/>
        </w:trPr>
        <w:tc>
          <w:tcPr>
            <w:tcW w:w="1028" w:type="dxa"/>
            <w:gridSpan w:val="2"/>
            <w:vMerge w:val="restart"/>
            <w:tcBorders>
              <w:top w:val="single" w:sz="4" w:space="0" w:color="auto"/>
              <w:left w:val="single" w:sz="4" w:space="0" w:color="auto"/>
              <w:right w:val="single" w:sz="4" w:space="0" w:color="auto"/>
            </w:tcBorders>
            <w:vAlign w:val="center"/>
          </w:tcPr>
          <w:p w:rsidR="00AE4BCB" w:rsidRPr="005856FB" w:rsidRDefault="00AE4BCB" w:rsidP="00AE4BCB">
            <w:pPr>
              <w:rPr>
                <w:rFonts w:eastAsia="Times New Roman"/>
                <w:bCs/>
                <w:color w:val="000000"/>
                <w:sz w:val="18"/>
                <w:szCs w:val="18"/>
                <w:lang w:eastAsia="ru-RU"/>
              </w:rPr>
            </w:pPr>
            <w:r>
              <w:rPr>
                <w:rFonts w:eastAsia="Times New Roman"/>
                <w:bCs/>
                <w:color w:val="000000"/>
                <w:sz w:val="18"/>
                <w:szCs w:val="18"/>
                <w:lang w:eastAsia="ru-RU"/>
              </w:rPr>
              <w:t>2.2</w:t>
            </w:r>
          </w:p>
        </w:tc>
        <w:tc>
          <w:tcPr>
            <w:tcW w:w="2499" w:type="dxa"/>
            <w:gridSpan w:val="2"/>
            <w:vMerge w:val="restart"/>
            <w:tcBorders>
              <w:top w:val="single" w:sz="4" w:space="0" w:color="auto"/>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Pr>
                <w:rFonts w:eastAsia="Times New Roman"/>
                <w:bCs/>
                <w:color w:val="000000"/>
                <w:sz w:val="18"/>
                <w:szCs w:val="18"/>
                <w:lang w:eastAsia="ru-RU"/>
              </w:rPr>
              <w:t xml:space="preserve">Снос </w:t>
            </w:r>
            <w:r w:rsidRPr="007F37E7">
              <w:rPr>
                <w:rFonts w:eastAsia="Times New Roman"/>
                <w:bCs/>
                <w:color w:val="000000"/>
                <w:sz w:val="18"/>
                <w:szCs w:val="18"/>
                <w:lang w:eastAsia="ru-RU"/>
              </w:rPr>
              <w:t>непригодн</w:t>
            </w:r>
            <w:r>
              <w:rPr>
                <w:rFonts w:eastAsia="Times New Roman"/>
                <w:bCs/>
                <w:color w:val="000000"/>
                <w:sz w:val="18"/>
                <w:szCs w:val="18"/>
                <w:lang w:eastAsia="ru-RU"/>
              </w:rPr>
              <w:t>ых для проживания многоквартирных домов</w:t>
            </w:r>
          </w:p>
          <w:p w:rsidR="00AE4BCB" w:rsidRPr="005856FB" w:rsidRDefault="00AE4BCB" w:rsidP="00AE4BCB">
            <w:pPr>
              <w:rPr>
                <w:rFonts w:eastAsia="Times New Roman"/>
                <w:bCs/>
                <w:color w:val="000000"/>
                <w:sz w:val="18"/>
                <w:szCs w:val="18"/>
                <w:lang w:eastAsia="ru-RU"/>
              </w:rPr>
            </w:pPr>
            <w:r>
              <w:rPr>
                <w:rFonts w:eastAsia="Times New Roman"/>
                <w:bCs/>
                <w:sz w:val="18"/>
                <w:szCs w:val="18"/>
                <w:lang w:eastAsia="ru-RU"/>
              </w:rPr>
              <w:t>(целевые показатели № 5</w:t>
            </w:r>
            <w:r w:rsidRPr="00193D27">
              <w:rPr>
                <w:rFonts w:eastAsia="Times New Roman"/>
                <w:bCs/>
                <w:sz w:val="18"/>
                <w:szCs w:val="18"/>
                <w:lang w:eastAsia="ru-RU"/>
              </w:rPr>
              <w:t xml:space="preserve"> Таблица </w:t>
            </w:r>
            <w:r>
              <w:rPr>
                <w:rFonts w:eastAsia="Times New Roman"/>
                <w:bCs/>
                <w:sz w:val="18"/>
                <w:szCs w:val="18"/>
                <w:lang w:eastAsia="ru-RU"/>
              </w:rPr>
              <w:t>1.1,)</w:t>
            </w:r>
          </w:p>
        </w:tc>
        <w:tc>
          <w:tcPr>
            <w:tcW w:w="1284" w:type="dxa"/>
            <w:gridSpan w:val="2"/>
            <w:vMerge w:val="restart"/>
            <w:tcBorders>
              <w:top w:val="single" w:sz="4" w:space="0" w:color="auto"/>
              <w:left w:val="single" w:sz="4" w:space="0" w:color="auto"/>
              <w:right w:val="single" w:sz="4" w:space="0" w:color="auto"/>
            </w:tcBorders>
            <w:vAlign w:val="center"/>
          </w:tcPr>
          <w:p w:rsidR="00AE4BCB" w:rsidRPr="005856FB" w:rsidRDefault="00AE4BCB" w:rsidP="00AE4BCB">
            <w:pPr>
              <w:rPr>
                <w:rFonts w:eastAsia="Times New Roman"/>
                <w:bCs/>
                <w:color w:val="000000"/>
                <w:sz w:val="18"/>
                <w:szCs w:val="18"/>
                <w:lang w:eastAsia="ru-RU"/>
              </w:rPr>
            </w:pPr>
            <w:r w:rsidRPr="007F37E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AE4BCB" w:rsidRDefault="00AE4BCB" w:rsidP="00AE4BCB">
            <w:pPr>
              <w:jc w:val="center"/>
              <w:rPr>
                <w:sz w:val="18"/>
                <w:szCs w:val="18"/>
              </w:rPr>
            </w:pPr>
          </w:p>
          <w:p w:rsidR="00AE4BCB" w:rsidRPr="00BB0DA4" w:rsidRDefault="00AE4BCB" w:rsidP="00AE4BCB">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41 394,000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8534F0">
        <w:trPr>
          <w:trHeight w:val="165"/>
          <w:jc w:val="center"/>
        </w:trPr>
        <w:tc>
          <w:tcPr>
            <w:tcW w:w="1028" w:type="dxa"/>
            <w:gridSpan w:val="2"/>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210"/>
          <w:jc w:val="center"/>
        </w:trPr>
        <w:tc>
          <w:tcPr>
            <w:tcW w:w="1028" w:type="dxa"/>
            <w:gridSpan w:val="2"/>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135"/>
          <w:jc w:val="center"/>
        </w:trPr>
        <w:tc>
          <w:tcPr>
            <w:tcW w:w="1028" w:type="dxa"/>
            <w:gridSpan w:val="2"/>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41 394,000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8534F0">
        <w:trPr>
          <w:trHeight w:val="90"/>
          <w:jc w:val="center"/>
        </w:trPr>
        <w:tc>
          <w:tcPr>
            <w:tcW w:w="1028" w:type="dxa"/>
            <w:gridSpan w:val="2"/>
            <w:vMerge/>
            <w:tcBorders>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186"/>
          <w:jc w:val="center"/>
        </w:trPr>
        <w:tc>
          <w:tcPr>
            <w:tcW w:w="4811" w:type="dxa"/>
            <w:gridSpan w:val="6"/>
            <w:vMerge w:val="restart"/>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r w:rsidRPr="005856FB">
              <w:rPr>
                <w:rFonts w:eastAsia="Times New Roman"/>
                <w:bCs/>
                <w:color w:val="000000"/>
                <w:sz w:val="18"/>
                <w:szCs w:val="18"/>
                <w:lang w:eastAsia="ru-RU"/>
              </w:rPr>
              <w:t xml:space="preserve">Итого по подпрограмме </w:t>
            </w:r>
            <w:r>
              <w:rPr>
                <w:rFonts w:eastAsia="Times New Roman"/>
                <w:bCs/>
                <w:color w:val="000000"/>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AE4BCB" w:rsidRDefault="00AE4BCB" w:rsidP="00AE4BCB">
            <w:pPr>
              <w:jc w:val="center"/>
              <w:rPr>
                <w:sz w:val="18"/>
                <w:szCs w:val="18"/>
              </w:rPr>
            </w:pPr>
          </w:p>
          <w:p w:rsidR="00AE4BCB" w:rsidRPr="00BB0DA4" w:rsidRDefault="00AE4BCB" w:rsidP="00AE4BCB">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322 168,800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8534F0">
        <w:trPr>
          <w:trHeight w:val="195"/>
          <w:jc w:val="center"/>
        </w:trPr>
        <w:tc>
          <w:tcPr>
            <w:tcW w:w="4811" w:type="dxa"/>
            <w:gridSpan w:val="6"/>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120"/>
          <w:jc w:val="center"/>
        </w:trPr>
        <w:tc>
          <w:tcPr>
            <w:tcW w:w="4811" w:type="dxa"/>
            <w:gridSpan w:val="6"/>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90"/>
          <w:jc w:val="center"/>
        </w:trPr>
        <w:tc>
          <w:tcPr>
            <w:tcW w:w="4811" w:type="dxa"/>
            <w:gridSpan w:val="6"/>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322 168,800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8534F0">
        <w:trPr>
          <w:trHeight w:val="102"/>
          <w:jc w:val="center"/>
        </w:trPr>
        <w:tc>
          <w:tcPr>
            <w:tcW w:w="4811" w:type="dxa"/>
            <w:gridSpan w:val="6"/>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389"/>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AE4BCB" w:rsidRPr="005856FB" w:rsidRDefault="00AE4BCB" w:rsidP="00BA65EF">
            <w:pPr>
              <w:jc w:val="center"/>
              <w:rPr>
                <w:rFonts w:eastAsia="Times New Roman"/>
                <w:color w:val="000000"/>
                <w:sz w:val="18"/>
                <w:szCs w:val="18"/>
                <w:lang w:eastAsia="ru-RU"/>
              </w:rPr>
            </w:pPr>
            <w:r w:rsidRPr="005856FB">
              <w:rPr>
                <w:rFonts w:eastAsia="Times New Roman"/>
                <w:color w:val="000000"/>
                <w:sz w:val="18"/>
                <w:szCs w:val="18"/>
                <w:lang w:eastAsia="ru-RU"/>
              </w:rPr>
              <w:t xml:space="preserve">Подпрограмма  3  </w:t>
            </w:r>
            <w:r w:rsidR="00BA65EF">
              <w:rPr>
                <w:rFonts w:eastAsia="Times New Roman"/>
                <w:color w:val="000000"/>
                <w:sz w:val="18"/>
                <w:szCs w:val="18"/>
                <w:lang w:eastAsia="ru-RU"/>
              </w:rPr>
              <w:t>«</w:t>
            </w:r>
            <w:r w:rsidRPr="005856FB">
              <w:rPr>
                <w:rFonts w:eastAsia="Times New Roman"/>
                <w:color w:val="000000"/>
                <w:sz w:val="18"/>
                <w:szCs w:val="18"/>
                <w:lang w:eastAsia="ru-RU"/>
              </w:rPr>
              <w:t xml:space="preserve">Повышение </w:t>
            </w:r>
            <w:proofErr w:type="spellStart"/>
            <w:r w:rsidRPr="005856FB">
              <w:rPr>
                <w:rFonts w:eastAsia="Times New Roman"/>
                <w:color w:val="000000"/>
                <w:sz w:val="18"/>
                <w:szCs w:val="18"/>
                <w:lang w:eastAsia="ru-RU"/>
              </w:rPr>
              <w:t>энергоэффективности</w:t>
            </w:r>
            <w:proofErr w:type="spellEnd"/>
            <w:r w:rsidRPr="005856FB">
              <w:rPr>
                <w:rFonts w:eastAsia="Times New Roman"/>
                <w:color w:val="000000"/>
                <w:sz w:val="18"/>
                <w:szCs w:val="18"/>
                <w:lang w:eastAsia="ru-RU"/>
              </w:rPr>
              <w:t xml:space="preserve"> в отраслях экономики</w:t>
            </w:r>
            <w:r w:rsidR="00BA65EF">
              <w:rPr>
                <w:rFonts w:eastAsia="Times New Roman"/>
                <w:color w:val="000000"/>
                <w:sz w:val="18"/>
                <w:szCs w:val="18"/>
                <w:lang w:eastAsia="ru-RU"/>
              </w:rPr>
              <w:t>»</w:t>
            </w:r>
          </w:p>
        </w:tc>
      </w:tr>
      <w:tr w:rsidR="00BA65EF" w:rsidRPr="005856FB" w:rsidTr="009C1617">
        <w:trPr>
          <w:trHeight w:val="381"/>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3.1</w:t>
            </w:r>
          </w:p>
        </w:tc>
        <w:tc>
          <w:tcPr>
            <w:tcW w:w="2499" w:type="dxa"/>
            <w:gridSpan w:val="2"/>
            <w:vMerge w:val="restart"/>
            <w:tcBorders>
              <w:top w:val="nil"/>
              <w:left w:val="single" w:sz="4" w:space="0" w:color="auto"/>
              <w:right w:val="single" w:sz="4" w:space="0" w:color="auto"/>
            </w:tcBorders>
            <w:shd w:val="clear" w:color="auto" w:fill="auto"/>
            <w:vAlign w:val="center"/>
          </w:tcPr>
          <w:p w:rsidR="00BA65EF" w:rsidRPr="005856FB" w:rsidRDefault="00BA65EF" w:rsidP="00BA65EF">
            <w:pPr>
              <w:rPr>
                <w:rFonts w:eastAsia="Times New Roman"/>
                <w:bCs/>
                <w:color w:val="000000"/>
                <w:sz w:val="18"/>
                <w:szCs w:val="18"/>
                <w:lang w:eastAsia="ru-RU"/>
              </w:rPr>
            </w:pPr>
            <w:r w:rsidRPr="00CF1BF7">
              <w:rPr>
                <w:rFonts w:eastAsia="Times New Roman"/>
                <w:bCs/>
                <w:color w:val="000000"/>
                <w:sz w:val="18"/>
                <w:szCs w:val="18"/>
                <w:lang w:eastAsia="ru-RU"/>
              </w:rPr>
              <w:t xml:space="preserve">Реализация энергосберегающих мероприятий в муниципальном секторе          </w:t>
            </w:r>
            <w:r w:rsidRPr="00194C98">
              <w:rPr>
                <w:rFonts w:eastAsia="Times New Roman"/>
                <w:bCs/>
                <w:sz w:val="18"/>
                <w:szCs w:val="18"/>
                <w:lang w:eastAsia="ru-RU"/>
              </w:rPr>
              <w:t>(Целевые показатели № 1-4, №</w:t>
            </w:r>
            <w:r>
              <w:rPr>
                <w:rFonts w:eastAsia="Times New Roman"/>
                <w:bCs/>
                <w:sz w:val="18"/>
                <w:szCs w:val="18"/>
                <w:lang w:eastAsia="ru-RU"/>
              </w:rPr>
              <w:t xml:space="preserve"> </w:t>
            </w:r>
            <w:r w:rsidRPr="00194C98">
              <w:rPr>
                <w:rFonts w:eastAsia="Times New Roman"/>
                <w:bCs/>
                <w:sz w:val="18"/>
                <w:szCs w:val="18"/>
                <w:lang w:eastAsia="ru-RU"/>
              </w:rPr>
              <w:t>7-10 Таблица 1.2)</w:t>
            </w:r>
          </w:p>
        </w:tc>
        <w:tc>
          <w:tcPr>
            <w:tcW w:w="1284" w:type="dxa"/>
            <w:gridSpan w:val="2"/>
            <w:vMerge w:val="restart"/>
            <w:tcBorders>
              <w:top w:val="nil"/>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администрация города Нефтеюганска</w:t>
            </w:r>
          </w:p>
        </w:tc>
        <w:tc>
          <w:tcPr>
            <w:tcW w:w="1276" w:type="dxa"/>
            <w:tcBorders>
              <w:top w:val="single" w:sz="4" w:space="0" w:color="auto"/>
              <w:left w:val="nil"/>
              <w:bottom w:val="single" w:sz="4" w:space="0" w:color="auto"/>
              <w:right w:val="single" w:sz="4" w:space="0" w:color="auto"/>
            </w:tcBorders>
            <w:shd w:val="clear" w:color="auto" w:fill="auto"/>
          </w:tcPr>
          <w:p w:rsidR="00BA65EF" w:rsidRDefault="00BA65EF" w:rsidP="00BA65EF">
            <w:pPr>
              <w:jc w:val="center"/>
              <w:rPr>
                <w:sz w:val="18"/>
                <w:szCs w:val="18"/>
              </w:rPr>
            </w:pPr>
          </w:p>
          <w:p w:rsidR="00BA65EF" w:rsidRPr="00BB0DA4" w:rsidRDefault="00BA65EF" w:rsidP="00BA65E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BA65EF" w:rsidRPr="005856FB" w:rsidTr="009C1617">
        <w:trPr>
          <w:trHeight w:val="381"/>
          <w:jc w:val="center"/>
        </w:trPr>
        <w:tc>
          <w:tcPr>
            <w:tcW w:w="1028" w:type="dxa"/>
            <w:gridSpan w:val="2"/>
            <w:vMerge/>
            <w:tcBorders>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BA65EF" w:rsidRPr="00CF1BF7" w:rsidRDefault="00BA65EF" w:rsidP="00BA65EF">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9C1617">
        <w:trPr>
          <w:trHeight w:val="381"/>
          <w:jc w:val="center"/>
        </w:trPr>
        <w:tc>
          <w:tcPr>
            <w:tcW w:w="1028" w:type="dxa"/>
            <w:gridSpan w:val="2"/>
            <w:vMerge/>
            <w:tcBorders>
              <w:left w:val="single" w:sz="4" w:space="0" w:color="auto"/>
              <w:right w:val="single" w:sz="4" w:space="0" w:color="auto"/>
            </w:tcBorders>
            <w:shd w:val="clear" w:color="auto" w:fill="auto"/>
            <w:vAlign w:val="center"/>
          </w:tcPr>
          <w:p w:rsidR="00BA65EF" w:rsidRDefault="00BA65EF" w:rsidP="00BA65E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BA65EF" w:rsidRPr="00CF1BF7" w:rsidRDefault="00BA65EF" w:rsidP="00BA65EF">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BA65EF">
        <w:trPr>
          <w:trHeight w:val="581"/>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BA65EF" w:rsidRDefault="00BA65EF" w:rsidP="00BA65EF">
            <w:pPr>
              <w:jc w:val="cente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shd w:val="clear" w:color="auto" w:fill="auto"/>
            <w:vAlign w:val="center"/>
          </w:tcPr>
          <w:p w:rsidR="00BA65EF" w:rsidRPr="00CF1BF7" w:rsidRDefault="00BA65EF" w:rsidP="00BA65EF">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BA65EF" w:rsidRPr="005856FB" w:rsidTr="009C1617">
        <w:trPr>
          <w:trHeight w:val="278"/>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12</w:t>
            </w:r>
          </w:p>
        </w:tc>
      </w:tr>
      <w:tr w:rsidR="00BA65EF" w:rsidRPr="005856FB" w:rsidTr="008534F0">
        <w:trPr>
          <w:trHeight w:val="375"/>
          <w:jc w:val="center"/>
        </w:trPr>
        <w:tc>
          <w:tcPr>
            <w:tcW w:w="1028" w:type="dxa"/>
            <w:gridSpan w:val="2"/>
            <w:vMerge w:val="restart"/>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val="restart"/>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420"/>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образования и молодежной политики</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A65EF" w:rsidRDefault="00BA65EF" w:rsidP="00BA65EF">
            <w:pPr>
              <w:jc w:val="center"/>
              <w:rPr>
                <w:sz w:val="18"/>
                <w:szCs w:val="18"/>
              </w:rPr>
            </w:pPr>
          </w:p>
          <w:p w:rsidR="00BA65EF" w:rsidRPr="00BB0DA4" w:rsidRDefault="00BA65EF" w:rsidP="00BA65E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33 060,000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BA65EF" w:rsidRPr="005856FB" w:rsidTr="008534F0">
        <w:trPr>
          <w:trHeight w:val="105"/>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90"/>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355"/>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33 060,000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BA65EF" w:rsidRPr="005856FB" w:rsidTr="008534F0">
        <w:trPr>
          <w:trHeight w:val="345"/>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BA65EF">
        <w:trPr>
          <w:trHeight w:val="159"/>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физической культуры и спорта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BA65EF" w:rsidRPr="005856FB" w:rsidTr="008534F0">
        <w:trPr>
          <w:trHeight w:val="75"/>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120"/>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362"/>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BA65EF" w:rsidRPr="005856FB" w:rsidTr="008534F0">
        <w:trPr>
          <w:trHeight w:val="390"/>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BA65EF">
        <w:trPr>
          <w:trHeight w:val="181"/>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культуры и туризма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BA65EF" w:rsidRPr="005856FB" w:rsidTr="008534F0">
        <w:trPr>
          <w:trHeight w:val="120"/>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75"/>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357"/>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BA65EF" w:rsidRPr="005856FB" w:rsidTr="008534F0">
        <w:trPr>
          <w:trHeight w:val="405"/>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BA65EF">
        <w:trPr>
          <w:trHeight w:val="183"/>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BA65EF" w:rsidRPr="005856FB" w:rsidTr="008534F0">
        <w:trPr>
          <w:trHeight w:val="90"/>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105"/>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378"/>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BA65EF" w:rsidRPr="005856FB" w:rsidTr="009C1617">
        <w:trPr>
          <w:trHeight w:val="245"/>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12</w:t>
            </w:r>
          </w:p>
        </w:tc>
      </w:tr>
      <w:tr w:rsidR="00C068DF" w:rsidRPr="005856FB" w:rsidTr="009C1617">
        <w:trPr>
          <w:trHeight w:val="245"/>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r w:rsidRPr="005856FB">
              <w:rPr>
                <w:rFonts w:eastAsia="Times New Roman"/>
                <w:bCs/>
                <w:color w:val="000000"/>
                <w:sz w:val="18"/>
                <w:szCs w:val="18"/>
                <w:lang w:eastAsia="ru-RU"/>
              </w:rPr>
              <w:t>департамент градостроительства и земельных отношений</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BA65EF">
            <w:pPr>
              <w:jc w:val="center"/>
              <w:rPr>
                <w:sz w:val="18"/>
                <w:szCs w:val="18"/>
              </w:rPr>
            </w:pPr>
          </w:p>
          <w:p w:rsidR="00C068DF" w:rsidRPr="00BB0DA4" w:rsidRDefault="00C068DF" w:rsidP="00BA65E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Pr>
                <w:rFonts w:eastAsia="Times New Roman"/>
                <w:bCs/>
                <w:color w:val="000000"/>
                <w:sz w:val="18"/>
                <w:szCs w:val="18"/>
                <w:lang w:eastAsia="ru-RU"/>
              </w:rPr>
              <w:t>д</w:t>
            </w:r>
            <w:r w:rsidRPr="005856FB">
              <w:rPr>
                <w:rFonts w:eastAsia="Times New Roman"/>
                <w:bCs/>
                <w:color w:val="000000"/>
                <w:sz w:val="18"/>
                <w:szCs w:val="18"/>
                <w:lang w:eastAsia="ru-RU"/>
              </w:rPr>
              <w:t>епартамент муниципального имущества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245"/>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367"/>
          <w:jc w:val="center"/>
        </w:trPr>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3.2</w:t>
            </w:r>
          </w:p>
        </w:tc>
        <w:tc>
          <w:tcPr>
            <w:tcW w:w="2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30199C">
              <w:rPr>
                <w:rFonts w:eastAsia="Times New Roman"/>
                <w:bCs/>
                <w:color w:val="000000"/>
                <w:sz w:val="18"/>
                <w:szCs w:val="18"/>
                <w:lang w:eastAsia="ru-RU"/>
              </w:rPr>
              <w:t xml:space="preserve">Реализация энергосберегающих мероприятий в системах наружного освещения и коммунальной инфраструктуры                   </w:t>
            </w:r>
            <w:r w:rsidRPr="00194C98">
              <w:rPr>
                <w:rFonts w:eastAsia="Times New Roman"/>
                <w:bCs/>
                <w:sz w:val="18"/>
                <w:szCs w:val="18"/>
                <w:lang w:eastAsia="ru-RU"/>
              </w:rPr>
              <w:t>(Целевые показатели № 1-5, № 22-28 Таблица 1.2)</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698,70</w:t>
            </w:r>
            <w:r>
              <w:rPr>
                <w:rFonts w:eastAsia="Times New Roman"/>
                <w:bCs/>
                <w:color w:val="000000"/>
                <w:sz w:val="18"/>
                <w:szCs w:val="18"/>
                <w:lang w:eastAsia="ru-RU"/>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w:t>
            </w:r>
            <w:r>
              <w:rPr>
                <w:rFonts w:eastAsia="Times New Roman"/>
                <w:bCs/>
                <w:color w:val="000000"/>
                <w:sz w:val="18"/>
                <w:szCs w:val="18"/>
                <w:lang w:eastAsia="ru-RU"/>
              </w:rPr>
              <w:t>0</w:t>
            </w:r>
            <w:r w:rsidRPr="002B41CD">
              <w:rPr>
                <w:rFonts w:eastAsia="Times New Roman"/>
                <w:bCs/>
                <w:color w:val="000000"/>
                <w:sz w:val="18"/>
                <w:szCs w:val="18"/>
                <w:lang w:eastAsia="ru-RU"/>
              </w:rPr>
              <w:t>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698,070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C068DF">
        <w:trPr>
          <w:trHeight w:val="111"/>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419"/>
          <w:jc w:val="center"/>
        </w:trPr>
        <w:tc>
          <w:tcPr>
            <w:tcW w:w="1028"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303"/>
          <w:jc w:val="center"/>
        </w:trPr>
        <w:tc>
          <w:tcPr>
            <w:tcW w:w="1028"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C068DF">
        <w:trPr>
          <w:trHeight w:val="407"/>
          <w:jc w:val="center"/>
        </w:trPr>
        <w:tc>
          <w:tcPr>
            <w:tcW w:w="1028"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105"/>
          <w:jc w:val="center"/>
        </w:trPr>
        <w:tc>
          <w:tcPr>
            <w:tcW w:w="1028" w:type="dxa"/>
            <w:gridSpan w:val="2"/>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val="restart"/>
            <w:tcBorders>
              <w:top w:val="single" w:sz="4" w:space="0" w:color="auto"/>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r w:rsidRPr="00294187">
              <w:rPr>
                <w:rFonts w:eastAsia="Times New Roman"/>
                <w:bCs/>
                <w:color w:val="000000"/>
                <w:sz w:val="18"/>
                <w:szCs w:val="18"/>
                <w:lang w:eastAsia="ru-RU"/>
              </w:rPr>
              <w:t>организации коммунального комплекса</w:t>
            </w:r>
          </w:p>
        </w:tc>
        <w:tc>
          <w:tcPr>
            <w:tcW w:w="1276" w:type="dxa"/>
            <w:tcBorders>
              <w:top w:val="nil"/>
              <w:left w:val="nil"/>
              <w:bottom w:val="single" w:sz="4" w:space="0" w:color="auto"/>
              <w:right w:val="single" w:sz="4" w:space="0" w:color="auto"/>
            </w:tcBorders>
            <w:shd w:val="clear" w:color="auto" w:fill="auto"/>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C068DF">
        <w:trPr>
          <w:trHeight w:val="90"/>
          <w:jc w:val="center"/>
        </w:trPr>
        <w:tc>
          <w:tcPr>
            <w:tcW w:w="1028" w:type="dxa"/>
            <w:gridSpan w:val="2"/>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C068DF">
        <w:trPr>
          <w:trHeight w:val="247"/>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9C1617">
        <w:trPr>
          <w:trHeight w:val="247"/>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9C1617">
        <w:trPr>
          <w:trHeight w:val="247"/>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9C1617">
        <w:trPr>
          <w:trHeight w:val="247"/>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иные внебюджетные источники</w:t>
            </w:r>
          </w:p>
          <w:p w:rsidR="00C068DF" w:rsidRPr="00294187" w:rsidRDefault="00C068DF" w:rsidP="00C068DF">
            <w:pPr>
              <w:rPr>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C068DF">
        <w:trPr>
          <w:trHeight w:val="247"/>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3.3</w:t>
            </w:r>
          </w:p>
        </w:tc>
        <w:tc>
          <w:tcPr>
            <w:tcW w:w="2499" w:type="dxa"/>
            <w:gridSpan w:val="2"/>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2662">
              <w:rPr>
                <w:rFonts w:eastAsia="Times New Roman"/>
                <w:bCs/>
                <w:color w:val="000000"/>
                <w:sz w:val="18"/>
                <w:szCs w:val="18"/>
                <w:lang w:eastAsia="ru-RU"/>
              </w:rPr>
              <w:t xml:space="preserve">Реализация энергосберегающих мероприятий в жилищном фонде </w:t>
            </w:r>
            <w:r w:rsidRPr="00193D27">
              <w:rPr>
                <w:rFonts w:eastAsia="Times New Roman"/>
                <w:bCs/>
                <w:sz w:val="18"/>
                <w:szCs w:val="18"/>
                <w:lang w:eastAsia="ru-RU"/>
              </w:rPr>
              <w:t>(Целевые показатели № 1-5, № 14-17, № 19-20 Таблица 1.2)</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DD5877" w:rsidRDefault="00C068DF" w:rsidP="00C068DF">
            <w:pPr>
              <w:jc w:val="center"/>
              <w:rPr>
                <w:rFonts w:eastAsia="Times New Roman"/>
                <w:bCs/>
                <w:color w:val="000000"/>
                <w:sz w:val="18"/>
                <w:szCs w:val="18"/>
                <w:highlight w:val="yellow"/>
                <w:lang w:eastAsia="ru-RU"/>
              </w:rPr>
            </w:pPr>
            <w:r w:rsidRPr="00294187">
              <w:rPr>
                <w:rFonts w:eastAsia="Times New Roman"/>
                <w:bCs/>
                <w:color w:val="000000"/>
                <w:sz w:val="18"/>
                <w:szCs w:val="18"/>
                <w:lang w:eastAsia="ru-RU"/>
              </w:rPr>
              <w:t>организации, обслуживающие жилищный фонд</w:t>
            </w:r>
            <w:r w:rsidRPr="005856FB">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150"/>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C068DF" w:rsidRPr="0030199C"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630"/>
          <w:jc w:val="center"/>
        </w:trPr>
        <w:tc>
          <w:tcPr>
            <w:tcW w:w="1028"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420"/>
          <w:jc w:val="center"/>
        </w:trPr>
        <w:tc>
          <w:tcPr>
            <w:tcW w:w="1028"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575"/>
          <w:jc w:val="center"/>
        </w:trPr>
        <w:tc>
          <w:tcPr>
            <w:tcW w:w="1028"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371"/>
          <w:jc w:val="center"/>
        </w:trPr>
        <w:tc>
          <w:tcPr>
            <w:tcW w:w="48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3</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147 172,500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49 023,700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49 311,800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4 883</w:t>
            </w:r>
            <w:r w:rsidRPr="007B1EFB">
              <w:rPr>
                <w:rFonts w:eastAsia="Times New Roman"/>
                <w:bCs/>
                <w:sz w:val="18"/>
                <w:szCs w:val="18"/>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2"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8534F0">
        <w:trPr>
          <w:trHeight w:val="165"/>
          <w:jc w:val="center"/>
        </w:trPr>
        <w:tc>
          <w:tcPr>
            <w:tcW w:w="481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8534F0">
        <w:trPr>
          <w:trHeight w:val="630"/>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8534F0">
        <w:trPr>
          <w:trHeight w:val="368"/>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58 604,400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2"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8534F0">
        <w:trPr>
          <w:trHeight w:val="315"/>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88 568,100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FF0000"/>
                <w:sz w:val="18"/>
                <w:szCs w:val="18"/>
                <w:lang w:eastAsia="ru-RU"/>
              </w:rPr>
            </w:pPr>
            <w:r w:rsidRPr="007B1EFB">
              <w:rPr>
                <w:rFonts w:eastAsia="Times New Roman"/>
                <w:bCs/>
                <w:sz w:val="18"/>
                <w:szCs w:val="18"/>
                <w:lang w:eastAsia="ru-RU"/>
              </w:rPr>
              <w:t>44 140,000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44 428,100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0</w:t>
            </w:r>
            <w:r w:rsidRPr="007B1EFB">
              <w:rPr>
                <w:rFonts w:eastAsia="Times New Roman"/>
                <w:bCs/>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8534F0">
        <w:trPr>
          <w:trHeight w:val="315"/>
          <w:jc w:val="center"/>
        </w:trPr>
        <w:tc>
          <w:tcPr>
            <w:tcW w:w="15026"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Подпрограмма 4: Формирование комфортной городской среды</w:t>
            </w:r>
          </w:p>
        </w:tc>
      </w:tr>
      <w:tr w:rsidR="00C068DF" w:rsidRPr="005856FB" w:rsidTr="00C068DF">
        <w:trPr>
          <w:trHeight w:val="240"/>
          <w:jc w:val="center"/>
        </w:trPr>
        <w:tc>
          <w:tcPr>
            <w:tcW w:w="10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1</w:t>
            </w:r>
            <w:r w:rsidRPr="005856FB">
              <w:rPr>
                <w:rFonts w:eastAsia="Times New Roman"/>
                <w:bCs/>
                <w:color w:val="000000"/>
                <w:sz w:val="18"/>
                <w:szCs w:val="18"/>
                <w:lang w:eastAsia="ru-RU"/>
              </w:rPr>
              <w:t>.</w:t>
            </w:r>
          </w:p>
        </w:tc>
        <w:tc>
          <w:tcPr>
            <w:tcW w:w="2499" w:type="dxa"/>
            <w:gridSpan w:val="2"/>
            <w:vMerge w:val="restart"/>
            <w:tcBorders>
              <w:top w:val="nil"/>
              <w:left w:val="nil"/>
              <w:bottom w:val="single" w:sz="4" w:space="0" w:color="auto"/>
              <w:right w:val="single" w:sz="4" w:space="0" w:color="auto"/>
            </w:tcBorders>
            <w:shd w:val="clear" w:color="auto" w:fill="auto"/>
            <w:vAlign w:val="center"/>
            <w:hideMark/>
          </w:tcPr>
          <w:p w:rsidR="00C068DF" w:rsidRPr="00EF4982" w:rsidRDefault="00C068DF" w:rsidP="00C068DF">
            <w:pPr>
              <w:rPr>
                <w:rFonts w:eastAsia="Times New Roman"/>
                <w:bCs/>
                <w:color w:val="000000"/>
                <w:sz w:val="18"/>
                <w:szCs w:val="18"/>
                <w:lang w:eastAsia="ru-RU"/>
              </w:rPr>
            </w:pPr>
            <w:r w:rsidRPr="00EF4982">
              <w:rPr>
                <w:rFonts w:eastAsia="Times New Roman"/>
                <w:bCs/>
                <w:color w:val="000000"/>
                <w:sz w:val="18"/>
                <w:szCs w:val="18"/>
                <w:lang w:eastAsia="ru-RU"/>
              </w:rPr>
              <w:t>Улучшение санитарного состояния городских территорий (</w:t>
            </w:r>
            <w:r>
              <w:rPr>
                <w:rFonts w:eastAsia="Times New Roman"/>
                <w:bCs/>
                <w:color w:val="000000"/>
                <w:sz w:val="18"/>
                <w:szCs w:val="18"/>
                <w:lang w:eastAsia="ru-RU"/>
              </w:rPr>
              <w:t>таблица 1.1 целевые показатели 7-10, 13-17,19</w:t>
            </w:r>
            <w:r w:rsidRPr="00EF4982">
              <w:rPr>
                <w:rFonts w:eastAsia="Times New Roman"/>
                <w:bCs/>
                <w:color w:val="000000"/>
                <w:sz w:val="18"/>
                <w:szCs w:val="18"/>
                <w:lang w:eastAsia="ru-RU"/>
              </w:rPr>
              <w:t>)</w:t>
            </w:r>
          </w:p>
          <w:p w:rsidR="00C068DF" w:rsidRPr="005856FB" w:rsidRDefault="00C068DF" w:rsidP="00C068DF">
            <w:pPr>
              <w:rPr>
                <w:rFonts w:eastAsia="Times New Roman"/>
                <w:bCs/>
                <w:color w:val="000000"/>
                <w:sz w:val="18"/>
                <w:szCs w:val="18"/>
                <w:lang w:eastAsia="ru-RU"/>
              </w:rPr>
            </w:pPr>
          </w:p>
        </w:tc>
        <w:tc>
          <w:tcPr>
            <w:tcW w:w="1284" w:type="dxa"/>
            <w:gridSpan w:val="2"/>
            <w:vMerge w:val="restart"/>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1 752 700,200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155 297,900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155 297,900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155 297,900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C068DF" w:rsidRPr="005856FB" w:rsidTr="00C068DF">
        <w:trPr>
          <w:trHeight w:val="225"/>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6C3058" w:rsidRDefault="00C068DF" w:rsidP="00C068DF">
            <w:pPr>
              <w:rPr>
                <w:rFonts w:eastAsia="Times New Roman"/>
                <w:bCs/>
                <w:color w:val="000000"/>
                <w:sz w:val="18"/>
                <w:szCs w:val="18"/>
                <w:lang w:eastAsia="ru-RU"/>
              </w:rPr>
            </w:pPr>
          </w:p>
        </w:tc>
        <w:tc>
          <w:tcPr>
            <w:tcW w:w="1284"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66"/>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6C3058" w:rsidRDefault="00C068DF" w:rsidP="00C068DF">
            <w:pPr>
              <w:rPr>
                <w:rFonts w:eastAsia="Times New Roman"/>
                <w:bCs/>
                <w:color w:val="000000"/>
                <w:sz w:val="18"/>
                <w:szCs w:val="18"/>
                <w:lang w:eastAsia="ru-RU"/>
              </w:rPr>
            </w:pPr>
          </w:p>
        </w:tc>
        <w:tc>
          <w:tcPr>
            <w:tcW w:w="1284"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26 458,200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8 819,400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8 819,400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8 819,400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562"/>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6C3058" w:rsidRDefault="00C068DF" w:rsidP="00C068DF">
            <w:pPr>
              <w:rPr>
                <w:rFonts w:eastAsia="Times New Roman"/>
                <w:bCs/>
                <w:color w:val="000000"/>
                <w:sz w:val="18"/>
                <w:szCs w:val="18"/>
                <w:lang w:eastAsia="ru-RU"/>
              </w:rPr>
            </w:pPr>
          </w:p>
        </w:tc>
        <w:tc>
          <w:tcPr>
            <w:tcW w:w="1284"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1 726 242,000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C068DF" w:rsidRPr="005856FB" w:rsidTr="00C068DF">
        <w:trPr>
          <w:trHeight w:val="195"/>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C068DF">
        <w:trPr>
          <w:trHeight w:val="707"/>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95"/>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2</w:t>
            </w:r>
            <w:r w:rsidRPr="005856FB">
              <w:rPr>
                <w:rFonts w:eastAsia="Times New Roman"/>
                <w:bCs/>
                <w:color w:val="000000"/>
                <w:sz w:val="18"/>
                <w:szCs w:val="18"/>
                <w:lang w:eastAsia="ru-RU"/>
              </w:rPr>
              <w:t>.</w:t>
            </w:r>
          </w:p>
        </w:tc>
        <w:tc>
          <w:tcPr>
            <w:tcW w:w="2499" w:type="dxa"/>
            <w:gridSpan w:val="2"/>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017557">
              <w:rPr>
                <w:rFonts w:eastAsia="Times New Roman"/>
                <w:bCs/>
                <w:color w:val="000000"/>
                <w:sz w:val="18"/>
                <w:szCs w:val="18"/>
                <w:lang w:eastAsia="ru-RU"/>
              </w:rPr>
              <w:t>Благоустройство и озеленение</w:t>
            </w:r>
            <w:r>
              <w:rPr>
                <w:rFonts w:eastAsia="Times New Roman"/>
                <w:bCs/>
                <w:color w:val="000000"/>
                <w:sz w:val="18"/>
                <w:szCs w:val="18"/>
                <w:lang w:eastAsia="ru-RU"/>
              </w:rPr>
              <w:t xml:space="preserve"> города (таблица 1.1. целевой показатель 11,12,18</w:t>
            </w:r>
            <w:r w:rsidRPr="00017557">
              <w:rPr>
                <w:rFonts w:eastAsia="Times New Roman"/>
                <w:bCs/>
                <w:color w:val="000000"/>
                <w:sz w:val="18"/>
                <w:szCs w:val="18"/>
                <w:lang w:eastAsia="ru-RU"/>
              </w:rPr>
              <w:t>)</w:t>
            </w:r>
          </w:p>
        </w:tc>
        <w:tc>
          <w:tcPr>
            <w:tcW w:w="1284" w:type="dxa"/>
            <w:gridSpan w:val="2"/>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625 162,183</w:t>
            </w:r>
            <w:r w:rsidR="00C068DF" w:rsidRPr="00924305">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64 889,283</w:t>
            </w:r>
            <w:r w:rsidR="00C068DF" w:rsidRPr="00924305">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8534F0">
        <w:trPr>
          <w:trHeight w:val="195"/>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255"/>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20"/>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625 162,183</w:t>
            </w:r>
            <w:r w:rsidR="00C068DF" w:rsidRPr="00924305">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64 889,283</w:t>
            </w:r>
            <w:r w:rsidR="00C068DF" w:rsidRPr="00924305">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C068DF">
        <w:trPr>
          <w:trHeight w:val="772"/>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20"/>
          <w:jc w:val="center"/>
        </w:trPr>
        <w:tc>
          <w:tcPr>
            <w:tcW w:w="1028" w:type="dxa"/>
            <w:gridSpan w:val="2"/>
            <w:vMerge w:val="restart"/>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4.3</w:t>
            </w:r>
            <w:r w:rsidRPr="005856FB">
              <w:rPr>
                <w:rFonts w:eastAsia="Times New Roman"/>
                <w:bCs/>
                <w:color w:val="000000"/>
                <w:sz w:val="18"/>
                <w:szCs w:val="18"/>
                <w:lang w:eastAsia="ru-RU"/>
              </w:rPr>
              <w:t>.</w:t>
            </w:r>
          </w:p>
        </w:tc>
        <w:tc>
          <w:tcPr>
            <w:tcW w:w="2499" w:type="dxa"/>
            <w:gridSpan w:val="2"/>
            <w:vMerge w:val="restart"/>
            <w:tcBorders>
              <w:top w:val="nil"/>
              <w:left w:val="nil"/>
              <w:right w:val="single" w:sz="4" w:space="0" w:color="auto"/>
            </w:tcBorders>
            <w:shd w:val="clear" w:color="auto" w:fill="auto"/>
            <w:vAlign w:val="center"/>
          </w:tcPr>
          <w:p w:rsidR="00C068DF" w:rsidRPr="005856FB" w:rsidRDefault="00415757" w:rsidP="00C068DF">
            <w:pPr>
              <w:rPr>
                <w:rFonts w:eastAsia="Times New Roman"/>
                <w:bCs/>
                <w:color w:val="000000"/>
                <w:sz w:val="18"/>
                <w:szCs w:val="18"/>
                <w:lang w:eastAsia="ru-RU"/>
              </w:rPr>
            </w:pPr>
            <w:r>
              <w:rPr>
                <w:rFonts w:eastAsia="Times New Roman"/>
                <w:bCs/>
                <w:color w:val="000000"/>
                <w:sz w:val="18"/>
                <w:szCs w:val="18"/>
                <w:lang w:eastAsia="ru-RU"/>
              </w:rPr>
              <w:t>«Федеральный проект</w:t>
            </w:r>
            <w:r w:rsidR="00C068DF" w:rsidRPr="00317B12">
              <w:rPr>
                <w:rFonts w:eastAsia="Times New Roman"/>
                <w:bCs/>
                <w:color w:val="000000"/>
                <w:sz w:val="18"/>
                <w:szCs w:val="18"/>
                <w:lang w:eastAsia="ru-RU"/>
              </w:rPr>
              <w:t xml:space="preserve">  «Формирование комфортной городской среды» </w:t>
            </w:r>
            <w:r w:rsidR="00C068DF" w:rsidRPr="006C3058">
              <w:rPr>
                <w:rFonts w:eastAsia="Times New Roman"/>
                <w:bCs/>
                <w:color w:val="000000"/>
                <w:sz w:val="18"/>
                <w:szCs w:val="18"/>
                <w:lang w:eastAsia="ru-RU"/>
              </w:rPr>
              <w:t>(</w:t>
            </w:r>
            <w:r w:rsidR="00C068DF">
              <w:rPr>
                <w:rFonts w:eastAsia="Times New Roman"/>
                <w:bCs/>
                <w:color w:val="000000"/>
                <w:sz w:val="18"/>
                <w:szCs w:val="18"/>
                <w:lang w:eastAsia="ru-RU"/>
              </w:rPr>
              <w:t>таблица 1</w:t>
            </w:r>
            <w:r w:rsidR="00905C61">
              <w:rPr>
                <w:rFonts w:eastAsia="Times New Roman"/>
                <w:bCs/>
                <w:color w:val="000000"/>
                <w:sz w:val="18"/>
                <w:szCs w:val="18"/>
                <w:lang w:eastAsia="ru-RU"/>
              </w:rPr>
              <w:t xml:space="preserve">, </w:t>
            </w:r>
            <w:r w:rsidR="00C068DF">
              <w:rPr>
                <w:rFonts w:eastAsia="Times New Roman"/>
                <w:bCs/>
                <w:color w:val="000000"/>
                <w:sz w:val="18"/>
                <w:szCs w:val="18"/>
                <w:lang w:eastAsia="ru-RU"/>
              </w:rPr>
              <w:t xml:space="preserve"> </w:t>
            </w:r>
            <w:r w:rsidR="00C068DF" w:rsidRPr="006C3058">
              <w:rPr>
                <w:rFonts w:eastAsia="Times New Roman"/>
                <w:bCs/>
                <w:color w:val="000000"/>
                <w:sz w:val="18"/>
                <w:szCs w:val="18"/>
                <w:lang w:eastAsia="ru-RU"/>
              </w:rPr>
              <w:t>целевые показатели 2,3)</w:t>
            </w:r>
          </w:p>
        </w:tc>
        <w:tc>
          <w:tcPr>
            <w:tcW w:w="1284" w:type="dxa"/>
            <w:gridSpan w:val="2"/>
            <w:vMerge w:val="restart"/>
            <w:tcBorders>
              <w:top w:val="nil"/>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107 740,900</w:t>
            </w:r>
            <w:r w:rsidR="00C068DF" w:rsidRPr="00924305">
              <w:rPr>
                <w:rFonts w:eastAsia="Times New Roman"/>
                <w:bCs/>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rPr>
                <w:rFonts w:eastAsia="Times New Roman"/>
                <w:bCs/>
                <w:color w:val="000000"/>
                <w:sz w:val="18"/>
                <w:szCs w:val="18"/>
                <w:lang w:eastAsia="ru-RU"/>
              </w:rPr>
            </w:pPr>
            <w:r w:rsidRPr="00924305">
              <w:rPr>
                <w:rFonts w:eastAsia="Times New Roman"/>
                <w:bCs/>
                <w:color w:val="000000"/>
                <w:sz w:val="18"/>
                <w:szCs w:val="18"/>
                <w:lang w:eastAsia="ru-RU"/>
              </w:rPr>
              <w:t>39 501,600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37 328,400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30 910,900</w:t>
            </w:r>
            <w:r w:rsidRPr="005856FB">
              <w:rPr>
                <w:rFonts w:eastAsia="Times New Roman"/>
                <w:bCs/>
                <w:color w:val="000000"/>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562"/>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10"/>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84 821,600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31 257,100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29 577,400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23 987,100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506"/>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22 919,300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8 244,500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7 751,000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6 923,800</w:t>
            </w:r>
            <w:r w:rsidRPr="005856FB">
              <w:rPr>
                <w:rFonts w:eastAsia="Times New Roman"/>
                <w:bCs/>
                <w:color w:val="000000"/>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82"/>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49"/>
          <w:jc w:val="center"/>
        </w:trPr>
        <w:tc>
          <w:tcPr>
            <w:tcW w:w="48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4</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2 485 603,283</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259 688,783</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243 560,200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237 142,700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1 163 474,400</w:t>
            </w:r>
          </w:p>
        </w:tc>
      </w:tr>
      <w:tr w:rsidR="00C068DF" w:rsidRPr="005856FB" w:rsidTr="00C068DF">
        <w:trPr>
          <w:trHeight w:val="507"/>
          <w:jc w:val="center"/>
        </w:trPr>
        <w:tc>
          <w:tcPr>
            <w:tcW w:w="481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12"/>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111 279,800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40 076,500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38 396,800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32 806,500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481"/>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2 374 323,483</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219 612,283</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205 163,400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204 336,200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1 163 474,400</w:t>
            </w:r>
          </w:p>
        </w:tc>
      </w:tr>
      <w:tr w:rsidR="00C068DF" w:rsidRPr="005856FB" w:rsidTr="00C068DF">
        <w:trPr>
          <w:trHeight w:val="906"/>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78"/>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8534F0">
        <w:trPr>
          <w:trHeight w:val="499"/>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5</w:t>
            </w:r>
          </w:p>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«Обеспечение реализации муниципальной программы»</w:t>
            </w:r>
          </w:p>
        </w:tc>
      </w:tr>
      <w:tr w:rsidR="00C068DF" w:rsidRPr="005856FB" w:rsidTr="008534F0">
        <w:trPr>
          <w:trHeight w:val="311"/>
          <w:jc w:val="center"/>
        </w:trPr>
        <w:tc>
          <w:tcPr>
            <w:tcW w:w="1028" w:type="dxa"/>
            <w:gridSpan w:val="2"/>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5.1</w:t>
            </w:r>
          </w:p>
        </w:tc>
        <w:tc>
          <w:tcPr>
            <w:tcW w:w="2499" w:type="dxa"/>
            <w:gridSpan w:val="2"/>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Организационное обеспечение функционирования отрасли</w:t>
            </w:r>
          </w:p>
        </w:tc>
        <w:tc>
          <w:tcPr>
            <w:tcW w:w="1284" w:type="dxa"/>
            <w:gridSpan w:val="2"/>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2 878 927,100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240 801,650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239 500,950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8534F0">
        <w:trPr>
          <w:trHeight w:val="131"/>
          <w:jc w:val="center"/>
        </w:trPr>
        <w:tc>
          <w:tcPr>
            <w:tcW w:w="1028" w:type="dxa"/>
            <w:gridSpan w:val="2"/>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255"/>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225"/>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2 878 927,100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240 801,650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239 500,950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8534F0">
        <w:trPr>
          <w:trHeight w:val="435"/>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42"/>
          <w:jc w:val="center"/>
        </w:trPr>
        <w:tc>
          <w:tcPr>
            <w:tcW w:w="48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5</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2 878 927,100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240 801,650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239 500,950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8534F0">
        <w:trPr>
          <w:trHeight w:val="135"/>
          <w:jc w:val="center"/>
        </w:trPr>
        <w:tc>
          <w:tcPr>
            <w:tcW w:w="481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630"/>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05"/>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2 878 927,100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240 801,650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239 500,950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8534F0">
        <w:trPr>
          <w:trHeight w:val="315"/>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561"/>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Pr>
                <w:rFonts w:eastAsia="Times New Roman"/>
                <w:color w:val="000000"/>
                <w:sz w:val="18"/>
                <w:szCs w:val="18"/>
                <w:lang w:eastAsia="ru-RU"/>
              </w:rPr>
              <w:t>я</w:t>
            </w:r>
            <w:r w:rsidRPr="005856FB">
              <w:rPr>
                <w:rFonts w:eastAsia="Times New Roman"/>
                <w:color w:val="000000"/>
                <w:sz w:val="18"/>
                <w:szCs w:val="18"/>
                <w:lang w:eastAsia="ru-RU"/>
              </w:rPr>
              <w:t>, водоснабжения, водоотведения"</w:t>
            </w:r>
          </w:p>
        </w:tc>
      </w:tr>
      <w:tr w:rsidR="00C068DF" w:rsidRPr="005856FB" w:rsidTr="008534F0">
        <w:trPr>
          <w:trHeight w:val="441"/>
          <w:jc w:val="center"/>
        </w:trPr>
        <w:tc>
          <w:tcPr>
            <w:tcW w:w="10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6.1</w:t>
            </w:r>
          </w:p>
        </w:tc>
        <w:tc>
          <w:tcPr>
            <w:tcW w:w="249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DB4D11">
              <w:rPr>
                <w:rFonts w:eastAsia="Times New Roman"/>
                <w:bCs/>
                <w:color w:val="000000"/>
                <w:sz w:val="18"/>
                <w:szCs w:val="18"/>
                <w:lang w:eastAsia="ru-RU"/>
              </w:rPr>
              <w:t>Реализация полномочий в сфере жилищно-коммунального компле</w:t>
            </w:r>
            <w:r>
              <w:rPr>
                <w:rFonts w:eastAsia="Times New Roman"/>
                <w:bCs/>
                <w:color w:val="000000"/>
                <w:sz w:val="18"/>
                <w:szCs w:val="18"/>
                <w:lang w:eastAsia="ru-RU"/>
              </w:rPr>
              <w:t>кса (целевой показатель № 1 Т</w:t>
            </w:r>
            <w:r w:rsidRPr="00DB4D11">
              <w:rPr>
                <w:rFonts w:eastAsia="Times New Roman"/>
                <w:bCs/>
                <w:color w:val="000000"/>
                <w:sz w:val="18"/>
                <w:szCs w:val="18"/>
                <w:lang w:eastAsia="ru-RU"/>
              </w:rPr>
              <w:t>аб</w:t>
            </w:r>
            <w:r>
              <w:rPr>
                <w:rFonts w:eastAsia="Times New Roman"/>
                <w:bCs/>
                <w:color w:val="000000"/>
                <w:sz w:val="18"/>
                <w:szCs w:val="18"/>
                <w:lang w:eastAsia="ru-RU"/>
              </w:rPr>
              <w:t>лица 1, целевой показатель № 1 Таблица 1.1</w:t>
            </w:r>
            <w:r w:rsidRPr="00DB4D11">
              <w:rPr>
                <w:rFonts w:eastAsia="Times New Roman"/>
                <w:bCs/>
                <w:color w:val="000000"/>
                <w:sz w:val="18"/>
                <w:szCs w:val="18"/>
                <w:lang w:eastAsia="ru-RU"/>
              </w:rPr>
              <w:t>)</w:t>
            </w:r>
          </w:p>
        </w:tc>
        <w:tc>
          <w:tcPr>
            <w:tcW w:w="12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068DF" w:rsidRPr="006D7E48" w:rsidRDefault="00C068DF" w:rsidP="00C068DF">
            <w:pPr>
              <w:jc w:val="center"/>
              <w:rPr>
                <w:rFonts w:eastAsia="Times New Roman"/>
                <w:bCs/>
                <w:sz w:val="18"/>
                <w:szCs w:val="18"/>
                <w:lang w:eastAsia="ru-RU"/>
              </w:rPr>
            </w:pPr>
            <w:r>
              <w:rPr>
                <w:rFonts w:eastAsia="Times New Roman"/>
                <w:bCs/>
                <w:sz w:val="18"/>
                <w:szCs w:val="18"/>
                <w:lang w:eastAsia="ru-RU"/>
              </w:rPr>
              <w:t>133 659,200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45 730,300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05"/>
          <w:jc w:val="center"/>
        </w:trPr>
        <w:tc>
          <w:tcPr>
            <w:tcW w:w="1028"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BB0DA4">
              <w:rPr>
                <w:sz w:val="18"/>
                <w:szCs w:val="18"/>
              </w:rPr>
              <w:t>федеральный бюджет</w:t>
            </w:r>
          </w:p>
          <w:p w:rsidR="00C068DF" w:rsidRPr="00BB0DA4" w:rsidRDefault="00C068DF" w:rsidP="00C068DF">
            <w:pPr>
              <w:rPr>
                <w:sz w:val="18"/>
                <w:szCs w:val="18"/>
              </w:rPr>
            </w:pP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90"/>
          <w:jc w:val="center"/>
        </w:trPr>
        <w:tc>
          <w:tcPr>
            <w:tcW w:w="1028"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BB0DA4">
              <w:rPr>
                <w:sz w:val="18"/>
                <w:szCs w:val="18"/>
              </w:rPr>
              <w:t>бюджет автономного округа</w:t>
            </w:r>
          </w:p>
          <w:p w:rsidR="00C068DF" w:rsidRPr="00BB0DA4" w:rsidRDefault="00C068DF" w:rsidP="00C068DF">
            <w:pPr>
              <w:rPr>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113 610,200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38 870,700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48"/>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rPr>
                <w:sz w:val="18"/>
                <w:szCs w:val="18"/>
              </w:rPr>
            </w:pPr>
            <w:r w:rsidRPr="00BB0DA4">
              <w:rPr>
                <w:sz w:val="18"/>
                <w:szCs w:val="18"/>
              </w:rPr>
              <w:t>местный бюджет</w:t>
            </w:r>
          </w:p>
          <w:p w:rsidR="00C068DF" w:rsidRPr="00BB0DA4" w:rsidRDefault="00C068DF" w:rsidP="00C068DF">
            <w:pPr>
              <w:rPr>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C068DF" w:rsidRPr="006D7E48" w:rsidRDefault="00C068DF" w:rsidP="00C068DF">
            <w:pPr>
              <w:jc w:val="center"/>
              <w:rPr>
                <w:rFonts w:eastAsia="Times New Roman"/>
                <w:bCs/>
                <w:sz w:val="18"/>
                <w:szCs w:val="18"/>
                <w:lang w:eastAsia="ru-RU"/>
              </w:rPr>
            </w:pPr>
            <w:r>
              <w:rPr>
                <w:rFonts w:eastAsia="Times New Roman"/>
                <w:bCs/>
                <w:sz w:val="18"/>
                <w:szCs w:val="18"/>
                <w:lang w:eastAsia="ru-RU"/>
              </w:rPr>
              <w:t>20 049,000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6 859,600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556"/>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Default="00C068DF" w:rsidP="00C068DF">
            <w:pPr>
              <w:rPr>
                <w:sz w:val="18"/>
                <w:szCs w:val="18"/>
              </w:rPr>
            </w:pPr>
            <w:r w:rsidRPr="00BB0DA4">
              <w:rPr>
                <w:sz w:val="18"/>
                <w:szCs w:val="18"/>
              </w:rPr>
              <w:t>иные внебюджетные источники</w:t>
            </w:r>
          </w:p>
          <w:p w:rsidR="00C068DF" w:rsidRPr="00BB0DA4" w:rsidRDefault="00C068DF" w:rsidP="00C068DF">
            <w:pPr>
              <w:rPr>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207"/>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8534F0">
        <w:trPr>
          <w:trHeight w:val="355"/>
          <w:jc w:val="center"/>
        </w:trPr>
        <w:tc>
          <w:tcPr>
            <w:tcW w:w="481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6</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Pr>
                <w:rFonts w:eastAsia="Times New Roman"/>
                <w:bCs/>
                <w:sz w:val="18"/>
                <w:szCs w:val="18"/>
                <w:lang w:eastAsia="ru-RU"/>
              </w:rPr>
              <w:t>133 659,200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45 730,300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20"/>
          <w:jc w:val="center"/>
        </w:trPr>
        <w:tc>
          <w:tcPr>
            <w:tcW w:w="4811"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72"/>
          <w:jc w:val="center"/>
        </w:trPr>
        <w:tc>
          <w:tcPr>
            <w:tcW w:w="4811"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113 610,200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38 870,700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495"/>
          <w:jc w:val="center"/>
        </w:trPr>
        <w:tc>
          <w:tcPr>
            <w:tcW w:w="4811" w:type="dxa"/>
            <w:gridSpan w:val="6"/>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Pr>
                <w:rFonts w:eastAsia="Times New Roman"/>
                <w:bCs/>
                <w:sz w:val="18"/>
                <w:szCs w:val="18"/>
                <w:lang w:eastAsia="ru-RU"/>
              </w:rPr>
              <w:t>20 049,000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6 859,600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629"/>
          <w:jc w:val="center"/>
        </w:trPr>
        <w:tc>
          <w:tcPr>
            <w:tcW w:w="4811" w:type="dxa"/>
            <w:gridSpan w:val="6"/>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90"/>
          <w:jc w:val="center"/>
        </w:trPr>
        <w:tc>
          <w:tcPr>
            <w:tcW w:w="15026" w:type="dxa"/>
            <w:gridSpan w:val="19"/>
            <w:tcBorders>
              <w:top w:val="single" w:sz="4" w:space="0" w:color="auto"/>
              <w:left w:val="single" w:sz="4" w:space="0" w:color="auto"/>
              <w:bottom w:val="single" w:sz="4" w:space="0" w:color="auto"/>
              <w:right w:val="single" w:sz="4" w:space="0" w:color="000000"/>
            </w:tcBorders>
            <w:shd w:val="clear" w:color="auto" w:fill="auto"/>
            <w:vAlign w:val="bottom"/>
            <w:hideMark/>
          </w:tcPr>
          <w:p w:rsidR="00C068DF" w:rsidRPr="005856FB" w:rsidRDefault="00C068DF" w:rsidP="00C068DF">
            <w:pPr>
              <w:jc w:val="center"/>
              <w:rPr>
                <w:rFonts w:eastAsia="Times New Roman"/>
                <w:bCs/>
                <w:sz w:val="18"/>
                <w:szCs w:val="18"/>
                <w:lang w:eastAsia="ru-RU"/>
              </w:rPr>
            </w:pPr>
            <w:r w:rsidRPr="005856FB">
              <w:rPr>
                <w:rFonts w:eastAsia="Times New Roman"/>
                <w:bCs/>
                <w:sz w:val="18"/>
                <w:szCs w:val="18"/>
                <w:lang w:eastAsia="ru-RU"/>
              </w:rPr>
              <w:t xml:space="preserve">Подпрограмма 7 </w:t>
            </w:r>
            <w:r>
              <w:rPr>
                <w:rFonts w:eastAsia="Times New Roman"/>
                <w:bCs/>
                <w:sz w:val="18"/>
                <w:szCs w:val="18"/>
                <w:lang w:eastAsia="ru-RU"/>
              </w:rPr>
              <w:t>«</w:t>
            </w:r>
            <w:r w:rsidRPr="005856FB">
              <w:rPr>
                <w:rFonts w:eastAsia="Times New Roman"/>
                <w:bCs/>
                <w:sz w:val="18"/>
                <w:szCs w:val="18"/>
                <w:lang w:eastAsia="ru-RU"/>
              </w:rPr>
              <w:t>Обеспечение предоставления услуг по погребению</w:t>
            </w:r>
            <w:r>
              <w:rPr>
                <w:rFonts w:eastAsia="Times New Roman"/>
                <w:bCs/>
                <w:sz w:val="18"/>
                <w:szCs w:val="18"/>
                <w:lang w:eastAsia="ru-RU"/>
              </w:rPr>
              <w:t>»</w:t>
            </w:r>
          </w:p>
        </w:tc>
      </w:tr>
      <w:tr w:rsidR="00C068DF" w:rsidRPr="005856FB" w:rsidTr="008534F0">
        <w:trPr>
          <w:trHeight w:val="377"/>
          <w:jc w:val="center"/>
        </w:trPr>
        <w:tc>
          <w:tcPr>
            <w:tcW w:w="10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7.1.</w:t>
            </w:r>
          </w:p>
        </w:tc>
        <w:tc>
          <w:tcPr>
            <w:tcW w:w="24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rPr>
                <w:rFonts w:eastAsia="Times New Roman"/>
                <w:sz w:val="18"/>
                <w:szCs w:val="18"/>
                <w:lang w:eastAsia="ru-RU"/>
              </w:rPr>
            </w:pPr>
            <w:r w:rsidRPr="00F93AE5">
              <w:rPr>
                <w:color w:val="000000" w:themeColor="text1"/>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960BE2" w:rsidP="00C068DF">
            <w:pPr>
              <w:rPr>
                <w:rFonts w:eastAsia="Times New Roman"/>
                <w:sz w:val="18"/>
                <w:szCs w:val="18"/>
                <w:lang w:eastAsia="ru-RU"/>
              </w:rPr>
            </w:pPr>
            <w:r>
              <w:rPr>
                <w:rFonts w:eastAsia="Times New Roman"/>
                <w:sz w:val="18"/>
                <w:szCs w:val="18"/>
                <w:lang w:eastAsia="ru-RU"/>
              </w:rPr>
              <w:t>д</w:t>
            </w:r>
            <w:r w:rsidR="00C068DF" w:rsidRPr="005856FB">
              <w:rPr>
                <w:rFonts w:eastAsia="Times New Roman"/>
                <w:sz w:val="18"/>
                <w:szCs w:val="18"/>
                <w:lang w:eastAsia="ru-RU"/>
              </w:rPr>
              <w:t>епартамент жилищно-коммунального хозяйства</w:t>
            </w:r>
            <w:r>
              <w:t xml:space="preserve"> </w:t>
            </w:r>
            <w:r w:rsidRPr="00960BE2">
              <w:rPr>
                <w:rFonts w:eastAsia="Times New Roman"/>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8534F0">
        <w:trPr>
          <w:trHeight w:val="120"/>
          <w:jc w:val="center"/>
        </w:trPr>
        <w:tc>
          <w:tcPr>
            <w:tcW w:w="1028"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499"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72"/>
          <w:jc w:val="center"/>
        </w:trPr>
        <w:tc>
          <w:tcPr>
            <w:tcW w:w="1028"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499"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469"/>
          <w:jc w:val="center"/>
        </w:trPr>
        <w:tc>
          <w:tcPr>
            <w:tcW w:w="1028"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499"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C068DF">
        <w:trPr>
          <w:trHeight w:val="962"/>
          <w:jc w:val="center"/>
        </w:trPr>
        <w:tc>
          <w:tcPr>
            <w:tcW w:w="1028"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499"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18"/>
          <w:jc w:val="center"/>
        </w:trPr>
        <w:tc>
          <w:tcPr>
            <w:tcW w:w="4811" w:type="dxa"/>
            <w:gridSpan w:val="6"/>
            <w:vMerge w:val="restart"/>
            <w:tcBorders>
              <w:top w:val="single" w:sz="4" w:space="0" w:color="auto"/>
              <w:left w:val="single" w:sz="4" w:space="0" w:color="auto"/>
              <w:right w:val="single" w:sz="4" w:space="0" w:color="000000"/>
            </w:tcBorders>
            <w:shd w:val="clear" w:color="auto" w:fill="auto"/>
            <w:vAlign w:val="bottom"/>
            <w:hideMark/>
          </w:tcPr>
          <w:p w:rsidR="00C068DF" w:rsidRPr="005856FB" w:rsidRDefault="00C068DF" w:rsidP="00C068DF">
            <w:pPr>
              <w:spacing w:line="720" w:lineRule="auto"/>
              <w:jc w:val="center"/>
              <w:rPr>
                <w:rFonts w:eastAsia="Times New Roman"/>
                <w:sz w:val="18"/>
                <w:szCs w:val="18"/>
                <w:lang w:eastAsia="ru-RU"/>
              </w:rPr>
            </w:pPr>
            <w:r w:rsidRPr="005856FB">
              <w:rPr>
                <w:rFonts w:eastAsia="Times New Roman"/>
                <w:sz w:val="18"/>
                <w:szCs w:val="18"/>
                <w:lang w:eastAsia="ru-RU"/>
              </w:rPr>
              <w:t>Итого по подпрограмме 7</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29 041,800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C068DF">
        <w:trPr>
          <w:trHeight w:val="569"/>
          <w:jc w:val="center"/>
        </w:trPr>
        <w:tc>
          <w:tcPr>
            <w:tcW w:w="4811" w:type="dxa"/>
            <w:gridSpan w:val="6"/>
            <w:vMerge/>
            <w:tcBorders>
              <w:left w:val="single" w:sz="4" w:space="0" w:color="auto"/>
              <w:right w:val="single" w:sz="4" w:space="0" w:color="000000"/>
            </w:tcBorders>
            <w:shd w:val="clear" w:color="auto" w:fill="auto"/>
            <w:vAlign w:val="bottom"/>
          </w:tcPr>
          <w:p w:rsidR="00C068DF" w:rsidRPr="005856FB" w:rsidRDefault="00C068DF" w:rsidP="00C068DF">
            <w:pPr>
              <w:spacing w:line="720" w:lineRule="auto"/>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857"/>
          <w:jc w:val="center"/>
        </w:trPr>
        <w:tc>
          <w:tcPr>
            <w:tcW w:w="4811" w:type="dxa"/>
            <w:gridSpan w:val="6"/>
            <w:vMerge/>
            <w:tcBorders>
              <w:left w:val="single" w:sz="4" w:space="0" w:color="auto"/>
              <w:right w:val="single" w:sz="4" w:space="0" w:color="000000"/>
            </w:tcBorders>
            <w:shd w:val="clear" w:color="auto" w:fill="auto"/>
            <w:vAlign w:val="bottom"/>
          </w:tcPr>
          <w:p w:rsidR="00C068DF" w:rsidRPr="005856FB" w:rsidRDefault="00C068DF" w:rsidP="00C068DF">
            <w:pPr>
              <w:spacing w:line="720" w:lineRule="auto"/>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655"/>
          <w:jc w:val="center"/>
        </w:trPr>
        <w:tc>
          <w:tcPr>
            <w:tcW w:w="4811" w:type="dxa"/>
            <w:gridSpan w:val="6"/>
            <w:tcBorders>
              <w:top w:val="nil"/>
              <w:left w:val="single" w:sz="4" w:space="0" w:color="auto"/>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jc w:val="center"/>
              <w:rPr>
                <w:rFonts w:eastAsia="Times New Roman"/>
                <w:sz w:val="18"/>
                <w:szCs w:val="18"/>
                <w:lang w:eastAsia="ru-RU"/>
              </w:rPr>
            </w:pPr>
            <w:r>
              <w:rPr>
                <w:rFonts w:eastAsia="Times New Roman"/>
                <w:sz w:val="18"/>
                <w:szCs w:val="18"/>
                <w:lang w:eastAsia="ru-RU"/>
              </w:rPr>
              <w:t>29 041,800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C068DF">
        <w:trPr>
          <w:trHeight w:val="788"/>
          <w:jc w:val="center"/>
        </w:trPr>
        <w:tc>
          <w:tcPr>
            <w:tcW w:w="4811" w:type="dxa"/>
            <w:gridSpan w:val="6"/>
            <w:tcBorders>
              <w:top w:val="nil"/>
              <w:left w:val="single" w:sz="4" w:space="0" w:color="auto"/>
              <w:bottom w:val="single" w:sz="4" w:space="0" w:color="auto"/>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527" w:type="dxa"/>
            <w:gridSpan w:val="4"/>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 по муниципальной программе:</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6 016 185,183</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638 294,133</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619 852,250</w:t>
            </w:r>
          </w:p>
        </w:tc>
        <w:tc>
          <w:tcPr>
            <w:tcW w:w="1134" w:type="dxa"/>
            <w:gridSpan w:val="2"/>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568 485,250</w:t>
            </w:r>
          </w:p>
        </w:tc>
        <w:tc>
          <w:tcPr>
            <w:tcW w:w="1134" w:type="dxa"/>
            <w:gridSpan w:val="2"/>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465 505,950</w:t>
            </w:r>
          </w:p>
        </w:tc>
        <w:tc>
          <w:tcPr>
            <w:tcW w:w="1134" w:type="dxa"/>
            <w:gridSpan w:val="2"/>
            <w:shd w:val="clear" w:color="auto" w:fill="auto"/>
            <w:vAlign w:val="center"/>
          </w:tcPr>
          <w:p w:rsidR="00C068DF" w:rsidRDefault="00C068DF" w:rsidP="00C068DF">
            <w:r w:rsidRPr="002C6EC9">
              <w:rPr>
                <w:rFonts w:eastAsia="Calibri"/>
                <w:sz w:val="18"/>
                <w:szCs w:val="18"/>
                <w:lang w:eastAsia="en-US"/>
              </w:rPr>
              <w:t>465 505,950</w:t>
            </w:r>
          </w:p>
        </w:tc>
        <w:tc>
          <w:tcPr>
            <w:tcW w:w="752" w:type="dxa"/>
            <w:gridSpan w:val="2"/>
            <w:shd w:val="clear" w:color="auto" w:fill="auto"/>
            <w:vAlign w:val="center"/>
          </w:tcPr>
          <w:p w:rsidR="00C068DF" w:rsidRDefault="00C068DF" w:rsidP="00C068DF">
            <w:r w:rsidRPr="002C6EC9">
              <w:rPr>
                <w:rFonts w:eastAsia="Calibri"/>
                <w:sz w:val="18"/>
                <w:szCs w:val="18"/>
                <w:lang w:eastAsia="en-US"/>
              </w:rPr>
              <w:t>465 505,950</w:t>
            </w:r>
          </w:p>
        </w:tc>
        <w:tc>
          <w:tcPr>
            <w:tcW w:w="1242"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2 793 035,700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226 513,600</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79 472,600</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76 689,700</w:t>
            </w:r>
          </w:p>
        </w:tc>
        <w:tc>
          <w:tcPr>
            <w:tcW w:w="1134" w:type="dxa"/>
            <w:gridSpan w:val="2"/>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70 351,300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5 701 103,483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514 681,533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498 734,450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498 133,950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2 793 035,700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88 568,100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44 140,000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44 428,100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527" w:type="dxa"/>
            <w:gridSpan w:val="4"/>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8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752"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2"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3527" w:type="dxa"/>
            <w:gridSpan w:val="4"/>
            <w:vMerge w:val="restart"/>
            <w:shd w:val="clear" w:color="auto" w:fill="auto"/>
          </w:tcPr>
          <w:p w:rsidR="00C068DF" w:rsidRPr="006E5969" w:rsidRDefault="00C068DF" w:rsidP="00C068DF">
            <w:pPr>
              <w:widowControl w:val="0"/>
              <w:tabs>
                <w:tab w:val="left" w:pos="851"/>
                <w:tab w:val="left" w:pos="1134"/>
              </w:tabs>
              <w:autoSpaceDE w:val="0"/>
              <w:autoSpaceDN w:val="0"/>
              <w:adjustRightInd w:val="0"/>
              <w:rPr>
                <w:rFonts w:eastAsia="Calibri"/>
                <w:color w:val="FF0000"/>
                <w:sz w:val="18"/>
                <w:szCs w:val="18"/>
                <w:lang w:eastAsia="en-US"/>
              </w:rPr>
            </w:pPr>
            <w:r w:rsidRPr="00BC7B40">
              <w:rPr>
                <w:rFonts w:eastAsia="Calibri"/>
                <w:sz w:val="18"/>
                <w:szCs w:val="18"/>
                <w:lang w:eastAsia="en-US"/>
              </w:rPr>
              <w:t>Проекты, портфели проектов (в том числе направленные на реализацию национальных и федеральных проектов Российской Федерации):</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tcPr>
          <w:p w:rsidR="00C068DF" w:rsidRPr="00BC7B40" w:rsidRDefault="00C068DF" w:rsidP="00C068DF">
            <w:pPr>
              <w:jc w:val="center"/>
              <w:rPr>
                <w:sz w:val="18"/>
                <w:szCs w:val="18"/>
              </w:rPr>
            </w:pPr>
            <w:r>
              <w:rPr>
                <w:sz w:val="18"/>
                <w:szCs w:val="18"/>
              </w:rPr>
              <w:t>107 740,900</w:t>
            </w:r>
          </w:p>
        </w:tc>
        <w:tc>
          <w:tcPr>
            <w:tcW w:w="1134" w:type="dxa"/>
            <w:shd w:val="clear" w:color="auto" w:fill="auto"/>
          </w:tcPr>
          <w:p w:rsidR="00C068DF" w:rsidRPr="008D6882" w:rsidRDefault="00C068DF" w:rsidP="00C068DF">
            <w:pPr>
              <w:jc w:val="center"/>
              <w:rPr>
                <w:sz w:val="18"/>
                <w:szCs w:val="18"/>
              </w:rPr>
            </w:pPr>
            <w:r w:rsidRPr="008D6882">
              <w:rPr>
                <w:sz w:val="18"/>
                <w:szCs w:val="18"/>
              </w:rPr>
              <w:t>39 501,600</w:t>
            </w:r>
          </w:p>
        </w:tc>
        <w:tc>
          <w:tcPr>
            <w:tcW w:w="1134" w:type="dxa"/>
            <w:shd w:val="clear" w:color="auto" w:fill="auto"/>
          </w:tcPr>
          <w:p w:rsidR="00C068DF" w:rsidRPr="008D6882" w:rsidRDefault="00C068DF" w:rsidP="00C068DF">
            <w:pPr>
              <w:jc w:val="center"/>
              <w:rPr>
                <w:sz w:val="18"/>
                <w:szCs w:val="18"/>
              </w:rPr>
            </w:pPr>
            <w:r w:rsidRPr="008D6882">
              <w:rPr>
                <w:sz w:val="18"/>
                <w:szCs w:val="18"/>
              </w:rPr>
              <w:t>37 328,400</w:t>
            </w:r>
          </w:p>
        </w:tc>
        <w:tc>
          <w:tcPr>
            <w:tcW w:w="1134" w:type="dxa"/>
            <w:gridSpan w:val="2"/>
            <w:shd w:val="clear" w:color="auto" w:fill="auto"/>
          </w:tcPr>
          <w:p w:rsidR="00C068DF" w:rsidRPr="008D6882" w:rsidRDefault="00C068DF" w:rsidP="00C068DF">
            <w:pPr>
              <w:jc w:val="center"/>
              <w:rPr>
                <w:sz w:val="18"/>
                <w:szCs w:val="18"/>
              </w:rPr>
            </w:pPr>
            <w:r w:rsidRPr="008D6882">
              <w:rPr>
                <w:sz w:val="18"/>
                <w:szCs w:val="18"/>
              </w:rPr>
              <w:t>30 910,900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tcPr>
          <w:p w:rsidR="00C068DF" w:rsidRPr="00BC7B40" w:rsidRDefault="00C068DF" w:rsidP="00C068DF">
            <w:pPr>
              <w:jc w:val="center"/>
              <w:rPr>
                <w:sz w:val="18"/>
                <w:szCs w:val="18"/>
              </w:rPr>
            </w:pPr>
            <w:r>
              <w:rPr>
                <w:sz w:val="18"/>
                <w:szCs w:val="18"/>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tcPr>
          <w:p w:rsidR="00C068DF" w:rsidRPr="00BC7B40" w:rsidRDefault="00C068DF" w:rsidP="00C068DF">
            <w:pPr>
              <w:jc w:val="center"/>
              <w:rPr>
                <w:sz w:val="18"/>
                <w:szCs w:val="18"/>
              </w:rPr>
            </w:pPr>
            <w:r w:rsidRPr="00BC7B40">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Pr="008D6882" w:rsidRDefault="00C068DF" w:rsidP="00C068DF">
            <w:pPr>
              <w:jc w:val="center"/>
              <w:rPr>
                <w:sz w:val="18"/>
                <w:szCs w:val="18"/>
              </w:rPr>
            </w:pPr>
            <w:r w:rsidRPr="008D6882">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Pr="008D6882" w:rsidRDefault="00C068DF" w:rsidP="00C068DF">
            <w:pPr>
              <w:jc w:val="center"/>
              <w:rPr>
                <w:sz w:val="18"/>
                <w:szCs w:val="18"/>
              </w:rPr>
            </w:pPr>
            <w:r w:rsidRPr="008D6882">
              <w:rPr>
                <w:sz w:val="18"/>
                <w:szCs w:val="18"/>
              </w:rPr>
              <w:t>0,000</w:t>
            </w:r>
          </w:p>
        </w:tc>
        <w:tc>
          <w:tcPr>
            <w:tcW w:w="1134" w:type="dxa"/>
            <w:gridSpan w:val="2"/>
            <w:tcBorders>
              <w:top w:val="nil"/>
              <w:left w:val="nil"/>
              <w:bottom w:val="single" w:sz="4" w:space="0" w:color="auto"/>
              <w:right w:val="single" w:sz="4" w:space="0" w:color="auto"/>
            </w:tcBorders>
            <w:shd w:val="clear" w:color="auto" w:fill="auto"/>
          </w:tcPr>
          <w:p w:rsidR="00C068DF" w:rsidRPr="008D6882" w:rsidRDefault="00C068DF" w:rsidP="00C068DF">
            <w:pPr>
              <w:jc w:val="center"/>
              <w:rPr>
                <w:sz w:val="18"/>
                <w:szCs w:val="18"/>
              </w:rPr>
            </w:pPr>
            <w:r w:rsidRPr="008D6882">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tcPr>
          <w:p w:rsidR="00C068DF" w:rsidRPr="00BC7B40" w:rsidRDefault="00C068DF" w:rsidP="00C068DF">
            <w:pPr>
              <w:jc w:val="center"/>
              <w:rPr>
                <w:sz w:val="18"/>
                <w:szCs w:val="18"/>
              </w:rPr>
            </w:pPr>
            <w:r>
              <w:rPr>
                <w:sz w:val="18"/>
                <w:szCs w:val="18"/>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shd w:val="clear" w:color="auto" w:fill="auto"/>
          </w:tcPr>
          <w:p w:rsidR="00C068DF" w:rsidRPr="00BC7B40" w:rsidRDefault="00C068DF" w:rsidP="00C068DF">
            <w:pPr>
              <w:jc w:val="center"/>
              <w:rPr>
                <w:sz w:val="18"/>
                <w:szCs w:val="18"/>
              </w:rPr>
            </w:pPr>
            <w:r>
              <w:rPr>
                <w:sz w:val="18"/>
                <w:szCs w:val="18"/>
              </w:rPr>
              <w:t>84 821,600</w:t>
            </w:r>
          </w:p>
        </w:tc>
        <w:tc>
          <w:tcPr>
            <w:tcW w:w="1134" w:type="dxa"/>
            <w:shd w:val="clear" w:color="auto" w:fill="auto"/>
          </w:tcPr>
          <w:p w:rsidR="00C068DF" w:rsidRPr="008D6882" w:rsidRDefault="00C068DF" w:rsidP="00C068DF">
            <w:pPr>
              <w:jc w:val="center"/>
              <w:rPr>
                <w:sz w:val="18"/>
                <w:szCs w:val="18"/>
              </w:rPr>
            </w:pPr>
            <w:r w:rsidRPr="008D6882">
              <w:rPr>
                <w:sz w:val="18"/>
                <w:szCs w:val="18"/>
              </w:rPr>
              <w:t>31 257,100</w:t>
            </w:r>
          </w:p>
        </w:tc>
        <w:tc>
          <w:tcPr>
            <w:tcW w:w="1134" w:type="dxa"/>
            <w:shd w:val="clear" w:color="auto" w:fill="auto"/>
          </w:tcPr>
          <w:p w:rsidR="00C068DF" w:rsidRPr="008D6882" w:rsidRDefault="00C068DF" w:rsidP="00C068DF">
            <w:pPr>
              <w:jc w:val="center"/>
              <w:rPr>
                <w:sz w:val="18"/>
                <w:szCs w:val="18"/>
              </w:rPr>
            </w:pPr>
            <w:r w:rsidRPr="008D6882">
              <w:rPr>
                <w:sz w:val="18"/>
                <w:szCs w:val="18"/>
              </w:rPr>
              <w:t>29 577,400</w:t>
            </w:r>
          </w:p>
        </w:tc>
        <w:tc>
          <w:tcPr>
            <w:tcW w:w="1134" w:type="dxa"/>
            <w:gridSpan w:val="2"/>
            <w:shd w:val="clear" w:color="auto" w:fill="auto"/>
          </w:tcPr>
          <w:p w:rsidR="00C068DF" w:rsidRPr="008D6882" w:rsidRDefault="00C068DF" w:rsidP="00C068DF">
            <w:pPr>
              <w:jc w:val="center"/>
              <w:rPr>
                <w:sz w:val="18"/>
                <w:szCs w:val="18"/>
              </w:rPr>
            </w:pPr>
            <w:r w:rsidRPr="008D6882">
              <w:rPr>
                <w:sz w:val="18"/>
                <w:szCs w:val="18"/>
              </w:rPr>
              <w:t>23 987,100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tcPr>
          <w:p w:rsidR="00C068DF" w:rsidRPr="00BC7B40" w:rsidRDefault="00C068DF" w:rsidP="00C068DF">
            <w:pPr>
              <w:jc w:val="center"/>
              <w:rPr>
                <w:sz w:val="18"/>
                <w:szCs w:val="18"/>
              </w:rPr>
            </w:pPr>
            <w:r>
              <w:rPr>
                <w:sz w:val="18"/>
                <w:szCs w:val="18"/>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tcPr>
          <w:p w:rsidR="00C068DF" w:rsidRPr="00BC7B40" w:rsidRDefault="00C068DF" w:rsidP="00C068DF">
            <w:pPr>
              <w:jc w:val="center"/>
              <w:rPr>
                <w:sz w:val="18"/>
                <w:szCs w:val="18"/>
              </w:rPr>
            </w:pPr>
            <w:r>
              <w:rPr>
                <w:sz w:val="18"/>
                <w:szCs w:val="18"/>
              </w:rPr>
              <w:t>22 919,300</w:t>
            </w:r>
          </w:p>
        </w:tc>
        <w:tc>
          <w:tcPr>
            <w:tcW w:w="1134" w:type="dxa"/>
            <w:shd w:val="clear" w:color="auto" w:fill="auto"/>
          </w:tcPr>
          <w:p w:rsidR="00C068DF" w:rsidRPr="008D6882" w:rsidRDefault="00C068DF" w:rsidP="00C068DF">
            <w:pPr>
              <w:jc w:val="center"/>
              <w:rPr>
                <w:sz w:val="18"/>
                <w:szCs w:val="18"/>
              </w:rPr>
            </w:pPr>
            <w:r w:rsidRPr="008D6882">
              <w:rPr>
                <w:sz w:val="18"/>
                <w:szCs w:val="18"/>
              </w:rPr>
              <w:t>8 244,500</w:t>
            </w:r>
          </w:p>
        </w:tc>
        <w:tc>
          <w:tcPr>
            <w:tcW w:w="1134" w:type="dxa"/>
            <w:shd w:val="clear" w:color="auto" w:fill="auto"/>
          </w:tcPr>
          <w:p w:rsidR="00C068DF" w:rsidRPr="008D6882" w:rsidRDefault="00C068DF" w:rsidP="00C068DF">
            <w:pPr>
              <w:jc w:val="center"/>
              <w:rPr>
                <w:sz w:val="18"/>
                <w:szCs w:val="18"/>
              </w:rPr>
            </w:pPr>
            <w:r w:rsidRPr="008D6882">
              <w:rPr>
                <w:sz w:val="18"/>
                <w:szCs w:val="18"/>
              </w:rPr>
              <w:t>7 751,000</w:t>
            </w:r>
          </w:p>
        </w:tc>
        <w:tc>
          <w:tcPr>
            <w:tcW w:w="1134" w:type="dxa"/>
            <w:gridSpan w:val="2"/>
            <w:shd w:val="clear" w:color="auto" w:fill="auto"/>
          </w:tcPr>
          <w:p w:rsidR="00C068DF" w:rsidRPr="008D6882" w:rsidRDefault="00C068DF" w:rsidP="00C068DF">
            <w:pPr>
              <w:jc w:val="center"/>
              <w:rPr>
                <w:sz w:val="18"/>
                <w:szCs w:val="18"/>
              </w:rPr>
            </w:pPr>
            <w:r w:rsidRPr="008D6882">
              <w:rPr>
                <w:sz w:val="18"/>
                <w:szCs w:val="18"/>
              </w:rPr>
              <w:t>6 923,800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tcPr>
          <w:p w:rsidR="00C068DF" w:rsidRPr="00BC7B40" w:rsidRDefault="00C068DF" w:rsidP="00C068DF">
            <w:pPr>
              <w:jc w:val="center"/>
              <w:rPr>
                <w:sz w:val="18"/>
                <w:szCs w:val="18"/>
              </w:rPr>
            </w:pPr>
            <w:r>
              <w:rPr>
                <w:sz w:val="18"/>
                <w:szCs w:val="18"/>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val="restart"/>
            <w:shd w:val="clear" w:color="auto" w:fill="auto"/>
          </w:tcPr>
          <w:p w:rsidR="00C068DF" w:rsidRPr="005856FB" w:rsidRDefault="00C068DF" w:rsidP="00C068DF">
            <w:pPr>
              <w:widowControl w:val="0"/>
              <w:autoSpaceDE w:val="0"/>
              <w:autoSpaceDN w:val="0"/>
              <w:rPr>
                <w:rFonts w:eastAsia="Times New Roman"/>
                <w:sz w:val="18"/>
                <w:szCs w:val="18"/>
                <w:lang w:eastAsia="ru-RU"/>
              </w:rPr>
            </w:pPr>
            <w:r w:rsidRPr="005856FB">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752"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2"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val="restart"/>
            <w:shd w:val="clear" w:color="auto" w:fill="auto"/>
          </w:tcPr>
          <w:p w:rsidR="00C068DF" w:rsidRPr="00907657" w:rsidRDefault="00C068DF" w:rsidP="00C068DF">
            <w:pPr>
              <w:widowControl w:val="0"/>
              <w:autoSpaceDE w:val="0"/>
              <w:autoSpaceDN w:val="0"/>
              <w:rPr>
                <w:rFonts w:eastAsia="Times New Roman"/>
                <w:sz w:val="18"/>
                <w:szCs w:val="18"/>
                <w:lang w:eastAsia="ru-RU"/>
              </w:rPr>
            </w:pPr>
            <w:r w:rsidRPr="00907657">
              <w:rPr>
                <w:rFonts w:eastAsia="Times New Roman"/>
                <w:sz w:val="18"/>
                <w:szCs w:val="18"/>
                <w:lang w:eastAsia="ru-RU"/>
              </w:rPr>
              <w:t>Прочие расходы</w:t>
            </w:r>
          </w:p>
        </w:tc>
        <w:tc>
          <w:tcPr>
            <w:tcW w:w="1284" w:type="dxa"/>
            <w:gridSpan w:val="2"/>
            <w:vMerge w:val="restart"/>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всего</w:t>
            </w:r>
          </w:p>
        </w:tc>
        <w:tc>
          <w:tcPr>
            <w:tcW w:w="1275" w:type="dxa"/>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5 908 444,283</w:t>
            </w:r>
          </w:p>
        </w:tc>
        <w:tc>
          <w:tcPr>
            <w:tcW w:w="1134" w:type="dxa"/>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598 792,533</w:t>
            </w:r>
          </w:p>
        </w:tc>
        <w:tc>
          <w:tcPr>
            <w:tcW w:w="1134" w:type="dxa"/>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582 523,850</w:t>
            </w:r>
          </w:p>
        </w:tc>
        <w:tc>
          <w:tcPr>
            <w:tcW w:w="1134" w:type="dxa"/>
            <w:gridSpan w:val="2"/>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537 574,350</w:t>
            </w:r>
          </w:p>
        </w:tc>
        <w:tc>
          <w:tcPr>
            <w:tcW w:w="1134" w:type="dxa"/>
            <w:gridSpan w:val="2"/>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4" w:type="dxa"/>
            <w:gridSpan w:val="2"/>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752" w:type="dxa"/>
            <w:gridSpan w:val="2"/>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42" w:type="dxa"/>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2 793 035,700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141 692,000</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48 215,500</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47 112,300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46 364,200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5 678 184,183</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506 437,033</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490 983,450</w:t>
            </w:r>
          </w:p>
        </w:tc>
        <w:tc>
          <w:tcPr>
            <w:tcW w:w="1134" w:type="dxa"/>
            <w:gridSpan w:val="2"/>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491 210,150</w:t>
            </w:r>
          </w:p>
        </w:tc>
        <w:tc>
          <w:tcPr>
            <w:tcW w:w="1134" w:type="dxa"/>
            <w:gridSpan w:val="2"/>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4" w:type="dxa"/>
            <w:gridSpan w:val="2"/>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752" w:type="dxa"/>
            <w:gridSpan w:val="2"/>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42"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2 793 035,700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 xml:space="preserve">иные </w:t>
            </w:r>
          </w:p>
        </w:tc>
        <w:tc>
          <w:tcPr>
            <w:tcW w:w="1275" w:type="dxa"/>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88 568,100</w:t>
            </w:r>
          </w:p>
        </w:tc>
        <w:tc>
          <w:tcPr>
            <w:tcW w:w="1134" w:type="dxa"/>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44 140,000</w:t>
            </w:r>
          </w:p>
        </w:tc>
        <w:tc>
          <w:tcPr>
            <w:tcW w:w="1134" w:type="dxa"/>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44 428,100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393"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393"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907657">
              <w:rPr>
                <w:rFonts w:eastAsia="Calibri"/>
                <w:sz w:val="18"/>
                <w:szCs w:val="18"/>
                <w:lang w:eastAsia="en-US"/>
              </w:rPr>
              <w:t>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527" w:type="dxa"/>
            <w:gridSpan w:val="4"/>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8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752"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2"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jc w:val="center"/>
        </w:trPr>
        <w:tc>
          <w:tcPr>
            <w:tcW w:w="3527" w:type="dxa"/>
            <w:gridSpan w:val="4"/>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Ответственный исполнитель</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5856FB">
              <w:rPr>
                <w:rFonts w:eastAsia="Times New Roman"/>
                <w:sz w:val="18"/>
                <w:szCs w:val="18"/>
                <w:lang w:eastAsia="ru-RU"/>
              </w:rPr>
              <w:t>Департамент жилищно-коммунального хозяйства</w:t>
            </w:r>
            <w:r w:rsidR="00960BE2">
              <w:t xml:space="preserve"> </w:t>
            </w:r>
            <w:r w:rsidR="00960BE2" w:rsidRPr="00960BE2">
              <w:rPr>
                <w:rFonts w:eastAsia="Times New Roman"/>
                <w:sz w:val="18"/>
                <w:szCs w:val="18"/>
                <w:lang w:eastAsia="ru-RU"/>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5 860 269,483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588 541,833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569 811,850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562 872,950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8"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226 513,600</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79 472,600</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76 689,700</w:t>
            </w:r>
          </w:p>
        </w:tc>
        <w:tc>
          <w:tcPr>
            <w:tcW w:w="1140" w:type="dxa"/>
            <w:gridSpan w:val="3"/>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70 351,300</w:t>
            </w:r>
          </w:p>
        </w:tc>
        <w:tc>
          <w:tcPr>
            <w:tcW w:w="1128"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5 633 755,883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509 069,233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493 122,150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492 521,650</w:t>
            </w:r>
          </w:p>
        </w:tc>
        <w:tc>
          <w:tcPr>
            <w:tcW w:w="1128"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7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shd w:val="clear" w:color="auto" w:fill="auto"/>
            <w:vAlign w:val="center"/>
          </w:tcPr>
          <w:p w:rsidR="00C068DF" w:rsidRDefault="00C068DF" w:rsidP="00C068DF">
            <w:pPr>
              <w:jc w:val="center"/>
            </w:pPr>
            <w:r w:rsidRPr="00897C54">
              <w:rPr>
                <w:rFonts w:eastAsia="Calibri"/>
                <w:sz w:val="18"/>
                <w:szCs w:val="18"/>
                <w:lang w:eastAsia="en-US"/>
              </w:rPr>
              <w:t>0,000</w:t>
            </w:r>
          </w:p>
        </w:tc>
        <w:tc>
          <w:tcPr>
            <w:tcW w:w="1134" w:type="dxa"/>
            <w:shd w:val="clear" w:color="auto" w:fill="auto"/>
            <w:vAlign w:val="center"/>
          </w:tcPr>
          <w:p w:rsidR="00C068DF" w:rsidRDefault="00C068DF" w:rsidP="00C068DF">
            <w:pPr>
              <w:jc w:val="center"/>
            </w:pPr>
            <w:r w:rsidRPr="00897C54">
              <w:rPr>
                <w:rFonts w:eastAsia="Calibri"/>
                <w:sz w:val="18"/>
                <w:szCs w:val="18"/>
                <w:lang w:eastAsia="en-US"/>
              </w:rPr>
              <w:t>0,000</w:t>
            </w:r>
          </w:p>
        </w:tc>
        <w:tc>
          <w:tcPr>
            <w:tcW w:w="1134" w:type="dxa"/>
            <w:shd w:val="clear" w:color="auto" w:fill="auto"/>
            <w:vAlign w:val="center"/>
          </w:tcPr>
          <w:p w:rsidR="00C068DF" w:rsidRDefault="00C068DF" w:rsidP="00C068DF">
            <w:pPr>
              <w:jc w:val="center"/>
            </w:pPr>
            <w:r w:rsidRPr="00897C54">
              <w:rPr>
                <w:rFonts w:eastAsia="Calibri"/>
                <w:sz w:val="18"/>
                <w:szCs w:val="18"/>
                <w:lang w:eastAsia="en-US"/>
              </w:rPr>
              <w:t>0,000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28"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3527" w:type="dxa"/>
            <w:gridSpan w:val="4"/>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1</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администрация города Нефтеюганска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8"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7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8"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8"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1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58"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761"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3527" w:type="dxa"/>
            <w:gridSpan w:val="4"/>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2</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департамент образования и молодежной политики</w:t>
            </w:r>
            <w:r w:rsidR="00960BE2">
              <w:t xml:space="preserve"> </w:t>
            </w:r>
            <w:r w:rsidR="00960BE2"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33 060,000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2 755,000</w:t>
            </w:r>
          </w:p>
        </w:tc>
        <w:tc>
          <w:tcPr>
            <w:tcW w:w="1134" w:type="dxa"/>
            <w:shd w:val="clear" w:color="auto" w:fill="auto"/>
            <w:vAlign w:val="center"/>
          </w:tcPr>
          <w:p w:rsidR="00C068DF" w:rsidRDefault="00C068DF" w:rsidP="00C068DF">
            <w:r w:rsidRPr="00DB747B">
              <w:rPr>
                <w:rFonts w:eastAsia="Calibri"/>
                <w:sz w:val="18"/>
                <w:szCs w:val="18"/>
                <w:lang w:eastAsia="en-US"/>
              </w:rPr>
              <w:t>2 755,000</w:t>
            </w:r>
          </w:p>
        </w:tc>
        <w:tc>
          <w:tcPr>
            <w:tcW w:w="1110" w:type="dxa"/>
            <w:shd w:val="clear" w:color="auto" w:fill="auto"/>
            <w:vAlign w:val="center"/>
          </w:tcPr>
          <w:p w:rsidR="00C068DF" w:rsidRDefault="00C068DF" w:rsidP="00C068DF">
            <w:r w:rsidRPr="00DB747B">
              <w:rPr>
                <w:rFonts w:eastAsia="Calibri"/>
                <w:sz w:val="18"/>
                <w:szCs w:val="18"/>
                <w:lang w:eastAsia="en-US"/>
              </w:rPr>
              <w:t>2 755,000</w:t>
            </w:r>
          </w:p>
        </w:tc>
        <w:tc>
          <w:tcPr>
            <w:tcW w:w="1158" w:type="dxa"/>
            <w:gridSpan w:val="3"/>
            <w:shd w:val="clear" w:color="auto" w:fill="auto"/>
            <w:vAlign w:val="center"/>
          </w:tcPr>
          <w:p w:rsidR="00C068DF" w:rsidRDefault="00C068DF" w:rsidP="00C068DF">
            <w:r w:rsidRPr="00DB747B">
              <w:rPr>
                <w:rFonts w:eastAsia="Calibri"/>
                <w:sz w:val="18"/>
                <w:szCs w:val="18"/>
                <w:lang w:eastAsia="en-US"/>
              </w:rPr>
              <w:t>2 755,000</w:t>
            </w:r>
          </w:p>
        </w:tc>
        <w:tc>
          <w:tcPr>
            <w:tcW w:w="1125" w:type="dxa"/>
            <w:shd w:val="clear" w:color="auto" w:fill="auto"/>
            <w:vAlign w:val="center"/>
          </w:tcPr>
          <w:p w:rsidR="00C068DF" w:rsidRDefault="00C068DF" w:rsidP="00C068DF">
            <w:r w:rsidRPr="00DB747B">
              <w:rPr>
                <w:rFonts w:eastAsia="Calibri"/>
                <w:sz w:val="18"/>
                <w:szCs w:val="18"/>
                <w:lang w:eastAsia="en-US"/>
              </w:rPr>
              <w:t>2 755,000</w:t>
            </w:r>
          </w:p>
        </w:tc>
        <w:tc>
          <w:tcPr>
            <w:tcW w:w="761" w:type="dxa"/>
            <w:gridSpan w:val="3"/>
            <w:shd w:val="clear" w:color="auto" w:fill="auto"/>
            <w:vAlign w:val="center"/>
          </w:tcPr>
          <w:p w:rsidR="00C068DF" w:rsidRDefault="00C068DF" w:rsidP="00C068DF">
            <w:r w:rsidRPr="00DB747B">
              <w:rPr>
                <w:rFonts w:eastAsia="Calibri"/>
                <w:sz w:val="18"/>
                <w:szCs w:val="18"/>
                <w:lang w:eastAsia="en-US"/>
              </w:rPr>
              <w:t>2 755,000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33 060,000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2 755,000</w:t>
            </w:r>
          </w:p>
        </w:tc>
        <w:tc>
          <w:tcPr>
            <w:tcW w:w="1134" w:type="dxa"/>
            <w:shd w:val="clear" w:color="auto" w:fill="auto"/>
            <w:vAlign w:val="center"/>
          </w:tcPr>
          <w:p w:rsidR="00C068DF" w:rsidRDefault="00C068DF" w:rsidP="00C068DF">
            <w:r w:rsidRPr="00DB747B">
              <w:rPr>
                <w:rFonts w:eastAsia="Calibri"/>
                <w:sz w:val="18"/>
                <w:szCs w:val="18"/>
                <w:lang w:eastAsia="en-US"/>
              </w:rPr>
              <w:t>2 755,000</w:t>
            </w:r>
          </w:p>
        </w:tc>
        <w:tc>
          <w:tcPr>
            <w:tcW w:w="1110" w:type="dxa"/>
            <w:shd w:val="clear" w:color="auto" w:fill="auto"/>
            <w:vAlign w:val="center"/>
          </w:tcPr>
          <w:p w:rsidR="00C068DF" w:rsidRDefault="00C068DF" w:rsidP="00C068DF">
            <w:r w:rsidRPr="00DB747B">
              <w:rPr>
                <w:rFonts w:eastAsia="Calibri"/>
                <w:sz w:val="18"/>
                <w:szCs w:val="18"/>
                <w:lang w:eastAsia="en-US"/>
              </w:rPr>
              <w:t>2 755,000</w:t>
            </w:r>
          </w:p>
        </w:tc>
        <w:tc>
          <w:tcPr>
            <w:tcW w:w="1158" w:type="dxa"/>
            <w:gridSpan w:val="3"/>
            <w:shd w:val="clear" w:color="auto" w:fill="auto"/>
            <w:vAlign w:val="center"/>
          </w:tcPr>
          <w:p w:rsidR="00C068DF" w:rsidRDefault="00C068DF" w:rsidP="00C068DF">
            <w:r w:rsidRPr="00DB747B">
              <w:rPr>
                <w:rFonts w:eastAsia="Calibri"/>
                <w:sz w:val="18"/>
                <w:szCs w:val="18"/>
                <w:lang w:eastAsia="en-US"/>
              </w:rPr>
              <w:t>2 755,000</w:t>
            </w:r>
          </w:p>
        </w:tc>
        <w:tc>
          <w:tcPr>
            <w:tcW w:w="1125" w:type="dxa"/>
            <w:shd w:val="clear" w:color="auto" w:fill="auto"/>
            <w:vAlign w:val="center"/>
          </w:tcPr>
          <w:p w:rsidR="00C068DF" w:rsidRDefault="00C068DF" w:rsidP="00C068DF">
            <w:r w:rsidRPr="00DB747B">
              <w:rPr>
                <w:rFonts w:eastAsia="Calibri"/>
                <w:sz w:val="18"/>
                <w:szCs w:val="18"/>
                <w:lang w:eastAsia="en-US"/>
              </w:rPr>
              <w:t>2 755,000</w:t>
            </w:r>
          </w:p>
        </w:tc>
        <w:tc>
          <w:tcPr>
            <w:tcW w:w="761" w:type="dxa"/>
            <w:gridSpan w:val="3"/>
            <w:shd w:val="clear" w:color="auto" w:fill="auto"/>
            <w:vAlign w:val="center"/>
          </w:tcPr>
          <w:p w:rsidR="00C068DF" w:rsidRDefault="00C068DF" w:rsidP="00C068DF">
            <w:r w:rsidRPr="00DB747B">
              <w:rPr>
                <w:rFonts w:eastAsia="Calibri"/>
                <w:sz w:val="18"/>
                <w:szCs w:val="18"/>
                <w:lang w:eastAsia="en-US"/>
              </w:rPr>
              <w:t>2 755,000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3527" w:type="dxa"/>
            <w:gridSpan w:val="4"/>
            <w:vMerge w:val="restart"/>
            <w:shd w:val="clear" w:color="auto" w:fill="auto"/>
          </w:tcPr>
          <w:p w:rsidR="00C068DF" w:rsidRDefault="00C068DF" w:rsidP="00C068DF">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3</w:t>
            </w:r>
          </w:p>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физической культуры и спорта</w:t>
            </w:r>
            <w:r w:rsidR="00960BE2">
              <w:t xml:space="preserve"> </w:t>
            </w:r>
            <w:r w:rsidR="00960BE2"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9 540,000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393"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527" w:type="dxa"/>
            <w:gridSpan w:val="4"/>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9 540,000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527" w:type="dxa"/>
            <w:gridSpan w:val="4"/>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527" w:type="dxa"/>
            <w:gridSpan w:val="4"/>
            <w:vMerge w:val="restart"/>
            <w:shd w:val="clear" w:color="auto" w:fill="auto"/>
          </w:tcPr>
          <w:p w:rsidR="00C068DF" w:rsidRDefault="00C068DF" w:rsidP="00C068DF">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4</w:t>
            </w:r>
          </w:p>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val="restart"/>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культуры и туризма</w:t>
            </w:r>
            <w:r w:rsidR="00960BE2">
              <w:t xml:space="preserve"> </w:t>
            </w:r>
            <w:r w:rsidR="00960BE2"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2 400,000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2 400,000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3527" w:type="dxa"/>
            <w:gridSpan w:val="4"/>
            <w:vMerge w:val="restart"/>
            <w:shd w:val="clear" w:color="auto" w:fill="auto"/>
          </w:tcPr>
          <w:p w:rsidR="00C068DF" w:rsidRDefault="00C068DF" w:rsidP="00C068DF">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5</w:t>
            </w:r>
          </w:p>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val="restart"/>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A874E1">
              <w:rPr>
                <w:rFonts w:eastAsia="Calibri"/>
                <w:sz w:val="18"/>
                <w:szCs w:val="18"/>
                <w:lang w:eastAsia="en-US"/>
              </w:rPr>
              <w:t>департамент градостроительства и земельных отношений</w:t>
            </w:r>
            <w:r w:rsidR="00960BE2">
              <w:t xml:space="preserve"> </w:t>
            </w:r>
            <w:r w:rsidR="00960BE2"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jc w:val="center"/>
        </w:trPr>
        <w:tc>
          <w:tcPr>
            <w:tcW w:w="3527" w:type="dxa"/>
            <w:gridSpan w:val="4"/>
            <w:vMerge w:val="restart"/>
            <w:shd w:val="clear" w:color="auto" w:fill="auto"/>
          </w:tcPr>
          <w:p w:rsidR="00C068DF" w:rsidRDefault="00905C61" w:rsidP="00C068DF">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6</w:t>
            </w:r>
          </w:p>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val="restart"/>
            <w:shd w:val="clear" w:color="auto" w:fill="auto"/>
          </w:tcPr>
          <w:p w:rsidR="00C068DF" w:rsidRPr="00A874E1" w:rsidRDefault="00960BE2"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д</w:t>
            </w:r>
            <w:r w:rsidR="00C068DF" w:rsidRPr="00A874E1">
              <w:rPr>
                <w:rFonts w:eastAsia="Calibri"/>
                <w:sz w:val="18"/>
                <w:szCs w:val="18"/>
                <w:lang w:eastAsia="en-US"/>
              </w:rPr>
              <w:t>епартамент муниципального имущества</w:t>
            </w:r>
            <w:r>
              <w:t xml:space="preserve"> </w:t>
            </w:r>
            <w:r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34" w:type="dxa"/>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1110" w:type="dxa"/>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1158" w:type="dxa"/>
            <w:gridSpan w:val="3"/>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1125" w:type="dxa"/>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761" w:type="dxa"/>
            <w:gridSpan w:val="3"/>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34" w:type="dxa"/>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1110" w:type="dxa"/>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1125" w:type="dxa"/>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jc w:val="center"/>
        </w:trPr>
        <w:tc>
          <w:tcPr>
            <w:tcW w:w="3527" w:type="dxa"/>
            <w:gridSpan w:val="4"/>
            <w:vMerge/>
            <w:tcBorders>
              <w:bottom w:val="single" w:sz="4" w:space="0" w:color="auto"/>
            </w:tcBorders>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tcBorders>
              <w:bottom w:val="single" w:sz="4" w:space="0" w:color="auto"/>
            </w:tcBorders>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tcBorders>
              <w:bottom w:val="single" w:sz="4" w:space="0" w:color="auto"/>
            </w:tcBorders>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126DB2"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lastRenderedPageBreak/>
              <w:t>1</w:t>
            </w:r>
          </w:p>
        </w:tc>
        <w:tc>
          <w:tcPr>
            <w:tcW w:w="2393"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7</w:t>
            </w:r>
          </w:p>
        </w:tc>
        <w:tc>
          <w:tcPr>
            <w:tcW w:w="1110"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8</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9</w:t>
            </w:r>
          </w:p>
        </w:tc>
        <w:tc>
          <w:tcPr>
            <w:tcW w:w="1125"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10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12</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527" w:type="dxa"/>
            <w:gridSpan w:val="4"/>
            <w:vMerge w:val="restart"/>
            <w:tcBorders>
              <w:top w:val="single" w:sz="4" w:space="0" w:color="auto"/>
            </w:tcBorders>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r>
              <w:rPr>
                <w:rFonts w:eastAsia="Times New Roman"/>
                <w:sz w:val="18"/>
                <w:szCs w:val="18"/>
                <w:lang w:eastAsia="ru-RU"/>
              </w:rPr>
              <w:t>Средства собственников</w:t>
            </w:r>
          </w:p>
        </w:tc>
        <w:tc>
          <w:tcPr>
            <w:tcW w:w="1284" w:type="dxa"/>
            <w:gridSpan w:val="2"/>
            <w:vMerge w:val="restart"/>
            <w:tcBorders>
              <w:top w:val="single" w:sz="4" w:space="0" w:color="auto"/>
            </w:tcBorders>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tcBorders>
              <w:top w:val="single" w:sz="4" w:space="0" w:color="auto"/>
            </w:tcBorders>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86F7F" w:rsidRPr="005856FB" w:rsidRDefault="00686F7F" w:rsidP="00507A17">
      <w:pPr>
        <w:rPr>
          <w:sz w:val="18"/>
          <w:szCs w:val="18"/>
        </w:rPr>
      </w:pPr>
    </w:p>
    <w:p w:rsidR="002C21B4" w:rsidRDefault="002C21B4" w:rsidP="00F44F55">
      <w:pPr>
        <w:tabs>
          <w:tab w:val="left" w:pos="900"/>
        </w:tabs>
        <w:rPr>
          <w:sz w:val="28"/>
          <w:szCs w:val="28"/>
        </w:rPr>
      </w:pPr>
    </w:p>
    <w:p w:rsidR="00DC2FD3" w:rsidRDefault="002C21B4" w:rsidP="00DC2FD3">
      <w:pPr>
        <w:tabs>
          <w:tab w:val="left" w:pos="900"/>
        </w:tab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C2FD3">
        <w:rPr>
          <w:sz w:val="28"/>
          <w:szCs w:val="28"/>
        </w:rPr>
        <w:t xml:space="preserve"> </w:t>
      </w:r>
    </w:p>
    <w:p w:rsidR="00DC2FD3" w:rsidRDefault="00DC2FD3" w:rsidP="00DC2FD3">
      <w:pPr>
        <w:tabs>
          <w:tab w:val="left" w:pos="900"/>
        </w:tabs>
        <w:jc w:val="right"/>
        <w:rPr>
          <w:sz w:val="28"/>
          <w:szCs w:val="28"/>
        </w:rPr>
      </w:pPr>
    </w:p>
    <w:p w:rsidR="00DC2FD3" w:rsidRDefault="00DC2FD3"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274010" w:rsidRDefault="00274010" w:rsidP="00DC2FD3">
      <w:pPr>
        <w:tabs>
          <w:tab w:val="left" w:pos="900"/>
        </w:tabs>
        <w:jc w:val="right"/>
        <w:rPr>
          <w:sz w:val="28"/>
          <w:szCs w:val="28"/>
        </w:rPr>
      </w:pPr>
    </w:p>
    <w:p w:rsidR="00DC2FD3" w:rsidRDefault="00DC2FD3" w:rsidP="00DC2FD3">
      <w:pPr>
        <w:tabs>
          <w:tab w:val="left" w:pos="900"/>
        </w:tabs>
        <w:jc w:val="right"/>
        <w:rPr>
          <w:sz w:val="28"/>
          <w:szCs w:val="28"/>
        </w:rPr>
      </w:pPr>
    </w:p>
    <w:p w:rsidR="00DC2FD3" w:rsidRDefault="00DC2FD3" w:rsidP="00DC2FD3">
      <w:pPr>
        <w:tabs>
          <w:tab w:val="left" w:pos="900"/>
        </w:tabs>
        <w:jc w:val="right"/>
        <w:rPr>
          <w:sz w:val="28"/>
          <w:szCs w:val="28"/>
        </w:rPr>
      </w:pPr>
    </w:p>
    <w:p w:rsidR="0096704F" w:rsidRPr="00583EB5" w:rsidRDefault="008534F0" w:rsidP="008534F0">
      <w:pPr>
        <w:tabs>
          <w:tab w:val="left" w:pos="900"/>
        </w:tabs>
        <w:ind w:right="-142"/>
        <w:jc w:val="right"/>
        <w:rPr>
          <w:sz w:val="28"/>
          <w:szCs w:val="28"/>
        </w:rPr>
      </w:pPr>
      <w:r>
        <w:rPr>
          <w:sz w:val="28"/>
          <w:szCs w:val="28"/>
        </w:rPr>
        <w:lastRenderedPageBreak/>
        <w:t xml:space="preserve">  </w:t>
      </w:r>
      <w:r w:rsidR="0096704F" w:rsidRPr="00583EB5">
        <w:rPr>
          <w:sz w:val="28"/>
          <w:szCs w:val="28"/>
        </w:rPr>
        <w:t xml:space="preserve">Таблица 3 </w:t>
      </w:r>
    </w:p>
    <w:p w:rsidR="0096704F" w:rsidRDefault="0096704F" w:rsidP="0096704F">
      <w:pPr>
        <w:jc w:val="right"/>
        <w:rPr>
          <w:sz w:val="28"/>
          <w:szCs w:val="28"/>
        </w:rPr>
      </w:pPr>
    </w:p>
    <w:p w:rsidR="008534F0" w:rsidRDefault="0096704F" w:rsidP="0096704F">
      <w:pPr>
        <w:jc w:val="center"/>
        <w:rPr>
          <w:sz w:val="28"/>
          <w:szCs w:val="28"/>
        </w:rPr>
      </w:pPr>
      <w:r w:rsidRPr="00583EB5">
        <w:rPr>
          <w:sz w:val="28"/>
          <w:szCs w:val="28"/>
        </w:rPr>
        <w:t xml:space="preserve">Портфели проектов и проекты, направленные в том числе на реализацию национальных </w:t>
      </w:r>
    </w:p>
    <w:p w:rsidR="0096704F" w:rsidRPr="00583EB5" w:rsidRDefault="0096704F" w:rsidP="0096704F">
      <w:pPr>
        <w:jc w:val="center"/>
        <w:rPr>
          <w:sz w:val="28"/>
          <w:szCs w:val="28"/>
        </w:rPr>
      </w:pPr>
      <w:r w:rsidRPr="00583EB5">
        <w:rPr>
          <w:sz w:val="28"/>
          <w:szCs w:val="28"/>
        </w:rPr>
        <w:t>и федеральн</w:t>
      </w:r>
      <w:r>
        <w:rPr>
          <w:sz w:val="28"/>
          <w:szCs w:val="28"/>
        </w:rPr>
        <w:t>ых проектов Российской Федерации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6"/>
        <w:gridCol w:w="976"/>
        <w:gridCol w:w="1136"/>
        <w:gridCol w:w="1276"/>
        <w:gridCol w:w="1134"/>
        <w:gridCol w:w="9"/>
        <w:gridCol w:w="1125"/>
        <w:gridCol w:w="1245"/>
        <w:gridCol w:w="1134"/>
        <w:gridCol w:w="1164"/>
        <w:gridCol w:w="1134"/>
        <w:gridCol w:w="1134"/>
        <w:gridCol w:w="709"/>
        <w:gridCol w:w="709"/>
        <w:gridCol w:w="850"/>
        <w:gridCol w:w="709"/>
      </w:tblGrid>
      <w:tr w:rsidR="0096704F" w:rsidRPr="005D231B" w:rsidTr="00126DB2">
        <w:tc>
          <w:tcPr>
            <w:tcW w:w="435" w:type="dxa"/>
            <w:gridSpan w:val="2"/>
            <w:vMerge w:val="restart"/>
            <w:shd w:val="clear" w:color="auto" w:fill="auto"/>
          </w:tcPr>
          <w:p w:rsidR="0096704F" w:rsidRPr="005D231B" w:rsidRDefault="0096704F" w:rsidP="00E24BAB">
            <w:pPr>
              <w:rPr>
                <w:sz w:val="22"/>
                <w:szCs w:val="22"/>
              </w:rPr>
            </w:pPr>
            <w:r w:rsidRPr="005D231B">
              <w:rPr>
                <w:sz w:val="22"/>
                <w:szCs w:val="22"/>
              </w:rPr>
              <w:t>№ п/п</w:t>
            </w:r>
          </w:p>
        </w:tc>
        <w:tc>
          <w:tcPr>
            <w:tcW w:w="976" w:type="dxa"/>
            <w:vMerge w:val="restart"/>
            <w:shd w:val="clear" w:color="auto" w:fill="auto"/>
          </w:tcPr>
          <w:p w:rsidR="0096704F" w:rsidRPr="005D231B" w:rsidRDefault="0096704F" w:rsidP="00E24BAB">
            <w:pPr>
              <w:rPr>
                <w:sz w:val="22"/>
                <w:szCs w:val="22"/>
              </w:rPr>
            </w:pPr>
            <w:r w:rsidRPr="005D231B">
              <w:rPr>
                <w:sz w:val="22"/>
                <w:szCs w:val="22"/>
              </w:rPr>
              <w:t xml:space="preserve">Наименование портфеля проектов, проекта </w:t>
            </w:r>
          </w:p>
        </w:tc>
        <w:tc>
          <w:tcPr>
            <w:tcW w:w="1136" w:type="dxa"/>
            <w:vMerge w:val="restart"/>
            <w:shd w:val="clear" w:color="auto" w:fill="auto"/>
          </w:tcPr>
          <w:p w:rsidR="0096704F" w:rsidRPr="005D231B" w:rsidRDefault="0096704F" w:rsidP="00E24BAB">
            <w:pPr>
              <w:rPr>
                <w:sz w:val="22"/>
                <w:szCs w:val="22"/>
              </w:rPr>
            </w:pPr>
            <w:r w:rsidRPr="005D231B">
              <w:rPr>
                <w:sz w:val="22"/>
                <w:szCs w:val="22"/>
              </w:rPr>
              <w:t>Наименование проекта или мероприятия</w:t>
            </w:r>
          </w:p>
        </w:tc>
        <w:tc>
          <w:tcPr>
            <w:tcW w:w="1276" w:type="dxa"/>
            <w:vMerge w:val="restart"/>
            <w:shd w:val="clear" w:color="auto" w:fill="auto"/>
          </w:tcPr>
          <w:p w:rsidR="0096704F" w:rsidRPr="005D231B" w:rsidRDefault="0096704F" w:rsidP="00E24BAB">
            <w:pPr>
              <w:rPr>
                <w:sz w:val="22"/>
                <w:szCs w:val="22"/>
              </w:rPr>
            </w:pPr>
            <w:r w:rsidRPr="005D231B">
              <w:rPr>
                <w:sz w:val="22"/>
                <w:szCs w:val="22"/>
              </w:rPr>
              <w:t>Ответственный исполнитель</w:t>
            </w:r>
          </w:p>
        </w:tc>
        <w:tc>
          <w:tcPr>
            <w:tcW w:w="1134" w:type="dxa"/>
            <w:vMerge w:val="restart"/>
            <w:shd w:val="clear" w:color="auto" w:fill="auto"/>
          </w:tcPr>
          <w:p w:rsidR="0096704F" w:rsidRPr="005D231B" w:rsidRDefault="0096704F" w:rsidP="00E24BAB">
            <w:pPr>
              <w:rPr>
                <w:sz w:val="22"/>
                <w:szCs w:val="22"/>
              </w:rPr>
            </w:pPr>
            <w:r w:rsidRPr="005D231B">
              <w:rPr>
                <w:sz w:val="22"/>
                <w:szCs w:val="22"/>
              </w:rPr>
              <w:t>Номер основного мероприятия</w:t>
            </w:r>
          </w:p>
        </w:tc>
        <w:tc>
          <w:tcPr>
            <w:tcW w:w="1134" w:type="dxa"/>
            <w:gridSpan w:val="2"/>
            <w:vMerge w:val="restart"/>
            <w:shd w:val="clear" w:color="auto" w:fill="auto"/>
          </w:tcPr>
          <w:p w:rsidR="0096704F" w:rsidRPr="005D231B" w:rsidRDefault="0096704F" w:rsidP="00E24BAB">
            <w:pPr>
              <w:rPr>
                <w:sz w:val="22"/>
                <w:szCs w:val="22"/>
              </w:rPr>
            </w:pPr>
            <w:r w:rsidRPr="005D231B">
              <w:rPr>
                <w:sz w:val="22"/>
                <w:szCs w:val="22"/>
              </w:rPr>
              <w:t xml:space="preserve">Цели </w:t>
            </w:r>
          </w:p>
        </w:tc>
        <w:tc>
          <w:tcPr>
            <w:tcW w:w="1245" w:type="dxa"/>
            <w:vMerge w:val="restart"/>
            <w:shd w:val="clear" w:color="auto" w:fill="auto"/>
          </w:tcPr>
          <w:p w:rsidR="0096704F" w:rsidRPr="005D231B" w:rsidRDefault="0096704F" w:rsidP="00E24BAB">
            <w:pPr>
              <w:rPr>
                <w:sz w:val="22"/>
                <w:szCs w:val="22"/>
              </w:rPr>
            </w:pPr>
            <w:r w:rsidRPr="005D231B">
              <w:rPr>
                <w:sz w:val="22"/>
                <w:szCs w:val="22"/>
              </w:rPr>
              <w:t>Срок реализации</w:t>
            </w:r>
          </w:p>
        </w:tc>
        <w:tc>
          <w:tcPr>
            <w:tcW w:w="1134" w:type="dxa"/>
            <w:vMerge w:val="restart"/>
            <w:shd w:val="clear" w:color="auto" w:fill="auto"/>
          </w:tcPr>
          <w:p w:rsidR="0096704F" w:rsidRPr="005D231B" w:rsidRDefault="0096704F" w:rsidP="00E24BAB">
            <w:pPr>
              <w:rPr>
                <w:sz w:val="22"/>
                <w:szCs w:val="22"/>
              </w:rPr>
            </w:pPr>
            <w:r w:rsidRPr="005D231B">
              <w:rPr>
                <w:sz w:val="22"/>
                <w:szCs w:val="22"/>
              </w:rPr>
              <w:t xml:space="preserve">Источники финансирования </w:t>
            </w:r>
          </w:p>
        </w:tc>
        <w:tc>
          <w:tcPr>
            <w:tcW w:w="6409" w:type="dxa"/>
            <w:gridSpan w:val="7"/>
          </w:tcPr>
          <w:p w:rsidR="0096704F" w:rsidRPr="005D231B" w:rsidRDefault="0096704F" w:rsidP="00E24BAB">
            <w:pPr>
              <w:jc w:val="center"/>
              <w:rPr>
                <w:sz w:val="22"/>
                <w:szCs w:val="22"/>
              </w:rPr>
            </w:pPr>
            <w:r w:rsidRPr="005D231B">
              <w:rPr>
                <w:sz w:val="22"/>
                <w:szCs w:val="22"/>
              </w:rPr>
              <w:t>Значения показателя по годам</w:t>
            </w:r>
          </w:p>
        </w:tc>
      </w:tr>
      <w:tr w:rsidR="0096704F" w:rsidRPr="005D231B" w:rsidTr="00126DB2">
        <w:tc>
          <w:tcPr>
            <w:tcW w:w="435" w:type="dxa"/>
            <w:gridSpan w:val="2"/>
            <w:vMerge/>
            <w:shd w:val="clear" w:color="auto" w:fill="auto"/>
          </w:tcPr>
          <w:p w:rsidR="0096704F" w:rsidRPr="005D231B" w:rsidRDefault="0096704F" w:rsidP="00E24BAB">
            <w:pPr>
              <w:rPr>
                <w:sz w:val="22"/>
                <w:szCs w:val="22"/>
              </w:rPr>
            </w:pPr>
          </w:p>
        </w:tc>
        <w:tc>
          <w:tcPr>
            <w:tcW w:w="976" w:type="dxa"/>
            <w:vMerge/>
            <w:shd w:val="clear" w:color="auto" w:fill="auto"/>
          </w:tcPr>
          <w:p w:rsidR="0096704F" w:rsidRPr="005D231B" w:rsidRDefault="0096704F" w:rsidP="00E24BAB">
            <w:pPr>
              <w:rPr>
                <w:sz w:val="22"/>
                <w:szCs w:val="22"/>
              </w:rPr>
            </w:pPr>
          </w:p>
        </w:tc>
        <w:tc>
          <w:tcPr>
            <w:tcW w:w="1136" w:type="dxa"/>
            <w:vMerge/>
            <w:shd w:val="clear" w:color="auto" w:fill="auto"/>
          </w:tcPr>
          <w:p w:rsidR="0096704F" w:rsidRPr="005D231B" w:rsidRDefault="0096704F" w:rsidP="00E24BAB">
            <w:pPr>
              <w:rPr>
                <w:sz w:val="22"/>
                <w:szCs w:val="22"/>
              </w:rPr>
            </w:pPr>
          </w:p>
        </w:tc>
        <w:tc>
          <w:tcPr>
            <w:tcW w:w="1276" w:type="dxa"/>
            <w:vMerge/>
            <w:shd w:val="clear" w:color="auto" w:fill="auto"/>
          </w:tcPr>
          <w:p w:rsidR="0096704F" w:rsidRPr="005D231B" w:rsidRDefault="0096704F" w:rsidP="00E24BAB">
            <w:pPr>
              <w:rPr>
                <w:sz w:val="22"/>
                <w:szCs w:val="22"/>
              </w:rPr>
            </w:pPr>
          </w:p>
        </w:tc>
        <w:tc>
          <w:tcPr>
            <w:tcW w:w="1134" w:type="dxa"/>
            <w:vMerge/>
            <w:shd w:val="clear" w:color="auto" w:fill="auto"/>
          </w:tcPr>
          <w:p w:rsidR="0096704F" w:rsidRPr="005D231B" w:rsidRDefault="0096704F" w:rsidP="00E24BAB">
            <w:pPr>
              <w:rPr>
                <w:sz w:val="22"/>
                <w:szCs w:val="22"/>
              </w:rPr>
            </w:pPr>
          </w:p>
        </w:tc>
        <w:tc>
          <w:tcPr>
            <w:tcW w:w="1134" w:type="dxa"/>
            <w:gridSpan w:val="2"/>
            <w:vMerge/>
            <w:shd w:val="clear" w:color="auto" w:fill="auto"/>
          </w:tcPr>
          <w:p w:rsidR="0096704F" w:rsidRPr="005D231B" w:rsidRDefault="0096704F" w:rsidP="00E24BAB">
            <w:pPr>
              <w:rPr>
                <w:sz w:val="22"/>
                <w:szCs w:val="22"/>
              </w:rPr>
            </w:pPr>
          </w:p>
        </w:tc>
        <w:tc>
          <w:tcPr>
            <w:tcW w:w="1245" w:type="dxa"/>
            <w:vMerge/>
            <w:shd w:val="clear" w:color="auto" w:fill="auto"/>
          </w:tcPr>
          <w:p w:rsidR="0096704F" w:rsidRPr="005D231B" w:rsidRDefault="0096704F" w:rsidP="00E24BAB">
            <w:pPr>
              <w:rPr>
                <w:sz w:val="22"/>
                <w:szCs w:val="22"/>
              </w:rPr>
            </w:pPr>
          </w:p>
        </w:tc>
        <w:tc>
          <w:tcPr>
            <w:tcW w:w="1134" w:type="dxa"/>
            <w:vMerge/>
            <w:shd w:val="clear" w:color="auto" w:fill="auto"/>
          </w:tcPr>
          <w:p w:rsidR="0096704F" w:rsidRPr="005D231B" w:rsidRDefault="0096704F" w:rsidP="00E24BAB">
            <w:pPr>
              <w:rPr>
                <w:sz w:val="22"/>
                <w:szCs w:val="22"/>
              </w:rPr>
            </w:pPr>
          </w:p>
        </w:tc>
        <w:tc>
          <w:tcPr>
            <w:tcW w:w="1164" w:type="dxa"/>
            <w:shd w:val="clear" w:color="auto" w:fill="auto"/>
            <w:vAlign w:val="center"/>
          </w:tcPr>
          <w:p w:rsidR="0096704F" w:rsidRPr="005D231B" w:rsidRDefault="0096704F" w:rsidP="00E24BAB">
            <w:pPr>
              <w:rPr>
                <w:sz w:val="22"/>
                <w:szCs w:val="22"/>
              </w:rPr>
            </w:pPr>
            <w:r w:rsidRPr="005D231B">
              <w:rPr>
                <w:sz w:val="22"/>
                <w:szCs w:val="22"/>
              </w:rPr>
              <w:t>2019</w:t>
            </w:r>
          </w:p>
        </w:tc>
        <w:tc>
          <w:tcPr>
            <w:tcW w:w="1134" w:type="dxa"/>
            <w:shd w:val="clear" w:color="auto" w:fill="auto"/>
            <w:vAlign w:val="center"/>
          </w:tcPr>
          <w:p w:rsidR="0096704F" w:rsidRPr="005D231B" w:rsidRDefault="0096704F" w:rsidP="00E24BAB">
            <w:pPr>
              <w:rPr>
                <w:sz w:val="22"/>
                <w:szCs w:val="22"/>
              </w:rPr>
            </w:pPr>
            <w:r w:rsidRPr="005D231B">
              <w:rPr>
                <w:sz w:val="22"/>
                <w:szCs w:val="22"/>
              </w:rPr>
              <w:t>2020</w:t>
            </w:r>
          </w:p>
        </w:tc>
        <w:tc>
          <w:tcPr>
            <w:tcW w:w="1134" w:type="dxa"/>
            <w:vAlign w:val="center"/>
          </w:tcPr>
          <w:p w:rsidR="0096704F" w:rsidRPr="005D231B" w:rsidRDefault="0096704F" w:rsidP="00E24BAB">
            <w:pPr>
              <w:rPr>
                <w:sz w:val="22"/>
                <w:szCs w:val="22"/>
              </w:rPr>
            </w:pPr>
            <w:r w:rsidRPr="005D231B">
              <w:rPr>
                <w:sz w:val="22"/>
                <w:szCs w:val="22"/>
              </w:rPr>
              <w:t>2021</w:t>
            </w:r>
          </w:p>
        </w:tc>
        <w:tc>
          <w:tcPr>
            <w:tcW w:w="709" w:type="dxa"/>
            <w:vAlign w:val="center"/>
          </w:tcPr>
          <w:p w:rsidR="0096704F" w:rsidRPr="005D231B" w:rsidRDefault="0096704F" w:rsidP="00E24BAB">
            <w:pPr>
              <w:rPr>
                <w:sz w:val="22"/>
                <w:szCs w:val="22"/>
              </w:rPr>
            </w:pPr>
            <w:r w:rsidRPr="005D231B">
              <w:rPr>
                <w:sz w:val="22"/>
                <w:szCs w:val="22"/>
              </w:rPr>
              <w:t>2022</w:t>
            </w:r>
          </w:p>
        </w:tc>
        <w:tc>
          <w:tcPr>
            <w:tcW w:w="709" w:type="dxa"/>
            <w:vAlign w:val="center"/>
          </w:tcPr>
          <w:p w:rsidR="0096704F" w:rsidRPr="005D231B" w:rsidRDefault="0096704F" w:rsidP="00E24BAB">
            <w:pPr>
              <w:rPr>
                <w:sz w:val="22"/>
                <w:szCs w:val="22"/>
              </w:rPr>
            </w:pPr>
            <w:r w:rsidRPr="005D231B">
              <w:rPr>
                <w:sz w:val="22"/>
                <w:szCs w:val="22"/>
              </w:rPr>
              <w:t>2023</w:t>
            </w:r>
          </w:p>
        </w:tc>
        <w:tc>
          <w:tcPr>
            <w:tcW w:w="850" w:type="dxa"/>
            <w:vAlign w:val="center"/>
          </w:tcPr>
          <w:p w:rsidR="0096704F" w:rsidRPr="005D231B" w:rsidRDefault="0096704F" w:rsidP="00E24BAB">
            <w:pPr>
              <w:rPr>
                <w:sz w:val="22"/>
                <w:szCs w:val="22"/>
              </w:rPr>
            </w:pPr>
            <w:r w:rsidRPr="005D231B">
              <w:rPr>
                <w:sz w:val="22"/>
                <w:szCs w:val="22"/>
              </w:rPr>
              <w:t>2024</w:t>
            </w:r>
          </w:p>
        </w:tc>
        <w:tc>
          <w:tcPr>
            <w:tcW w:w="709" w:type="dxa"/>
            <w:shd w:val="clear" w:color="auto" w:fill="auto"/>
          </w:tcPr>
          <w:p w:rsidR="0096704F" w:rsidRPr="005D231B" w:rsidRDefault="0096704F" w:rsidP="00E24BAB">
            <w:pPr>
              <w:rPr>
                <w:sz w:val="22"/>
                <w:szCs w:val="22"/>
              </w:rPr>
            </w:pPr>
            <w:r w:rsidRPr="005D231B">
              <w:rPr>
                <w:sz w:val="22"/>
                <w:szCs w:val="22"/>
              </w:rPr>
              <w:t>за период с 2019г. по 2024г.</w:t>
            </w:r>
          </w:p>
        </w:tc>
      </w:tr>
      <w:tr w:rsidR="0096704F" w:rsidRPr="005D231B" w:rsidTr="00126DB2">
        <w:tc>
          <w:tcPr>
            <w:tcW w:w="435" w:type="dxa"/>
            <w:gridSpan w:val="2"/>
            <w:shd w:val="clear" w:color="auto" w:fill="auto"/>
          </w:tcPr>
          <w:p w:rsidR="0096704F" w:rsidRPr="005D231B" w:rsidRDefault="0096704F" w:rsidP="00126DB2">
            <w:pPr>
              <w:jc w:val="center"/>
              <w:rPr>
                <w:sz w:val="22"/>
                <w:szCs w:val="22"/>
              </w:rPr>
            </w:pPr>
            <w:r w:rsidRPr="005D231B">
              <w:rPr>
                <w:sz w:val="22"/>
                <w:szCs w:val="22"/>
              </w:rPr>
              <w:t>1</w:t>
            </w:r>
          </w:p>
        </w:tc>
        <w:tc>
          <w:tcPr>
            <w:tcW w:w="976" w:type="dxa"/>
            <w:shd w:val="clear" w:color="auto" w:fill="auto"/>
          </w:tcPr>
          <w:p w:rsidR="0096704F" w:rsidRPr="005D231B" w:rsidRDefault="0096704F" w:rsidP="00126DB2">
            <w:pPr>
              <w:jc w:val="center"/>
              <w:rPr>
                <w:sz w:val="22"/>
                <w:szCs w:val="22"/>
              </w:rPr>
            </w:pPr>
            <w:r w:rsidRPr="005D231B">
              <w:rPr>
                <w:sz w:val="22"/>
                <w:szCs w:val="22"/>
              </w:rPr>
              <w:t>2</w:t>
            </w:r>
          </w:p>
        </w:tc>
        <w:tc>
          <w:tcPr>
            <w:tcW w:w="1136" w:type="dxa"/>
            <w:shd w:val="clear" w:color="auto" w:fill="auto"/>
          </w:tcPr>
          <w:p w:rsidR="0096704F" w:rsidRPr="005D231B" w:rsidRDefault="0096704F" w:rsidP="00126DB2">
            <w:pPr>
              <w:jc w:val="center"/>
              <w:rPr>
                <w:sz w:val="22"/>
                <w:szCs w:val="22"/>
              </w:rPr>
            </w:pPr>
            <w:r w:rsidRPr="005D231B">
              <w:rPr>
                <w:sz w:val="22"/>
                <w:szCs w:val="22"/>
              </w:rPr>
              <w:t>3</w:t>
            </w:r>
          </w:p>
        </w:tc>
        <w:tc>
          <w:tcPr>
            <w:tcW w:w="1276" w:type="dxa"/>
            <w:shd w:val="clear" w:color="auto" w:fill="auto"/>
          </w:tcPr>
          <w:p w:rsidR="0096704F" w:rsidRPr="005D231B" w:rsidRDefault="0096704F" w:rsidP="00126DB2">
            <w:pPr>
              <w:jc w:val="center"/>
              <w:rPr>
                <w:sz w:val="22"/>
                <w:szCs w:val="22"/>
              </w:rPr>
            </w:pPr>
            <w:r w:rsidRPr="005D231B">
              <w:rPr>
                <w:sz w:val="22"/>
                <w:szCs w:val="22"/>
              </w:rPr>
              <w:t>4</w:t>
            </w:r>
          </w:p>
        </w:tc>
        <w:tc>
          <w:tcPr>
            <w:tcW w:w="1134" w:type="dxa"/>
            <w:shd w:val="clear" w:color="auto" w:fill="auto"/>
          </w:tcPr>
          <w:p w:rsidR="0096704F" w:rsidRPr="005D231B" w:rsidRDefault="0096704F" w:rsidP="00126DB2">
            <w:pPr>
              <w:jc w:val="center"/>
              <w:rPr>
                <w:sz w:val="22"/>
                <w:szCs w:val="22"/>
              </w:rPr>
            </w:pPr>
            <w:r w:rsidRPr="005D231B">
              <w:rPr>
                <w:sz w:val="22"/>
                <w:szCs w:val="22"/>
              </w:rPr>
              <w:t>5</w:t>
            </w:r>
          </w:p>
        </w:tc>
        <w:tc>
          <w:tcPr>
            <w:tcW w:w="1134" w:type="dxa"/>
            <w:gridSpan w:val="2"/>
            <w:shd w:val="clear" w:color="auto" w:fill="auto"/>
          </w:tcPr>
          <w:p w:rsidR="0096704F" w:rsidRPr="005D231B" w:rsidRDefault="0096704F" w:rsidP="00126DB2">
            <w:pPr>
              <w:jc w:val="center"/>
              <w:rPr>
                <w:sz w:val="22"/>
                <w:szCs w:val="22"/>
              </w:rPr>
            </w:pPr>
            <w:r w:rsidRPr="005D231B">
              <w:rPr>
                <w:sz w:val="22"/>
                <w:szCs w:val="22"/>
              </w:rPr>
              <w:t>6</w:t>
            </w:r>
          </w:p>
        </w:tc>
        <w:tc>
          <w:tcPr>
            <w:tcW w:w="1245" w:type="dxa"/>
            <w:shd w:val="clear" w:color="auto" w:fill="auto"/>
          </w:tcPr>
          <w:p w:rsidR="0096704F" w:rsidRPr="005D231B" w:rsidRDefault="0096704F" w:rsidP="00126DB2">
            <w:pPr>
              <w:jc w:val="center"/>
              <w:rPr>
                <w:sz w:val="22"/>
                <w:szCs w:val="22"/>
              </w:rPr>
            </w:pPr>
            <w:r w:rsidRPr="005D231B">
              <w:rPr>
                <w:sz w:val="22"/>
                <w:szCs w:val="22"/>
              </w:rPr>
              <w:t>7</w:t>
            </w:r>
          </w:p>
        </w:tc>
        <w:tc>
          <w:tcPr>
            <w:tcW w:w="1134" w:type="dxa"/>
            <w:shd w:val="clear" w:color="auto" w:fill="auto"/>
          </w:tcPr>
          <w:p w:rsidR="0096704F" w:rsidRPr="005D231B" w:rsidRDefault="0096704F" w:rsidP="00126DB2">
            <w:pPr>
              <w:jc w:val="center"/>
              <w:rPr>
                <w:sz w:val="22"/>
                <w:szCs w:val="22"/>
              </w:rPr>
            </w:pPr>
            <w:r w:rsidRPr="005D231B">
              <w:rPr>
                <w:sz w:val="22"/>
                <w:szCs w:val="22"/>
              </w:rPr>
              <w:t>8</w:t>
            </w:r>
          </w:p>
        </w:tc>
        <w:tc>
          <w:tcPr>
            <w:tcW w:w="1164" w:type="dxa"/>
            <w:shd w:val="clear" w:color="auto" w:fill="auto"/>
          </w:tcPr>
          <w:p w:rsidR="0096704F" w:rsidRPr="005D231B" w:rsidRDefault="0096704F" w:rsidP="00126DB2">
            <w:pPr>
              <w:jc w:val="center"/>
              <w:rPr>
                <w:sz w:val="22"/>
                <w:szCs w:val="22"/>
              </w:rPr>
            </w:pPr>
            <w:r w:rsidRPr="005D231B">
              <w:rPr>
                <w:sz w:val="22"/>
                <w:szCs w:val="22"/>
              </w:rPr>
              <w:t>9</w:t>
            </w:r>
          </w:p>
        </w:tc>
        <w:tc>
          <w:tcPr>
            <w:tcW w:w="1134" w:type="dxa"/>
            <w:shd w:val="clear" w:color="auto" w:fill="auto"/>
          </w:tcPr>
          <w:p w:rsidR="0096704F" w:rsidRPr="005D231B" w:rsidRDefault="0096704F" w:rsidP="00126DB2">
            <w:pPr>
              <w:jc w:val="center"/>
              <w:rPr>
                <w:sz w:val="22"/>
                <w:szCs w:val="22"/>
              </w:rPr>
            </w:pPr>
            <w:r w:rsidRPr="005D231B">
              <w:rPr>
                <w:sz w:val="22"/>
                <w:szCs w:val="22"/>
              </w:rPr>
              <w:t>10</w:t>
            </w:r>
          </w:p>
        </w:tc>
        <w:tc>
          <w:tcPr>
            <w:tcW w:w="1134" w:type="dxa"/>
          </w:tcPr>
          <w:p w:rsidR="0096704F" w:rsidRPr="005D231B" w:rsidRDefault="0096704F" w:rsidP="00126DB2">
            <w:pPr>
              <w:jc w:val="center"/>
              <w:rPr>
                <w:sz w:val="22"/>
                <w:szCs w:val="22"/>
              </w:rPr>
            </w:pPr>
            <w:r w:rsidRPr="005D231B">
              <w:rPr>
                <w:sz w:val="22"/>
                <w:szCs w:val="22"/>
              </w:rPr>
              <w:t>11</w:t>
            </w:r>
          </w:p>
        </w:tc>
        <w:tc>
          <w:tcPr>
            <w:tcW w:w="709" w:type="dxa"/>
          </w:tcPr>
          <w:p w:rsidR="0096704F" w:rsidRPr="005D231B" w:rsidRDefault="0096704F" w:rsidP="00126DB2">
            <w:pPr>
              <w:jc w:val="center"/>
              <w:rPr>
                <w:sz w:val="22"/>
                <w:szCs w:val="22"/>
              </w:rPr>
            </w:pPr>
            <w:r w:rsidRPr="005D231B">
              <w:rPr>
                <w:sz w:val="22"/>
                <w:szCs w:val="22"/>
              </w:rPr>
              <w:t>12</w:t>
            </w:r>
          </w:p>
        </w:tc>
        <w:tc>
          <w:tcPr>
            <w:tcW w:w="709" w:type="dxa"/>
          </w:tcPr>
          <w:p w:rsidR="0096704F" w:rsidRPr="005D231B" w:rsidRDefault="0096704F" w:rsidP="00126DB2">
            <w:pPr>
              <w:jc w:val="center"/>
              <w:rPr>
                <w:sz w:val="22"/>
                <w:szCs w:val="22"/>
              </w:rPr>
            </w:pPr>
            <w:r w:rsidRPr="005D231B">
              <w:rPr>
                <w:sz w:val="22"/>
                <w:szCs w:val="22"/>
              </w:rPr>
              <w:t>13</w:t>
            </w:r>
          </w:p>
        </w:tc>
        <w:tc>
          <w:tcPr>
            <w:tcW w:w="850" w:type="dxa"/>
          </w:tcPr>
          <w:p w:rsidR="0096704F" w:rsidRPr="005D231B" w:rsidRDefault="0096704F" w:rsidP="00126DB2">
            <w:pPr>
              <w:jc w:val="center"/>
              <w:rPr>
                <w:sz w:val="22"/>
                <w:szCs w:val="22"/>
              </w:rPr>
            </w:pPr>
            <w:r w:rsidRPr="005D231B">
              <w:rPr>
                <w:sz w:val="22"/>
                <w:szCs w:val="22"/>
              </w:rPr>
              <w:t>14</w:t>
            </w:r>
          </w:p>
        </w:tc>
        <w:tc>
          <w:tcPr>
            <w:tcW w:w="709" w:type="dxa"/>
            <w:shd w:val="clear" w:color="auto" w:fill="auto"/>
          </w:tcPr>
          <w:p w:rsidR="0096704F" w:rsidRPr="005D231B" w:rsidRDefault="0096704F" w:rsidP="00126DB2">
            <w:pPr>
              <w:jc w:val="center"/>
              <w:rPr>
                <w:sz w:val="22"/>
                <w:szCs w:val="22"/>
              </w:rPr>
            </w:pPr>
            <w:r w:rsidRPr="005D231B">
              <w:rPr>
                <w:sz w:val="22"/>
                <w:szCs w:val="22"/>
              </w:rPr>
              <w:t>15</w:t>
            </w:r>
          </w:p>
        </w:tc>
      </w:tr>
      <w:tr w:rsidR="0096704F" w:rsidRPr="005D231B" w:rsidTr="00126DB2">
        <w:tc>
          <w:tcPr>
            <w:tcW w:w="419" w:type="dxa"/>
          </w:tcPr>
          <w:p w:rsidR="0096704F" w:rsidRPr="005D231B" w:rsidRDefault="0096704F" w:rsidP="00E24BAB">
            <w:pPr>
              <w:rPr>
                <w:sz w:val="22"/>
                <w:szCs w:val="22"/>
              </w:rPr>
            </w:pPr>
          </w:p>
        </w:tc>
        <w:tc>
          <w:tcPr>
            <w:tcW w:w="992" w:type="dxa"/>
            <w:gridSpan w:val="2"/>
          </w:tcPr>
          <w:p w:rsidR="0096704F" w:rsidRPr="005D231B" w:rsidRDefault="0096704F" w:rsidP="00E24BAB">
            <w:pPr>
              <w:rPr>
                <w:sz w:val="22"/>
                <w:szCs w:val="22"/>
              </w:rPr>
            </w:pPr>
          </w:p>
        </w:tc>
        <w:tc>
          <w:tcPr>
            <w:tcW w:w="1136" w:type="dxa"/>
          </w:tcPr>
          <w:p w:rsidR="0096704F" w:rsidRPr="005D231B" w:rsidRDefault="0096704F" w:rsidP="00E24BAB">
            <w:pPr>
              <w:rPr>
                <w:sz w:val="22"/>
                <w:szCs w:val="22"/>
              </w:rPr>
            </w:pPr>
          </w:p>
        </w:tc>
        <w:tc>
          <w:tcPr>
            <w:tcW w:w="1276" w:type="dxa"/>
          </w:tcPr>
          <w:p w:rsidR="0096704F" w:rsidRPr="005D231B" w:rsidRDefault="0096704F" w:rsidP="00E24BAB">
            <w:pPr>
              <w:rPr>
                <w:sz w:val="22"/>
                <w:szCs w:val="22"/>
              </w:rPr>
            </w:pPr>
          </w:p>
        </w:tc>
        <w:tc>
          <w:tcPr>
            <w:tcW w:w="11056" w:type="dxa"/>
            <w:gridSpan w:val="12"/>
            <w:shd w:val="clear" w:color="auto" w:fill="auto"/>
          </w:tcPr>
          <w:p w:rsidR="0096704F" w:rsidRPr="005D231B" w:rsidRDefault="0096704F" w:rsidP="00E24BAB">
            <w:pPr>
              <w:rPr>
                <w:sz w:val="22"/>
                <w:szCs w:val="22"/>
              </w:rPr>
            </w:pPr>
            <w:r w:rsidRPr="005D231B">
              <w:rPr>
                <w:sz w:val="22"/>
                <w:szCs w:val="22"/>
              </w:rPr>
              <w:t>Портфели проектов, основанные на национальных и федеральных проектах Российской Федерации</w:t>
            </w:r>
          </w:p>
        </w:tc>
      </w:tr>
      <w:tr w:rsidR="008A1E17" w:rsidRPr="005D231B" w:rsidTr="00126DB2">
        <w:tc>
          <w:tcPr>
            <w:tcW w:w="435" w:type="dxa"/>
            <w:gridSpan w:val="2"/>
            <w:vMerge w:val="restart"/>
            <w:shd w:val="clear" w:color="auto" w:fill="auto"/>
          </w:tcPr>
          <w:p w:rsidR="008A1E17" w:rsidRPr="00084A9E" w:rsidRDefault="008A1E17" w:rsidP="008A1E17">
            <w:pPr>
              <w:rPr>
                <w:sz w:val="18"/>
                <w:szCs w:val="18"/>
              </w:rPr>
            </w:pPr>
            <w:r w:rsidRPr="00084A9E">
              <w:rPr>
                <w:sz w:val="18"/>
                <w:szCs w:val="18"/>
              </w:rPr>
              <w:t>1</w:t>
            </w:r>
          </w:p>
        </w:tc>
        <w:tc>
          <w:tcPr>
            <w:tcW w:w="976" w:type="dxa"/>
            <w:vMerge w:val="restart"/>
            <w:shd w:val="clear" w:color="auto" w:fill="auto"/>
          </w:tcPr>
          <w:p w:rsidR="008A1E17" w:rsidRPr="005F7C01" w:rsidRDefault="00321C35" w:rsidP="008A1E17">
            <w:pPr>
              <w:rPr>
                <w:sz w:val="22"/>
                <w:szCs w:val="22"/>
              </w:rPr>
            </w:pPr>
            <w:r w:rsidRPr="005F7C01">
              <w:rPr>
                <w:sz w:val="22"/>
                <w:szCs w:val="22"/>
              </w:rPr>
              <w:t>Портфель</w:t>
            </w:r>
            <w:r w:rsidR="008A1E17" w:rsidRPr="005F7C01">
              <w:rPr>
                <w:sz w:val="22"/>
                <w:szCs w:val="22"/>
              </w:rPr>
              <w:t xml:space="preserve"> проектов «ЭКОЛОГИЯ»</w:t>
            </w:r>
          </w:p>
        </w:tc>
        <w:tc>
          <w:tcPr>
            <w:tcW w:w="1136" w:type="dxa"/>
            <w:vMerge w:val="restart"/>
            <w:shd w:val="clear" w:color="auto" w:fill="auto"/>
          </w:tcPr>
          <w:p w:rsidR="005F7C01" w:rsidRPr="005F7C01" w:rsidRDefault="005F7C01" w:rsidP="008A1E17">
            <w:pPr>
              <w:rPr>
                <w:sz w:val="22"/>
                <w:szCs w:val="22"/>
              </w:rPr>
            </w:pPr>
            <w:r w:rsidRPr="005F7C01">
              <w:rPr>
                <w:sz w:val="22"/>
                <w:szCs w:val="22"/>
              </w:rPr>
              <w:t>Портфель проектов «ЭКОЛОГИЯ»</w:t>
            </w:r>
          </w:p>
          <w:p w:rsidR="008A1E17" w:rsidRPr="005F7C01" w:rsidRDefault="008A1E17" w:rsidP="008A1E17">
            <w:pPr>
              <w:rPr>
                <w:sz w:val="22"/>
                <w:szCs w:val="22"/>
              </w:rPr>
            </w:pPr>
            <w:r w:rsidRPr="005F7C01">
              <w:rPr>
                <w:sz w:val="22"/>
                <w:szCs w:val="22"/>
              </w:rPr>
              <w:t xml:space="preserve"> (номер показателя из таблицы 1</w:t>
            </w:r>
            <w:r w:rsidR="00681816" w:rsidRPr="005F7C01">
              <w:rPr>
                <w:sz w:val="22"/>
                <w:szCs w:val="22"/>
              </w:rPr>
              <w:t>.1</w:t>
            </w:r>
            <w:r w:rsidRPr="005F7C01">
              <w:rPr>
                <w:sz w:val="22"/>
                <w:szCs w:val="22"/>
              </w:rPr>
              <w:t>)</w:t>
            </w:r>
          </w:p>
          <w:p w:rsidR="008A1E17" w:rsidRPr="005F7C01" w:rsidRDefault="00681816" w:rsidP="008A1E17">
            <w:pPr>
              <w:rPr>
                <w:sz w:val="22"/>
                <w:szCs w:val="22"/>
              </w:rPr>
            </w:pPr>
            <w:r w:rsidRPr="005F7C01">
              <w:rPr>
                <w:sz w:val="22"/>
                <w:szCs w:val="22"/>
              </w:rPr>
              <w:t>19</w:t>
            </w:r>
          </w:p>
        </w:tc>
        <w:tc>
          <w:tcPr>
            <w:tcW w:w="1276" w:type="dxa"/>
            <w:vMerge w:val="restart"/>
            <w:shd w:val="clear" w:color="auto" w:fill="auto"/>
          </w:tcPr>
          <w:p w:rsidR="008A1E17" w:rsidRPr="005F7C01" w:rsidRDefault="005F7C01" w:rsidP="008A1E17">
            <w:pPr>
              <w:rPr>
                <w:sz w:val="22"/>
                <w:szCs w:val="22"/>
              </w:rPr>
            </w:pPr>
            <w:r w:rsidRPr="005F7C01">
              <w:rPr>
                <w:sz w:val="22"/>
                <w:szCs w:val="22"/>
              </w:rPr>
              <w:t>департамент жилищно-коммунального хозяйства администрации города</w:t>
            </w:r>
          </w:p>
        </w:tc>
        <w:tc>
          <w:tcPr>
            <w:tcW w:w="1134" w:type="dxa"/>
            <w:vMerge w:val="restart"/>
            <w:shd w:val="clear" w:color="auto" w:fill="auto"/>
          </w:tcPr>
          <w:p w:rsidR="008A1E17" w:rsidRPr="005F7C01" w:rsidRDefault="007644BD" w:rsidP="008A1E17">
            <w:pPr>
              <w:rPr>
                <w:sz w:val="22"/>
                <w:szCs w:val="22"/>
              </w:rPr>
            </w:pPr>
            <w:r w:rsidRPr="005F7C01">
              <w:rPr>
                <w:sz w:val="22"/>
                <w:szCs w:val="22"/>
              </w:rPr>
              <w:t>4.1.</w:t>
            </w:r>
          </w:p>
        </w:tc>
        <w:tc>
          <w:tcPr>
            <w:tcW w:w="1134" w:type="dxa"/>
            <w:gridSpan w:val="2"/>
            <w:vMerge w:val="restart"/>
            <w:tcBorders>
              <w:top w:val="single" w:sz="4" w:space="0" w:color="auto"/>
            </w:tcBorders>
            <w:shd w:val="clear" w:color="auto" w:fill="auto"/>
          </w:tcPr>
          <w:p w:rsidR="008A1E17" w:rsidRPr="005F7C01" w:rsidRDefault="005F7C01" w:rsidP="005F7C01">
            <w:pPr>
              <w:rPr>
                <w:sz w:val="22"/>
                <w:szCs w:val="22"/>
              </w:rPr>
            </w:pPr>
            <w:r>
              <w:rPr>
                <w:sz w:val="22"/>
                <w:szCs w:val="22"/>
              </w:rPr>
              <w:t>Улучшение санитарного состояния</w:t>
            </w:r>
            <w:r w:rsidR="008A1E17" w:rsidRPr="005F7C01">
              <w:rPr>
                <w:sz w:val="22"/>
                <w:szCs w:val="22"/>
              </w:rPr>
              <w:t xml:space="preserve"> береговой линии в границах города </w:t>
            </w:r>
          </w:p>
        </w:tc>
        <w:tc>
          <w:tcPr>
            <w:tcW w:w="1245" w:type="dxa"/>
            <w:vMerge w:val="restart"/>
            <w:tcBorders>
              <w:top w:val="single" w:sz="4" w:space="0" w:color="auto"/>
            </w:tcBorders>
            <w:shd w:val="clear" w:color="auto" w:fill="auto"/>
          </w:tcPr>
          <w:p w:rsidR="008A1E17" w:rsidRPr="005F7C01" w:rsidRDefault="008A1E17" w:rsidP="00126DB2">
            <w:pPr>
              <w:ind w:left="-70"/>
              <w:rPr>
                <w:sz w:val="22"/>
                <w:szCs w:val="22"/>
              </w:rPr>
            </w:pPr>
            <w:r w:rsidRPr="005F7C01">
              <w:rPr>
                <w:sz w:val="22"/>
                <w:szCs w:val="22"/>
              </w:rPr>
              <w:t>01.01.2019-31.12.2024</w:t>
            </w:r>
          </w:p>
        </w:tc>
        <w:tc>
          <w:tcPr>
            <w:tcW w:w="1134" w:type="dxa"/>
            <w:tcBorders>
              <w:top w:val="single" w:sz="4" w:space="0" w:color="auto"/>
            </w:tcBorders>
            <w:shd w:val="clear" w:color="auto" w:fill="auto"/>
          </w:tcPr>
          <w:p w:rsidR="008A1E17" w:rsidRPr="00084A9E" w:rsidRDefault="008A1E17" w:rsidP="008A1E17">
            <w:pPr>
              <w:rPr>
                <w:sz w:val="18"/>
                <w:szCs w:val="18"/>
              </w:rPr>
            </w:pPr>
            <w:r w:rsidRPr="00084A9E">
              <w:rPr>
                <w:sz w:val="18"/>
                <w:szCs w:val="18"/>
              </w:rPr>
              <w:t>всего</w:t>
            </w:r>
          </w:p>
        </w:tc>
        <w:tc>
          <w:tcPr>
            <w:tcW w:w="116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850" w:type="dxa"/>
          </w:tcPr>
          <w:p w:rsidR="008A1E17" w:rsidRPr="008A1E17" w:rsidRDefault="008A1E17" w:rsidP="008A1E17">
            <w:pPr>
              <w:jc w:val="center"/>
              <w:rPr>
                <w:sz w:val="18"/>
                <w:szCs w:val="18"/>
              </w:rPr>
            </w:pPr>
            <w:r w:rsidRPr="008A1E17">
              <w:rPr>
                <w:sz w:val="18"/>
                <w:szCs w:val="18"/>
              </w:rPr>
              <w:t>0,000</w:t>
            </w:r>
          </w:p>
        </w:tc>
        <w:tc>
          <w:tcPr>
            <w:tcW w:w="709" w:type="dxa"/>
            <w:shd w:val="clear" w:color="auto" w:fill="auto"/>
          </w:tcPr>
          <w:p w:rsidR="008A1E17" w:rsidRPr="008A1E17" w:rsidRDefault="008A1E17" w:rsidP="008A1E17">
            <w:pPr>
              <w:jc w:val="center"/>
              <w:rPr>
                <w:sz w:val="18"/>
                <w:szCs w:val="18"/>
              </w:rPr>
            </w:pPr>
            <w:r w:rsidRPr="008A1E17">
              <w:rPr>
                <w:sz w:val="18"/>
                <w:szCs w:val="18"/>
              </w:rPr>
              <w:t>0,000</w:t>
            </w:r>
          </w:p>
        </w:tc>
      </w:tr>
      <w:tr w:rsidR="008A1E17" w:rsidRPr="005D231B" w:rsidTr="00126DB2">
        <w:tc>
          <w:tcPr>
            <w:tcW w:w="435" w:type="dxa"/>
            <w:gridSpan w:val="2"/>
            <w:vMerge/>
            <w:shd w:val="clear" w:color="auto" w:fill="auto"/>
          </w:tcPr>
          <w:p w:rsidR="008A1E17" w:rsidRPr="00084A9E" w:rsidRDefault="008A1E17" w:rsidP="008A1E17">
            <w:pPr>
              <w:rPr>
                <w:sz w:val="18"/>
                <w:szCs w:val="18"/>
              </w:rPr>
            </w:pPr>
          </w:p>
        </w:tc>
        <w:tc>
          <w:tcPr>
            <w:tcW w:w="976" w:type="dxa"/>
            <w:vMerge/>
            <w:shd w:val="clear" w:color="auto" w:fill="auto"/>
          </w:tcPr>
          <w:p w:rsidR="008A1E17" w:rsidRPr="00084A9E" w:rsidRDefault="008A1E17" w:rsidP="008A1E17">
            <w:pPr>
              <w:rPr>
                <w:sz w:val="18"/>
                <w:szCs w:val="18"/>
              </w:rPr>
            </w:pPr>
          </w:p>
        </w:tc>
        <w:tc>
          <w:tcPr>
            <w:tcW w:w="1136" w:type="dxa"/>
            <w:vMerge/>
            <w:shd w:val="clear" w:color="auto" w:fill="auto"/>
          </w:tcPr>
          <w:p w:rsidR="008A1E17" w:rsidRPr="00084A9E" w:rsidRDefault="008A1E17" w:rsidP="008A1E17">
            <w:pPr>
              <w:rPr>
                <w:sz w:val="18"/>
                <w:szCs w:val="18"/>
              </w:rPr>
            </w:pPr>
          </w:p>
        </w:tc>
        <w:tc>
          <w:tcPr>
            <w:tcW w:w="1276" w:type="dxa"/>
            <w:vMerge/>
            <w:shd w:val="clear" w:color="auto" w:fill="auto"/>
          </w:tcPr>
          <w:p w:rsidR="008A1E17" w:rsidRPr="00084A9E" w:rsidRDefault="008A1E17" w:rsidP="008A1E17">
            <w:pPr>
              <w:rPr>
                <w:sz w:val="18"/>
                <w:szCs w:val="18"/>
              </w:rPr>
            </w:pPr>
          </w:p>
        </w:tc>
        <w:tc>
          <w:tcPr>
            <w:tcW w:w="1134" w:type="dxa"/>
            <w:vMerge/>
            <w:shd w:val="clear" w:color="auto" w:fill="auto"/>
          </w:tcPr>
          <w:p w:rsidR="008A1E17" w:rsidRPr="00084A9E" w:rsidRDefault="008A1E17" w:rsidP="008A1E17">
            <w:pPr>
              <w:rPr>
                <w:sz w:val="18"/>
                <w:szCs w:val="18"/>
              </w:rPr>
            </w:pPr>
          </w:p>
        </w:tc>
        <w:tc>
          <w:tcPr>
            <w:tcW w:w="1134" w:type="dxa"/>
            <w:gridSpan w:val="2"/>
            <w:vMerge/>
            <w:shd w:val="clear" w:color="auto" w:fill="auto"/>
          </w:tcPr>
          <w:p w:rsidR="008A1E17" w:rsidRPr="00084A9E" w:rsidRDefault="008A1E17" w:rsidP="008A1E17">
            <w:pPr>
              <w:rPr>
                <w:sz w:val="18"/>
                <w:szCs w:val="18"/>
              </w:rPr>
            </w:pPr>
          </w:p>
        </w:tc>
        <w:tc>
          <w:tcPr>
            <w:tcW w:w="1245" w:type="dxa"/>
            <w:vMerge/>
            <w:shd w:val="clear" w:color="auto" w:fill="auto"/>
          </w:tcPr>
          <w:p w:rsidR="008A1E17" w:rsidRPr="00084A9E" w:rsidRDefault="008A1E17" w:rsidP="008A1E17">
            <w:pPr>
              <w:rPr>
                <w:sz w:val="18"/>
                <w:szCs w:val="18"/>
              </w:rPr>
            </w:pPr>
          </w:p>
        </w:tc>
        <w:tc>
          <w:tcPr>
            <w:tcW w:w="1134" w:type="dxa"/>
            <w:shd w:val="clear" w:color="auto" w:fill="auto"/>
          </w:tcPr>
          <w:p w:rsidR="008A1E17" w:rsidRPr="00084A9E" w:rsidRDefault="008A1E17" w:rsidP="008A1E17">
            <w:pPr>
              <w:rPr>
                <w:sz w:val="18"/>
                <w:szCs w:val="18"/>
              </w:rPr>
            </w:pPr>
            <w:r w:rsidRPr="00084A9E">
              <w:rPr>
                <w:sz w:val="18"/>
                <w:szCs w:val="18"/>
              </w:rPr>
              <w:t>федеральный бюджет</w:t>
            </w:r>
          </w:p>
        </w:tc>
        <w:tc>
          <w:tcPr>
            <w:tcW w:w="116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850" w:type="dxa"/>
          </w:tcPr>
          <w:p w:rsidR="008A1E17" w:rsidRPr="008A1E17" w:rsidRDefault="008A1E17" w:rsidP="008A1E17">
            <w:pPr>
              <w:jc w:val="center"/>
              <w:rPr>
                <w:sz w:val="18"/>
                <w:szCs w:val="18"/>
              </w:rPr>
            </w:pPr>
            <w:r w:rsidRPr="008A1E17">
              <w:rPr>
                <w:sz w:val="18"/>
                <w:szCs w:val="18"/>
              </w:rPr>
              <w:t>0,000</w:t>
            </w:r>
          </w:p>
        </w:tc>
        <w:tc>
          <w:tcPr>
            <w:tcW w:w="709" w:type="dxa"/>
            <w:shd w:val="clear" w:color="auto" w:fill="auto"/>
          </w:tcPr>
          <w:p w:rsidR="008A1E17" w:rsidRPr="008A1E17" w:rsidRDefault="008A1E17" w:rsidP="008A1E17">
            <w:pPr>
              <w:jc w:val="center"/>
              <w:rPr>
                <w:sz w:val="18"/>
                <w:szCs w:val="18"/>
              </w:rPr>
            </w:pPr>
            <w:r w:rsidRPr="008A1E17">
              <w:rPr>
                <w:sz w:val="18"/>
                <w:szCs w:val="18"/>
              </w:rPr>
              <w:t>0,000</w:t>
            </w:r>
          </w:p>
        </w:tc>
      </w:tr>
      <w:tr w:rsidR="008A1E17" w:rsidRPr="005D231B" w:rsidTr="00126DB2">
        <w:tc>
          <w:tcPr>
            <w:tcW w:w="435" w:type="dxa"/>
            <w:gridSpan w:val="2"/>
            <w:vMerge/>
            <w:shd w:val="clear" w:color="auto" w:fill="auto"/>
          </w:tcPr>
          <w:p w:rsidR="008A1E17" w:rsidRPr="00084A9E" w:rsidRDefault="008A1E17" w:rsidP="008A1E17">
            <w:pPr>
              <w:rPr>
                <w:sz w:val="18"/>
                <w:szCs w:val="18"/>
              </w:rPr>
            </w:pPr>
          </w:p>
        </w:tc>
        <w:tc>
          <w:tcPr>
            <w:tcW w:w="976" w:type="dxa"/>
            <w:vMerge/>
            <w:shd w:val="clear" w:color="auto" w:fill="auto"/>
          </w:tcPr>
          <w:p w:rsidR="008A1E17" w:rsidRPr="00084A9E" w:rsidRDefault="008A1E17" w:rsidP="008A1E17">
            <w:pPr>
              <w:rPr>
                <w:sz w:val="18"/>
                <w:szCs w:val="18"/>
              </w:rPr>
            </w:pPr>
          </w:p>
        </w:tc>
        <w:tc>
          <w:tcPr>
            <w:tcW w:w="1136" w:type="dxa"/>
            <w:vMerge/>
            <w:shd w:val="clear" w:color="auto" w:fill="auto"/>
          </w:tcPr>
          <w:p w:rsidR="008A1E17" w:rsidRPr="00084A9E" w:rsidRDefault="008A1E17" w:rsidP="008A1E17">
            <w:pPr>
              <w:rPr>
                <w:sz w:val="18"/>
                <w:szCs w:val="18"/>
              </w:rPr>
            </w:pPr>
          </w:p>
        </w:tc>
        <w:tc>
          <w:tcPr>
            <w:tcW w:w="1276" w:type="dxa"/>
            <w:vMerge/>
            <w:shd w:val="clear" w:color="auto" w:fill="auto"/>
          </w:tcPr>
          <w:p w:rsidR="008A1E17" w:rsidRPr="00084A9E" w:rsidRDefault="008A1E17" w:rsidP="008A1E17">
            <w:pPr>
              <w:rPr>
                <w:sz w:val="18"/>
                <w:szCs w:val="18"/>
              </w:rPr>
            </w:pPr>
          </w:p>
        </w:tc>
        <w:tc>
          <w:tcPr>
            <w:tcW w:w="1134" w:type="dxa"/>
            <w:vMerge/>
            <w:shd w:val="clear" w:color="auto" w:fill="auto"/>
          </w:tcPr>
          <w:p w:rsidR="008A1E17" w:rsidRPr="00084A9E" w:rsidRDefault="008A1E17" w:rsidP="008A1E17">
            <w:pPr>
              <w:rPr>
                <w:sz w:val="18"/>
                <w:szCs w:val="18"/>
              </w:rPr>
            </w:pPr>
          </w:p>
        </w:tc>
        <w:tc>
          <w:tcPr>
            <w:tcW w:w="1134" w:type="dxa"/>
            <w:gridSpan w:val="2"/>
            <w:vMerge/>
            <w:shd w:val="clear" w:color="auto" w:fill="auto"/>
          </w:tcPr>
          <w:p w:rsidR="008A1E17" w:rsidRPr="00084A9E" w:rsidRDefault="008A1E17" w:rsidP="008A1E17">
            <w:pPr>
              <w:rPr>
                <w:sz w:val="18"/>
                <w:szCs w:val="18"/>
              </w:rPr>
            </w:pPr>
          </w:p>
        </w:tc>
        <w:tc>
          <w:tcPr>
            <w:tcW w:w="1245" w:type="dxa"/>
            <w:vMerge/>
            <w:shd w:val="clear" w:color="auto" w:fill="auto"/>
          </w:tcPr>
          <w:p w:rsidR="008A1E17" w:rsidRPr="00084A9E" w:rsidRDefault="008A1E17" w:rsidP="008A1E17">
            <w:pPr>
              <w:rPr>
                <w:sz w:val="18"/>
                <w:szCs w:val="18"/>
              </w:rPr>
            </w:pPr>
          </w:p>
        </w:tc>
        <w:tc>
          <w:tcPr>
            <w:tcW w:w="1134" w:type="dxa"/>
            <w:shd w:val="clear" w:color="auto" w:fill="auto"/>
          </w:tcPr>
          <w:p w:rsidR="008A1E17" w:rsidRPr="00084A9E" w:rsidRDefault="008A1E17" w:rsidP="008A1E17">
            <w:pPr>
              <w:rPr>
                <w:sz w:val="18"/>
                <w:szCs w:val="18"/>
              </w:rPr>
            </w:pPr>
            <w:r w:rsidRPr="00084A9E">
              <w:rPr>
                <w:sz w:val="18"/>
                <w:szCs w:val="18"/>
              </w:rPr>
              <w:t>бюджет автономного округа</w:t>
            </w:r>
          </w:p>
        </w:tc>
        <w:tc>
          <w:tcPr>
            <w:tcW w:w="116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850" w:type="dxa"/>
          </w:tcPr>
          <w:p w:rsidR="008A1E17" w:rsidRPr="008A1E17" w:rsidRDefault="008A1E17" w:rsidP="008A1E17">
            <w:pPr>
              <w:jc w:val="center"/>
              <w:rPr>
                <w:sz w:val="18"/>
                <w:szCs w:val="18"/>
              </w:rPr>
            </w:pPr>
            <w:r w:rsidRPr="008A1E17">
              <w:rPr>
                <w:sz w:val="18"/>
                <w:szCs w:val="18"/>
              </w:rPr>
              <w:t>0,000</w:t>
            </w:r>
          </w:p>
        </w:tc>
        <w:tc>
          <w:tcPr>
            <w:tcW w:w="709" w:type="dxa"/>
            <w:shd w:val="clear" w:color="auto" w:fill="auto"/>
          </w:tcPr>
          <w:p w:rsidR="008A1E17" w:rsidRPr="008A1E17" w:rsidRDefault="008A1E17" w:rsidP="008A1E17">
            <w:pPr>
              <w:jc w:val="center"/>
              <w:rPr>
                <w:sz w:val="18"/>
                <w:szCs w:val="18"/>
              </w:rPr>
            </w:pPr>
            <w:r w:rsidRPr="008A1E17">
              <w:rPr>
                <w:sz w:val="18"/>
                <w:szCs w:val="18"/>
              </w:rPr>
              <w:t>0,000</w:t>
            </w:r>
          </w:p>
        </w:tc>
      </w:tr>
      <w:tr w:rsidR="0096704F" w:rsidRPr="005D231B" w:rsidTr="00126DB2">
        <w:tc>
          <w:tcPr>
            <w:tcW w:w="435" w:type="dxa"/>
            <w:gridSpan w:val="2"/>
            <w:vMerge/>
            <w:shd w:val="clear" w:color="auto" w:fill="auto"/>
          </w:tcPr>
          <w:p w:rsidR="0096704F" w:rsidRPr="00084A9E" w:rsidRDefault="0096704F" w:rsidP="00E24BAB">
            <w:pPr>
              <w:rPr>
                <w:sz w:val="18"/>
                <w:szCs w:val="18"/>
              </w:rPr>
            </w:pPr>
          </w:p>
        </w:tc>
        <w:tc>
          <w:tcPr>
            <w:tcW w:w="976" w:type="dxa"/>
            <w:vMerge/>
            <w:shd w:val="clear" w:color="auto" w:fill="auto"/>
          </w:tcPr>
          <w:p w:rsidR="0096704F" w:rsidRPr="00084A9E" w:rsidRDefault="0096704F" w:rsidP="00E24BAB">
            <w:pPr>
              <w:rPr>
                <w:sz w:val="18"/>
                <w:szCs w:val="18"/>
              </w:rPr>
            </w:pPr>
          </w:p>
        </w:tc>
        <w:tc>
          <w:tcPr>
            <w:tcW w:w="1136" w:type="dxa"/>
            <w:vMerge/>
            <w:shd w:val="clear" w:color="auto" w:fill="auto"/>
          </w:tcPr>
          <w:p w:rsidR="0096704F" w:rsidRPr="00084A9E" w:rsidRDefault="0096704F" w:rsidP="00E24BAB">
            <w:pPr>
              <w:rPr>
                <w:sz w:val="18"/>
                <w:szCs w:val="18"/>
              </w:rPr>
            </w:pPr>
          </w:p>
        </w:tc>
        <w:tc>
          <w:tcPr>
            <w:tcW w:w="1276" w:type="dxa"/>
            <w:vMerge/>
            <w:shd w:val="clear" w:color="auto" w:fill="auto"/>
          </w:tcPr>
          <w:p w:rsidR="0096704F" w:rsidRPr="00084A9E" w:rsidRDefault="0096704F" w:rsidP="00E24BAB">
            <w:pPr>
              <w:rPr>
                <w:sz w:val="18"/>
                <w:szCs w:val="18"/>
              </w:rPr>
            </w:pPr>
          </w:p>
        </w:tc>
        <w:tc>
          <w:tcPr>
            <w:tcW w:w="1134" w:type="dxa"/>
            <w:vMerge/>
            <w:shd w:val="clear" w:color="auto" w:fill="auto"/>
          </w:tcPr>
          <w:p w:rsidR="0096704F" w:rsidRPr="00084A9E" w:rsidRDefault="0096704F" w:rsidP="00E24BAB">
            <w:pPr>
              <w:rPr>
                <w:sz w:val="18"/>
                <w:szCs w:val="18"/>
              </w:rPr>
            </w:pPr>
          </w:p>
        </w:tc>
        <w:tc>
          <w:tcPr>
            <w:tcW w:w="1134" w:type="dxa"/>
            <w:gridSpan w:val="2"/>
            <w:vMerge/>
            <w:shd w:val="clear" w:color="auto" w:fill="auto"/>
          </w:tcPr>
          <w:p w:rsidR="0096704F" w:rsidRPr="00084A9E" w:rsidRDefault="0096704F" w:rsidP="00E24BAB">
            <w:pPr>
              <w:rPr>
                <w:sz w:val="18"/>
                <w:szCs w:val="18"/>
              </w:rPr>
            </w:pPr>
          </w:p>
        </w:tc>
        <w:tc>
          <w:tcPr>
            <w:tcW w:w="1245" w:type="dxa"/>
            <w:vMerge/>
            <w:shd w:val="clear" w:color="auto" w:fill="auto"/>
          </w:tcPr>
          <w:p w:rsidR="0096704F" w:rsidRPr="00084A9E" w:rsidRDefault="0096704F" w:rsidP="00E24BAB">
            <w:pPr>
              <w:rPr>
                <w:sz w:val="18"/>
                <w:szCs w:val="18"/>
              </w:rPr>
            </w:pPr>
          </w:p>
        </w:tc>
        <w:tc>
          <w:tcPr>
            <w:tcW w:w="1134" w:type="dxa"/>
            <w:shd w:val="clear" w:color="auto" w:fill="auto"/>
          </w:tcPr>
          <w:p w:rsidR="0096704F" w:rsidRPr="00084A9E" w:rsidRDefault="0096704F" w:rsidP="00E24BAB">
            <w:pPr>
              <w:rPr>
                <w:sz w:val="18"/>
                <w:szCs w:val="18"/>
              </w:rPr>
            </w:pPr>
            <w:r w:rsidRPr="00084A9E">
              <w:rPr>
                <w:sz w:val="18"/>
                <w:szCs w:val="18"/>
              </w:rPr>
              <w:t>местный бюджет</w:t>
            </w:r>
          </w:p>
        </w:tc>
        <w:tc>
          <w:tcPr>
            <w:tcW w:w="1164" w:type="dxa"/>
            <w:shd w:val="clear" w:color="auto" w:fill="auto"/>
          </w:tcPr>
          <w:p w:rsidR="0096704F" w:rsidRPr="008A1E17" w:rsidRDefault="0096704F" w:rsidP="00E24BAB">
            <w:pPr>
              <w:jc w:val="center"/>
              <w:rPr>
                <w:sz w:val="18"/>
                <w:szCs w:val="18"/>
              </w:rPr>
            </w:pPr>
            <w:r w:rsidRPr="008A1E17">
              <w:rPr>
                <w:sz w:val="18"/>
                <w:szCs w:val="18"/>
              </w:rPr>
              <w:t>0</w:t>
            </w:r>
            <w:r w:rsidR="008A1E17" w:rsidRPr="008A1E17">
              <w:rPr>
                <w:sz w:val="18"/>
                <w:szCs w:val="18"/>
              </w:rPr>
              <w:t>,000</w:t>
            </w:r>
          </w:p>
        </w:tc>
        <w:tc>
          <w:tcPr>
            <w:tcW w:w="1134" w:type="dxa"/>
            <w:shd w:val="clear" w:color="auto" w:fill="auto"/>
          </w:tcPr>
          <w:p w:rsidR="0096704F" w:rsidRPr="008A1E17" w:rsidRDefault="008A1E17" w:rsidP="00E24BAB">
            <w:pPr>
              <w:jc w:val="center"/>
              <w:rPr>
                <w:sz w:val="18"/>
                <w:szCs w:val="18"/>
              </w:rPr>
            </w:pPr>
            <w:r w:rsidRPr="008A1E17">
              <w:rPr>
                <w:sz w:val="18"/>
                <w:szCs w:val="18"/>
              </w:rPr>
              <w:t>0,000</w:t>
            </w:r>
          </w:p>
        </w:tc>
        <w:tc>
          <w:tcPr>
            <w:tcW w:w="1134" w:type="dxa"/>
          </w:tcPr>
          <w:p w:rsidR="0096704F" w:rsidRPr="008A1E17" w:rsidRDefault="008A1E17" w:rsidP="00E24BAB">
            <w:pPr>
              <w:jc w:val="center"/>
              <w:rPr>
                <w:sz w:val="18"/>
                <w:szCs w:val="18"/>
              </w:rPr>
            </w:pPr>
            <w:r w:rsidRPr="008A1E17">
              <w:rPr>
                <w:sz w:val="18"/>
                <w:szCs w:val="18"/>
              </w:rPr>
              <w:t>0,000</w:t>
            </w:r>
          </w:p>
        </w:tc>
        <w:tc>
          <w:tcPr>
            <w:tcW w:w="709" w:type="dxa"/>
          </w:tcPr>
          <w:p w:rsidR="0096704F" w:rsidRPr="008A1E17" w:rsidRDefault="008A1E17" w:rsidP="00E24BAB">
            <w:pPr>
              <w:jc w:val="center"/>
              <w:rPr>
                <w:sz w:val="18"/>
                <w:szCs w:val="18"/>
              </w:rPr>
            </w:pPr>
            <w:r w:rsidRPr="008A1E17">
              <w:rPr>
                <w:sz w:val="18"/>
                <w:szCs w:val="18"/>
              </w:rPr>
              <w:t>0,000</w:t>
            </w:r>
          </w:p>
        </w:tc>
        <w:tc>
          <w:tcPr>
            <w:tcW w:w="709" w:type="dxa"/>
          </w:tcPr>
          <w:p w:rsidR="0096704F" w:rsidRPr="008A1E17" w:rsidRDefault="008A1E17" w:rsidP="00E24BAB">
            <w:pPr>
              <w:jc w:val="center"/>
              <w:rPr>
                <w:sz w:val="18"/>
                <w:szCs w:val="18"/>
              </w:rPr>
            </w:pPr>
            <w:r w:rsidRPr="008A1E17">
              <w:rPr>
                <w:sz w:val="18"/>
                <w:szCs w:val="18"/>
              </w:rPr>
              <w:t>0,000</w:t>
            </w:r>
          </w:p>
        </w:tc>
        <w:tc>
          <w:tcPr>
            <w:tcW w:w="850" w:type="dxa"/>
          </w:tcPr>
          <w:p w:rsidR="0096704F" w:rsidRPr="008A1E17" w:rsidRDefault="008A1E17" w:rsidP="00E24BAB">
            <w:pPr>
              <w:jc w:val="center"/>
              <w:rPr>
                <w:sz w:val="18"/>
                <w:szCs w:val="18"/>
              </w:rPr>
            </w:pPr>
            <w:r w:rsidRPr="008A1E17">
              <w:rPr>
                <w:sz w:val="18"/>
                <w:szCs w:val="18"/>
              </w:rPr>
              <w:t>0,000</w:t>
            </w:r>
          </w:p>
        </w:tc>
        <w:tc>
          <w:tcPr>
            <w:tcW w:w="709" w:type="dxa"/>
            <w:shd w:val="clear" w:color="auto" w:fill="auto"/>
          </w:tcPr>
          <w:p w:rsidR="0096704F" w:rsidRPr="008A1E17" w:rsidRDefault="008A1E17" w:rsidP="00E24BAB">
            <w:pPr>
              <w:jc w:val="center"/>
              <w:rPr>
                <w:sz w:val="18"/>
                <w:szCs w:val="18"/>
              </w:rPr>
            </w:pPr>
            <w:r w:rsidRPr="008A1E17">
              <w:rPr>
                <w:sz w:val="18"/>
                <w:szCs w:val="18"/>
              </w:rPr>
              <w:t>0,000</w:t>
            </w:r>
          </w:p>
        </w:tc>
      </w:tr>
      <w:tr w:rsidR="008A1E17" w:rsidRPr="005D231B" w:rsidTr="00126DB2">
        <w:trPr>
          <w:trHeight w:val="966"/>
        </w:trPr>
        <w:tc>
          <w:tcPr>
            <w:tcW w:w="435" w:type="dxa"/>
            <w:gridSpan w:val="2"/>
            <w:vMerge/>
            <w:shd w:val="clear" w:color="auto" w:fill="auto"/>
          </w:tcPr>
          <w:p w:rsidR="008A1E17" w:rsidRPr="00084A9E" w:rsidRDefault="008A1E17" w:rsidP="008A1E17">
            <w:pPr>
              <w:rPr>
                <w:sz w:val="18"/>
                <w:szCs w:val="18"/>
              </w:rPr>
            </w:pPr>
          </w:p>
        </w:tc>
        <w:tc>
          <w:tcPr>
            <w:tcW w:w="976" w:type="dxa"/>
            <w:vMerge/>
            <w:shd w:val="clear" w:color="auto" w:fill="auto"/>
          </w:tcPr>
          <w:p w:rsidR="008A1E17" w:rsidRPr="00084A9E" w:rsidRDefault="008A1E17" w:rsidP="008A1E17">
            <w:pPr>
              <w:rPr>
                <w:sz w:val="18"/>
                <w:szCs w:val="18"/>
              </w:rPr>
            </w:pPr>
          </w:p>
        </w:tc>
        <w:tc>
          <w:tcPr>
            <w:tcW w:w="1136" w:type="dxa"/>
            <w:vMerge/>
            <w:shd w:val="clear" w:color="auto" w:fill="auto"/>
          </w:tcPr>
          <w:p w:rsidR="008A1E17" w:rsidRPr="00084A9E" w:rsidRDefault="008A1E17" w:rsidP="008A1E17">
            <w:pPr>
              <w:rPr>
                <w:sz w:val="18"/>
                <w:szCs w:val="18"/>
              </w:rPr>
            </w:pPr>
          </w:p>
        </w:tc>
        <w:tc>
          <w:tcPr>
            <w:tcW w:w="1276" w:type="dxa"/>
            <w:vMerge/>
            <w:shd w:val="clear" w:color="auto" w:fill="auto"/>
          </w:tcPr>
          <w:p w:rsidR="008A1E17" w:rsidRPr="00084A9E" w:rsidRDefault="008A1E17" w:rsidP="008A1E17">
            <w:pPr>
              <w:rPr>
                <w:sz w:val="18"/>
                <w:szCs w:val="18"/>
              </w:rPr>
            </w:pPr>
          </w:p>
        </w:tc>
        <w:tc>
          <w:tcPr>
            <w:tcW w:w="1134" w:type="dxa"/>
            <w:vMerge/>
            <w:shd w:val="clear" w:color="auto" w:fill="auto"/>
          </w:tcPr>
          <w:p w:rsidR="008A1E17" w:rsidRPr="00084A9E" w:rsidRDefault="008A1E17" w:rsidP="008A1E17">
            <w:pPr>
              <w:rPr>
                <w:sz w:val="18"/>
                <w:szCs w:val="18"/>
              </w:rPr>
            </w:pPr>
          </w:p>
        </w:tc>
        <w:tc>
          <w:tcPr>
            <w:tcW w:w="1134" w:type="dxa"/>
            <w:gridSpan w:val="2"/>
            <w:vMerge/>
            <w:shd w:val="clear" w:color="auto" w:fill="auto"/>
          </w:tcPr>
          <w:p w:rsidR="008A1E17" w:rsidRPr="00084A9E" w:rsidRDefault="008A1E17" w:rsidP="008A1E17">
            <w:pPr>
              <w:rPr>
                <w:sz w:val="18"/>
                <w:szCs w:val="18"/>
              </w:rPr>
            </w:pPr>
          </w:p>
        </w:tc>
        <w:tc>
          <w:tcPr>
            <w:tcW w:w="1245" w:type="dxa"/>
            <w:vMerge/>
            <w:shd w:val="clear" w:color="auto" w:fill="auto"/>
          </w:tcPr>
          <w:p w:rsidR="008A1E17" w:rsidRPr="00084A9E" w:rsidRDefault="008A1E17" w:rsidP="008A1E17">
            <w:pPr>
              <w:rPr>
                <w:sz w:val="18"/>
                <w:szCs w:val="18"/>
              </w:rPr>
            </w:pPr>
          </w:p>
        </w:tc>
        <w:tc>
          <w:tcPr>
            <w:tcW w:w="1134" w:type="dxa"/>
            <w:shd w:val="clear" w:color="auto" w:fill="auto"/>
          </w:tcPr>
          <w:p w:rsidR="008A1E17" w:rsidRPr="00084A9E" w:rsidRDefault="008A1E17" w:rsidP="008A1E17">
            <w:pPr>
              <w:rPr>
                <w:sz w:val="18"/>
                <w:szCs w:val="18"/>
              </w:rPr>
            </w:pPr>
            <w:r w:rsidRPr="00084A9E">
              <w:rPr>
                <w:sz w:val="18"/>
                <w:szCs w:val="18"/>
              </w:rPr>
              <w:t>иные внебюджетные источники</w:t>
            </w:r>
          </w:p>
        </w:tc>
        <w:tc>
          <w:tcPr>
            <w:tcW w:w="116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850" w:type="dxa"/>
          </w:tcPr>
          <w:p w:rsidR="008A1E17" w:rsidRPr="008A1E17" w:rsidRDefault="008A1E17" w:rsidP="008A1E17">
            <w:pPr>
              <w:jc w:val="center"/>
              <w:rPr>
                <w:sz w:val="18"/>
                <w:szCs w:val="18"/>
              </w:rPr>
            </w:pPr>
            <w:r w:rsidRPr="008A1E17">
              <w:rPr>
                <w:sz w:val="18"/>
                <w:szCs w:val="18"/>
              </w:rPr>
              <w:t>0,000</w:t>
            </w:r>
          </w:p>
        </w:tc>
        <w:tc>
          <w:tcPr>
            <w:tcW w:w="709" w:type="dxa"/>
            <w:shd w:val="clear" w:color="auto" w:fill="auto"/>
          </w:tcPr>
          <w:p w:rsidR="008A1E17" w:rsidRPr="008A1E17" w:rsidRDefault="008A1E17" w:rsidP="008A1E17">
            <w:pPr>
              <w:jc w:val="center"/>
              <w:rPr>
                <w:sz w:val="18"/>
                <w:szCs w:val="18"/>
              </w:rPr>
            </w:pPr>
            <w:r w:rsidRPr="008A1E17">
              <w:rPr>
                <w:sz w:val="18"/>
                <w:szCs w:val="18"/>
              </w:rPr>
              <w:t>0,000</w:t>
            </w:r>
          </w:p>
        </w:tc>
      </w:tr>
      <w:tr w:rsidR="0010653B" w:rsidRPr="005D231B" w:rsidTr="00126DB2">
        <w:trPr>
          <w:trHeight w:val="411"/>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val="restart"/>
            <w:shd w:val="clear" w:color="auto" w:fill="auto"/>
          </w:tcPr>
          <w:p w:rsidR="0010653B" w:rsidRPr="00771270" w:rsidRDefault="0010653B" w:rsidP="0010653B">
            <w:pPr>
              <w:rPr>
                <w:sz w:val="18"/>
                <w:szCs w:val="18"/>
              </w:rPr>
            </w:pPr>
            <w:r w:rsidRPr="00771270">
              <w:rPr>
                <w:sz w:val="18"/>
                <w:szCs w:val="18"/>
              </w:rPr>
              <w:t>Итого по паспорту портфеля проектов «ЭКОЛОГИЯ»</w:t>
            </w:r>
          </w:p>
        </w:tc>
        <w:tc>
          <w:tcPr>
            <w:tcW w:w="1134" w:type="dxa"/>
            <w:shd w:val="clear" w:color="auto" w:fill="auto"/>
          </w:tcPr>
          <w:p w:rsidR="0010653B" w:rsidRPr="00771270" w:rsidRDefault="0010653B" w:rsidP="0010653B">
            <w:pPr>
              <w:rPr>
                <w:sz w:val="18"/>
                <w:szCs w:val="18"/>
              </w:rPr>
            </w:pPr>
            <w:r w:rsidRPr="00771270">
              <w:rPr>
                <w:sz w:val="18"/>
                <w:szCs w:val="18"/>
              </w:rPr>
              <w:t>всего</w:t>
            </w:r>
          </w:p>
        </w:tc>
        <w:tc>
          <w:tcPr>
            <w:tcW w:w="1164" w:type="dxa"/>
            <w:shd w:val="clear" w:color="auto" w:fill="auto"/>
          </w:tcPr>
          <w:p w:rsidR="0010653B" w:rsidRPr="002508B3" w:rsidRDefault="002508B3" w:rsidP="002508B3">
            <w:pPr>
              <w:jc w:val="center"/>
              <w:rPr>
                <w:sz w:val="18"/>
                <w:szCs w:val="18"/>
              </w:rPr>
            </w:pPr>
            <w:r w:rsidRPr="002508B3">
              <w:rPr>
                <w:sz w:val="18"/>
                <w:szCs w:val="18"/>
              </w:rPr>
              <w:t>0,000</w:t>
            </w:r>
          </w:p>
        </w:tc>
        <w:tc>
          <w:tcPr>
            <w:tcW w:w="113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0653B" w:rsidRPr="005D231B" w:rsidTr="00126DB2">
        <w:trPr>
          <w:trHeight w:val="613"/>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shd w:val="clear" w:color="auto" w:fill="auto"/>
          </w:tcPr>
          <w:p w:rsidR="0010653B" w:rsidRPr="00771270" w:rsidRDefault="0010653B" w:rsidP="0010653B">
            <w:pPr>
              <w:rPr>
                <w:sz w:val="18"/>
                <w:szCs w:val="18"/>
              </w:rPr>
            </w:pPr>
          </w:p>
        </w:tc>
        <w:tc>
          <w:tcPr>
            <w:tcW w:w="1134" w:type="dxa"/>
            <w:shd w:val="clear" w:color="auto" w:fill="auto"/>
          </w:tcPr>
          <w:p w:rsidR="0010653B" w:rsidRPr="00771270" w:rsidRDefault="0010653B" w:rsidP="0010653B">
            <w:pPr>
              <w:rPr>
                <w:sz w:val="18"/>
                <w:szCs w:val="18"/>
              </w:rPr>
            </w:pPr>
            <w:r w:rsidRPr="00771270">
              <w:rPr>
                <w:sz w:val="18"/>
                <w:szCs w:val="18"/>
              </w:rPr>
              <w:t>федеральный бюджет</w:t>
            </w:r>
          </w:p>
        </w:tc>
        <w:tc>
          <w:tcPr>
            <w:tcW w:w="1164" w:type="dxa"/>
            <w:shd w:val="clear" w:color="auto" w:fill="auto"/>
          </w:tcPr>
          <w:p w:rsidR="0010653B" w:rsidRPr="002508B3" w:rsidRDefault="0010653B" w:rsidP="0010653B">
            <w:pPr>
              <w:jc w:val="center"/>
              <w:rPr>
                <w:sz w:val="18"/>
                <w:szCs w:val="18"/>
              </w:rPr>
            </w:pPr>
            <w:r w:rsidRPr="002508B3">
              <w:rPr>
                <w:sz w:val="18"/>
                <w:szCs w:val="18"/>
              </w:rPr>
              <w:t>0,000</w:t>
            </w:r>
          </w:p>
        </w:tc>
        <w:tc>
          <w:tcPr>
            <w:tcW w:w="1134" w:type="dxa"/>
            <w:shd w:val="clear" w:color="auto" w:fill="auto"/>
          </w:tcPr>
          <w:p w:rsidR="0010653B" w:rsidRPr="002508B3" w:rsidRDefault="0010653B"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0653B" w:rsidRPr="005D231B" w:rsidTr="00126DB2">
        <w:trPr>
          <w:trHeight w:val="761"/>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shd w:val="clear" w:color="auto" w:fill="auto"/>
          </w:tcPr>
          <w:p w:rsidR="0010653B" w:rsidRPr="00771270" w:rsidRDefault="0010653B" w:rsidP="0010653B">
            <w:pPr>
              <w:rPr>
                <w:sz w:val="18"/>
                <w:szCs w:val="18"/>
              </w:rPr>
            </w:pPr>
          </w:p>
        </w:tc>
        <w:tc>
          <w:tcPr>
            <w:tcW w:w="1134" w:type="dxa"/>
            <w:shd w:val="clear" w:color="auto" w:fill="auto"/>
          </w:tcPr>
          <w:p w:rsidR="0010653B" w:rsidRPr="00771270" w:rsidRDefault="0010653B" w:rsidP="0010653B">
            <w:pPr>
              <w:rPr>
                <w:sz w:val="18"/>
                <w:szCs w:val="18"/>
              </w:rPr>
            </w:pPr>
            <w:r w:rsidRPr="00771270">
              <w:rPr>
                <w:sz w:val="18"/>
                <w:szCs w:val="18"/>
              </w:rPr>
              <w:t>бюджет автономного округа</w:t>
            </w:r>
          </w:p>
        </w:tc>
        <w:tc>
          <w:tcPr>
            <w:tcW w:w="116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0653B" w:rsidRPr="005D231B" w:rsidTr="00126DB2">
        <w:trPr>
          <w:trHeight w:val="543"/>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shd w:val="clear" w:color="auto" w:fill="auto"/>
          </w:tcPr>
          <w:p w:rsidR="0010653B" w:rsidRPr="00771270" w:rsidRDefault="0010653B" w:rsidP="0010653B">
            <w:pPr>
              <w:rPr>
                <w:sz w:val="18"/>
                <w:szCs w:val="18"/>
              </w:rPr>
            </w:pPr>
          </w:p>
        </w:tc>
        <w:tc>
          <w:tcPr>
            <w:tcW w:w="1134" w:type="dxa"/>
            <w:shd w:val="clear" w:color="auto" w:fill="auto"/>
          </w:tcPr>
          <w:p w:rsidR="0010653B" w:rsidRPr="00771270" w:rsidRDefault="0010653B" w:rsidP="0010653B">
            <w:pPr>
              <w:rPr>
                <w:sz w:val="18"/>
                <w:szCs w:val="18"/>
              </w:rPr>
            </w:pPr>
            <w:r w:rsidRPr="00771270">
              <w:rPr>
                <w:sz w:val="18"/>
                <w:szCs w:val="18"/>
              </w:rPr>
              <w:t>местный бюджет</w:t>
            </w:r>
          </w:p>
        </w:tc>
        <w:tc>
          <w:tcPr>
            <w:tcW w:w="116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0653B" w:rsidRPr="005D231B" w:rsidTr="00126DB2">
        <w:trPr>
          <w:trHeight w:val="974"/>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shd w:val="clear" w:color="auto" w:fill="auto"/>
          </w:tcPr>
          <w:p w:rsidR="0010653B" w:rsidRPr="00771270" w:rsidRDefault="0010653B" w:rsidP="0010653B">
            <w:pPr>
              <w:rPr>
                <w:sz w:val="18"/>
                <w:szCs w:val="18"/>
              </w:rPr>
            </w:pPr>
          </w:p>
        </w:tc>
        <w:tc>
          <w:tcPr>
            <w:tcW w:w="1134" w:type="dxa"/>
            <w:shd w:val="clear" w:color="auto" w:fill="auto"/>
          </w:tcPr>
          <w:p w:rsidR="0010653B" w:rsidRPr="00771270" w:rsidRDefault="0010653B" w:rsidP="0010653B">
            <w:pPr>
              <w:rPr>
                <w:sz w:val="18"/>
                <w:szCs w:val="18"/>
              </w:rPr>
            </w:pPr>
            <w:r w:rsidRPr="00771270">
              <w:rPr>
                <w:sz w:val="18"/>
                <w:szCs w:val="18"/>
              </w:rPr>
              <w:t>иные внебюджетные источники</w:t>
            </w:r>
          </w:p>
        </w:tc>
        <w:tc>
          <w:tcPr>
            <w:tcW w:w="1164" w:type="dxa"/>
            <w:shd w:val="clear" w:color="auto" w:fill="auto"/>
          </w:tcPr>
          <w:p w:rsidR="0010653B" w:rsidRPr="002508B3" w:rsidRDefault="0010653B" w:rsidP="0010653B">
            <w:pPr>
              <w:jc w:val="center"/>
              <w:rPr>
                <w:sz w:val="18"/>
                <w:szCs w:val="18"/>
              </w:rPr>
            </w:pPr>
            <w:r w:rsidRPr="002508B3">
              <w:rPr>
                <w:sz w:val="18"/>
                <w:szCs w:val="18"/>
              </w:rPr>
              <w:t>0,000</w:t>
            </w:r>
          </w:p>
        </w:tc>
        <w:tc>
          <w:tcPr>
            <w:tcW w:w="1134" w:type="dxa"/>
            <w:shd w:val="clear" w:color="auto" w:fill="auto"/>
          </w:tcPr>
          <w:p w:rsidR="0010653B" w:rsidRPr="002508B3" w:rsidRDefault="0010653B"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26DB2" w:rsidRPr="005D231B" w:rsidTr="00126DB2">
        <w:tc>
          <w:tcPr>
            <w:tcW w:w="435" w:type="dxa"/>
            <w:gridSpan w:val="2"/>
            <w:shd w:val="clear" w:color="auto" w:fill="auto"/>
          </w:tcPr>
          <w:p w:rsidR="00126DB2" w:rsidRPr="005D231B" w:rsidRDefault="00126DB2" w:rsidP="00126DB2">
            <w:pPr>
              <w:jc w:val="center"/>
              <w:rPr>
                <w:sz w:val="22"/>
                <w:szCs w:val="22"/>
              </w:rPr>
            </w:pPr>
            <w:r w:rsidRPr="005D231B">
              <w:rPr>
                <w:sz w:val="22"/>
                <w:szCs w:val="22"/>
              </w:rPr>
              <w:lastRenderedPageBreak/>
              <w:t>1</w:t>
            </w:r>
          </w:p>
        </w:tc>
        <w:tc>
          <w:tcPr>
            <w:tcW w:w="976" w:type="dxa"/>
            <w:shd w:val="clear" w:color="auto" w:fill="auto"/>
          </w:tcPr>
          <w:p w:rsidR="00126DB2" w:rsidRPr="005D231B" w:rsidRDefault="00126DB2" w:rsidP="00126DB2">
            <w:pPr>
              <w:jc w:val="center"/>
              <w:rPr>
                <w:sz w:val="22"/>
                <w:szCs w:val="22"/>
              </w:rPr>
            </w:pPr>
            <w:r w:rsidRPr="005D231B">
              <w:rPr>
                <w:sz w:val="22"/>
                <w:szCs w:val="22"/>
              </w:rPr>
              <w:t>2</w:t>
            </w:r>
          </w:p>
        </w:tc>
        <w:tc>
          <w:tcPr>
            <w:tcW w:w="1136" w:type="dxa"/>
            <w:shd w:val="clear" w:color="auto" w:fill="auto"/>
          </w:tcPr>
          <w:p w:rsidR="00126DB2" w:rsidRPr="005D231B" w:rsidRDefault="00126DB2" w:rsidP="00126DB2">
            <w:pPr>
              <w:jc w:val="center"/>
              <w:rPr>
                <w:sz w:val="22"/>
                <w:szCs w:val="22"/>
              </w:rPr>
            </w:pPr>
            <w:r w:rsidRPr="005D231B">
              <w:rPr>
                <w:sz w:val="22"/>
                <w:szCs w:val="22"/>
              </w:rPr>
              <w:t>3</w:t>
            </w:r>
          </w:p>
        </w:tc>
        <w:tc>
          <w:tcPr>
            <w:tcW w:w="1276" w:type="dxa"/>
            <w:shd w:val="clear" w:color="auto" w:fill="auto"/>
          </w:tcPr>
          <w:p w:rsidR="00126DB2" w:rsidRPr="005D231B" w:rsidRDefault="00126DB2" w:rsidP="00126DB2">
            <w:pPr>
              <w:jc w:val="center"/>
              <w:rPr>
                <w:sz w:val="22"/>
                <w:szCs w:val="22"/>
              </w:rPr>
            </w:pPr>
            <w:r w:rsidRPr="005D231B">
              <w:rPr>
                <w:sz w:val="22"/>
                <w:szCs w:val="22"/>
              </w:rPr>
              <w:t>4</w:t>
            </w:r>
          </w:p>
        </w:tc>
        <w:tc>
          <w:tcPr>
            <w:tcW w:w="1143" w:type="dxa"/>
            <w:gridSpan w:val="2"/>
            <w:shd w:val="clear" w:color="auto" w:fill="auto"/>
          </w:tcPr>
          <w:p w:rsidR="00126DB2" w:rsidRPr="005D231B" w:rsidRDefault="00126DB2" w:rsidP="00126DB2">
            <w:pPr>
              <w:jc w:val="center"/>
              <w:rPr>
                <w:sz w:val="22"/>
                <w:szCs w:val="22"/>
              </w:rPr>
            </w:pPr>
            <w:r w:rsidRPr="005D231B">
              <w:rPr>
                <w:sz w:val="22"/>
                <w:szCs w:val="22"/>
              </w:rPr>
              <w:t>5</w:t>
            </w:r>
          </w:p>
        </w:tc>
        <w:tc>
          <w:tcPr>
            <w:tcW w:w="1125" w:type="dxa"/>
            <w:shd w:val="clear" w:color="auto" w:fill="auto"/>
          </w:tcPr>
          <w:p w:rsidR="00126DB2" w:rsidRPr="005D231B" w:rsidRDefault="00126DB2" w:rsidP="00126DB2">
            <w:pPr>
              <w:jc w:val="center"/>
              <w:rPr>
                <w:sz w:val="22"/>
                <w:szCs w:val="22"/>
              </w:rPr>
            </w:pPr>
            <w:r w:rsidRPr="005D231B">
              <w:rPr>
                <w:sz w:val="22"/>
                <w:szCs w:val="22"/>
              </w:rPr>
              <w:t>6</w:t>
            </w:r>
          </w:p>
        </w:tc>
        <w:tc>
          <w:tcPr>
            <w:tcW w:w="1245" w:type="dxa"/>
            <w:shd w:val="clear" w:color="auto" w:fill="auto"/>
          </w:tcPr>
          <w:p w:rsidR="00126DB2" w:rsidRPr="005D231B" w:rsidRDefault="00126DB2" w:rsidP="00126DB2">
            <w:pPr>
              <w:jc w:val="center"/>
              <w:rPr>
                <w:sz w:val="22"/>
                <w:szCs w:val="22"/>
              </w:rPr>
            </w:pPr>
            <w:r w:rsidRPr="005D231B">
              <w:rPr>
                <w:sz w:val="22"/>
                <w:szCs w:val="22"/>
              </w:rPr>
              <w:t>7</w:t>
            </w:r>
          </w:p>
        </w:tc>
        <w:tc>
          <w:tcPr>
            <w:tcW w:w="1134" w:type="dxa"/>
            <w:shd w:val="clear" w:color="auto" w:fill="auto"/>
          </w:tcPr>
          <w:p w:rsidR="00126DB2" w:rsidRPr="005D231B" w:rsidRDefault="00126DB2" w:rsidP="00126DB2">
            <w:pPr>
              <w:jc w:val="center"/>
              <w:rPr>
                <w:sz w:val="22"/>
                <w:szCs w:val="22"/>
              </w:rPr>
            </w:pPr>
            <w:r w:rsidRPr="005D231B">
              <w:rPr>
                <w:sz w:val="22"/>
                <w:szCs w:val="22"/>
              </w:rPr>
              <w:t>8</w:t>
            </w:r>
          </w:p>
        </w:tc>
        <w:tc>
          <w:tcPr>
            <w:tcW w:w="1164" w:type="dxa"/>
            <w:shd w:val="clear" w:color="auto" w:fill="auto"/>
          </w:tcPr>
          <w:p w:rsidR="00126DB2" w:rsidRPr="005D231B" w:rsidRDefault="00126DB2" w:rsidP="00126DB2">
            <w:pPr>
              <w:jc w:val="center"/>
              <w:rPr>
                <w:sz w:val="22"/>
                <w:szCs w:val="22"/>
              </w:rPr>
            </w:pPr>
            <w:r w:rsidRPr="005D231B">
              <w:rPr>
                <w:sz w:val="22"/>
                <w:szCs w:val="22"/>
              </w:rPr>
              <w:t>9</w:t>
            </w:r>
          </w:p>
        </w:tc>
        <w:tc>
          <w:tcPr>
            <w:tcW w:w="1134" w:type="dxa"/>
            <w:shd w:val="clear" w:color="auto" w:fill="auto"/>
          </w:tcPr>
          <w:p w:rsidR="00126DB2" w:rsidRPr="005D231B" w:rsidRDefault="00126DB2" w:rsidP="00126DB2">
            <w:pPr>
              <w:jc w:val="center"/>
              <w:rPr>
                <w:sz w:val="22"/>
                <w:szCs w:val="22"/>
              </w:rPr>
            </w:pPr>
            <w:r w:rsidRPr="005D231B">
              <w:rPr>
                <w:sz w:val="22"/>
                <w:szCs w:val="22"/>
              </w:rPr>
              <w:t>10</w:t>
            </w:r>
          </w:p>
        </w:tc>
        <w:tc>
          <w:tcPr>
            <w:tcW w:w="1134" w:type="dxa"/>
          </w:tcPr>
          <w:p w:rsidR="00126DB2" w:rsidRPr="005D231B" w:rsidRDefault="00126DB2" w:rsidP="00126DB2">
            <w:pPr>
              <w:jc w:val="center"/>
              <w:rPr>
                <w:sz w:val="22"/>
                <w:szCs w:val="22"/>
              </w:rPr>
            </w:pPr>
            <w:r w:rsidRPr="005D231B">
              <w:rPr>
                <w:sz w:val="22"/>
                <w:szCs w:val="22"/>
              </w:rPr>
              <w:t>11</w:t>
            </w:r>
          </w:p>
        </w:tc>
        <w:tc>
          <w:tcPr>
            <w:tcW w:w="709" w:type="dxa"/>
          </w:tcPr>
          <w:p w:rsidR="00126DB2" w:rsidRPr="005D231B" w:rsidRDefault="00126DB2" w:rsidP="00126DB2">
            <w:pPr>
              <w:jc w:val="center"/>
              <w:rPr>
                <w:sz w:val="22"/>
                <w:szCs w:val="22"/>
              </w:rPr>
            </w:pPr>
            <w:r w:rsidRPr="005D231B">
              <w:rPr>
                <w:sz w:val="22"/>
                <w:szCs w:val="22"/>
              </w:rPr>
              <w:t>12</w:t>
            </w:r>
          </w:p>
        </w:tc>
        <w:tc>
          <w:tcPr>
            <w:tcW w:w="709" w:type="dxa"/>
          </w:tcPr>
          <w:p w:rsidR="00126DB2" w:rsidRPr="005D231B" w:rsidRDefault="00126DB2" w:rsidP="00126DB2">
            <w:pPr>
              <w:jc w:val="center"/>
              <w:rPr>
                <w:sz w:val="22"/>
                <w:szCs w:val="22"/>
              </w:rPr>
            </w:pPr>
            <w:r w:rsidRPr="005D231B">
              <w:rPr>
                <w:sz w:val="22"/>
                <w:szCs w:val="22"/>
              </w:rPr>
              <w:t>13</w:t>
            </w:r>
          </w:p>
        </w:tc>
        <w:tc>
          <w:tcPr>
            <w:tcW w:w="850" w:type="dxa"/>
          </w:tcPr>
          <w:p w:rsidR="00126DB2" w:rsidRPr="005D231B" w:rsidRDefault="00126DB2" w:rsidP="00126DB2">
            <w:pPr>
              <w:jc w:val="center"/>
              <w:rPr>
                <w:sz w:val="22"/>
                <w:szCs w:val="22"/>
              </w:rPr>
            </w:pPr>
            <w:r w:rsidRPr="005D231B">
              <w:rPr>
                <w:sz w:val="22"/>
                <w:szCs w:val="22"/>
              </w:rPr>
              <w:t>14</w:t>
            </w:r>
          </w:p>
        </w:tc>
        <w:tc>
          <w:tcPr>
            <w:tcW w:w="709" w:type="dxa"/>
            <w:shd w:val="clear" w:color="auto" w:fill="auto"/>
          </w:tcPr>
          <w:p w:rsidR="00126DB2" w:rsidRPr="005D231B" w:rsidRDefault="00126DB2" w:rsidP="00126DB2">
            <w:pPr>
              <w:jc w:val="center"/>
              <w:rPr>
                <w:sz w:val="22"/>
                <w:szCs w:val="22"/>
              </w:rPr>
            </w:pPr>
            <w:r w:rsidRPr="005D231B">
              <w:rPr>
                <w:sz w:val="22"/>
                <w:szCs w:val="22"/>
              </w:rPr>
              <w:t>15</w:t>
            </w:r>
          </w:p>
        </w:tc>
      </w:tr>
      <w:tr w:rsidR="00552EC1" w:rsidRPr="005D231B" w:rsidTr="00126DB2">
        <w:trPr>
          <w:trHeight w:val="157"/>
        </w:trPr>
        <w:tc>
          <w:tcPr>
            <w:tcW w:w="435" w:type="dxa"/>
            <w:gridSpan w:val="2"/>
            <w:vMerge w:val="restart"/>
            <w:shd w:val="clear" w:color="auto" w:fill="auto"/>
          </w:tcPr>
          <w:p w:rsidR="00552EC1" w:rsidRPr="005D231B" w:rsidRDefault="00552EC1" w:rsidP="00552EC1">
            <w:pPr>
              <w:rPr>
                <w:sz w:val="22"/>
                <w:szCs w:val="22"/>
              </w:rPr>
            </w:pPr>
            <w:r w:rsidRPr="005D231B">
              <w:rPr>
                <w:sz w:val="22"/>
                <w:szCs w:val="22"/>
              </w:rPr>
              <w:t>№</w:t>
            </w:r>
          </w:p>
        </w:tc>
        <w:tc>
          <w:tcPr>
            <w:tcW w:w="976" w:type="dxa"/>
            <w:vMerge w:val="restart"/>
            <w:shd w:val="clear" w:color="auto" w:fill="auto"/>
          </w:tcPr>
          <w:p w:rsidR="00552EC1" w:rsidRPr="00924305" w:rsidRDefault="00321C35" w:rsidP="00552EC1">
            <w:pPr>
              <w:rPr>
                <w:sz w:val="22"/>
                <w:szCs w:val="22"/>
              </w:rPr>
            </w:pPr>
            <w:r w:rsidRPr="00924305">
              <w:rPr>
                <w:sz w:val="22"/>
                <w:szCs w:val="22"/>
              </w:rPr>
              <w:t xml:space="preserve">Портфель проектов </w:t>
            </w:r>
            <w:r w:rsidR="00552EC1" w:rsidRPr="00924305">
              <w:rPr>
                <w:sz w:val="22"/>
                <w:szCs w:val="22"/>
              </w:rPr>
              <w:t>«Жилье и городская среда»</w:t>
            </w:r>
          </w:p>
        </w:tc>
        <w:tc>
          <w:tcPr>
            <w:tcW w:w="1136" w:type="dxa"/>
            <w:vMerge w:val="restart"/>
            <w:shd w:val="clear" w:color="auto" w:fill="auto"/>
          </w:tcPr>
          <w:p w:rsidR="00EF4470" w:rsidRDefault="005F7C01" w:rsidP="00552EC1">
            <w:pPr>
              <w:rPr>
                <w:sz w:val="22"/>
                <w:szCs w:val="22"/>
              </w:rPr>
            </w:pPr>
            <w:r w:rsidRPr="005F7C01">
              <w:rPr>
                <w:sz w:val="22"/>
                <w:szCs w:val="22"/>
              </w:rPr>
              <w:t>Портфель проектов «Жилье и городская среда»</w:t>
            </w:r>
          </w:p>
          <w:p w:rsidR="00552EC1" w:rsidRPr="005D231B" w:rsidRDefault="00552EC1" w:rsidP="00552EC1">
            <w:pPr>
              <w:rPr>
                <w:sz w:val="22"/>
                <w:szCs w:val="22"/>
              </w:rPr>
            </w:pPr>
            <w:r w:rsidRPr="005D231B">
              <w:rPr>
                <w:sz w:val="22"/>
                <w:szCs w:val="22"/>
              </w:rPr>
              <w:t xml:space="preserve"> (номер показателя из таблицы 2,3)</w:t>
            </w:r>
          </w:p>
        </w:tc>
        <w:tc>
          <w:tcPr>
            <w:tcW w:w="1276" w:type="dxa"/>
            <w:vMerge w:val="restart"/>
            <w:shd w:val="clear" w:color="auto" w:fill="auto"/>
          </w:tcPr>
          <w:p w:rsidR="00552EC1" w:rsidRPr="005D231B" w:rsidRDefault="005F7C01" w:rsidP="00552EC1">
            <w:pPr>
              <w:rPr>
                <w:sz w:val="22"/>
                <w:szCs w:val="22"/>
              </w:rPr>
            </w:pPr>
            <w:r w:rsidRPr="005F7C01">
              <w:rPr>
                <w:sz w:val="22"/>
                <w:szCs w:val="22"/>
              </w:rPr>
              <w:t>департамент жилищно-коммунального хозяйства администрации города</w:t>
            </w:r>
          </w:p>
        </w:tc>
        <w:tc>
          <w:tcPr>
            <w:tcW w:w="1134" w:type="dxa"/>
            <w:vMerge w:val="restart"/>
            <w:shd w:val="clear" w:color="auto" w:fill="auto"/>
          </w:tcPr>
          <w:p w:rsidR="00552EC1" w:rsidRPr="005D231B" w:rsidRDefault="00552EC1" w:rsidP="00552EC1">
            <w:pPr>
              <w:rPr>
                <w:sz w:val="22"/>
                <w:szCs w:val="22"/>
              </w:rPr>
            </w:pPr>
            <w:r w:rsidRPr="005D231B">
              <w:rPr>
                <w:sz w:val="22"/>
                <w:szCs w:val="22"/>
              </w:rPr>
              <w:t xml:space="preserve"> 4.3</w:t>
            </w:r>
            <w:r w:rsidR="00EF4470">
              <w:rPr>
                <w:sz w:val="22"/>
                <w:szCs w:val="22"/>
              </w:rPr>
              <w:t>.</w:t>
            </w:r>
          </w:p>
        </w:tc>
        <w:tc>
          <w:tcPr>
            <w:tcW w:w="1134" w:type="dxa"/>
            <w:gridSpan w:val="2"/>
            <w:vMerge w:val="restart"/>
            <w:shd w:val="clear" w:color="auto" w:fill="auto"/>
          </w:tcPr>
          <w:p w:rsidR="00552EC1" w:rsidRPr="005D231B" w:rsidRDefault="00EF4470" w:rsidP="00552EC1">
            <w:pPr>
              <w:rPr>
                <w:sz w:val="22"/>
                <w:szCs w:val="22"/>
              </w:rPr>
            </w:pPr>
            <w:r w:rsidRPr="00EF4470">
              <w:rPr>
                <w:sz w:val="22"/>
                <w:szCs w:val="22"/>
              </w:rPr>
              <w:t>Повышение качества условий проживания населения за счет формирования благоприятной среды проживания граждан.</w:t>
            </w:r>
          </w:p>
        </w:tc>
        <w:tc>
          <w:tcPr>
            <w:tcW w:w="1245" w:type="dxa"/>
            <w:vMerge w:val="restart"/>
            <w:shd w:val="clear" w:color="auto" w:fill="auto"/>
          </w:tcPr>
          <w:p w:rsidR="00552EC1" w:rsidRPr="005D231B" w:rsidRDefault="005F7C01" w:rsidP="00552EC1">
            <w:pPr>
              <w:rPr>
                <w:sz w:val="22"/>
                <w:szCs w:val="22"/>
              </w:rPr>
            </w:pPr>
            <w:r>
              <w:rPr>
                <w:sz w:val="22"/>
                <w:szCs w:val="22"/>
              </w:rPr>
              <w:t>01.01.2019</w:t>
            </w:r>
            <w:r w:rsidR="00552EC1" w:rsidRPr="005D231B">
              <w:rPr>
                <w:sz w:val="22"/>
                <w:szCs w:val="22"/>
              </w:rPr>
              <w:t>-31.12.202</w:t>
            </w:r>
            <w:r w:rsidR="00EF4470">
              <w:rPr>
                <w:sz w:val="22"/>
                <w:szCs w:val="22"/>
              </w:rPr>
              <w:t>2</w:t>
            </w:r>
          </w:p>
        </w:tc>
        <w:tc>
          <w:tcPr>
            <w:tcW w:w="1134" w:type="dxa"/>
            <w:shd w:val="clear" w:color="auto" w:fill="auto"/>
          </w:tcPr>
          <w:p w:rsidR="00552EC1" w:rsidRPr="005D231B" w:rsidRDefault="00552EC1" w:rsidP="00552EC1">
            <w:pPr>
              <w:rPr>
                <w:sz w:val="22"/>
                <w:szCs w:val="22"/>
              </w:rPr>
            </w:pPr>
            <w:r w:rsidRPr="005D231B">
              <w:rPr>
                <w:sz w:val="22"/>
                <w:szCs w:val="22"/>
              </w:rPr>
              <w:t>всего</w:t>
            </w:r>
          </w:p>
        </w:tc>
        <w:tc>
          <w:tcPr>
            <w:tcW w:w="1164" w:type="dxa"/>
            <w:shd w:val="clear" w:color="auto" w:fill="auto"/>
          </w:tcPr>
          <w:p w:rsidR="00552EC1" w:rsidRPr="00FE7AF2" w:rsidRDefault="00FE7AF2" w:rsidP="00552EC1">
            <w:pPr>
              <w:rPr>
                <w:sz w:val="18"/>
                <w:szCs w:val="18"/>
              </w:rPr>
            </w:pPr>
            <w:r w:rsidRPr="00FE7AF2">
              <w:rPr>
                <w:sz w:val="18"/>
                <w:szCs w:val="18"/>
              </w:rPr>
              <w:t>39 501,6</w:t>
            </w:r>
            <w:r>
              <w:rPr>
                <w:sz w:val="18"/>
                <w:szCs w:val="18"/>
              </w:rPr>
              <w:t>00</w:t>
            </w:r>
          </w:p>
        </w:tc>
        <w:tc>
          <w:tcPr>
            <w:tcW w:w="1134" w:type="dxa"/>
            <w:shd w:val="clear" w:color="auto" w:fill="auto"/>
          </w:tcPr>
          <w:p w:rsidR="00552EC1" w:rsidRPr="00FE7AF2" w:rsidRDefault="00FE7AF2" w:rsidP="00552EC1">
            <w:pPr>
              <w:rPr>
                <w:sz w:val="18"/>
                <w:szCs w:val="18"/>
              </w:rPr>
            </w:pPr>
            <w:r>
              <w:rPr>
                <w:sz w:val="18"/>
                <w:szCs w:val="18"/>
              </w:rPr>
              <w:t>37 328,400</w:t>
            </w:r>
          </w:p>
        </w:tc>
        <w:tc>
          <w:tcPr>
            <w:tcW w:w="1134" w:type="dxa"/>
          </w:tcPr>
          <w:p w:rsidR="00552EC1" w:rsidRPr="00FE7AF2" w:rsidRDefault="00FE7AF2" w:rsidP="00552EC1">
            <w:pPr>
              <w:rPr>
                <w:sz w:val="18"/>
                <w:szCs w:val="18"/>
              </w:rPr>
            </w:pPr>
            <w:r>
              <w:rPr>
                <w:sz w:val="18"/>
                <w:szCs w:val="18"/>
              </w:rPr>
              <w:t>30 910,900</w:t>
            </w:r>
          </w:p>
        </w:tc>
        <w:tc>
          <w:tcPr>
            <w:tcW w:w="709" w:type="dxa"/>
          </w:tcPr>
          <w:p w:rsidR="00552EC1" w:rsidRPr="00FE7AF2" w:rsidRDefault="00FE7AF2" w:rsidP="00552EC1">
            <w:pPr>
              <w:rPr>
                <w:sz w:val="18"/>
                <w:szCs w:val="18"/>
              </w:rPr>
            </w:pPr>
            <w:r>
              <w:rPr>
                <w:sz w:val="18"/>
                <w:szCs w:val="18"/>
              </w:rPr>
              <w:t>0,000</w:t>
            </w:r>
          </w:p>
        </w:tc>
        <w:tc>
          <w:tcPr>
            <w:tcW w:w="709" w:type="dxa"/>
          </w:tcPr>
          <w:p w:rsidR="00552EC1" w:rsidRPr="00FE7AF2" w:rsidRDefault="00FE7AF2" w:rsidP="00552EC1">
            <w:pPr>
              <w:rPr>
                <w:sz w:val="18"/>
                <w:szCs w:val="18"/>
              </w:rPr>
            </w:pPr>
            <w:r>
              <w:rPr>
                <w:sz w:val="18"/>
                <w:szCs w:val="18"/>
              </w:rPr>
              <w:t>0,000</w:t>
            </w:r>
          </w:p>
        </w:tc>
        <w:tc>
          <w:tcPr>
            <w:tcW w:w="850" w:type="dxa"/>
          </w:tcPr>
          <w:p w:rsidR="00552EC1" w:rsidRPr="00FE7AF2" w:rsidRDefault="00FE7AF2" w:rsidP="00552EC1">
            <w:pPr>
              <w:rPr>
                <w:sz w:val="18"/>
                <w:szCs w:val="18"/>
              </w:rPr>
            </w:pPr>
            <w:r>
              <w:rPr>
                <w:sz w:val="18"/>
                <w:szCs w:val="18"/>
              </w:rPr>
              <w:t>0,000</w:t>
            </w:r>
          </w:p>
        </w:tc>
        <w:tc>
          <w:tcPr>
            <w:tcW w:w="709" w:type="dxa"/>
            <w:shd w:val="clear" w:color="auto" w:fill="auto"/>
          </w:tcPr>
          <w:p w:rsidR="00552EC1" w:rsidRPr="00FE7AF2" w:rsidRDefault="00FE7AF2" w:rsidP="00552EC1">
            <w:pPr>
              <w:rPr>
                <w:sz w:val="18"/>
                <w:szCs w:val="18"/>
              </w:rPr>
            </w:pPr>
            <w:r>
              <w:rPr>
                <w:sz w:val="18"/>
                <w:szCs w:val="18"/>
              </w:rPr>
              <w:t>107 740,9</w:t>
            </w:r>
            <w:r w:rsidR="00AC1FDF">
              <w:rPr>
                <w:sz w:val="18"/>
                <w:szCs w:val="18"/>
              </w:rPr>
              <w:t>0</w:t>
            </w:r>
          </w:p>
        </w:tc>
      </w:tr>
      <w:tr w:rsidR="0096704F" w:rsidRPr="005D231B" w:rsidTr="00126DB2">
        <w:tc>
          <w:tcPr>
            <w:tcW w:w="435" w:type="dxa"/>
            <w:gridSpan w:val="2"/>
            <w:vMerge/>
            <w:shd w:val="clear" w:color="auto" w:fill="auto"/>
          </w:tcPr>
          <w:p w:rsidR="0096704F" w:rsidRPr="005D231B" w:rsidRDefault="0096704F" w:rsidP="00E24BAB">
            <w:pPr>
              <w:rPr>
                <w:sz w:val="22"/>
                <w:szCs w:val="22"/>
              </w:rPr>
            </w:pPr>
          </w:p>
        </w:tc>
        <w:tc>
          <w:tcPr>
            <w:tcW w:w="976" w:type="dxa"/>
            <w:vMerge/>
            <w:shd w:val="clear" w:color="auto" w:fill="auto"/>
          </w:tcPr>
          <w:p w:rsidR="0096704F" w:rsidRPr="00924305" w:rsidRDefault="0096704F" w:rsidP="00E24BAB">
            <w:pPr>
              <w:rPr>
                <w:sz w:val="22"/>
                <w:szCs w:val="22"/>
              </w:rPr>
            </w:pPr>
          </w:p>
        </w:tc>
        <w:tc>
          <w:tcPr>
            <w:tcW w:w="1136" w:type="dxa"/>
            <w:vMerge/>
            <w:shd w:val="clear" w:color="auto" w:fill="auto"/>
          </w:tcPr>
          <w:p w:rsidR="0096704F" w:rsidRPr="005D231B" w:rsidRDefault="0096704F" w:rsidP="00E24BAB">
            <w:pPr>
              <w:rPr>
                <w:sz w:val="22"/>
                <w:szCs w:val="22"/>
              </w:rPr>
            </w:pPr>
          </w:p>
        </w:tc>
        <w:tc>
          <w:tcPr>
            <w:tcW w:w="1276" w:type="dxa"/>
            <w:vMerge/>
            <w:shd w:val="clear" w:color="auto" w:fill="auto"/>
          </w:tcPr>
          <w:p w:rsidR="0096704F" w:rsidRPr="005D231B" w:rsidRDefault="0096704F" w:rsidP="00E24BAB">
            <w:pPr>
              <w:rPr>
                <w:sz w:val="22"/>
                <w:szCs w:val="22"/>
              </w:rPr>
            </w:pPr>
          </w:p>
        </w:tc>
        <w:tc>
          <w:tcPr>
            <w:tcW w:w="1134" w:type="dxa"/>
            <w:vMerge/>
            <w:shd w:val="clear" w:color="auto" w:fill="auto"/>
          </w:tcPr>
          <w:p w:rsidR="0096704F" w:rsidRPr="005D231B" w:rsidRDefault="0096704F" w:rsidP="00E24BAB">
            <w:pPr>
              <w:rPr>
                <w:sz w:val="22"/>
                <w:szCs w:val="22"/>
              </w:rPr>
            </w:pPr>
          </w:p>
        </w:tc>
        <w:tc>
          <w:tcPr>
            <w:tcW w:w="1134" w:type="dxa"/>
            <w:gridSpan w:val="2"/>
            <w:vMerge/>
            <w:shd w:val="clear" w:color="auto" w:fill="auto"/>
          </w:tcPr>
          <w:p w:rsidR="0096704F" w:rsidRPr="005D231B" w:rsidRDefault="0096704F" w:rsidP="00E24BAB">
            <w:pPr>
              <w:rPr>
                <w:sz w:val="22"/>
                <w:szCs w:val="22"/>
              </w:rPr>
            </w:pPr>
          </w:p>
        </w:tc>
        <w:tc>
          <w:tcPr>
            <w:tcW w:w="1245" w:type="dxa"/>
            <w:vMerge/>
            <w:shd w:val="clear" w:color="auto" w:fill="auto"/>
          </w:tcPr>
          <w:p w:rsidR="0096704F" w:rsidRPr="005D231B" w:rsidRDefault="0096704F" w:rsidP="00E24BAB">
            <w:pPr>
              <w:rPr>
                <w:sz w:val="22"/>
                <w:szCs w:val="22"/>
              </w:rPr>
            </w:pPr>
          </w:p>
        </w:tc>
        <w:tc>
          <w:tcPr>
            <w:tcW w:w="1134" w:type="dxa"/>
            <w:shd w:val="clear" w:color="auto" w:fill="auto"/>
          </w:tcPr>
          <w:p w:rsidR="0096704F" w:rsidRPr="005D231B" w:rsidRDefault="0096704F" w:rsidP="00E24BAB">
            <w:pPr>
              <w:rPr>
                <w:sz w:val="22"/>
                <w:szCs w:val="22"/>
              </w:rPr>
            </w:pPr>
            <w:r w:rsidRPr="005D231B">
              <w:rPr>
                <w:sz w:val="22"/>
                <w:szCs w:val="22"/>
              </w:rPr>
              <w:t>федеральный бюджет</w:t>
            </w:r>
          </w:p>
        </w:tc>
        <w:tc>
          <w:tcPr>
            <w:tcW w:w="1164" w:type="dxa"/>
            <w:shd w:val="clear" w:color="auto" w:fill="auto"/>
            <w:vAlign w:val="center"/>
          </w:tcPr>
          <w:p w:rsidR="0096704F" w:rsidRPr="00FE7AF2" w:rsidRDefault="00FE7AF2" w:rsidP="00E24BAB">
            <w:pPr>
              <w:rPr>
                <w:sz w:val="18"/>
                <w:szCs w:val="18"/>
              </w:rPr>
            </w:pPr>
            <w:r w:rsidRPr="00FE7AF2">
              <w:rPr>
                <w:sz w:val="18"/>
                <w:szCs w:val="18"/>
              </w:rPr>
              <w:t>0,000</w:t>
            </w:r>
          </w:p>
        </w:tc>
        <w:tc>
          <w:tcPr>
            <w:tcW w:w="1134" w:type="dxa"/>
            <w:shd w:val="clear" w:color="auto" w:fill="auto"/>
            <w:vAlign w:val="center"/>
          </w:tcPr>
          <w:p w:rsidR="0096704F" w:rsidRPr="00FE7AF2" w:rsidRDefault="00FE7AF2" w:rsidP="00E24BAB">
            <w:pPr>
              <w:rPr>
                <w:sz w:val="18"/>
                <w:szCs w:val="18"/>
              </w:rPr>
            </w:pPr>
            <w:r w:rsidRPr="00FE7AF2">
              <w:rPr>
                <w:sz w:val="18"/>
                <w:szCs w:val="18"/>
              </w:rPr>
              <w:t>0,000</w:t>
            </w:r>
          </w:p>
        </w:tc>
        <w:tc>
          <w:tcPr>
            <w:tcW w:w="1134" w:type="dxa"/>
            <w:vAlign w:val="center"/>
          </w:tcPr>
          <w:p w:rsidR="0096704F" w:rsidRPr="00FE7AF2" w:rsidRDefault="00FE7AF2" w:rsidP="00E24BAB">
            <w:pPr>
              <w:rPr>
                <w:sz w:val="18"/>
                <w:szCs w:val="18"/>
              </w:rPr>
            </w:pPr>
            <w:r w:rsidRPr="00FE7AF2">
              <w:rPr>
                <w:sz w:val="18"/>
                <w:szCs w:val="18"/>
              </w:rPr>
              <w:t>0,000</w:t>
            </w:r>
          </w:p>
        </w:tc>
        <w:tc>
          <w:tcPr>
            <w:tcW w:w="709" w:type="dxa"/>
            <w:vAlign w:val="center"/>
          </w:tcPr>
          <w:p w:rsidR="0096704F" w:rsidRPr="00FE7AF2" w:rsidRDefault="00FE7AF2" w:rsidP="00E24BAB">
            <w:pPr>
              <w:rPr>
                <w:sz w:val="18"/>
                <w:szCs w:val="18"/>
              </w:rPr>
            </w:pPr>
            <w:r w:rsidRPr="00FE7AF2">
              <w:rPr>
                <w:sz w:val="18"/>
                <w:szCs w:val="18"/>
              </w:rPr>
              <w:t>0,000</w:t>
            </w:r>
          </w:p>
        </w:tc>
        <w:tc>
          <w:tcPr>
            <w:tcW w:w="709" w:type="dxa"/>
            <w:vAlign w:val="center"/>
          </w:tcPr>
          <w:p w:rsidR="0096704F" w:rsidRPr="00FE7AF2" w:rsidRDefault="00FE7AF2" w:rsidP="00E24BAB">
            <w:pPr>
              <w:rPr>
                <w:sz w:val="18"/>
                <w:szCs w:val="18"/>
              </w:rPr>
            </w:pPr>
            <w:r w:rsidRPr="00FE7AF2">
              <w:rPr>
                <w:sz w:val="18"/>
                <w:szCs w:val="18"/>
              </w:rPr>
              <w:t>0,000</w:t>
            </w:r>
          </w:p>
        </w:tc>
        <w:tc>
          <w:tcPr>
            <w:tcW w:w="850" w:type="dxa"/>
            <w:vAlign w:val="center"/>
          </w:tcPr>
          <w:p w:rsidR="0096704F" w:rsidRPr="00FE7AF2" w:rsidRDefault="00FE7AF2" w:rsidP="00E24BAB">
            <w:pPr>
              <w:rPr>
                <w:sz w:val="18"/>
                <w:szCs w:val="18"/>
              </w:rPr>
            </w:pPr>
            <w:r w:rsidRPr="00FE7AF2">
              <w:rPr>
                <w:sz w:val="18"/>
                <w:szCs w:val="18"/>
              </w:rPr>
              <w:t>0,000</w:t>
            </w:r>
          </w:p>
        </w:tc>
        <w:tc>
          <w:tcPr>
            <w:tcW w:w="709" w:type="dxa"/>
            <w:shd w:val="clear" w:color="auto" w:fill="auto"/>
            <w:vAlign w:val="center"/>
          </w:tcPr>
          <w:p w:rsidR="0096704F" w:rsidRPr="00FE7AF2" w:rsidRDefault="00FE7AF2" w:rsidP="00E24BAB">
            <w:pPr>
              <w:rPr>
                <w:sz w:val="18"/>
                <w:szCs w:val="18"/>
              </w:rPr>
            </w:pPr>
            <w:r w:rsidRPr="00FE7AF2">
              <w:rPr>
                <w:sz w:val="18"/>
                <w:szCs w:val="18"/>
              </w:rPr>
              <w:t>0,000</w:t>
            </w:r>
          </w:p>
        </w:tc>
      </w:tr>
      <w:tr w:rsidR="00FE7AF2" w:rsidRPr="005D231B" w:rsidTr="00126DB2">
        <w:tc>
          <w:tcPr>
            <w:tcW w:w="435" w:type="dxa"/>
            <w:gridSpan w:val="2"/>
            <w:vMerge/>
            <w:shd w:val="clear" w:color="auto" w:fill="auto"/>
          </w:tcPr>
          <w:p w:rsidR="00FE7AF2" w:rsidRPr="005D231B" w:rsidRDefault="00FE7AF2" w:rsidP="00FE7AF2">
            <w:pPr>
              <w:rPr>
                <w:sz w:val="22"/>
                <w:szCs w:val="22"/>
              </w:rPr>
            </w:pPr>
          </w:p>
        </w:tc>
        <w:tc>
          <w:tcPr>
            <w:tcW w:w="976" w:type="dxa"/>
            <w:vMerge/>
            <w:shd w:val="clear" w:color="auto" w:fill="auto"/>
          </w:tcPr>
          <w:p w:rsidR="00FE7AF2" w:rsidRPr="00924305" w:rsidRDefault="00FE7AF2" w:rsidP="00FE7AF2">
            <w:pPr>
              <w:rPr>
                <w:sz w:val="22"/>
                <w:szCs w:val="22"/>
              </w:rPr>
            </w:pPr>
          </w:p>
        </w:tc>
        <w:tc>
          <w:tcPr>
            <w:tcW w:w="1136" w:type="dxa"/>
            <w:vMerge/>
            <w:shd w:val="clear" w:color="auto" w:fill="auto"/>
          </w:tcPr>
          <w:p w:rsidR="00FE7AF2" w:rsidRPr="005D231B" w:rsidRDefault="00FE7AF2" w:rsidP="00FE7AF2">
            <w:pPr>
              <w:rPr>
                <w:sz w:val="22"/>
                <w:szCs w:val="22"/>
              </w:rPr>
            </w:pPr>
          </w:p>
        </w:tc>
        <w:tc>
          <w:tcPr>
            <w:tcW w:w="1276" w:type="dxa"/>
            <w:vMerge/>
            <w:shd w:val="clear" w:color="auto" w:fill="auto"/>
          </w:tcPr>
          <w:p w:rsidR="00FE7AF2" w:rsidRPr="005D231B" w:rsidRDefault="00FE7AF2" w:rsidP="00FE7AF2">
            <w:pPr>
              <w:rPr>
                <w:sz w:val="22"/>
                <w:szCs w:val="22"/>
              </w:rPr>
            </w:pPr>
          </w:p>
        </w:tc>
        <w:tc>
          <w:tcPr>
            <w:tcW w:w="1134" w:type="dxa"/>
            <w:vMerge/>
            <w:shd w:val="clear" w:color="auto" w:fill="auto"/>
          </w:tcPr>
          <w:p w:rsidR="00FE7AF2" w:rsidRPr="005D231B" w:rsidRDefault="00FE7AF2" w:rsidP="00FE7AF2">
            <w:pPr>
              <w:rPr>
                <w:sz w:val="22"/>
                <w:szCs w:val="22"/>
              </w:rPr>
            </w:pPr>
          </w:p>
        </w:tc>
        <w:tc>
          <w:tcPr>
            <w:tcW w:w="1134" w:type="dxa"/>
            <w:gridSpan w:val="2"/>
            <w:vMerge/>
            <w:shd w:val="clear" w:color="auto" w:fill="auto"/>
          </w:tcPr>
          <w:p w:rsidR="00FE7AF2" w:rsidRPr="005D231B" w:rsidRDefault="00FE7AF2" w:rsidP="00FE7AF2">
            <w:pPr>
              <w:rPr>
                <w:sz w:val="22"/>
                <w:szCs w:val="22"/>
              </w:rPr>
            </w:pPr>
          </w:p>
        </w:tc>
        <w:tc>
          <w:tcPr>
            <w:tcW w:w="1245" w:type="dxa"/>
            <w:vMerge/>
            <w:shd w:val="clear" w:color="auto" w:fill="auto"/>
          </w:tcPr>
          <w:p w:rsidR="00FE7AF2" w:rsidRPr="005D231B" w:rsidRDefault="00FE7AF2" w:rsidP="00FE7AF2">
            <w:pPr>
              <w:rPr>
                <w:sz w:val="22"/>
                <w:szCs w:val="22"/>
              </w:rPr>
            </w:pPr>
          </w:p>
        </w:tc>
        <w:tc>
          <w:tcPr>
            <w:tcW w:w="1134" w:type="dxa"/>
            <w:shd w:val="clear" w:color="auto" w:fill="auto"/>
          </w:tcPr>
          <w:p w:rsidR="00FE7AF2" w:rsidRPr="005D231B" w:rsidRDefault="00FE7AF2" w:rsidP="00FE7AF2">
            <w:pPr>
              <w:rPr>
                <w:sz w:val="22"/>
                <w:szCs w:val="22"/>
              </w:rPr>
            </w:pPr>
            <w:r w:rsidRPr="005D231B">
              <w:rPr>
                <w:sz w:val="22"/>
                <w:szCs w:val="22"/>
              </w:rPr>
              <w:t>бюджет автономного округа</w:t>
            </w:r>
          </w:p>
        </w:tc>
        <w:tc>
          <w:tcPr>
            <w:tcW w:w="116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31 257,100</w:t>
            </w:r>
          </w:p>
        </w:tc>
        <w:tc>
          <w:tcPr>
            <w:tcW w:w="113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23 987,100</w:t>
            </w:r>
          </w:p>
        </w:tc>
        <w:tc>
          <w:tcPr>
            <w:tcW w:w="709" w:type="dxa"/>
            <w:vAlign w:val="center"/>
          </w:tcPr>
          <w:p w:rsidR="00FE7AF2" w:rsidRPr="00FE7AF2" w:rsidRDefault="00FE7AF2" w:rsidP="00FE7AF2">
            <w:pPr>
              <w:rPr>
                <w:sz w:val="18"/>
                <w:szCs w:val="18"/>
              </w:rPr>
            </w:pPr>
            <w:r w:rsidRPr="00FE7AF2">
              <w:rPr>
                <w:sz w:val="18"/>
                <w:szCs w:val="18"/>
              </w:rPr>
              <w:t>0,000</w:t>
            </w:r>
          </w:p>
        </w:tc>
        <w:tc>
          <w:tcPr>
            <w:tcW w:w="709" w:type="dxa"/>
            <w:vAlign w:val="center"/>
          </w:tcPr>
          <w:p w:rsidR="00FE7AF2" w:rsidRPr="00FE7AF2" w:rsidRDefault="00FE7AF2" w:rsidP="00FE7AF2">
            <w:pPr>
              <w:rPr>
                <w:sz w:val="18"/>
                <w:szCs w:val="18"/>
              </w:rPr>
            </w:pPr>
            <w:r w:rsidRPr="00FE7AF2">
              <w:rPr>
                <w:sz w:val="18"/>
                <w:szCs w:val="18"/>
              </w:rPr>
              <w:t>0,000</w:t>
            </w:r>
          </w:p>
        </w:tc>
        <w:tc>
          <w:tcPr>
            <w:tcW w:w="850" w:type="dxa"/>
            <w:vAlign w:val="center"/>
          </w:tcPr>
          <w:p w:rsidR="00FE7AF2" w:rsidRPr="00FE7AF2" w:rsidRDefault="00FE7AF2" w:rsidP="00FE7AF2">
            <w:pPr>
              <w:rPr>
                <w:sz w:val="18"/>
                <w:szCs w:val="18"/>
              </w:rPr>
            </w:pPr>
            <w:r w:rsidRPr="00FE7AF2">
              <w:rPr>
                <w:sz w:val="18"/>
                <w:szCs w:val="18"/>
              </w:rPr>
              <w:t>0,000</w:t>
            </w:r>
          </w:p>
        </w:tc>
        <w:tc>
          <w:tcPr>
            <w:tcW w:w="709" w:type="dxa"/>
            <w:shd w:val="clear" w:color="auto" w:fill="auto"/>
            <w:vAlign w:val="center"/>
          </w:tcPr>
          <w:p w:rsidR="00FE7AF2" w:rsidRPr="00FE7AF2" w:rsidRDefault="00FE7AF2" w:rsidP="00FE7AF2">
            <w:pPr>
              <w:rPr>
                <w:sz w:val="18"/>
                <w:szCs w:val="18"/>
              </w:rPr>
            </w:pPr>
            <w:r w:rsidRPr="00FE7AF2">
              <w:rPr>
                <w:sz w:val="18"/>
                <w:szCs w:val="18"/>
              </w:rPr>
              <w:t>84 821,600</w:t>
            </w:r>
          </w:p>
        </w:tc>
      </w:tr>
      <w:tr w:rsidR="00FE7AF2" w:rsidRPr="005D231B" w:rsidTr="00126DB2">
        <w:tc>
          <w:tcPr>
            <w:tcW w:w="435" w:type="dxa"/>
            <w:gridSpan w:val="2"/>
            <w:vMerge/>
            <w:shd w:val="clear" w:color="auto" w:fill="auto"/>
          </w:tcPr>
          <w:p w:rsidR="00FE7AF2" w:rsidRPr="005D231B" w:rsidRDefault="00FE7AF2" w:rsidP="00FE7AF2">
            <w:pPr>
              <w:rPr>
                <w:sz w:val="22"/>
                <w:szCs w:val="22"/>
              </w:rPr>
            </w:pPr>
          </w:p>
        </w:tc>
        <w:tc>
          <w:tcPr>
            <w:tcW w:w="976" w:type="dxa"/>
            <w:vMerge/>
            <w:shd w:val="clear" w:color="auto" w:fill="auto"/>
          </w:tcPr>
          <w:p w:rsidR="00FE7AF2" w:rsidRPr="00924305" w:rsidRDefault="00FE7AF2" w:rsidP="00FE7AF2">
            <w:pPr>
              <w:rPr>
                <w:sz w:val="22"/>
                <w:szCs w:val="22"/>
              </w:rPr>
            </w:pPr>
          </w:p>
        </w:tc>
        <w:tc>
          <w:tcPr>
            <w:tcW w:w="1136" w:type="dxa"/>
            <w:vMerge/>
            <w:shd w:val="clear" w:color="auto" w:fill="auto"/>
          </w:tcPr>
          <w:p w:rsidR="00FE7AF2" w:rsidRPr="005D231B" w:rsidRDefault="00FE7AF2" w:rsidP="00FE7AF2">
            <w:pPr>
              <w:rPr>
                <w:sz w:val="22"/>
                <w:szCs w:val="22"/>
              </w:rPr>
            </w:pPr>
          </w:p>
        </w:tc>
        <w:tc>
          <w:tcPr>
            <w:tcW w:w="1276" w:type="dxa"/>
            <w:vMerge/>
            <w:shd w:val="clear" w:color="auto" w:fill="auto"/>
          </w:tcPr>
          <w:p w:rsidR="00FE7AF2" w:rsidRPr="005D231B" w:rsidRDefault="00FE7AF2" w:rsidP="00FE7AF2">
            <w:pPr>
              <w:rPr>
                <w:sz w:val="22"/>
                <w:szCs w:val="22"/>
              </w:rPr>
            </w:pPr>
          </w:p>
        </w:tc>
        <w:tc>
          <w:tcPr>
            <w:tcW w:w="1134" w:type="dxa"/>
            <w:vMerge/>
            <w:shd w:val="clear" w:color="auto" w:fill="auto"/>
          </w:tcPr>
          <w:p w:rsidR="00FE7AF2" w:rsidRPr="005D231B" w:rsidRDefault="00FE7AF2" w:rsidP="00FE7AF2">
            <w:pPr>
              <w:rPr>
                <w:sz w:val="22"/>
                <w:szCs w:val="22"/>
              </w:rPr>
            </w:pPr>
          </w:p>
        </w:tc>
        <w:tc>
          <w:tcPr>
            <w:tcW w:w="1134" w:type="dxa"/>
            <w:gridSpan w:val="2"/>
            <w:vMerge/>
            <w:shd w:val="clear" w:color="auto" w:fill="auto"/>
          </w:tcPr>
          <w:p w:rsidR="00FE7AF2" w:rsidRPr="005D231B" w:rsidRDefault="00FE7AF2" w:rsidP="00FE7AF2">
            <w:pPr>
              <w:rPr>
                <w:sz w:val="22"/>
                <w:szCs w:val="22"/>
              </w:rPr>
            </w:pPr>
          </w:p>
        </w:tc>
        <w:tc>
          <w:tcPr>
            <w:tcW w:w="1245" w:type="dxa"/>
            <w:vMerge/>
            <w:shd w:val="clear" w:color="auto" w:fill="auto"/>
          </w:tcPr>
          <w:p w:rsidR="00FE7AF2" w:rsidRPr="005D231B" w:rsidRDefault="00FE7AF2" w:rsidP="00FE7AF2">
            <w:pPr>
              <w:rPr>
                <w:sz w:val="22"/>
                <w:szCs w:val="22"/>
              </w:rPr>
            </w:pPr>
          </w:p>
        </w:tc>
        <w:tc>
          <w:tcPr>
            <w:tcW w:w="1134" w:type="dxa"/>
            <w:shd w:val="clear" w:color="auto" w:fill="auto"/>
          </w:tcPr>
          <w:p w:rsidR="00FE7AF2" w:rsidRPr="005D231B" w:rsidRDefault="00FE7AF2" w:rsidP="00FE7AF2">
            <w:pPr>
              <w:rPr>
                <w:sz w:val="22"/>
                <w:szCs w:val="22"/>
              </w:rPr>
            </w:pPr>
            <w:r w:rsidRPr="005D231B">
              <w:rPr>
                <w:sz w:val="22"/>
                <w:szCs w:val="22"/>
              </w:rPr>
              <w:t>местный бюджет</w:t>
            </w:r>
          </w:p>
        </w:tc>
        <w:tc>
          <w:tcPr>
            <w:tcW w:w="116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8 244,500</w:t>
            </w:r>
          </w:p>
        </w:tc>
        <w:tc>
          <w:tcPr>
            <w:tcW w:w="113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7 751,000</w:t>
            </w:r>
          </w:p>
        </w:tc>
        <w:tc>
          <w:tcPr>
            <w:tcW w:w="113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6 923,800 </w:t>
            </w:r>
          </w:p>
        </w:tc>
        <w:tc>
          <w:tcPr>
            <w:tcW w:w="709" w:type="dxa"/>
            <w:vAlign w:val="center"/>
          </w:tcPr>
          <w:p w:rsidR="00FE7AF2" w:rsidRPr="00FE7AF2" w:rsidRDefault="00FE7AF2" w:rsidP="00FE7AF2">
            <w:pPr>
              <w:rPr>
                <w:sz w:val="18"/>
                <w:szCs w:val="18"/>
              </w:rPr>
            </w:pPr>
            <w:r w:rsidRPr="00FE7AF2">
              <w:rPr>
                <w:sz w:val="18"/>
                <w:szCs w:val="18"/>
              </w:rPr>
              <w:t>0,000</w:t>
            </w:r>
          </w:p>
        </w:tc>
        <w:tc>
          <w:tcPr>
            <w:tcW w:w="709" w:type="dxa"/>
            <w:vAlign w:val="center"/>
          </w:tcPr>
          <w:p w:rsidR="00FE7AF2" w:rsidRPr="00FE7AF2" w:rsidRDefault="00FE7AF2" w:rsidP="00FE7AF2">
            <w:pPr>
              <w:rPr>
                <w:sz w:val="18"/>
                <w:szCs w:val="18"/>
              </w:rPr>
            </w:pPr>
            <w:r w:rsidRPr="00FE7AF2">
              <w:rPr>
                <w:sz w:val="18"/>
                <w:szCs w:val="18"/>
              </w:rPr>
              <w:t>0,000</w:t>
            </w:r>
          </w:p>
        </w:tc>
        <w:tc>
          <w:tcPr>
            <w:tcW w:w="850" w:type="dxa"/>
            <w:vAlign w:val="center"/>
          </w:tcPr>
          <w:p w:rsidR="00FE7AF2" w:rsidRPr="00FE7AF2" w:rsidRDefault="00FE7AF2" w:rsidP="00FE7AF2">
            <w:pPr>
              <w:rPr>
                <w:sz w:val="18"/>
                <w:szCs w:val="18"/>
              </w:rPr>
            </w:pPr>
            <w:r w:rsidRPr="00FE7AF2">
              <w:rPr>
                <w:sz w:val="18"/>
                <w:szCs w:val="18"/>
              </w:rPr>
              <w:t>0,000</w:t>
            </w:r>
          </w:p>
        </w:tc>
        <w:tc>
          <w:tcPr>
            <w:tcW w:w="709" w:type="dxa"/>
            <w:shd w:val="clear" w:color="auto" w:fill="auto"/>
            <w:vAlign w:val="center"/>
          </w:tcPr>
          <w:p w:rsidR="00FE7AF2" w:rsidRPr="00FE7AF2" w:rsidRDefault="00FE7AF2" w:rsidP="00FE7AF2">
            <w:pPr>
              <w:rPr>
                <w:sz w:val="18"/>
                <w:szCs w:val="18"/>
              </w:rPr>
            </w:pPr>
            <w:r>
              <w:rPr>
                <w:sz w:val="18"/>
                <w:szCs w:val="18"/>
              </w:rPr>
              <w:t>22 919,300</w:t>
            </w:r>
          </w:p>
        </w:tc>
      </w:tr>
      <w:tr w:rsidR="00FE7AF2" w:rsidRPr="005D231B" w:rsidTr="00126DB2">
        <w:tc>
          <w:tcPr>
            <w:tcW w:w="435" w:type="dxa"/>
            <w:gridSpan w:val="2"/>
            <w:vMerge/>
            <w:shd w:val="clear" w:color="auto" w:fill="auto"/>
          </w:tcPr>
          <w:p w:rsidR="00FE7AF2" w:rsidRPr="005D231B" w:rsidRDefault="00FE7AF2" w:rsidP="00FE7AF2">
            <w:pPr>
              <w:rPr>
                <w:sz w:val="22"/>
                <w:szCs w:val="22"/>
              </w:rPr>
            </w:pPr>
          </w:p>
        </w:tc>
        <w:tc>
          <w:tcPr>
            <w:tcW w:w="976" w:type="dxa"/>
            <w:vMerge/>
            <w:shd w:val="clear" w:color="auto" w:fill="auto"/>
          </w:tcPr>
          <w:p w:rsidR="00FE7AF2" w:rsidRPr="00924305" w:rsidRDefault="00FE7AF2" w:rsidP="00FE7AF2">
            <w:pPr>
              <w:rPr>
                <w:sz w:val="22"/>
                <w:szCs w:val="22"/>
              </w:rPr>
            </w:pPr>
          </w:p>
        </w:tc>
        <w:tc>
          <w:tcPr>
            <w:tcW w:w="1136" w:type="dxa"/>
            <w:vMerge/>
            <w:shd w:val="clear" w:color="auto" w:fill="auto"/>
          </w:tcPr>
          <w:p w:rsidR="00FE7AF2" w:rsidRPr="005D231B" w:rsidRDefault="00FE7AF2" w:rsidP="00FE7AF2">
            <w:pPr>
              <w:rPr>
                <w:sz w:val="22"/>
                <w:szCs w:val="22"/>
              </w:rPr>
            </w:pPr>
          </w:p>
        </w:tc>
        <w:tc>
          <w:tcPr>
            <w:tcW w:w="1276" w:type="dxa"/>
            <w:vMerge/>
            <w:shd w:val="clear" w:color="auto" w:fill="auto"/>
          </w:tcPr>
          <w:p w:rsidR="00FE7AF2" w:rsidRPr="005D231B" w:rsidRDefault="00FE7AF2" w:rsidP="00FE7AF2">
            <w:pPr>
              <w:rPr>
                <w:sz w:val="22"/>
                <w:szCs w:val="22"/>
              </w:rPr>
            </w:pPr>
          </w:p>
        </w:tc>
        <w:tc>
          <w:tcPr>
            <w:tcW w:w="1134" w:type="dxa"/>
            <w:vMerge/>
            <w:shd w:val="clear" w:color="auto" w:fill="auto"/>
          </w:tcPr>
          <w:p w:rsidR="00FE7AF2" w:rsidRPr="005D231B" w:rsidRDefault="00FE7AF2" w:rsidP="00FE7AF2">
            <w:pPr>
              <w:rPr>
                <w:sz w:val="22"/>
                <w:szCs w:val="22"/>
              </w:rPr>
            </w:pPr>
          </w:p>
        </w:tc>
        <w:tc>
          <w:tcPr>
            <w:tcW w:w="1134" w:type="dxa"/>
            <w:gridSpan w:val="2"/>
            <w:vMerge/>
            <w:shd w:val="clear" w:color="auto" w:fill="auto"/>
          </w:tcPr>
          <w:p w:rsidR="00FE7AF2" w:rsidRPr="005D231B" w:rsidRDefault="00FE7AF2" w:rsidP="00FE7AF2">
            <w:pPr>
              <w:rPr>
                <w:sz w:val="22"/>
                <w:szCs w:val="22"/>
              </w:rPr>
            </w:pPr>
          </w:p>
        </w:tc>
        <w:tc>
          <w:tcPr>
            <w:tcW w:w="1245" w:type="dxa"/>
            <w:vMerge/>
            <w:shd w:val="clear" w:color="auto" w:fill="auto"/>
          </w:tcPr>
          <w:p w:rsidR="00FE7AF2" w:rsidRPr="005D231B" w:rsidRDefault="00FE7AF2" w:rsidP="00FE7AF2">
            <w:pPr>
              <w:rPr>
                <w:sz w:val="22"/>
                <w:szCs w:val="22"/>
              </w:rPr>
            </w:pPr>
          </w:p>
        </w:tc>
        <w:tc>
          <w:tcPr>
            <w:tcW w:w="1134" w:type="dxa"/>
            <w:shd w:val="clear" w:color="auto" w:fill="auto"/>
          </w:tcPr>
          <w:p w:rsidR="00FE7AF2" w:rsidRPr="005D231B" w:rsidRDefault="00FE7AF2" w:rsidP="00FE7AF2">
            <w:pPr>
              <w:rPr>
                <w:sz w:val="22"/>
                <w:szCs w:val="22"/>
              </w:rPr>
            </w:pPr>
            <w:r w:rsidRPr="005D231B">
              <w:rPr>
                <w:sz w:val="22"/>
                <w:szCs w:val="22"/>
              </w:rPr>
              <w:t>иные внебюджетные источники</w:t>
            </w:r>
          </w:p>
        </w:tc>
        <w:tc>
          <w:tcPr>
            <w:tcW w:w="1164" w:type="dxa"/>
            <w:shd w:val="clear" w:color="auto" w:fill="auto"/>
            <w:vAlign w:val="center"/>
          </w:tcPr>
          <w:p w:rsidR="00FE7AF2" w:rsidRPr="00FE7AF2" w:rsidRDefault="00FE7AF2" w:rsidP="00FE7AF2">
            <w:pPr>
              <w:rPr>
                <w:sz w:val="18"/>
                <w:szCs w:val="18"/>
              </w:rPr>
            </w:pPr>
            <w:r w:rsidRPr="00FE7AF2">
              <w:rPr>
                <w:sz w:val="18"/>
                <w:szCs w:val="18"/>
              </w:rPr>
              <w:t>0,000</w:t>
            </w:r>
          </w:p>
        </w:tc>
        <w:tc>
          <w:tcPr>
            <w:tcW w:w="1134" w:type="dxa"/>
            <w:shd w:val="clear" w:color="auto" w:fill="auto"/>
            <w:vAlign w:val="center"/>
          </w:tcPr>
          <w:p w:rsidR="00FE7AF2" w:rsidRPr="00FE7AF2" w:rsidRDefault="00FE7AF2" w:rsidP="00FE7AF2">
            <w:pPr>
              <w:rPr>
                <w:sz w:val="18"/>
                <w:szCs w:val="18"/>
              </w:rPr>
            </w:pPr>
            <w:r w:rsidRPr="00FE7AF2">
              <w:rPr>
                <w:sz w:val="18"/>
                <w:szCs w:val="18"/>
              </w:rPr>
              <w:t>0,000</w:t>
            </w:r>
          </w:p>
        </w:tc>
        <w:tc>
          <w:tcPr>
            <w:tcW w:w="1134" w:type="dxa"/>
            <w:vAlign w:val="center"/>
          </w:tcPr>
          <w:p w:rsidR="00FE7AF2" w:rsidRPr="00FE7AF2" w:rsidRDefault="00FE7AF2" w:rsidP="00FE7AF2">
            <w:pPr>
              <w:rPr>
                <w:sz w:val="18"/>
                <w:szCs w:val="18"/>
              </w:rPr>
            </w:pPr>
            <w:r w:rsidRPr="00FE7AF2">
              <w:rPr>
                <w:sz w:val="18"/>
                <w:szCs w:val="18"/>
              </w:rPr>
              <w:t>0,000</w:t>
            </w:r>
          </w:p>
        </w:tc>
        <w:tc>
          <w:tcPr>
            <w:tcW w:w="709" w:type="dxa"/>
            <w:vAlign w:val="center"/>
          </w:tcPr>
          <w:p w:rsidR="00FE7AF2" w:rsidRPr="00FE7AF2" w:rsidRDefault="00FE7AF2" w:rsidP="00FE7AF2">
            <w:pPr>
              <w:rPr>
                <w:sz w:val="18"/>
                <w:szCs w:val="18"/>
              </w:rPr>
            </w:pPr>
            <w:r w:rsidRPr="00FE7AF2">
              <w:rPr>
                <w:sz w:val="18"/>
                <w:szCs w:val="18"/>
              </w:rPr>
              <w:t>0,000</w:t>
            </w:r>
          </w:p>
        </w:tc>
        <w:tc>
          <w:tcPr>
            <w:tcW w:w="709" w:type="dxa"/>
            <w:vAlign w:val="center"/>
          </w:tcPr>
          <w:p w:rsidR="00FE7AF2" w:rsidRPr="00FE7AF2" w:rsidRDefault="00FE7AF2" w:rsidP="00FE7AF2">
            <w:pPr>
              <w:rPr>
                <w:sz w:val="18"/>
                <w:szCs w:val="18"/>
              </w:rPr>
            </w:pPr>
            <w:r w:rsidRPr="00FE7AF2">
              <w:rPr>
                <w:sz w:val="18"/>
                <w:szCs w:val="18"/>
              </w:rPr>
              <w:t>0,000</w:t>
            </w:r>
          </w:p>
        </w:tc>
        <w:tc>
          <w:tcPr>
            <w:tcW w:w="850" w:type="dxa"/>
            <w:vAlign w:val="center"/>
          </w:tcPr>
          <w:p w:rsidR="00FE7AF2" w:rsidRPr="00FE7AF2" w:rsidRDefault="00FE7AF2" w:rsidP="00FE7AF2">
            <w:pPr>
              <w:rPr>
                <w:sz w:val="18"/>
                <w:szCs w:val="18"/>
              </w:rPr>
            </w:pPr>
            <w:r w:rsidRPr="00FE7AF2">
              <w:rPr>
                <w:sz w:val="18"/>
                <w:szCs w:val="18"/>
              </w:rPr>
              <w:t>0,000</w:t>
            </w:r>
          </w:p>
        </w:tc>
        <w:tc>
          <w:tcPr>
            <w:tcW w:w="709" w:type="dxa"/>
            <w:shd w:val="clear" w:color="auto" w:fill="auto"/>
            <w:vAlign w:val="center"/>
          </w:tcPr>
          <w:p w:rsidR="00FE7AF2" w:rsidRPr="00FE7AF2" w:rsidRDefault="00FE7AF2" w:rsidP="00FE7AF2">
            <w:pPr>
              <w:rPr>
                <w:sz w:val="18"/>
                <w:szCs w:val="18"/>
              </w:rPr>
            </w:pPr>
            <w:r>
              <w:rPr>
                <w:sz w:val="18"/>
                <w:szCs w:val="18"/>
              </w:rPr>
              <w:t>0,000</w:t>
            </w:r>
          </w:p>
        </w:tc>
      </w:tr>
      <w:tr w:rsidR="00715C53" w:rsidRPr="005D231B" w:rsidTr="00924305">
        <w:tc>
          <w:tcPr>
            <w:tcW w:w="7336" w:type="dxa"/>
            <w:gridSpan w:val="9"/>
            <w:vMerge w:val="restart"/>
            <w:shd w:val="clear" w:color="auto" w:fill="auto"/>
          </w:tcPr>
          <w:p w:rsidR="00715C53" w:rsidRPr="00924305" w:rsidRDefault="00E1148C" w:rsidP="00715C53">
            <w:pPr>
              <w:rPr>
                <w:sz w:val="22"/>
                <w:szCs w:val="22"/>
              </w:rPr>
            </w:pPr>
            <w:r w:rsidRPr="00924305">
              <w:rPr>
                <w:sz w:val="22"/>
                <w:szCs w:val="22"/>
              </w:rPr>
              <w:t>Итого</w:t>
            </w:r>
          </w:p>
        </w:tc>
        <w:tc>
          <w:tcPr>
            <w:tcW w:w="1134" w:type="dxa"/>
            <w:shd w:val="clear" w:color="auto" w:fill="auto"/>
          </w:tcPr>
          <w:p w:rsidR="00715C53" w:rsidRPr="005D231B" w:rsidRDefault="00715C53" w:rsidP="00715C53">
            <w:pPr>
              <w:rPr>
                <w:sz w:val="22"/>
                <w:szCs w:val="22"/>
              </w:rPr>
            </w:pPr>
            <w:r w:rsidRPr="005D231B">
              <w:rPr>
                <w:sz w:val="22"/>
                <w:szCs w:val="22"/>
              </w:rPr>
              <w:t>всего</w:t>
            </w:r>
          </w:p>
        </w:tc>
        <w:tc>
          <w:tcPr>
            <w:tcW w:w="1164" w:type="dxa"/>
            <w:shd w:val="clear" w:color="auto" w:fill="auto"/>
          </w:tcPr>
          <w:p w:rsidR="00715C53" w:rsidRPr="00FE7AF2" w:rsidRDefault="00715C53" w:rsidP="00715C53">
            <w:pPr>
              <w:rPr>
                <w:sz w:val="18"/>
                <w:szCs w:val="18"/>
              </w:rPr>
            </w:pPr>
            <w:r w:rsidRPr="00FE7AF2">
              <w:rPr>
                <w:sz w:val="18"/>
                <w:szCs w:val="18"/>
              </w:rPr>
              <w:t>39 501,6</w:t>
            </w:r>
            <w:r>
              <w:rPr>
                <w:sz w:val="18"/>
                <w:szCs w:val="18"/>
              </w:rPr>
              <w:t>00</w:t>
            </w:r>
          </w:p>
        </w:tc>
        <w:tc>
          <w:tcPr>
            <w:tcW w:w="1134" w:type="dxa"/>
            <w:shd w:val="clear" w:color="auto" w:fill="auto"/>
          </w:tcPr>
          <w:p w:rsidR="00715C53" w:rsidRPr="00FE7AF2" w:rsidRDefault="00715C53" w:rsidP="00715C53">
            <w:pPr>
              <w:rPr>
                <w:sz w:val="18"/>
                <w:szCs w:val="18"/>
              </w:rPr>
            </w:pPr>
            <w:r>
              <w:rPr>
                <w:sz w:val="18"/>
                <w:szCs w:val="18"/>
              </w:rPr>
              <w:t>37 328,400</w:t>
            </w:r>
          </w:p>
        </w:tc>
        <w:tc>
          <w:tcPr>
            <w:tcW w:w="1134" w:type="dxa"/>
          </w:tcPr>
          <w:p w:rsidR="00715C53" w:rsidRPr="00FE7AF2" w:rsidRDefault="00715C53" w:rsidP="00715C53">
            <w:pPr>
              <w:rPr>
                <w:sz w:val="18"/>
                <w:szCs w:val="18"/>
              </w:rPr>
            </w:pPr>
            <w:r>
              <w:rPr>
                <w:sz w:val="18"/>
                <w:szCs w:val="18"/>
              </w:rPr>
              <w:t>30 910,900</w:t>
            </w:r>
          </w:p>
        </w:tc>
        <w:tc>
          <w:tcPr>
            <w:tcW w:w="709" w:type="dxa"/>
          </w:tcPr>
          <w:p w:rsidR="00715C53" w:rsidRPr="00FE7AF2" w:rsidRDefault="00715C53" w:rsidP="00715C53">
            <w:pPr>
              <w:rPr>
                <w:sz w:val="18"/>
                <w:szCs w:val="18"/>
              </w:rPr>
            </w:pPr>
            <w:r>
              <w:rPr>
                <w:sz w:val="18"/>
                <w:szCs w:val="18"/>
              </w:rPr>
              <w:t>0,000</w:t>
            </w:r>
          </w:p>
        </w:tc>
        <w:tc>
          <w:tcPr>
            <w:tcW w:w="709" w:type="dxa"/>
          </w:tcPr>
          <w:p w:rsidR="00715C53" w:rsidRPr="00FE7AF2" w:rsidRDefault="00715C53" w:rsidP="00715C53">
            <w:pPr>
              <w:rPr>
                <w:sz w:val="18"/>
                <w:szCs w:val="18"/>
              </w:rPr>
            </w:pPr>
            <w:r>
              <w:rPr>
                <w:sz w:val="18"/>
                <w:szCs w:val="18"/>
              </w:rPr>
              <w:t>0,000</w:t>
            </w:r>
          </w:p>
        </w:tc>
        <w:tc>
          <w:tcPr>
            <w:tcW w:w="850" w:type="dxa"/>
          </w:tcPr>
          <w:p w:rsidR="00715C53" w:rsidRPr="00FE7AF2" w:rsidRDefault="00715C53" w:rsidP="00715C53">
            <w:pPr>
              <w:rPr>
                <w:sz w:val="18"/>
                <w:szCs w:val="18"/>
              </w:rPr>
            </w:pPr>
            <w:r>
              <w:rPr>
                <w:sz w:val="18"/>
                <w:szCs w:val="18"/>
              </w:rPr>
              <w:t>0,000</w:t>
            </w:r>
          </w:p>
        </w:tc>
        <w:tc>
          <w:tcPr>
            <w:tcW w:w="709" w:type="dxa"/>
            <w:shd w:val="clear" w:color="auto" w:fill="auto"/>
          </w:tcPr>
          <w:p w:rsidR="00715C53" w:rsidRPr="00FE7AF2" w:rsidRDefault="00715C53" w:rsidP="00715C53">
            <w:pPr>
              <w:rPr>
                <w:sz w:val="18"/>
                <w:szCs w:val="18"/>
              </w:rPr>
            </w:pPr>
            <w:r>
              <w:rPr>
                <w:sz w:val="18"/>
                <w:szCs w:val="18"/>
              </w:rPr>
              <w:t>107 740,90</w:t>
            </w:r>
          </w:p>
        </w:tc>
      </w:tr>
      <w:tr w:rsidR="00715C53" w:rsidRPr="005D231B" w:rsidTr="00924305">
        <w:tc>
          <w:tcPr>
            <w:tcW w:w="7336" w:type="dxa"/>
            <w:gridSpan w:val="9"/>
            <w:vMerge/>
            <w:shd w:val="clear" w:color="auto" w:fill="auto"/>
          </w:tcPr>
          <w:p w:rsidR="00715C53" w:rsidRPr="00C24AF7" w:rsidRDefault="00715C53" w:rsidP="00715C53">
            <w:pPr>
              <w:rPr>
                <w:sz w:val="22"/>
                <w:szCs w:val="22"/>
                <w:highlight w:val="yellow"/>
              </w:rPr>
            </w:pPr>
          </w:p>
        </w:tc>
        <w:tc>
          <w:tcPr>
            <w:tcW w:w="1134" w:type="dxa"/>
            <w:shd w:val="clear" w:color="auto" w:fill="auto"/>
          </w:tcPr>
          <w:p w:rsidR="00715C53" w:rsidRPr="005D231B" w:rsidRDefault="00715C53" w:rsidP="00715C53">
            <w:pPr>
              <w:rPr>
                <w:sz w:val="22"/>
                <w:szCs w:val="22"/>
              </w:rPr>
            </w:pPr>
            <w:r w:rsidRPr="005D231B">
              <w:rPr>
                <w:sz w:val="22"/>
                <w:szCs w:val="22"/>
              </w:rPr>
              <w:t>федеральный бюджет</w:t>
            </w:r>
          </w:p>
        </w:tc>
        <w:tc>
          <w:tcPr>
            <w:tcW w:w="1164" w:type="dxa"/>
            <w:shd w:val="clear" w:color="auto" w:fill="auto"/>
            <w:vAlign w:val="center"/>
          </w:tcPr>
          <w:p w:rsidR="00715C53" w:rsidRPr="00FE7AF2" w:rsidRDefault="00715C53" w:rsidP="00715C53">
            <w:pPr>
              <w:rPr>
                <w:sz w:val="18"/>
                <w:szCs w:val="18"/>
              </w:rPr>
            </w:pPr>
            <w:r w:rsidRPr="00FE7AF2">
              <w:rPr>
                <w:sz w:val="18"/>
                <w:szCs w:val="18"/>
              </w:rPr>
              <w:t>0,000</w:t>
            </w:r>
          </w:p>
        </w:tc>
        <w:tc>
          <w:tcPr>
            <w:tcW w:w="1134" w:type="dxa"/>
            <w:shd w:val="clear" w:color="auto" w:fill="auto"/>
            <w:vAlign w:val="center"/>
          </w:tcPr>
          <w:p w:rsidR="00715C53" w:rsidRPr="00FE7AF2" w:rsidRDefault="00715C53" w:rsidP="00715C53">
            <w:pPr>
              <w:rPr>
                <w:sz w:val="18"/>
                <w:szCs w:val="18"/>
              </w:rPr>
            </w:pPr>
            <w:r w:rsidRPr="00FE7AF2">
              <w:rPr>
                <w:sz w:val="18"/>
                <w:szCs w:val="18"/>
              </w:rPr>
              <w:t>0,000</w:t>
            </w:r>
          </w:p>
        </w:tc>
        <w:tc>
          <w:tcPr>
            <w:tcW w:w="1134"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850" w:type="dxa"/>
            <w:vAlign w:val="center"/>
          </w:tcPr>
          <w:p w:rsidR="00715C53" w:rsidRPr="00FE7AF2" w:rsidRDefault="00715C53" w:rsidP="00715C53">
            <w:pPr>
              <w:rPr>
                <w:sz w:val="18"/>
                <w:szCs w:val="18"/>
              </w:rPr>
            </w:pPr>
            <w:r w:rsidRPr="00FE7AF2">
              <w:rPr>
                <w:sz w:val="18"/>
                <w:szCs w:val="18"/>
              </w:rPr>
              <w:t>0,000</w:t>
            </w:r>
          </w:p>
        </w:tc>
        <w:tc>
          <w:tcPr>
            <w:tcW w:w="709" w:type="dxa"/>
            <w:shd w:val="clear" w:color="auto" w:fill="auto"/>
            <w:vAlign w:val="center"/>
          </w:tcPr>
          <w:p w:rsidR="00715C53" w:rsidRPr="00FE7AF2" w:rsidRDefault="00715C53" w:rsidP="00715C53">
            <w:pPr>
              <w:rPr>
                <w:sz w:val="18"/>
                <w:szCs w:val="18"/>
              </w:rPr>
            </w:pPr>
            <w:r w:rsidRPr="00FE7AF2">
              <w:rPr>
                <w:sz w:val="18"/>
                <w:szCs w:val="18"/>
              </w:rPr>
              <w:t>0,000</w:t>
            </w:r>
          </w:p>
        </w:tc>
      </w:tr>
      <w:tr w:rsidR="00715C53" w:rsidRPr="005D231B" w:rsidTr="00924305">
        <w:tc>
          <w:tcPr>
            <w:tcW w:w="7336" w:type="dxa"/>
            <w:gridSpan w:val="9"/>
            <w:vMerge/>
            <w:shd w:val="clear" w:color="auto" w:fill="auto"/>
          </w:tcPr>
          <w:p w:rsidR="00715C53" w:rsidRPr="00C24AF7" w:rsidRDefault="00715C53" w:rsidP="00715C53">
            <w:pPr>
              <w:rPr>
                <w:sz w:val="22"/>
                <w:szCs w:val="22"/>
                <w:highlight w:val="yellow"/>
              </w:rPr>
            </w:pPr>
          </w:p>
        </w:tc>
        <w:tc>
          <w:tcPr>
            <w:tcW w:w="1134" w:type="dxa"/>
            <w:shd w:val="clear" w:color="auto" w:fill="auto"/>
          </w:tcPr>
          <w:p w:rsidR="00715C53" w:rsidRPr="005D231B" w:rsidRDefault="00715C53" w:rsidP="00715C53">
            <w:pPr>
              <w:rPr>
                <w:sz w:val="22"/>
                <w:szCs w:val="22"/>
              </w:rPr>
            </w:pPr>
            <w:r w:rsidRPr="005D231B">
              <w:rPr>
                <w:sz w:val="22"/>
                <w:szCs w:val="22"/>
              </w:rPr>
              <w:t>бюджет автономного округа</w:t>
            </w:r>
          </w:p>
        </w:tc>
        <w:tc>
          <w:tcPr>
            <w:tcW w:w="116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31 257,100</w:t>
            </w:r>
          </w:p>
        </w:tc>
        <w:tc>
          <w:tcPr>
            <w:tcW w:w="113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23 987,100</w:t>
            </w:r>
          </w:p>
        </w:tc>
        <w:tc>
          <w:tcPr>
            <w:tcW w:w="709"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850" w:type="dxa"/>
            <w:vAlign w:val="center"/>
          </w:tcPr>
          <w:p w:rsidR="00715C53" w:rsidRPr="00FE7AF2" w:rsidRDefault="00715C53" w:rsidP="00715C53">
            <w:pPr>
              <w:rPr>
                <w:sz w:val="18"/>
                <w:szCs w:val="18"/>
              </w:rPr>
            </w:pPr>
            <w:r w:rsidRPr="00FE7AF2">
              <w:rPr>
                <w:sz w:val="18"/>
                <w:szCs w:val="18"/>
              </w:rPr>
              <w:t>0,000</w:t>
            </w:r>
          </w:p>
        </w:tc>
        <w:tc>
          <w:tcPr>
            <w:tcW w:w="709" w:type="dxa"/>
            <w:shd w:val="clear" w:color="auto" w:fill="auto"/>
            <w:vAlign w:val="center"/>
          </w:tcPr>
          <w:p w:rsidR="00715C53" w:rsidRPr="00FE7AF2" w:rsidRDefault="00715C53" w:rsidP="00715C53">
            <w:pPr>
              <w:rPr>
                <w:sz w:val="18"/>
                <w:szCs w:val="18"/>
              </w:rPr>
            </w:pPr>
            <w:r w:rsidRPr="00FE7AF2">
              <w:rPr>
                <w:sz w:val="18"/>
                <w:szCs w:val="18"/>
              </w:rPr>
              <w:t>84 821,600</w:t>
            </w:r>
          </w:p>
        </w:tc>
      </w:tr>
      <w:tr w:rsidR="00715C53" w:rsidRPr="005D231B" w:rsidTr="00924305">
        <w:tc>
          <w:tcPr>
            <w:tcW w:w="7336" w:type="dxa"/>
            <w:gridSpan w:val="9"/>
            <w:vMerge/>
            <w:shd w:val="clear" w:color="auto" w:fill="auto"/>
          </w:tcPr>
          <w:p w:rsidR="00715C53" w:rsidRPr="00C24AF7" w:rsidRDefault="00715C53" w:rsidP="00715C53">
            <w:pPr>
              <w:rPr>
                <w:sz w:val="22"/>
                <w:szCs w:val="22"/>
                <w:highlight w:val="yellow"/>
              </w:rPr>
            </w:pPr>
          </w:p>
        </w:tc>
        <w:tc>
          <w:tcPr>
            <w:tcW w:w="1134" w:type="dxa"/>
            <w:shd w:val="clear" w:color="auto" w:fill="auto"/>
          </w:tcPr>
          <w:p w:rsidR="00715C53" w:rsidRPr="005D231B" w:rsidRDefault="00715C53" w:rsidP="00715C53">
            <w:pPr>
              <w:rPr>
                <w:sz w:val="22"/>
                <w:szCs w:val="22"/>
              </w:rPr>
            </w:pPr>
            <w:r w:rsidRPr="005D231B">
              <w:rPr>
                <w:sz w:val="22"/>
                <w:szCs w:val="22"/>
              </w:rPr>
              <w:t>местный бюджет</w:t>
            </w:r>
          </w:p>
        </w:tc>
        <w:tc>
          <w:tcPr>
            <w:tcW w:w="116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8 244,500</w:t>
            </w:r>
          </w:p>
        </w:tc>
        <w:tc>
          <w:tcPr>
            <w:tcW w:w="113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7 751,000</w:t>
            </w:r>
          </w:p>
        </w:tc>
        <w:tc>
          <w:tcPr>
            <w:tcW w:w="113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6 923,800 </w:t>
            </w:r>
          </w:p>
        </w:tc>
        <w:tc>
          <w:tcPr>
            <w:tcW w:w="709"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850" w:type="dxa"/>
            <w:vAlign w:val="center"/>
          </w:tcPr>
          <w:p w:rsidR="00715C53" w:rsidRPr="00FE7AF2" w:rsidRDefault="00715C53" w:rsidP="00715C53">
            <w:pPr>
              <w:rPr>
                <w:sz w:val="18"/>
                <w:szCs w:val="18"/>
              </w:rPr>
            </w:pPr>
            <w:r w:rsidRPr="00FE7AF2">
              <w:rPr>
                <w:sz w:val="18"/>
                <w:szCs w:val="18"/>
              </w:rPr>
              <w:t>0,000</w:t>
            </w:r>
          </w:p>
        </w:tc>
        <w:tc>
          <w:tcPr>
            <w:tcW w:w="709" w:type="dxa"/>
            <w:shd w:val="clear" w:color="auto" w:fill="auto"/>
            <w:vAlign w:val="center"/>
          </w:tcPr>
          <w:p w:rsidR="00715C53" w:rsidRPr="00FE7AF2" w:rsidRDefault="00715C53" w:rsidP="00715C53">
            <w:pPr>
              <w:rPr>
                <w:sz w:val="18"/>
                <w:szCs w:val="18"/>
              </w:rPr>
            </w:pPr>
            <w:r>
              <w:rPr>
                <w:sz w:val="18"/>
                <w:szCs w:val="18"/>
              </w:rPr>
              <w:t>22 919,300</w:t>
            </w:r>
          </w:p>
        </w:tc>
      </w:tr>
      <w:tr w:rsidR="00715C53" w:rsidRPr="005D231B" w:rsidTr="00924305">
        <w:tc>
          <w:tcPr>
            <w:tcW w:w="7336" w:type="dxa"/>
            <w:gridSpan w:val="9"/>
            <w:vMerge/>
            <w:shd w:val="clear" w:color="auto" w:fill="auto"/>
          </w:tcPr>
          <w:p w:rsidR="00715C53" w:rsidRPr="00C24AF7" w:rsidRDefault="00715C53" w:rsidP="00715C53">
            <w:pPr>
              <w:rPr>
                <w:sz w:val="22"/>
                <w:szCs w:val="22"/>
                <w:highlight w:val="yellow"/>
              </w:rPr>
            </w:pPr>
          </w:p>
        </w:tc>
        <w:tc>
          <w:tcPr>
            <w:tcW w:w="1134" w:type="dxa"/>
            <w:shd w:val="clear" w:color="auto" w:fill="auto"/>
          </w:tcPr>
          <w:p w:rsidR="00715C53" w:rsidRPr="005D231B" w:rsidRDefault="00715C53" w:rsidP="00715C53">
            <w:pPr>
              <w:rPr>
                <w:sz w:val="22"/>
                <w:szCs w:val="22"/>
              </w:rPr>
            </w:pPr>
            <w:r w:rsidRPr="005D231B">
              <w:rPr>
                <w:sz w:val="22"/>
                <w:szCs w:val="22"/>
              </w:rPr>
              <w:t>иные внебюджетные источники</w:t>
            </w:r>
          </w:p>
        </w:tc>
        <w:tc>
          <w:tcPr>
            <w:tcW w:w="1164" w:type="dxa"/>
            <w:shd w:val="clear" w:color="auto" w:fill="auto"/>
            <w:vAlign w:val="center"/>
          </w:tcPr>
          <w:p w:rsidR="00715C53" w:rsidRPr="00FE7AF2" w:rsidRDefault="00715C53" w:rsidP="00715C53">
            <w:pPr>
              <w:rPr>
                <w:sz w:val="18"/>
                <w:szCs w:val="18"/>
              </w:rPr>
            </w:pPr>
            <w:r w:rsidRPr="00FE7AF2">
              <w:rPr>
                <w:sz w:val="18"/>
                <w:szCs w:val="18"/>
              </w:rPr>
              <w:t>0,000</w:t>
            </w:r>
          </w:p>
        </w:tc>
        <w:tc>
          <w:tcPr>
            <w:tcW w:w="1134" w:type="dxa"/>
            <w:shd w:val="clear" w:color="auto" w:fill="auto"/>
            <w:vAlign w:val="center"/>
          </w:tcPr>
          <w:p w:rsidR="00715C53" w:rsidRPr="00FE7AF2" w:rsidRDefault="00715C53" w:rsidP="00715C53">
            <w:pPr>
              <w:rPr>
                <w:sz w:val="18"/>
                <w:szCs w:val="18"/>
              </w:rPr>
            </w:pPr>
            <w:r w:rsidRPr="00FE7AF2">
              <w:rPr>
                <w:sz w:val="18"/>
                <w:szCs w:val="18"/>
              </w:rPr>
              <w:t>0,000</w:t>
            </w:r>
          </w:p>
        </w:tc>
        <w:tc>
          <w:tcPr>
            <w:tcW w:w="1134"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850" w:type="dxa"/>
            <w:vAlign w:val="center"/>
          </w:tcPr>
          <w:p w:rsidR="00715C53" w:rsidRPr="00FE7AF2" w:rsidRDefault="00715C53" w:rsidP="00715C53">
            <w:pPr>
              <w:rPr>
                <w:sz w:val="18"/>
                <w:szCs w:val="18"/>
              </w:rPr>
            </w:pPr>
            <w:r w:rsidRPr="00FE7AF2">
              <w:rPr>
                <w:sz w:val="18"/>
                <w:szCs w:val="18"/>
              </w:rPr>
              <w:t>0,000</w:t>
            </w:r>
          </w:p>
        </w:tc>
        <w:tc>
          <w:tcPr>
            <w:tcW w:w="709" w:type="dxa"/>
            <w:shd w:val="clear" w:color="auto" w:fill="auto"/>
            <w:vAlign w:val="center"/>
          </w:tcPr>
          <w:p w:rsidR="00715C53" w:rsidRPr="00FE7AF2" w:rsidRDefault="00715C53" w:rsidP="00715C53">
            <w:pPr>
              <w:rPr>
                <w:sz w:val="18"/>
                <w:szCs w:val="18"/>
              </w:rPr>
            </w:pPr>
            <w:r>
              <w:rPr>
                <w:sz w:val="18"/>
                <w:szCs w:val="18"/>
              </w:rPr>
              <w:t>0,000</w:t>
            </w:r>
          </w:p>
        </w:tc>
      </w:tr>
    </w:tbl>
    <w:p w:rsidR="0096704F" w:rsidRPr="00DC2FD3" w:rsidRDefault="0096704F" w:rsidP="0096704F"/>
    <w:p w:rsidR="00F93AE5" w:rsidRDefault="00F93AE5" w:rsidP="00DC2FD3">
      <w:pPr>
        <w:rPr>
          <w:sz w:val="28"/>
          <w:szCs w:val="28"/>
        </w:rPr>
      </w:pPr>
    </w:p>
    <w:p w:rsidR="00F93AE5" w:rsidRDefault="00F93AE5" w:rsidP="00E24BAB">
      <w:pPr>
        <w:jc w:val="right"/>
        <w:rPr>
          <w:sz w:val="28"/>
          <w:szCs w:val="28"/>
        </w:rPr>
      </w:pPr>
    </w:p>
    <w:p w:rsidR="000E76BA" w:rsidRDefault="000E76BA" w:rsidP="00E24BAB">
      <w:pPr>
        <w:jc w:val="right"/>
        <w:rPr>
          <w:sz w:val="28"/>
          <w:szCs w:val="28"/>
        </w:rPr>
      </w:pPr>
    </w:p>
    <w:p w:rsidR="00EF4730" w:rsidRDefault="00EF4730" w:rsidP="00BA66EF">
      <w:pPr>
        <w:tabs>
          <w:tab w:val="left" w:pos="570"/>
        </w:tabs>
        <w:rPr>
          <w:sz w:val="28"/>
          <w:szCs w:val="28"/>
        </w:rPr>
      </w:pPr>
    </w:p>
    <w:p w:rsidR="00E24BAB" w:rsidRPr="00A41D53" w:rsidRDefault="00E24BAB" w:rsidP="008534F0">
      <w:pPr>
        <w:tabs>
          <w:tab w:val="left" w:pos="570"/>
        </w:tabs>
        <w:ind w:right="-142"/>
        <w:jc w:val="right"/>
        <w:rPr>
          <w:sz w:val="28"/>
          <w:szCs w:val="28"/>
        </w:rPr>
      </w:pPr>
      <w:r w:rsidRPr="00A41D53">
        <w:rPr>
          <w:sz w:val="28"/>
          <w:szCs w:val="28"/>
        </w:rPr>
        <w:lastRenderedPageBreak/>
        <w:t xml:space="preserve">Таблица 4 </w:t>
      </w:r>
    </w:p>
    <w:p w:rsidR="00E24BAB" w:rsidRPr="00A41D53" w:rsidRDefault="00E24BAB" w:rsidP="00E24BAB"/>
    <w:p w:rsidR="00E24BAB" w:rsidRPr="00A41D53" w:rsidRDefault="00E24BAB" w:rsidP="00E24BAB">
      <w:pPr>
        <w:jc w:val="center"/>
        <w:rPr>
          <w:sz w:val="28"/>
          <w:szCs w:val="28"/>
        </w:rPr>
      </w:pPr>
      <w:r w:rsidRPr="00A41D53">
        <w:rPr>
          <w:sz w:val="28"/>
          <w:szCs w:val="28"/>
        </w:rPr>
        <w:t>Характеристика основных мероприятий муниципальной программы, их связь с целевыми показателями</w:t>
      </w:r>
    </w:p>
    <w:p w:rsidR="00E24BAB" w:rsidRPr="00A41D53" w:rsidRDefault="00E24BAB" w:rsidP="00E24BAB"/>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2"/>
        <w:gridCol w:w="2666"/>
        <w:gridCol w:w="28"/>
        <w:gridCol w:w="3828"/>
        <w:gridCol w:w="3118"/>
        <w:gridCol w:w="4536"/>
      </w:tblGrid>
      <w:tr w:rsidR="00E24BAB" w:rsidRPr="00A41D53" w:rsidTr="008534F0">
        <w:trPr>
          <w:trHeight w:val="450"/>
        </w:trPr>
        <w:tc>
          <w:tcPr>
            <w:tcW w:w="561" w:type="dxa"/>
            <w:vMerge w:val="restart"/>
            <w:shd w:val="clear" w:color="auto" w:fill="auto"/>
            <w:hideMark/>
          </w:tcPr>
          <w:p w:rsidR="00E24BAB" w:rsidRPr="008534F0" w:rsidRDefault="00E24BAB" w:rsidP="00E24BAB">
            <w:r w:rsidRPr="008534F0">
              <w:t>№ п/п</w:t>
            </w:r>
          </w:p>
        </w:tc>
        <w:tc>
          <w:tcPr>
            <w:tcW w:w="9782" w:type="dxa"/>
            <w:gridSpan w:val="5"/>
            <w:vMerge w:val="restart"/>
            <w:shd w:val="clear" w:color="auto" w:fill="auto"/>
            <w:hideMark/>
          </w:tcPr>
          <w:p w:rsidR="00E24BAB" w:rsidRPr="008534F0" w:rsidRDefault="00E24BAB" w:rsidP="00E24BAB">
            <w:pPr>
              <w:jc w:val="center"/>
            </w:pPr>
            <w:r w:rsidRPr="008534F0">
              <w:t>Основные мероприятия</w:t>
            </w:r>
          </w:p>
        </w:tc>
        <w:tc>
          <w:tcPr>
            <w:tcW w:w="4536" w:type="dxa"/>
            <w:vMerge w:val="restart"/>
            <w:shd w:val="clear" w:color="auto" w:fill="auto"/>
            <w:hideMark/>
          </w:tcPr>
          <w:p w:rsidR="00E24BAB" w:rsidRPr="008534F0" w:rsidRDefault="00E24BAB" w:rsidP="00E24BAB">
            <w:pPr>
              <w:jc w:val="center"/>
            </w:pPr>
            <w:r w:rsidRPr="008534F0">
              <w:t>Наименование целевого показателя</w:t>
            </w:r>
            <w:r w:rsidRPr="008534F0">
              <w:rPr>
                <w:vertAlign w:val="superscript"/>
              </w:rPr>
              <w:t>**</w:t>
            </w:r>
          </w:p>
        </w:tc>
      </w:tr>
      <w:tr w:rsidR="00E24BAB" w:rsidRPr="00A41D53" w:rsidTr="008534F0">
        <w:trPr>
          <w:trHeight w:val="276"/>
        </w:trPr>
        <w:tc>
          <w:tcPr>
            <w:tcW w:w="561" w:type="dxa"/>
            <w:vMerge/>
            <w:shd w:val="clear" w:color="auto" w:fill="auto"/>
          </w:tcPr>
          <w:p w:rsidR="00E24BAB" w:rsidRPr="008534F0" w:rsidRDefault="00E24BAB" w:rsidP="00E24BAB"/>
        </w:tc>
        <w:tc>
          <w:tcPr>
            <w:tcW w:w="9782" w:type="dxa"/>
            <w:gridSpan w:val="5"/>
            <w:vMerge/>
            <w:shd w:val="clear" w:color="auto" w:fill="auto"/>
          </w:tcPr>
          <w:p w:rsidR="00E24BAB" w:rsidRPr="008534F0" w:rsidRDefault="00E24BAB" w:rsidP="00E24BAB">
            <w:pPr>
              <w:jc w:val="center"/>
            </w:pPr>
          </w:p>
        </w:tc>
        <w:tc>
          <w:tcPr>
            <w:tcW w:w="4536" w:type="dxa"/>
            <w:vMerge/>
            <w:shd w:val="clear" w:color="auto" w:fill="auto"/>
          </w:tcPr>
          <w:p w:rsidR="00E24BAB" w:rsidRPr="008534F0" w:rsidRDefault="00E24BAB" w:rsidP="00E24BAB">
            <w:pPr>
              <w:jc w:val="center"/>
            </w:pPr>
          </w:p>
        </w:tc>
      </w:tr>
      <w:tr w:rsidR="00E24BAB" w:rsidRPr="00A41D53" w:rsidTr="00E87C4B">
        <w:tc>
          <w:tcPr>
            <w:tcW w:w="561" w:type="dxa"/>
            <w:vMerge/>
            <w:shd w:val="clear" w:color="auto" w:fill="auto"/>
            <w:hideMark/>
          </w:tcPr>
          <w:p w:rsidR="00E24BAB" w:rsidRPr="008534F0" w:rsidRDefault="00E24BAB" w:rsidP="00E24BAB"/>
        </w:tc>
        <w:tc>
          <w:tcPr>
            <w:tcW w:w="2836" w:type="dxa"/>
            <w:gridSpan w:val="3"/>
            <w:shd w:val="clear" w:color="auto" w:fill="auto"/>
            <w:hideMark/>
          </w:tcPr>
          <w:p w:rsidR="00E24BAB" w:rsidRPr="008534F0" w:rsidRDefault="00E24BAB" w:rsidP="00E24BAB">
            <w:pPr>
              <w:jc w:val="center"/>
            </w:pPr>
            <w:r w:rsidRPr="008534F0">
              <w:t>Наименование</w:t>
            </w:r>
          </w:p>
        </w:tc>
        <w:tc>
          <w:tcPr>
            <w:tcW w:w="3828" w:type="dxa"/>
            <w:shd w:val="clear" w:color="auto" w:fill="auto"/>
            <w:hideMark/>
          </w:tcPr>
          <w:p w:rsidR="00E24BAB" w:rsidRPr="008534F0" w:rsidRDefault="00E24BAB" w:rsidP="00E24BAB">
            <w:pPr>
              <w:jc w:val="center"/>
            </w:pPr>
            <w:r w:rsidRPr="008534F0">
              <w:t>Содержание (направления расходов)</w:t>
            </w:r>
          </w:p>
        </w:tc>
        <w:tc>
          <w:tcPr>
            <w:tcW w:w="3118" w:type="dxa"/>
            <w:shd w:val="clear" w:color="auto" w:fill="auto"/>
            <w:hideMark/>
          </w:tcPr>
          <w:p w:rsidR="00E24BAB" w:rsidRPr="008534F0" w:rsidRDefault="00E24BAB" w:rsidP="00E24BAB">
            <w:pPr>
              <w:jc w:val="center"/>
            </w:pPr>
            <w:r w:rsidRPr="008534F0">
              <w:t>Номер приложения к муниципальной программе, реквизиты нормативного правового акта, наименование портфеля проектов (проекта)</w:t>
            </w:r>
            <w:r w:rsidRPr="008534F0">
              <w:rPr>
                <w:vertAlign w:val="superscript"/>
              </w:rPr>
              <w:t>*</w:t>
            </w:r>
          </w:p>
        </w:tc>
        <w:tc>
          <w:tcPr>
            <w:tcW w:w="4536" w:type="dxa"/>
            <w:vMerge/>
            <w:shd w:val="clear" w:color="auto" w:fill="auto"/>
            <w:hideMark/>
          </w:tcPr>
          <w:p w:rsidR="00E24BAB" w:rsidRPr="008534F0" w:rsidRDefault="00E24BAB" w:rsidP="00E24BAB">
            <w:pPr>
              <w:jc w:val="center"/>
            </w:pPr>
          </w:p>
        </w:tc>
      </w:tr>
      <w:tr w:rsidR="00E24BAB" w:rsidRPr="00A41D53" w:rsidTr="00E87C4B">
        <w:tc>
          <w:tcPr>
            <w:tcW w:w="561" w:type="dxa"/>
            <w:shd w:val="clear" w:color="auto" w:fill="auto"/>
            <w:hideMark/>
          </w:tcPr>
          <w:p w:rsidR="00E24BAB" w:rsidRPr="008534F0" w:rsidRDefault="00E24BAB" w:rsidP="00E24BAB">
            <w:r w:rsidRPr="008534F0">
              <w:t>1</w:t>
            </w:r>
          </w:p>
        </w:tc>
        <w:tc>
          <w:tcPr>
            <w:tcW w:w="2836" w:type="dxa"/>
            <w:gridSpan w:val="3"/>
            <w:shd w:val="clear" w:color="auto" w:fill="auto"/>
            <w:hideMark/>
          </w:tcPr>
          <w:p w:rsidR="00E24BAB" w:rsidRPr="008534F0" w:rsidRDefault="00E24BAB" w:rsidP="00E24BAB">
            <w:pPr>
              <w:jc w:val="center"/>
            </w:pPr>
            <w:r w:rsidRPr="008534F0">
              <w:t>2</w:t>
            </w:r>
          </w:p>
        </w:tc>
        <w:tc>
          <w:tcPr>
            <w:tcW w:w="3828" w:type="dxa"/>
            <w:shd w:val="clear" w:color="auto" w:fill="auto"/>
            <w:hideMark/>
          </w:tcPr>
          <w:p w:rsidR="00E24BAB" w:rsidRPr="008534F0" w:rsidRDefault="00E24BAB" w:rsidP="00E24BAB">
            <w:pPr>
              <w:jc w:val="center"/>
            </w:pPr>
            <w:r w:rsidRPr="008534F0">
              <w:t>3</w:t>
            </w:r>
          </w:p>
        </w:tc>
        <w:tc>
          <w:tcPr>
            <w:tcW w:w="3118" w:type="dxa"/>
            <w:shd w:val="clear" w:color="auto" w:fill="auto"/>
            <w:hideMark/>
          </w:tcPr>
          <w:p w:rsidR="00E24BAB" w:rsidRPr="008534F0" w:rsidRDefault="00E24BAB" w:rsidP="00E24BAB">
            <w:pPr>
              <w:jc w:val="center"/>
            </w:pPr>
            <w:r w:rsidRPr="008534F0">
              <w:t>4</w:t>
            </w:r>
          </w:p>
        </w:tc>
        <w:tc>
          <w:tcPr>
            <w:tcW w:w="4536" w:type="dxa"/>
            <w:shd w:val="clear" w:color="auto" w:fill="auto"/>
            <w:hideMark/>
          </w:tcPr>
          <w:p w:rsidR="00E24BAB" w:rsidRPr="008534F0" w:rsidRDefault="00E24BAB" w:rsidP="00E24BAB">
            <w:pPr>
              <w:jc w:val="center"/>
            </w:pPr>
            <w:r w:rsidRPr="008534F0">
              <w:t>5</w:t>
            </w:r>
          </w:p>
        </w:tc>
      </w:tr>
      <w:tr w:rsidR="00E24BAB" w:rsidRPr="00A41D53" w:rsidTr="008534F0">
        <w:tc>
          <w:tcPr>
            <w:tcW w:w="14879" w:type="dxa"/>
            <w:gridSpan w:val="7"/>
            <w:shd w:val="clear" w:color="auto" w:fill="auto"/>
          </w:tcPr>
          <w:p w:rsidR="00BE3C94" w:rsidRPr="008534F0" w:rsidRDefault="00BE3C94" w:rsidP="00BE3C94">
            <w:r w:rsidRPr="008534F0">
              <w:t xml:space="preserve">Цель - </w:t>
            </w:r>
            <w:r w:rsidR="00E24BAB" w:rsidRPr="008534F0">
              <w:t>Обеспечение надежности и качества предоставления жилищно-коммунальных услуг и развития</w:t>
            </w:r>
          </w:p>
        </w:tc>
      </w:tr>
      <w:tr w:rsidR="00E24BAB" w:rsidRPr="00A41D53" w:rsidTr="008534F0">
        <w:tc>
          <w:tcPr>
            <w:tcW w:w="14879" w:type="dxa"/>
            <w:gridSpan w:val="7"/>
            <w:shd w:val="clear" w:color="auto" w:fill="auto"/>
          </w:tcPr>
          <w:p w:rsidR="00BE3C94" w:rsidRPr="008534F0" w:rsidRDefault="00BE3C94" w:rsidP="00E24BAB">
            <w:r w:rsidRPr="008534F0">
              <w:t>Задачи</w:t>
            </w:r>
          </w:p>
          <w:p w:rsidR="00E24BAB" w:rsidRPr="008534F0" w:rsidRDefault="00EC5C76" w:rsidP="00E24BAB">
            <w:r w:rsidRPr="008534F0">
              <w:t>-</w:t>
            </w:r>
            <w:r w:rsidR="00E24BAB" w:rsidRPr="008534F0">
              <w:t>Повышение эффективности, качества и надежности поставки коммунальных ресурсов</w:t>
            </w:r>
          </w:p>
          <w:p w:rsidR="00BE3C94" w:rsidRPr="008534F0" w:rsidRDefault="00BE3C94" w:rsidP="00BE3C94">
            <w:r w:rsidRPr="008534F0">
              <w:t>-Обеспечение предоставления мер социальной поддержки для отдельных категорий граждан, пользующихся услугами городской бани</w:t>
            </w:r>
          </w:p>
          <w:p w:rsidR="00BE3C94" w:rsidRPr="008534F0" w:rsidRDefault="00BE3C94" w:rsidP="00BE3C94">
            <w:r w:rsidRPr="008534F0">
              <w:t>-Недопущение роста  платы населения, использующего сжиженный газ в бытовых целях</w:t>
            </w:r>
          </w:p>
        </w:tc>
      </w:tr>
      <w:tr w:rsidR="00E24BAB" w:rsidRPr="00A41D53" w:rsidTr="008534F0">
        <w:tc>
          <w:tcPr>
            <w:tcW w:w="14879" w:type="dxa"/>
            <w:gridSpan w:val="7"/>
            <w:shd w:val="clear" w:color="auto" w:fill="auto"/>
          </w:tcPr>
          <w:p w:rsidR="00E24BAB" w:rsidRPr="008534F0" w:rsidRDefault="00E24BAB" w:rsidP="00126DB2">
            <w:r w:rsidRPr="008534F0">
              <w:t xml:space="preserve">Подпрограмма 1 </w:t>
            </w:r>
            <w:r w:rsidR="00126DB2">
              <w:t>«</w:t>
            </w:r>
            <w:r w:rsidRPr="008534F0">
              <w:t>Создание условий для обеспечения качественными коммунальными услугами</w:t>
            </w:r>
            <w:r w:rsidR="00126DB2">
              <w:t>»</w:t>
            </w:r>
          </w:p>
        </w:tc>
      </w:tr>
      <w:tr w:rsidR="00E24BAB" w:rsidRPr="00A41D53" w:rsidTr="00E87C4B">
        <w:tc>
          <w:tcPr>
            <w:tcW w:w="561" w:type="dxa"/>
            <w:tcBorders>
              <w:bottom w:val="single" w:sz="4" w:space="0" w:color="auto"/>
            </w:tcBorders>
            <w:shd w:val="clear" w:color="auto" w:fill="auto"/>
          </w:tcPr>
          <w:p w:rsidR="00E24BAB" w:rsidRPr="008534F0" w:rsidRDefault="00E24BAB" w:rsidP="00E24BAB">
            <w:r w:rsidRPr="008534F0">
              <w:t>1.1</w:t>
            </w:r>
          </w:p>
        </w:tc>
        <w:tc>
          <w:tcPr>
            <w:tcW w:w="2836" w:type="dxa"/>
            <w:gridSpan w:val="3"/>
            <w:tcBorders>
              <w:bottom w:val="single" w:sz="4" w:space="0" w:color="auto"/>
            </w:tcBorders>
            <w:shd w:val="clear" w:color="auto" w:fill="auto"/>
          </w:tcPr>
          <w:p w:rsidR="00E24BAB" w:rsidRPr="008534F0" w:rsidRDefault="00E24BAB" w:rsidP="00E24BAB">
            <w:r w:rsidRPr="008534F0">
              <w:t>Реконструкция, расширение, модернизация, строительство коммунальных объектов, в том числе объектов питьевого водоснабжения</w:t>
            </w:r>
          </w:p>
        </w:tc>
        <w:tc>
          <w:tcPr>
            <w:tcW w:w="3828" w:type="dxa"/>
            <w:tcBorders>
              <w:bottom w:val="single" w:sz="4" w:space="0" w:color="auto"/>
            </w:tcBorders>
            <w:shd w:val="clear" w:color="auto" w:fill="auto"/>
          </w:tcPr>
          <w:p w:rsidR="00E24BAB" w:rsidRPr="008534F0" w:rsidRDefault="00DD4855" w:rsidP="00E24BAB">
            <w:r w:rsidRPr="00924305">
              <w:t>Реконструкция, расширение, модернизация, строительство коммунальных объектов, в том числе объектов питьевого водоснабжения</w:t>
            </w:r>
          </w:p>
        </w:tc>
        <w:tc>
          <w:tcPr>
            <w:tcW w:w="3118" w:type="dxa"/>
            <w:tcBorders>
              <w:bottom w:val="single" w:sz="4" w:space="0" w:color="auto"/>
            </w:tcBorders>
            <w:shd w:val="clear" w:color="auto" w:fill="auto"/>
          </w:tcPr>
          <w:p w:rsidR="00E24BAB" w:rsidRDefault="00E24BAB" w:rsidP="00126DB2">
            <w:r w:rsidRPr="008534F0">
              <w:t>Государственн</w:t>
            </w:r>
            <w:r w:rsidR="001962FC" w:rsidRPr="008534F0">
              <w:t>ая</w:t>
            </w:r>
            <w:r w:rsidRPr="008534F0">
              <w:t xml:space="preserve"> программ</w:t>
            </w:r>
            <w:r w:rsidR="001962FC" w:rsidRPr="008534F0">
              <w:t>а</w:t>
            </w:r>
            <w:r w:rsidRPr="008534F0">
              <w:t xml:space="preserve"> Ханты-Мансийского автономного округа </w:t>
            </w:r>
            <w:r w:rsidR="00FD61DA" w:rsidRPr="008534F0">
              <w:t>–</w:t>
            </w:r>
            <w:r w:rsidRPr="008534F0">
              <w:t xml:space="preserve"> Югры</w:t>
            </w:r>
            <w:r w:rsidR="00FD61DA" w:rsidRPr="008534F0">
              <w:t>, постановление Правительства автономного округа от 23</w:t>
            </w:r>
            <w:r w:rsidR="00126DB2">
              <w:t>.12.</w:t>
            </w:r>
            <w:r w:rsidR="00FD61DA" w:rsidRPr="008534F0">
              <w:t xml:space="preserve">2010 </w:t>
            </w:r>
            <w:r w:rsidR="00D131D9" w:rsidRPr="00D131D9">
              <w:t xml:space="preserve">          </w:t>
            </w:r>
            <w:r w:rsidR="00FD61DA" w:rsidRPr="008534F0">
              <w:t>№ 373-п «О Порядке формирования и реализации Адресной инвестиционной программы Ханты-Мансийского автономного округа – Югры»</w:t>
            </w:r>
          </w:p>
          <w:p w:rsidR="00E87C4B" w:rsidRDefault="00E87C4B" w:rsidP="00126DB2"/>
          <w:p w:rsidR="00126DB2" w:rsidRPr="008534F0" w:rsidRDefault="00126DB2" w:rsidP="00126DB2"/>
        </w:tc>
        <w:tc>
          <w:tcPr>
            <w:tcW w:w="4536" w:type="dxa"/>
            <w:tcBorders>
              <w:bottom w:val="single" w:sz="4" w:space="0" w:color="auto"/>
            </w:tcBorders>
            <w:shd w:val="clear" w:color="auto" w:fill="auto"/>
          </w:tcPr>
          <w:p w:rsidR="00E24BAB" w:rsidRPr="008534F0" w:rsidRDefault="00E24BAB" w:rsidP="00E24BAB">
            <w:r w:rsidRPr="008534F0">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084A9E" w:rsidRPr="008534F0" w:rsidRDefault="00084A9E" w:rsidP="00E24BAB">
            <w:pPr>
              <w:rPr>
                <w:rFonts w:eastAsia="Times New Roman"/>
                <w:lang w:eastAsia="ru-RU"/>
              </w:rPr>
            </w:pPr>
            <w:r w:rsidRPr="008534F0">
              <w:rPr>
                <w:rFonts w:eastAsia="Times New Roman"/>
                <w:lang w:eastAsia="ru-RU"/>
              </w:rPr>
              <w:t xml:space="preserve">Увеличение протяжённости сетей газоснабжения в 11а микрорайоне </w:t>
            </w:r>
            <w:proofErr w:type="spellStart"/>
            <w:r w:rsidRPr="008534F0">
              <w:rPr>
                <w:rFonts w:eastAsia="Times New Roman"/>
                <w:lang w:eastAsia="ru-RU"/>
              </w:rPr>
              <w:t>г.Нефтеюганска</w:t>
            </w:r>
            <w:proofErr w:type="spellEnd"/>
            <w:r w:rsidRPr="008534F0">
              <w:rPr>
                <w:rFonts w:eastAsia="Times New Roman"/>
                <w:lang w:eastAsia="ru-RU"/>
              </w:rPr>
              <w:t>, км</w:t>
            </w:r>
          </w:p>
          <w:p w:rsidR="00774249" w:rsidRPr="008534F0" w:rsidRDefault="00774249" w:rsidP="00E24BAB">
            <w:r w:rsidRPr="008534F0">
              <w:rPr>
                <w:rFonts w:eastAsia="Times New Roman"/>
                <w:color w:val="000000"/>
                <w:lang w:eastAsia="ru-RU"/>
              </w:rPr>
              <w:t>Реконструкция тепловых сетей, км</w:t>
            </w:r>
          </w:p>
        </w:tc>
      </w:tr>
      <w:tr w:rsidR="00126DB2" w:rsidRPr="00A41D53" w:rsidTr="00E87C4B">
        <w:trPr>
          <w:trHeight w:val="278"/>
        </w:trPr>
        <w:tc>
          <w:tcPr>
            <w:tcW w:w="561" w:type="dxa"/>
            <w:shd w:val="clear" w:color="auto" w:fill="auto"/>
          </w:tcPr>
          <w:p w:rsidR="00126DB2" w:rsidRPr="008534F0" w:rsidRDefault="00126DB2" w:rsidP="00126DB2">
            <w:r w:rsidRPr="008534F0">
              <w:lastRenderedPageBreak/>
              <w:t>1</w:t>
            </w:r>
          </w:p>
        </w:tc>
        <w:tc>
          <w:tcPr>
            <w:tcW w:w="2836" w:type="dxa"/>
            <w:gridSpan w:val="3"/>
            <w:shd w:val="clear" w:color="auto" w:fill="auto"/>
          </w:tcPr>
          <w:p w:rsidR="00126DB2" w:rsidRPr="008534F0" w:rsidRDefault="00126DB2" w:rsidP="00126DB2">
            <w:pPr>
              <w:jc w:val="center"/>
            </w:pPr>
            <w:r w:rsidRPr="008534F0">
              <w:t>2</w:t>
            </w:r>
          </w:p>
        </w:tc>
        <w:tc>
          <w:tcPr>
            <w:tcW w:w="3828" w:type="dxa"/>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E773C5" w:rsidRPr="00A41D53" w:rsidTr="00E87C4B">
        <w:trPr>
          <w:trHeight w:val="3558"/>
        </w:trPr>
        <w:tc>
          <w:tcPr>
            <w:tcW w:w="561" w:type="dxa"/>
            <w:tcBorders>
              <w:top w:val="single" w:sz="4" w:space="0" w:color="auto"/>
              <w:bottom w:val="single" w:sz="4" w:space="0" w:color="auto"/>
            </w:tcBorders>
            <w:shd w:val="clear" w:color="auto" w:fill="auto"/>
          </w:tcPr>
          <w:p w:rsidR="00E773C5" w:rsidRPr="008534F0" w:rsidRDefault="00E773C5" w:rsidP="00E773C5"/>
          <w:p w:rsidR="00E773C5" w:rsidRPr="008534F0" w:rsidRDefault="00E773C5" w:rsidP="00E773C5"/>
          <w:p w:rsidR="00E773C5" w:rsidRPr="008534F0" w:rsidRDefault="00E773C5" w:rsidP="00E773C5"/>
          <w:p w:rsidR="00E773C5" w:rsidRPr="008534F0" w:rsidRDefault="00E773C5" w:rsidP="00E773C5">
            <w:r w:rsidRPr="008534F0">
              <w:t>1.2</w:t>
            </w:r>
          </w:p>
        </w:tc>
        <w:tc>
          <w:tcPr>
            <w:tcW w:w="2836" w:type="dxa"/>
            <w:gridSpan w:val="3"/>
            <w:tcBorders>
              <w:top w:val="single" w:sz="4" w:space="0" w:color="auto"/>
              <w:left w:val="nil"/>
              <w:bottom w:val="single" w:sz="4" w:space="0" w:color="auto"/>
              <w:right w:val="single" w:sz="4" w:space="0" w:color="auto"/>
            </w:tcBorders>
            <w:shd w:val="clear" w:color="auto" w:fill="FFFFFF"/>
          </w:tcPr>
          <w:p w:rsidR="00E773C5" w:rsidRPr="008534F0" w:rsidRDefault="00AA248E" w:rsidP="008534F0">
            <w:r w:rsidRPr="008534F0">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28" w:type="dxa"/>
            <w:tcBorders>
              <w:top w:val="single" w:sz="4" w:space="0" w:color="auto"/>
              <w:bottom w:val="single" w:sz="4" w:space="0" w:color="auto"/>
            </w:tcBorders>
            <w:shd w:val="clear" w:color="auto" w:fill="auto"/>
          </w:tcPr>
          <w:p w:rsidR="00E773C5" w:rsidRPr="008534F0" w:rsidRDefault="00E773C5" w:rsidP="008534F0">
            <w:r w:rsidRPr="008534F0">
              <w:t>Направлено  на недопущение роста  платы  населения, использующего сжиженный газ в бытовых целях.</w:t>
            </w:r>
          </w:p>
        </w:tc>
        <w:tc>
          <w:tcPr>
            <w:tcW w:w="3118" w:type="dxa"/>
            <w:tcBorders>
              <w:top w:val="single" w:sz="4" w:space="0" w:color="auto"/>
              <w:bottom w:val="single" w:sz="4" w:space="0" w:color="auto"/>
            </w:tcBorders>
            <w:shd w:val="clear" w:color="auto" w:fill="auto"/>
          </w:tcPr>
          <w:p w:rsidR="00E773C5" w:rsidRPr="00743EC8" w:rsidRDefault="00E773C5" w:rsidP="00F24957">
            <w:r w:rsidRPr="00743EC8">
              <w:t>Постановление Правительства ХМАО</w:t>
            </w:r>
            <w:r w:rsidR="00960BE2" w:rsidRPr="00743EC8">
              <w:t xml:space="preserve"> </w:t>
            </w:r>
            <w:r w:rsidRPr="00743EC8">
              <w:t>-</w:t>
            </w:r>
            <w:r w:rsidR="00960BE2" w:rsidRPr="00743EC8">
              <w:t xml:space="preserve"> </w:t>
            </w:r>
            <w:r w:rsidRPr="00743EC8">
              <w:t xml:space="preserve">Югры от </w:t>
            </w:r>
            <w:r w:rsidR="006B68FF" w:rsidRPr="00743EC8">
              <w:t>05.10.2018</w:t>
            </w:r>
            <w:r w:rsidRPr="00743EC8">
              <w:t xml:space="preserve"> </w:t>
            </w:r>
            <w:r w:rsidR="00960BE2" w:rsidRPr="00743EC8">
              <w:t xml:space="preserve">              </w:t>
            </w:r>
            <w:r w:rsidRPr="00743EC8">
              <w:t>№</w:t>
            </w:r>
            <w:r w:rsidR="00960BE2" w:rsidRPr="00743EC8">
              <w:t xml:space="preserve"> </w:t>
            </w:r>
            <w:r w:rsidR="006B68FF" w:rsidRPr="00743EC8">
              <w:t>347</w:t>
            </w:r>
            <w:r w:rsidRPr="00743EC8">
              <w:t>-п «О государственной программе Ханты-Мансийского автономного округа-Югры «</w:t>
            </w:r>
            <w:r w:rsidR="006B68FF" w:rsidRPr="00743EC8">
              <w:t>Ж</w:t>
            </w:r>
            <w:r w:rsidRPr="00743EC8">
              <w:t>илищно-коммунальн</w:t>
            </w:r>
            <w:r w:rsidR="006B68FF" w:rsidRPr="00743EC8">
              <w:t>ый</w:t>
            </w:r>
            <w:r w:rsidRPr="00743EC8">
              <w:t xml:space="preserve"> комплекс и </w:t>
            </w:r>
            <w:r w:rsidR="00F24957" w:rsidRPr="00743EC8">
              <w:t>городская среда</w:t>
            </w:r>
            <w:r w:rsidRPr="00743EC8">
              <w:t>»</w:t>
            </w:r>
          </w:p>
          <w:p w:rsidR="00367E64" w:rsidRPr="008534F0" w:rsidRDefault="00367E64" w:rsidP="00F24957">
            <w:r w:rsidRPr="00743EC8">
              <w:t xml:space="preserve">(подпрограмма </w:t>
            </w:r>
            <w:r w:rsidRPr="00743EC8">
              <w:rPr>
                <w:lang w:val="en-US"/>
              </w:rPr>
              <w:t>IV</w:t>
            </w:r>
            <w:r w:rsidRPr="00743EC8">
              <w:t xml:space="preserve"> «Обеспечение равных прав потребителей на получение энергетических ресурсов»)</w:t>
            </w:r>
          </w:p>
        </w:tc>
        <w:tc>
          <w:tcPr>
            <w:tcW w:w="4536" w:type="dxa"/>
            <w:tcBorders>
              <w:top w:val="single" w:sz="4" w:space="0" w:color="auto"/>
              <w:bottom w:val="single" w:sz="4" w:space="0" w:color="auto"/>
            </w:tcBorders>
            <w:shd w:val="clear" w:color="auto" w:fill="auto"/>
          </w:tcPr>
          <w:p w:rsidR="00E773C5" w:rsidRPr="008534F0" w:rsidRDefault="00E773C5" w:rsidP="00E773C5"/>
          <w:p w:rsidR="00E773C5" w:rsidRPr="008534F0" w:rsidRDefault="00E773C5" w:rsidP="00E773C5"/>
          <w:p w:rsidR="00E773C5" w:rsidRPr="008534F0" w:rsidRDefault="00E773C5" w:rsidP="006354D5"/>
        </w:tc>
      </w:tr>
      <w:tr w:rsidR="00E773C5" w:rsidRPr="00A41D53" w:rsidTr="00E87C4B">
        <w:tc>
          <w:tcPr>
            <w:tcW w:w="561" w:type="dxa"/>
            <w:tcBorders>
              <w:top w:val="single" w:sz="4" w:space="0" w:color="auto"/>
              <w:left w:val="single" w:sz="4" w:space="0" w:color="auto"/>
              <w:bottom w:val="single" w:sz="4" w:space="0" w:color="auto"/>
              <w:right w:val="single" w:sz="4" w:space="0" w:color="auto"/>
            </w:tcBorders>
            <w:shd w:val="clear" w:color="auto" w:fill="auto"/>
          </w:tcPr>
          <w:p w:rsidR="00E773C5" w:rsidRPr="008534F0" w:rsidRDefault="00E773C5" w:rsidP="00E773C5">
            <w:r w:rsidRPr="008534F0">
              <w:t>1.3</w:t>
            </w:r>
          </w:p>
        </w:tc>
        <w:tc>
          <w:tcPr>
            <w:tcW w:w="2836" w:type="dxa"/>
            <w:gridSpan w:val="3"/>
            <w:tcBorders>
              <w:top w:val="single" w:sz="4" w:space="0" w:color="auto"/>
              <w:left w:val="single" w:sz="4" w:space="0" w:color="auto"/>
              <w:bottom w:val="single" w:sz="4" w:space="0" w:color="auto"/>
              <w:right w:val="single" w:sz="4" w:space="0" w:color="auto"/>
            </w:tcBorders>
            <w:shd w:val="clear" w:color="auto" w:fill="FFFFFF"/>
          </w:tcPr>
          <w:p w:rsidR="00E773C5" w:rsidRPr="008534F0" w:rsidRDefault="004437E2" w:rsidP="00E773C5">
            <w:pPr>
              <w:ind w:right="-2"/>
              <w:rPr>
                <w:rFonts w:eastAsia="Times New Roman"/>
                <w:lang w:eastAsia="ru-RU"/>
              </w:rPr>
            </w:pPr>
            <w:r w:rsidRPr="008534F0">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773C5" w:rsidRPr="008534F0" w:rsidRDefault="00E773C5" w:rsidP="007243F8">
            <w:r w:rsidRPr="008534F0">
              <w:t xml:space="preserve">Направлено на </w:t>
            </w:r>
            <w:r w:rsidR="007243F8" w:rsidRPr="008534F0">
              <w:t>обеспечение предоставления м</w:t>
            </w:r>
            <w:r w:rsidRPr="008534F0">
              <w:t>ер социальной поддержки для отдельных категорий граждан, пользующихся услугами городской бани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67E64" w:rsidRDefault="00367E64" w:rsidP="00B7308F">
            <w:r w:rsidRPr="00743EC8">
              <w:t>Решение Думы города Нефтеюганска от 25.04.2012 № 276-V «О дополнительных мерах социальной поддержки для отдельных категорий граждан в городе Нефтеюганске» (с изм</w:t>
            </w:r>
            <w:r w:rsidR="00B7308F" w:rsidRPr="00743EC8">
              <w:t>.</w:t>
            </w:r>
            <w:r w:rsidRPr="00743EC8">
              <w:t xml:space="preserve"> от 02.07.2012 № 330-V, от 28.05.2014 № 826-V). Возмещение затрат предприятию, оказываю</w:t>
            </w:r>
            <w:r w:rsidR="00B7308F" w:rsidRPr="00743EC8">
              <w:t>-</w:t>
            </w:r>
            <w:proofErr w:type="spellStart"/>
            <w:r w:rsidRPr="00743EC8">
              <w:t>щему</w:t>
            </w:r>
            <w:proofErr w:type="spellEnd"/>
            <w:r w:rsidRPr="00743EC8">
              <w:t xml:space="preserve"> услуги городской бани, осуществляется из бюджета города в соответствии с утвержденным порядком предоставления субсидии </w:t>
            </w:r>
            <w:r w:rsidR="00531BA1" w:rsidRPr="00743EC8">
              <w:t>из бюджета города Нефтеюганска</w:t>
            </w:r>
          </w:p>
          <w:p w:rsidR="00E87C4B" w:rsidRPr="008534F0" w:rsidRDefault="00E87C4B" w:rsidP="00B7308F"/>
        </w:tc>
        <w:tc>
          <w:tcPr>
            <w:tcW w:w="4536" w:type="dxa"/>
            <w:tcBorders>
              <w:top w:val="single" w:sz="4" w:space="0" w:color="auto"/>
              <w:left w:val="single" w:sz="4" w:space="0" w:color="auto"/>
              <w:bottom w:val="single" w:sz="4" w:space="0" w:color="auto"/>
              <w:right w:val="single" w:sz="4" w:space="0" w:color="auto"/>
            </w:tcBorders>
            <w:shd w:val="clear" w:color="auto" w:fill="auto"/>
          </w:tcPr>
          <w:p w:rsidR="00E773C5" w:rsidRPr="008534F0" w:rsidRDefault="00E773C5" w:rsidP="007243F8"/>
        </w:tc>
      </w:tr>
      <w:tr w:rsidR="00126DB2" w:rsidRPr="00A41D53" w:rsidTr="00E87C4B">
        <w:tc>
          <w:tcPr>
            <w:tcW w:w="561" w:type="dxa"/>
            <w:shd w:val="clear" w:color="auto" w:fill="auto"/>
          </w:tcPr>
          <w:p w:rsidR="00126DB2" w:rsidRPr="008534F0" w:rsidRDefault="00126DB2" w:rsidP="00126DB2">
            <w:r w:rsidRPr="008534F0">
              <w:lastRenderedPageBreak/>
              <w:t>1</w:t>
            </w:r>
          </w:p>
        </w:tc>
        <w:tc>
          <w:tcPr>
            <w:tcW w:w="2836" w:type="dxa"/>
            <w:gridSpan w:val="3"/>
            <w:shd w:val="clear" w:color="auto" w:fill="auto"/>
          </w:tcPr>
          <w:p w:rsidR="00126DB2" w:rsidRPr="008534F0" w:rsidRDefault="00126DB2" w:rsidP="00126DB2">
            <w:pPr>
              <w:jc w:val="center"/>
            </w:pPr>
            <w:r w:rsidRPr="008534F0">
              <w:t>2</w:t>
            </w:r>
          </w:p>
        </w:tc>
        <w:tc>
          <w:tcPr>
            <w:tcW w:w="3828" w:type="dxa"/>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E773C5" w:rsidRPr="00A41D53" w:rsidTr="008534F0">
        <w:tc>
          <w:tcPr>
            <w:tcW w:w="14879" w:type="dxa"/>
            <w:gridSpan w:val="7"/>
            <w:tcBorders>
              <w:top w:val="single" w:sz="4" w:space="0" w:color="auto"/>
            </w:tcBorders>
            <w:shd w:val="clear" w:color="auto" w:fill="auto"/>
          </w:tcPr>
          <w:p w:rsidR="00E773C5" w:rsidRPr="008534F0" w:rsidRDefault="00E773C5" w:rsidP="00E773C5">
            <w:r w:rsidRPr="008534F0">
              <w:t>Цели</w:t>
            </w:r>
          </w:p>
          <w:p w:rsidR="00631640" w:rsidRPr="008534F0" w:rsidRDefault="00631640" w:rsidP="003A6E44">
            <w:r w:rsidRPr="008534F0">
              <w:t xml:space="preserve"> </w:t>
            </w:r>
            <w:r w:rsidR="003A6E44" w:rsidRPr="008534F0">
              <w:t>- Повышение доступности и качества жилищных услуг</w:t>
            </w:r>
          </w:p>
        </w:tc>
      </w:tr>
      <w:tr w:rsidR="00E773C5" w:rsidRPr="00A41D53" w:rsidTr="008534F0">
        <w:tc>
          <w:tcPr>
            <w:tcW w:w="14879" w:type="dxa"/>
            <w:gridSpan w:val="7"/>
            <w:shd w:val="clear" w:color="auto" w:fill="auto"/>
          </w:tcPr>
          <w:p w:rsidR="00E773C5" w:rsidRPr="008534F0" w:rsidRDefault="00E773C5" w:rsidP="00E773C5">
            <w:r w:rsidRPr="008534F0">
              <w:t>Задачи</w:t>
            </w:r>
          </w:p>
          <w:p w:rsidR="000E76BA" w:rsidRPr="008534F0" w:rsidRDefault="00E4565B" w:rsidP="00E773C5">
            <w:pPr>
              <w:rPr>
                <w:rFonts w:eastAsia="Times New Roman"/>
                <w:bCs/>
                <w:lang w:eastAsia="ru-RU"/>
              </w:rPr>
            </w:pPr>
            <w:r w:rsidRPr="008534F0">
              <w:t>-В</w:t>
            </w:r>
            <w:r w:rsidRPr="008534F0">
              <w:rPr>
                <w:rFonts w:eastAsia="Times New Roman"/>
                <w:bCs/>
                <w:lang w:eastAsia="ru-RU"/>
              </w:rPr>
              <w:t>заимодействие</w:t>
            </w:r>
            <w:r w:rsidR="00E773C5" w:rsidRPr="008534F0">
              <w:rPr>
                <w:rFonts w:eastAsia="Times New Roman"/>
                <w:bCs/>
                <w:lang w:eastAsia="ru-RU"/>
              </w:rPr>
              <w:t xml:space="preserve">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E773C5" w:rsidRPr="008534F0" w:rsidRDefault="00E773C5" w:rsidP="00E773C5">
            <w:pPr>
              <w:rPr>
                <w:rFonts w:eastAsia="Times New Roman"/>
                <w:bCs/>
                <w:lang w:eastAsia="ru-RU"/>
              </w:rPr>
            </w:pPr>
            <w:r w:rsidRPr="008534F0">
              <w:rPr>
                <w:rFonts w:eastAsia="Times New Roman"/>
                <w:bCs/>
                <w:lang w:eastAsia="ru-RU"/>
              </w:rPr>
              <w:t>-</w:t>
            </w:r>
            <w:r w:rsidR="00E4565B" w:rsidRPr="008534F0">
              <w:rPr>
                <w:rFonts w:eastAsia="Times New Roman"/>
                <w:bCs/>
                <w:lang w:eastAsia="ru-RU"/>
              </w:rPr>
              <w:t>Обновление</w:t>
            </w:r>
            <w:r w:rsidRPr="008534F0">
              <w:rPr>
                <w:rFonts w:eastAsia="Times New Roman"/>
                <w:bCs/>
                <w:lang w:eastAsia="ru-RU"/>
              </w:rPr>
              <w:t xml:space="preserve"> жилищного фонда, улучшение технического состояния жилых помещений, снижени</w:t>
            </w:r>
            <w:r w:rsidR="00BE33ED">
              <w:rPr>
                <w:rFonts w:eastAsia="Times New Roman"/>
                <w:bCs/>
                <w:lang w:eastAsia="ru-RU"/>
              </w:rPr>
              <w:t>е</w:t>
            </w:r>
            <w:r w:rsidRPr="008534F0">
              <w:rPr>
                <w:rFonts w:eastAsia="Times New Roman"/>
                <w:bCs/>
                <w:lang w:eastAsia="ru-RU"/>
              </w:rPr>
              <w:t xml:space="preserve"> количества аварийных и непригодных для проживания многоквартирных жилых домов.</w:t>
            </w:r>
          </w:p>
          <w:p w:rsidR="00E773C5" w:rsidRPr="008534F0" w:rsidRDefault="00E773C5" w:rsidP="00E773C5"/>
        </w:tc>
      </w:tr>
      <w:tr w:rsidR="00E773C5" w:rsidRPr="00A41D53" w:rsidTr="008534F0">
        <w:tc>
          <w:tcPr>
            <w:tcW w:w="14879" w:type="dxa"/>
            <w:gridSpan w:val="7"/>
            <w:shd w:val="clear" w:color="auto" w:fill="auto"/>
          </w:tcPr>
          <w:p w:rsidR="00E773C5" w:rsidRPr="008534F0" w:rsidRDefault="00E773C5" w:rsidP="00E773C5">
            <w:r w:rsidRPr="008534F0">
              <w:t>Подпрограмма 2</w:t>
            </w:r>
            <w:r w:rsidRPr="008534F0">
              <w:rPr>
                <w:vertAlign w:val="superscript"/>
              </w:rPr>
              <w:t xml:space="preserve"> </w:t>
            </w:r>
            <w:r w:rsidRPr="008534F0">
              <w:t>Создание условий для обеспечения доступности и повышения качества жилищных услуг</w:t>
            </w:r>
          </w:p>
        </w:tc>
      </w:tr>
      <w:tr w:rsidR="00E773C5" w:rsidRPr="00A41D53" w:rsidTr="00E87C4B">
        <w:trPr>
          <w:trHeight w:val="845"/>
        </w:trPr>
        <w:tc>
          <w:tcPr>
            <w:tcW w:w="561" w:type="dxa"/>
            <w:shd w:val="clear" w:color="auto" w:fill="auto"/>
            <w:hideMark/>
          </w:tcPr>
          <w:p w:rsidR="00E773C5" w:rsidRPr="008534F0" w:rsidRDefault="00E773C5" w:rsidP="00E773C5">
            <w:r w:rsidRPr="008534F0">
              <w:t>2.1</w:t>
            </w:r>
          </w:p>
        </w:tc>
        <w:tc>
          <w:tcPr>
            <w:tcW w:w="2836" w:type="dxa"/>
            <w:gridSpan w:val="3"/>
            <w:shd w:val="clear" w:color="auto" w:fill="auto"/>
          </w:tcPr>
          <w:p w:rsidR="00E773C5" w:rsidRPr="008534F0" w:rsidRDefault="00E773C5" w:rsidP="00E773C5">
            <w:r w:rsidRPr="008534F0">
              <w:t>Поддержка технического состояния жилищного фонда</w:t>
            </w:r>
          </w:p>
        </w:tc>
        <w:tc>
          <w:tcPr>
            <w:tcW w:w="3828" w:type="dxa"/>
            <w:shd w:val="clear" w:color="auto" w:fill="auto"/>
          </w:tcPr>
          <w:p w:rsidR="00E773C5" w:rsidRPr="008534F0" w:rsidRDefault="00E773C5"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многоквартирных домов при возникновении неотложной необходимости;</w:t>
            </w:r>
          </w:p>
          <w:p w:rsidR="00E773C5" w:rsidRPr="008534F0" w:rsidRDefault="00E773C5" w:rsidP="00E773C5">
            <w:pPr>
              <w:autoSpaceDE w:val="0"/>
              <w:autoSpaceDN w:val="0"/>
              <w:adjustRightInd w:val="0"/>
              <w:jc w:val="both"/>
              <w:rPr>
                <w:rFonts w:eastAsia="Times New Roman"/>
                <w:color w:val="000000"/>
                <w:lang w:eastAsia="ru-RU"/>
              </w:rPr>
            </w:pPr>
          </w:p>
          <w:p w:rsidR="00E773C5" w:rsidRPr="008534F0" w:rsidRDefault="00E54900"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Капитальный р</w:t>
            </w:r>
            <w:r w:rsidR="00E773C5" w:rsidRPr="008534F0">
              <w:rPr>
                <w:rFonts w:eastAsia="Times New Roman"/>
                <w:color w:val="000000"/>
                <w:lang w:eastAsia="ru-RU"/>
              </w:rPr>
              <w:t xml:space="preserve">емонт </w:t>
            </w:r>
            <w:proofErr w:type="spellStart"/>
            <w:r w:rsidR="00E773C5" w:rsidRPr="008534F0">
              <w:rPr>
                <w:rFonts w:eastAsia="Times New Roman"/>
                <w:color w:val="000000"/>
                <w:lang w:eastAsia="ru-RU"/>
              </w:rPr>
              <w:t>многоквар</w:t>
            </w:r>
            <w:r w:rsidR="0010787B" w:rsidRPr="008534F0">
              <w:rPr>
                <w:rFonts w:eastAsia="Times New Roman"/>
                <w:color w:val="000000"/>
                <w:lang w:eastAsia="ru-RU"/>
              </w:rPr>
              <w:t>-</w:t>
            </w:r>
            <w:r w:rsidR="00E773C5" w:rsidRPr="008534F0">
              <w:rPr>
                <w:rFonts w:eastAsia="Times New Roman"/>
                <w:color w:val="000000"/>
                <w:lang w:eastAsia="ru-RU"/>
              </w:rPr>
              <w:t>тирных</w:t>
            </w:r>
            <w:proofErr w:type="spellEnd"/>
            <w:r w:rsidR="00E773C5" w:rsidRPr="008534F0">
              <w:rPr>
                <w:rFonts w:eastAsia="Times New Roman"/>
                <w:color w:val="000000"/>
                <w:lang w:eastAsia="ru-RU"/>
              </w:rPr>
              <w:t xml:space="preserve"> </w:t>
            </w:r>
            <w:r w:rsidR="0010787B" w:rsidRPr="008534F0">
              <w:rPr>
                <w:rFonts w:eastAsia="Times New Roman"/>
                <w:color w:val="000000"/>
                <w:lang w:eastAsia="ru-RU"/>
              </w:rPr>
              <w:t xml:space="preserve">домов </w:t>
            </w:r>
            <w:r w:rsidR="00E773C5" w:rsidRPr="008534F0">
              <w:rPr>
                <w:rFonts w:eastAsia="Times New Roman"/>
                <w:color w:val="000000"/>
                <w:lang w:eastAsia="ru-RU"/>
              </w:rPr>
              <w:t xml:space="preserve"> </w:t>
            </w:r>
            <w:r w:rsidR="0010787B" w:rsidRPr="008534F0">
              <w:rPr>
                <w:rFonts w:eastAsia="Times New Roman"/>
                <w:color w:val="000000"/>
                <w:lang w:eastAsia="ru-RU"/>
              </w:rPr>
              <w:t>(</w:t>
            </w:r>
            <w:r w:rsidR="00E773C5" w:rsidRPr="008534F0">
              <w:rPr>
                <w:rFonts w:eastAsia="Times New Roman"/>
                <w:color w:val="000000"/>
                <w:lang w:eastAsia="ru-RU"/>
              </w:rPr>
              <w:t>капит</w:t>
            </w:r>
            <w:r w:rsidR="0010787B" w:rsidRPr="008534F0">
              <w:rPr>
                <w:rFonts w:eastAsia="Times New Roman"/>
                <w:color w:val="000000"/>
                <w:lang w:eastAsia="ru-RU"/>
              </w:rPr>
              <w:t>альный ремонт общего имущества МКД)</w:t>
            </w:r>
          </w:p>
          <w:p w:rsidR="001070AC" w:rsidRPr="008534F0" w:rsidRDefault="001070AC" w:rsidP="00E773C5">
            <w:pPr>
              <w:autoSpaceDE w:val="0"/>
              <w:autoSpaceDN w:val="0"/>
              <w:adjustRightInd w:val="0"/>
              <w:jc w:val="both"/>
              <w:rPr>
                <w:rFonts w:eastAsia="Times New Roman"/>
                <w:color w:val="000000"/>
                <w:lang w:eastAsia="ru-RU"/>
              </w:rPr>
            </w:pPr>
          </w:p>
          <w:p w:rsidR="001070AC" w:rsidRPr="008534F0" w:rsidRDefault="001070AC" w:rsidP="00E773C5">
            <w:pPr>
              <w:autoSpaceDE w:val="0"/>
              <w:autoSpaceDN w:val="0"/>
              <w:adjustRightInd w:val="0"/>
              <w:jc w:val="both"/>
              <w:rPr>
                <w:rFonts w:eastAsia="Times New Roman"/>
                <w:color w:val="000000"/>
                <w:lang w:eastAsia="ru-RU"/>
              </w:rPr>
            </w:pPr>
          </w:p>
          <w:p w:rsidR="0010787B" w:rsidRPr="008534F0" w:rsidRDefault="0010787B" w:rsidP="00E773C5">
            <w:pPr>
              <w:autoSpaceDE w:val="0"/>
              <w:autoSpaceDN w:val="0"/>
              <w:adjustRightInd w:val="0"/>
              <w:jc w:val="both"/>
              <w:rPr>
                <w:rFonts w:eastAsia="Times New Roman"/>
                <w:color w:val="000000"/>
                <w:lang w:eastAsia="ru-RU"/>
              </w:rPr>
            </w:pPr>
          </w:p>
          <w:p w:rsidR="00E773C5" w:rsidRPr="008534F0" w:rsidRDefault="00E773C5"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E773C5" w:rsidRPr="008534F0" w:rsidRDefault="00E773C5" w:rsidP="00E773C5">
            <w:pPr>
              <w:autoSpaceDE w:val="0"/>
              <w:autoSpaceDN w:val="0"/>
              <w:adjustRightInd w:val="0"/>
              <w:jc w:val="both"/>
              <w:rPr>
                <w:rFonts w:eastAsia="Times New Roman"/>
                <w:color w:val="000000"/>
                <w:lang w:eastAsia="ru-RU"/>
              </w:rPr>
            </w:pPr>
          </w:p>
          <w:p w:rsidR="00E773C5" w:rsidRPr="008534F0" w:rsidRDefault="00E773C5" w:rsidP="00126DB2">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жилых помещений муниципального жилищного фонда в год;</w:t>
            </w:r>
          </w:p>
          <w:p w:rsidR="00E773C5" w:rsidRPr="008534F0" w:rsidRDefault="00E773C5" w:rsidP="00E773C5">
            <w:pPr>
              <w:rPr>
                <w:rFonts w:eastAsia="Times New Roman"/>
                <w:color w:val="000000"/>
                <w:lang w:eastAsia="ru-RU"/>
              </w:rPr>
            </w:pPr>
          </w:p>
        </w:tc>
        <w:tc>
          <w:tcPr>
            <w:tcW w:w="3118" w:type="dxa"/>
            <w:shd w:val="clear" w:color="auto" w:fill="auto"/>
          </w:tcPr>
          <w:p w:rsidR="00E773C5" w:rsidRPr="008534F0" w:rsidRDefault="00E773C5" w:rsidP="00E773C5">
            <w:pPr>
              <w:autoSpaceDE w:val="0"/>
              <w:autoSpaceDN w:val="0"/>
              <w:adjustRightInd w:val="0"/>
              <w:jc w:val="both"/>
              <w:rPr>
                <w:rFonts w:eastAsia="Calibri"/>
                <w:lang w:eastAsia="ru-RU"/>
              </w:rPr>
            </w:pPr>
            <w:r w:rsidRPr="008534F0">
              <w:rPr>
                <w:rFonts w:eastAsia="Calibri"/>
                <w:lang w:eastAsia="ru-RU"/>
              </w:rPr>
              <w:t xml:space="preserve"> </w:t>
            </w:r>
            <w:r w:rsidR="001070AC" w:rsidRPr="008534F0">
              <w:rPr>
                <w:rFonts w:eastAsia="Calibri"/>
                <w:lang w:eastAsia="ru-RU"/>
              </w:rPr>
              <w:t xml:space="preserve">Жилищный кодекс </w:t>
            </w:r>
            <w:r w:rsidR="00114B41">
              <w:rPr>
                <w:rFonts w:eastAsia="Calibri"/>
                <w:lang w:eastAsia="ru-RU"/>
              </w:rPr>
              <w:t>Российской Федерации</w:t>
            </w:r>
          </w:p>
          <w:p w:rsidR="001070AC" w:rsidRPr="008534F0" w:rsidRDefault="001070AC" w:rsidP="00E773C5">
            <w:pPr>
              <w:autoSpaceDE w:val="0"/>
              <w:autoSpaceDN w:val="0"/>
              <w:adjustRightInd w:val="0"/>
              <w:jc w:val="both"/>
              <w:rPr>
                <w:rFonts w:eastAsia="Calibri"/>
                <w:lang w:eastAsia="ru-RU"/>
              </w:rPr>
            </w:pPr>
          </w:p>
          <w:p w:rsidR="001070AC" w:rsidRPr="008534F0" w:rsidRDefault="001070AC" w:rsidP="00E773C5">
            <w:pPr>
              <w:autoSpaceDE w:val="0"/>
              <w:autoSpaceDN w:val="0"/>
              <w:adjustRightInd w:val="0"/>
              <w:jc w:val="both"/>
            </w:pPr>
          </w:p>
          <w:p w:rsidR="001070AC" w:rsidRPr="008534F0" w:rsidRDefault="001070AC" w:rsidP="00E773C5">
            <w:pPr>
              <w:autoSpaceDE w:val="0"/>
              <w:autoSpaceDN w:val="0"/>
              <w:adjustRightInd w:val="0"/>
              <w:jc w:val="both"/>
            </w:pPr>
          </w:p>
          <w:p w:rsidR="001070AC" w:rsidRPr="008534F0" w:rsidRDefault="001070AC" w:rsidP="00E773C5">
            <w:pPr>
              <w:autoSpaceDE w:val="0"/>
              <w:autoSpaceDN w:val="0"/>
              <w:adjustRightInd w:val="0"/>
              <w:jc w:val="both"/>
            </w:pPr>
            <w:r w:rsidRPr="008534F0">
              <w:t>Программа капитального ремонта общего имущества в МКД, расположенных на территории ХМАО</w:t>
            </w:r>
            <w:r w:rsidR="00126DB2">
              <w:t xml:space="preserve"> </w:t>
            </w:r>
            <w:r w:rsidRPr="008534F0">
              <w:t>-</w:t>
            </w:r>
            <w:r w:rsidR="00126DB2">
              <w:t xml:space="preserve"> </w:t>
            </w:r>
            <w:r w:rsidRPr="008534F0">
              <w:t>Югры</w:t>
            </w:r>
          </w:p>
          <w:p w:rsidR="001070AC" w:rsidRPr="008534F0" w:rsidRDefault="001070AC" w:rsidP="00E773C5">
            <w:pPr>
              <w:autoSpaceDE w:val="0"/>
              <w:autoSpaceDN w:val="0"/>
              <w:adjustRightInd w:val="0"/>
              <w:jc w:val="both"/>
            </w:pPr>
          </w:p>
          <w:p w:rsidR="001070AC" w:rsidRPr="008534F0" w:rsidRDefault="001070AC" w:rsidP="00E773C5">
            <w:pPr>
              <w:autoSpaceDE w:val="0"/>
              <w:autoSpaceDN w:val="0"/>
              <w:adjustRightInd w:val="0"/>
              <w:jc w:val="both"/>
            </w:pPr>
            <w:r w:rsidRPr="008534F0">
              <w:rPr>
                <w:rFonts w:eastAsia="Calibri"/>
                <w:lang w:eastAsia="ru-RU"/>
              </w:rPr>
              <w:t xml:space="preserve">Жилищный кодекс </w:t>
            </w:r>
            <w:r w:rsidR="00114B41" w:rsidRPr="00114B41">
              <w:rPr>
                <w:rFonts w:eastAsia="Calibri"/>
                <w:lang w:eastAsia="ru-RU"/>
              </w:rPr>
              <w:t>Российской Федерации</w:t>
            </w:r>
          </w:p>
        </w:tc>
        <w:tc>
          <w:tcPr>
            <w:tcW w:w="4536" w:type="dxa"/>
            <w:tcBorders>
              <w:bottom w:val="single" w:sz="4" w:space="0" w:color="auto"/>
            </w:tcBorders>
            <w:shd w:val="clear" w:color="auto" w:fill="auto"/>
          </w:tcPr>
          <w:p w:rsidR="00E773C5" w:rsidRPr="008534F0" w:rsidRDefault="00E773C5"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Количество отремонтированных </w:t>
            </w:r>
            <w:proofErr w:type="spellStart"/>
            <w:r w:rsidRPr="008534F0">
              <w:rPr>
                <w:rFonts w:eastAsia="Times New Roman"/>
                <w:color w:val="000000"/>
                <w:lang w:eastAsia="ru-RU"/>
              </w:rPr>
              <w:t>многоквар</w:t>
            </w:r>
            <w:r w:rsidR="0010787B" w:rsidRPr="008534F0">
              <w:rPr>
                <w:rFonts w:eastAsia="Times New Roman"/>
                <w:color w:val="000000"/>
                <w:lang w:eastAsia="ru-RU"/>
              </w:rPr>
              <w:t>-</w:t>
            </w:r>
            <w:r w:rsidRPr="008534F0">
              <w:rPr>
                <w:rFonts w:eastAsia="Times New Roman"/>
                <w:color w:val="000000"/>
                <w:lang w:eastAsia="ru-RU"/>
              </w:rPr>
              <w:t>тирных</w:t>
            </w:r>
            <w:proofErr w:type="spellEnd"/>
            <w:r w:rsidRPr="008534F0">
              <w:rPr>
                <w:rFonts w:eastAsia="Times New Roman"/>
                <w:color w:val="000000"/>
                <w:lang w:eastAsia="ru-RU"/>
              </w:rPr>
              <w:t xml:space="preserve"> домов при возникновении </w:t>
            </w:r>
            <w:proofErr w:type="spellStart"/>
            <w:r w:rsidRPr="008534F0">
              <w:rPr>
                <w:rFonts w:eastAsia="Times New Roman"/>
                <w:color w:val="000000"/>
                <w:lang w:eastAsia="ru-RU"/>
              </w:rPr>
              <w:t>неотло</w:t>
            </w:r>
            <w:r w:rsidR="0010787B" w:rsidRPr="008534F0">
              <w:rPr>
                <w:rFonts w:eastAsia="Times New Roman"/>
                <w:color w:val="000000"/>
                <w:lang w:eastAsia="ru-RU"/>
              </w:rPr>
              <w:t>-</w:t>
            </w:r>
            <w:r w:rsidRPr="008534F0">
              <w:rPr>
                <w:rFonts w:eastAsia="Times New Roman"/>
                <w:color w:val="000000"/>
                <w:lang w:eastAsia="ru-RU"/>
              </w:rPr>
              <w:t>жной</w:t>
            </w:r>
            <w:proofErr w:type="spellEnd"/>
            <w:r w:rsidRPr="008534F0">
              <w:rPr>
                <w:rFonts w:eastAsia="Times New Roman"/>
                <w:color w:val="000000"/>
                <w:lang w:eastAsia="ru-RU"/>
              </w:rPr>
              <w:t xml:space="preserve"> необходимости ;</w:t>
            </w:r>
          </w:p>
          <w:p w:rsidR="00E773C5" w:rsidRPr="008534F0" w:rsidRDefault="00E773C5" w:rsidP="00E773C5">
            <w:pPr>
              <w:autoSpaceDE w:val="0"/>
              <w:autoSpaceDN w:val="0"/>
              <w:adjustRightInd w:val="0"/>
              <w:ind w:firstLine="34"/>
              <w:jc w:val="both"/>
              <w:rPr>
                <w:rFonts w:eastAsia="Times New Roman"/>
                <w:color w:val="000000"/>
                <w:lang w:eastAsia="ru-RU"/>
              </w:rPr>
            </w:pPr>
          </w:p>
          <w:p w:rsidR="00E773C5" w:rsidRPr="008534F0" w:rsidRDefault="00E773C5" w:rsidP="00E773C5">
            <w:pPr>
              <w:autoSpaceDE w:val="0"/>
              <w:autoSpaceDN w:val="0"/>
              <w:adjustRightInd w:val="0"/>
              <w:ind w:firstLine="34"/>
              <w:jc w:val="both"/>
              <w:rPr>
                <w:rFonts w:eastAsia="Times New Roman"/>
                <w:color w:val="000000"/>
                <w:lang w:eastAsia="ru-RU"/>
              </w:rPr>
            </w:pPr>
            <w:r w:rsidRPr="008534F0">
              <w:rPr>
                <w:rFonts w:eastAsia="Times New Roman"/>
                <w:color w:val="000000"/>
                <w:lang w:eastAsia="ru-RU"/>
              </w:rPr>
              <w:t>Количество многоквартирных домов в которых проведен капитальный ремонт общего имущества;</w:t>
            </w:r>
          </w:p>
          <w:p w:rsidR="0010787B" w:rsidRPr="008534F0" w:rsidRDefault="0010787B" w:rsidP="00E773C5">
            <w:pPr>
              <w:autoSpaceDE w:val="0"/>
              <w:autoSpaceDN w:val="0"/>
              <w:adjustRightInd w:val="0"/>
              <w:ind w:firstLine="34"/>
              <w:jc w:val="both"/>
              <w:rPr>
                <w:rFonts w:eastAsia="Times New Roman"/>
                <w:color w:val="000000"/>
                <w:lang w:eastAsia="ru-RU"/>
              </w:rPr>
            </w:pPr>
          </w:p>
          <w:p w:rsidR="0010787B" w:rsidRPr="008534F0" w:rsidRDefault="0010787B" w:rsidP="00E773C5">
            <w:pPr>
              <w:autoSpaceDE w:val="0"/>
              <w:autoSpaceDN w:val="0"/>
              <w:adjustRightInd w:val="0"/>
              <w:ind w:firstLine="34"/>
              <w:jc w:val="both"/>
              <w:rPr>
                <w:rFonts w:eastAsia="Times New Roman"/>
                <w:color w:val="000000"/>
                <w:lang w:eastAsia="ru-RU"/>
              </w:rPr>
            </w:pPr>
          </w:p>
          <w:p w:rsidR="0010787B" w:rsidRPr="008534F0" w:rsidRDefault="0010787B" w:rsidP="00E773C5">
            <w:pPr>
              <w:autoSpaceDE w:val="0"/>
              <w:autoSpaceDN w:val="0"/>
              <w:adjustRightInd w:val="0"/>
              <w:ind w:firstLine="34"/>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E4565B" w:rsidRDefault="00E773C5" w:rsidP="00126DB2">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отремонтированных жилых помещений муниципального жилищного фонда в год;</w:t>
            </w:r>
          </w:p>
          <w:p w:rsidR="00E87C4B" w:rsidRDefault="00E87C4B" w:rsidP="00126DB2">
            <w:pPr>
              <w:autoSpaceDE w:val="0"/>
              <w:autoSpaceDN w:val="0"/>
              <w:adjustRightInd w:val="0"/>
              <w:jc w:val="both"/>
              <w:rPr>
                <w:rFonts w:eastAsia="Times New Roman"/>
                <w:color w:val="000000"/>
                <w:lang w:eastAsia="ru-RU"/>
              </w:rPr>
            </w:pPr>
          </w:p>
          <w:p w:rsidR="00E87C4B" w:rsidRDefault="00E87C4B" w:rsidP="00126DB2">
            <w:pPr>
              <w:autoSpaceDE w:val="0"/>
              <w:autoSpaceDN w:val="0"/>
              <w:adjustRightInd w:val="0"/>
              <w:jc w:val="both"/>
              <w:rPr>
                <w:rFonts w:eastAsia="Times New Roman"/>
                <w:color w:val="000000"/>
                <w:lang w:eastAsia="ru-RU"/>
              </w:rPr>
            </w:pPr>
          </w:p>
          <w:p w:rsidR="00E87C4B" w:rsidRDefault="00E87C4B" w:rsidP="00126DB2">
            <w:pPr>
              <w:autoSpaceDE w:val="0"/>
              <w:autoSpaceDN w:val="0"/>
              <w:adjustRightInd w:val="0"/>
              <w:jc w:val="both"/>
              <w:rPr>
                <w:rFonts w:eastAsia="Times New Roman"/>
                <w:color w:val="000000"/>
                <w:lang w:eastAsia="ru-RU"/>
              </w:rPr>
            </w:pPr>
          </w:p>
          <w:p w:rsidR="00E87C4B" w:rsidRDefault="00E87C4B" w:rsidP="00126DB2">
            <w:pPr>
              <w:autoSpaceDE w:val="0"/>
              <w:autoSpaceDN w:val="0"/>
              <w:adjustRightInd w:val="0"/>
              <w:jc w:val="both"/>
              <w:rPr>
                <w:rFonts w:eastAsia="Times New Roman"/>
                <w:color w:val="000000"/>
                <w:lang w:eastAsia="ru-RU"/>
              </w:rPr>
            </w:pPr>
          </w:p>
          <w:p w:rsidR="00E87C4B" w:rsidRDefault="00E87C4B" w:rsidP="00126DB2">
            <w:pPr>
              <w:autoSpaceDE w:val="0"/>
              <w:autoSpaceDN w:val="0"/>
              <w:adjustRightInd w:val="0"/>
              <w:jc w:val="both"/>
              <w:rPr>
                <w:rFonts w:eastAsia="Times New Roman"/>
                <w:color w:val="000000"/>
                <w:lang w:eastAsia="ru-RU"/>
              </w:rPr>
            </w:pPr>
          </w:p>
          <w:p w:rsidR="00E87C4B" w:rsidRPr="008534F0" w:rsidRDefault="00E87C4B" w:rsidP="00126DB2">
            <w:pPr>
              <w:autoSpaceDE w:val="0"/>
              <w:autoSpaceDN w:val="0"/>
              <w:adjustRightInd w:val="0"/>
              <w:jc w:val="both"/>
            </w:pPr>
          </w:p>
        </w:tc>
      </w:tr>
      <w:tr w:rsidR="00126DB2" w:rsidRPr="00A41D53" w:rsidTr="00E87C4B">
        <w:trPr>
          <w:trHeight w:val="165"/>
        </w:trPr>
        <w:tc>
          <w:tcPr>
            <w:tcW w:w="561" w:type="dxa"/>
            <w:shd w:val="clear" w:color="auto" w:fill="auto"/>
          </w:tcPr>
          <w:p w:rsidR="00126DB2" w:rsidRPr="008534F0" w:rsidRDefault="00126DB2" w:rsidP="00126DB2">
            <w:r w:rsidRPr="008534F0">
              <w:lastRenderedPageBreak/>
              <w:t>1</w:t>
            </w:r>
          </w:p>
        </w:tc>
        <w:tc>
          <w:tcPr>
            <w:tcW w:w="2836" w:type="dxa"/>
            <w:gridSpan w:val="3"/>
            <w:shd w:val="clear" w:color="auto" w:fill="auto"/>
          </w:tcPr>
          <w:p w:rsidR="00126DB2" w:rsidRPr="008534F0" w:rsidRDefault="00126DB2" w:rsidP="00126DB2">
            <w:pPr>
              <w:jc w:val="center"/>
            </w:pPr>
            <w:r w:rsidRPr="008534F0">
              <w:t>2</w:t>
            </w:r>
          </w:p>
        </w:tc>
        <w:tc>
          <w:tcPr>
            <w:tcW w:w="3828" w:type="dxa"/>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126DB2" w:rsidRPr="00A41D53" w:rsidTr="00E87C4B">
        <w:trPr>
          <w:trHeight w:val="165"/>
        </w:trPr>
        <w:tc>
          <w:tcPr>
            <w:tcW w:w="561" w:type="dxa"/>
            <w:shd w:val="clear" w:color="auto" w:fill="auto"/>
          </w:tcPr>
          <w:p w:rsidR="00126DB2" w:rsidRPr="008534F0" w:rsidRDefault="00126DB2" w:rsidP="00126DB2"/>
        </w:tc>
        <w:tc>
          <w:tcPr>
            <w:tcW w:w="2836" w:type="dxa"/>
            <w:gridSpan w:val="3"/>
            <w:shd w:val="clear" w:color="auto" w:fill="auto"/>
          </w:tcPr>
          <w:p w:rsidR="00126DB2" w:rsidRPr="008534F0" w:rsidRDefault="00126DB2" w:rsidP="00126DB2">
            <w:pPr>
              <w:jc w:val="center"/>
            </w:pPr>
          </w:p>
        </w:tc>
        <w:tc>
          <w:tcPr>
            <w:tcW w:w="3828" w:type="dxa"/>
            <w:shd w:val="clear" w:color="auto" w:fill="auto"/>
          </w:tcPr>
          <w:p w:rsidR="00126DB2" w:rsidRPr="008534F0" w:rsidRDefault="00126DB2" w:rsidP="00126DB2">
            <w:pPr>
              <w:jc w:val="both"/>
            </w:pPr>
            <w:r w:rsidRPr="008534F0">
              <w:rPr>
                <w:rFonts w:eastAsia="Times New Roman"/>
                <w:color w:val="000000"/>
                <w:lang w:eastAsia="ru-RU"/>
              </w:rPr>
              <w:t>Субсидия на возмещение недополученных доходов по содержанию и ремонту общего имущества</w:t>
            </w:r>
          </w:p>
        </w:tc>
        <w:tc>
          <w:tcPr>
            <w:tcW w:w="3118" w:type="dxa"/>
            <w:shd w:val="clear" w:color="auto" w:fill="auto"/>
          </w:tcPr>
          <w:p w:rsidR="00126DB2" w:rsidRPr="008534F0" w:rsidRDefault="00126DB2" w:rsidP="00126DB2">
            <w:pPr>
              <w:jc w:val="center"/>
            </w:pPr>
          </w:p>
        </w:tc>
        <w:tc>
          <w:tcPr>
            <w:tcW w:w="4536" w:type="dxa"/>
            <w:shd w:val="clear" w:color="auto" w:fill="auto"/>
          </w:tcPr>
          <w:p w:rsidR="00126DB2" w:rsidRPr="008534F0" w:rsidRDefault="00126DB2" w:rsidP="00126DB2">
            <w:pPr>
              <w:autoSpaceDE w:val="0"/>
              <w:autoSpaceDN w:val="0"/>
              <w:adjustRightInd w:val="0"/>
              <w:jc w:val="both"/>
              <w:rPr>
                <w:rFonts w:eastAsia="Times New Roman"/>
                <w:color w:val="000000"/>
                <w:lang w:eastAsia="ru-RU"/>
              </w:rPr>
            </w:pPr>
            <w:r w:rsidRPr="008534F0">
              <w:rPr>
                <w:rFonts w:eastAsia="Times New Roman"/>
                <w:color w:val="000000"/>
                <w:lang w:eastAsia="ru-RU"/>
              </w:rPr>
              <w:t>Площадь жилых помещений, размер платы за которые установлен ниже, чем договором управления</w:t>
            </w:r>
          </w:p>
          <w:p w:rsidR="00126DB2" w:rsidRPr="008534F0" w:rsidRDefault="00126DB2" w:rsidP="00126DB2">
            <w:pPr>
              <w:jc w:val="center"/>
            </w:pPr>
          </w:p>
        </w:tc>
      </w:tr>
      <w:tr w:rsidR="005C317B" w:rsidRPr="00A41D53" w:rsidTr="00E87C4B">
        <w:tc>
          <w:tcPr>
            <w:tcW w:w="561" w:type="dxa"/>
            <w:shd w:val="clear" w:color="auto" w:fill="auto"/>
          </w:tcPr>
          <w:p w:rsidR="005C317B" w:rsidRPr="008534F0" w:rsidRDefault="005C317B" w:rsidP="00E773C5">
            <w:r w:rsidRPr="008534F0">
              <w:t>2.2</w:t>
            </w:r>
          </w:p>
        </w:tc>
        <w:tc>
          <w:tcPr>
            <w:tcW w:w="2836" w:type="dxa"/>
            <w:gridSpan w:val="3"/>
            <w:shd w:val="clear" w:color="auto" w:fill="auto"/>
          </w:tcPr>
          <w:p w:rsidR="005C317B" w:rsidRPr="008534F0" w:rsidRDefault="005C317B" w:rsidP="00E773C5">
            <w:r w:rsidRPr="008534F0">
              <w:t>Снос непригодн</w:t>
            </w:r>
            <w:r w:rsidR="007268E4" w:rsidRPr="008534F0">
              <w:t>ых для проживания многоквартирных домов</w:t>
            </w:r>
          </w:p>
        </w:tc>
        <w:tc>
          <w:tcPr>
            <w:tcW w:w="3828" w:type="dxa"/>
            <w:shd w:val="clear" w:color="auto" w:fill="auto"/>
          </w:tcPr>
          <w:p w:rsidR="005C317B" w:rsidRPr="008534F0" w:rsidRDefault="005C317B" w:rsidP="005C317B">
            <w:pPr>
              <w:rPr>
                <w:rFonts w:eastAsia="Times New Roman"/>
                <w:color w:val="000000"/>
                <w:lang w:eastAsia="ru-RU"/>
              </w:rPr>
            </w:pPr>
            <w:r w:rsidRPr="008534F0">
              <w:rPr>
                <w:rFonts w:eastAsia="Times New Roman"/>
                <w:color w:val="000000"/>
                <w:lang w:eastAsia="ru-RU"/>
              </w:rPr>
              <w:t xml:space="preserve">Снос домов за счет средств </w:t>
            </w:r>
          </w:p>
          <w:p w:rsidR="005C317B" w:rsidRPr="008534F0" w:rsidRDefault="005C317B" w:rsidP="005C317B">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бюджета </w:t>
            </w:r>
          </w:p>
        </w:tc>
        <w:tc>
          <w:tcPr>
            <w:tcW w:w="3118" w:type="dxa"/>
            <w:shd w:val="clear" w:color="auto" w:fill="auto"/>
          </w:tcPr>
          <w:p w:rsidR="005C317B" w:rsidRPr="008534F0" w:rsidRDefault="005A1A83" w:rsidP="00E773C5">
            <w:pPr>
              <w:autoSpaceDE w:val="0"/>
              <w:autoSpaceDN w:val="0"/>
              <w:adjustRightInd w:val="0"/>
              <w:jc w:val="both"/>
              <w:rPr>
                <w:rFonts w:eastAsia="Calibri"/>
                <w:lang w:eastAsia="ru-RU"/>
              </w:rPr>
            </w:pPr>
            <w:r w:rsidRPr="008534F0">
              <w:rPr>
                <w:rFonts w:eastAsia="Calibri"/>
                <w:lang w:eastAsia="ru-RU"/>
              </w:rPr>
              <w:t xml:space="preserve">Жилищный кодекс </w:t>
            </w:r>
            <w:r w:rsidR="00114B41" w:rsidRPr="00114B41">
              <w:rPr>
                <w:rFonts w:eastAsia="Calibri"/>
                <w:lang w:eastAsia="ru-RU"/>
              </w:rPr>
              <w:t>Российской Федерации</w:t>
            </w:r>
          </w:p>
        </w:tc>
        <w:tc>
          <w:tcPr>
            <w:tcW w:w="4536" w:type="dxa"/>
            <w:tcBorders>
              <w:bottom w:val="nil"/>
            </w:tcBorders>
            <w:shd w:val="clear" w:color="auto" w:fill="auto"/>
          </w:tcPr>
          <w:p w:rsidR="005C317B" w:rsidRPr="008534F0" w:rsidRDefault="005C317B"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снесённых многоквартирных домов за счет средств бюджет</w:t>
            </w:r>
            <w:r w:rsidR="005A1A83" w:rsidRPr="008534F0">
              <w:rPr>
                <w:rFonts w:eastAsia="Times New Roman"/>
                <w:color w:val="000000"/>
                <w:lang w:eastAsia="ru-RU"/>
              </w:rPr>
              <w:t>а</w:t>
            </w:r>
          </w:p>
        </w:tc>
      </w:tr>
      <w:tr w:rsidR="00E773C5" w:rsidRPr="00A41D53" w:rsidTr="008534F0">
        <w:tc>
          <w:tcPr>
            <w:tcW w:w="14879" w:type="dxa"/>
            <w:gridSpan w:val="7"/>
            <w:shd w:val="clear" w:color="auto" w:fill="auto"/>
          </w:tcPr>
          <w:p w:rsidR="00E773C5" w:rsidRPr="008534F0" w:rsidRDefault="00E773C5" w:rsidP="00E773C5">
            <w:r w:rsidRPr="008534F0">
              <w:t>Цель - Энергосбережение</w:t>
            </w:r>
          </w:p>
        </w:tc>
      </w:tr>
      <w:tr w:rsidR="00E773C5" w:rsidRPr="00A41D53" w:rsidTr="008534F0">
        <w:tc>
          <w:tcPr>
            <w:tcW w:w="14879" w:type="dxa"/>
            <w:gridSpan w:val="7"/>
            <w:shd w:val="clear" w:color="auto" w:fill="auto"/>
          </w:tcPr>
          <w:p w:rsidR="00E773C5" w:rsidRPr="008534F0" w:rsidRDefault="00E773C5" w:rsidP="00E773C5">
            <w:r w:rsidRPr="008534F0">
              <w:t xml:space="preserve">Задача - Снижение потребления энергетических ресурсов и повышение </w:t>
            </w:r>
            <w:proofErr w:type="spellStart"/>
            <w:r w:rsidRPr="008534F0">
              <w:t>энергоэффективности</w:t>
            </w:r>
            <w:proofErr w:type="spellEnd"/>
            <w:r w:rsidRPr="008534F0">
              <w:t xml:space="preserve"> в городе Нефтеюганске</w:t>
            </w:r>
          </w:p>
        </w:tc>
      </w:tr>
      <w:tr w:rsidR="00E773C5" w:rsidRPr="00A41D53" w:rsidTr="008534F0">
        <w:tc>
          <w:tcPr>
            <w:tcW w:w="14879" w:type="dxa"/>
            <w:gridSpan w:val="7"/>
            <w:shd w:val="clear" w:color="auto" w:fill="auto"/>
          </w:tcPr>
          <w:p w:rsidR="00E773C5" w:rsidRPr="008534F0" w:rsidRDefault="00E773C5" w:rsidP="00924305">
            <w:r w:rsidRPr="008534F0">
              <w:t xml:space="preserve">Подпрограмма  3  </w:t>
            </w:r>
            <w:r w:rsidR="00924305">
              <w:t>«</w:t>
            </w:r>
            <w:r w:rsidRPr="008534F0">
              <w:t xml:space="preserve">Повышение </w:t>
            </w:r>
            <w:proofErr w:type="spellStart"/>
            <w:r w:rsidRPr="008534F0">
              <w:t>энергоэффективности</w:t>
            </w:r>
            <w:proofErr w:type="spellEnd"/>
            <w:r w:rsidRPr="008534F0">
              <w:t xml:space="preserve"> в отраслях экономики</w:t>
            </w:r>
            <w:r w:rsidR="00924305">
              <w:t>»</w:t>
            </w:r>
          </w:p>
        </w:tc>
      </w:tr>
      <w:tr w:rsidR="00E773C5" w:rsidRPr="00A41D53" w:rsidTr="00E87C4B">
        <w:tc>
          <w:tcPr>
            <w:tcW w:w="561" w:type="dxa"/>
            <w:shd w:val="clear" w:color="auto" w:fill="auto"/>
            <w:hideMark/>
          </w:tcPr>
          <w:p w:rsidR="00E773C5" w:rsidRPr="008534F0" w:rsidRDefault="00E773C5" w:rsidP="00E773C5">
            <w:r w:rsidRPr="008534F0">
              <w:t>3.1</w:t>
            </w:r>
          </w:p>
        </w:tc>
        <w:tc>
          <w:tcPr>
            <w:tcW w:w="2808" w:type="dxa"/>
            <w:gridSpan w:val="2"/>
            <w:shd w:val="clear" w:color="auto" w:fill="auto"/>
          </w:tcPr>
          <w:p w:rsidR="00E773C5" w:rsidRPr="008534F0" w:rsidRDefault="00E773C5" w:rsidP="00E773C5">
            <w:r w:rsidRPr="008534F0">
              <w:t>Реализация энергосберегающих мероприятий в муниципальном секторе</w:t>
            </w:r>
          </w:p>
        </w:tc>
        <w:tc>
          <w:tcPr>
            <w:tcW w:w="3856" w:type="dxa"/>
            <w:gridSpan w:val="2"/>
            <w:shd w:val="clear" w:color="auto" w:fill="auto"/>
          </w:tcPr>
          <w:p w:rsidR="00E773C5" w:rsidRPr="008534F0" w:rsidRDefault="00DD4855" w:rsidP="00E773C5">
            <w:r w:rsidRPr="00924305">
              <w:t>Реализация энергосберегающих мероприятий в муниципальном секторе</w:t>
            </w:r>
          </w:p>
        </w:tc>
        <w:tc>
          <w:tcPr>
            <w:tcW w:w="3118" w:type="dxa"/>
            <w:shd w:val="clear" w:color="auto" w:fill="auto"/>
          </w:tcPr>
          <w:p w:rsidR="00E773C5" w:rsidRPr="008534F0" w:rsidRDefault="00E773C5" w:rsidP="00E773C5">
            <w:r w:rsidRPr="008534F0">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rsidR="00114B41">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73C5" w:rsidRPr="008534F0" w:rsidRDefault="00E773C5" w:rsidP="00E773C5"/>
        </w:tc>
        <w:tc>
          <w:tcPr>
            <w:tcW w:w="4536" w:type="dxa"/>
            <w:shd w:val="clear" w:color="auto" w:fill="auto"/>
          </w:tcPr>
          <w:p w:rsidR="00E773C5" w:rsidRPr="008534F0" w:rsidRDefault="00E773C5" w:rsidP="00E773C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E773C5" w:rsidRPr="008534F0" w:rsidRDefault="00E773C5" w:rsidP="00E773C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E773C5" w:rsidRPr="008534F0" w:rsidRDefault="00E773C5" w:rsidP="00E773C5">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E773C5" w:rsidRPr="008534F0" w:rsidRDefault="00E773C5" w:rsidP="00126DB2">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r>
      <w:tr w:rsidR="00126DB2" w:rsidRPr="00A41D53" w:rsidTr="00E87C4B">
        <w:tc>
          <w:tcPr>
            <w:tcW w:w="561" w:type="dxa"/>
            <w:shd w:val="clear" w:color="auto" w:fill="auto"/>
          </w:tcPr>
          <w:p w:rsidR="00126DB2" w:rsidRPr="008534F0" w:rsidRDefault="00126DB2" w:rsidP="00126DB2">
            <w:r w:rsidRPr="008534F0">
              <w:lastRenderedPageBreak/>
              <w:t>1</w:t>
            </w:r>
          </w:p>
        </w:tc>
        <w:tc>
          <w:tcPr>
            <w:tcW w:w="2808" w:type="dxa"/>
            <w:gridSpan w:val="2"/>
            <w:shd w:val="clear" w:color="auto" w:fill="auto"/>
          </w:tcPr>
          <w:p w:rsidR="00126DB2" w:rsidRPr="008534F0" w:rsidRDefault="00126DB2" w:rsidP="00126DB2">
            <w:pPr>
              <w:jc w:val="center"/>
            </w:pPr>
            <w:r w:rsidRPr="008534F0">
              <w:t>2</w:t>
            </w:r>
          </w:p>
        </w:tc>
        <w:tc>
          <w:tcPr>
            <w:tcW w:w="3856" w:type="dxa"/>
            <w:gridSpan w:val="2"/>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126DB2" w:rsidRPr="00A41D53" w:rsidTr="00E87C4B">
        <w:tc>
          <w:tcPr>
            <w:tcW w:w="561" w:type="dxa"/>
            <w:shd w:val="clear" w:color="auto" w:fill="auto"/>
          </w:tcPr>
          <w:p w:rsidR="00126DB2" w:rsidRPr="008534F0" w:rsidRDefault="00126DB2" w:rsidP="00126DB2"/>
        </w:tc>
        <w:tc>
          <w:tcPr>
            <w:tcW w:w="2808" w:type="dxa"/>
            <w:gridSpan w:val="2"/>
            <w:shd w:val="clear" w:color="auto" w:fill="auto"/>
          </w:tcPr>
          <w:p w:rsidR="00126DB2" w:rsidRPr="008534F0" w:rsidRDefault="00126DB2" w:rsidP="00126DB2">
            <w:pPr>
              <w:jc w:val="center"/>
            </w:pPr>
          </w:p>
        </w:tc>
        <w:tc>
          <w:tcPr>
            <w:tcW w:w="3856" w:type="dxa"/>
            <w:gridSpan w:val="2"/>
            <w:shd w:val="clear" w:color="auto" w:fill="auto"/>
          </w:tcPr>
          <w:p w:rsidR="00126DB2" w:rsidRPr="008534F0" w:rsidRDefault="00126DB2" w:rsidP="00126DB2">
            <w:pPr>
              <w:jc w:val="center"/>
            </w:pPr>
          </w:p>
        </w:tc>
        <w:tc>
          <w:tcPr>
            <w:tcW w:w="3118" w:type="dxa"/>
            <w:shd w:val="clear" w:color="auto" w:fill="auto"/>
          </w:tcPr>
          <w:p w:rsidR="00126DB2" w:rsidRPr="008534F0" w:rsidRDefault="00126DB2" w:rsidP="00126DB2">
            <w:pPr>
              <w:jc w:val="center"/>
            </w:pPr>
          </w:p>
        </w:tc>
        <w:tc>
          <w:tcPr>
            <w:tcW w:w="4536" w:type="dxa"/>
            <w:shd w:val="clear" w:color="auto" w:fill="auto"/>
          </w:tcPr>
          <w:p w:rsidR="00126DB2" w:rsidRPr="008534F0" w:rsidRDefault="00126DB2" w:rsidP="00126DB2">
            <w:pPr>
              <w:jc w:val="both"/>
            </w:pPr>
            <w:r w:rsidRPr="008534F0">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126DB2" w:rsidRPr="008534F0" w:rsidRDefault="00126DB2" w:rsidP="00126DB2">
            <w:pPr>
              <w:jc w:val="both"/>
            </w:pPr>
            <w:r w:rsidRPr="008534F0">
              <w:t>Удельный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p w:rsidR="00126DB2" w:rsidRPr="008534F0" w:rsidRDefault="00126DB2" w:rsidP="00126DB2">
            <w:pPr>
              <w:jc w:val="both"/>
            </w:pPr>
            <w:r w:rsidRPr="008534F0">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126DB2" w:rsidRPr="008534F0" w:rsidRDefault="00126DB2" w:rsidP="00126DB2">
            <w:pPr>
              <w:jc w:val="both"/>
            </w:pPr>
            <w:r w:rsidRPr="008534F0">
              <w:t>Удельный расход горячей воды на снабжение органов местного самоуправления и муниципальных учреждений (в расчете на 1 человека), м³/чел.</w:t>
            </w:r>
          </w:p>
        </w:tc>
      </w:tr>
      <w:tr w:rsidR="00FD61DA" w:rsidRPr="00A41D53" w:rsidTr="00E87C4B">
        <w:tc>
          <w:tcPr>
            <w:tcW w:w="561" w:type="dxa"/>
            <w:shd w:val="clear" w:color="auto" w:fill="auto"/>
          </w:tcPr>
          <w:p w:rsidR="00FD61DA" w:rsidRPr="008534F0" w:rsidRDefault="00FD61DA" w:rsidP="00E773C5">
            <w:r w:rsidRPr="008534F0">
              <w:t>3.2</w:t>
            </w:r>
          </w:p>
        </w:tc>
        <w:tc>
          <w:tcPr>
            <w:tcW w:w="2808" w:type="dxa"/>
            <w:gridSpan w:val="2"/>
            <w:shd w:val="clear" w:color="auto" w:fill="auto"/>
          </w:tcPr>
          <w:p w:rsidR="00FD61DA" w:rsidRPr="008534F0" w:rsidRDefault="00FD61DA" w:rsidP="00E773C5">
            <w:r w:rsidRPr="008534F0">
              <w:t>Реализация энергосберегающих мероприятий в системах наружного освещения и коммунальной инфраструктуры</w:t>
            </w:r>
          </w:p>
        </w:tc>
        <w:tc>
          <w:tcPr>
            <w:tcW w:w="3856" w:type="dxa"/>
            <w:gridSpan w:val="2"/>
            <w:shd w:val="clear" w:color="auto" w:fill="auto"/>
          </w:tcPr>
          <w:p w:rsidR="00FD61DA" w:rsidRPr="008534F0" w:rsidRDefault="00DD4855" w:rsidP="00E773C5">
            <w:r w:rsidRPr="00924305">
              <w:t>Реализация энергосберегающих мероприятий в системах наружного освещения и коммунальной инфраструктуры</w:t>
            </w:r>
          </w:p>
        </w:tc>
        <w:tc>
          <w:tcPr>
            <w:tcW w:w="3118" w:type="dxa"/>
            <w:shd w:val="clear" w:color="auto" w:fill="auto"/>
          </w:tcPr>
          <w:p w:rsidR="00FD61DA" w:rsidRPr="008534F0" w:rsidRDefault="00FD61DA" w:rsidP="00FD61DA">
            <w:r w:rsidRPr="008534F0">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rsidR="00126DB2">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D61DA" w:rsidRPr="008534F0" w:rsidRDefault="00FD61DA" w:rsidP="00E773C5"/>
        </w:tc>
        <w:tc>
          <w:tcPr>
            <w:tcW w:w="4536" w:type="dxa"/>
            <w:shd w:val="clear" w:color="auto" w:fill="auto"/>
          </w:tcPr>
          <w:p w:rsidR="00FD61DA" w:rsidRPr="008534F0" w:rsidRDefault="00FD61DA" w:rsidP="00FD61DA">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FD61DA" w:rsidRPr="008534F0" w:rsidRDefault="00FD61DA" w:rsidP="00FD61DA">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FD61DA" w:rsidRPr="008534F0" w:rsidRDefault="00FD61DA" w:rsidP="009C1617">
            <w:r w:rsidRPr="008534F0">
              <w:t>Доля объема холодной воды, расчеты за которую осуществляются с</w:t>
            </w:r>
          </w:p>
        </w:tc>
      </w:tr>
      <w:tr w:rsidR="00126DB2" w:rsidRPr="00A41D53" w:rsidTr="00E87C4B">
        <w:tc>
          <w:tcPr>
            <w:tcW w:w="561" w:type="dxa"/>
            <w:shd w:val="clear" w:color="auto" w:fill="auto"/>
          </w:tcPr>
          <w:p w:rsidR="00126DB2" w:rsidRPr="008534F0" w:rsidRDefault="00126DB2" w:rsidP="00126DB2">
            <w:r w:rsidRPr="008534F0">
              <w:lastRenderedPageBreak/>
              <w:t>1</w:t>
            </w:r>
          </w:p>
        </w:tc>
        <w:tc>
          <w:tcPr>
            <w:tcW w:w="2808" w:type="dxa"/>
            <w:gridSpan w:val="2"/>
            <w:shd w:val="clear" w:color="auto" w:fill="auto"/>
          </w:tcPr>
          <w:p w:rsidR="00126DB2" w:rsidRPr="008534F0" w:rsidRDefault="00126DB2" w:rsidP="00126DB2">
            <w:pPr>
              <w:jc w:val="center"/>
            </w:pPr>
            <w:r w:rsidRPr="008534F0">
              <w:t>2</w:t>
            </w:r>
          </w:p>
        </w:tc>
        <w:tc>
          <w:tcPr>
            <w:tcW w:w="3856" w:type="dxa"/>
            <w:gridSpan w:val="2"/>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126DB2" w:rsidRPr="00A41D53" w:rsidTr="00E87C4B">
        <w:tc>
          <w:tcPr>
            <w:tcW w:w="561" w:type="dxa"/>
            <w:shd w:val="clear" w:color="auto" w:fill="auto"/>
          </w:tcPr>
          <w:p w:rsidR="00126DB2" w:rsidRPr="008534F0" w:rsidRDefault="00126DB2" w:rsidP="00126DB2"/>
        </w:tc>
        <w:tc>
          <w:tcPr>
            <w:tcW w:w="2808" w:type="dxa"/>
            <w:gridSpan w:val="2"/>
            <w:shd w:val="clear" w:color="auto" w:fill="auto"/>
          </w:tcPr>
          <w:p w:rsidR="00126DB2" w:rsidRPr="008534F0" w:rsidRDefault="00126DB2" w:rsidP="00126DB2">
            <w:pPr>
              <w:jc w:val="center"/>
            </w:pPr>
          </w:p>
        </w:tc>
        <w:tc>
          <w:tcPr>
            <w:tcW w:w="3856" w:type="dxa"/>
            <w:gridSpan w:val="2"/>
            <w:shd w:val="clear" w:color="auto" w:fill="auto"/>
          </w:tcPr>
          <w:p w:rsidR="00126DB2" w:rsidRPr="008534F0" w:rsidRDefault="00126DB2" w:rsidP="00126DB2">
            <w:pPr>
              <w:jc w:val="center"/>
            </w:pPr>
          </w:p>
        </w:tc>
        <w:tc>
          <w:tcPr>
            <w:tcW w:w="3118" w:type="dxa"/>
            <w:shd w:val="clear" w:color="auto" w:fill="auto"/>
          </w:tcPr>
          <w:p w:rsidR="00126DB2" w:rsidRPr="008534F0" w:rsidRDefault="00126DB2" w:rsidP="00126DB2">
            <w:pPr>
              <w:jc w:val="center"/>
            </w:pPr>
          </w:p>
        </w:tc>
        <w:tc>
          <w:tcPr>
            <w:tcW w:w="4536" w:type="dxa"/>
            <w:shd w:val="clear" w:color="auto" w:fill="auto"/>
          </w:tcPr>
          <w:p w:rsidR="00126DB2" w:rsidRPr="008534F0" w:rsidRDefault="00126DB2" w:rsidP="00126DB2">
            <w:r w:rsidRPr="008534F0">
              <w:t>использованием приборов учета, в общем объеме воды, потребляемой (используемой) на территории муниципального образования, %</w:t>
            </w:r>
          </w:p>
          <w:p w:rsidR="00126DB2" w:rsidRPr="008534F0" w:rsidRDefault="00126DB2" w:rsidP="00126DB2">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126DB2" w:rsidRPr="008534F0" w:rsidRDefault="00126DB2" w:rsidP="00126DB2">
            <w:r w:rsidRPr="008534F0">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rsidR="00126DB2" w:rsidRPr="008534F0" w:rsidRDefault="00126DB2" w:rsidP="00126DB2">
            <w:r w:rsidRPr="008534F0">
              <w:t xml:space="preserve">Удельный расход топлива на выработку тепловой энергии на котельных, т </w:t>
            </w:r>
            <w:proofErr w:type="spellStart"/>
            <w:r w:rsidRPr="008534F0">
              <w:t>у.т</w:t>
            </w:r>
            <w:proofErr w:type="spellEnd"/>
            <w:r w:rsidRPr="008534F0">
              <w:t>./Гкал</w:t>
            </w:r>
          </w:p>
          <w:p w:rsidR="00126DB2" w:rsidRPr="008534F0" w:rsidRDefault="00126DB2" w:rsidP="00126DB2">
            <w:r w:rsidRPr="008534F0">
              <w:t>Удельный расход электрической энергии, используемой при передаче тепловой энергии в системах теплоснабжения, кВт*ч/м³</w:t>
            </w:r>
          </w:p>
          <w:p w:rsidR="00126DB2" w:rsidRPr="008534F0" w:rsidRDefault="00126DB2" w:rsidP="00126DB2">
            <w:r w:rsidRPr="008534F0">
              <w:t>Доля потерь тепловой энергии при ее передаче в общем объеме переданной тепловой энергии, %</w:t>
            </w:r>
          </w:p>
          <w:p w:rsidR="00126DB2" w:rsidRPr="008534F0" w:rsidRDefault="00126DB2" w:rsidP="00126DB2">
            <w:r w:rsidRPr="008534F0">
              <w:t>Доля потерь воды при ее передаче в общем объеме переданной воды, %</w:t>
            </w:r>
          </w:p>
          <w:p w:rsidR="009C1617" w:rsidRDefault="00126DB2" w:rsidP="00126DB2">
            <w:r w:rsidRPr="008534F0">
              <w:t xml:space="preserve">Удельный расход электрической энергии, используемой для передачи </w:t>
            </w:r>
          </w:p>
          <w:p w:rsidR="00126DB2" w:rsidRDefault="009C1617" w:rsidP="009C1617">
            <w:pPr>
              <w:jc w:val="both"/>
            </w:pPr>
            <w:r w:rsidRPr="008534F0">
              <w:t xml:space="preserve">Удельный расход электрической энергии в системах уличного освещения (на 1 кв. метр освещаемой площади с уровнем освещенности, соответствующим </w:t>
            </w:r>
          </w:p>
          <w:p w:rsidR="009C1617" w:rsidRPr="008534F0" w:rsidRDefault="009C1617" w:rsidP="009C1617">
            <w:pPr>
              <w:jc w:val="both"/>
            </w:pPr>
          </w:p>
        </w:tc>
      </w:tr>
      <w:tr w:rsidR="009C1617" w:rsidRPr="00A41D53" w:rsidTr="00E87C4B">
        <w:tc>
          <w:tcPr>
            <w:tcW w:w="561" w:type="dxa"/>
            <w:shd w:val="clear" w:color="auto" w:fill="auto"/>
          </w:tcPr>
          <w:p w:rsidR="009C1617" w:rsidRPr="008534F0" w:rsidRDefault="009C1617" w:rsidP="009C1617">
            <w:r w:rsidRPr="008534F0">
              <w:lastRenderedPageBreak/>
              <w:t>1</w:t>
            </w:r>
          </w:p>
        </w:tc>
        <w:tc>
          <w:tcPr>
            <w:tcW w:w="2808" w:type="dxa"/>
            <w:gridSpan w:val="2"/>
            <w:shd w:val="clear" w:color="auto" w:fill="auto"/>
          </w:tcPr>
          <w:p w:rsidR="009C1617" w:rsidRPr="008534F0" w:rsidRDefault="009C1617" w:rsidP="009C1617">
            <w:pPr>
              <w:jc w:val="center"/>
            </w:pPr>
            <w:r w:rsidRPr="008534F0">
              <w:t>2</w:t>
            </w:r>
          </w:p>
        </w:tc>
        <w:tc>
          <w:tcPr>
            <w:tcW w:w="3856" w:type="dxa"/>
            <w:gridSpan w:val="2"/>
            <w:shd w:val="clear" w:color="auto" w:fill="auto"/>
          </w:tcPr>
          <w:p w:rsidR="009C1617" w:rsidRPr="008534F0" w:rsidRDefault="009C1617" w:rsidP="009C1617">
            <w:pPr>
              <w:jc w:val="center"/>
            </w:pPr>
            <w:r w:rsidRPr="008534F0">
              <w:t>3</w:t>
            </w:r>
          </w:p>
        </w:tc>
        <w:tc>
          <w:tcPr>
            <w:tcW w:w="3118" w:type="dxa"/>
            <w:shd w:val="clear" w:color="auto" w:fill="auto"/>
          </w:tcPr>
          <w:p w:rsidR="009C1617" w:rsidRPr="008534F0" w:rsidRDefault="009C1617" w:rsidP="009C1617">
            <w:pPr>
              <w:jc w:val="center"/>
            </w:pPr>
            <w:r w:rsidRPr="008534F0">
              <w:t>4</w:t>
            </w:r>
          </w:p>
        </w:tc>
        <w:tc>
          <w:tcPr>
            <w:tcW w:w="4536" w:type="dxa"/>
            <w:shd w:val="clear" w:color="auto" w:fill="auto"/>
          </w:tcPr>
          <w:p w:rsidR="009C1617" w:rsidRPr="008534F0" w:rsidRDefault="009C1617" w:rsidP="009C1617">
            <w:pPr>
              <w:jc w:val="center"/>
            </w:pPr>
            <w:r w:rsidRPr="008534F0">
              <w:t>5</w:t>
            </w:r>
          </w:p>
        </w:tc>
      </w:tr>
      <w:tr w:rsidR="009C1617" w:rsidRPr="00A41D53" w:rsidTr="00E87C4B">
        <w:tc>
          <w:tcPr>
            <w:tcW w:w="561" w:type="dxa"/>
            <w:shd w:val="clear" w:color="auto" w:fill="auto"/>
          </w:tcPr>
          <w:p w:rsidR="009C1617" w:rsidRPr="008534F0" w:rsidRDefault="009C1617" w:rsidP="009C1617"/>
        </w:tc>
        <w:tc>
          <w:tcPr>
            <w:tcW w:w="2808" w:type="dxa"/>
            <w:gridSpan w:val="2"/>
            <w:shd w:val="clear" w:color="auto" w:fill="auto"/>
          </w:tcPr>
          <w:p w:rsidR="009C1617" w:rsidRPr="008534F0" w:rsidRDefault="009C1617" w:rsidP="009C1617">
            <w:pPr>
              <w:jc w:val="center"/>
            </w:pPr>
          </w:p>
        </w:tc>
        <w:tc>
          <w:tcPr>
            <w:tcW w:w="3856" w:type="dxa"/>
            <w:gridSpan w:val="2"/>
            <w:shd w:val="clear" w:color="auto" w:fill="auto"/>
          </w:tcPr>
          <w:p w:rsidR="009C1617" w:rsidRPr="008534F0" w:rsidRDefault="009C1617" w:rsidP="009C1617">
            <w:pPr>
              <w:jc w:val="center"/>
            </w:pPr>
          </w:p>
        </w:tc>
        <w:tc>
          <w:tcPr>
            <w:tcW w:w="3118" w:type="dxa"/>
            <w:shd w:val="clear" w:color="auto" w:fill="auto"/>
          </w:tcPr>
          <w:p w:rsidR="009C1617" w:rsidRPr="008534F0" w:rsidRDefault="009C1617" w:rsidP="009C1617">
            <w:pPr>
              <w:jc w:val="center"/>
            </w:pPr>
          </w:p>
        </w:tc>
        <w:tc>
          <w:tcPr>
            <w:tcW w:w="4536" w:type="dxa"/>
            <w:shd w:val="clear" w:color="auto" w:fill="auto"/>
          </w:tcPr>
          <w:p w:rsidR="009C1617" w:rsidRPr="008534F0" w:rsidRDefault="009C1617" w:rsidP="009C1617">
            <w:pPr>
              <w:jc w:val="both"/>
            </w:pPr>
            <w:r w:rsidRPr="008534F0">
              <w:t xml:space="preserve">установленным нормативам), кВт*ч/м² (транспортировки) воды в системах водоснабжения (на 1 куб. метр), </w:t>
            </w:r>
            <w:proofErr w:type="spellStart"/>
            <w:r w:rsidRPr="008534F0">
              <w:t>тыс.кВт</w:t>
            </w:r>
            <w:proofErr w:type="spellEnd"/>
            <w:r w:rsidRPr="008534F0">
              <w:t>*ч/тыс.м²</w:t>
            </w:r>
          </w:p>
          <w:p w:rsidR="009C1617" w:rsidRPr="008534F0" w:rsidRDefault="009C1617" w:rsidP="009C1617">
            <w:pPr>
              <w:jc w:val="both"/>
            </w:pPr>
            <w:r w:rsidRPr="008534F0">
              <w:t xml:space="preserve">Удельный расход электрической энергии, используемой в системах водоотведения (на 1 куб. метр), </w:t>
            </w:r>
            <w:proofErr w:type="spellStart"/>
            <w:r w:rsidRPr="008534F0">
              <w:t>тыс.кВт</w:t>
            </w:r>
            <w:proofErr w:type="spellEnd"/>
            <w:r w:rsidRPr="008534F0">
              <w:t>*ч/м³</w:t>
            </w:r>
          </w:p>
        </w:tc>
      </w:tr>
      <w:tr w:rsidR="00E773C5" w:rsidRPr="00A41D53" w:rsidTr="00E87C4B">
        <w:tc>
          <w:tcPr>
            <w:tcW w:w="561" w:type="dxa"/>
            <w:shd w:val="clear" w:color="auto" w:fill="auto"/>
            <w:hideMark/>
          </w:tcPr>
          <w:p w:rsidR="00E773C5" w:rsidRPr="008534F0" w:rsidRDefault="00FD61DA" w:rsidP="00E773C5">
            <w:r w:rsidRPr="008534F0">
              <w:t>3.3</w:t>
            </w:r>
          </w:p>
        </w:tc>
        <w:tc>
          <w:tcPr>
            <w:tcW w:w="2808" w:type="dxa"/>
            <w:gridSpan w:val="2"/>
            <w:shd w:val="clear" w:color="auto" w:fill="auto"/>
          </w:tcPr>
          <w:p w:rsidR="00E773C5" w:rsidRPr="008534F0" w:rsidRDefault="00E773C5" w:rsidP="00E773C5">
            <w:r w:rsidRPr="008534F0">
              <w:t>Реализация энергосберегающих мероприятий в жилищном фонде</w:t>
            </w:r>
          </w:p>
        </w:tc>
        <w:tc>
          <w:tcPr>
            <w:tcW w:w="3856" w:type="dxa"/>
            <w:gridSpan w:val="2"/>
            <w:shd w:val="clear" w:color="auto" w:fill="auto"/>
          </w:tcPr>
          <w:p w:rsidR="00E773C5" w:rsidRPr="008534F0" w:rsidRDefault="00DD4855" w:rsidP="00E773C5">
            <w:r w:rsidRPr="00924305">
              <w:t>Реализация энергосберегающих мероприятий в жилищном фонде</w:t>
            </w:r>
          </w:p>
        </w:tc>
        <w:tc>
          <w:tcPr>
            <w:tcW w:w="3118" w:type="dxa"/>
            <w:shd w:val="clear" w:color="auto" w:fill="auto"/>
          </w:tcPr>
          <w:p w:rsidR="00E773C5" w:rsidRPr="008534F0" w:rsidRDefault="00E773C5" w:rsidP="00E773C5">
            <w:r w:rsidRPr="008534F0">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rsidR="009C1617">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73C5" w:rsidRPr="008534F0" w:rsidRDefault="00E773C5" w:rsidP="00E773C5"/>
        </w:tc>
        <w:tc>
          <w:tcPr>
            <w:tcW w:w="4536" w:type="dxa"/>
            <w:shd w:val="clear" w:color="auto" w:fill="auto"/>
          </w:tcPr>
          <w:p w:rsidR="00E773C5" w:rsidRPr="008534F0" w:rsidRDefault="00E773C5" w:rsidP="00E773C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E773C5" w:rsidRPr="008534F0" w:rsidRDefault="00E773C5" w:rsidP="00E773C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E773C5" w:rsidRPr="008534F0" w:rsidRDefault="00E773C5" w:rsidP="00E773C5">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E773C5" w:rsidRPr="008534F0" w:rsidRDefault="00E773C5" w:rsidP="00E773C5">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E773C5" w:rsidRPr="008534F0" w:rsidRDefault="00E773C5" w:rsidP="009C1617">
            <w:r w:rsidRPr="008534F0">
              <w:t>Доля объема природного газа, расчеты за который осуществляются с использованием приборов учета, в общем</w:t>
            </w:r>
          </w:p>
        </w:tc>
      </w:tr>
      <w:tr w:rsidR="009C1617" w:rsidRPr="00A41D53" w:rsidTr="00E87C4B">
        <w:tc>
          <w:tcPr>
            <w:tcW w:w="561" w:type="dxa"/>
            <w:shd w:val="clear" w:color="auto" w:fill="auto"/>
          </w:tcPr>
          <w:p w:rsidR="009C1617" w:rsidRPr="008534F0" w:rsidRDefault="009C1617" w:rsidP="009C1617">
            <w:r w:rsidRPr="008534F0">
              <w:lastRenderedPageBreak/>
              <w:t>1</w:t>
            </w:r>
          </w:p>
        </w:tc>
        <w:tc>
          <w:tcPr>
            <w:tcW w:w="2808" w:type="dxa"/>
            <w:gridSpan w:val="2"/>
            <w:shd w:val="clear" w:color="auto" w:fill="auto"/>
          </w:tcPr>
          <w:p w:rsidR="009C1617" w:rsidRPr="008534F0" w:rsidRDefault="009C1617" w:rsidP="009C1617">
            <w:pPr>
              <w:jc w:val="center"/>
            </w:pPr>
            <w:r w:rsidRPr="008534F0">
              <w:t>2</w:t>
            </w:r>
          </w:p>
        </w:tc>
        <w:tc>
          <w:tcPr>
            <w:tcW w:w="3856" w:type="dxa"/>
            <w:gridSpan w:val="2"/>
            <w:shd w:val="clear" w:color="auto" w:fill="auto"/>
          </w:tcPr>
          <w:p w:rsidR="009C1617" w:rsidRPr="008534F0" w:rsidRDefault="009C1617" w:rsidP="009C1617">
            <w:pPr>
              <w:jc w:val="center"/>
            </w:pPr>
            <w:r w:rsidRPr="008534F0">
              <w:t>3</w:t>
            </w:r>
          </w:p>
        </w:tc>
        <w:tc>
          <w:tcPr>
            <w:tcW w:w="3118" w:type="dxa"/>
            <w:shd w:val="clear" w:color="auto" w:fill="auto"/>
          </w:tcPr>
          <w:p w:rsidR="009C1617" w:rsidRPr="008534F0" w:rsidRDefault="009C1617" w:rsidP="009C1617">
            <w:pPr>
              <w:jc w:val="center"/>
            </w:pPr>
            <w:r w:rsidRPr="008534F0">
              <w:t>4</w:t>
            </w:r>
          </w:p>
        </w:tc>
        <w:tc>
          <w:tcPr>
            <w:tcW w:w="4536" w:type="dxa"/>
            <w:shd w:val="clear" w:color="auto" w:fill="auto"/>
          </w:tcPr>
          <w:p w:rsidR="009C1617" w:rsidRPr="008534F0" w:rsidRDefault="009C1617" w:rsidP="009C1617">
            <w:pPr>
              <w:jc w:val="center"/>
            </w:pPr>
            <w:r w:rsidRPr="008534F0">
              <w:t>5</w:t>
            </w:r>
          </w:p>
        </w:tc>
      </w:tr>
      <w:tr w:rsidR="009C1617" w:rsidRPr="00A41D53" w:rsidTr="00E87C4B">
        <w:trPr>
          <w:trHeight w:val="6377"/>
        </w:trPr>
        <w:tc>
          <w:tcPr>
            <w:tcW w:w="561" w:type="dxa"/>
            <w:shd w:val="clear" w:color="auto" w:fill="auto"/>
          </w:tcPr>
          <w:p w:rsidR="009C1617" w:rsidRPr="008534F0" w:rsidRDefault="009C1617" w:rsidP="009C1617"/>
        </w:tc>
        <w:tc>
          <w:tcPr>
            <w:tcW w:w="2808" w:type="dxa"/>
            <w:gridSpan w:val="2"/>
            <w:shd w:val="clear" w:color="auto" w:fill="auto"/>
          </w:tcPr>
          <w:p w:rsidR="009C1617" w:rsidRPr="008534F0" w:rsidRDefault="009C1617" w:rsidP="009C1617">
            <w:pPr>
              <w:jc w:val="center"/>
            </w:pPr>
          </w:p>
        </w:tc>
        <w:tc>
          <w:tcPr>
            <w:tcW w:w="3856" w:type="dxa"/>
            <w:gridSpan w:val="2"/>
            <w:shd w:val="clear" w:color="auto" w:fill="auto"/>
          </w:tcPr>
          <w:p w:rsidR="009C1617" w:rsidRPr="008534F0" w:rsidRDefault="009C1617" w:rsidP="009C1617">
            <w:pPr>
              <w:jc w:val="center"/>
            </w:pPr>
          </w:p>
        </w:tc>
        <w:tc>
          <w:tcPr>
            <w:tcW w:w="3118" w:type="dxa"/>
            <w:shd w:val="clear" w:color="auto" w:fill="auto"/>
          </w:tcPr>
          <w:p w:rsidR="009C1617" w:rsidRPr="008534F0" w:rsidRDefault="009C1617" w:rsidP="009C1617">
            <w:pPr>
              <w:jc w:val="center"/>
            </w:pPr>
          </w:p>
        </w:tc>
        <w:tc>
          <w:tcPr>
            <w:tcW w:w="4536" w:type="dxa"/>
            <w:shd w:val="clear" w:color="auto" w:fill="auto"/>
          </w:tcPr>
          <w:p w:rsidR="009C1617" w:rsidRPr="008534F0" w:rsidRDefault="009C1617" w:rsidP="009C1617">
            <w:pPr>
              <w:jc w:val="both"/>
            </w:pPr>
            <w:r w:rsidRPr="008534F0">
              <w:t>объеме природного газа, потребляемого (используемого) на территории муниципального образования, %</w:t>
            </w:r>
          </w:p>
          <w:p w:rsidR="009C1617" w:rsidRPr="008534F0" w:rsidRDefault="009C1617" w:rsidP="009C1617">
            <w:pPr>
              <w:jc w:val="both"/>
            </w:pPr>
            <w:r w:rsidRPr="008534F0">
              <w:t>Удельный расход тепловой энергии в многоквартирных домах (в расчете на 1 кв. метр общей площади), Гкал/м²</w:t>
            </w:r>
          </w:p>
          <w:p w:rsidR="009C1617" w:rsidRPr="008534F0" w:rsidRDefault="009C1617" w:rsidP="009C1617">
            <w:pPr>
              <w:jc w:val="both"/>
            </w:pPr>
            <w:r w:rsidRPr="008534F0">
              <w:t>Удельный расход холодной воды в многоквартирных домах (в расчете на 1 жителя), м³/чел.</w:t>
            </w:r>
          </w:p>
          <w:p w:rsidR="009C1617" w:rsidRPr="008534F0" w:rsidRDefault="009C1617" w:rsidP="009C1617">
            <w:pPr>
              <w:jc w:val="both"/>
            </w:pPr>
            <w:r w:rsidRPr="008534F0">
              <w:t>Удельный расход горячей воды в многоквартирных домах (в расчете на 1 жителя), м³/чел.</w:t>
            </w:r>
          </w:p>
          <w:p w:rsidR="009C1617" w:rsidRPr="008534F0" w:rsidRDefault="009C1617" w:rsidP="009C1617">
            <w:pPr>
              <w:jc w:val="both"/>
            </w:pPr>
            <w:r w:rsidRPr="008534F0">
              <w:t>Удельный расход электрической энергии в многоквартирных домах (в расчете на 1 кв. метр общей площади), кВт*ч/м²</w:t>
            </w:r>
          </w:p>
          <w:p w:rsidR="009C1617" w:rsidRPr="008534F0" w:rsidRDefault="009C1617" w:rsidP="009C1617">
            <w:pPr>
              <w:jc w:val="both"/>
            </w:pPr>
            <w:r w:rsidRPr="008534F0">
              <w:t>Удельный расход природного газа в многоквартирных домах с иными системами теплоснабжения (в расчете на 1 жителя), тыс.м³/чел.</w:t>
            </w:r>
          </w:p>
          <w:p w:rsidR="009C1617" w:rsidRPr="008534F0" w:rsidRDefault="009C1617" w:rsidP="009C1617">
            <w:pPr>
              <w:jc w:val="both"/>
            </w:pPr>
            <w:r w:rsidRPr="008534F0">
              <w:t xml:space="preserve">Удельный суммарный расход энергетических ресурсов в многоквартирных домах, т </w:t>
            </w:r>
            <w:proofErr w:type="spellStart"/>
            <w:r w:rsidRPr="008534F0">
              <w:t>у.т</w:t>
            </w:r>
            <w:proofErr w:type="spellEnd"/>
            <w:r w:rsidRPr="008534F0">
              <w:t>./м²</w:t>
            </w:r>
          </w:p>
        </w:tc>
      </w:tr>
      <w:tr w:rsidR="00E773C5" w:rsidRPr="00A41D53" w:rsidTr="009C1617">
        <w:trPr>
          <w:trHeight w:val="543"/>
        </w:trPr>
        <w:tc>
          <w:tcPr>
            <w:tcW w:w="14879" w:type="dxa"/>
            <w:gridSpan w:val="7"/>
            <w:shd w:val="clear" w:color="auto" w:fill="auto"/>
          </w:tcPr>
          <w:p w:rsidR="00E773C5" w:rsidRPr="008534F0" w:rsidRDefault="00E773C5" w:rsidP="00E773C5">
            <w:r w:rsidRPr="008534F0">
              <w:t xml:space="preserve">Цели </w:t>
            </w:r>
            <w:r w:rsidR="00AE1BF4" w:rsidRPr="008534F0">
              <w:rPr>
                <w:iCs/>
              </w:rPr>
              <w:t>Повышение качества условий проживания населения за счет формирования благоприятной среды проживания граждан.</w:t>
            </w:r>
          </w:p>
        </w:tc>
      </w:tr>
      <w:tr w:rsidR="00E773C5" w:rsidRPr="00A41D53" w:rsidTr="009C1617">
        <w:trPr>
          <w:trHeight w:val="1965"/>
        </w:trPr>
        <w:tc>
          <w:tcPr>
            <w:tcW w:w="14879" w:type="dxa"/>
            <w:gridSpan w:val="7"/>
            <w:shd w:val="clear" w:color="auto" w:fill="auto"/>
          </w:tcPr>
          <w:p w:rsidR="00E773C5" w:rsidRPr="008534F0" w:rsidRDefault="00E773C5" w:rsidP="00E773C5">
            <w:r w:rsidRPr="008534F0">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w:t>
            </w:r>
            <w:r w:rsidR="00BE33ED">
              <w:t>й</w:t>
            </w:r>
            <w:r w:rsidRPr="008534F0">
              <w:t xml:space="preserve"> муниципальн</w:t>
            </w:r>
            <w:r w:rsidR="00BE33ED">
              <w:t>ого</w:t>
            </w:r>
            <w:r w:rsidRPr="008534F0">
              <w:t xml:space="preserve"> образовани</w:t>
            </w:r>
            <w:r w:rsidR="00BE33ED">
              <w:t>я</w:t>
            </w:r>
            <w:r w:rsidRPr="008534F0">
              <w:t xml:space="preserve"> в соответствии с едиными требованиями</w:t>
            </w:r>
          </w:p>
          <w:p w:rsidR="00E773C5" w:rsidRPr="008534F0" w:rsidRDefault="00E773C5" w:rsidP="00E773C5">
            <w:r w:rsidRPr="008534F0">
              <w:t xml:space="preserve">Создание условий для улучшения санитарного состояния городских территорий. </w:t>
            </w:r>
          </w:p>
          <w:p w:rsidR="00E773C5" w:rsidRPr="008534F0" w:rsidRDefault="00E773C5" w:rsidP="00E773C5">
            <w:r w:rsidRPr="008534F0">
              <w:t>Улучшение эстетического облика города.</w:t>
            </w:r>
          </w:p>
        </w:tc>
      </w:tr>
      <w:tr w:rsidR="00E773C5" w:rsidRPr="00A41D53" w:rsidTr="009C1617">
        <w:trPr>
          <w:trHeight w:val="578"/>
        </w:trPr>
        <w:tc>
          <w:tcPr>
            <w:tcW w:w="14879" w:type="dxa"/>
            <w:gridSpan w:val="7"/>
            <w:shd w:val="clear" w:color="auto" w:fill="auto"/>
          </w:tcPr>
          <w:p w:rsidR="00E773C5" w:rsidRPr="008534F0" w:rsidRDefault="00E773C5" w:rsidP="00E773C5">
            <w:r w:rsidRPr="008534F0">
              <w:t>Подпрограмма 4: Формирование комфортной городской среды</w:t>
            </w:r>
          </w:p>
        </w:tc>
      </w:tr>
      <w:tr w:rsidR="009C1617" w:rsidRPr="00A41D53" w:rsidTr="00E87C4B">
        <w:trPr>
          <w:trHeight w:val="278"/>
        </w:trPr>
        <w:tc>
          <w:tcPr>
            <w:tcW w:w="703" w:type="dxa"/>
            <w:gridSpan w:val="2"/>
            <w:shd w:val="clear" w:color="auto" w:fill="auto"/>
          </w:tcPr>
          <w:p w:rsidR="009C1617" w:rsidRPr="008534F0" w:rsidRDefault="009C1617" w:rsidP="009C1617">
            <w:r w:rsidRPr="008534F0">
              <w:lastRenderedPageBreak/>
              <w:t>1</w:t>
            </w:r>
          </w:p>
        </w:tc>
        <w:tc>
          <w:tcPr>
            <w:tcW w:w="2694" w:type="dxa"/>
            <w:gridSpan w:val="2"/>
            <w:shd w:val="clear" w:color="auto" w:fill="auto"/>
          </w:tcPr>
          <w:p w:rsidR="009C1617" w:rsidRPr="008534F0" w:rsidRDefault="009C1617" w:rsidP="009C1617">
            <w:pPr>
              <w:jc w:val="center"/>
            </w:pPr>
            <w:r w:rsidRPr="008534F0">
              <w:t>2</w:t>
            </w:r>
          </w:p>
        </w:tc>
        <w:tc>
          <w:tcPr>
            <w:tcW w:w="3828" w:type="dxa"/>
            <w:shd w:val="clear" w:color="auto" w:fill="auto"/>
          </w:tcPr>
          <w:p w:rsidR="009C1617" w:rsidRPr="008534F0" w:rsidRDefault="009C1617" w:rsidP="009C1617">
            <w:pPr>
              <w:jc w:val="center"/>
            </w:pPr>
            <w:r w:rsidRPr="008534F0">
              <w:t>3</w:t>
            </w:r>
          </w:p>
        </w:tc>
        <w:tc>
          <w:tcPr>
            <w:tcW w:w="3118" w:type="dxa"/>
            <w:shd w:val="clear" w:color="auto" w:fill="auto"/>
          </w:tcPr>
          <w:p w:rsidR="009C1617" w:rsidRPr="008534F0" w:rsidRDefault="009C1617" w:rsidP="009C1617">
            <w:pPr>
              <w:jc w:val="center"/>
            </w:pPr>
            <w:r w:rsidRPr="008534F0">
              <w:t>4</w:t>
            </w:r>
          </w:p>
        </w:tc>
        <w:tc>
          <w:tcPr>
            <w:tcW w:w="4536" w:type="dxa"/>
            <w:shd w:val="clear" w:color="auto" w:fill="auto"/>
          </w:tcPr>
          <w:p w:rsidR="009C1617" w:rsidRPr="008534F0" w:rsidRDefault="009C1617" w:rsidP="009C1617">
            <w:pPr>
              <w:jc w:val="center"/>
            </w:pPr>
            <w:r w:rsidRPr="008534F0">
              <w:t>5</w:t>
            </w:r>
          </w:p>
        </w:tc>
      </w:tr>
      <w:tr w:rsidR="00E773C5" w:rsidRPr="00A41D53" w:rsidTr="00E87C4B">
        <w:trPr>
          <w:trHeight w:val="9496"/>
        </w:trPr>
        <w:tc>
          <w:tcPr>
            <w:tcW w:w="703" w:type="dxa"/>
            <w:gridSpan w:val="2"/>
            <w:shd w:val="clear" w:color="auto" w:fill="auto"/>
          </w:tcPr>
          <w:p w:rsidR="00E773C5" w:rsidRPr="008534F0" w:rsidRDefault="00E773C5" w:rsidP="00E773C5">
            <w:r w:rsidRPr="008534F0">
              <w:t>4.</w:t>
            </w:r>
            <w:r w:rsidR="00480E75" w:rsidRPr="008534F0">
              <w:t>1.</w:t>
            </w:r>
          </w:p>
          <w:p w:rsidR="00E773C5" w:rsidRPr="008534F0" w:rsidRDefault="00E773C5" w:rsidP="00E773C5"/>
        </w:tc>
        <w:tc>
          <w:tcPr>
            <w:tcW w:w="2694" w:type="dxa"/>
            <w:gridSpan w:val="2"/>
            <w:shd w:val="clear" w:color="auto" w:fill="auto"/>
          </w:tcPr>
          <w:p w:rsidR="00E773C5" w:rsidRPr="008534F0" w:rsidRDefault="008B3C64" w:rsidP="00C24AF7">
            <w:r w:rsidRPr="008534F0">
              <w:rPr>
                <w:bCs/>
              </w:rPr>
              <w:t xml:space="preserve">Улучшение санитарного состояния городских территорий </w:t>
            </w:r>
          </w:p>
        </w:tc>
        <w:tc>
          <w:tcPr>
            <w:tcW w:w="3828" w:type="dxa"/>
            <w:shd w:val="clear" w:color="auto" w:fill="auto"/>
          </w:tcPr>
          <w:p w:rsidR="00E773C5" w:rsidRPr="008534F0" w:rsidRDefault="00E773C5" w:rsidP="00E773C5">
            <w:r w:rsidRPr="008534F0">
              <w:t>Отлов безнадзорных животных</w:t>
            </w:r>
          </w:p>
          <w:p w:rsidR="00E773C5" w:rsidRPr="008534F0" w:rsidRDefault="00E773C5" w:rsidP="00E773C5"/>
          <w:p w:rsidR="00E773C5" w:rsidRPr="008534F0" w:rsidRDefault="00E773C5" w:rsidP="00E773C5">
            <w:r w:rsidRPr="008534F0">
              <w:t>Ликвидация несанкционированных свалок</w:t>
            </w:r>
          </w:p>
          <w:p w:rsidR="00E773C5" w:rsidRPr="008534F0" w:rsidRDefault="00E773C5" w:rsidP="00E773C5"/>
          <w:p w:rsidR="00E773C5" w:rsidRPr="008534F0" w:rsidRDefault="00E773C5" w:rsidP="00E773C5">
            <w:r w:rsidRPr="008534F0">
              <w:t>Проведение дезинфекции, дератизации</w:t>
            </w:r>
          </w:p>
          <w:p w:rsidR="00E773C5" w:rsidRPr="008534F0" w:rsidRDefault="00E773C5" w:rsidP="00E773C5"/>
          <w:p w:rsidR="00E773C5" w:rsidRPr="008534F0" w:rsidRDefault="00E773C5" w:rsidP="00E773C5">
            <w:r w:rsidRPr="008534F0">
              <w:t>Содержание земель общего пользования</w:t>
            </w:r>
          </w:p>
          <w:p w:rsidR="00E773C5" w:rsidRPr="008534F0" w:rsidRDefault="00E773C5" w:rsidP="00E773C5"/>
          <w:p w:rsidR="00E773C5" w:rsidRPr="008534F0" w:rsidRDefault="00E773C5" w:rsidP="00E773C5"/>
          <w:p w:rsidR="00E773C5" w:rsidRPr="008534F0" w:rsidRDefault="00E773C5" w:rsidP="00E773C5">
            <w:r w:rsidRPr="008534F0">
              <w:t>Содержание кладбища</w:t>
            </w:r>
          </w:p>
          <w:p w:rsidR="00E773C5" w:rsidRPr="008534F0" w:rsidRDefault="00E773C5" w:rsidP="00E773C5"/>
          <w:p w:rsidR="00F8225F" w:rsidRDefault="00F8225F" w:rsidP="00F8225F">
            <w:r>
              <w:t>Механизированная уборка снега</w:t>
            </w:r>
          </w:p>
          <w:p w:rsidR="00F8225F" w:rsidRDefault="00F8225F" w:rsidP="00F8225F"/>
          <w:p w:rsidR="00F8225F" w:rsidRDefault="00F8225F" w:rsidP="00F8225F">
            <w:r>
              <w:t>Вывоз снега</w:t>
            </w:r>
          </w:p>
          <w:p w:rsidR="00681816" w:rsidRPr="008534F0" w:rsidRDefault="00F8225F" w:rsidP="00F8225F">
            <w:r>
              <w:t>Санитарная очистка береговой линии от мусора в границах города (5,3 км)</w:t>
            </w:r>
          </w:p>
        </w:tc>
        <w:tc>
          <w:tcPr>
            <w:tcW w:w="3118" w:type="dxa"/>
            <w:shd w:val="clear" w:color="auto" w:fill="auto"/>
          </w:tcPr>
          <w:p w:rsidR="00E773C5" w:rsidRPr="008534F0" w:rsidRDefault="00321C35" w:rsidP="00E773C5">
            <w:pPr>
              <w:jc w:val="center"/>
            </w:pPr>
            <w:r w:rsidRPr="00924305">
              <w:t>Правила благоустройства города Нефтеюганска</w:t>
            </w:r>
          </w:p>
        </w:tc>
        <w:tc>
          <w:tcPr>
            <w:tcW w:w="4536" w:type="dxa"/>
            <w:shd w:val="clear" w:color="auto" w:fill="auto"/>
          </w:tcPr>
          <w:p w:rsidR="00E773C5" w:rsidRPr="008534F0" w:rsidRDefault="00E773C5" w:rsidP="00E773C5">
            <w:r w:rsidRPr="008534F0">
              <w:t xml:space="preserve">Количество отловленных безнадзорных </w:t>
            </w:r>
            <w:proofErr w:type="spellStart"/>
            <w:r w:rsidRPr="008534F0">
              <w:t>животных,шт</w:t>
            </w:r>
            <w:proofErr w:type="spellEnd"/>
            <w:r w:rsidRPr="008534F0">
              <w:t>.</w:t>
            </w:r>
            <w:r w:rsidRPr="008534F0">
              <w:tab/>
            </w:r>
          </w:p>
          <w:p w:rsidR="00E773C5" w:rsidRPr="008534F0" w:rsidRDefault="00E773C5" w:rsidP="00E773C5">
            <w:r w:rsidRPr="008534F0">
              <w:t xml:space="preserve">Ликвидация несанкционированных </w:t>
            </w:r>
            <w:proofErr w:type="spellStart"/>
            <w:r w:rsidRPr="008534F0">
              <w:t>свалок,куб.м</w:t>
            </w:r>
            <w:proofErr w:type="spellEnd"/>
            <w:r w:rsidRPr="008534F0">
              <w:t>.</w:t>
            </w:r>
            <w:r w:rsidRPr="008534F0">
              <w:tab/>
            </w:r>
          </w:p>
          <w:p w:rsidR="00E773C5" w:rsidRPr="008534F0" w:rsidRDefault="00E773C5" w:rsidP="00E773C5"/>
          <w:p w:rsidR="00E773C5" w:rsidRPr="008534F0" w:rsidRDefault="00E773C5" w:rsidP="00E773C5">
            <w:r w:rsidRPr="008534F0">
              <w:t xml:space="preserve">Площадь проведенной дезинфекции, дератизации, </w:t>
            </w:r>
            <w:proofErr w:type="spellStart"/>
            <w:r w:rsidRPr="008534F0">
              <w:t>тыс.кв.м</w:t>
            </w:r>
            <w:proofErr w:type="spellEnd"/>
            <w:r w:rsidRPr="008534F0">
              <w:t>.</w:t>
            </w:r>
            <w:r w:rsidRPr="008534F0">
              <w:tab/>
            </w:r>
          </w:p>
          <w:p w:rsidR="00E773C5" w:rsidRPr="008534F0" w:rsidRDefault="00E773C5" w:rsidP="00E773C5">
            <w:r w:rsidRPr="008534F0">
              <w:t>Площадь земель общего пользования, подлежащая содержанию, тыс. м</w:t>
            </w:r>
            <w:r w:rsidRPr="009C1617">
              <w:rPr>
                <w:vertAlign w:val="superscript"/>
              </w:rPr>
              <w:t>2</w:t>
            </w:r>
          </w:p>
          <w:p w:rsidR="00E773C5" w:rsidRPr="008534F0" w:rsidRDefault="00E773C5" w:rsidP="00E773C5"/>
          <w:p w:rsidR="00E773C5" w:rsidRPr="008534F0" w:rsidRDefault="00E773C5" w:rsidP="00E773C5"/>
          <w:p w:rsidR="007A50BB" w:rsidRPr="008534F0" w:rsidRDefault="007A50BB" w:rsidP="00E773C5"/>
          <w:p w:rsidR="007A50BB" w:rsidRPr="008534F0" w:rsidRDefault="007A50BB" w:rsidP="00E773C5"/>
          <w:p w:rsidR="00F8225F" w:rsidRDefault="00F8225F" w:rsidP="00F8225F"/>
          <w:p w:rsidR="00F8225F" w:rsidRDefault="00F8225F" w:rsidP="00F8225F">
            <w:r>
              <w:t>Площадь внутриквартальных проездов, тротуаров, подлежащая содержанию в зимний период, тыс.м</w:t>
            </w:r>
            <w:r w:rsidRPr="00D131D9">
              <w:rPr>
                <w:vertAlign w:val="superscript"/>
              </w:rPr>
              <w:t>2</w:t>
            </w:r>
            <w:r>
              <w:tab/>
            </w:r>
          </w:p>
          <w:p w:rsidR="00F8225F" w:rsidRDefault="00F8225F" w:rsidP="00F8225F"/>
          <w:p w:rsidR="00F8225F" w:rsidRDefault="00F8225F" w:rsidP="00F8225F"/>
          <w:p w:rsidR="007A50BB" w:rsidRPr="008534F0" w:rsidRDefault="00F8225F" w:rsidP="00F8225F">
            <w:r>
              <w:t>Санитарная очистка береговой линии от мусора в границах города, км.</w:t>
            </w:r>
          </w:p>
          <w:p w:rsidR="007A50BB" w:rsidRPr="008534F0" w:rsidRDefault="007A50BB" w:rsidP="00E773C5"/>
          <w:p w:rsidR="007A50BB" w:rsidRPr="008534F0" w:rsidRDefault="007A50BB" w:rsidP="00E773C5"/>
          <w:p w:rsidR="007A50BB" w:rsidRPr="008534F0" w:rsidRDefault="007A50BB" w:rsidP="00E773C5"/>
          <w:p w:rsidR="007A50BB" w:rsidRPr="008534F0" w:rsidRDefault="007A50BB" w:rsidP="00E773C5"/>
          <w:p w:rsidR="008534F0" w:rsidRDefault="008534F0" w:rsidP="00E773C5"/>
          <w:p w:rsidR="008534F0" w:rsidRDefault="008534F0" w:rsidP="00E773C5"/>
          <w:p w:rsidR="00681816" w:rsidRPr="008534F0" w:rsidRDefault="00681816" w:rsidP="009C1617"/>
        </w:tc>
      </w:tr>
      <w:tr w:rsidR="009C1617" w:rsidRPr="00A41D53" w:rsidTr="00E87C4B">
        <w:trPr>
          <w:trHeight w:val="207"/>
        </w:trPr>
        <w:tc>
          <w:tcPr>
            <w:tcW w:w="703" w:type="dxa"/>
            <w:gridSpan w:val="2"/>
            <w:shd w:val="clear" w:color="auto" w:fill="auto"/>
          </w:tcPr>
          <w:p w:rsidR="009C1617" w:rsidRPr="008534F0" w:rsidRDefault="009C1617" w:rsidP="009C1617">
            <w:pPr>
              <w:jc w:val="center"/>
            </w:pPr>
            <w:r w:rsidRPr="008534F0">
              <w:lastRenderedPageBreak/>
              <w:t>1</w:t>
            </w:r>
          </w:p>
        </w:tc>
        <w:tc>
          <w:tcPr>
            <w:tcW w:w="2694" w:type="dxa"/>
            <w:gridSpan w:val="2"/>
            <w:shd w:val="clear" w:color="auto" w:fill="auto"/>
          </w:tcPr>
          <w:p w:rsidR="009C1617" w:rsidRPr="008534F0" w:rsidRDefault="009C1617" w:rsidP="009C1617">
            <w:pPr>
              <w:jc w:val="center"/>
            </w:pPr>
            <w:r w:rsidRPr="008534F0">
              <w:t>2</w:t>
            </w:r>
          </w:p>
        </w:tc>
        <w:tc>
          <w:tcPr>
            <w:tcW w:w="3828" w:type="dxa"/>
            <w:shd w:val="clear" w:color="auto" w:fill="auto"/>
          </w:tcPr>
          <w:p w:rsidR="009C1617" w:rsidRPr="008534F0" w:rsidRDefault="009C1617" w:rsidP="009C1617">
            <w:pPr>
              <w:jc w:val="center"/>
            </w:pPr>
            <w:r w:rsidRPr="008534F0">
              <w:t>3</w:t>
            </w:r>
          </w:p>
        </w:tc>
        <w:tc>
          <w:tcPr>
            <w:tcW w:w="3118" w:type="dxa"/>
            <w:shd w:val="clear" w:color="auto" w:fill="auto"/>
          </w:tcPr>
          <w:p w:rsidR="009C1617" w:rsidRPr="008534F0" w:rsidRDefault="009C1617" w:rsidP="009C1617">
            <w:pPr>
              <w:jc w:val="center"/>
            </w:pPr>
            <w:r w:rsidRPr="008534F0">
              <w:t>4</w:t>
            </w:r>
          </w:p>
        </w:tc>
        <w:tc>
          <w:tcPr>
            <w:tcW w:w="4536" w:type="dxa"/>
            <w:shd w:val="clear" w:color="auto" w:fill="auto"/>
          </w:tcPr>
          <w:p w:rsidR="009C1617" w:rsidRPr="008534F0" w:rsidRDefault="009C1617" w:rsidP="009C1617">
            <w:pPr>
              <w:jc w:val="center"/>
            </w:pPr>
            <w:r w:rsidRPr="008534F0">
              <w:t>5</w:t>
            </w:r>
          </w:p>
        </w:tc>
      </w:tr>
      <w:tr w:rsidR="00E773C5" w:rsidRPr="00A41D53" w:rsidTr="00F8225F">
        <w:trPr>
          <w:trHeight w:val="987"/>
        </w:trPr>
        <w:tc>
          <w:tcPr>
            <w:tcW w:w="703" w:type="dxa"/>
            <w:gridSpan w:val="2"/>
            <w:shd w:val="clear" w:color="auto" w:fill="auto"/>
          </w:tcPr>
          <w:p w:rsidR="00E773C5" w:rsidRPr="008534F0" w:rsidRDefault="00E773C5" w:rsidP="00E773C5">
            <w:r w:rsidRPr="008534F0">
              <w:t>4.</w:t>
            </w:r>
            <w:r w:rsidR="00480E75" w:rsidRPr="008534F0">
              <w:t>2</w:t>
            </w:r>
            <w:r w:rsidRPr="008534F0">
              <w:t>.</w:t>
            </w:r>
          </w:p>
          <w:p w:rsidR="00E773C5" w:rsidRPr="008534F0" w:rsidRDefault="00E773C5" w:rsidP="00E773C5"/>
        </w:tc>
        <w:tc>
          <w:tcPr>
            <w:tcW w:w="2694" w:type="dxa"/>
            <w:gridSpan w:val="2"/>
            <w:shd w:val="clear" w:color="auto" w:fill="auto"/>
          </w:tcPr>
          <w:p w:rsidR="00E773C5" w:rsidRPr="008534F0" w:rsidRDefault="00E773C5" w:rsidP="00C24AF7">
            <w:r w:rsidRPr="008534F0">
              <w:t xml:space="preserve">Благоустройство и озеленение города </w:t>
            </w:r>
          </w:p>
        </w:tc>
        <w:tc>
          <w:tcPr>
            <w:tcW w:w="3828" w:type="dxa"/>
            <w:shd w:val="clear" w:color="auto" w:fill="auto"/>
          </w:tcPr>
          <w:p w:rsidR="00E773C5" w:rsidRDefault="00E773C5" w:rsidP="00E773C5">
            <w:r w:rsidRPr="008534F0">
              <w:t>Высадка деревьев и кустарников</w:t>
            </w:r>
          </w:p>
          <w:p w:rsidR="001E49F8" w:rsidRPr="008534F0" w:rsidRDefault="001E49F8" w:rsidP="00E773C5"/>
          <w:p w:rsidR="00E773C5" w:rsidRDefault="00E773C5" w:rsidP="00E773C5">
            <w:r w:rsidRPr="008534F0">
              <w:t>Ремонт (строительство) тротуаров, пешеходных дорожек</w:t>
            </w:r>
          </w:p>
          <w:p w:rsidR="001E49F8" w:rsidRPr="008534F0" w:rsidRDefault="001E49F8" w:rsidP="00E773C5"/>
          <w:p w:rsidR="00E773C5" w:rsidRDefault="00E773C5" w:rsidP="00E773C5">
            <w:r w:rsidRPr="008534F0">
              <w:t>Ремонт (строительство) внутриквартальных проездов</w:t>
            </w:r>
          </w:p>
          <w:p w:rsidR="00BA66EF" w:rsidRDefault="00E773C5" w:rsidP="008534F0">
            <w:r w:rsidRPr="008534F0">
              <w:t xml:space="preserve">Устройство </w:t>
            </w:r>
            <w:r w:rsidR="001E49F8">
              <w:t xml:space="preserve">ледового и </w:t>
            </w:r>
            <w:r w:rsidRPr="008534F0">
              <w:t>снежных городков</w:t>
            </w:r>
          </w:p>
          <w:p w:rsidR="00BA66EF" w:rsidRDefault="00BA66EF" w:rsidP="008534F0">
            <w:r>
              <w:t>В</w:t>
            </w:r>
            <w:r w:rsidRPr="00BA66EF">
              <w:t>ыполнение работ в рамках проектов по «Инициативному бюджетированию»</w:t>
            </w:r>
          </w:p>
          <w:p w:rsidR="00F8225F" w:rsidRDefault="00F8225F" w:rsidP="00F8225F">
            <w:r>
              <w:t>Содержание архитектурно-скульптурных композиций</w:t>
            </w:r>
            <w:r w:rsidR="001E49F8">
              <w:t xml:space="preserve"> и памятников</w:t>
            </w:r>
          </w:p>
          <w:p w:rsidR="00F8225F" w:rsidRDefault="00F8225F" w:rsidP="00F8225F">
            <w:r>
              <w:t>Ремонт архитектурно-скульптурных композиций</w:t>
            </w:r>
          </w:p>
          <w:p w:rsidR="00F8225F" w:rsidRDefault="00F8225F" w:rsidP="00F8225F">
            <w:r>
              <w:t xml:space="preserve">Капитальный ремонт детских игровых </w:t>
            </w:r>
            <w:r w:rsidR="001E49F8">
              <w:t>п</w:t>
            </w:r>
            <w:r>
              <w:t>лощадок</w:t>
            </w:r>
          </w:p>
          <w:p w:rsidR="00F8225F" w:rsidRDefault="00F8225F" w:rsidP="00F8225F">
            <w:r>
              <w:t>Капитальный ремонт детских спортивных площадок</w:t>
            </w:r>
          </w:p>
          <w:p w:rsidR="00F8225F" w:rsidRDefault="00F8225F" w:rsidP="00F8225F"/>
          <w:p w:rsidR="00F8225F" w:rsidRDefault="00F8225F" w:rsidP="00F8225F">
            <w:r>
              <w:t>Строительство детских игровых площадок</w:t>
            </w:r>
          </w:p>
          <w:p w:rsidR="00F8225F" w:rsidRDefault="00F8225F" w:rsidP="00F8225F">
            <w:r>
              <w:t>Строительство детских спортивных площадок</w:t>
            </w:r>
          </w:p>
          <w:p w:rsidR="00F8225F" w:rsidRDefault="001E49F8" w:rsidP="00F8225F">
            <w:r>
              <w:t>Содержание городского фонтана</w:t>
            </w:r>
          </w:p>
          <w:p w:rsidR="001E49F8" w:rsidRDefault="001E49F8" w:rsidP="00F8225F"/>
          <w:p w:rsidR="001E49F8" w:rsidRDefault="001E49F8" w:rsidP="00F8225F">
            <w:r>
              <w:t>Монтаж и содержание искусственных елей</w:t>
            </w:r>
          </w:p>
          <w:p w:rsidR="001E49F8" w:rsidRDefault="001E49F8" w:rsidP="00F8225F">
            <w:r>
              <w:t>Потребление электроэнергии</w:t>
            </w:r>
          </w:p>
          <w:p w:rsidR="001E49F8" w:rsidRDefault="001E49F8" w:rsidP="00F8225F"/>
          <w:p w:rsidR="001E49F8" w:rsidRPr="008534F0" w:rsidRDefault="001E49F8" w:rsidP="00F8225F">
            <w:r>
              <w:t>Техническое обслуживание и содержание электроустановок</w:t>
            </w:r>
            <w:r w:rsidR="000871D7">
              <w:t xml:space="preserve"> уличного и дворового освещения</w:t>
            </w:r>
          </w:p>
        </w:tc>
        <w:tc>
          <w:tcPr>
            <w:tcW w:w="3118" w:type="dxa"/>
            <w:shd w:val="clear" w:color="auto" w:fill="auto"/>
          </w:tcPr>
          <w:p w:rsidR="00E773C5" w:rsidRPr="008534F0" w:rsidRDefault="00321C35" w:rsidP="00E773C5">
            <w:pPr>
              <w:jc w:val="center"/>
            </w:pPr>
            <w:r w:rsidRPr="00924305">
              <w:t>Правила благоустройства города Нефтеюганска</w:t>
            </w:r>
          </w:p>
        </w:tc>
        <w:tc>
          <w:tcPr>
            <w:tcW w:w="4536" w:type="dxa"/>
            <w:shd w:val="clear" w:color="auto" w:fill="auto"/>
          </w:tcPr>
          <w:p w:rsidR="00E773C5" w:rsidRPr="008534F0" w:rsidRDefault="00E773C5" w:rsidP="00E773C5">
            <w:r w:rsidRPr="008534F0">
              <w:t>Количество высаженных деревьев и кустарников, шт.</w:t>
            </w:r>
          </w:p>
          <w:p w:rsidR="00E773C5" w:rsidRPr="008534F0" w:rsidRDefault="00E773C5" w:rsidP="00E773C5">
            <w:r w:rsidRPr="008534F0">
              <w:t xml:space="preserve">Устройство покрытия пешеходных дорожек, тротуаров (в </w:t>
            </w:r>
            <w:proofErr w:type="spellStart"/>
            <w:r w:rsidRPr="008534F0">
              <w:t>т.ч</w:t>
            </w:r>
            <w:proofErr w:type="spellEnd"/>
            <w:r w:rsidRPr="008534F0">
              <w:t>., ремонт), тыс.м</w:t>
            </w:r>
            <w:r w:rsidRPr="009C1617">
              <w:rPr>
                <w:vertAlign w:val="superscript"/>
              </w:rPr>
              <w:t>2</w:t>
            </w:r>
            <w:r w:rsidRPr="008534F0">
              <w:tab/>
            </w:r>
          </w:p>
          <w:p w:rsidR="00E773C5" w:rsidRDefault="00E773C5" w:rsidP="00E773C5">
            <w:pPr>
              <w:rPr>
                <w:vertAlign w:val="superscript"/>
              </w:rPr>
            </w:pPr>
            <w:r w:rsidRPr="008534F0">
              <w:t xml:space="preserve">Устройство асфальтобетонного покрытия проездов (в </w:t>
            </w:r>
            <w:proofErr w:type="spellStart"/>
            <w:r w:rsidRPr="008534F0">
              <w:t>т.ч</w:t>
            </w:r>
            <w:proofErr w:type="spellEnd"/>
            <w:r w:rsidRPr="008534F0">
              <w:t>. ремонт), тыс. м</w:t>
            </w:r>
            <w:r w:rsidRPr="009C1617">
              <w:rPr>
                <w:vertAlign w:val="superscript"/>
              </w:rPr>
              <w:t>2</w:t>
            </w:r>
          </w:p>
          <w:p w:rsidR="00F8225F" w:rsidRDefault="00F8225F" w:rsidP="00E773C5"/>
          <w:p w:rsidR="00F8225F" w:rsidRDefault="00F8225F" w:rsidP="00E773C5"/>
          <w:p w:rsidR="00F8225F" w:rsidRDefault="00F8225F" w:rsidP="00E773C5"/>
          <w:p w:rsidR="00F8225F" w:rsidRDefault="00F8225F" w:rsidP="00F8225F"/>
          <w:p w:rsidR="00F8225F" w:rsidRDefault="00F8225F" w:rsidP="00F8225F"/>
          <w:p w:rsidR="00F8225F" w:rsidRDefault="00F8225F" w:rsidP="00F8225F"/>
          <w:p w:rsidR="00F8225F" w:rsidRDefault="00F8225F" w:rsidP="00F8225F"/>
          <w:p w:rsidR="00F8225F" w:rsidRDefault="00F8225F" w:rsidP="00F8225F"/>
          <w:p w:rsidR="00F8225F" w:rsidRDefault="00F8225F" w:rsidP="00F8225F"/>
          <w:p w:rsidR="001E49F8" w:rsidRDefault="001E49F8" w:rsidP="00F8225F"/>
          <w:p w:rsidR="001E49F8" w:rsidRDefault="001E49F8" w:rsidP="00F8225F"/>
          <w:p w:rsidR="001E49F8" w:rsidRDefault="001E49F8" w:rsidP="00F8225F"/>
          <w:p w:rsidR="001E49F8" w:rsidRDefault="001E49F8" w:rsidP="00F8225F"/>
          <w:p w:rsidR="001E49F8" w:rsidRDefault="001E49F8" w:rsidP="00F8225F"/>
          <w:p w:rsidR="001E49F8" w:rsidRDefault="001E49F8" w:rsidP="00F8225F"/>
          <w:p w:rsidR="00F8225F" w:rsidRDefault="00F8225F" w:rsidP="00F8225F">
            <w:r>
              <w:t xml:space="preserve">Количество капитально </w:t>
            </w:r>
            <w:proofErr w:type="spellStart"/>
            <w:r>
              <w:t>отремонти</w:t>
            </w:r>
            <w:r w:rsidR="001E49F8">
              <w:t>-</w:t>
            </w:r>
            <w:r>
              <w:t>рованных</w:t>
            </w:r>
            <w:proofErr w:type="spellEnd"/>
            <w:r>
              <w:t xml:space="preserve"> детских игровых </w:t>
            </w:r>
            <w:proofErr w:type="spellStart"/>
            <w:r>
              <w:t>площадок,шт</w:t>
            </w:r>
            <w:proofErr w:type="spellEnd"/>
          </w:p>
          <w:p w:rsidR="00F8225F" w:rsidRDefault="00F8225F" w:rsidP="00F8225F">
            <w:r>
              <w:t xml:space="preserve">Количество капитально  </w:t>
            </w:r>
            <w:proofErr w:type="spellStart"/>
            <w:r>
              <w:t>отремонти</w:t>
            </w:r>
            <w:r w:rsidR="001E49F8">
              <w:t>-</w:t>
            </w:r>
            <w:r>
              <w:t>рованных</w:t>
            </w:r>
            <w:proofErr w:type="spellEnd"/>
            <w:r>
              <w:t xml:space="preserve"> спортивных площадок, шт.</w:t>
            </w:r>
          </w:p>
          <w:p w:rsidR="00F8225F" w:rsidRDefault="00F8225F" w:rsidP="00F8225F">
            <w:r>
              <w:t>Количество построенных детских игровых площадок, шт.</w:t>
            </w:r>
            <w:r>
              <w:tab/>
            </w:r>
          </w:p>
          <w:p w:rsidR="00F8225F" w:rsidRDefault="00F8225F" w:rsidP="00F8225F">
            <w:r>
              <w:t>Количество построенных спортивных площадок, шт.</w:t>
            </w:r>
            <w:r>
              <w:tab/>
            </w:r>
          </w:p>
          <w:p w:rsidR="00F8225F" w:rsidRPr="008534F0" w:rsidRDefault="00F8225F" w:rsidP="00E773C5"/>
        </w:tc>
      </w:tr>
      <w:tr w:rsidR="00D131D9" w:rsidRPr="00A41D53" w:rsidTr="00D131D9">
        <w:trPr>
          <w:trHeight w:val="278"/>
        </w:trPr>
        <w:tc>
          <w:tcPr>
            <w:tcW w:w="703" w:type="dxa"/>
            <w:gridSpan w:val="2"/>
            <w:shd w:val="clear" w:color="auto" w:fill="auto"/>
          </w:tcPr>
          <w:p w:rsidR="00D131D9" w:rsidRPr="008534F0" w:rsidRDefault="00D131D9" w:rsidP="00D131D9">
            <w:pPr>
              <w:jc w:val="center"/>
            </w:pPr>
            <w:r w:rsidRPr="008534F0">
              <w:lastRenderedPageBreak/>
              <w:t>1</w:t>
            </w:r>
          </w:p>
        </w:tc>
        <w:tc>
          <w:tcPr>
            <w:tcW w:w="2694" w:type="dxa"/>
            <w:gridSpan w:val="2"/>
            <w:shd w:val="clear" w:color="auto" w:fill="auto"/>
          </w:tcPr>
          <w:p w:rsidR="00D131D9" w:rsidRPr="008534F0" w:rsidRDefault="00D131D9" w:rsidP="00D131D9">
            <w:pPr>
              <w:jc w:val="center"/>
            </w:pPr>
            <w:r w:rsidRPr="008534F0">
              <w:t>2</w:t>
            </w:r>
          </w:p>
        </w:tc>
        <w:tc>
          <w:tcPr>
            <w:tcW w:w="3828" w:type="dxa"/>
            <w:shd w:val="clear" w:color="auto" w:fill="auto"/>
          </w:tcPr>
          <w:p w:rsidR="00D131D9" w:rsidRPr="008534F0" w:rsidRDefault="00D131D9" w:rsidP="00D131D9">
            <w:pPr>
              <w:jc w:val="center"/>
            </w:pPr>
            <w:r w:rsidRPr="008534F0">
              <w:t>3</w:t>
            </w:r>
          </w:p>
        </w:tc>
        <w:tc>
          <w:tcPr>
            <w:tcW w:w="3118" w:type="dxa"/>
            <w:shd w:val="clear" w:color="auto" w:fill="auto"/>
          </w:tcPr>
          <w:p w:rsidR="00D131D9" w:rsidRPr="008534F0" w:rsidRDefault="00D131D9" w:rsidP="00D131D9">
            <w:pPr>
              <w:jc w:val="center"/>
            </w:pPr>
            <w:r w:rsidRPr="008534F0">
              <w:t>4</w:t>
            </w:r>
          </w:p>
        </w:tc>
        <w:tc>
          <w:tcPr>
            <w:tcW w:w="4536" w:type="dxa"/>
            <w:shd w:val="clear" w:color="auto" w:fill="auto"/>
          </w:tcPr>
          <w:p w:rsidR="00D131D9" w:rsidRPr="008534F0" w:rsidRDefault="00D131D9" w:rsidP="00D131D9">
            <w:pPr>
              <w:jc w:val="center"/>
            </w:pPr>
            <w:r w:rsidRPr="008534F0">
              <w:t>5</w:t>
            </w:r>
          </w:p>
        </w:tc>
      </w:tr>
      <w:tr w:rsidR="00D131D9" w:rsidRPr="00A41D53" w:rsidTr="00D131D9">
        <w:trPr>
          <w:trHeight w:val="6094"/>
        </w:trPr>
        <w:tc>
          <w:tcPr>
            <w:tcW w:w="703" w:type="dxa"/>
            <w:gridSpan w:val="2"/>
            <w:shd w:val="clear" w:color="auto" w:fill="auto"/>
          </w:tcPr>
          <w:p w:rsidR="00D131D9" w:rsidRPr="008534F0" w:rsidRDefault="00D131D9" w:rsidP="00480E75">
            <w:r w:rsidRPr="008534F0">
              <w:t>4.3.</w:t>
            </w:r>
          </w:p>
        </w:tc>
        <w:tc>
          <w:tcPr>
            <w:tcW w:w="2694" w:type="dxa"/>
            <w:gridSpan w:val="2"/>
            <w:shd w:val="clear" w:color="auto" w:fill="auto"/>
          </w:tcPr>
          <w:p w:rsidR="00D131D9" w:rsidRPr="008534F0" w:rsidRDefault="00D131D9" w:rsidP="00C24AF7">
            <w:r>
              <w:rPr>
                <w:bCs/>
              </w:rPr>
              <w:t>«Федеральный проект</w:t>
            </w:r>
            <w:r w:rsidRPr="008534F0">
              <w:rPr>
                <w:bCs/>
              </w:rPr>
              <w:t xml:space="preserve"> «Формирование комфортной городской среды» </w:t>
            </w:r>
          </w:p>
        </w:tc>
        <w:tc>
          <w:tcPr>
            <w:tcW w:w="3828" w:type="dxa"/>
            <w:shd w:val="clear" w:color="auto" w:fill="auto"/>
          </w:tcPr>
          <w:p w:rsidR="00D131D9" w:rsidRPr="008534F0" w:rsidRDefault="00D131D9" w:rsidP="00480E75">
            <w:r w:rsidRPr="008534F0">
              <w:t>-Выполнение благоустройства дворовых территорий;</w:t>
            </w:r>
          </w:p>
          <w:p w:rsidR="00D131D9" w:rsidRPr="008534F0" w:rsidRDefault="00D131D9" w:rsidP="00480E75">
            <w:r w:rsidRPr="008534F0">
              <w:t>-выполнение благоустройства общественных территорий в рамках приоритетного проекта «Формирование комфортной городско</w:t>
            </w:r>
            <w:r>
              <w:t>й</w:t>
            </w:r>
            <w:r w:rsidRPr="008534F0">
              <w:t xml:space="preserve"> среды»</w:t>
            </w:r>
          </w:p>
          <w:p w:rsidR="00D131D9" w:rsidRPr="008534F0" w:rsidRDefault="00D131D9" w:rsidP="00480E75">
            <w:r w:rsidRPr="008534F0">
              <w:t>-подготовка дизайн-проектов, проектно-сметной документации на благоустройство дворовых и общественных территорий в рамках приоритетного проекта «Формирование комфортной городской среды»</w:t>
            </w:r>
          </w:p>
          <w:p w:rsidR="00D131D9" w:rsidRDefault="00D131D9" w:rsidP="009C1617">
            <w:r w:rsidRPr="008534F0">
              <w:t>-Проведение рейтингового голосования, общественных</w:t>
            </w:r>
          </w:p>
          <w:p w:rsidR="00D131D9" w:rsidRPr="008534F0" w:rsidRDefault="00D131D9" w:rsidP="00D131D9">
            <w:pPr>
              <w:jc w:val="both"/>
            </w:pPr>
            <w:r w:rsidRPr="008534F0">
              <w:t>обсуждений по выбору общественных территорий подлежащих благоустройству в рамках приоритетного проекта «Формирование комфортной городской среды»</w:t>
            </w:r>
          </w:p>
        </w:tc>
        <w:tc>
          <w:tcPr>
            <w:tcW w:w="3118" w:type="dxa"/>
            <w:shd w:val="clear" w:color="auto" w:fill="auto"/>
          </w:tcPr>
          <w:p w:rsidR="00D131D9" w:rsidRPr="008534F0" w:rsidRDefault="00D131D9" w:rsidP="00114B41">
            <w:r w:rsidRPr="008534F0">
              <w:t>Приложение 1, 2</w:t>
            </w:r>
          </w:p>
          <w:p w:rsidR="00D131D9" w:rsidRPr="008534F0" w:rsidRDefault="00D131D9" w:rsidP="009C1617">
            <w:pPr>
              <w:jc w:val="both"/>
            </w:pPr>
            <w:r w:rsidRPr="008534F0">
              <w:t xml:space="preserve">Постановление Правительства </w:t>
            </w:r>
            <w:r w:rsidRPr="009C1617">
              <w:t>Российской Федерации</w:t>
            </w:r>
            <w:r w:rsidRPr="008534F0">
              <w:t xml:space="preserve"> от 10.02.2017 </w:t>
            </w:r>
            <w:r w:rsidRPr="00D131D9">
              <w:t xml:space="preserve">       </w:t>
            </w:r>
            <w:r>
              <w:t>№</w:t>
            </w:r>
            <w:r w:rsidRPr="008534F0">
              <w:t xml:space="preserve"> 169 (ред. от 16.12.2017) </w:t>
            </w:r>
            <w:r>
              <w:t>«</w:t>
            </w:r>
            <w:r w:rsidRPr="008534F0">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p w:rsidR="00D131D9" w:rsidRPr="008534F0" w:rsidRDefault="00D131D9" w:rsidP="009C1617">
            <w:pPr>
              <w:jc w:val="both"/>
            </w:pPr>
            <w:r w:rsidRPr="008534F0">
              <w:t>формирования современной городской среды</w:t>
            </w:r>
            <w:r>
              <w:t>»</w:t>
            </w:r>
          </w:p>
        </w:tc>
        <w:tc>
          <w:tcPr>
            <w:tcW w:w="4536" w:type="dxa"/>
            <w:shd w:val="clear" w:color="auto" w:fill="auto"/>
          </w:tcPr>
          <w:p w:rsidR="00D131D9" w:rsidRPr="008534F0" w:rsidRDefault="00D131D9" w:rsidP="00480E75">
            <w:r w:rsidRPr="008534F0">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D131D9" w:rsidRPr="008534F0" w:rsidRDefault="00D131D9" w:rsidP="00480E75"/>
          <w:p w:rsidR="00D131D9" w:rsidRDefault="00D131D9" w:rsidP="009C1617">
            <w:r w:rsidRPr="008534F0">
              <w:t>Доля граждан, принявших участие в решении вопросов развития городской среды от общего количества граждан в</w:t>
            </w:r>
          </w:p>
          <w:p w:rsidR="00D131D9" w:rsidRPr="00BA66EF" w:rsidRDefault="00D131D9" w:rsidP="009C1617">
            <w:pPr>
              <w:jc w:val="both"/>
            </w:pPr>
            <w:r w:rsidRPr="008534F0">
              <w:t xml:space="preserve">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w:t>
            </w:r>
            <w:r>
              <w:t xml:space="preserve">               </w:t>
            </w:r>
            <w:r w:rsidRPr="008534F0">
              <w:t>№ 204 «О национальных целях и стратегических задачах развития Российской Федерации на период до 2024 года»), %*</w:t>
            </w:r>
          </w:p>
        </w:tc>
      </w:tr>
      <w:tr w:rsidR="00480E75" w:rsidRPr="00A41D53" w:rsidTr="008534F0">
        <w:tc>
          <w:tcPr>
            <w:tcW w:w="14879" w:type="dxa"/>
            <w:gridSpan w:val="7"/>
            <w:shd w:val="clear" w:color="auto" w:fill="auto"/>
          </w:tcPr>
          <w:p w:rsidR="00480E75" w:rsidRPr="008534F0" w:rsidRDefault="00480E75" w:rsidP="00480E75">
            <w:r w:rsidRPr="008534F0">
              <w:t>Задачи: Обеспечение достижения показателей муниципальной программы.</w:t>
            </w:r>
          </w:p>
        </w:tc>
      </w:tr>
      <w:tr w:rsidR="00BE33ED" w:rsidRPr="00A41D53" w:rsidTr="008534F0">
        <w:tc>
          <w:tcPr>
            <w:tcW w:w="14879" w:type="dxa"/>
            <w:gridSpan w:val="7"/>
            <w:shd w:val="clear" w:color="auto" w:fill="auto"/>
          </w:tcPr>
          <w:p w:rsidR="00BE33ED" w:rsidRPr="008534F0" w:rsidRDefault="00BE33ED" w:rsidP="00480E75">
            <w:r>
              <w:t>Подпрограмма 5 «Обеспечение реализации муниципальной программы»</w:t>
            </w:r>
          </w:p>
        </w:tc>
      </w:tr>
      <w:tr w:rsidR="00480E75" w:rsidRPr="00A41D53" w:rsidTr="00E87C4B">
        <w:trPr>
          <w:trHeight w:val="1339"/>
        </w:trPr>
        <w:tc>
          <w:tcPr>
            <w:tcW w:w="561" w:type="dxa"/>
            <w:shd w:val="clear" w:color="auto" w:fill="auto"/>
          </w:tcPr>
          <w:p w:rsidR="00480E75" w:rsidRPr="008534F0" w:rsidRDefault="00480E75" w:rsidP="00480E75">
            <w:r w:rsidRPr="008534F0">
              <w:t>5.1</w:t>
            </w:r>
          </w:p>
        </w:tc>
        <w:tc>
          <w:tcPr>
            <w:tcW w:w="2836" w:type="dxa"/>
            <w:gridSpan w:val="3"/>
            <w:shd w:val="clear" w:color="auto" w:fill="auto"/>
          </w:tcPr>
          <w:p w:rsidR="00480E75" w:rsidRPr="008534F0" w:rsidRDefault="00480E75" w:rsidP="00480E75">
            <w:r w:rsidRPr="008534F0">
              <w:t>Организационное обеспечение функционирования отрасли</w:t>
            </w:r>
          </w:p>
        </w:tc>
        <w:tc>
          <w:tcPr>
            <w:tcW w:w="3828" w:type="dxa"/>
            <w:shd w:val="clear" w:color="auto" w:fill="auto"/>
          </w:tcPr>
          <w:p w:rsidR="00480E75" w:rsidRPr="008534F0" w:rsidRDefault="00480E75" w:rsidP="00480E75"/>
        </w:tc>
        <w:tc>
          <w:tcPr>
            <w:tcW w:w="3118" w:type="dxa"/>
            <w:shd w:val="clear" w:color="auto" w:fill="auto"/>
          </w:tcPr>
          <w:p w:rsidR="00480E75" w:rsidRDefault="00E52F1A" w:rsidP="00480E75">
            <w:r w:rsidRPr="00E52F1A">
              <w:t>Положение о Департаменте ЖКХ администрации города Нефтеюганска, утверждённое Решением Думы города Нефтеюганска от 29.05.2013 № 587-V</w:t>
            </w:r>
            <w:r>
              <w:t>,</w:t>
            </w:r>
          </w:p>
          <w:p w:rsidR="00725492" w:rsidRPr="008534F0" w:rsidRDefault="00E52F1A" w:rsidP="003E1357">
            <w:r w:rsidRPr="00E52F1A">
              <w:t xml:space="preserve">Распоряжение администрации города Нефтеюганска от 20.01.12 № 14-р </w:t>
            </w:r>
            <w:r w:rsidR="00D131D9">
              <w:t>«</w:t>
            </w:r>
            <w:r w:rsidRPr="00E52F1A">
              <w:t xml:space="preserve">Об утверждении Устава </w:t>
            </w:r>
            <w:r w:rsidR="00725492">
              <w:t>НГ МКУ КХ</w:t>
            </w:r>
            <w:r w:rsidRPr="00E52F1A">
              <w:t xml:space="preserve"> </w:t>
            </w:r>
          </w:p>
        </w:tc>
        <w:tc>
          <w:tcPr>
            <w:tcW w:w="4536" w:type="dxa"/>
            <w:shd w:val="clear" w:color="auto" w:fill="auto"/>
          </w:tcPr>
          <w:p w:rsidR="000F72A9" w:rsidRPr="008534F0" w:rsidRDefault="000F72A9" w:rsidP="00480E75"/>
        </w:tc>
      </w:tr>
      <w:tr w:rsidR="00725492" w:rsidRPr="00A41D53" w:rsidTr="00725492">
        <w:trPr>
          <w:trHeight w:val="278"/>
        </w:trPr>
        <w:tc>
          <w:tcPr>
            <w:tcW w:w="561" w:type="dxa"/>
            <w:shd w:val="clear" w:color="auto" w:fill="auto"/>
          </w:tcPr>
          <w:p w:rsidR="00725492" w:rsidRPr="008534F0" w:rsidRDefault="00725492" w:rsidP="00725492">
            <w:pPr>
              <w:jc w:val="center"/>
            </w:pPr>
            <w:r>
              <w:lastRenderedPageBreak/>
              <w:t>1</w:t>
            </w:r>
          </w:p>
        </w:tc>
        <w:tc>
          <w:tcPr>
            <w:tcW w:w="2836" w:type="dxa"/>
            <w:gridSpan w:val="3"/>
            <w:shd w:val="clear" w:color="auto" w:fill="auto"/>
          </w:tcPr>
          <w:p w:rsidR="00725492" w:rsidRPr="008534F0" w:rsidRDefault="00725492" w:rsidP="00725492">
            <w:pPr>
              <w:jc w:val="center"/>
            </w:pPr>
            <w:r>
              <w:t>2</w:t>
            </w:r>
          </w:p>
        </w:tc>
        <w:tc>
          <w:tcPr>
            <w:tcW w:w="3828" w:type="dxa"/>
            <w:shd w:val="clear" w:color="auto" w:fill="auto"/>
          </w:tcPr>
          <w:p w:rsidR="00725492" w:rsidRPr="008534F0" w:rsidRDefault="00725492" w:rsidP="00725492">
            <w:pPr>
              <w:jc w:val="center"/>
            </w:pPr>
            <w:r>
              <w:t>3</w:t>
            </w:r>
          </w:p>
        </w:tc>
        <w:tc>
          <w:tcPr>
            <w:tcW w:w="3118" w:type="dxa"/>
            <w:shd w:val="clear" w:color="auto" w:fill="auto"/>
          </w:tcPr>
          <w:p w:rsidR="00725492" w:rsidRPr="00E52F1A" w:rsidRDefault="00725492" w:rsidP="00725492">
            <w:pPr>
              <w:jc w:val="center"/>
            </w:pPr>
            <w:r>
              <w:t>4</w:t>
            </w:r>
          </w:p>
        </w:tc>
        <w:tc>
          <w:tcPr>
            <w:tcW w:w="4536" w:type="dxa"/>
            <w:shd w:val="clear" w:color="auto" w:fill="auto"/>
          </w:tcPr>
          <w:p w:rsidR="00725492" w:rsidRPr="008534F0" w:rsidRDefault="00725492" w:rsidP="00725492">
            <w:pPr>
              <w:jc w:val="center"/>
            </w:pPr>
            <w:r>
              <w:t>5</w:t>
            </w:r>
          </w:p>
        </w:tc>
      </w:tr>
      <w:tr w:rsidR="003E1357" w:rsidRPr="00A41D53" w:rsidTr="00725492">
        <w:trPr>
          <w:trHeight w:val="278"/>
        </w:trPr>
        <w:tc>
          <w:tcPr>
            <w:tcW w:w="561" w:type="dxa"/>
            <w:shd w:val="clear" w:color="auto" w:fill="auto"/>
          </w:tcPr>
          <w:p w:rsidR="003E1357" w:rsidRDefault="003E1357" w:rsidP="00725492">
            <w:pPr>
              <w:jc w:val="center"/>
            </w:pPr>
          </w:p>
        </w:tc>
        <w:tc>
          <w:tcPr>
            <w:tcW w:w="2836" w:type="dxa"/>
            <w:gridSpan w:val="3"/>
            <w:shd w:val="clear" w:color="auto" w:fill="auto"/>
          </w:tcPr>
          <w:p w:rsidR="003E1357" w:rsidRDefault="003E1357" w:rsidP="00725492">
            <w:pPr>
              <w:jc w:val="center"/>
            </w:pPr>
          </w:p>
        </w:tc>
        <w:tc>
          <w:tcPr>
            <w:tcW w:w="3828" w:type="dxa"/>
            <w:shd w:val="clear" w:color="auto" w:fill="auto"/>
          </w:tcPr>
          <w:p w:rsidR="003E1357" w:rsidRDefault="003E1357" w:rsidP="00725492">
            <w:pPr>
              <w:jc w:val="center"/>
            </w:pPr>
          </w:p>
        </w:tc>
        <w:tc>
          <w:tcPr>
            <w:tcW w:w="3118" w:type="dxa"/>
            <w:shd w:val="clear" w:color="auto" w:fill="auto"/>
          </w:tcPr>
          <w:p w:rsidR="003E1357" w:rsidRDefault="003E1357" w:rsidP="003E1357">
            <w:r>
              <w:t>«</w:t>
            </w:r>
            <w:r w:rsidRPr="00E52F1A">
              <w:t>Служба единого заказчика</w:t>
            </w:r>
            <w:r>
              <w:t>»,</w:t>
            </w:r>
          </w:p>
          <w:p w:rsidR="003E1357" w:rsidRDefault="003E1357" w:rsidP="003E1357">
            <w:r w:rsidRPr="00E52F1A">
              <w:t>Распоряжени</w:t>
            </w:r>
            <w:r>
              <w:t>е</w:t>
            </w:r>
            <w:r w:rsidRPr="00E52F1A">
              <w:t xml:space="preserve"> администрации </w:t>
            </w:r>
            <w:proofErr w:type="spellStart"/>
            <w:r w:rsidRPr="00E52F1A">
              <w:t>г</w:t>
            </w:r>
            <w:r>
              <w:t>.</w:t>
            </w:r>
            <w:r w:rsidRPr="00E52F1A">
              <w:t>Нефтеюганска</w:t>
            </w:r>
            <w:proofErr w:type="spellEnd"/>
            <w:r w:rsidRPr="00E52F1A">
              <w:t xml:space="preserve"> №</w:t>
            </w:r>
            <w:r>
              <w:t xml:space="preserve"> </w:t>
            </w:r>
            <w:r w:rsidRPr="00E52F1A">
              <w:t>56-р от 24.03.2015</w:t>
            </w:r>
            <w:r>
              <w:t xml:space="preserve"> «</w:t>
            </w:r>
            <w:r w:rsidRPr="00E52F1A">
              <w:t xml:space="preserve">Об утверждении Устава </w:t>
            </w:r>
            <w:r>
              <w:t>МКУ</w:t>
            </w:r>
            <w:r w:rsidRPr="00E52F1A">
              <w:t xml:space="preserve"> </w:t>
            </w:r>
            <w:r>
              <w:t>«Единая дежурно-диспетчерская служба»</w:t>
            </w:r>
          </w:p>
        </w:tc>
        <w:tc>
          <w:tcPr>
            <w:tcW w:w="4536" w:type="dxa"/>
            <w:shd w:val="clear" w:color="auto" w:fill="auto"/>
          </w:tcPr>
          <w:p w:rsidR="003E1357" w:rsidRDefault="003E1357" w:rsidP="00725492">
            <w:pPr>
              <w:jc w:val="center"/>
            </w:pPr>
          </w:p>
        </w:tc>
      </w:tr>
      <w:tr w:rsidR="00624520" w:rsidRPr="00A41D53" w:rsidTr="008534F0">
        <w:tc>
          <w:tcPr>
            <w:tcW w:w="14879" w:type="dxa"/>
            <w:gridSpan w:val="7"/>
            <w:shd w:val="clear" w:color="auto" w:fill="auto"/>
          </w:tcPr>
          <w:p w:rsidR="00624520" w:rsidRPr="008534F0" w:rsidRDefault="00624520" w:rsidP="00624520">
            <w:r w:rsidRPr="008534F0">
              <w:t xml:space="preserve">Цель:  </w:t>
            </w:r>
          </w:p>
          <w:p w:rsidR="00624520" w:rsidRPr="008534F0" w:rsidRDefault="00624520" w:rsidP="00624520">
            <w:r w:rsidRPr="008534F0">
              <w:t>-Обеспечение надежности и качества предоставления жилищно-коммунальных услуг и развития</w:t>
            </w:r>
          </w:p>
        </w:tc>
      </w:tr>
      <w:tr w:rsidR="00624520" w:rsidRPr="00A41D53" w:rsidTr="00924305">
        <w:trPr>
          <w:trHeight w:val="1221"/>
        </w:trPr>
        <w:tc>
          <w:tcPr>
            <w:tcW w:w="14879" w:type="dxa"/>
            <w:gridSpan w:val="7"/>
            <w:shd w:val="clear" w:color="auto" w:fill="auto"/>
          </w:tcPr>
          <w:p w:rsidR="00624520" w:rsidRPr="008534F0" w:rsidRDefault="00624520" w:rsidP="00624520">
            <w:r w:rsidRPr="008534F0">
              <w:t>Задачи:</w:t>
            </w:r>
          </w:p>
          <w:p w:rsidR="00624520" w:rsidRPr="008534F0" w:rsidRDefault="00624520" w:rsidP="00624520">
            <w:r w:rsidRPr="008534F0">
              <w:t>-Повышение эффективности, качества и надежности поставки коммунальных ресурсов</w:t>
            </w:r>
          </w:p>
          <w:p w:rsidR="00624520" w:rsidRPr="008534F0" w:rsidRDefault="005A797C" w:rsidP="00624520">
            <w:r w:rsidRPr="008534F0">
              <w:t>-</w:t>
            </w:r>
            <w:r w:rsidR="00624520" w:rsidRPr="008534F0">
              <w:t>Привлечение долгосрочных частных инвестиций</w:t>
            </w:r>
          </w:p>
          <w:p w:rsidR="00624520" w:rsidRPr="008534F0" w:rsidRDefault="00624520" w:rsidP="00624520">
            <w:r w:rsidRPr="008534F0">
              <w:t>-Увеличение сроков безремонтной эксплуатации инженерных сетей жилищно-коммунального комплекса</w:t>
            </w:r>
          </w:p>
        </w:tc>
      </w:tr>
      <w:tr w:rsidR="00480E75" w:rsidRPr="00A41D53" w:rsidTr="00924305">
        <w:trPr>
          <w:trHeight w:val="954"/>
        </w:trPr>
        <w:tc>
          <w:tcPr>
            <w:tcW w:w="14879" w:type="dxa"/>
            <w:gridSpan w:val="7"/>
            <w:shd w:val="clear" w:color="auto" w:fill="auto"/>
          </w:tcPr>
          <w:p w:rsidR="00480E75" w:rsidRPr="008534F0" w:rsidRDefault="00480E75" w:rsidP="00BE33ED">
            <w:r w:rsidRPr="008534F0">
              <w:t xml:space="preserve">Подпрограмма 6 </w:t>
            </w:r>
            <w:r w:rsidR="00BE33ED">
              <w:t>«</w:t>
            </w:r>
            <w:r w:rsidRPr="008534F0">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sidR="00624520" w:rsidRPr="008534F0">
              <w:t>я</w:t>
            </w:r>
            <w:r w:rsidRPr="008534F0">
              <w:t>, водоснабжения, водоотведения</w:t>
            </w:r>
            <w:r w:rsidR="00BE33ED">
              <w:t>»</w:t>
            </w:r>
          </w:p>
        </w:tc>
      </w:tr>
      <w:tr w:rsidR="00480E75" w:rsidRPr="00A41D53" w:rsidTr="003E1357">
        <w:trPr>
          <w:trHeight w:val="1830"/>
        </w:trPr>
        <w:tc>
          <w:tcPr>
            <w:tcW w:w="561" w:type="dxa"/>
            <w:shd w:val="clear" w:color="auto" w:fill="auto"/>
          </w:tcPr>
          <w:p w:rsidR="00480E75" w:rsidRPr="00BE33ED" w:rsidRDefault="00480E75" w:rsidP="00480E75">
            <w:pPr>
              <w:rPr>
                <w:sz w:val="22"/>
                <w:szCs w:val="22"/>
              </w:rPr>
            </w:pPr>
            <w:r w:rsidRPr="00BE33ED">
              <w:rPr>
                <w:sz w:val="22"/>
                <w:szCs w:val="22"/>
              </w:rPr>
              <w:t>6.1</w:t>
            </w:r>
          </w:p>
        </w:tc>
        <w:tc>
          <w:tcPr>
            <w:tcW w:w="2836" w:type="dxa"/>
            <w:gridSpan w:val="3"/>
            <w:shd w:val="clear" w:color="auto" w:fill="auto"/>
          </w:tcPr>
          <w:p w:rsidR="00480E75" w:rsidRPr="00BE33ED" w:rsidRDefault="00480E75" w:rsidP="00480E75">
            <w:pPr>
              <w:rPr>
                <w:sz w:val="22"/>
                <w:szCs w:val="22"/>
              </w:rPr>
            </w:pPr>
            <w:r w:rsidRPr="00BE33ED">
              <w:rPr>
                <w:sz w:val="22"/>
                <w:szCs w:val="22"/>
              </w:rPr>
              <w:t>Реализация полномочий в сфере жилищно-коммунального комплекса</w:t>
            </w:r>
          </w:p>
        </w:tc>
        <w:tc>
          <w:tcPr>
            <w:tcW w:w="3828" w:type="dxa"/>
            <w:shd w:val="clear" w:color="auto" w:fill="auto"/>
          </w:tcPr>
          <w:p w:rsidR="00480E75" w:rsidRPr="00BE33ED" w:rsidRDefault="00E71B8D" w:rsidP="00480E75">
            <w:pPr>
              <w:rPr>
                <w:sz w:val="22"/>
                <w:szCs w:val="22"/>
              </w:rPr>
            </w:pPr>
            <w:r w:rsidRPr="00924305">
              <w:rPr>
                <w:sz w:val="22"/>
                <w:szCs w:val="22"/>
              </w:rPr>
              <w:t>Реализация полномочий в сфере жилищно-коммунального комплекса</w:t>
            </w:r>
          </w:p>
        </w:tc>
        <w:tc>
          <w:tcPr>
            <w:tcW w:w="3118" w:type="dxa"/>
            <w:shd w:val="clear" w:color="auto" w:fill="auto"/>
          </w:tcPr>
          <w:p w:rsidR="00480E75" w:rsidRPr="00BE33ED" w:rsidRDefault="00480E75" w:rsidP="00480E75">
            <w:pPr>
              <w:jc w:val="center"/>
              <w:rPr>
                <w:sz w:val="22"/>
                <w:szCs w:val="22"/>
              </w:rPr>
            </w:pPr>
            <w:r w:rsidRPr="00BE33ED">
              <w:rPr>
                <w:sz w:val="22"/>
                <w:szCs w:val="22"/>
              </w:rPr>
              <w:t>Государственная программа Ханты-Мансийского автономного округа - Югры</w:t>
            </w:r>
          </w:p>
        </w:tc>
        <w:tc>
          <w:tcPr>
            <w:tcW w:w="4536" w:type="dxa"/>
            <w:shd w:val="clear" w:color="auto" w:fill="auto"/>
          </w:tcPr>
          <w:p w:rsidR="00E52F1A" w:rsidRPr="00BE33ED" w:rsidRDefault="00480E75" w:rsidP="00725492">
            <w:pPr>
              <w:rPr>
                <w:sz w:val="22"/>
                <w:szCs w:val="22"/>
              </w:rPr>
            </w:pPr>
            <w:r w:rsidRPr="00BE33ED">
              <w:rPr>
                <w:sz w:val="22"/>
                <w:szCs w:val="22"/>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r>
      <w:tr w:rsidR="009C1617" w:rsidRPr="00A41D53" w:rsidTr="003E1357">
        <w:trPr>
          <w:trHeight w:val="1403"/>
        </w:trPr>
        <w:tc>
          <w:tcPr>
            <w:tcW w:w="561" w:type="dxa"/>
            <w:shd w:val="clear" w:color="auto" w:fill="auto"/>
          </w:tcPr>
          <w:p w:rsidR="009C1617" w:rsidRPr="008534F0" w:rsidRDefault="009C1617" w:rsidP="009C1617">
            <w:pPr>
              <w:jc w:val="center"/>
            </w:pPr>
          </w:p>
        </w:tc>
        <w:tc>
          <w:tcPr>
            <w:tcW w:w="2836" w:type="dxa"/>
            <w:gridSpan w:val="3"/>
            <w:shd w:val="clear" w:color="auto" w:fill="auto"/>
          </w:tcPr>
          <w:p w:rsidR="009C1617" w:rsidRPr="008534F0" w:rsidRDefault="009C1617" w:rsidP="009C1617">
            <w:pPr>
              <w:jc w:val="center"/>
            </w:pPr>
          </w:p>
        </w:tc>
        <w:tc>
          <w:tcPr>
            <w:tcW w:w="3828" w:type="dxa"/>
            <w:shd w:val="clear" w:color="auto" w:fill="auto"/>
          </w:tcPr>
          <w:p w:rsidR="009C1617" w:rsidRPr="008534F0" w:rsidRDefault="009C1617" w:rsidP="009C1617">
            <w:pPr>
              <w:jc w:val="center"/>
            </w:pPr>
          </w:p>
        </w:tc>
        <w:tc>
          <w:tcPr>
            <w:tcW w:w="3118" w:type="dxa"/>
            <w:shd w:val="clear" w:color="auto" w:fill="auto"/>
          </w:tcPr>
          <w:p w:rsidR="009C1617" w:rsidRPr="008534F0" w:rsidRDefault="009C1617" w:rsidP="009C1617">
            <w:pPr>
              <w:jc w:val="center"/>
            </w:pPr>
          </w:p>
        </w:tc>
        <w:tc>
          <w:tcPr>
            <w:tcW w:w="4536" w:type="dxa"/>
            <w:shd w:val="clear" w:color="auto" w:fill="auto"/>
          </w:tcPr>
          <w:p w:rsidR="009C1617" w:rsidRPr="008534F0" w:rsidRDefault="009C1617" w:rsidP="00725492">
            <w:pPr>
              <w:spacing w:before="100" w:beforeAutospacing="1" w:after="100" w:afterAutospacing="1"/>
              <w:jc w:val="center"/>
            </w:pPr>
            <w:r w:rsidRPr="00725492">
              <w:rPr>
                <w:sz w:val="22"/>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A753BD" w:rsidRPr="00A41D53" w:rsidTr="003E1357">
        <w:trPr>
          <w:trHeight w:val="417"/>
        </w:trPr>
        <w:tc>
          <w:tcPr>
            <w:tcW w:w="14879" w:type="dxa"/>
            <w:gridSpan w:val="7"/>
            <w:shd w:val="clear" w:color="auto" w:fill="auto"/>
          </w:tcPr>
          <w:p w:rsidR="00A753BD" w:rsidRPr="00E52F1A" w:rsidRDefault="006830A3" w:rsidP="00A753BD">
            <w:pPr>
              <w:rPr>
                <w:color w:val="000000" w:themeColor="text1"/>
                <w:sz w:val="22"/>
                <w:szCs w:val="22"/>
              </w:rPr>
            </w:pPr>
            <w:r w:rsidRPr="00E52F1A">
              <w:rPr>
                <w:iCs/>
                <w:sz w:val="22"/>
                <w:szCs w:val="28"/>
              </w:rPr>
              <w:t xml:space="preserve">Цель - </w:t>
            </w:r>
            <w:r w:rsidR="00367E64" w:rsidRPr="00E52F1A">
              <w:rPr>
                <w:iCs/>
                <w:sz w:val="22"/>
                <w:szCs w:val="28"/>
              </w:rPr>
              <w:t>Обеспечение гарантированного государством перечня услуг по погребению</w:t>
            </w:r>
          </w:p>
        </w:tc>
      </w:tr>
      <w:tr w:rsidR="006830A3" w:rsidRPr="00A41D53" w:rsidTr="003E1357">
        <w:trPr>
          <w:trHeight w:val="409"/>
        </w:trPr>
        <w:tc>
          <w:tcPr>
            <w:tcW w:w="14879" w:type="dxa"/>
            <w:gridSpan w:val="7"/>
            <w:shd w:val="clear" w:color="auto" w:fill="auto"/>
          </w:tcPr>
          <w:p w:rsidR="006830A3" w:rsidRPr="00E52F1A" w:rsidRDefault="006830A3" w:rsidP="003E1357">
            <w:pPr>
              <w:rPr>
                <w:color w:val="000000" w:themeColor="text1"/>
                <w:sz w:val="22"/>
                <w:szCs w:val="22"/>
              </w:rPr>
            </w:pPr>
            <w:r w:rsidRPr="00E52F1A">
              <w:rPr>
                <w:color w:val="000000" w:themeColor="text1"/>
                <w:sz w:val="22"/>
                <w:szCs w:val="22"/>
              </w:rPr>
              <w:t>Задача -Удовлетворение в полном объёме обращений в предоставлении услуги по погребению</w:t>
            </w:r>
          </w:p>
        </w:tc>
      </w:tr>
      <w:tr w:rsidR="00A753BD" w:rsidRPr="00A41D53" w:rsidTr="008534F0">
        <w:tc>
          <w:tcPr>
            <w:tcW w:w="14879" w:type="dxa"/>
            <w:gridSpan w:val="7"/>
            <w:shd w:val="clear" w:color="auto" w:fill="auto"/>
          </w:tcPr>
          <w:p w:rsidR="00A753BD" w:rsidRPr="00E52F1A" w:rsidRDefault="00A753BD" w:rsidP="00A753BD">
            <w:pPr>
              <w:rPr>
                <w:color w:val="000000" w:themeColor="text1"/>
                <w:sz w:val="22"/>
                <w:szCs w:val="22"/>
              </w:rPr>
            </w:pPr>
            <w:r w:rsidRPr="00E52F1A">
              <w:rPr>
                <w:color w:val="000000" w:themeColor="text1"/>
                <w:sz w:val="22"/>
                <w:szCs w:val="22"/>
              </w:rPr>
              <w:t>Подпрограмма 7: Обеспечение предоставления услуг по погребению</w:t>
            </w:r>
          </w:p>
        </w:tc>
      </w:tr>
      <w:tr w:rsidR="003E1357" w:rsidRPr="00A41D53" w:rsidTr="00E87C4B">
        <w:tc>
          <w:tcPr>
            <w:tcW w:w="561" w:type="dxa"/>
            <w:shd w:val="clear" w:color="auto" w:fill="auto"/>
          </w:tcPr>
          <w:p w:rsidR="003E1357" w:rsidRPr="008534F0" w:rsidRDefault="003E1357" w:rsidP="003E1357">
            <w:pPr>
              <w:jc w:val="center"/>
            </w:pPr>
            <w:r>
              <w:lastRenderedPageBreak/>
              <w:t>1</w:t>
            </w:r>
          </w:p>
        </w:tc>
        <w:tc>
          <w:tcPr>
            <w:tcW w:w="2836" w:type="dxa"/>
            <w:gridSpan w:val="3"/>
            <w:shd w:val="clear" w:color="auto" w:fill="auto"/>
          </w:tcPr>
          <w:p w:rsidR="003E1357" w:rsidRPr="008534F0" w:rsidRDefault="003E1357" w:rsidP="003E1357">
            <w:pPr>
              <w:jc w:val="center"/>
            </w:pPr>
            <w:r>
              <w:t>2</w:t>
            </w:r>
          </w:p>
        </w:tc>
        <w:tc>
          <w:tcPr>
            <w:tcW w:w="3828" w:type="dxa"/>
            <w:shd w:val="clear" w:color="auto" w:fill="auto"/>
          </w:tcPr>
          <w:p w:rsidR="003E1357" w:rsidRPr="008534F0" w:rsidRDefault="003E1357" w:rsidP="003E1357">
            <w:pPr>
              <w:jc w:val="center"/>
            </w:pPr>
            <w:r>
              <w:t>3</w:t>
            </w:r>
          </w:p>
        </w:tc>
        <w:tc>
          <w:tcPr>
            <w:tcW w:w="3118" w:type="dxa"/>
            <w:shd w:val="clear" w:color="auto" w:fill="auto"/>
          </w:tcPr>
          <w:p w:rsidR="003E1357" w:rsidRPr="00E52F1A" w:rsidRDefault="003E1357" w:rsidP="003E1357">
            <w:pPr>
              <w:jc w:val="center"/>
            </w:pPr>
            <w:r>
              <w:t>4</w:t>
            </w:r>
          </w:p>
        </w:tc>
        <w:tc>
          <w:tcPr>
            <w:tcW w:w="4536" w:type="dxa"/>
            <w:shd w:val="clear" w:color="auto" w:fill="auto"/>
          </w:tcPr>
          <w:p w:rsidR="003E1357" w:rsidRPr="008534F0" w:rsidRDefault="003E1357" w:rsidP="003E1357">
            <w:pPr>
              <w:jc w:val="center"/>
            </w:pPr>
            <w:r>
              <w:t>5</w:t>
            </w:r>
          </w:p>
        </w:tc>
      </w:tr>
      <w:tr w:rsidR="00A753BD" w:rsidRPr="00A41D53" w:rsidTr="00E87C4B">
        <w:tc>
          <w:tcPr>
            <w:tcW w:w="561" w:type="dxa"/>
            <w:shd w:val="clear" w:color="auto" w:fill="auto"/>
          </w:tcPr>
          <w:p w:rsidR="00A753BD" w:rsidRPr="00E52F1A" w:rsidRDefault="00C31442" w:rsidP="00A753BD">
            <w:pPr>
              <w:rPr>
                <w:color w:val="000000" w:themeColor="text1"/>
                <w:sz w:val="22"/>
                <w:szCs w:val="22"/>
              </w:rPr>
            </w:pPr>
            <w:r w:rsidRPr="00E52F1A">
              <w:rPr>
                <w:color w:val="000000" w:themeColor="text1"/>
                <w:sz w:val="22"/>
                <w:szCs w:val="22"/>
              </w:rPr>
              <w:t>7.1.</w:t>
            </w:r>
          </w:p>
        </w:tc>
        <w:tc>
          <w:tcPr>
            <w:tcW w:w="2836" w:type="dxa"/>
            <w:gridSpan w:val="3"/>
            <w:shd w:val="clear" w:color="auto" w:fill="auto"/>
          </w:tcPr>
          <w:p w:rsidR="00A753BD" w:rsidRDefault="00A753BD" w:rsidP="00E52F1A">
            <w:pPr>
              <w:rPr>
                <w:color w:val="000000" w:themeColor="text1"/>
                <w:sz w:val="22"/>
                <w:szCs w:val="22"/>
              </w:rPr>
            </w:pPr>
            <w:r w:rsidRPr="00E52F1A">
              <w:rPr>
                <w:color w:val="000000" w:themeColor="text1"/>
                <w:sz w:val="22"/>
                <w:szCs w:val="22"/>
              </w:rPr>
              <w:t xml:space="preserve">Возмещение недополученных доходов юридическим лицам в </w:t>
            </w:r>
          </w:p>
          <w:p w:rsidR="00E87C4B" w:rsidRPr="00E52F1A" w:rsidRDefault="00E87C4B" w:rsidP="00E52F1A">
            <w:pPr>
              <w:rPr>
                <w:color w:val="000000" w:themeColor="text1"/>
                <w:sz w:val="22"/>
                <w:szCs w:val="22"/>
              </w:rPr>
            </w:pPr>
            <w:r w:rsidRPr="00E52F1A">
              <w:rPr>
                <w:color w:val="000000" w:themeColor="text1"/>
                <w:sz w:val="22"/>
                <w:szCs w:val="22"/>
              </w:rPr>
              <w:t>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3828" w:type="dxa"/>
            <w:shd w:val="clear" w:color="auto" w:fill="auto"/>
          </w:tcPr>
          <w:p w:rsidR="00A753BD" w:rsidRPr="00E52F1A" w:rsidRDefault="00A753BD" w:rsidP="00725492">
            <w:pPr>
              <w:rPr>
                <w:color w:val="000000" w:themeColor="text1"/>
                <w:sz w:val="22"/>
                <w:szCs w:val="22"/>
              </w:rPr>
            </w:pPr>
            <w:r w:rsidRPr="00E52F1A">
              <w:rPr>
                <w:color w:val="000000" w:themeColor="text1"/>
                <w:sz w:val="22"/>
                <w:szCs w:val="22"/>
              </w:rPr>
              <w:t xml:space="preserve">Направлено на возмещение недополученных доходов специализированной службе по </w:t>
            </w:r>
            <w:r w:rsidR="00E87C4B" w:rsidRPr="00E52F1A">
              <w:rPr>
                <w:color w:val="000000" w:themeColor="text1"/>
                <w:sz w:val="22"/>
                <w:szCs w:val="22"/>
              </w:rPr>
              <w:t>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118" w:type="dxa"/>
            <w:shd w:val="clear" w:color="auto" w:fill="auto"/>
          </w:tcPr>
          <w:p w:rsidR="00A753BD" w:rsidRPr="00E52F1A" w:rsidRDefault="00C31442" w:rsidP="006830A3">
            <w:pPr>
              <w:jc w:val="center"/>
              <w:rPr>
                <w:color w:val="000000" w:themeColor="text1"/>
                <w:sz w:val="22"/>
                <w:szCs w:val="22"/>
              </w:rPr>
            </w:pPr>
            <w:r w:rsidRPr="00E52F1A">
              <w:rPr>
                <w:color w:val="000000" w:themeColor="text1"/>
                <w:sz w:val="22"/>
                <w:szCs w:val="22"/>
              </w:rPr>
              <w:t>Нормативно-правовой акт администрации города Нефтеюганска</w:t>
            </w:r>
          </w:p>
        </w:tc>
        <w:tc>
          <w:tcPr>
            <w:tcW w:w="4536" w:type="dxa"/>
            <w:shd w:val="clear" w:color="auto" w:fill="auto"/>
          </w:tcPr>
          <w:p w:rsidR="00A753BD" w:rsidRPr="008534F0" w:rsidRDefault="00A753BD" w:rsidP="00A753BD">
            <w:pPr>
              <w:rPr>
                <w:color w:val="000000" w:themeColor="text1"/>
              </w:rPr>
            </w:pPr>
          </w:p>
          <w:p w:rsidR="00A753BD" w:rsidRDefault="00A753BD" w:rsidP="00763B5E">
            <w:pPr>
              <w:rPr>
                <w:color w:val="000000" w:themeColor="text1"/>
              </w:rPr>
            </w:pPr>
          </w:p>
          <w:p w:rsidR="00E52F1A" w:rsidRDefault="00E52F1A" w:rsidP="00763B5E">
            <w:pPr>
              <w:rPr>
                <w:color w:val="000000" w:themeColor="text1"/>
              </w:rPr>
            </w:pPr>
          </w:p>
          <w:p w:rsidR="00E52F1A" w:rsidRPr="008534F0" w:rsidRDefault="00E52F1A" w:rsidP="00763B5E">
            <w:pPr>
              <w:rPr>
                <w:color w:val="000000" w:themeColor="text1"/>
              </w:rPr>
            </w:pPr>
          </w:p>
        </w:tc>
      </w:tr>
    </w:tbl>
    <w:p w:rsidR="00424E45" w:rsidRDefault="00424E45"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3E1357" w:rsidRDefault="003E1357" w:rsidP="00E24BAB"/>
    <w:p w:rsidR="00E42DED" w:rsidRDefault="00424E45" w:rsidP="00E24BAB">
      <w:r>
        <w:t xml:space="preserve">                                                                                                                                                                                                                            </w:t>
      </w:r>
      <w:r w:rsidR="00084A9E">
        <w:t xml:space="preserve">                               </w:t>
      </w:r>
    </w:p>
    <w:p w:rsidR="00424E45" w:rsidRPr="00F53DBF" w:rsidRDefault="00E42DED" w:rsidP="00F53DBF">
      <w:pPr>
        <w:ind w:right="-284"/>
        <w:rPr>
          <w:sz w:val="28"/>
          <w:szCs w:val="28"/>
        </w:rPr>
      </w:pPr>
      <w:r>
        <w:lastRenderedPageBreak/>
        <w:t xml:space="preserve">                                                                                                                                                                                                   </w:t>
      </w:r>
      <w:r w:rsidR="00E66059">
        <w:t xml:space="preserve">                            </w:t>
      </w:r>
      <w:r w:rsidR="00F53DBF">
        <w:t xml:space="preserve">    </w:t>
      </w:r>
      <w:r w:rsidR="00E66059">
        <w:t xml:space="preserve"> </w:t>
      </w:r>
      <w:r w:rsidR="00424E45" w:rsidRPr="00F53DBF">
        <w:rPr>
          <w:sz w:val="28"/>
          <w:szCs w:val="28"/>
        </w:rPr>
        <w:t>Таблица 5</w:t>
      </w:r>
    </w:p>
    <w:p w:rsidR="00424E45" w:rsidRDefault="00424E45" w:rsidP="00E24BAB"/>
    <w:p w:rsidR="00F53DBF" w:rsidRDefault="00E24BAB" w:rsidP="00E24BAB">
      <w:pPr>
        <w:jc w:val="center"/>
        <w:rPr>
          <w:sz w:val="28"/>
          <w:szCs w:val="28"/>
        </w:rPr>
      </w:pPr>
      <w:r>
        <w:rPr>
          <w:sz w:val="28"/>
          <w:szCs w:val="28"/>
        </w:rPr>
        <w:t>Перечень объектов капитального строительства</w:t>
      </w:r>
      <w:r w:rsidR="00424E45">
        <w:rPr>
          <w:sz w:val="28"/>
          <w:szCs w:val="28"/>
        </w:rPr>
        <w:t xml:space="preserve">     </w:t>
      </w:r>
    </w:p>
    <w:p w:rsidR="00E24BAB" w:rsidRDefault="00424E45" w:rsidP="00E24BAB">
      <w:pPr>
        <w:jc w:val="center"/>
        <w:rPr>
          <w:sz w:val="28"/>
          <w:szCs w:val="28"/>
        </w:rPr>
      </w:pPr>
      <w:r>
        <w:rPr>
          <w:sz w:val="28"/>
          <w:szCs w:val="28"/>
        </w:rPr>
        <w:t xml:space="preserve">                          </w:t>
      </w:r>
    </w:p>
    <w:tbl>
      <w:tblPr>
        <w:tblStyle w:val="ad"/>
        <w:tblW w:w="15021" w:type="dxa"/>
        <w:tblLook w:val="04A0" w:firstRow="1" w:lastRow="0" w:firstColumn="1" w:lastColumn="0" w:noHBand="0" w:noVBand="1"/>
      </w:tblPr>
      <w:tblGrid>
        <w:gridCol w:w="846"/>
        <w:gridCol w:w="5641"/>
        <w:gridCol w:w="2552"/>
        <w:gridCol w:w="2144"/>
        <w:gridCol w:w="3838"/>
      </w:tblGrid>
      <w:tr w:rsidR="00E24BAB" w:rsidTr="00F53DBF">
        <w:tc>
          <w:tcPr>
            <w:tcW w:w="846" w:type="dxa"/>
          </w:tcPr>
          <w:p w:rsidR="00E24BAB" w:rsidRPr="004D41D7" w:rsidRDefault="00E24BAB" w:rsidP="00E24BAB">
            <w:pPr>
              <w:jc w:val="center"/>
            </w:pPr>
            <w:r w:rsidRPr="004D41D7">
              <w:t>№</w:t>
            </w:r>
          </w:p>
          <w:p w:rsidR="00E24BAB" w:rsidRPr="004D41D7" w:rsidRDefault="00E24BAB" w:rsidP="00E24BAB">
            <w:pPr>
              <w:jc w:val="center"/>
            </w:pPr>
            <w:r w:rsidRPr="004D41D7">
              <w:t>п/п</w:t>
            </w:r>
          </w:p>
        </w:tc>
        <w:tc>
          <w:tcPr>
            <w:tcW w:w="5641" w:type="dxa"/>
          </w:tcPr>
          <w:p w:rsidR="00E24BAB" w:rsidRPr="004D41D7" w:rsidRDefault="00E24BAB" w:rsidP="00E24BAB">
            <w:pPr>
              <w:jc w:val="center"/>
            </w:pPr>
            <w:r w:rsidRPr="004D41D7">
              <w:t>Наименование объекта</w:t>
            </w:r>
          </w:p>
        </w:tc>
        <w:tc>
          <w:tcPr>
            <w:tcW w:w="2552" w:type="dxa"/>
          </w:tcPr>
          <w:p w:rsidR="00E24BAB" w:rsidRPr="004D41D7" w:rsidRDefault="00E24BAB" w:rsidP="00E24BAB">
            <w:pPr>
              <w:jc w:val="center"/>
            </w:pPr>
            <w:r w:rsidRPr="004D41D7">
              <w:t>Мощность</w:t>
            </w:r>
          </w:p>
        </w:tc>
        <w:tc>
          <w:tcPr>
            <w:tcW w:w="2144" w:type="dxa"/>
          </w:tcPr>
          <w:p w:rsidR="00E24BAB" w:rsidRPr="004D41D7" w:rsidRDefault="00E24BAB" w:rsidP="00E24BAB">
            <w:pPr>
              <w:jc w:val="center"/>
            </w:pPr>
            <w:r w:rsidRPr="004D41D7">
              <w:t>Срок строительства, проектирования</w:t>
            </w:r>
            <w:r w:rsidR="00114B41">
              <w:t>, год</w:t>
            </w:r>
          </w:p>
        </w:tc>
        <w:tc>
          <w:tcPr>
            <w:tcW w:w="3838" w:type="dxa"/>
          </w:tcPr>
          <w:p w:rsidR="00E24BAB" w:rsidRPr="004D41D7" w:rsidRDefault="00E24BAB" w:rsidP="00E24BAB">
            <w:pPr>
              <w:jc w:val="center"/>
            </w:pPr>
            <w:r w:rsidRPr="004D41D7">
              <w:t>Источник финансирования</w:t>
            </w:r>
          </w:p>
        </w:tc>
      </w:tr>
      <w:tr w:rsidR="00E24BAB" w:rsidTr="00F53DBF">
        <w:tc>
          <w:tcPr>
            <w:tcW w:w="846" w:type="dxa"/>
          </w:tcPr>
          <w:p w:rsidR="00E24BAB" w:rsidRPr="004D41D7" w:rsidRDefault="00E24BAB" w:rsidP="00E24BAB">
            <w:pPr>
              <w:jc w:val="center"/>
            </w:pPr>
            <w:r w:rsidRPr="004D41D7">
              <w:t>1</w:t>
            </w:r>
          </w:p>
        </w:tc>
        <w:tc>
          <w:tcPr>
            <w:tcW w:w="5641" w:type="dxa"/>
          </w:tcPr>
          <w:p w:rsidR="00E24BAB" w:rsidRPr="004D41D7" w:rsidRDefault="00E24BAB" w:rsidP="00E24BAB">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Сети газоснабжения микрорайона 11</w:t>
            </w:r>
            <w:r w:rsidR="003E1357">
              <w:rPr>
                <w:rFonts w:ascii="Times New Roman" w:hAnsi="Times New Roman" w:cs="Times New Roman"/>
                <w:sz w:val="24"/>
                <w:szCs w:val="24"/>
              </w:rPr>
              <w:t>а</w:t>
            </w:r>
            <w:r w:rsidRPr="004D41D7">
              <w:rPr>
                <w:rFonts w:ascii="Times New Roman" w:hAnsi="Times New Roman" w:cs="Times New Roman"/>
                <w:sz w:val="24"/>
                <w:szCs w:val="24"/>
              </w:rPr>
              <w:t xml:space="preserve"> </w:t>
            </w:r>
          </w:p>
          <w:p w:rsidR="00E24BAB" w:rsidRPr="004D41D7" w:rsidRDefault="00E24BAB" w:rsidP="00E24BAB">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в г. Нефтеюганске. Окончание (1 этап)</w:t>
            </w:r>
          </w:p>
        </w:tc>
        <w:tc>
          <w:tcPr>
            <w:tcW w:w="2552" w:type="dxa"/>
          </w:tcPr>
          <w:p w:rsidR="00E24BAB" w:rsidRPr="004D41D7" w:rsidRDefault="00E24BAB" w:rsidP="00E24BAB">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1439 м</w:t>
            </w:r>
          </w:p>
        </w:tc>
        <w:tc>
          <w:tcPr>
            <w:tcW w:w="2144" w:type="dxa"/>
          </w:tcPr>
          <w:p w:rsidR="00E24BAB" w:rsidRPr="004D41D7" w:rsidRDefault="00E24BAB" w:rsidP="006E5969">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202</w:t>
            </w:r>
            <w:r w:rsidR="006E5969">
              <w:rPr>
                <w:rFonts w:ascii="Times New Roman" w:hAnsi="Times New Roman" w:cs="Times New Roman"/>
                <w:sz w:val="24"/>
                <w:szCs w:val="24"/>
              </w:rPr>
              <w:t>2</w:t>
            </w:r>
          </w:p>
        </w:tc>
        <w:tc>
          <w:tcPr>
            <w:tcW w:w="3838" w:type="dxa"/>
          </w:tcPr>
          <w:p w:rsidR="00E24BAB" w:rsidRPr="004D41D7" w:rsidRDefault="00E24BAB" w:rsidP="00E24BAB">
            <w:pPr>
              <w:pStyle w:val="ConsPlusNormal"/>
              <w:ind w:firstLine="0"/>
              <w:rPr>
                <w:rFonts w:ascii="Times New Roman" w:hAnsi="Times New Roman" w:cs="Times New Roman"/>
                <w:sz w:val="24"/>
                <w:szCs w:val="24"/>
              </w:rPr>
            </w:pPr>
            <w:r w:rsidRPr="004D41D7">
              <w:rPr>
                <w:rFonts w:ascii="Times New Roman" w:hAnsi="Times New Roman" w:cs="Times New Roman"/>
                <w:sz w:val="24"/>
                <w:szCs w:val="24"/>
              </w:rPr>
              <w:t>бюджет автономного округа, местный бюджет</w:t>
            </w:r>
          </w:p>
        </w:tc>
      </w:tr>
      <w:tr w:rsidR="00E24BAB" w:rsidTr="00F53DBF">
        <w:tc>
          <w:tcPr>
            <w:tcW w:w="846" w:type="dxa"/>
          </w:tcPr>
          <w:p w:rsidR="00E24BAB" w:rsidRPr="004D41D7" w:rsidRDefault="00E24BAB" w:rsidP="00E24BAB">
            <w:pPr>
              <w:jc w:val="center"/>
            </w:pPr>
            <w:r w:rsidRPr="004D41D7">
              <w:t>2</w:t>
            </w:r>
          </w:p>
        </w:tc>
        <w:tc>
          <w:tcPr>
            <w:tcW w:w="5641" w:type="dxa"/>
          </w:tcPr>
          <w:p w:rsidR="00E24BAB" w:rsidRPr="004D41D7" w:rsidRDefault="00E24BAB" w:rsidP="00E24BAB">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Сети газоснабжения микрорайона 11</w:t>
            </w:r>
            <w:r w:rsidR="003E1357">
              <w:rPr>
                <w:rFonts w:ascii="Times New Roman" w:hAnsi="Times New Roman" w:cs="Times New Roman"/>
                <w:sz w:val="24"/>
                <w:szCs w:val="24"/>
              </w:rPr>
              <w:t>а</w:t>
            </w:r>
            <w:r w:rsidRPr="004D41D7">
              <w:rPr>
                <w:rFonts w:ascii="Times New Roman" w:hAnsi="Times New Roman" w:cs="Times New Roman"/>
                <w:sz w:val="24"/>
                <w:szCs w:val="24"/>
              </w:rPr>
              <w:t xml:space="preserve"> </w:t>
            </w:r>
          </w:p>
          <w:p w:rsidR="00E24BAB" w:rsidRPr="004D41D7" w:rsidRDefault="00E24BAB" w:rsidP="00E24BAB">
            <w:pPr>
              <w:jc w:val="center"/>
            </w:pPr>
            <w:r w:rsidRPr="004D41D7">
              <w:t>в г. Нефтеюганске. Окончание (2 этап)</w:t>
            </w:r>
          </w:p>
        </w:tc>
        <w:tc>
          <w:tcPr>
            <w:tcW w:w="2552" w:type="dxa"/>
          </w:tcPr>
          <w:p w:rsidR="00E24BAB" w:rsidRPr="004D41D7" w:rsidRDefault="00E24BAB" w:rsidP="00E24BAB">
            <w:pPr>
              <w:jc w:val="center"/>
            </w:pPr>
            <w:r w:rsidRPr="004D41D7">
              <w:t>1623 м</w:t>
            </w:r>
          </w:p>
        </w:tc>
        <w:tc>
          <w:tcPr>
            <w:tcW w:w="2144" w:type="dxa"/>
          </w:tcPr>
          <w:p w:rsidR="00E24BAB" w:rsidRPr="004D41D7" w:rsidRDefault="00E24BAB" w:rsidP="00E24BAB">
            <w:pPr>
              <w:jc w:val="center"/>
            </w:pPr>
            <w:r w:rsidRPr="004D41D7">
              <w:t>202</w:t>
            </w:r>
            <w:r w:rsidR="006E5969">
              <w:t>2</w:t>
            </w:r>
          </w:p>
        </w:tc>
        <w:tc>
          <w:tcPr>
            <w:tcW w:w="3838" w:type="dxa"/>
          </w:tcPr>
          <w:p w:rsidR="00E24BAB" w:rsidRPr="004D41D7" w:rsidRDefault="00E24BAB" w:rsidP="00E24BAB">
            <w:r w:rsidRPr="004D41D7">
              <w:t>бюджет автономного округа, местный бюджет</w:t>
            </w:r>
          </w:p>
        </w:tc>
      </w:tr>
      <w:tr w:rsidR="003C170E" w:rsidTr="00F53DBF">
        <w:tc>
          <w:tcPr>
            <w:tcW w:w="846" w:type="dxa"/>
          </w:tcPr>
          <w:p w:rsidR="003C170E" w:rsidRPr="004D41D7" w:rsidRDefault="003C170E" w:rsidP="00E24BAB">
            <w:pPr>
              <w:jc w:val="center"/>
            </w:pPr>
            <w:r>
              <w:t>3</w:t>
            </w:r>
          </w:p>
        </w:tc>
        <w:tc>
          <w:tcPr>
            <w:tcW w:w="5641" w:type="dxa"/>
          </w:tcPr>
          <w:p w:rsidR="003C170E" w:rsidRPr="003C170E" w:rsidRDefault="003C170E" w:rsidP="003E1357">
            <w:pPr>
              <w:pStyle w:val="ConsPlusNormal"/>
              <w:ind w:firstLine="0"/>
              <w:jc w:val="center"/>
              <w:rPr>
                <w:rFonts w:ascii="Times New Roman" w:hAnsi="Times New Roman" w:cs="Times New Roman"/>
                <w:sz w:val="24"/>
                <w:szCs w:val="24"/>
              </w:rPr>
            </w:pPr>
            <w:r w:rsidRPr="003C170E">
              <w:rPr>
                <w:rFonts w:ascii="Times New Roman" w:hAnsi="Times New Roman" w:cs="Times New Roman"/>
                <w:sz w:val="24"/>
                <w:szCs w:val="24"/>
              </w:rPr>
              <w:t xml:space="preserve">Реконструкция сети теплоснабжения от ЦК-1 до МК1-1Наб. Теплотрасса, от ТК-1-19 до ТК </w:t>
            </w:r>
            <w:r w:rsidR="003E1357">
              <w:rPr>
                <w:rFonts w:ascii="Times New Roman" w:hAnsi="Times New Roman" w:cs="Times New Roman"/>
                <w:sz w:val="24"/>
                <w:szCs w:val="24"/>
              </w:rPr>
              <w:t>«</w:t>
            </w:r>
            <w:r w:rsidRPr="003C170E">
              <w:rPr>
                <w:rFonts w:ascii="Times New Roman" w:hAnsi="Times New Roman" w:cs="Times New Roman"/>
                <w:sz w:val="24"/>
                <w:szCs w:val="24"/>
              </w:rPr>
              <w:t>КЦ Обь</w:t>
            </w:r>
            <w:r w:rsidR="003E1357">
              <w:rPr>
                <w:rFonts w:ascii="Times New Roman" w:hAnsi="Times New Roman" w:cs="Times New Roman"/>
                <w:sz w:val="24"/>
                <w:szCs w:val="24"/>
              </w:rPr>
              <w:t>»</w:t>
            </w:r>
            <w:r w:rsidRPr="003C170E">
              <w:rPr>
                <w:rFonts w:ascii="Times New Roman" w:hAnsi="Times New Roman" w:cs="Times New Roman"/>
                <w:sz w:val="24"/>
                <w:szCs w:val="24"/>
              </w:rPr>
              <w:t xml:space="preserve"> во 2 микрорайоне </w:t>
            </w:r>
            <w:proofErr w:type="spellStart"/>
            <w:r w:rsidRPr="003C170E">
              <w:rPr>
                <w:rFonts w:ascii="Times New Roman" w:hAnsi="Times New Roman" w:cs="Times New Roman"/>
                <w:sz w:val="24"/>
                <w:szCs w:val="24"/>
              </w:rPr>
              <w:t>г.Нефтеюганск</w:t>
            </w:r>
            <w:r w:rsidR="003E1357">
              <w:rPr>
                <w:rFonts w:ascii="Times New Roman" w:hAnsi="Times New Roman" w:cs="Times New Roman"/>
                <w:sz w:val="24"/>
                <w:szCs w:val="24"/>
              </w:rPr>
              <w:t>а</w:t>
            </w:r>
            <w:proofErr w:type="spellEnd"/>
          </w:p>
        </w:tc>
        <w:tc>
          <w:tcPr>
            <w:tcW w:w="2552" w:type="dxa"/>
          </w:tcPr>
          <w:p w:rsidR="003C170E" w:rsidRDefault="003C170E" w:rsidP="00E24BAB">
            <w:pPr>
              <w:jc w:val="center"/>
              <w:rPr>
                <w:lang w:eastAsia="ru-RU"/>
              </w:rPr>
            </w:pPr>
          </w:p>
          <w:p w:rsidR="003C170E" w:rsidRPr="004D41D7" w:rsidRDefault="003C170E" w:rsidP="00E24BAB">
            <w:pPr>
              <w:jc w:val="center"/>
            </w:pPr>
            <w:r>
              <w:rPr>
                <w:lang w:eastAsia="ru-RU"/>
              </w:rPr>
              <w:t>883  м</w:t>
            </w:r>
          </w:p>
        </w:tc>
        <w:tc>
          <w:tcPr>
            <w:tcW w:w="2144" w:type="dxa"/>
          </w:tcPr>
          <w:p w:rsidR="003C170E" w:rsidRDefault="003C170E" w:rsidP="00E24BAB">
            <w:pPr>
              <w:jc w:val="center"/>
            </w:pPr>
          </w:p>
          <w:p w:rsidR="003C170E" w:rsidRPr="004D41D7" w:rsidRDefault="003C170E" w:rsidP="00E24BAB">
            <w:pPr>
              <w:jc w:val="center"/>
            </w:pPr>
            <w:r>
              <w:t>2018-2019</w:t>
            </w:r>
          </w:p>
        </w:tc>
        <w:tc>
          <w:tcPr>
            <w:tcW w:w="3838" w:type="dxa"/>
          </w:tcPr>
          <w:p w:rsidR="003C170E" w:rsidRPr="004D41D7" w:rsidRDefault="003C170E" w:rsidP="003C170E">
            <w:pPr>
              <w:autoSpaceDE w:val="0"/>
              <w:autoSpaceDN w:val="0"/>
              <w:adjustRightInd w:val="0"/>
              <w:rPr>
                <w:lang w:eastAsia="ru-RU"/>
              </w:rPr>
            </w:pPr>
            <w:r>
              <w:rPr>
                <w:lang w:eastAsia="ru-RU"/>
              </w:rPr>
              <w:t>местный бюджет (привлеченные средства ООО «РН-ЮНГ» АО «Роснефть»)</w:t>
            </w:r>
          </w:p>
        </w:tc>
      </w:tr>
    </w:tbl>
    <w:p w:rsidR="00CB742F" w:rsidRDefault="00CB742F" w:rsidP="00183436"/>
    <w:p w:rsidR="00E66059" w:rsidRDefault="00E66059" w:rsidP="00183436"/>
    <w:p w:rsidR="00E66059" w:rsidRDefault="00E66059" w:rsidP="00183436">
      <w:pPr>
        <w:sectPr w:rsidR="00E66059" w:rsidSect="002C0B7D">
          <w:headerReference w:type="default" r:id="rId18"/>
          <w:headerReference w:type="first" r:id="rId19"/>
          <w:pgSz w:w="16840" w:h="11907" w:orient="landscape"/>
          <w:pgMar w:top="851" w:right="964" w:bottom="851" w:left="1134" w:header="720" w:footer="720" w:gutter="0"/>
          <w:cols w:space="720"/>
          <w:titlePg/>
          <w:docGrid w:linePitch="381"/>
        </w:sectPr>
      </w:pPr>
    </w:p>
    <w:p w:rsidR="00E66059" w:rsidRPr="00E66059" w:rsidRDefault="00E66059" w:rsidP="009C1617">
      <w:pPr>
        <w:ind w:left="5812"/>
        <w:rPr>
          <w:bCs/>
          <w:sz w:val="28"/>
          <w:szCs w:val="28"/>
        </w:rPr>
      </w:pPr>
      <w:r w:rsidRPr="00E66059">
        <w:rPr>
          <w:bCs/>
          <w:sz w:val="28"/>
          <w:szCs w:val="28"/>
        </w:rPr>
        <w:lastRenderedPageBreak/>
        <w:t xml:space="preserve">Приложение </w:t>
      </w:r>
      <w:r w:rsidR="00A549FF">
        <w:rPr>
          <w:bCs/>
          <w:sz w:val="28"/>
          <w:szCs w:val="28"/>
        </w:rPr>
        <w:t>1</w:t>
      </w:r>
    </w:p>
    <w:p w:rsidR="00E66059" w:rsidRPr="00E66059" w:rsidRDefault="009C1617" w:rsidP="009C1617">
      <w:pPr>
        <w:ind w:left="5812" w:right="141"/>
        <w:rPr>
          <w:bCs/>
          <w:sz w:val="28"/>
          <w:szCs w:val="28"/>
        </w:rPr>
      </w:pPr>
      <w:r>
        <w:rPr>
          <w:bCs/>
          <w:sz w:val="28"/>
          <w:szCs w:val="28"/>
        </w:rPr>
        <w:t xml:space="preserve">к </w:t>
      </w:r>
      <w:r w:rsidR="00A549FF">
        <w:rPr>
          <w:bCs/>
          <w:sz w:val="28"/>
          <w:szCs w:val="28"/>
        </w:rPr>
        <w:t>муниципальной программе</w:t>
      </w:r>
    </w:p>
    <w:p w:rsidR="00F53DBF" w:rsidRDefault="00F53DBF" w:rsidP="00A549FF">
      <w:pPr>
        <w:jc w:val="center"/>
        <w:rPr>
          <w:bCs/>
          <w:sz w:val="28"/>
          <w:szCs w:val="28"/>
        </w:rPr>
      </w:pPr>
    </w:p>
    <w:p w:rsidR="00E66059" w:rsidRPr="00E66059" w:rsidRDefault="00E66059" w:rsidP="00A549FF">
      <w:pPr>
        <w:jc w:val="center"/>
        <w:rPr>
          <w:bCs/>
          <w:sz w:val="28"/>
          <w:szCs w:val="28"/>
        </w:rPr>
      </w:pPr>
      <w:r w:rsidRPr="00E66059">
        <w:rPr>
          <w:bCs/>
          <w:sz w:val="28"/>
          <w:szCs w:val="28"/>
        </w:rPr>
        <w:t>Адресный перечень</w:t>
      </w:r>
    </w:p>
    <w:p w:rsidR="00E66059" w:rsidRPr="00E66059" w:rsidRDefault="00E66059" w:rsidP="00A549FF">
      <w:pPr>
        <w:jc w:val="center"/>
        <w:rPr>
          <w:bCs/>
          <w:sz w:val="28"/>
          <w:szCs w:val="28"/>
        </w:rPr>
      </w:pPr>
      <w:r w:rsidRPr="00E66059">
        <w:rPr>
          <w:bCs/>
          <w:sz w:val="28"/>
          <w:szCs w:val="28"/>
        </w:rPr>
        <w:t>дворовых и общественных территорий, подлежащих благоустройству</w:t>
      </w:r>
    </w:p>
    <w:p w:rsidR="00E66059" w:rsidRPr="00E66059" w:rsidRDefault="00E66059" w:rsidP="00A549FF">
      <w:pPr>
        <w:jc w:val="center"/>
        <w:rPr>
          <w:bCs/>
          <w:sz w:val="28"/>
          <w:szCs w:val="28"/>
        </w:rPr>
      </w:pPr>
      <w:r w:rsidRPr="00E66059">
        <w:rPr>
          <w:bCs/>
          <w:sz w:val="28"/>
          <w:szCs w:val="28"/>
        </w:rPr>
        <w:t>в 2018-2022 годах</w:t>
      </w:r>
    </w:p>
    <w:p w:rsidR="00E66059" w:rsidRPr="00E66059" w:rsidRDefault="00E66059" w:rsidP="00E66059">
      <w:pPr>
        <w:rPr>
          <w:bCs/>
          <w:sz w:val="28"/>
          <w:szCs w:val="28"/>
        </w:rPr>
      </w:pPr>
    </w:p>
    <w:tbl>
      <w:tblPr>
        <w:tblStyle w:val="ad"/>
        <w:tblpPr w:leftFromText="180" w:rightFromText="180" w:vertAnchor="text" w:tblpY="1"/>
        <w:tblOverlap w:val="never"/>
        <w:tblW w:w="9493" w:type="dxa"/>
        <w:tblLook w:val="04A0" w:firstRow="1" w:lastRow="0" w:firstColumn="1" w:lastColumn="0" w:noHBand="0" w:noVBand="1"/>
      </w:tblPr>
      <w:tblGrid>
        <w:gridCol w:w="594"/>
        <w:gridCol w:w="8899"/>
      </w:tblGrid>
      <w:tr w:rsidR="00E66059" w:rsidRPr="00E66059" w:rsidTr="00F53DBF">
        <w:tc>
          <w:tcPr>
            <w:tcW w:w="594" w:type="dxa"/>
          </w:tcPr>
          <w:p w:rsidR="00E66059" w:rsidRPr="00E66059" w:rsidRDefault="00E66059" w:rsidP="00C018C5">
            <w:pPr>
              <w:jc w:val="center"/>
              <w:rPr>
                <w:bCs/>
                <w:sz w:val="28"/>
                <w:szCs w:val="28"/>
              </w:rPr>
            </w:pPr>
            <w:r w:rsidRPr="00E66059">
              <w:rPr>
                <w:bCs/>
                <w:sz w:val="28"/>
                <w:szCs w:val="28"/>
              </w:rPr>
              <w:t>№ п/п</w:t>
            </w:r>
          </w:p>
        </w:tc>
        <w:tc>
          <w:tcPr>
            <w:tcW w:w="8899" w:type="dxa"/>
          </w:tcPr>
          <w:p w:rsidR="00E66059" w:rsidRPr="00E66059" w:rsidRDefault="00E66059" w:rsidP="00C018C5">
            <w:pPr>
              <w:jc w:val="center"/>
              <w:rPr>
                <w:bCs/>
                <w:sz w:val="28"/>
                <w:szCs w:val="28"/>
              </w:rPr>
            </w:pPr>
            <w:r w:rsidRPr="00E66059">
              <w:rPr>
                <w:bCs/>
                <w:sz w:val="28"/>
                <w:szCs w:val="28"/>
              </w:rPr>
              <w:t>Дворовые территории, подлежащие ремонту в рамках минимального перечня работ</w:t>
            </w:r>
          </w:p>
        </w:tc>
      </w:tr>
      <w:tr w:rsidR="00E66059" w:rsidRPr="00E66059" w:rsidTr="00F53DBF">
        <w:trPr>
          <w:trHeight w:val="250"/>
        </w:trPr>
        <w:tc>
          <w:tcPr>
            <w:tcW w:w="594" w:type="dxa"/>
          </w:tcPr>
          <w:p w:rsidR="00E66059" w:rsidRPr="00E66059" w:rsidRDefault="00E66059" w:rsidP="00E66059">
            <w:pPr>
              <w:rPr>
                <w:bCs/>
                <w:sz w:val="28"/>
                <w:szCs w:val="28"/>
              </w:rPr>
            </w:pPr>
            <w:r w:rsidRPr="00E66059">
              <w:rPr>
                <w:bCs/>
                <w:sz w:val="28"/>
                <w:szCs w:val="28"/>
              </w:rPr>
              <w:t>1</w:t>
            </w:r>
          </w:p>
        </w:tc>
        <w:tc>
          <w:tcPr>
            <w:tcW w:w="8899" w:type="dxa"/>
          </w:tcPr>
          <w:p w:rsidR="00E66059" w:rsidRPr="00E66059" w:rsidRDefault="00E66059" w:rsidP="00A549FF">
            <w:pPr>
              <w:jc w:val="center"/>
              <w:rPr>
                <w:bCs/>
                <w:sz w:val="28"/>
                <w:szCs w:val="28"/>
              </w:rPr>
            </w:pPr>
            <w:r w:rsidRPr="00E66059">
              <w:rPr>
                <w:bCs/>
                <w:sz w:val="28"/>
                <w:szCs w:val="28"/>
              </w:rPr>
              <w:t>2</w:t>
            </w:r>
          </w:p>
        </w:tc>
      </w:tr>
      <w:tr w:rsidR="00E66059" w:rsidRPr="00E66059" w:rsidTr="00F53DBF">
        <w:trPr>
          <w:trHeight w:val="315"/>
        </w:trPr>
        <w:tc>
          <w:tcPr>
            <w:tcW w:w="594" w:type="dxa"/>
          </w:tcPr>
          <w:p w:rsidR="00E66059" w:rsidRPr="00E66059" w:rsidRDefault="00E66059" w:rsidP="00E66059">
            <w:pPr>
              <w:rPr>
                <w:bCs/>
                <w:sz w:val="28"/>
                <w:szCs w:val="28"/>
              </w:rPr>
            </w:pPr>
          </w:p>
        </w:tc>
        <w:tc>
          <w:tcPr>
            <w:tcW w:w="8899" w:type="dxa"/>
          </w:tcPr>
          <w:p w:rsidR="00E66059" w:rsidRPr="00E66059" w:rsidRDefault="00502D4A" w:rsidP="00A549FF">
            <w:pPr>
              <w:jc w:val="center"/>
              <w:rPr>
                <w:bCs/>
                <w:sz w:val="28"/>
                <w:szCs w:val="28"/>
              </w:rPr>
            </w:pPr>
            <w:r>
              <w:rPr>
                <w:bCs/>
                <w:sz w:val="28"/>
                <w:szCs w:val="28"/>
              </w:rPr>
              <w:t>2019</w:t>
            </w:r>
            <w:r w:rsidR="00E66059" w:rsidRPr="00E66059">
              <w:rPr>
                <w:bCs/>
                <w:sz w:val="28"/>
                <w:szCs w:val="28"/>
              </w:rPr>
              <w:t xml:space="preserve"> год</w:t>
            </w:r>
          </w:p>
        </w:tc>
      </w:tr>
      <w:tr w:rsidR="00E66059" w:rsidRPr="00E66059" w:rsidTr="00F53DBF">
        <w:trPr>
          <w:trHeight w:val="270"/>
        </w:trPr>
        <w:tc>
          <w:tcPr>
            <w:tcW w:w="594" w:type="dxa"/>
          </w:tcPr>
          <w:p w:rsidR="00E66059" w:rsidRPr="00E66059" w:rsidRDefault="00E66059" w:rsidP="00E66059">
            <w:pPr>
              <w:rPr>
                <w:bCs/>
                <w:sz w:val="28"/>
                <w:szCs w:val="28"/>
              </w:rPr>
            </w:pPr>
            <w:r w:rsidRPr="00E66059">
              <w:rPr>
                <w:bCs/>
                <w:sz w:val="28"/>
                <w:szCs w:val="28"/>
              </w:rPr>
              <w:t>1</w:t>
            </w:r>
          </w:p>
        </w:tc>
        <w:tc>
          <w:tcPr>
            <w:tcW w:w="8899" w:type="dxa"/>
          </w:tcPr>
          <w:p w:rsidR="00E66059" w:rsidRPr="00E66059" w:rsidRDefault="00E66059" w:rsidP="00E66059">
            <w:pPr>
              <w:rPr>
                <w:bCs/>
                <w:sz w:val="28"/>
                <w:szCs w:val="28"/>
              </w:rPr>
            </w:pPr>
            <w:r w:rsidRPr="00E66059">
              <w:rPr>
                <w:bCs/>
                <w:sz w:val="28"/>
                <w:szCs w:val="28"/>
              </w:rPr>
              <w:t>3 микрорайон в районе многоквартирных домов 1, 2, 3, 4, 5, 15</w:t>
            </w:r>
          </w:p>
        </w:tc>
      </w:tr>
      <w:tr w:rsidR="00E66059" w:rsidRPr="00E66059" w:rsidTr="00F53DBF">
        <w:trPr>
          <w:trHeight w:val="128"/>
        </w:trPr>
        <w:tc>
          <w:tcPr>
            <w:tcW w:w="594" w:type="dxa"/>
          </w:tcPr>
          <w:p w:rsidR="00E66059" w:rsidRPr="00E66059" w:rsidRDefault="00502D4A" w:rsidP="00E66059">
            <w:pPr>
              <w:rPr>
                <w:bCs/>
                <w:sz w:val="28"/>
                <w:szCs w:val="28"/>
              </w:rPr>
            </w:pPr>
            <w:r>
              <w:rPr>
                <w:bCs/>
                <w:sz w:val="28"/>
                <w:szCs w:val="28"/>
              </w:rPr>
              <w:t>2</w:t>
            </w:r>
          </w:p>
        </w:tc>
        <w:tc>
          <w:tcPr>
            <w:tcW w:w="8899" w:type="dxa"/>
          </w:tcPr>
          <w:p w:rsidR="00E66059" w:rsidRPr="00E66059" w:rsidRDefault="00E66059" w:rsidP="00E66059">
            <w:pPr>
              <w:rPr>
                <w:bCs/>
                <w:sz w:val="28"/>
                <w:szCs w:val="28"/>
              </w:rPr>
            </w:pPr>
            <w:r w:rsidRPr="00E66059">
              <w:rPr>
                <w:bCs/>
                <w:sz w:val="28"/>
                <w:szCs w:val="28"/>
              </w:rPr>
              <w:t>2 микрорайон в районе многоквартирных домов 1, 1а, 2, 3, 13, 14, 15, 16, 17</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3</w:t>
            </w:r>
          </w:p>
        </w:tc>
        <w:tc>
          <w:tcPr>
            <w:tcW w:w="8899" w:type="dxa"/>
          </w:tcPr>
          <w:p w:rsidR="00E66059" w:rsidRPr="00E66059" w:rsidRDefault="00E66059" w:rsidP="00E66059">
            <w:pPr>
              <w:rPr>
                <w:bCs/>
                <w:sz w:val="28"/>
                <w:szCs w:val="28"/>
              </w:rPr>
            </w:pPr>
            <w:r w:rsidRPr="00E66059">
              <w:rPr>
                <w:bCs/>
                <w:sz w:val="28"/>
                <w:szCs w:val="28"/>
              </w:rPr>
              <w:t>6 микрорайон в районе многоквартирных домов 54, 55, 56</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4</w:t>
            </w:r>
          </w:p>
        </w:tc>
        <w:tc>
          <w:tcPr>
            <w:tcW w:w="8899" w:type="dxa"/>
          </w:tcPr>
          <w:p w:rsidR="00E66059" w:rsidRPr="00E66059" w:rsidRDefault="00E66059" w:rsidP="00E66059">
            <w:pPr>
              <w:rPr>
                <w:bCs/>
                <w:sz w:val="28"/>
                <w:szCs w:val="28"/>
              </w:rPr>
            </w:pPr>
            <w:r w:rsidRPr="00E66059">
              <w:rPr>
                <w:bCs/>
                <w:sz w:val="28"/>
                <w:szCs w:val="28"/>
              </w:rPr>
              <w:t>8 микрорайон в районе многоквартирных домов 9, 10, 11, 12, 13, 14</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5</w:t>
            </w:r>
          </w:p>
        </w:tc>
        <w:tc>
          <w:tcPr>
            <w:tcW w:w="8899" w:type="dxa"/>
          </w:tcPr>
          <w:p w:rsidR="00E66059" w:rsidRPr="00E66059" w:rsidRDefault="00E66059" w:rsidP="00E66059">
            <w:pPr>
              <w:rPr>
                <w:bCs/>
                <w:sz w:val="28"/>
                <w:szCs w:val="28"/>
              </w:rPr>
            </w:pPr>
            <w:r w:rsidRPr="00E66059">
              <w:rPr>
                <w:bCs/>
                <w:sz w:val="28"/>
                <w:szCs w:val="28"/>
              </w:rPr>
              <w:t>8А микрорайон в районе многоквартирных домов 30, 31, 32, 33</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6</w:t>
            </w:r>
          </w:p>
        </w:tc>
        <w:tc>
          <w:tcPr>
            <w:tcW w:w="8899" w:type="dxa"/>
          </w:tcPr>
          <w:p w:rsidR="00E66059" w:rsidRPr="00E66059" w:rsidRDefault="00E66059" w:rsidP="00E66059">
            <w:pPr>
              <w:rPr>
                <w:bCs/>
                <w:sz w:val="28"/>
                <w:szCs w:val="28"/>
              </w:rPr>
            </w:pPr>
            <w:r w:rsidRPr="00E66059">
              <w:rPr>
                <w:bCs/>
                <w:sz w:val="28"/>
                <w:szCs w:val="28"/>
              </w:rPr>
              <w:t>9 микрорайон в районе многоквартирных домов 22, 24, 25, 26, 27.</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7</w:t>
            </w:r>
          </w:p>
        </w:tc>
        <w:tc>
          <w:tcPr>
            <w:tcW w:w="8899" w:type="dxa"/>
          </w:tcPr>
          <w:p w:rsidR="00E66059" w:rsidRPr="00E66059" w:rsidRDefault="00E66059" w:rsidP="00E66059">
            <w:pPr>
              <w:rPr>
                <w:bCs/>
                <w:sz w:val="28"/>
                <w:szCs w:val="28"/>
              </w:rPr>
            </w:pPr>
            <w:r w:rsidRPr="00E66059">
              <w:rPr>
                <w:bCs/>
                <w:sz w:val="28"/>
                <w:szCs w:val="28"/>
              </w:rPr>
              <w:t>10 микрорайон, район многоквартирных домов 7, 8, 9, 10, 11.</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8</w:t>
            </w:r>
          </w:p>
        </w:tc>
        <w:tc>
          <w:tcPr>
            <w:tcW w:w="8899" w:type="dxa"/>
          </w:tcPr>
          <w:p w:rsidR="00E66059" w:rsidRPr="00E66059" w:rsidRDefault="00E66059" w:rsidP="00E66059">
            <w:pPr>
              <w:rPr>
                <w:bCs/>
                <w:sz w:val="28"/>
                <w:szCs w:val="28"/>
              </w:rPr>
            </w:pPr>
            <w:r w:rsidRPr="00E66059">
              <w:rPr>
                <w:bCs/>
                <w:sz w:val="28"/>
                <w:szCs w:val="28"/>
              </w:rPr>
              <w:t>12 микрорайон в районе многоквартирных домов 2, 3, 6, 7, 9.</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9</w:t>
            </w:r>
          </w:p>
        </w:tc>
        <w:tc>
          <w:tcPr>
            <w:tcW w:w="8899" w:type="dxa"/>
          </w:tcPr>
          <w:p w:rsidR="00E66059" w:rsidRPr="00E66059" w:rsidRDefault="00E66059" w:rsidP="00E66059">
            <w:pPr>
              <w:rPr>
                <w:bCs/>
                <w:sz w:val="28"/>
                <w:szCs w:val="28"/>
              </w:rPr>
            </w:pPr>
            <w:r w:rsidRPr="00E66059">
              <w:rPr>
                <w:bCs/>
                <w:sz w:val="28"/>
                <w:szCs w:val="28"/>
              </w:rPr>
              <w:t>16 микрорайон в районе многоквартирных домов 39, 40, 41, 42</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10</w:t>
            </w:r>
          </w:p>
        </w:tc>
        <w:tc>
          <w:tcPr>
            <w:tcW w:w="8899" w:type="dxa"/>
          </w:tcPr>
          <w:p w:rsidR="00E66059" w:rsidRPr="00E66059" w:rsidRDefault="00E66059" w:rsidP="00E66059">
            <w:pPr>
              <w:rPr>
                <w:bCs/>
                <w:sz w:val="28"/>
                <w:szCs w:val="28"/>
              </w:rPr>
            </w:pPr>
            <w:r w:rsidRPr="00E66059">
              <w:rPr>
                <w:bCs/>
                <w:sz w:val="28"/>
                <w:szCs w:val="28"/>
              </w:rPr>
              <w:t>16А микрорайон в районе многоквартирных домов 81, 82, 83, 85, 86, 87</w:t>
            </w:r>
          </w:p>
        </w:tc>
      </w:tr>
      <w:tr w:rsidR="00E66059" w:rsidRPr="00E66059" w:rsidTr="00F53DBF">
        <w:trPr>
          <w:trHeight w:val="322"/>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2020 год</w:t>
            </w:r>
          </w:p>
        </w:tc>
      </w:tr>
      <w:tr w:rsidR="00E66059" w:rsidRPr="00E66059" w:rsidTr="00F53DBF">
        <w:trPr>
          <w:trHeight w:val="346"/>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1</w:t>
            </w:r>
          </w:p>
        </w:tc>
        <w:tc>
          <w:tcPr>
            <w:tcW w:w="8899" w:type="dxa"/>
          </w:tcPr>
          <w:p w:rsidR="00E66059" w:rsidRPr="00E66059" w:rsidRDefault="00E66059" w:rsidP="00E66059">
            <w:pPr>
              <w:rPr>
                <w:bCs/>
                <w:sz w:val="28"/>
                <w:szCs w:val="28"/>
              </w:rPr>
            </w:pPr>
            <w:r w:rsidRPr="00E66059">
              <w:rPr>
                <w:bCs/>
                <w:sz w:val="28"/>
                <w:szCs w:val="28"/>
              </w:rPr>
              <w:t>3 микрорайон в районе многоквартирных домов 6, 7, 8, 9, 10</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2</w:t>
            </w:r>
          </w:p>
        </w:tc>
        <w:tc>
          <w:tcPr>
            <w:tcW w:w="8899" w:type="dxa"/>
          </w:tcPr>
          <w:p w:rsidR="00E66059" w:rsidRPr="00E66059" w:rsidRDefault="00E66059" w:rsidP="00E66059">
            <w:pPr>
              <w:rPr>
                <w:bCs/>
                <w:sz w:val="28"/>
                <w:szCs w:val="28"/>
              </w:rPr>
            </w:pPr>
            <w:r w:rsidRPr="00E66059">
              <w:rPr>
                <w:bCs/>
                <w:sz w:val="28"/>
                <w:szCs w:val="28"/>
              </w:rPr>
              <w:t>8 микрорайон в районе многоквартирных домов 17, 19, 20, 21, 22</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3</w:t>
            </w:r>
          </w:p>
        </w:tc>
        <w:tc>
          <w:tcPr>
            <w:tcW w:w="8899" w:type="dxa"/>
          </w:tcPr>
          <w:p w:rsidR="00E66059" w:rsidRPr="00E66059" w:rsidRDefault="00E66059" w:rsidP="00E66059">
            <w:pPr>
              <w:rPr>
                <w:bCs/>
                <w:sz w:val="28"/>
                <w:szCs w:val="28"/>
              </w:rPr>
            </w:pPr>
            <w:r w:rsidRPr="00E66059">
              <w:rPr>
                <w:bCs/>
                <w:sz w:val="28"/>
                <w:szCs w:val="28"/>
              </w:rPr>
              <w:t>8а микрорайон в районе многоквартирных домов 34, 35, 43, 44, 45, 46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4</w:t>
            </w:r>
          </w:p>
        </w:tc>
        <w:tc>
          <w:tcPr>
            <w:tcW w:w="8899" w:type="dxa"/>
          </w:tcPr>
          <w:p w:rsidR="00E66059" w:rsidRPr="00E66059" w:rsidRDefault="00E66059" w:rsidP="00E66059">
            <w:pPr>
              <w:rPr>
                <w:bCs/>
                <w:sz w:val="28"/>
                <w:szCs w:val="28"/>
              </w:rPr>
            </w:pPr>
            <w:r w:rsidRPr="00E66059">
              <w:rPr>
                <w:bCs/>
                <w:sz w:val="28"/>
                <w:szCs w:val="28"/>
              </w:rPr>
              <w:t>9 микрорайон в районе многоквартирных домов 1, 2, 3, 29</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5</w:t>
            </w:r>
          </w:p>
        </w:tc>
        <w:tc>
          <w:tcPr>
            <w:tcW w:w="8899" w:type="dxa"/>
          </w:tcPr>
          <w:p w:rsidR="00E66059" w:rsidRPr="00E66059" w:rsidRDefault="00E66059" w:rsidP="00E66059">
            <w:pPr>
              <w:rPr>
                <w:bCs/>
                <w:sz w:val="28"/>
                <w:szCs w:val="28"/>
              </w:rPr>
            </w:pPr>
            <w:r w:rsidRPr="00E66059">
              <w:rPr>
                <w:bCs/>
                <w:sz w:val="28"/>
                <w:szCs w:val="28"/>
              </w:rPr>
              <w:t>10 микрорайон, в районе многоквартирных домов 25, 26, 27</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16</w:t>
            </w:r>
          </w:p>
        </w:tc>
        <w:tc>
          <w:tcPr>
            <w:tcW w:w="8899" w:type="dxa"/>
          </w:tcPr>
          <w:p w:rsidR="00E66059" w:rsidRPr="00E66059" w:rsidRDefault="00E66059" w:rsidP="00E66059">
            <w:pPr>
              <w:rPr>
                <w:bCs/>
                <w:sz w:val="28"/>
                <w:szCs w:val="28"/>
              </w:rPr>
            </w:pPr>
            <w:r w:rsidRPr="00E66059">
              <w:rPr>
                <w:bCs/>
                <w:sz w:val="28"/>
                <w:szCs w:val="28"/>
              </w:rPr>
              <w:t>12 микрорайон, в районе многоквартирных домов 20, 42, 40, 39, 37, 43, 59</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17</w:t>
            </w:r>
          </w:p>
        </w:tc>
        <w:tc>
          <w:tcPr>
            <w:tcW w:w="8899" w:type="dxa"/>
          </w:tcPr>
          <w:p w:rsidR="00E66059" w:rsidRPr="00E66059" w:rsidRDefault="00E66059" w:rsidP="00E66059">
            <w:pPr>
              <w:rPr>
                <w:bCs/>
                <w:sz w:val="28"/>
                <w:szCs w:val="28"/>
              </w:rPr>
            </w:pPr>
            <w:r w:rsidRPr="00E66059">
              <w:rPr>
                <w:bCs/>
                <w:sz w:val="28"/>
                <w:szCs w:val="28"/>
              </w:rPr>
              <w:t>14 микрорайон в районе многоквартирных домов 21, 23, 24, 25, 27, 29</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18</w:t>
            </w:r>
          </w:p>
        </w:tc>
        <w:tc>
          <w:tcPr>
            <w:tcW w:w="8899" w:type="dxa"/>
          </w:tcPr>
          <w:p w:rsidR="00E66059" w:rsidRPr="00E66059" w:rsidRDefault="00E66059" w:rsidP="00E66059">
            <w:pPr>
              <w:rPr>
                <w:bCs/>
                <w:sz w:val="28"/>
                <w:szCs w:val="28"/>
              </w:rPr>
            </w:pPr>
            <w:r w:rsidRPr="00E66059">
              <w:rPr>
                <w:bCs/>
                <w:sz w:val="28"/>
                <w:szCs w:val="28"/>
              </w:rPr>
              <w:t>16 микрорайон в районе многоквартирных домов 27, 28, 29, 30, 31</w:t>
            </w:r>
          </w:p>
        </w:tc>
      </w:tr>
      <w:tr w:rsidR="00E66059" w:rsidRPr="00E66059" w:rsidTr="00F53DBF">
        <w:trPr>
          <w:trHeight w:val="278"/>
        </w:trPr>
        <w:tc>
          <w:tcPr>
            <w:tcW w:w="594" w:type="dxa"/>
          </w:tcPr>
          <w:p w:rsidR="00E66059" w:rsidRPr="00E66059" w:rsidRDefault="00502D4A" w:rsidP="00E66059">
            <w:pPr>
              <w:rPr>
                <w:bCs/>
                <w:sz w:val="28"/>
                <w:szCs w:val="28"/>
              </w:rPr>
            </w:pPr>
            <w:r>
              <w:rPr>
                <w:bCs/>
                <w:sz w:val="28"/>
                <w:szCs w:val="28"/>
              </w:rPr>
              <w:t>19</w:t>
            </w:r>
          </w:p>
        </w:tc>
        <w:tc>
          <w:tcPr>
            <w:tcW w:w="8899" w:type="dxa"/>
          </w:tcPr>
          <w:p w:rsidR="00E66059" w:rsidRPr="00E66059" w:rsidRDefault="00E66059" w:rsidP="00E66059">
            <w:pPr>
              <w:rPr>
                <w:bCs/>
                <w:sz w:val="28"/>
                <w:szCs w:val="28"/>
              </w:rPr>
            </w:pPr>
            <w:r w:rsidRPr="00E66059">
              <w:rPr>
                <w:bCs/>
                <w:sz w:val="28"/>
                <w:szCs w:val="28"/>
              </w:rPr>
              <w:t>16а микрорайон в районе многоквартирных домов 66, 67, 68, 70, 71</w:t>
            </w:r>
          </w:p>
        </w:tc>
      </w:tr>
      <w:tr w:rsidR="00E66059" w:rsidRPr="00E66059" w:rsidTr="00F53DBF">
        <w:trPr>
          <w:trHeight w:val="278"/>
        </w:trPr>
        <w:tc>
          <w:tcPr>
            <w:tcW w:w="594" w:type="dxa"/>
          </w:tcPr>
          <w:p w:rsidR="00E66059" w:rsidRPr="00E66059" w:rsidRDefault="00E66059" w:rsidP="00E66059">
            <w:pPr>
              <w:rPr>
                <w:bCs/>
                <w:sz w:val="28"/>
                <w:szCs w:val="28"/>
              </w:rPr>
            </w:pPr>
            <w:r w:rsidRPr="00E66059">
              <w:rPr>
                <w:bCs/>
                <w:sz w:val="28"/>
                <w:szCs w:val="28"/>
              </w:rPr>
              <w:t>2</w:t>
            </w:r>
            <w:r w:rsidR="00502D4A">
              <w:rPr>
                <w:bCs/>
                <w:sz w:val="28"/>
                <w:szCs w:val="28"/>
              </w:rPr>
              <w:t>0</w:t>
            </w:r>
          </w:p>
        </w:tc>
        <w:tc>
          <w:tcPr>
            <w:tcW w:w="8899" w:type="dxa"/>
          </w:tcPr>
          <w:p w:rsidR="00E66059" w:rsidRPr="00E66059" w:rsidRDefault="00E66059" w:rsidP="00E66059">
            <w:pPr>
              <w:rPr>
                <w:bCs/>
                <w:sz w:val="28"/>
                <w:szCs w:val="28"/>
              </w:rPr>
            </w:pPr>
            <w:r w:rsidRPr="00E66059">
              <w:rPr>
                <w:bCs/>
                <w:sz w:val="28"/>
                <w:szCs w:val="28"/>
              </w:rPr>
              <w:t>5 микрорайон в районе многоквартирных домов 10, 10а, 11</w:t>
            </w:r>
          </w:p>
        </w:tc>
      </w:tr>
      <w:tr w:rsidR="00E66059" w:rsidRPr="00E66059" w:rsidTr="00F53DBF">
        <w:trPr>
          <w:trHeight w:val="278"/>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2021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2</w:t>
            </w:r>
            <w:r w:rsidR="00502D4A">
              <w:rPr>
                <w:bCs/>
                <w:sz w:val="28"/>
                <w:szCs w:val="28"/>
              </w:rPr>
              <w:t>1</w:t>
            </w:r>
          </w:p>
        </w:tc>
        <w:tc>
          <w:tcPr>
            <w:tcW w:w="8899" w:type="dxa"/>
          </w:tcPr>
          <w:p w:rsidR="00E66059" w:rsidRPr="00E66059" w:rsidRDefault="00E66059" w:rsidP="00E66059">
            <w:pPr>
              <w:rPr>
                <w:bCs/>
                <w:sz w:val="28"/>
                <w:szCs w:val="28"/>
              </w:rPr>
            </w:pPr>
            <w:r w:rsidRPr="00E66059">
              <w:rPr>
                <w:bCs/>
                <w:sz w:val="28"/>
                <w:szCs w:val="28"/>
              </w:rPr>
              <w:t>2 микрорайон в районе многоквартирных домов 7, 8, 9, 10, 11</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2</w:t>
            </w:r>
            <w:r w:rsidR="00502D4A">
              <w:rPr>
                <w:bCs/>
                <w:sz w:val="28"/>
                <w:szCs w:val="28"/>
              </w:rPr>
              <w:t>2</w:t>
            </w:r>
          </w:p>
        </w:tc>
        <w:tc>
          <w:tcPr>
            <w:tcW w:w="8899" w:type="dxa"/>
          </w:tcPr>
          <w:p w:rsidR="00E66059" w:rsidRPr="00E66059" w:rsidRDefault="00E66059" w:rsidP="00E66059">
            <w:pPr>
              <w:rPr>
                <w:bCs/>
                <w:sz w:val="28"/>
                <w:szCs w:val="28"/>
              </w:rPr>
            </w:pPr>
            <w:r w:rsidRPr="00E66059">
              <w:rPr>
                <w:bCs/>
                <w:sz w:val="28"/>
                <w:szCs w:val="28"/>
              </w:rPr>
              <w:t>3 микрорайон в районе многоквартирных домов 11, 12, 13, 14</w:t>
            </w:r>
          </w:p>
        </w:tc>
      </w:tr>
      <w:tr w:rsidR="00E66059" w:rsidRPr="00E66059" w:rsidTr="005F7C01">
        <w:trPr>
          <w:trHeight w:val="373"/>
        </w:trPr>
        <w:tc>
          <w:tcPr>
            <w:tcW w:w="594" w:type="dxa"/>
          </w:tcPr>
          <w:p w:rsidR="00E66059" w:rsidRPr="00E66059" w:rsidRDefault="00E66059" w:rsidP="00E66059">
            <w:pPr>
              <w:rPr>
                <w:bCs/>
                <w:sz w:val="28"/>
                <w:szCs w:val="28"/>
              </w:rPr>
            </w:pPr>
            <w:r w:rsidRPr="00E66059">
              <w:rPr>
                <w:bCs/>
                <w:sz w:val="28"/>
                <w:szCs w:val="28"/>
              </w:rPr>
              <w:t>2</w:t>
            </w:r>
            <w:r w:rsidR="00502D4A">
              <w:rPr>
                <w:bCs/>
                <w:sz w:val="28"/>
                <w:szCs w:val="28"/>
              </w:rPr>
              <w:t>3</w:t>
            </w:r>
          </w:p>
        </w:tc>
        <w:tc>
          <w:tcPr>
            <w:tcW w:w="8899" w:type="dxa"/>
          </w:tcPr>
          <w:p w:rsidR="00E66059" w:rsidRPr="00E66059" w:rsidRDefault="00E66059" w:rsidP="00E66059">
            <w:pPr>
              <w:rPr>
                <w:bCs/>
                <w:sz w:val="28"/>
                <w:szCs w:val="28"/>
              </w:rPr>
            </w:pPr>
            <w:r w:rsidRPr="00E66059">
              <w:rPr>
                <w:bCs/>
                <w:sz w:val="28"/>
                <w:szCs w:val="28"/>
              </w:rPr>
              <w:t>5 микрорайон в районе многоквартирных домов 3, 4, 5, 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2</w:t>
            </w:r>
            <w:r w:rsidR="005F7C01">
              <w:rPr>
                <w:bCs/>
                <w:sz w:val="28"/>
                <w:szCs w:val="28"/>
              </w:rPr>
              <w:t>4</w:t>
            </w:r>
          </w:p>
        </w:tc>
        <w:tc>
          <w:tcPr>
            <w:tcW w:w="8899" w:type="dxa"/>
          </w:tcPr>
          <w:p w:rsidR="00E66059" w:rsidRPr="00E66059" w:rsidRDefault="00E66059" w:rsidP="00E66059">
            <w:pPr>
              <w:rPr>
                <w:bCs/>
                <w:sz w:val="28"/>
                <w:szCs w:val="28"/>
              </w:rPr>
            </w:pPr>
            <w:r w:rsidRPr="00E66059">
              <w:rPr>
                <w:bCs/>
                <w:sz w:val="28"/>
                <w:szCs w:val="28"/>
              </w:rPr>
              <w:t>7 микрорайон в районе многоквартирных домов 1, 2, 3, 4, 5, 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2</w:t>
            </w:r>
            <w:r w:rsidR="005F7C01">
              <w:rPr>
                <w:bCs/>
                <w:sz w:val="28"/>
                <w:szCs w:val="28"/>
              </w:rPr>
              <w:t>5</w:t>
            </w:r>
          </w:p>
        </w:tc>
        <w:tc>
          <w:tcPr>
            <w:tcW w:w="8899" w:type="dxa"/>
          </w:tcPr>
          <w:p w:rsidR="00E66059" w:rsidRPr="00E66059" w:rsidRDefault="00E66059" w:rsidP="00E66059">
            <w:pPr>
              <w:rPr>
                <w:bCs/>
                <w:sz w:val="28"/>
                <w:szCs w:val="28"/>
              </w:rPr>
            </w:pPr>
            <w:r w:rsidRPr="00E66059">
              <w:rPr>
                <w:bCs/>
                <w:sz w:val="28"/>
                <w:szCs w:val="28"/>
              </w:rPr>
              <w:t>8а микрорайон в районе многоквартирных домов 36, 37, 38, 42</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26</w:t>
            </w:r>
          </w:p>
        </w:tc>
        <w:tc>
          <w:tcPr>
            <w:tcW w:w="8899" w:type="dxa"/>
          </w:tcPr>
          <w:p w:rsidR="00E66059" w:rsidRPr="00E66059" w:rsidRDefault="00E66059" w:rsidP="00E66059">
            <w:pPr>
              <w:rPr>
                <w:bCs/>
                <w:sz w:val="28"/>
                <w:szCs w:val="28"/>
              </w:rPr>
            </w:pPr>
            <w:r w:rsidRPr="00E66059">
              <w:rPr>
                <w:bCs/>
                <w:sz w:val="28"/>
                <w:szCs w:val="28"/>
              </w:rPr>
              <w:t>9 микрорайон, в районе многоквартирных домов 8, 9, 10, 12, 13, 14, 15</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27</w:t>
            </w:r>
          </w:p>
        </w:tc>
        <w:tc>
          <w:tcPr>
            <w:tcW w:w="8899" w:type="dxa"/>
          </w:tcPr>
          <w:p w:rsidR="00E66059" w:rsidRPr="00E66059" w:rsidRDefault="00E66059" w:rsidP="00E66059">
            <w:pPr>
              <w:rPr>
                <w:bCs/>
                <w:sz w:val="28"/>
                <w:szCs w:val="28"/>
              </w:rPr>
            </w:pPr>
            <w:r w:rsidRPr="00E66059">
              <w:rPr>
                <w:bCs/>
                <w:sz w:val="28"/>
                <w:szCs w:val="28"/>
              </w:rPr>
              <w:t>10 микрорайон, в районе многоквартирных домов 21, 22, 23, 24, 20</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28</w:t>
            </w:r>
          </w:p>
        </w:tc>
        <w:tc>
          <w:tcPr>
            <w:tcW w:w="8899" w:type="dxa"/>
          </w:tcPr>
          <w:p w:rsidR="00E66059" w:rsidRPr="00E66059" w:rsidRDefault="00E66059" w:rsidP="00E66059">
            <w:pPr>
              <w:rPr>
                <w:bCs/>
                <w:sz w:val="28"/>
                <w:szCs w:val="28"/>
              </w:rPr>
            </w:pPr>
            <w:r w:rsidRPr="00E66059">
              <w:rPr>
                <w:bCs/>
                <w:sz w:val="28"/>
                <w:szCs w:val="28"/>
              </w:rPr>
              <w:t>16 микрорайон в районе многоквартирных домов 23, 25, 26, 32</w:t>
            </w:r>
          </w:p>
        </w:tc>
      </w:tr>
      <w:tr w:rsidR="00E66059" w:rsidRPr="00E66059" w:rsidTr="00F53DBF">
        <w:trPr>
          <w:trHeight w:val="322"/>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2022 год</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29</w:t>
            </w:r>
          </w:p>
        </w:tc>
        <w:tc>
          <w:tcPr>
            <w:tcW w:w="8899" w:type="dxa"/>
          </w:tcPr>
          <w:p w:rsidR="00E66059" w:rsidRPr="00E66059" w:rsidRDefault="00E66059" w:rsidP="00E66059">
            <w:pPr>
              <w:rPr>
                <w:bCs/>
                <w:sz w:val="28"/>
                <w:szCs w:val="28"/>
              </w:rPr>
            </w:pPr>
            <w:r w:rsidRPr="00E66059">
              <w:rPr>
                <w:bCs/>
                <w:sz w:val="28"/>
                <w:szCs w:val="28"/>
              </w:rPr>
              <w:t>8 микрорайон, в районе многоквартирных домов 1, 2, 3, 4, 5, 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0</w:t>
            </w:r>
          </w:p>
        </w:tc>
        <w:tc>
          <w:tcPr>
            <w:tcW w:w="8899" w:type="dxa"/>
          </w:tcPr>
          <w:p w:rsidR="00E66059" w:rsidRPr="00E66059" w:rsidRDefault="00E66059" w:rsidP="00E66059">
            <w:pPr>
              <w:rPr>
                <w:bCs/>
                <w:sz w:val="28"/>
                <w:szCs w:val="28"/>
              </w:rPr>
            </w:pPr>
            <w:r w:rsidRPr="00E66059">
              <w:rPr>
                <w:bCs/>
                <w:sz w:val="28"/>
                <w:szCs w:val="28"/>
              </w:rPr>
              <w:t>8а микрорайон в районе многоквартирных домов 21, 22, 25, 26, 27, 28</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31</w:t>
            </w:r>
          </w:p>
        </w:tc>
        <w:tc>
          <w:tcPr>
            <w:tcW w:w="8899" w:type="dxa"/>
          </w:tcPr>
          <w:p w:rsidR="00E66059" w:rsidRPr="00E66059" w:rsidRDefault="00E66059" w:rsidP="00E66059">
            <w:pPr>
              <w:rPr>
                <w:bCs/>
                <w:sz w:val="28"/>
                <w:szCs w:val="28"/>
              </w:rPr>
            </w:pPr>
            <w:r w:rsidRPr="00E66059">
              <w:rPr>
                <w:bCs/>
                <w:sz w:val="28"/>
                <w:szCs w:val="28"/>
              </w:rPr>
              <w:t>9 микрорайон в районе многоквартирных домов 4, 5, 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2</w:t>
            </w:r>
          </w:p>
        </w:tc>
        <w:tc>
          <w:tcPr>
            <w:tcW w:w="8899" w:type="dxa"/>
          </w:tcPr>
          <w:p w:rsidR="00E66059" w:rsidRPr="00E66059" w:rsidRDefault="00E66059" w:rsidP="00E66059">
            <w:pPr>
              <w:rPr>
                <w:bCs/>
                <w:sz w:val="28"/>
                <w:szCs w:val="28"/>
              </w:rPr>
            </w:pPr>
            <w:r w:rsidRPr="00E66059">
              <w:rPr>
                <w:bCs/>
                <w:sz w:val="28"/>
                <w:szCs w:val="28"/>
              </w:rPr>
              <w:t>10 микрорайон, в районе многоквартирных домов 28, 29, 30, 31</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3</w:t>
            </w:r>
          </w:p>
        </w:tc>
        <w:tc>
          <w:tcPr>
            <w:tcW w:w="8899" w:type="dxa"/>
          </w:tcPr>
          <w:p w:rsidR="00E66059" w:rsidRPr="00E66059" w:rsidRDefault="00E66059" w:rsidP="00E66059">
            <w:pPr>
              <w:rPr>
                <w:bCs/>
                <w:sz w:val="28"/>
                <w:szCs w:val="28"/>
              </w:rPr>
            </w:pPr>
            <w:r w:rsidRPr="00E66059">
              <w:rPr>
                <w:bCs/>
                <w:sz w:val="28"/>
                <w:szCs w:val="28"/>
              </w:rPr>
              <w:t>12 микрорайон в районе многоквартирных домов 33, 34, 35, 36, 26, 27, 28, 38, 56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4</w:t>
            </w:r>
          </w:p>
        </w:tc>
        <w:tc>
          <w:tcPr>
            <w:tcW w:w="8899" w:type="dxa"/>
          </w:tcPr>
          <w:p w:rsidR="00E66059" w:rsidRPr="00E66059" w:rsidRDefault="00E66059" w:rsidP="00E66059">
            <w:pPr>
              <w:rPr>
                <w:bCs/>
                <w:sz w:val="28"/>
                <w:szCs w:val="28"/>
              </w:rPr>
            </w:pPr>
            <w:r w:rsidRPr="00E66059">
              <w:rPr>
                <w:bCs/>
                <w:sz w:val="28"/>
                <w:szCs w:val="28"/>
              </w:rPr>
              <w:t>14 микрорайон в районе многоквартирных домов 12, 15, 16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5</w:t>
            </w:r>
          </w:p>
        </w:tc>
        <w:tc>
          <w:tcPr>
            <w:tcW w:w="8899" w:type="dxa"/>
          </w:tcPr>
          <w:p w:rsidR="00E66059" w:rsidRPr="00E66059" w:rsidRDefault="00E66059" w:rsidP="00E66059">
            <w:pPr>
              <w:rPr>
                <w:bCs/>
                <w:sz w:val="28"/>
                <w:szCs w:val="28"/>
              </w:rPr>
            </w:pPr>
            <w:r w:rsidRPr="00E66059">
              <w:rPr>
                <w:bCs/>
                <w:sz w:val="28"/>
                <w:szCs w:val="28"/>
              </w:rPr>
              <w:t>16 микрорайон в районе многоквартирных домов 36, 37, 38, 45.</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36</w:t>
            </w:r>
          </w:p>
        </w:tc>
        <w:tc>
          <w:tcPr>
            <w:tcW w:w="8899" w:type="dxa"/>
          </w:tcPr>
          <w:p w:rsidR="00E66059" w:rsidRPr="00E66059" w:rsidRDefault="00E66059" w:rsidP="00E66059">
            <w:pPr>
              <w:rPr>
                <w:bCs/>
                <w:sz w:val="28"/>
                <w:szCs w:val="28"/>
              </w:rPr>
            </w:pPr>
            <w:r w:rsidRPr="00E66059">
              <w:rPr>
                <w:bCs/>
                <w:sz w:val="28"/>
                <w:szCs w:val="28"/>
              </w:rPr>
              <w:t>16а микрорайон в районе многоквартирных домов 54, 55, 56, 57, 52</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 п/п</w:t>
            </w:r>
          </w:p>
        </w:tc>
        <w:tc>
          <w:tcPr>
            <w:tcW w:w="8899" w:type="dxa"/>
          </w:tcPr>
          <w:p w:rsidR="00E66059" w:rsidRPr="00E66059" w:rsidRDefault="00E66059" w:rsidP="00E66059">
            <w:pPr>
              <w:rPr>
                <w:bCs/>
                <w:sz w:val="28"/>
                <w:szCs w:val="28"/>
              </w:rPr>
            </w:pPr>
            <w:r w:rsidRPr="00E66059">
              <w:rPr>
                <w:bCs/>
                <w:sz w:val="28"/>
                <w:szCs w:val="28"/>
              </w:rPr>
              <w:t>Общественные территории, подлежащие благоустройству</w:t>
            </w:r>
          </w:p>
        </w:tc>
      </w:tr>
      <w:tr w:rsidR="00E66059" w:rsidRPr="00E66059" w:rsidTr="00F53DBF">
        <w:trPr>
          <w:trHeight w:val="323"/>
        </w:trPr>
        <w:tc>
          <w:tcPr>
            <w:tcW w:w="594" w:type="dxa"/>
          </w:tcPr>
          <w:p w:rsidR="00E66059" w:rsidRPr="00E66059" w:rsidRDefault="00E66059" w:rsidP="00E66059">
            <w:pPr>
              <w:rPr>
                <w:bCs/>
                <w:sz w:val="28"/>
                <w:szCs w:val="28"/>
              </w:rPr>
            </w:pPr>
          </w:p>
        </w:tc>
        <w:tc>
          <w:tcPr>
            <w:tcW w:w="8899" w:type="dxa"/>
          </w:tcPr>
          <w:p w:rsidR="00E66059" w:rsidRPr="00E66059" w:rsidRDefault="00E66059" w:rsidP="00053666">
            <w:pPr>
              <w:jc w:val="center"/>
              <w:rPr>
                <w:bCs/>
                <w:sz w:val="28"/>
                <w:szCs w:val="28"/>
              </w:rPr>
            </w:pPr>
            <w:r w:rsidRPr="00E66059">
              <w:rPr>
                <w:bCs/>
                <w:sz w:val="28"/>
                <w:szCs w:val="28"/>
              </w:rPr>
              <w:t>201</w:t>
            </w:r>
            <w:r w:rsidR="00053666">
              <w:rPr>
                <w:bCs/>
                <w:sz w:val="28"/>
                <w:szCs w:val="28"/>
              </w:rPr>
              <w:t>9</w:t>
            </w:r>
            <w:r w:rsidRPr="00E66059">
              <w:rPr>
                <w:bCs/>
                <w:sz w:val="28"/>
                <w:szCs w:val="28"/>
              </w:rPr>
              <w:t xml:space="preserve">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1</w:t>
            </w:r>
          </w:p>
        </w:tc>
        <w:tc>
          <w:tcPr>
            <w:tcW w:w="8899" w:type="dxa"/>
          </w:tcPr>
          <w:p w:rsidR="00E66059" w:rsidRPr="00E66059" w:rsidRDefault="00E66059" w:rsidP="00E66059">
            <w:pPr>
              <w:rPr>
                <w:bCs/>
                <w:sz w:val="28"/>
                <w:szCs w:val="28"/>
              </w:rPr>
            </w:pPr>
            <w:r w:rsidRPr="00E66059">
              <w:rPr>
                <w:bCs/>
                <w:sz w:val="28"/>
                <w:szCs w:val="28"/>
              </w:rPr>
              <w:t>Благоустройство 12 микрорайона (в районе МБОУ СОШ № 9)</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2</w:t>
            </w:r>
          </w:p>
        </w:tc>
        <w:tc>
          <w:tcPr>
            <w:tcW w:w="8899" w:type="dxa"/>
          </w:tcPr>
          <w:p w:rsidR="00E66059" w:rsidRPr="00E66059" w:rsidRDefault="00E66059" w:rsidP="00E66059">
            <w:pPr>
              <w:rPr>
                <w:bCs/>
                <w:sz w:val="28"/>
                <w:szCs w:val="28"/>
              </w:rPr>
            </w:pPr>
            <w:r w:rsidRPr="00E66059">
              <w:rPr>
                <w:bCs/>
                <w:sz w:val="28"/>
                <w:szCs w:val="28"/>
              </w:rPr>
              <w:t>Благоустройство 2а микрорайона («Город сказок»)</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3</w:t>
            </w:r>
          </w:p>
        </w:tc>
        <w:tc>
          <w:tcPr>
            <w:tcW w:w="8899" w:type="dxa"/>
          </w:tcPr>
          <w:p w:rsidR="00E66059" w:rsidRPr="00E66059" w:rsidRDefault="00E66059" w:rsidP="00E66059">
            <w:pPr>
              <w:rPr>
                <w:bCs/>
                <w:sz w:val="28"/>
                <w:szCs w:val="28"/>
              </w:rPr>
            </w:pPr>
            <w:r w:rsidRPr="00E66059">
              <w:rPr>
                <w:bCs/>
                <w:sz w:val="28"/>
                <w:szCs w:val="28"/>
              </w:rPr>
              <w:t>Благоустройство 3 микрорайона (Мемориальная и культурно-досуговая зона)</w:t>
            </w:r>
          </w:p>
        </w:tc>
      </w:tr>
      <w:tr w:rsidR="00E66059" w:rsidRPr="00E66059" w:rsidTr="00F53DBF">
        <w:trPr>
          <w:trHeight w:val="323"/>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2020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4</w:t>
            </w:r>
          </w:p>
        </w:tc>
        <w:tc>
          <w:tcPr>
            <w:tcW w:w="8899" w:type="dxa"/>
          </w:tcPr>
          <w:p w:rsidR="00E66059" w:rsidRPr="00E66059" w:rsidRDefault="00E66059" w:rsidP="00E66059">
            <w:pPr>
              <w:rPr>
                <w:bCs/>
                <w:sz w:val="28"/>
                <w:szCs w:val="28"/>
              </w:rPr>
            </w:pPr>
            <w:r w:rsidRPr="00E66059">
              <w:rPr>
                <w:bCs/>
                <w:sz w:val="28"/>
                <w:szCs w:val="28"/>
              </w:rPr>
              <w:t>Благоустройство Набережной</w:t>
            </w:r>
          </w:p>
        </w:tc>
      </w:tr>
      <w:tr w:rsidR="00E66059" w:rsidRPr="00E66059" w:rsidTr="00F53DBF">
        <w:trPr>
          <w:trHeight w:val="323"/>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tabs>
                <w:tab w:val="left" w:pos="1575"/>
              </w:tabs>
              <w:jc w:val="center"/>
              <w:rPr>
                <w:bCs/>
                <w:sz w:val="28"/>
                <w:szCs w:val="28"/>
              </w:rPr>
            </w:pPr>
            <w:r w:rsidRPr="00E66059">
              <w:rPr>
                <w:bCs/>
                <w:sz w:val="28"/>
                <w:szCs w:val="28"/>
              </w:rPr>
              <w:t>2021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5</w:t>
            </w:r>
          </w:p>
        </w:tc>
        <w:tc>
          <w:tcPr>
            <w:tcW w:w="8899" w:type="dxa"/>
          </w:tcPr>
          <w:p w:rsidR="00E66059" w:rsidRPr="00E66059" w:rsidRDefault="00E66059" w:rsidP="00E66059">
            <w:pPr>
              <w:rPr>
                <w:bCs/>
                <w:sz w:val="28"/>
                <w:szCs w:val="28"/>
              </w:rPr>
            </w:pPr>
            <w:r w:rsidRPr="00E66059">
              <w:rPr>
                <w:bCs/>
                <w:sz w:val="28"/>
                <w:szCs w:val="28"/>
              </w:rPr>
              <w:t xml:space="preserve">Благоустройство общественной территории во 2а микрорайоне от спорткомплекса «Жемчужина Югры» до </w:t>
            </w:r>
            <w:proofErr w:type="spellStart"/>
            <w:r w:rsidRPr="00E66059">
              <w:rPr>
                <w:bCs/>
                <w:sz w:val="28"/>
                <w:szCs w:val="28"/>
              </w:rPr>
              <w:t>ул.Набережная</w:t>
            </w:r>
            <w:proofErr w:type="spellEnd"/>
          </w:p>
        </w:tc>
      </w:tr>
      <w:tr w:rsidR="00E66059" w:rsidRPr="00E66059" w:rsidTr="00F53DBF">
        <w:trPr>
          <w:trHeight w:val="323"/>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2022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6</w:t>
            </w:r>
          </w:p>
        </w:tc>
        <w:tc>
          <w:tcPr>
            <w:tcW w:w="8899" w:type="dxa"/>
          </w:tcPr>
          <w:p w:rsidR="00E66059" w:rsidRPr="00E66059" w:rsidRDefault="00E66059" w:rsidP="00E66059">
            <w:pPr>
              <w:rPr>
                <w:bCs/>
                <w:sz w:val="28"/>
                <w:szCs w:val="28"/>
              </w:rPr>
            </w:pPr>
            <w:r w:rsidRPr="00E66059">
              <w:rPr>
                <w:bCs/>
                <w:sz w:val="28"/>
                <w:szCs w:val="28"/>
              </w:rPr>
              <w:t xml:space="preserve"> Благоустройство 11 микрорайона (район МБОУ СОШ № 7) и Центра национальных культур</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7</w:t>
            </w:r>
          </w:p>
        </w:tc>
        <w:tc>
          <w:tcPr>
            <w:tcW w:w="8899" w:type="dxa"/>
          </w:tcPr>
          <w:p w:rsidR="00E66059" w:rsidRPr="00E66059" w:rsidRDefault="00E66059" w:rsidP="00E66059">
            <w:pPr>
              <w:rPr>
                <w:bCs/>
                <w:sz w:val="28"/>
                <w:szCs w:val="28"/>
              </w:rPr>
            </w:pPr>
            <w:r w:rsidRPr="00E66059">
              <w:rPr>
                <w:bCs/>
                <w:sz w:val="28"/>
                <w:szCs w:val="28"/>
              </w:rPr>
              <w:t>Благоустройство 10 микрорайона вдоль улицы Ленина границах улиц Парковая и Жилая</w:t>
            </w:r>
          </w:p>
        </w:tc>
      </w:tr>
    </w:tbl>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Default="00E66059" w:rsidP="00E66059">
      <w:pPr>
        <w:rPr>
          <w:sz w:val="28"/>
          <w:szCs w:val="28"/>
        </w:rPr>
      </w:pPr>
    </w:p>
    <w:p w:rsidR="00C018C5" w:rsidRPr="00E66059" w:rsidRDefault="00C018C5" w:rsidP="00E66059">
      <w:pPr>
        <w:rPr>
          <w:sz w:val="28"/>
          <w:szCs w:val="28"/>
        </w:rPr>
      </w:pPr>
    </w:p>
    <w:p w:rsidR="00E66059" w:rsidRDefault="00E66059" w:rsidP="00183436"/>
    <w:p w:rsidR="003E1357" w:rsidRDefault="003E1357" w:rsidP="00183436"/>
    <w:p w:rsidR="003E1357" w:rsidRDefault="003E1357" w:rsidP="00183436"/>
    <w:p w:rsidR="003E1357" w:rsidRDefault="003E1357" w:rsidP="00183436"/>
    <w:p w:rsidR="003E1357" w:rsidRDefault="003E1357" w:rsidP="00183436"/>
    <w:p w:rsidR="00E66059" w:rsidRDefault="00E66059" w:rsidP="00183436"/>
    <w:p w:rsidR="00053666" w:rsidRDefault="00053666" w:rsidP="00183436"/>
    <w:p w:rsidR="00E66059" w:rsidRDefault="00E66059" w:rsidP="00183436"/>
    <w:p w:rsidR="005F7C01" w:rsidRDefault="005F7C01" w:rsidP="00C018C5">
      <w:pPr>
        <w:ind w:left="5812"/>
        <w:rPr>
          <w:bCs/>
          <w:sz w:val="28"/>
          <w:szCs w:val="28"/>
        </w:rPr>
      </w:pPr>
    </w:p>
    <w:p w:rsidR="005F7C01" w:rsidRDefault="005F7C01" w:rsidP="00C018C5">
      <w:pPr>
        <w:ind w:left="5812"/>
        <w:rPr>
          <w:bCs/>
          <w:sz w:val="28"/>
          <w:szCs w:val="28"/>
        </w:rPr>
      </w:pPr>
    </w:p>
    <w:p w:rsidR="00C018C5" w:rsidRPr="00C018C5" w:rsidRDefault="005F7C01" w:rsidP="00C018C5">
      <w:pPr>
        <w:ind w:left="5812"/>
        <w:rPr>
          <w:bCs/>
          <w:sz w:val="28"/>
          <w:szCs w:val="28"/>
        </w:rPr>
      </w:pPr>
      <w:r>
        <w:rPr>
          <w:bCs/>
          <w:sz w:val="28"/>
          <w:szCs w:val="28"/>
        </w:rPr>
        <w:lastRenderedPageBreak/>
        <w:t>Приложение 2</w:t>
      </w:r>
    </w:p>
    <w:p w:rsidR="00A549FF" w:rsidRPr="00A549FF" w:rsidRDefault="00C018C5" w:rsidP="00C018C5">
      <w:pPr>
        <w:ind w:left="5812"/>
        <w:rPr>
          <w:bCs/>
          <w:sz w:val="28"/>
          <w:szCs w:val="28"/>
        </w:rPr>
      </w:pPr>
      <w:r w:rsidRPr="00C018C5">
        <w:rPr>
          <w:bCs/>
          <w:sz w:val="28"/>
          <w:szCs w:val="28"/>
        </w:rPr>
        <w:t>к муниципальной программе</w:t>
      </w:r>
    </w:p>
    <w:p w:rsidR="00E66059" w:rsidRPr="00A549FF" w:rsidRDefault="00E66059" w:rsidP="00183436">
      <w:pPr>
        <w:rPr>
          <w:sz w:val="28"/>
          <w:szCs w:val="28"/>
        </w:rPr>
      </w:pPr>
    </w:p>
    <w:p w:rsidR="00E66059" w:rsidRPr="00A549FF" w:rsidRDefault="00E66059" w:rsidP="00E66059">
      <w:pPr>
        <w:jc w:val="center"/>
        <w:rPr>
          <w:bCs/>
          <w:sz w:val="28"/>
          <w:szCs w:val="28"/>
        </w:rPr>
      </w:pPr>
      <w:r w:rsidRPr="00A549FF">
        <w:rPr>
          <w:bCs/>
          <w:sz w:val="28"/>
          <w:szCs w:val="28"/>
        </w:rPr>
        <w:t>Визуализированный перечень</w:t>
      </w:r>
    </w:p>
    <w:p w:rsidR="00F53DBF" w:rsidRDefault="00E66059" w:rsidP="00F53DBF">
      <w:pPr>
        <w:ind w:right="283"/>
        <w:jc w:val="center"/>
        <w:rPr>
          <w:bCs/>
          <w:sz w:val="28"/>
          <w:szCs w:val="28"/>
        </w:rPr>
      </w:pPr>
      <w:r w:rsidRPr="00A549FF">
        <w:rPr>
          <w:bCs/>
          <w:sz w:val="28"/>
          <w:szCs w:val="28"/>
        </w:rPr>
        <w:t xml:space="preserve">образцов элементов благоустройства, предлагаемых к размещению на дворовой территории в соответствии с минимальным перечнем работ </w:t>
      </w:r>
    </w:p>
    <w:p w:rsidR="00E66059" w:rsidRPr="00A549FF" w:rsidRDefault="00E66059" w:rsidP="00F53DBF">
      <w:pPr>
        <w:ind w:right="283"/>
        <w:jc w:val="center"/>
        <w:rPr>
          <w:bCs/>
          <w:sz w:val="28"/>
          <w:szCs w:val="28"/>
        </w:rPr>
      </w:pPr>
      <w:r w:rsidRPr="00A549FF">
        <w:rPr>
          <w:bCs/>
          <w:sz w:val="28"/>
          <w:szCs w:val="28"/>
        </w:rPr>
        <w:t>по благоустройству</w:t>
      </w:r>
    </w:p>
    <w:p w:rsidR="00E66059" w:rsidRPr="00A549FF" w:rsidRDefault="00E66059" w:rsidP="00E66059">
      <w:pPr>
        <w:rPr>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005"/>
        <w:gridCol w:w="49"/>
        <w:gridCol w:w="4451"/>
      </w:tblGrid>
      <w:tr w:rsidR="00E66059" w:rsidRPr="00A549FF" w:rsidTr="00DB5C29">
        <w:trPr>
          <w:trHeight w:val="545"/>
        </w:trPr>
        <w:tc>
          <w:tcPr>
            <w:tcW w:w="959" w:type="dxa"/>
            <w:vAlign w:val="center"/>
          </w:tcPr>
          <w:p w:rsidR="00C018C5" w:rsidRDefault="00E66059" w:rsidP="00E66059">
            <w:pPr>
              <w:rPr>
                <w:bCs/>
                <w:sz w:val="28"/>
                <w:szCs w:val="28"/>
              </w:rPr>
            </w:pPr>
            <w:r w:rsidRPr="00A549FF">
              <w:rPr>
                <w:bCs/>
                <w:sz w:val="28"/>
                <w:szCs w:val="28"/>
              </w:rPr>
              <w:t xml:space="preserve">№ </w:t>
            </w:r>
          </w:p>
          <w:p w:rsidR="00E66059" w:rsidRPr="00A549FF" w:rsidRDefault="00E66059" w:rsidP="00E66059">
            <w:pPr>
              <w:rPr>
                <w:bCs/>
                <w:sz w:val="28"/>
                <w:szCs w:val="28"/>
              </w:rPr>
            </w:pPr>
            <w:r w:rsidRPr="00A549FF">
              <w:rPr>
                <w:bCs/>
                <w:sz w:val="28"/>
                <w:szCs w:val="28"/>
              </w:rPr>
              <w:t>п/п</w:t>
            </w:r>
          </w:p>
        </w:tc>
        <w:tc>
          <w:tcPr>
            <w:tcW w:w="4005" w:type="dxa"/>
            <w:shd w:val="clear" w:color="auto" w:fill="auto"/>
            <w:vAlign w:val="center"/>
          </w:tcPr>
          <w:p w:rsidR="00E66059" w:rsidRDefault="00E66059" w:rsidP="00E66059">
            <w:pPr>
              <w:rPr>
                <w:bCs/>
                <w:sz w:val="28"/>
                <w:szCs w:val="28"/>
              </w:rPr>
            </w:pPr>
            <w:r w:rsidRPr="00A549FF">
              <w:rPr>
                <w:bCs/>
                <w:sz w:val="28"/>
                <w:szCs w:val="28"/>
              </w:rPr>
              <w:t>Визуализированное изображение</w:t>
            </w:r>
          </w:p>
          <w:p w:rsidR="00A549FF" w:rsidRPr="00A549FF" w:rsidRDefault="00A549FF" w:rsidP="00E66059">
            <w:pPr>
              <w:rPr>
                <w:bCs/>
                <w:sz w:val="28"/>
                <w:szCs w:val="28"/>
              </w:rPr>
            </w:pPr>
          </w:p>
        </w:tc>
        <w:tc>
          <w:tcPr>
            <w:tcW w:w="4500" w:type="dxa"/>
            <w:gridSpan w:val="2"/>
            <w:shd w:val="clear" w:color="auto" w:fill="auto"/>
            <w:vAlign w:val="center"/>
          </w:tcPr>
          <w:p w:rsidR="00E66059" w:rsidRPr="00A549FF" w:rsidRDefault="00E66059" w:rsidP="00AF0795">
            <w:pPr>
              <w:ind w:right="-278"/>
              <w:rPr>
                <w:bCs/>
                <w:sz w:val="28"/>
                <w:szCs w:val="28"/>
              </w:rPr>
            </w:pPr>
            <w:r w:rsidRPr="00A549FF">
              <w:rPr>
                <w:bCs/>
                <w:sz w:val="28"/>
                <w:szCs w:val="28"/>
              </w:rPr>
              <w:t>Наименование, характеристики</w:t>
            </w:r>
          </w:p>
        </w:tc>
      </w:tr>
      <w:tr w:rsidR="00E66059" w:rsidRPr="00A549FF" w:rsidTr="00DB5C29">
        <w:tblPrEx>
          <w:tblLook w:val="04A0" w:firstRow="1" w:lastRow="0" w:firstColumn="1" w:lastColumn="0" w:noHBand="0" w:noVBand="1"/>
        </w:tblPrEx>
        <w:tc>
          <w:tcPr>
            <w:tcW w:w="959" w:type="dxa"/>
          </w:tcPr>
          <w:p w:rsidR="00E66059" w:rsidRPr="00A549FF" w:rsidRDefault="00E66059" w:rsidP="00E66059">
            <w:pPr>
              <w:numPr>
                <w:ilvl w:val="0"/>
                <w:numId w:val="18"/>
              </w:numPr>
              <w:rPr>
                <w:bCs/>
                <w:sz w:val="28"/>
                <w:szCs w:val="28"/>
              </w:rPr>
            </w:pPr>
          </w:p>
        </w:tc>
        <w:tc>
          <w:tcPr>
            <w:tcW w:w="8505" w:type="dxa"/>
            <w:gridSpan w:val="3"/>
            <w:shd w:val="clear" w:color="auto" w:fill="auto"/>
            <w:vAlign w:val="center"/>
          </w:tcPr>
          <w:p w:rsidR="00E66059" w:rsidRDefault="00E66059" w:rsidP="00E66059">
            <w:pPr>
              <w:rPr>
                <w:bCs/>
                <w:sz w:val="28"/>
                <w:szCs w:val="28"/>
              </w:rPr>
            </w:pPr>
            <w:r w:rsidRPr="00A549FF">
              <w:rPr>
                <w:bCs/>
                <w:sz w:val="28"/>
                <w:szCs w:val="28"/>
              </w:rPr>
              <w:t>Скамья</w:t>
            </w:r>
          </w:p>
          <w:p w:rsidR="00A549FF" w:rsidRPr="00A549FF" w:rsidRDefault="00A549FF" w:rsidP="00E66059">
            <w:pPr>
              <w:rPr>
                <w:bCs/>
                <w:sz w:val="28"/>
                <w:szCs w:val="28"/>
              </w:rPr>
            </w:pPr>
          </w:p>
        </w:tc>
      </w:tr>
      <w:tr w:rsidR="00E66059" w:rsidRPr="00A549FF" w:rsidTr="00A549FF">
        <w:tblPrEx>
          <w:tblLook w:val="04A0" w:firstRow="1" w:lastRow="0" w:firstColumn="1" w:lastColumn="0" w:noHBand="0" w:noVBand="1"/>
        </w:tblPrEx>
        <w:trPr>
          <w:trHeight w:val="2838"/>
        </w:trPr>
        <w:tc>
          <w:tcPr>
            <w:tcW w:w="959" w:type="dxa"/>
            <w:vAlign w:val="center"/>
          </w:tcPr>
          <w:p w:rsidR="00E66059" w:rsidRPr="00A549FF" w:rsidRDefault="00E66059" w:rsidP="00E66059">
            <w:pPr>
              <w:rPr>
                <w:bCs/>
                <w:sz w:val="28"/>
                <w:szCs w:val="28"/>
              </w:rPr>
            </w:pPr>
            <w:r w:rsidRPr="00A549FF">
              <w:rPr>
                <w:bCs/>
                <w:sz w:val="28"/>
                <w:szCs w:val="28"/>
              </w:rPr>
              <w:t>1.1</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5DC04D60" wp14:editId="35654A78">
                  <wp:extent cx="2324100" cy="1695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100" cy="169545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без спинки:</w:t>
            </w:r>
          </w:p>
          <w:p w:rsidR="00E66059" w:rsidRPr="00A549FF" w:rsidRDefault="00E66059" w:rsidP="00E66059">
            <w:pPr>
              <w:rPr>
                <w:bCs/>
                <w:sz w:val="28"/>
                <w:szCs w:val="28"/>
              </w:rPr>
            </w:pPr>
            <w:r w:rsidRPr="00A549FF">
              <w:rPr>
                <w:bCs/>
                <w:sz w:val="28"/>
                <w:szCs w:val="28"/>
              </w:rPr>
              <w:t>длина скамейки - 1,5 м;</w:t>
            </w:r>
          </w:p>
          <w:p w:rsidR="00E66059" w:rsidRPr="00A549FF" w:rsidRDefault="00E66059" w:rsidP="00E66059">
            <w:pPr>
              <w:rPr>
                <w:bCs/>
                <w:sz w:val="28"/>
                <w:szCs w:val="28"/>
              </w:rPr>
            </w:pPr>
            <w:r w:rsidRPr="00A549FF">
              <w:rPr>
                <w:bCs/>
                <w:sz w:val="28"/>
                <w:szCs w:val="28"/>
              </w:rPr>
              <w:t>ширина – 380 мм;</w:t>
            </w:r>
          </w:p>
          <w:p w:rsidR="00E66059" w:rsidRPr="00A549FF" w:rsidRDefault="00E66059" w:rsidP="00E66059">
            <w:pPr>
              <w:rPr>
                <w:bCs/>
                <w:sz w:val="28"/>
                <w:szCs w:val="28"/>
              </w:rPr>
            </w:pPr>
            <w:r w:rsidRPr="00A549FF">
              <w:rPr>
                <w:bCs/>
                <w:sz w:val="28"/>
                <w:szCs w:val="28"/>
              </w:rPr>
              <w:t>высота - 680 мм.</w:t>
            </w:r>
          </w:p>
        </w:tc>
      </w:tr>
      <w:tr w:rsidR="00E66059" w:rsidRPr="00A549FF" w:rsidTr="00A549FF">
        <w:tblPrEx>
          <w:tblLook w:val="04A0" w:firstRow="1" w:lastRow="0" w:firstColumn="1" w:lastColumn="0" w:noHBand="0" w:noVBand="1"/>
        </w:tblPrEx>
        <w:trPr>
          <w:trHeight w:val="3120"/>
        </w:trPr>
        <w:tc>
          <w:tcPr>
            <w:tcW w:w="959" w:type="dxa"/>
            <w:vAlign w:val="center"/>
          </w:tcPr>
          <w:p w:rsidR="00E66059" w:rsidRPr="00A549FF" w:rsidRDefault="00E66059" w:rsidP="00E66059">
            <w:pPr>
              <w:rPr>
                <w:bCs/>
                <w:sz w:val="28"/>
                <w:szCs w:val="28"/>
              </w:rPr>
            </w:pPr>
            <w:r w:rsidRPr="00A549FF">
              <w:rPr>
                <w:bCs/>
                <w:sz w:val="28"/>
                <w:szCs w:val="28"/>
              </w:rPr>
              <w:t>1.2.</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09E6BB55" wp14:editId="73AD6845">
                  <wp:extent cx="1800225" cy="1819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225" cy="181927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без спинки:</w:t>
            </w:r>
          </w:p>
          <w:p w:rsidR="00E66059" w:rsidRPr="00A549FF" w:rsidRDefault="00E66059" w:rsidP="00E66059">
            <w:pPr>
              <w:rPr>
                <w:bCs/>
                <w:sz w:val="28"/>
                <w:szCs w:val="28"/>
              </w:rPr>
            </w:pPr>
            <w:r w:rsidRPr="00A549FF">
              <w:rPr>
                <w:bCs/>
                <w:sz w:val="28"/>
                <w:szCs w:val="28"/>
              </w:rPr>
              <w:t>длина скамейки - 2,0 м;</w:t>
            </w:r>
          </w:p>
          <w:p w:rsidR="00E66059" w:rsidRPr="00A549FF" w:rsidRDefault="00E66059" w:rsidP="00E66059">
            <w:pPr>
              <w:rPr>
                <w:bCs/>
                <w:sz w:val="28"/>
                <w:szCs w:val="28"/>
              </w:rPr>
            </w:pPr>
            <w:r w:rsidRPr="00A549FF">
              <w:rPr>
                <w:bCs/>
                <w:sz w:val="28"/>
                <w:szCs w:val="28"/>
              </w:rPr>
              <w:t>ширина - 385 мм;</w:t>
            </w:r>
          </w:p>
          <w:p w:rsidR="00E66059" w:rsidRPr="00A549FF" w:rsidRDefault="00E66059" w:rsidP="00E66059">
            <w:pPr>
              <w:rPr>
                <w:bCs/>
                <w:sz w:val="28"/>
                <w:szCs w:val="28"/>
              </w:rPr>
            </w:pPr>
            <w:r w:rsidRPr="00A549FF">
              <w:rPr>
                <w:bCs/>
                <w:sz w:val="28"/>
                <w:szCs w:val="28"/>
              </w:rPr>
              <w:t>высота - 660  мм.</w:t>
            </w:r>
          </w:p>
        </w:tc>
      </w:tr>
      <w:tr w:rsidR="00E66059" w:rsidRPr="00A549FF" w:rsidTr="00A549FF">
        <w:tblPrEx>
          <w:tblLook w:val="04A0" w:firstRow="1" w:lastRow="0" w:firstColumn="1" w:lastColumn="0" w:noHBand="0" w:noVBand="1"/>
        </w:tblPrEx>
        <w:trPr>
          <w:trHeight w:val="3236"/>
        </w:trPr>
        <w:tc>
          <w:tcPr>
            <w:tcW w:w="959" w:type="dxa"/>
            <w:vAlign w:val="center"/>
          </w:tcPr>
          <w:p w:rsidR="00E66059" w:rsidRPr="00A549FF" w:rsidRDefault="00E66059" w:rsidP="00E66059">
            <w:pPr>
              <w:rPr>
                <w:bCs/>
                <w:sz w:val="28"/>
                <w:szCs w:val="28"/>
              </w:rPr>
            </w:pPr>
            <w:r w:rsidRPr="00A549FF">
              <w:rPr>
                <w:bCs/>
                <w:sz w:val="28"/>
                <w:szCs w:val="28"/>
              </w:rPr>
              <w:t>1.3.</w:t>
            </w:r>
          </w:p>
        </w:tc>
        <w:tc>
          <w:tcPr>
            <w:tcW w:w="4054" w:type="dxa"/>
            <w:gridSpan w:val="2"/>
            <w:shd w:val="clear" w:color="auto" w:fill="auto"/>
            <w:vAlign w:val="center"/>
          </w:tcPr>
          <w:p w:rsidR="00E66059" w:rsidRPr="00A549FF" w:rsidRDefault="00E66059" w:rsidP="00E66059">
            <w:pPr>
              <w:rPr>
                <w:bCs/>
                <w:sz w:val="28"/>
                <w:szCs w:val="28"/>
              </w:rPr>
            </w:pPr>
            <w:r w:rsidRPr="00A549FF">
              <w:rPr>
                <w:bCs/>
                <w:sz w:val="28"/>
                <w:szCs w:val="28"/>
              </w:rPr>
              <w:t xml:space="preserve">      </w:t>
            </w:r>
            <w:r w:rsidRPr="00A549FF">
              <w:rPr>
                <w:bCs/>
                <w:noProof/>
                <w:sz w:val="28"/>
                <w:szCs w:val="28"/>
                <w:lang w:eastAsia="ru-RU"/>
              </w:rPr>
              <w:drawing>
                <wp:inline distT="0" distB="0" distL="0" distR="0" wp14:anchorId="5E860857" wp14:editId="56FAD363">
                  <wp:extent cx="2219325" cy="1666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166687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со спинкой:</w:t>
            </w:r>
          </w:p>
          <w:p w:rsidR="00E66059" w:rsidRPr="00A549FF" w:rsidRDefault="00E66059" w:rsidP="00E66059">
            <w:pPr>
              <w:rPr>
                <w:bCs/>
                <w:sz w:val="28"/>
                <w:szCs w:val="28"/>
              </w:rPr>
            </w:pPr>
            <w:r w:rsidRPr="00A549FF">
              <w:rPr>
                <w:bCs/>
                <w:sz w:val="28"/>
                <w:szCs w:val="28"/>
              </w:rPr>
              <w:t>длина скамейки - 2,085 м;</w:t>
            </w:r>
          </w:p>
          <w:p w:rsidR="00E66059" w:rsidRPr="00A549FF" w:rsidRDefault="00E66059" w:rsidP="00E66059">
            <w:pPr>
              <w:rPr>
                <w:bCs/>
                <w:sz w:val="28"/>
                <w:szCs w:val="28"/>
              </w:rPr>
            </w:pPr>
            <w:r w:rsidRPr="00A549FF">
              <w:rPr>
                <w:bCs/>
                <w:sz w:val="28"/>
                <w:szCs w:val="28"/>
              </w:rPr>
              <w:t>ширина - 770  мм;</w:t>
            </w:r>
          </w:p>
          <w:p w:rsidR="00E66059" w:rsidRPr="00A549FF" w:rsidRDefault="00E66059" w:rsidP="00E66059">
            <w:pPr>
              <w:rPr>
                <w:bCs/>
                <w:sz w:val="28"/>
                <w:szCs w:val="28"/>
              </w:rPr>
            </w:pPr>
            <w:r w:rsidRPr="00A549FF">
              <w:rPr>
                <w:bCs/>
                <w:sz w:val="28"/>
                <w:szCs w:val="28"/>
              </w:rPr>
              <w:t>высота - 975  мм.</w:t>
            </w:r>
          </w:p>
        </w:tc>
      </w:tr>
      <w:tr w:rsidR="00E66059" w:rsidRPr="00A549FF" w:rsidTr="00DB5C29">
        <w:tblPrEx>
          <w:tblLook w:val="04A0" w:firstRow="1" w:lastRow="0" w:firstColumn="1" w:lastColumn="0" w:noHBand="0" w:noVBand="1"/>
        </w:tblPrEx>
        <w:trPr>
          <w:trHeight w:val="483"/>
        </w:trPr>
        <w:tc>
          <w:tcPr>
            <w:tcW w:w="959" w:type="dxa"/>
            <w:vAlign w:val="center"/>
          </w:tcPr>
          <w:p w:rsidR="00E66059" w:rsidRPr="00A549FF" w:rsidRDefault="00E66059" w:rsidP="00E66059">
            <w:pPr>
              <w:numPr>
                <w:ilvl w:val="0"/>
                <w:numId w:val="18"/>
              </w:numPr>
              <w:rPr>
                <w:bCs/>
                <w:sz w:val="28"/>
                <w:szCs w:val="28"/>
              </w:rPr>
            </w:pPr>
          </w:p>
        </w:tc>
        <w:tc>
          <w:tcPr>
            <w:tcW w:w="8505" w:type="dxa"/>
            <w:gridSpan w:val="3"/>
            <w:shd w:val="clear" w:color="auto" w:fill="auto"/>
            <w:vAlign w:val="center"/>
          </w:tcPr>
          <w:p w:rsidR="00E66059" w:rsidRPr="00A549FF" w:rsidRDefault="00E66059" w:rsidP="00E66059">
            <w:pPr>
              <w:rPr>
                <w:bCs/>
                <w:sz w:val="28"/>
                <w:szCs w:val="28"/>
              </w:rPr>
            </w:pPr>
            <w:r w:rsidRPr="00A549FF">
              <w:rPr>
                <w:bCs/>
                <w:sz w:val="28"/>
                <w:szCs w:val="28"/>
              </w:rPr>
              <w:t xml:space="preserve">Урна </w:t>
            </w:r>
          </w:p>
        </w:tc>
      </w:tr>
      <w:tr w:rsidR="00E66059" w:rsidRPr="00A549FF" w:rsidTr="00DB5C29">
        <w:tblPrEx>
          <w:tblLook w:val="04A0" w:firstRow="1" w:lastRow="0" w:firstColumn="1" w:lastColumn="0" w:noHBand="0" w:noVBand="1"/>
        </w:tblPrEx>
        <w:trPr>
          <w:trHeight w:val="2139"/>
        </w:trPr>
        <w:tc>
          <w:tcPr>
            <w:tcW w:w="959" w:type="dxa"/>
            <w:vAlign w:val="center"/>
          </w:tcPr>
          <w:p w:rsidR="00E66059" w:rsidRPr="00A549FF" w:rsidRDefault="00E66059" w:rsidP="00E66059">
            <w:pPr>
              <w:rPr>
                <w:bCs/>
                <w:sz w:val="28"/>
                <w:szCs w:val="28"/>
              </w:rPr>
            </w:pPr>
            <w:r w:rsidRPr="00A549FF">
              <w:rPr>
                <w:bCs/>
                <w:sz w:val="28"/>
                <w:szCs w:val="28"/>
              </w:rPr>
              <w:lastRenderedPageBreak/>
              <w:t>2.1.</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6F8C5860" wp14:editId="76274BCA">
                  <wp:extent cx="1352550" cy="1352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Урна металлическая «Деревянный декор»:</w:t>
            </w:r>
          </w:p>
          <w:p w:rsidR="00E66059" w:rsidRPr="00A549FF" w:rsidRDefault="00E66059" w:rsidP="00E66059">
            <w:pPr>
              <w:rPr>
                <w:bCs/>
                <w:sz w:val="28"/>
                <w:szCs w:val="28"/>
              </w:rPr>
            </w:pPr>
            <w:r w:rsidRPr="00A549FF">
              <w:rPr>
                <w:bCs/>
                <w:sz w:val="28"/>
                <w:szCs w:val="28"/>
              </w:rPr>
              <w:t>высота - 665мм;</w:t>
            </w:r>
          </w:p>
          <w:p w:rsidR="00E66059" w:rsidRPr="00A549FF" w:rsidRDefault="00E66059" w:rsidP="00E66059">
            <w:pPr>
              <w:rPr>
                <w:bCs/>
                <w:sz w:val="28"/>
                <w:szCs w:val="28"/>
              </w:rPr>
            </w:pPr>
            <w:r w:rsidRPr="00A549FF">
              <w:rPr>
                <w:bCs/>
                <w:sz w:val="28"/>
                <w:szCs w:val="28"/>
              </w:rPr>
              <w:t>ширина - 420 мм;</w:t>
            </w:r>
          </w:p>
          <w:p w:rsidR="00E66059" w:rsidRPr="00A549FF" w:rsidRDefault="00E66059" w:rsidP="00E66059">
            <w:pPr>
              <w:rPr>
                <w:bCs/>
                <w:sz w:val="28"/>
                <w:szCs w:val="28"/>
              </w:rPr>
            </w:pPr>
            <w:r w:rsidRPr="00A549FF">
              <w:rPr>
                <w:bCs/>
                <w:sz w:val="28"/>
                <w:szCs w:val="28"/>
              </w:rPr>
              <w:t>объем: 10 л</w:t>
            </w:r>
          </w:p>
        </w:tc>
      </w:tr>
      <w:tr w:rsidR="00E66059" w:rsidRPr="00A549FF" w:rsidTr="00DB5C29">
        <w:tblPrEx>
          <w:tblLook w:val="04A0" w:firstRow="1" w:lastRow="0" w:firstColumn="1" w:lastColumn="0" w:noHBand="0" w:noVBand="1"/>
        </w:tblPrEx>
        <w:trPr>
          <w:trHeight w:val="1997"/>
        </w:trPr>
        <w:tc>
          <w:tcPr>
            <w:tcW w:w="959" w:type="dxa"/>
            <w:vAlign w:val="center"/>
          </w:tcPr>
          <w:p w:rsidR="00E66059" w:rsidRPr="00A549FF" w:rsidRDefault="00E66059" w:rsidP="00E66059">
            <w:pPr>
              <w:rPr>
                <w:bCs/>
                <w:sz w:val="28"/>
                <w:szCs w:val="28"/>
              </w:rPr>
            </w:pPr>
            <w:r w:rsidRPr="00A549FF">
              <w:rPr>
                <w:bCs/>
                <w:sz w:val="28"/>
                <w:szCs w:val="28"/>
              </w:rPr>
              <w:t>2.2.</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5C937A65" wp14:editId="20CB51D4">
                  <wp:extent cx="13716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Урна для мусора:</w:t>
            </w:r>
          </w:p>
          <w:p w:rsidR="00E66059" w:rsidRPr="00A549FF" w:rsidRDefault="00E66059" w:rsidP="00E66059">
            <w:pPr>
              <w:rPr>
                <w:bCs/>
                <w:sz w:val="28"/>
                <w:szCs w:val="28"/>
              </w:rPr>
            </w:pPr>
            <w:r w:rsidRPr="00A549FF">
              <w:rPr>
                <w:bCs/>
                <w:sz w:val="28"/>
                <w:szCs w:val="28"/>
              </w:rPr>
              <w:t>высота - 540 м;</w:t>
            </w:r>
          </w:p>
          <w:p w:rsidR="00E66059" w:rsidRPr="00A549FF" w:rsidRDefault="00E66059" w:rsidP="00E66059">
            <w:pPr>
              <w:rPr>
                <w:bCs/>
                <w:sz w:val="28"/>
                <w:szCs w:val="28"/>
              </w:rPr>
            </w:pPr>
            <w:r w:rsidRPr="00A549FF">
              <w:rPr>
                <w:bCs/>
                <w:sz w:val="28"/>
                <w:szCs w:val="28"/>
              </w:rPr>
              <w:t>ширина – 400 мм;</w:t>
            </w:r>
          </w:p>
          <w:p w:rsidR="00E66059" w:rsidRPr="00A549FF" w:rsidRDefault="00E66059" w:rsidP="00E66059">
            <w:pPr>
              <w:rPr>
                <w:bCs/>
                <w:sz w:val="28"/>
                <w:szCs w:val="28"/>
              </w:rPr>
            </w:pPr>
            <w:r w:rsidRPr="00A549FF">
              <w:rPr>
                <w:bCs/>
                <w:sz w:val="28"/>
                <w:szCs w:val="28"/>
              </w:rPr>
              <w:t>объем: 20 л.</w:t>
            </w:r>
          </w:p>
        </w:tc>
      </w:tr>
      <w:tr w:rsidR="00E66059" w:rsidRPr="00A549FF" w:rsidTr="00DB5C29">
        <w:tblPrEx>
          <w:tblLook w:val="04A0" w:firstRow="1" w:lastRow="0" w:firstColumn="1" w:lastColumn="0" w:noHBand="0" w:noVBand="1"/>
        </w:tblPrEx>
        <w:trPr>
          <w:trHeight w:val="1943"/>
        </w:trPr>
        <w:tc>
          <w:tcPr>
            <w:tcW w:w="959" w:type="dxa"/>
            <w:vAlign w:val="center"/>
          </w:tcPr>
          <w:p w:rsidR="00E66059" w:rsidRPr="00A549FF" w:rsidRDefault="00E66059" w:rsidP="00E66059">
            <w:pPr>
              <w:rPr>
                <w:bCs/>
                <w:sz w:val="28"/>
                <w:szCs w:val="28"/>
              </w:rPr>
            </w:pPr>
            <w:r w:rsidRPr="00A549FF">
              <w:rPr>
                <w:bCs/>
                <w:sz w:val="28"/>
                <w:szCs w:val="28"/>
              </w:rPr>
              <w:t>2.3.</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330F0364" wp14:editId="6201D0D8">
                  <wp:extent cx="1495425" cy="1495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 xml:space="preserve">Урна уличная: </w:t>
            </w:r>
          </w:p>
          <w:p w:rsidR="00E66059" w:rsidRPr="00A549FF" w:rsidRDefault="00E66059" w:rsidP="00E66059">
            <w:pPr>
              <w:rPr>
                <w:bCs/>
                <w:sz w:val="28"/>
                <w:szCs w:val="28"/>
              </w:rPr>
            </w:pPr>
            <w:r w:rsidRPr="00A549FF">
              <w:rPr>
                <w:bCs/>
                <w:sz w:val="28"/>
                <w:szCs w:val="28"/>
              </w:rPr>
              <w:t>высота - 570 мм;</w:t>
            </w:r>
          </w:p>
          <w:p w:rsidR="00E66059" w:rsidRPr="00A549FF" w:rsidRDefault="00E66059" w:rsidP="00E66059">
            <w:pPr>
              <w:rPr>
                <w:bCs/>
                <w:sz w:val="28"/>
                <w:szCs w:val="28"/>
              </w:rPr>
            </w:pPr>
            <w:r w:rsidRPr="00A549FF">
              <w:rPr>
                <w:bCs/>
                <w:sz w:val="28"/>
                <w:szCs w:val="28"/>
              </w:rPr>
              <w:t>ширина - 480 мм;</w:t>
            </w:r>
          </w:p>
          <w:p w:rsidR="00E66059" w:rsidRPr="00A549FF" w:rsidRDefault="00E66059" w:rsidP="00E66059">
            <w:pPr>
              <w:rPr>
                <w:bCs/>
                <w:sz w:val="28"/>
                <w:szCs w:val="28"/>
              </w:rPr>
            </w:pPr>
            <w:r w:rsidRPr="00A549FF">
              <w:rPr>
                <w:bCs/>
                <w:sz w:val="28"/>
                <w:szCs w:val="28"/>
              </w:rPr>
              <w:t>объем: 40 л.</w:t>
            </w:r>
          </w:p>
        </w:tc>
      </w:tr>
      <w:tr w:rsidR="00A549FF" w:rsidRPr="00A549FF" w:rsidTr="00E54900">
        <w:tblPrEx>
          <w:tblLook w:val="04A0" w:firstRow="1" w:lastRow="0" w:firstColumn="1" w:lastColumn="0" w:noHBand="0" w:noVBand="1"/>
        </w:tblPrEx>
        <w:trPr>
          <w:trHeight w:val="455"/>
        </w:trPr>
        <w:tc>
          <w:tcPr>
            <w:tcW w:w="959" w:type="dxa"/>
            <w:vAlign w:val="center"/>
          </w:tcPr>
          <w:p w:rsidR="00A549FF" w:rsidRPr="00A549FF" w:rsidRDefault="00A549FF" w:rsidP="00E66059">
            <w:pPr>
              <w:rPr>
                <w:bCs/>
                <w:sz w:val="28"/>
                <w:szCs w:val="28"/>
              </w:rPr>
            </w:pPr>
            <w:r>
              <w:rPr>
                <w:bCs/>
                <w:sz w:val="28"/>
                <w:szCs w:val="28"/>
              </w:rPr>
              <w:t>3.</w:t>
            </w:r>
          </w:p>
        </w:tc>
        <w:tc>
          <w:tcPr>
            <w:tcW w:w="8505" w:type="dxa"/>
            <w:gridSpan w:val="3"/>
            <w:shd w:val="clear" w:color="auto" w:fill="auto"/>
            <w:vAlign w:val="center"/>
          </w:tcPr>
          <w:p w:rsidR="00A549FF" w:rsidRPr="00A549FF" w:rsidRDefault="00A549FF" w:rsidP="00E66059">
            <w:pPr>
              <w:rPr>
                <w:bCs/>
                <w:sz w:val="28"/>
                <w:szCs w:val="28"/>
              </w:rPr>
            </w:pPr>
            <w:r>
              <w:rPr>
                <w:bCs/>
                <w:sz w:val="28"/>
                <w:szCs w:val="28"/>
              </w:rPr>
              <w:t>Консоль (освещение)</w:t>
            </w:r>
          </w:p>
        </w:tc>
      </w:tr>
      <w:tr w:rsidR="00E66059" w:rsidRPr="00A549FF" w:rsidTr="00DB5C29">
        <w:tblPrEx>
          <w:tblLook w:val="04A0" w:firstRow="1" w:lastRow="0" w:firstColumn="1" w:lastColumn="0" w:noHBand="0" w:noVBand="1"/>
        </w:tblPrEx>
        <w:trPr>
          <w:trHeight w:val="1943"/>
        </w:trPr>
        <w:tc>
          <w:tcPr>
            <w:tcW w:w="959" w:type="dxa"/>
            <w:vAlign w:val="center"/>
          </w:tcPr>
          <w:p w:rsidR="00E66059" w:rsidRPr="00A549FF" w:rsidRDefault="00E66059" w:rsidP="00E66059">
            <w:pPr>
              <w:rPr>
                <w:bCs/>
                <w:sz w:val="28"/>
                <w:szCs w:val="28"/>
              </w:rPr>
            </w:pPr>
          </w:p>
        </w:tc>
        <w:tc>
          <w:tcPr>
            <w:tcW w:w="4054" w:type="dxa"/>
            <w:gridSpan w:val="2"/>
            <w:shd w:val="clear" w:color="auto" w:fill="auto"/>
            <w:vAlign w:val="center"/>
          </w:tcPr>
          <w:p w:rsidR="00E66059" w:rsidRPr="00A549FF" w:rsidRDefault="00A549FF" w:rsidP="00E66059">
            <w:pPr>
              <w:rPr>
                <w:bCs/>
                <w:sz w:val="28"/>
                <w:szCs w:val="28"/>
              </w:rPr>
            </w:pPr>
            <w:r w:rsidRPr="00A549FF">
              <w:rPr>
                <w:bCs/>
                <w:noProof/>
                <w:sz w:val="28"/>
                <w:szCs w:val="28"/>
                <w:lang w:eastAsia="ru-RU"/>
              </w:rPr>
              <w:drawing>
                <wp:inline distT="0" distB="0" distL="0" distR="0">
                  <wp:extent cx="2324100" cy="2324100"/>
                  <wp:effectExtent l="0" t="0" r="0" b="0"/>
                  <wp:docPr id="1" name="Рисунок 1" descr="C:\Users\BaikovaTS\Pictures\фон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kovaTS\Pictures\фонарь.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 xml:space="preserve">  Модуль, консоль, К-1, 48 Вт</w:t>
            </w:r>
          </w:p>
          <w:tbl>
            <w:tblPr>
              <w:tblW w:w="6480" w:type="dxa"/>
              <w:tblLayout w:type="fixed"/>
              <w:tblCellMar>
                <w:top w:w="15" w:type="dxa"/>
                <w:left w:w="15" w:type="dxa"/>
                <w:bottom w:w="15" w:type="dxa"/>
                <w:right w:w="15" w:type="dxa"/>
              </w:tblCellMar>
              <w:tblLook w:val="04A0" w:firstRow="1" w:lastRow="0" w:firstColumn="1" w:lastColumn="0" w:noHBand="0" w:noVBand="1"/>
            </w:tblPr>
            <w:tblGrid>
              <w:gridCol w:w="2306"/>
              <w:gridCol w:w="4174"/>
            </w:tblGrid>
            <w:tr w:rsidR="00E66059" w:rsidRPr="00A549FF" w:rsidTr="00DB5C29">
              <w:tc>
                <w:tcPr>
                  <w:tcW w:w="2306"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Световой поток</w:t>
                  </w:r>
                </w:p>
              </w:tc>
              <w:tc>
                <w:tcPr>
                  <w:tcW w:w="4174"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6000 Лм</w:t>
                  </w:r>
                </w:p>
              </w:tc>
            </w:tr>
            <w:tr w:rsidR="00E66059" w:rsidRPr="00A549FF" w:rsidTr="00DB5C29">
              <w:tc>
                <w:tcPr>
                  <w:tcW w:w="2306" w:type="dxa"/>
                  <w:tcBorders>
                    <w:top w:val="nil"/>
                  </w:tcBorders>
                  <w:shd w:val="clear" w:color="auto" w:fill="F5F5F5"/>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Степень защиты</w:t>
                  </w:r>
                </w:p>
              </w:tc>
              <w:tc>
                <w:tcPr>
                  <w:tcW w:w="4174" w:type="dxa"/>
                  <w:tcBorders>
                    <w:top w:val="nil"/>
                  </w:tcBorders>
                  <w:shd w:val="clear" w:color="auto" w:fill="F5F5F5"/>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IP67</w:t>
                  </w:r>
                </w:p>
              </w:tc>
            </w:tr>
            <w:tr w:rsidR="00E66059" w:rsidRPr="00A549FF" w:rsidTr="00DB5C29">
              <w:tc>
                <w:tcPr>
                  <w:tcW w:w="2306"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Температура</w:t>
                  </w:r>
                </w:p>
              </w:tc>
              <w:tc>
                <w:tcPr>
                  <w:tcW w:w="4174"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4000К</w:t>
                  </w:r>
                </w:p>
              </w:tc>
            </w:tr>
            <w:tr w:rsidR="00E66059" w:rsidRPr="00A549FF" w:rsidTr="00DB5C29">
              <w:tc>
                <w:tcPr>
                  <w:tcW w:w="2306" w:type="dxa"/>
                  <w:tcBorders>
                    <w:top w:val="nil"/>
                  </w:tcBorders>
                  <w:shd w:val="clear" w:color="auto" w:fill="auto"/>
                  <w:tcMar>
                    <w:top w:w="120" w:type="dxa"/>
                    <w:left w:w="120" w:type="dxa"/>
                    <w:bottom w:w="120" w:type="dxa"/>
                    <w:right w:w="120" w:type="dxa"/>
                  </w:tcMar>
                </w:tcPr>
                <w:p w:rsidR="00E66059" w:rsidRPr="00A549FF" w:rsidRDefault="00A549FF" w:rsidP="00E66059">
                  <w:pPr>
                    <w:rPr>
                      <w:bCs/>
                      <w:sz w:val="28"/>
                      <w:szCs w:val="28"/>
                    </w:rPr>
                  </w:pPr>
                  <w:r>
                    <w:rPr>
                      <w:bCs/>
                      <w:sz w:val="28"/>
                      <w:szCs w:val="28"/>
                    </w:rPr>
                    <w:t>Возможна замена аналогом</w:t>
                  </w:r>
                </w:p>
              </w:tc>
              <w:tc>
                <w:tcPr>
                  <w:tcW w:w="4174"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r>
            <w:tr w:rsidR="00E66059" w:rsidRPr="00A549FF" w:rsidTr="00DB5C29">
              <w:tc>
                <w:tcPr>
                  <w:tcW w:w="2306" w:type="dxa"/>
                  <w:tcBorders>
                    <w:top w:val="nil"/>
                  </w:tcBorders>
                  <w:shd w:val="clear" w:color="auto" w:fill="F9F9F9"/>
                  <w:tcMar>
                    <w:top w:w="120" w:type="dxa"/>
                    <w:left w:w="120" w:type="dxa"/>
                    <w:bottom w:w="120" w:type="dxa"/>
                    <w:right w:w="120" w:type="dxa"/>
                  </w:tcMar>
                </w:tcPr>
                <w:p w:rsidR="00E66059" w:rsidRPr="00A549FF" w:rsidRDefault="00E66059" w:rsidP="00E66059">
                  <w:pPr>
                    <w:rPr>
                      <w:bCs/>
                      <w:sz w:val="28"/>
                      <w:szCs w:val="28"/>
                    </w:rPr>
                  </w:pPr>
                </w:p>
              </w:tc>
              <w:tc>
                <w:tcPr>
                  <w:tcW w:w="4174" w:type="dxa"/>
                  <w:tcBorders>
                    <w:top w:val="nil"/>
                  </w:tcBorders>
                  <w:shd w:val="clear" w:color="auto" w:fill="F9F9F9"/>
                  <w:tcMar>
                    <w:top w:w="120" w:type="dxa"/>
                    <w:left w:w="120" w:type="dxa"/>
                    <w:bottom w:w="120" w:type="dxa"/>
                    <w:right w:w="120" w:type="dxa"/>
                  </w:tcMar>
                </w:tcPr>
                <w:p w:rsidR="00E66059" w:rsidRPr="00A549FF" w:rsidRDefault="00E66059" w:rsidP="00E66059">
                  <w:pPr>
                    <w:rPr>
                      <w:bCs/>
                      <w:sz w:val="28"/>
                      <w:szCs w:val="28"/>
                    </w:rPr>
                  </w:pPr>
                </w:p>
              </w:tc>
            </w:tr>
            <w:tr w:rsidR="00E66059" w:rsidRPr="00A549FF" w:rsidTr="00DB5C29">
              <w:tc>
                <w:tcPr>
                  <w:tcW w:w="2306"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c>
                <w:tcPr>
                  <w:tcW w:w="4174"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r>
          </w:tbl>
          <w:p w:rsidR="00E66059" w:rsidRPr="00A549FF" w:rsidRDefault="00E66059" w:rsidP="00E66059">
            <w:pPr>
              <w:rPr>
                <w:bCs/>
                <w:sz w:val="28"/>
                <w:szCs w:val="28"/>
              </w:rPr>
            </w:pPr>
          </w:p>
        </w:tc>
      </w:tr>
    </w:tbl>
    <w:p w:rsidR="00E66059" w:rsidRPr="00A549FF" w:rsidRDefault="00E66059" w:rsidP="007402D3">
      <w:pPr>
        <w:jc w:val="center"/>
        <w:rPr>
          <w:sz w:val="28"/>
          <w:szCs w:val="28"/>
        </w:rPr>
      </w:pPr>
      <w:bookmarkStart w:id="1" w:name="_GoBack"/>
      <w:bookmarkEnd w:id="1"/>
    </w:p>
    <w:sectPr w:rsidR="00E66059" w:rsidRPr="00A549FF"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30" w:rsidRDefault="004C7230">
      <w:r>
        <w:separator/>
      </w:r>
    </w:p>
  </w:endnote>
  <w:endnote w:type="continuationSeparator" w:id="0">
    <w:p w:rsidR="004C7230" w:rsidRDefault="004C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30" w:rsidRDefault="004C7230">
      <w:r>
        <w:separator/>
      </w:r>
    </w:p>
  </w:footnote>
  <w:footnote w:type="continuationSeparator" w:id="0">
    <w:p w:rsidR="004C7230" w:rsidRDefault="004C7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60" w:rsidRDefault="00097660">
    <w:pPr>
      <w:pStyle w:val="a8"/>
      <w:jc w:val="center"/>
    </w:pPr>
    <w:r>
      <w:fldChar w:fldCharType="begin"/>
    </w:r>
    <w:r>
      <w:instrText xml:space="preserve"> PAGE   \* MERGEFORMAT </w:instrText>
    </w:r>
    <w:r>
      <w:fldChar w:fldCharType="separate"/>
    </w:r>
    <w:r w:rsidR="007402D3">
      <w:rPr>
        <w:noProof/>
      </w:rPr>
      <w:t>6</w:t>
    </w:r>
    <w:r>
      <w:rPr>
        <w:noProof/>
      </w:rPr>
      <w:fldChar w:fldCharType="end"/>
    </w:r>
  </w:p>
  <w:p w:rsidR="00097660" w:rsidRDefault="0009766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60" w:rsidRPr="001004E8" w:rsidRDefault="00097660" w:rsidP="00DB5C29">
    <w:pPr>
      <w:pStyle w:val="a8"/>
      <w:jc w:val="center"/>
    </w:pPr>
    <w:r w:rsidRPr="001004E8">
      <w:fldChar w:fldCharType="begin"/>
    </w:r>
    <w:r w:rsidRPr="001004E8">
      <w:instrText>PAGE   \* MERGEFORMAT</w:instrText>
    </w:r>
    <w:r w:rsidRPr="001004E8">
      <w:fldChar w:fldCharType="separate"/>
    </w:r>
    <w:r w:rsidR="007402D3">
      <w:rPr>
        <w:noProof/>
      </w:rPr>
      <w:t>64</w:t>
    </w:r>
    <w:r w:rsidRPr="001004E8">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943212"/>
      <w:docPartObj>
        <w:docPartGallery w:val="Page Numbers (Top of Page)"/>
        <w:docPartUnique/>
      </w:docPartObj>
    </w:sdtPr>
    <w:sdtEndPr/>
    <w:sdtContent>
      <w:p w:rsidR="00097660" w:rsidRDefault="00097660">
        <w:pPr>
          <w:pStyle w:val="a8"/>
          <w:jc w:val="center"/>
        </w:pPr>
        <w:r>
          <w:fldChar w:fldCharType="begin"/>
        </w:r>
        <w:r>
          <w:instrText>PAGE   \* MERGEFORMAT</w:instrText>
        </w:r>
        <w:r>
          <w:fldChar w:fldCharType="separate"/>
        </w:r>
        <w:r w:rsidR="007402D3">
          <w:rPr>
            <w:noProof/>
          </w:rPr>
          <w:t>61</w:t>
        </w:r>
        <w:r>
          <w:fldChar w:fldCharType="end"/>
        </w:r>
      </w:p>
    </w:sdtContent>
  </w:sdt>
  <w:p w:rsidR="00097660" w:rsidRDefault="00097660"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20A79"/>
    <w:rsid w:val="00020D4C"/>
    <w:rsid w:val="000211C3"/>
    <w:rsid w:val="00021800"/>
    <w:rsid w:val="00021870"/>
    <w:rsid w:val="00024D12"/>
    <w:rsid w:val="00025371"/>
    <w:rsid w:val="00025387"/>
    <w:rsid w:val="00025FFE"/>
    <w:rsid w:val="00027092"/>
    <w:rsid w:val="00027EF8"/>
    <w:rsid w:val="00030172"/>
    <w:rsid w:val="00030A82"/>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666"/>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6BFF"/>
    <w:rsid w:val="000971CF"/>
    <w:rsid w:val="00097660"/>
    <w:rsid w:val="00097BCC"/>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F04"/>
    <w:rsid w:val="00161617"/>
    <w:rsid w:val="00161A20"/>
    <w:rsid w:val="001628E8"/>
    <w:rsid w:val="001630E7"/>
    <w:rsid w:val="001632BB"/>
    <w:rsid w:val="00163580"/>
    <w:rsid w:val="00163C33"/>
    <w:rsid w:val="00164300"/>
    <w:rsid w:val="00164563"/>
    <w:rsid w:val="00164AE6"/>
    <w:rsid w:val="001658B7"/>
    <w:rsid w:val="001668A8"/>
    <w:rsid w:val="0016728E"/>
    <w:rsid w:val="001673C0"/>
    <w:rsid w:val="001675F6"/>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A01F5"/>
    <w:rsid w:val="001A21DF"/>
    <w:rsid w:val="001A236D"/>
    <w:rsid w:val="001A26DB"/>
    <w:rsid w:val="001A28AC"/>
    <w:rsid w:val="001A2C84"/>
    <w:rsid w:val="001A3B38"/>
    <w:rsid w:val="001A3D92"/>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4C1"/>
    <w:rsid w:val="001C2914"/>
    <w:rsid w:val="001C318B"/>
    <w:rsid w:val="001C3D93"/>
    <w:rsid w:val="001C49CB"/>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99C"/>
    <w:rsid w:val="00302509"/>
    <w:rsid w:val="00302776"/>
    <w:rsid w:val="00302E2D"/>
    <w:rsid w:val="0030471C"/>
    <w:rsid w:val="00304A58"/>
    <w:rsid w:val="0030501A"/>
    <w:rsid w:val="00305289"/>
    <w:rsid w:val="00305299"/>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1772"/>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925"/>
    <w:rsid w:val="003A5639"/>
    <w:rsid w:val="003A58C4"/>
    <w:rsid w:val="003A5CE2"/>
    <w:rsid w:val="003A5EFB"/>
    <w:rsid w:val="003A6448"/>
    <w:rsid w:val="003A6AA6"/>
    <w:rsid w:val="003A6E44"/>
    <w:rsid w:val="003A77D8"/>
    <w:rsid w:val="003B1163"/>
    <w:rsid w:val="003B1AED"/>
    <w:rsid w:val="003B1F9A"/>
    <w:rsid w:val="003B373E"/>
    <w:rsid w:val="003B4AF1"/>
    <w:rsid w:val="003B4EDA"/>
    <w:rsid w:val="003B60E7"/>
    <w:rsid w:val="003B6AF8"/>
    <w:rsid w:val="003B7B6A"/>
    <w:rsid w:val="003B7D25"/>
    <w:rsid w:val="003B7D78"/>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357"/>
    <w:rsid w:val="003E1848"/>
    <w:rsid w:val="003E1B60"/>
    <w:rsid w:val="003E26A1"/>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71BD"/>
    <w:rsid w:val="00487207"/>
    <w:rsid w:val="00487A25"/>
    <w:rsid w:val="00487B0C"/>
    <w:rsid w:val="004900FE"/>
    <w:rsid w:val="0049140E"/>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C7230"/>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4D8"/>
    <w:rsid w:val="00552EC1"/>
    <w:rsid w:val="0055318E"/>
    <w:rsid w:val="0055377C"/>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BF6"/>
    <w:rsid w:val="005856FB"/>
    <w:rsid w:val="00586AFC"/>
    <w:rsid w:val="00586C61"/>
    <w:rsid w:val="00586FF7"/>
    <w:rsid w:val="00587168"/>
    <w:rsid w:val="0058763A"/>
    <w:rsid w:val="00587956"/>
    <w:rsid w:val="00587BEA"/>
    <w:rsid w:val="00590190"/>
    <w:rsid w:val="0059084C"/>
    <w:rsid w:val="00591FF6"/>
    <w:rsid w:val="00592812"/>
    <w:rsid w:val="00592CDA"/>
    <w:rsid w:val="005932CC"/>
    <w:rsid w:val="005937E1"/>
    <w:rsid w:val="00593F11"/>
    <w:rsid w:val="00595E14"/>
    <w:rsid w:val="00596805"/>
    <w:rsid w:val="00596FAC"/>
    <w:rsid w:val="005A02C6"/>
    <w:rsid w:val="005A0377"/>
    <w:rsid w:val="005A1202"/>
    <w:rsid w:val="005A1773"/>
    <w:rsid w:val="005A1A83"/>
    <w:rsid w:val="005A7020"/>
    <w:rsid w:val="005A797C"/>
    <w:rsid w:val="005A7A51"/>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B87"/>
    <w:rsid w:val="005E5CC7"/>
    <w:rsid w:val="005E5E8F"/>
    <w:rsid w:val="005E6A62"/>
    <w:rsid w:val="005E738E"/>
    <w:rsid w:val="005E78FE"/>
    <w:rsid w:val="005F0249"/>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1640"/>
    <w:rsid w:val="00631F30"/>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B0472"/>
    <w:rsid w:val="006B07F4"/>
    <w:rsid w:val="006B0DA2"/>
    <w:rsid w:val="006B10DC"/>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C1DE6"/>
    <w:rsid w:val="006C1FCD"/>
    <w:rsid w:val="006C3058"/>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6C30"/>
    <w:rsid w:val="006D7E48"/>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3001"/>
    <w:rsid w:val="00703C59"/>
    <w:rsid w:val="00703F43"/>
    <w:rsid w:val="00704945"/>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222"/>
    <w:rsid w:val="0073377F"/>
    <w:rsid w:val="00733BF3"/>
    <w:rsid w:val="0073505E"/>
    <w:rsid w:val="00735C43"/>
    <w:rsid w:val="00737DD3"/>
    <w:rsid w:val="007402D3"/>
    <w:rsid w:val="00740713"/>
    <w:rsid w:val="0074180F"/>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6CC2"/>
    <w:rsid w:val="007870E0"/>
    <w:rsid w:val="0078777B"/>
    <w:rsid w:val="00787F68"/>
    <w:rsid w:val="007903E4"/>
    <w:rsid w:val="00790E89"/>
    <w:rsid w:val="007924E9"/>
    <w:rsid w:val="00792A08"/>
    <w:rsid w:val="00793A74"/>
    <w:rsid w:val="00793C9B"/>
    <w:rsid w:val="0079497E"/>
    <w:rsid w:val="00796A49"/>
    <w:rsid w:val="0079741C"/>
    <w:rsid w:val="007A14A1"/>
    <w:rsid w:val="007A2CF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E2"/>
    <w:rsid w:val="00922AFD"/>
    <w:rsid w:val="00922B60"/>
    <w:rsid w:val="00922D13"/>
    <w:rsid w:val="00922D4C"/>
    <w:rsid w:val="00922E13"/>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0A5"/>
    <w:rsid w:val="00953D2A"/>
    <w:rsid w:val="00954840"/>
    <w:rsid w:val="00954DFA"/>
    <w:rsid w:val="00955BD5"/>
    <w:rsid w:val="00955E26"/>
    <w:rsid w:val="00956071"/>
    <w:rsid w:val="009565B7"/>
    <w:rsid w:val="00956E7B"/>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460E"/>
    <w:rsid w:val="009A5DAC"/>
    <w:rsid w:val="009A6FC2"/>
    <w:rsid w:val="009A74C0"/>
    <w:rsid w:val="009B04CA"/>
    <w:rsid w:val="009B05A0"/>
    <w:rsid w:val="009B111C"/>
    <w:rsid w:val="009B13DA"/>
    <w:rsid w:val="009B1F96"/>
    <w:rsid w:val="009B1FC9"/>
    <w:rsid w:val="009B3B2B"/>
    <w:rsid w:val="009B3CAD"/>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FA9"/>
    <w:rsid w:val="009C71E0"/>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1FC4"/>
    <w:rsid w:val="009F2246"/>
    <w:rsid w:val="009F3323"/>
    <w:rsid w:val="009F39DE"/>
    <w:rsid w:val="009F3B2E"/>
    <w:rsid w:val="009F3D98"/>
    <w:rsid w:val="009F3EFB"/>
    <w:rsid w:val="009F424B"/>
    <w:rsid w:val="009F4DAE"/>
    <w:rsid w:val="009F6437"/>
    <w:rsid w:val="009F69B2"/>
    <w:rsid w:val="009F6DF9"/>
    <w:rsid w:val="009F6FF7"/>
    <w:rsid w:val="009F704B"/>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BF2"/>
    <w:rsid w:val="00A63E5C"/>
    <w:rsid w:val="00A64C53"/>
    <w:rsid w:val="00A6531B"/>
    <w:rsid w:val="00A65D9C"/>
    <w:rsid w:val="00A65FD8"/>
    <w:rsid w:val="00A6645B"/>
    <w:rsid w:val="00A706D0"/>
    <w:rsid w:val="00A70ACF"/>
    <w:rsid w:val="00A7208B"/>
    <w:rsid w:val="00A72CB5"/>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B6"/>
    <w:rsid w:val="00AE7F80"/>
    <w:rsid w:val="00AF0116"/>
    <w:rsid w:val="00AF0168"/>
    <w:rsid w:val="00AF0795"/>
    <w:rsid w:val="00AF257C"/>
    <w:rsid w:val="00AF2937"/>
    <w:rsid w:val="00AF2A7A"/>
    <w:rsid w:val="00AF5582"/>
    <w:rsid w:val="00AF598A"/>
    <w:rsid w:val="00AF693A"/>
    <w:rsid w:val="00AF7757"/>
    <w:rsid w:val="00AF7FAF"/>
    <w:rsid w:val="00B01207"/>
    <w:rsid w:val="00B01515"/>
    <w:rsid w:val="00B01E12"/>
    <w:rsid w:val="00B02BA1"/>
    <w:rsid w:val="00B02F30"/>
    <w:rsid w:val="00B042E3"/>
    <w:rsid w:val="00B0479E"/>
    <w:rsid w:val="00B05925"/>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418"/>
    <w:rsid w:val="00B55612"/>
    <w:rsid w:val="00B55F21"/>
    <w:rsid w:val="00B56150"/>
    <w:rsid w:val="00B579B0"/>
    <w:rsid w:val="00B60C5E"/>
    <w:rsid w:val="00B60D9F"/>
    <w:rsid w:val="00B61786"/>
    <w:rsid w:val="00B625CC"/>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A8D"/>
    <w:rsid w:val="00B911F8"/>
    <w:rsid w:val="00B9126A"/>
    <w:rsid w:val="00B91AF1"/>
    <w:rsid w:val="00B91C29"/>
    <w:rsid w:val="00B9225F"/>
    <w:rsid w:val="00B92323"/>
    <w:rsid w:val="00B93975"/>
    <w:rsid w:val="00B940DB"/>
    <w:rsid w:val="00B947E9"/>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6071"/>
    <w:rsid w:val="00BB6DCC"/>
    <w:rsid w:val="00BB6EB7"/>
    <w:rsid w:val="00BB7738"/>
    <w:rsid w:val="00BB7F17"/>
    <w:rsid w:val="00BC293F"/>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35E3"/>
    <w:rsid w:val="00C03682"/>
    <w:rsid w:val="00C036E2"/>
    <w:rsid w:val="00C03B99"/>
    <w:rsid w:val="00C049AD"/>
    <w:rsid w:val="00C04E5E"/>
    <w:rsid w:val="00C051D5"/>
    <w:rsid w:val="00C05907"/>
    <w:rsid w:val="00C05B2D"/>
    <w:rsid w:val="00C05F6E"/>
    <w:rsid w:val="00C06706"/>
    <w:rsid w:val="00C0676E"/>
    <w:rsid w:val="00C068DF"/>
    <w:rsid w:val="00C06C3D"/>
    <w:rsid w:val="00C06D17"/>
    <w:rsid w:val="00C073FA"/>
    <w:rsid w:val="00C077A6"/>
    <w:rsid w:val="00C1019B"/>
    <w:rsid w:val="00C1197D"/>
    <w:rsid w:val="00C1226B"/>
    <w:rsid w:val="00C1245B"/>
    <w:rsid w:val="00C12E83"/>
    <w:rsid w:val="00C1354A"/>
    <w:rsid w:val="00C1368C"/>
    <w:rsid w:val="00C16618"/>
    <w:rsid w:val="00C16BCC"/>
    <w:rsid w:val="00C17978"/>
    <w:rsid w:val="00C17D22"/>
    <w:rsid w:val="00C17F1C"/>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275A"/>
    <w:rsid w:val="00C42EE2"/>
    <w:rsid w:val="00C438A9"/>
    <w:rsid w:val="00C45EA7"/>
    <w:rsid w:val="00C469D1"/>
    <w:rsid w:val="00C4720F"/>
    <w:rsid w:val="00C507E6"/>
    <w:rsid w:val="00C51B7D"/>
    <w:rsid w:val="00C52811"/>
    <w:rsid w:val="00C528E4"/>
    <w:rsid w:val="00C54017"/>
    <w:rsid w:val="00C549DE"/>
    <w:rsid w:val="00C55B3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1D9"/>
    <w:rsid w:val="00D13F1D"/>
    <w:rsid w:val="00D1481B"/>
    <w:rsid w:val="00D148F9"/>
    <w:rsid w:val="00D149D4"/>
    <w:rsid w:val="00D14AD0"/>
    <w:rsid w:val="00D14BF7"/>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75E7"/>
    <w:rsid w:val="00D3765E"/>
    <w:rsid w:val="00D37DDC"/>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B6"/>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11D"/>
    <w:rsid w:val="00D944DF"/>
    <w:rsid w:val="00D94C66"/>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EBD"/>
    <w:rsid w:val="00DA42CC"/>
    <w:rsid w:val="00DA4664"/>
    <w:rsid w:val="00DA586F"/>
    <w:rsid w:val="00DA62E1"/>
    <w:rsid w:val="00DA6BAA"/>
    <w:rsid w:val="00DB03CB"/>
    <w:rsid w:val="00DB1E81"/>
    <w:rsid w:val="00DB28AA"/>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7DAD"/>
    <w:rsid w:val="00E17DFB"/>
    <w:rsid w:val="00E20F32"/>
    <w:rsid w:val="00E210E3"/>
    <w:rsid w:val="00E210FF"/>
    <w:rsid w:val="00E21994"/>
    <w:rsid w:val="00E2256C"/>
    <w:rsid w:val="00E22D09"/>
    <w:rsid w:val="00E2368A"/>
    <w:rsid w:val="00E24BAB"/>
    <w:rsid w:val="00E24C7A"/>
    <w:rsid w:val="00E25301"/>
    <w:rsid w:val="00E2532C"/>
    <w:rsid w:val="00E25375"/>
    <w:rsid w:val="00E26892"/>
    <w:rsid w:val="00E26DC8"/>
    <w:rsid w:val="00E27FA1"/>
    <w:rsid w:val="00E303B6"/>
    <w:rsid w:val="00E3113F"/>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5FD"/>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40F2"/>
    <w:rsid w:val="00F24245"/>
    <w:rsid w:val="00F24579"/>
    <w:rsid w:val="00F2489A"/>
    <w:rsid w:val="00F24957"/>
    <w:rsid w:val="00F25BD4"/>
    <w:rsid w:val="00F25F7F"/>
    <w:rsid w:val="00F2685E"/>
    <w:rsid w:val="00F26B05"/>
    <w:rsid w:val="00F2760A"/>
    <w:rsid w:val="00F30BDD"/>
    <w:rsid w:val="00F30FE9"/>
    <w:rsid w:val="00F311A4"/>
    <w:rsid w:val="00F31D13"/>
    <w:rsid w:val="00F32FD4"/>
    <w:rsid w:val="00F33052"/>
    <w:rsid w:val="00F331A9"/>
    <w:rsid w:val="00F33661"/>
    <w:rsid w:val="00F336FF"/>
    <w:rsid w:val="00F33DA9"/>
    <w:rsid w:val="00F34E8B"/>
    <w:rsid w:val="00F3501C"/>
    <w:rsid w:val="00F351B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407F"/>
    <w:rsid w:val="00FA50D6"/>
    <w:rsid w:val="00FA5317"/>
    <w:rsid w:val="00FA5631"/>
    <w:rsid w:val="00FA57E5"/>
    <w:rsid w:val="00FA5C4B"/>
    <w:rsid w:val="00FA68B7"/>
    <w:rsid w:val="00FA69BF"/>
    <w:rsid w:val="00FA6D1D"/>
    <w:rsid w:val="00FA72F3"/>
    <w:rsid w:val="00FB01D3"/>
    <w:rsid w:val="00FB06F7"/>
    <w:rsid w:val="00FB0907"/>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814"/>
    <w:rsid w:val="00FD1CEE"/>
    <w:rsid w:val="00FD28F3"/>
    <w:rsid w:val="00FD32A4"/>
    <w:rsid w:val="00FD3543"/>
    <w:rsid w:val="00FD3C5E"/>
    <w:rsid w:val="00FD537B"/>
    <w:rsid w:val="00FD5545"/>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B51"/>
    <w:rsid w:val="00FE6247"/>
    <w:rsid w:val="00FE66A8"/>
    <w:rsid w:val="00FE684B"/>
    <w:rsid w:val="00FE6A81"/>
    <w:rsid w:val="00FE7AF2"/>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41E342996268BFF5158CD2AF77448C9E96C2C435A2DCE484A78BA7634F5724DBcFv3K" TargetMode="External"/><Relationship Id="rId18" Type="http://schemas.openxmlformats.org/officeDocument/2006/relationships/header" Target="header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consultantplus://offline/ref=B0AE9D7D39A497A6DF148A57D8367F44A56F9B92AFDE39C1A5A13EF8B9t5s8F"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flotskihna\Desktop\&#1042;&#1089;&#1077;%20&#1089;%20&#1088;&#1072;&#1073;&#1086;&#1095;&#1077;&#1075;&#1086;%20&#1089;&#1090;&#1086;&#1083;&#1072;%20&#1060;&#1083;&#1086;&#1090;&#1089;&#1082;&#1080;&#1093;%20&#1076;&#1086;%202017\&#1053;&#1055;&#1040;\&#1089;%202017%20&#1075;&#1086;&#1076;&#1072;\&#1052;&#1091;&#1085;&#1080;&#1094;&#1080;&#1087;&#1072;&#1083;&#1100;&#1085;&#1099;&#1077;%20&#1053;&#1055;&#1040;\&#1050;&#1086;&#1085;&#1094;&#1077;&#1089;&#1089;&#1080;&#1103;\&#1054;&#1073;%20&#1091;&#1090;&#1074;&#1077;&#1088;&#1078;&#1076;&#1077;&#1085;&#1080;&#1080;%20&#1087;&#1077;&#1088;&#1077;&#1095;&#1085;&#1103;%20&#1086;&#1073;&#1098;&#1077;&#1082;&#1090;&#1086;&#1074;%20&#1042;&#1057;%20&#1080;%20&#1042;&#1054;%20&#1076;&#1083;&#1103;%20&#1082;&#1086;&#1085;&#1094;&#1077;&#1089;&#1089;&#1080;&#1080;%203%20&#1074;&#1072;&#1088;&#1080;&#1072;&#1085;&#1090;.doc"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consultantplus://offline/ref=B0AE9D7D39A497A6DF148A57D8367F44A56F9B92AFDE39C1A5A13EF8B9t5s8F"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consultantplus://offline/ref=3BDD46AAB5513854173F159CEEB633D9098E59C0979B8BE572F0485CA2497D953D727428DA82D41CD9B4C457KA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E20D-3A6C-4762-A09D-A59E045B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64</Pages>
  <Words>15528</Words>
  <Characters>88511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103832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19</cp:revision>
  <cp:lastPrinted>2018-11-15T11:15:00Z</cp:lastPrinted>
  <dcterms:created xsi:type="dcterms:W3CDTF">2018-11-12T09:24:00Z</dcterms:created>
  <dcterms:modified xsi:type="dcterms:W3CDTF">2018-11-21T12:47:00Z</dcterms:modified>
</cp:coreProperties>
</file>