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6F" w:rsidRPr="006E216F" w:rsidRDefault="006E216F" w:rsidP="006E2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Pragmatica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-47625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91ACC" w:rsidRDefault="00791ACC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216F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</w:t>
      </w:r>
      <w:r w:rsidR="00B271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E216F">
        <w:rPr>
          <w:rFonts w:ascii="Times New Roman" w:hAnsi="Times New Roman" w:cs="Times New Roman"/>
          <w:b/>
          <w:bCs/>
          <w:sz w:val="32"/>
          <w:szCs w:val="32"/>
        </w:rPr>
        <w:t>НЕФТЕЮГАНСКА</w:t>
      </w: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E216F" w:rsidRPr="006E216F" w:rsidRDefault="00A6428D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распоряжение</w:t>
      </w:r>
      <w:r w:rsidR="006E216F" w:rsidRPr="006E216F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</w:t>
      </w:r>
    </w:p>
    <w:p w:rsidR="00CF3D3A" w:rsidRPr="00791ACC" w:rsidRDefault="00CF3D3A" w:rsidP="006E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D3A" w:rsidRPr="00CF3D3A" w:rsidRDefault="00FD2D8B" w:rsidP="00CF3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30.07.2018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209-р</w:t>
      </w:r>
    </w:p>
    <w:p w:rsidR="006E216F" w:rsidRPr="006E216F" w:rsidRDefault="00CF3D3A" w:rsidP="006E2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E216F" w:rsidRPr="006E216F">
        <w:rPr>
          <w:rFonts w:ascii="Times New Roman" w:hAnsi="Times New Roman" w:cs="Times New Roman"/>
          <w:sz w:val="24"/>
          <w:szCs w:val="24"/>
        </w:rPr>
        <w:t>Нефтеюганск</w:t>
      </w: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3D4" w:rsidRPr="00CC2283" w:rsidRDefault="005B5ABF" w:rsidP="001413D4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CC22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14B6">
        <w:rPr>
          <w:rFonts w:ascii="Times New Roman" w:hAnsi="Times New Roman" w:cs="Times New Roman"/>
          <w:sz w:val="28"/>
          <w:szCs w:val="28"/>
        </w:rPr>
        <w:t>п</w:t>
      </w:r>
      <w:r w:rsidR="006114B6" w:rsidRPr="006114B6">
        <w:rPr>
          <w:rFonts w:ascii="Times New Roman" w:hAnsi="Times New Roman" w:cs="Times New Roman"/>
          <w:sz w:val="28"/>
          <w:szCs w:val="28"/>
        </w:rPr>
        <w:t>лан</w:t>
      </w:r>
      <w:r w:rsidR="006114B6">
        <w:rPr>
          <w:rFonts w:ascii="Times New Roman" w:hAnsi="Times New Roman" w:cs="Times New Roman"/>
          <w:sz w:val="28"/>
          <w:szCs w:val="28"/>
        </w:rPr>
        <w:t>а</w:t>
      </w:r>
      <w:r w:rsidR="006114B6" w:rsidRPr="006114B6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муниципальном образовании город Н</w:t>
      </w:r>
      <w:r w:rsidR="006114B6" w:rsidRPr="007E7813">
        <w:rPr>
          <w:rFonts w:ascii="Times New Roman" w:hAnsi="Times New Roman" w:cs="Times New Roman"/>
          <w:sz w:val="28"/>
          <w:szCs w:val="28"/>
        </w:rPr>
        <w:t>ефтеюганск Послания Президента Российской Федерации Федеральному Собранию Российской Федерации от 01.03.2018</w:t>
      </w:r>
      <w:r w:rsidR="00D40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88" w:rsidRDefault="00AC4F88" w:rsidP="00D4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BF" w:rsidRPr="007E7813" w:rsidRDefault="005B5ABF" w:rsidP="00E0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284">
        <w:rPr>
          <w:rFonts w:ascii="Times New Roman" w:hAnsi="Times New Roman" w:cs="Times New Roman"/>
          <w:sz w:val="28"/>
          <w:szCs w:val="28"/>
        </w:rPr>
        <w:t xml:space="preserve">В целях реализации Послания Президента Российской Федерации Федеральному Собранию Российской Федерации от </w:t>
      </w:r>
      <w:r w:rsidR="00582456" w:rsidRPr="00582456">
        <w:rPr>
          <w:rFonts w:ascii="Times New Roman" w:hAnsi="Times New Roman" w:cs="Times New Roman"/>
          <w:sz w:val="28"/>
          <w:szCs w:val="28"/>
        </w:rPr>
        <w:t>01.03.2018</w:t>
      </w:r>
      <w:r w:rsidR="00DA247D">
        <w:rPr>
          <w:rFonts w:ascii="Times New Roman" w:hAnsi="Times New Roman" w:cs="Times New Roman"/>
          <w:sz w:val="28"/>
          <w:szCs w:val="28"/>
        </w:rPr>
        <w:t xml:space="preserve">, </w:t>
      </w:r>
      <w:r w:rsidR="00141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19E7">
        <w:rPr>
          <w:rFonts w:ascii="Times New Roman" w:hAnsi="Times New Roman" w:cs="Times New Roman"/>
          <w:sz w:val="28"/>
          <w:szCs w:val="28"/>
        </w:rPr>
        <w:t>распоряжени</w:t>
      </w:r>
      <w:r w:rsidR="001413D4">
        <w:rPr>
          <w:rFonts w:ascii="Times New Roman" w:hAnsi="Times New Roman" w:cs="Times New Roman"/>
          <w:sz w:val="28"/>
          <w:szCs w:val="28"/>
        </w:rPr>
        <w:t>ем</w:t>
      </w:r>
      <w:r w:rsidR="009419E7">
        <w:rPr>
          <w:rFonts w:ascii="Times New Roman" w:hAnsi="Times New Roman" w:cs="Times New Roman"/>
          <w:sz w:val="28"/>
          <w:szCs w:val="28"/>
        </w:rPr>
        <w:t xml:space="preserve"> Губернатора Ханты-</w:t>
      </w:r>
      <w:r w:rsidR="00CB49C0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от 27.04.2018 № 96-рг </w:t>
      </w:r>
      <w:r w:rsidR="009419E7">
        <w:rPr>
          <w:rFonts w:ascii="Times New Roman" w:hAnsi="Times New Roman" w:cs="Times New Roman"/>
          <w:sz w:val="28"/>
          <w:szCs w:val="28"/>
        </w:rPr>
        <w:t>«О Плане мероприятий по реализации в Ханты-Мансийском автономном округе – Югре Послания Президента Российской Федерации Федеральному Собранию Российской Федерации от 1 марта 2018 года и внесении изменений в приложение к распоряжению Губернатора Ханты-Мансийского автономного округа – Югры</w:t>
      </w:r>
      <w:proofErr w:type="gramEnd"/>
      <w:r w:rsidR="009419E7">
        <w:rPr>
          <w:rFonts w:ascii="Times New Roman" w:hAnsi="Times New Roman" w:cs="Times New Roman"/>
          <w:sz w:val="28"/>
          <w:szCs w:val="28"/>
        </w:rPr>
        <w:t xml:space="preserve"> от 31 января 2013 года № 59-рг «О мерах по реализации </w:t>
      </w:r>
      <w:proofErr w:type="gramStart"/>
      <w:r w:rsidR="009419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9E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9419E7">
        <w:rPr>
          <w:rFonts w:ascii="Times New Roman" w:hAnsi="Times New Roman" w:cs="Times New Roman"/>
          <w:sz w:val="28"/>
          <w:szCs w:val="28"/>
        </w:rPr>
        <w:t xml:space="preserve"> автономном округе – Югре основных положений Послания Президента Российской Федерации Федеральному Собранию Российской Федерации от 12 декабря 2012 года, перечней поручений Президента Россий</w:t>
      </w:r>
      <w:r w:rsidR="00D4031F">
        <w:rPr>
          <w:rFonts w:ascii="Times New Roman" w:hAnsi="Times New Roman" w:cs="Times New Roman"/>
          <w:sz w:val="28"/>
          <w:szCs w:val="28"/>
        </w:rPr>
        <w:t>ской Федерации и Председателя Правительства Российской Федерации по реализации основных положений Послания Президента Российской Федерации»</w:t>
      </w:r>
      <w:r w:rsidRPr="007E7813">
        <w:rPr>
          <w:rFonts w:ascii="Times New Roman" w:hAnsi="Times New Roman" w:cs="Times New Roman"/>
          <w:sz w:val="28"/>
          <w:szCs w:val="28"/>
        </w:rPr>
        <w:t>:</w:t>
      </w:r>
    </w:p>
    <w:p w:rsidR="005B5ABF" w:rsidRPr="007E7813" w:rsidRDefault="00AC4F88" w:rsidP="005E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</w:t>
      </w:r>
      <w:r w:rsidR="005B5ABF" w:rsidRPr="000B1284">
        <w:rPr>
          <w:rFonts w:ascii="Times New Roman" w:hAnsi="Times New Roman" w:cs="Times New Roman"/>
          <w:sz w:val="28"/>
          <w:szCs w:val="28"/>
        </w:rPr>
        <w:t>лан мероприятий</w:t>
      </w:r>
      <w:r w:rsidR="009D3DDD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5B5ABF" w:rsidRPr="000B1284">
        <w:rPr>
          <w:rFonts w:ascii="Times New Roman" w:hAnsi="Times New Roman" w:cs="Times New Roman"/>
          <w:sz w:val="28"/>
          <w:szCs w:val="28"/>
        </w:rPr>
        <w:t xml:space="preserve"> </w:t>
      </w:r>
      <w:r w:rsidR="004179B9">
        <w:rPr>
          <w:rFonts w:ascii="Times New Roman" w:hAnsi="Times New Roman" w:cs="Times New Roman"/>
          <w:sz w:val="28"/>
          <w:szCs w:val="28"/>
        </w:rPr>
        <w:t xml:space="preserve">в </w:t>
      </w:r>
      <w:r w:rsidR="005B5ABF" w:rsidRPr="000B1284">
        <w:rPr>
          <w:rFonts w:ascii="Times New Roman" w:hAnsi="Times New Roman" w:cs="Times New Roman"/>
          <w:sz w:val="28"/>
          <w:szCs w:val="28"/>
        </w:rPr>
        <w:t>муниципально</w:t>
      </w:r>
      <w:r w:rsidR="004179B9">
        <w:rPr>
          <w:rFonts w:ascii="Times New Roman" w:hAnsi="Times New Roman" w:cs="Times New Roman"/>
          <w:sz w:val="28"/>
          <w:szCs w:val="28"/>
        </w:rPr>
        <w:t>м</w:t>
      </w:r>
      <w:r w:rsidR="005B5ABF" w:rsidRPr="000B12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79B9">
        <w:rPr>
          <w:rFonts w:ascii="Times New Roman" w:hAnsi="Times New Roman" w:cs="Times New Roman"/>
          <w:sz w:val="28"/>
          <w:szCs w:val="28"/>
        </w:rPr>
        <w:t>и</w:t>
      </w:r>
      <w:r w:rsidR="005B5ABF" w:rsidRPr="000B1284">
        <w:rPr>
          <w:rFonts w:ascii="Times New Roman" w:hAnsi="Times New Roman" w:cs="Times New Roman"/>
          <w:sz w:val="28"/>
          <w:szCs w:val="28"/>
        </w:rPr>
        <w:t xml:space="preserve"> </w:t>
      </w:r>
      <w:r w:rsidR="009D3DDD">
        <w:rPr>
          <w:rFonts w:ascii="Times New Roman" w:hAnsi="Times New Roman" w:cs="Times New Roman"/>
          <w:sz w:val="28"/>
          <w:szCs w:val="28"/>
        </w:rPr>
        <w:t xml:space="preserve">город Нефтеюганск </w:t>
      </w:r>
      <w:r w:rsidR="005E5DCA" w:rsidRPr="005E5DCA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Федеральному Собранию Российской Федерации </w:t>
      </w:r>
      <w:r w:rsidR="00582456" w:rsidRPr="00582456">
        <w:rPr>
          <w:rFonts w:ascii="Times New Roman" w:hAnsi="Times New Roman" w:cs="Times New Roman"/>
          <w:sz w:val="28"/>
          <w:szCs w:val="28"/>
        </w:rPr>
        <w:t>от 01.03.2018</w:t>
      </w:r>
      <w:r w:rsidR="00D4031F">
        <w:rPr>
          <w:rFonts w:ascii="Times New Roman" w:hAnsi="Times New Roman" w:cs="Times New Roman"/>
          <w:sz w:val="28"/>
          <w:szCs w:val="28"/>
        </w:rPr>
        <w:t xml:space="preserve"> </w:t>
      </w:r>
      <w:r w:rsidR="009D3DDD">
        <w:rPr>
          <w:rFonts w:ascii="Times New Roman" w:hAnsi="Times New Roman" w:cs="Times New Roman"/>
          <w:sz w:val="28"/>
          <w:szCs w:val="28"/>
        </w:rPr>
        <w:t>(далее – План мероприятий)</w:t>
      </w:r>
      <w:r w:rsidR="00582456" w:rsidRPr="00582456">
        <w:rPr>
          <w:rFonts w:ascii="Times New Roman" w:hAnsi="Times New Roman" w:cs="Times New Roman"/>
          <w:sz w:val="28"/>
          <w:szCs w:val="28"/>
        </w:rPr>
        <w:t xml:space="preserve"> </w:t>
      </w:r>
      <w:r w:rsidR="005B5ABF" w:rsidRPr="007E7813">
        <w:rPr>
          <w:rFonts w:ascii="Times New Roman" w:hAnsi="Times New Roman" w:cs="Times New Roman"/>
          <w:sz w:val="28"/>
          <w:szCs w:val="28"/>
        </w:rPr>
        <w:t>согласно прил</w:t>
      </w:r>
      <w:r w:rsidR="009D3DDD">
        <w:rPr>
          <w:rFonts w:ascii="Times New Roman" w:hAnsi="Times New Roman" w:cs="Times New Roman"/>
          <w:sz w:val="28"/>
          <w:szCs w:val="28"/>
        </w:rPr>
        <w:t>ожению</w:t>
      </w:r>
      <w:r w:rsidR="005B5ABF" w:rsidRPr="007E7813">
        <w:rPr>
          <w:rFonts w:ascii="Times New Roman" w:hAnsi="Times New Roman" w:cs="Times New Roman"/>
          <w:sz w:val="28"/>
          <w:szCs w:val="28"/>
        </w:rPr>
        <w:t>.</w:t>
      </w:r>
    </w:p>
    <w:p w:rsidR="005B5ABF" w:rsidRPr="000B1284" w:rsidRDefault="005B5ABF" w:rsidP="00DF6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84">
        <w:rPr>
          <w:rFonts w:ascii="Times New Roman" w:hAnsi="Times New Roman" w:cs="Times New Roman"/>
          <w:sz w:val="28"/>
          <w:szCs w:val="28"/>
        </w:rPr>
        <w:t>2.С</w:t>
      </w:r>
      <w:r w:rsidR="009D3DDD">
        <w:rPr>
          <w:rFonts w:ascii="Times New Roman" w:hAnsi="Times New Roman" w:cs="Times New Roman"/>
          <w:sz w:val="28"/>
          <w:szCs w:val="28"/>
        </w:rPr>
        <w:t>читать положения, включённые в П</w:t>
      </w:r>
      <w:r w:rsidRPr="000B1284">
        <w:rPr>
          <w:rFonts w:ascii="Times New Roman" w:hAnsi="Times New Roman" w:cs="Times New Roman"/>
          <w:sz w:val="28"/>
          <w:szCs w:val="28"/>
        </w:rPr>
        <w:t>лан</w:t>
      </w:r>
      <w:r w:rsidR="009D3DD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B1284">
        <w:rPr>
          <w:rFonts w:ascii="Times New Roman" w:hAnsi="Times New Roman" w:cs="Times New Roman"/>
          <w:sz w:val="28"/>
          <w:szCs w:val="28"/>
        </w:rPr>
        <w:t>, в числе осн</w:t>
      </w:r>
      <w:r w:rsidR="00976C89">
        <w:rPr>
          <w:rFonts w:ascii="Times New Roman" w:hAnsi="Times New Roman" w:cs="Times New Roman"/>
          <w:sz w:val="28"/>
          <w:szCs w:val="28"/>
        </w:rPr>
        <w:t>овных направлений</w:t>
      </w:r>
      <w:r w:rsidR="00DB32B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B12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Нефтеюганск.</w:t>
      </w:r>
    </w:p>
    <w:p w:rsidR="005B5ABF" w:rsidRPr="00C4717A" w:rsidRDefault="005B5ABF" w:rsidP="00C4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F9">
        <w:rPr>
          <w:rFonts w:ascii="Times New Roman" w:hAnsi="Times New Roman" w:cs="Times New Roman"/>
          <w:sz w:val="28"/>
          <w:szCs w:val="28"/>
        </w:rPr>
        <w:tab/>
        <w:t xml:space="preserve">3.Ответственным исполнителям ежеквартально, до </w:t>
      </w:r>
      <w:r w:rsidR="00431377">
        <w:rPr>
          <w:rFonts w:ascii="Times New Roman" w:hAnsi="Times New Roman" w:cs="Times New Roman"/>
          <w:sz w:val="28"/>
          <w:szCs w:val="28"/>
        </w:rPr>
        <w:t>15</w:t>
      </w:r>
      <w:r w:rsidRPr="00EC6FF9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431377">
        <w:rPr>
          <w:rFonts w:ascii="Times New Roman" w:hAnsi="Times New Roman" w:cs="Times New Roman"/>
          <w:sz w:val="28"/>
          <w:szCs w:val="28"/>
        </w:rPr>
        <w:t>,</w:t>
      </w:r>
      <w:r w:rsidR="009D3DDD">
        <w:rPr>
          <w:rFonts w:ascii="Times New Roman" w:hAnsi="Times New Roman" w:cs="Times New Roman"/>
          <w:sz w:val="28"/>
          <w:szCs w:val="28"/>
        </w:rPr>
        <w:t xml:space="preserve"> </w:t>
      </w:r>
      <w:r w:rsidR="00431377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Pr="00EC6FF9">
        <w:rPr>
          <w:rFonts w:ascii="Times New Roman" w:hAnsi="Times New Roman" w:cs="Times New Roman"/>
          <w:sz w:val="28"/>
          <w:szCs w:val="28"/>
        </w:rPr>
        <w:t>отчётн</w:t>
      </w:r>
      <w:r w:rsidR="00431377">
        <w:rPr>
          <w:rFonts w:ascii="Times New Roman" w:hAnsi="Times New Roman" w:cs="Times New Roman"/>
          <w:sz w:val="28"/>
          <w:szCs w:val="28"/>
        </w:rPr>
        <w:t>ым</w:t>
      </w:r>
      <w:r w:rsidRPr="00EC6FF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31377">
        <w:rPr>
          <w:rFonts w:ascii="Times New Roman" w:hAnsi="Times New Roman" w:cs="Times New Roman"/>
          <w:sz w:val="28"/>
          <w:szCs w:val="28"/>
        </w:rPr>
        <w:t>ом</w:t>
      </w:r>
      <w:r w:rsidRPr="00EC6FF9">
        <w:rPr>
          <w:rFonts w:ascii="Times New Roman" w:hAnsi="Times New Roman" w:cs="Times New Roman"/>
          <w:sz w:val="28"/>
          <w:szCs w:val="28"/>
        </w:rPr>
        <w:t xml:space="preserve">, представлять в отдел </w:t>
      </w:r>
      <w:r w:rsidR="00431377">
        <w:rPr>
          <w:rFonts w:ascii="Times New Roman" w:hAnsi="Times New Roman" w:cs="Times New Roman"/>
          <w:sz w:val="28"/>
          <w:szCs w:val="28"/>
        </w:rPr>
        <w:t>экономической политики, инвестиций, проектного управления и административной реформы</w:t>
      </w:r>
      <w:r w:rsidRPr="00EC6FF9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31377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города Нефтеюганска</w:t>
      </w:r>
      <w:r w:rsidRPr="00EC6FF9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9D3DDD">
        <w:rPr>
          <w:rFonts w:ascii="Times New Roman" w:hAnsi="Times New Roman" w:cs="Times New Roman"/>
          <w:sz w:val="28"/>
          <w:szCs w:val="28"/>
        </w:rPr>
        <w:t>ходе выполнения Плана мероприятий</w:t>
      </w:r>
      <w:r w:rsidRPr="00C4717A">
        <w:rPr>
          <w:rFonts w:ascii="Times New Roman" w:hAnsi="Times New Roman" w:cs="Times New Roman"/>
          <w:sz w:val="28"/>
          <w:szCs w:val="28"/>
        </w:rPr>
        <w:t>.</w:t>
      </w:r>
    </w:p>
    <w:p w:rsidR="005B5ABF" w:rsidRPr="00C4717A" w:rsidRDefault="005B5ABF" w:rsidP="00C471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7A">
        <w:rPr>
          <w:rFonts w:ascii="Times New Roman" w:hAnsi="Times New Roman" w:cs="Times New Roman"/>
          <w:sz w:val="28"/>
          <w:szCs w:val="28"/>
        </w:rPr>
        <w:t>4.</w:t>
      </w:r>
      <w:r w:rsidR="00431377">
        <w:rPr>
          <w:rFonts w:ascii="Times New Roman" w:hAnsi="Times New Roman" w:cs="Times New Roman"/>
          <w:sz w:val="28"/>
          <w:szCs w:val="28"/>
        </w:rPr>
        <w:t>Д</w:t>
      </w:r>
      <w:r w:rsidRPr="00C4717A">
        <w:rPr>
          <w:rFonts w:ascii="Times New Roman" w:hAnsi="Times New Roman" w:cs="Times New Roman"/>
          <w:sz w:val="28"/>
          <w:szCs w:val="28"/>
        </w:rPr>
        <w:t>епартамент</w:t>
      </w:r>
      <w:r w:rsidR="00431377">
        <w:rPr>
          <w:rFonts w:ascii="Times New Roman" w:hAnsi="Times New Roman" w:cs="Times New Roman"/>
          <w:sz w:val="28"/>
          <w:szCs w:val="28"/>
        </w:rPr>
        <w:t>у</w:t>
      </w:r>
      <w:r w:rsidRPr="00C4717A">
        <w:rPr>
          <w:rFonts w:ascii="Times New Roman" w:hAnsi="Times New Roman" w:cs="Times New Roman"/>
          <w:sz w:val="28"/>
          <w:szCs w:val="28"/>
        </w:rPr>
        <w:t xml:space="preserve"> по делам администрации </w:t>
      </w:r>
      <w:r w:rsidR="00431377">
        <w:rPr>
          <w:rFonts w:ascii="Times New Roman" w:hAnsi="Times New Roman" w:cs="Times New Roman"/>
          <w:sz w:val="28"/>
          <w:szCs w:val="28"/>
        </w:rPr>
        <w:t>города (</w:t>
      </w:r>
      <w:r w:rsidR="00EC4B58">
        <w:rPr>
          <w:rFonts w:ascii="Times New Roman" w:hAnsi="Times New Roman" w:cs="Times New Roman"/>
          <w:sz w:val="28"/>
          <w:szCs w:val="28"/>
        </w:rPr>
        <w:t>Нечаев</w:t>
      </w:r>
      <w:r w:rsidR="00431377">
        <w:rPr>
          <w:rFonts w:ascii="Times New Roman" w:hAnsi="Times New Roman" w:cs="Times New Roman"/>
          <w:sz w:val="28"/>
          <w:szCs w:val="28"/>
        </w:rPr>
        <w:t xml:space="preserve">а С.И.) </w:t>
      </w:r>
      <w:proofErr w:type="gramStart"/>
      <w:r w:rsidR="0043137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C4F88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C4717A">
        <w:rPr>
          <w:rFonts w:ascii="Times New Roman" w:hAnsi="Times New Roman" w:cs="Times New Roman"/>
          <w:sz w:val="28"/>
          <w:szCs w:val="28"/>
        </w:rPr>
        <w:t xml:space="preserve"> </w:t>
      </w:r>
      <w:r w:rsidR="00431377" w:rsidRPr="00C4717A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5B5ABF" w:rsidRPr="00EC6FF9" w:rsidRDefault="005B5ABF" w:rsidP="00C4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7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5.Контроль </w:t>
      </w:r>
      <w:r w:rsidR="00E80034">
        <w:rPr>
          <w:rFonts w:ascii="Times New Roman" w:hAnsi="Times New Roman" w:cs="Times New Roman"/>
          <w:sz w:val="28"/>
          <w:szCs w:val="28"/>
        </w:rPr>
        <w:t>ис</w:t>
      </w:r>
      <w:r w:rsidRPr="00C4717A">
        <w:rPr>
          <w:rFonts w:ascii="Times New Roman" w:hAnsi="Times New Roman" w:cs="Times New Roman"/>
          <w:sz w:val="28"/>
          <w:szCs w:val="28"/>
        </w:rPr>
        <w:t>полнени</w:t>
      </w:r>
      <w:r w:rsidR="00E80034">
        <w:rPr>
          <w:rFonts w:ascii="Times New Roman" w:hAnsi="Times New Roman" w:cs="Times New Roman"/>
          <w:sz w:val="28"/>
          <w:szCs w:val="28"/>
        </w:rPr>
        <w:t>я</w:t>
      </w:r>
      <w:r w:rsidR="00AC4F88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08789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Pr="00EC6F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5E5DCA">
        <w:rPr>
          <w:rFonts w:ascii="Times New Roman" w:hAnsi="Times New Roman" w:cs="Times New Roman"/>
          <w:sz w:val="28"/>
          <w:szCs w:val="28"/>
        </w:rPr>
        <w:t>В.</w:t>
      </w:r>
      <w:r w:rsidR="00431377">
        <w:rPr>
          <w:rFonts w:ascii="Times New Roman" w:hAnsi="Times New Roman" w:cs="Times New Roman"/>
          <w:sz w:val="28"/>
          <w:szCs w:val="28"/>
        </w:rPr>
        <w:t>Лагойду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B58" w:rsidRDefault="00EC4B58" w:rsidP="00E0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13" w:rsidRDefault="007E7813" w:rsidP="00E0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BF" w:rsidRDefault="005B5ABF" w:rsidP="00E0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E80034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 w:rsidR="00E80034">
        <w:rPr>
          <w:rFonts w:ascii="Times New Roman" w:hAnsi="Times New Roman" w:cs="Times New Roman"/>
          <w:sz w:val="28"/>
          <w:szCs w:val="28"/>
        </w:rPr>
        <w:tab/>
      </w:r>
      <w:r w:rsidR="00E80034">
        <w:rPr>
          <w:rFonts w:ascii="Times New Roman" w:hAnsi="Times New Roman" w:cs="Times New Roman"/>
          <w:sz w:val="28"/>
          <w:szCs w:val="28"/>
        </w:rPr>
        <w:tab/>
      </w:r>
      <w:r w:rsidR="00E80034">
        <w:rPr>
          <w:rFonts w:ascii="Times New Roman" w:hAnsi="Times New Roman" w:cs="Times New Roman"/>
          <w:sz w:val="28"/>
          <w:szCs w:val="28"/>
        </w:rPr>
        <w:tab/>
      </w:r>
      <w:r w:rsidR="00E8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E7813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5B5ABF" w:rsidRDefault="005B5ABF" w:rsidP="001043AF">
      <w:pPr>
        <w:shd w:val="clear" w:color="auto" w:fill="FFFFFF"/>
        <w:spacing w:after="0" w:line="240" w:lineRule="auto"/>
        <w:ind w:firstLine="521"/>
        <w:jc w:val="both"/>
        <w:rPr>
          <w:rFonts w:ascii="Times New Roman" w:hAnsi="Times New Roman" w:cs="Times New Roman"/>
        </w:rPr>
        <w:sectPr w:rsidR="005B5ABF" w:rsidSect="007A6A15"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B5ABF" w:rsidRPr="00EC79A5" w:rsidRDefault="005B5ABF" w:rsidP="00F507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79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5ABF" w:rsidRDefault="00AC4F88" w:rsidP="00F50727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5B5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BF" w:rsidRDefault="005B5ABF" w:rsidP="00F50727">
      <w:pPr>
        <w:autoSpaceDE w:val="0"/>
        <w:autoSpaceDN w:val="0"/>
        <w:adjustRightInd w:val="0"/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EC79A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B5ABF" w:rsidRPr="00D92557" w:rsidRDefault="005B5ABF" w:rsidP="00C77D90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2D8B" w:rsidRPr="00FD2D8B">
        <w:rPr>
          <w:rFonts w:ascii="Times New Roman" w:hAnsi="Times New Roman" w:cs="Times New Roman"/>
          <w:sz w:val="28"/>
          <w:szCs w:val="28"/>
        </w:rPr>
        <w:t>30.07.2018 № 209-р</w:t>
      </w:r>
    </w:p>
    <w:p w:rsidR="00E80034" w:rsidRDefault="004179B9" w:rsidP="005E5DCA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ABF" w:rsidRPr="00F50727">
        <w:rPr>
          <w:rFonts w:ascii="Times New Roman" w:hAnsi="Times New Roman" w:cs="Times New Roman"/>
          <w:sz w:val="28"/>
          <w:szCs w:val="28"/>
        </w:rPr>
        <w:t>лан</w:t>
      </w:r>
    </w:p>
    <w:p w:rsidR="001413D4" w:rsidRPr="007E7813" w:rsidRDefault="006E216F" w:rsidP="001413D4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B6246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179B9">
        <w:rPr>
          <w:rFonts w:ascii="Times New Roman" w:hAnsi="Times New Roman" w:cs="Times New Roman"/>
          <w:sz w:val="28"/>
          <w:szCs w:val="28"/>
        </w:rPr>
        <w:t xml:space="preserve">в </w:t>
      </w:r>
      <w:r w:rsidRPr="006E216F">
        <w:rPr>
          <w:rFonts w:ascii="Times New Roman" w:hAnsi="Times New Roman" w:cs="Times New Roman"/>
          <w:sz w:val="28"/>
          <w:szCs w:val="28"/>
        </w:rPr>
        <w:t>муниципальн</w:t>
      </w:r>
      <w:r w:rsidR="004179B9">
        <w:rPr>
          <w:rFonts w:ascii="Times New Roman" w:hAnsi="Times New Roman" w:cs="Times New Roman"/>
          <w:sz w:val="28"/>
          <w:szCs w:val="28"/>
        </w:rPr>
        <w:t>ом</w:t>
      </w:r>
      <w:r w:rsidRPr="006E216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79B9">
        <w:rPr>
          <w:rFonts w:ascii="Times New Roman" w:hAnsi="Times New Roman" w:cs="Times New Roman"/>
          <w:sz w:val="28"/>
          <w:szCs w:val="28"/>
        </w:rPr>
        <w:t>и</w:t>
      </w:r>
      <w:r w:rsidRPr="006E216F">
        <w:rPr>
          <w:rFonts w:ascii="Times New Roman" w:hAnsi="Times New Roman" w:cs="Times New Roman"/>
          <w:sz w:val="28"/>
          <w:szCs w:val="28"/>
        </w:rPr>
        <w:t xml:space="preserve"> город Нефтеюганск </w:t>
      </w:r>
      <w:r w:rsidR="005E5DCA" w:rsidRPr="005E5DCA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Федеральному Собранию Российской Федерации </w:t>
      </w:r>
      <w:r w:rsidR="009116F9">
        <w:rPr>
          <w:rFonts w:ascii="Times New Roman" w:hAnsi="Times New Roman" w:cs="Times New Roman"/>
          <w:sz w:val="28"/>
          <w:szCs w:val="28"/>
        </w:rPr>
        <w:t>от 01.03.2018</w:t>
      </w:r>
      <w:r w:rsidR="00574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BF" w:rsidRPr="007E7813" w:rsidRDefault="005B5ABF" w:rsidP="009116F9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B5ABF" w:rsidRPr="00D92557" w:rsidRDefault="005B5ABF" w:rsidP="00A8647E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75"/>
        <w:gridCol w:w="3827"/>
        <w:gridCol w:w="1560"/>
        <w:gridCol w:w="3543"/>
      </w:tblGrid>
      <w:tr w:rsidR="00E07AA3" w:rsidRPr="00F07599" w:rsidTr="00554746">
        <w:trPr>
          <w:trHeight w:val="11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или иной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E07AA3" w:rsidRPr="00F07599" w:rsidTr="00E07AA3">
        <w:trPr>
          <w:trHeight w:val="122"/>
        </w:trPr>
        <w:tc>
          <w:tcPr>
            <w:tcW w:w="851" w:type="dxa"/>
            <w:tcBorders>
              <w:top w:val="single" w:sz="4" w:space="0" w:color="auto"/>
            </w:tcBorders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5" w:type="dxa"/>
            <w:gridSpan w:val="4"/>
            <w:tcBorders>
              <w:top w:val="single" w:sz="4" w:space="0" w:color="auto"/>
            </w:tcBorders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D1D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«Несмотря на ряд сохраняющихся вопросов, в целом решена проблема с детскими садами. Сейчас нужно обеспечить все семьи, которые нуждаются, местами в яслях. Тем самым дать возможность молодым мамам продолжить образование или как можно быстрее, если кто-то хочет, выйти на работу, не теряя квалификацию. За три года должно быть создано более 270 тысяч мест в яслях. Для решения этой задачи окажем финансовую поддержку регионам в объёме  порядка 50миллиардов рублей из федерального бюджета</w:t>
            </w:r>
            <w:proofErr w:type="gramStart"/>
            <w:r w:rsidRPr="007E7813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262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Расширение вариативных форм предоставления образовательных услуг по программам дошкольного образования (группы кратковременного пребывания, консультационные центры, семейные группы)</w:t>
            </w:r>
          </w:p>
        </w:tc>
        <w:tc>
          <w:tcPr>
            <w:tcW w:w="3827" w:type="dxa"/>
          </w:tcPr>
          <w:p w:rsidR="00554746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554746" w:rsidRPr="00916E90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543" w:type="dxa"/>
            <w:vMerge w:val="restart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молодежной политики администрации города</w:t>
            </w: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Создание мест в дошкольных образовательных организациях за счет строительства новых объектов, реконструкции дошкольных образовательных организаций</w:t>
            </w:r>
          </w:p>
        </w:tc>
        <w:tc>
          <w:tcPr>
            <w:tcW w:w="3827" w:type="dxa"/>
          </w:tcPr>
          <w:p w:rsidR="00554746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554746" w:rsidRPr="00916E90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Merge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AA3" w:rsidRPr="00F07599" w:rsidTr="00E07AA3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5" w:type="dxa"/>
            <w:gridSpan w:val="4"/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«Нам нужно создать современную среду для жизни, преобразить наши города и поселки. При этом важно, чтобы они сохранили свое лицо и историческое наследие. У нас уже есть успешный опыт обновления городской среды и инфраструктуры. От этого хочу сейчас оттолкнуться. Меняются многие региональные столицы и малые города. Предлагаю развернуть масштабную программу пространственного развития России, включая развитие городов и других населенных пунктов, и как минимум удвоить расходы на эти цели в предстоящие шесть лет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Дальнейшее внедрение практики «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бюджетирования»</w:t>
            </w:r>
          </w:p>
        </w:tc>
        <w:tc>
          <w:tcPr>
            <w:tcW w:w="3827" w:type="dxa"/>
          </w:tcPr>
          <w:p w:rsidR="00E07AA3" w:rsidRPr="007E7813" w:rsidRDefault="002E7A75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юганска от 31</w:t>
            </w:r>
            <w:r w:rsidRPr="002E7A7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07.2017 № 125-нп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DB16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DB16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 утверждении Порядка проведения </w:t>
            </w:r>
            <w:r w:rsidRPr="00DB16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конкурсного отбора проектов инициативного бюджетирования муниципальной конкурсной комиссией города Нефтеюганска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экономического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</w:t>
            </w: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Подпрограммы «Формирование комфортной городской среды» муниципальной программы « Развитие жилищно-коммунального комплекса в городе Нефтеюганске </w:t>
            </w:r>
            <w:r w:rsidRPr="00DB167F">
              <w:rPr>
                <w:rFonts w:ascii="Times New Roman" w:hAnsi="Times New Roman" w:cs="Times New Roman"/>
                <w:sz w:val="20"/>
                <w:szCs w:val="20"/>
              </w:rPr>
              <w:t>в 2014-2022 годах»</w:t>
            </w:r>
          </w:p>
        </w:tc>
        <w:tc>
          <w:tcPr>
            <w:tcW w:w="3827" w:type="dxa"/>
          </w:tcPr>
          <w:p w:rsidR="00E07AA3" w:rsidRPr="007E7813" w:rsidRDefault="005114B8" w:rsidP="00E84BE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Нефте</w:t>
            </w:r>
            <w:r w:rsidR="0050119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юганска от 29.10.2013 № 1217-п</w:t>
            </w:r>
            <w:proofErr w:type="gramStart"/>
            <w:r w:rsidR="0050119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proofErr w:type="gramEnd"/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 утверждении муниципальной программы города Нефтеюганска «Развитие жилищно-коммунального комплекса в городе Нефтеюганске </w:t>
            </w:r>
            <w:r w:rsidRPr="00DB16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 2014-2020 годах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</w:tr>
      <w:tr w:rsidR="00E07AA3" w:rsidRPr="00F07599" w:rsidTr="00E07AA3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05" w:type="dxa"/>
            <w:gridSpan w:val="4"/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городской среды должно базироваться на широком внедрении передовых технологий и материалов в строительстве, современных 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архитектурных решениях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, на использовании цифровых технологий в работе социальных объектов, общественного транспорта, коммунального хозяйства, что в том числе позволит обеспечить прозрачность и эффективность системы ЖКХ, чтобы граждане получали качественные услуги и не переплачивали за них»</w:t>
            </w: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мероприятия «обеспечение рационального использования энергетических ресурсов» Подпрограммы «Повышение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в отраслях экономики» муниципальной программы «Развитие жилищно-коммунального комплекса в городе Нефтеюганске в </w:t>
            </w:r>
            <w:r w:rsidRPr="00DB167F">
              <w:rPr>
                <w:rFonts w:ascii="Times New Roman" w:hAnsi="Times New Roman" w:cs="Times New Roman"/>
                <w:sz w:val="20"/>
                <w:szCs w:val="20"/>
              </w:rPr>
              <w:t>2014-2022 годах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272D5F" w:rsidRPr="00272D5F" w:rsidRDefault="00CB3D26" w:rsidP="00E84B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Нефте</w:t>
            </w:r>
            <w:r w:rsidR="0050119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юганска от 29.10.2013 № 1217-п</w:t>
            </w:r>
            <w:proofErr w:type="gramStart"/>
            <w:r w:rsidR="0050119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proofErr w:type="gramEnd"/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 утверждении муниципальной программы города Нефтеюганска «Развитие жилищно-коммунального комплекса в городе </w:t>
            </w:r>
            <w:r w:rsidRPr="00DB167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Нефтеюганске в 2014-2020 годах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</w:tr>
      <w:tr w:rsidR="00E07AA3" w:rsidRPr="00F07599" w:rsidTr="00D010A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5" w:type="dxa"/>
            <w:gridSpan w:val="4"/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«Мы серьезно обновили федеральные автомобильные трассы. Теперь нужно привести в порядок региональные и местные дороги. Я сейчас не буду называть цифры, но я об этом знаю. Федеральные трассы действительно в значительной степени приведены в порядок. Чуть хуже дело обстоит с 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региональными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 А местные – это вообще никуда не годится. Обращаюсь к руководителям регионов и городов: состояние дорог должно быть постоянно в центре вашего внимания. Нужно наращивать качество и объемы дорожного строительства, использовать для этого новые технологии и решения, инфраструктурную ипотеку, контракты жизненного цикла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 муниципальной программы</w:t>
            </w:r>
          </w:p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 в городе Нефтеюганске на 2014 - 2020 годы»</w:t>
            </w:r>
          </w:p>
        </w:tc>
        <w:tc>
          <w:tcPr>
            <w:tcW w:w="3827" w:type="dxa"/>
          </w:tcPr>
          <w:p w:rsidR="00E84BEF" w:rsidRPr="0000020C" w:rsidRDefault="0000020C" w:rsidP="00E8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ефтеюганска от 29.10.2013 № 1214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-п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143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AA1436">
              <w:rPr>
                <w:rFonts w:ascii="Times New Roman" w:hAnsi="Times New Roman"/>
                <w:sz w:val="20"/>
                <w:szCs w:val="20"/>
              </w:rPr>
              <w:t>б утверждении муниципальной программы</w:t>
            </w:r>
            <w:r w:rsidR="00E84BEF" w:rsidRPr="0000020C">
              <w:rPr>
                <w:rFonts w:ascii="Times New Roman" w:hAnsi="Times New Roman"/>
                <w:sz w:val="20"/>
                <w:szCs w:val="20"/>
              </w:rPr>
              <w:t xml:space="preserve"> города Нефтеюганска </w:t>
            </w:r>
          </w:p>
          <w:p w:rsidR="00E84BEF" w:rsidRPr="0000020C" w:rsidRDefault="00E84BEF" w:rsidP="00E8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20C"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транспортной системы в городе Нефтеюганске </w:t>
            </w:r>
          </w:p>
          <w:p w:rsidR="00E84BEF" w:rsidRPr="0000020C" w:rsidRDefault="00E84BEF" w:rsidP="00E8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20C">
              <w:rPr>
                <w:rFonts w:ascii="Times New Roman" w:hAnsi="Times New Roman"/>
                <w:bCs/>
                <w:sz w:val="20"/>
                <w:szCs w:val="20"/>
              </w:rPr>
              <w:t>на 2014-2020 годы»</w:t>
            </w:r>
          </w:p>
          <w:p w:rsidR="00E07AA3" w:rsidRPr="0000020C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</w:tr>
      <w:tr w:rsidR="00E07AA3" w:rsidRPr="00F07599" w:rsidTr="00991E53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05" w:type="dxa"/>
            <w:gridSpan w:val="4"/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«И конечно, наша важнейшая задача – повысить безопасность на дорогах, до минимума снизить смертность в результате ДТП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повышению уровня безопасности дорожного движения, обеспечению функционирования и развития систем видеонаблюдения в сфере безопасности дорожного движения,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информирования населения в рамках муниципальной программы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</w:t>
            </w:r>
            <w:r w:rsidR="00E55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в городе Нефтеюганске на 2014-2020 годы»</w:t>
            </w:r>
          </w:p>
        </w:tc>
        <w:tc>
          <w:tcPr>
            <w:tcW w:w="3827" w:type="dxa"/>
          </w:tcPr>
          <w:p w:rsidR="00501197" w:rsidRPr="00501197" w:rsidRDefault="00E55BCB" w:rsidP="0050119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lastRenderedPageBreak/>
              <w:t>П</w:t>
            </w:r>
            <w:r w:rsidRPr="005114B8">
              <w:rPr>
                <w:rFonts w:ascii="Times New Roman" w:eastAsia="Batang" w:hAnsi="Times New Roman" w:cs="Times New Roman"/>
                <w:lang w:eastAsia="ko-KR"/>
              </w:rPr>
              <w:t>остановление администрации города Н</w:t>
            </w:r>
            <w:r>
              <w:rPr>
                <w:rFonts w:ascii="Times New Roman" w:eastAsia="Batang" w:hAnsi="Times New Roman" w:cs="Times New Roman"/>
                <w:lang w:eastAsia="ko-KR"/>
              </w:rPr>
              <w:t>ефтеюганска от 22.10.2013 № 1167</w:t>
            </w:r>
            <w:r w:rsidRPr="005114B8">
              <w:rPr>
                <w:rFonts w:ascii="Times New Roman" w:eastAsia="Batang" w:hAnsi="Times New Roman" w:cs="Times New Roman"/>
                <w:lang w:eastAsia="ko-KR"/>
              </w:rPr>
              <w:t>-п</w:t>
            </w:r>
            <w:proofErr w:type="gramStart"/>
            <w:r w:rsidRPr="00501197">
              <w:rPr>
                <w:rFonts w:ascii="Times New Roman" w:hAnsi="Times New Roman"/>
              </w:rPr>
              <w:t xml:space="preserve"> </w:t>
            </w:r>
            <w:r w:rsidR="00501197" w:rsidRPr="00501197">
              <w:rPr>
                <w:rFonts w:ascii="Times New Roman" w:hAnsi="Times New Roman"/>
              </w:rPr>
              <w:t>О</w:t>
            </w:r>
            <w:proofErr w:type="gramEnd"/>
            <w:r w:rsidR="00501197" w:rsidRPr="00501197">
              <w:rPr>
                <w:rFonts w:ascii="Times New Roman" w:hAnsi="Times New Roman"/>
              </w:rPr>
              <w:t xml:space="preserve">б утверждении муниципальной </w:t>
            </w:r>
            <w:r w:rsidR="00501197" w:rsidRPr="00501197">
              <w:rPr>
                <w:rFonts w:ascii="Times New Roman" w:hAnsi="Times New Roman"/>
                <w:color w:val="000000"/>
              </w:rPr>
              <w:t xml:space="preserve">программы города Нефтеюганска «Профилактика </w:t>
            </w:r>
            <w:r w:rsidR="00501197" w:rsidRPr="00501197">
              <w:rPr>
                <w:rFonts w:ascii="Times New Roman" w:hAnsi="Times New Roman"/>
                <w:color w:val="000000"/>
              </w:rPr>
              <w:lastRenderedPageBreak/>
              <w:t>право</w:t>
            </w:r>
            <w:r>
              <w:rPr>
                <w:rFonts w:ascii="Times New Roman" w:hAnsi="Times New Roman"/>
                <w:color w:val="000000"/>
              </w:rPr>
              <w:t>нарушений в сфере общественного</w:t>
            </w:r>
            <w:r w:rsidR="00501197" w:rsidRPr="00501197">
              <w:rPr>
                <w:rFonts w:ascii="Times New Roman" w:hAnsi="Times New Roman"/>
                <w:color w:val="000000"/>
              </w:rPr>
              <w:t xml:space="preserve"> порядка, безопасности дорожного движения, п</w:t>
            </w:r>
            <w:r w:rsidR="00501197" w:rsidRPr="00501197">
              <w:rPr>
                <w:rFonts w:ascii="Times New Roman" w:hAnsi="Times New Roman" w:cs="Times New Roman"/>
              </w:rPr>
              <w:t xml:space="preserve">ропаганда здорового образа жизни (профилактика наркомании, токсикомании и алкоголизма) </w:t>
            </w:r>
          </w:p>
          <w:p w:rsidR="00501197" w:rsidRPr="00501197" w:rsidRDefault="00501197" w:rsidP="0050119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01197">
              <w:rPr>
                <w:rFonts w:ascii="Times New Roman" w:hAnsi="Times New Roman"/>
                <w:color w:val="000000"/>
              </w:rPr>
              <w:t xml:space="preserve"> в городе Нефтеюганске на 2014-2020 годы»</w:t>
            </w:r>
          </w:p>
          <w:p w:rsidR="00501197" w:rsidRPr="00501197" w:rsidRDefault="00501197" w:rsidP="00501197">
            <w:pPr>
              <w:pStyle w:val="21"/>
              <w:jc w:val="center"/>
              <w:rPr>
                <w:sz w:val="20"/>
              </w:rPr>
            </w:pP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градостроительства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земельных отношений администрации  города</w:t>
            </w:r>
          </w:p>
        </w:tc>
      </w:tr>
      <w:tr w:rsidR="00E07AA3" w:rsidRPr="00F07599" w:rsidTr="00207AF5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05" w:type="dxa"/>
            <w:gridSpan w:val="4"/>
          </w:tcPr>
          <w:p w:rsidR="00E07AA3" w:rsidRPr="007E7813" w:rsidRDefault="00E07AA3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«Так же потребуется модернизация ТЭЦ, котельные, коммунальное хозяйство, за счет строительства обходов разгрузить города от транзитных автомобильных потоков, использовать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экологичные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виды общественного транспорта. Сегодня в России органами государственной власти, общественниками выявлено порядка 22 тысяч свалок. Нам нужно решить эту проблему и в первую очередь, хотя бы убрать,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рекультивировать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свалки в черте городов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Рекультивация свалки ТБО на 8 км автодороги Нефтеюганск-Сургут, ликвидация несанкционированных свалок в рамках исполнения мероприятий муниципальной программы «Развитие жилищно-коммунального комплекса в городе Нефтеюганске </w:t>
            </w:r>
          </w:p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в 2014-2022 годах»</w:t>
            </w:r>
          </w:p>
        </w:tc>
        <w:tc>
          <w:tcPr>
            <w:tcW w:w="3827" w:type="dxa"/>
          </w:tcPr>
          <w:p w:rsidR="00E07AA3" w:rsidRPr="007E7813" w:rsidRDefault="00E55BCB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юганска от 29.10.2013 № 1217-п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proofErr w:type="gramEnd"/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 утверждении муниципальной программы города Нефтеюганска «Развитие жилищно-коммунального комплекса в городе Нефтеюганске в 2014-2020 годах»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администрации города</w:t>
            </w:r>
          </w:p>
        </w:tc>
      </w:tr>
      <w:tr w:rsidR="005114B8" w:rsidRPr="00F07599" w:rsidTr="00A130B8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«Предлагаю запустить программу создания в регионах культурно-образовательных и музейных комплексов. Они будут включать в себя концертные залы, театральные, музыкальные, хореографические и другие творческие школы, а также выставочные пространства, где ведущие музеи страны смогут разворачивать свои экспозиции. Это должны быть настоящие центры культурной жизни, открытые для молодежи, для людей всех возрастов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задачи развития экспозиционно-выставочной, издательской и научно-просветительской деятельности муниципальных музеев 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города Нефтеюганска</w:t>
            </w:r>
            <w:r w:rsidR="00C1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 в городе Нефтеюганске на 2014-2020 годы»</w:t>
            </w:r>
          </w:p>
        </w:tc>
        <w:tc>
          <w:tcPr>
            <w:tcW w:w="3827" w:type="dxa"/>
          </w:tcPr>
          <w:p w:rsidR="00C119F1" w:rsidRPr="00C119F1" w:rsidRDefault="00827256" w:rsidP="00C1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</w:t>
            </w:r>
            <w:r w:rsidRPr="005114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юганска от 29.10.2013 № 1218-п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11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="00C11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 утверждении </w:t>
            </w:r>
            <w:r w:rsidR="00C119F1" w:rsidRPr="00C11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муниципальной прог</w:t>
            </w:r>
            <w:r w:rsidR="00C77D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раммы «Развитие сферы культуры </w:t>
            </w:r>
            <w:r w:rsidR="00C119F1" w:rsidRPr="00C11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города Нефтеюганска  на 2014-2020 годы»</w:t>
            </w:r>
          </w:p>
          <w:p w:rsidR="00C119F1" w:rsidRPr="00912546" w:rsidRDefault="00C119F1" w:rsidP="00C119F1">
            <w:pPr>
              <w:widowControl w:val="0"/>
              <w:tabs>
                <w:tab w:val="left" w:pos="142"/>
                <w:tab w:val="left" w:pos="709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Комитет культуры и туризма администрации города</w:t>
            </w:r>
          </w:p>
        </w:tc>
      </w:tr>
      <w:tr w:rsidR="005114B8" w:rsidRPr="00F07599" w:rsidTr="005215DD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09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«Мы продолжим укрепление целостной системы поддержки и развития творческих способностей и талантов наших детей. Такая система должна охватить всю территорию страны, интегрировать возможности таких площадок, как «Сириус», «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Кванториумы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», центры дополнительного образования и детского творчества во всех регионах России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86C49" w:rsidRPr="00F07599" w:rsidTr="00554746">
        <w:trPr>
          <w:trHeight w:val="533"/>
        </w:trPr>
        <w:tc>
          <w:tcPr>
            <w:tcW w:w="851" w:type="dxa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175" w:type="dxa"/>
          </w:tcPr>
          <w:p w:rsidR="00E86C49" w:rsidRPr="007E7813" w:rsidRDefault="00E86C49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Деятельность ресурсных центров по отработке инновационных программ и проектов:</w:t>
            </w:r>
          </w:p>
        </w:tc>
        <w:tc>
          <w:tcPr>
            <w:tcW w:w="3827" w:type="dxa"/>
            <w:vMerge w:val="restart"/>
          </w:tcPr>
          <w:p w:rsidR="00BE13FC" w:rsidRDefault="00BE13FC" w:rsidP="00BE13FC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lastRenderedPageBreak/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BE13FC" w:rsidRPr="00916E90" w:rsidRDefault="00BE13FC" w:rsidP="00BE13FC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543" w:type="dxa"/>
            <w:vMerge w:val="restart"/>
            <w:vAlign w:val="center"/>
          </w:tcPr>
          <w:p w:rsidR="00E86C49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и молодежной политики </w:t>
            </w:r>
          </w:p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E86C49" w:rsidRPr="00F07599" w:rsidTr="00554746">
        <w:trPr>
          <w:trHeight w:val="533"/>
        </w:trPr>
        <w:tc>
          <w:tcPr>
            <w:tcW w:w="851" w:type="dxa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5175" w:type="dxa"/>
          </w:tcPr>
          <w:p w:rsidR="00E86C49" w:rsidRPr="007E7813" w:rsidRDefault="00E86C49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Экспериментальная площадка ФГАУ «Федеральный институт развития образования» МБУ 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творчества» по теме «Разработка форм и способов развития и поддержки талантливых детей в области технического творчества»</w:t>
            </w:r>
          </w:p>
        </w:tc>
        <w:tc>
          <w:tcPr>
            <w:tcW w:w="3827" w:type="dxa"/>
            <w:vMerge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49" w:rsidRPr="00F07599" w:rsidTr="00554746">
        <w:trPr>
          <w:trHeight w:val="533"/>
        </w:trPr>
        <w:tc>
          <w:tcPr>
            <w:tcW w:w="851" w:type="dxa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8.1.2</w:t>
            </w:r>
          </w:p>
        </w:tc>
        <w:tc>
          <w:tcPr>
            <w:tcW w:w="5175" w:type="dxa"/>
          </w:tcPr>
          <w:p w:rsidR="00E86C49" w:rsidRPr="007E7813" w:rsidRDefault="00E86C49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Ресурсный центр художественно-эстетического развития МБУ ДО «Центр дополнительного образования «Поиск»</w:t>
            </w:r>
          </w:p>
        </w:tc>
        <w:tc>
          <w:tcPr>
            <w:tcW w:w="3827" w:type="dxa"/>
            <w:vMerge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E86C49" w:rsidRPr="007E7813" w:rsidRDefault="00E86C49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Сотрудничество с АУ «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молодежный центр» по участию обучающихся образовательных организаций в образовательных программах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 деятельности: «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proofErr w:type="spellStart"/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Квантум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Космоквантум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Робоквантум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Аэроквантум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BE13FC" w:rsidRDefault="00BE13FC" w:rsidP="00BE13FC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BE13FC" w:rsidRPr="00916E90" w:rsidRDefault="00BE13FC" w:rsidP="00BE13FC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и молодежной политики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5114B8" w:rsidRPr="00F07599" w:rsidTr="008A7F72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1B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«Нам нужно выстроить современную профориентацию. Здесь партнерами школ должны стать университеты, научные коллективы, успешные компании. Предлагаю с нового учебного года запустить проект ранней профориентации школьников «Билет в будущее». Он позволит ребятам попробовать себя в деле, в будущей профессии в ведущих компаниях страны. Уже в этом году выделяем на эту инициативу 1 миллиард рублей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«Комплекса мер по ранней профориентации обучающихся с учетом выполнения федерального проекта «Билет в будущее»</w:t>
            </w:r>
          </w:p>
        </w:tc>
        <w:tc>
          <w:tcPr>
            <w:tcW w:w="3827" w:type="dxa"/>
          </w:tcPr>
          <w:p w:rsidR="00554746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554746" w:rsidRPr="00916E90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и молодежной политики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5114B8" w:rsidRPr="00F07599" w:rsidTr="00F97B4F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AE5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«Чтобы обеспечить прорывное развитие, вывести на новый уровень образование и здравоохранение, качество городской среды и инфраструктуры, в ближайшие шесть лет нам потребуется направить на эти цели значительные дополнительные финансовые ресурсы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Применение в образовательном процессе цифровых образовательных платформ, в том числе образовательные ресурсы «Образование 4.0», «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школа» и др.</w:t>
            </w:r>
          </w:p>
        </w:tc>
        <w:tc>
          <w:tcPr>
            <w:tcW w:w="3827" w:type="dxa"/>
          </w:tcPr>
          <w:p w:rsidR="00554746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29.10.2013 № 1212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О</w:t>
            </w:r>
            <w:proofErr w:type="gramEnd"/>
            <w:r>
              <w:rPr>
                <w:rFonts w:ascii="Times New Roman" w:hAnsi="Times New Roman"/>
                <w:b w:val="0"/>
                <w:bCs w:val="0"/>
              </w:rPr>
              <w:t>б утверждении муниципальной программы</w:t>
            </w:r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города Нефтеюганска «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Развитие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образования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Cs w:val="28"/>
              </w:rPr>
              <w:t>молод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жной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политики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в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городе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Нефтеюганске</w:t>
            </w:r>
            <w:r w:rsidRPr="00916E90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554746" w:rsidRPr="00916E90" w:rsidRDefault="00554746" w:rsidP="00554746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16E90">
              <w:rPr>
                <w:rFonts w:ascii="Times New Roman" w:hAnsi="Times New Roman"/>
                <w:b w:val="0"/>
                <w:szCs w:val="28"/>
              </w:rPr>
              <w:t xml:space="preserve">на 2014-2020 </w:t>
            </w:r>
            <w:r w:rsidRPr="00916E90">
              <w:rPr>
                <w:rFonts w:ascii="Times New Roman" w:hAnsi="Times New Roman" w:hint="eastAsia"/>
                <w:b w:val="0"/>
                <w:szCs w:val="28"/>
              </w:rPr>
              <w:t>годы</w:t>
            </w:r>
            <w:r>
              <w:rPr>
                <w:rFonts w:ascii="Times New Roman" w:hAnsi="Times New Roman"/>
                <w:b w:val="0"/>
                <w:szCs w:val="28"/>
              </w:rPr>
              <w:t>»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и молодежной политики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5114B8" w:rsidRPr="00F07599" w:rsidTr="00945A49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«Все наши действия должны подталкивать компании к выпуску технически сложной продукции, к внедрению более эффективных технологий. Нужно провести инвентаризацию субсидий и других инструментов прямой поддержки отраслей, нацелить их на создание конкурентных товаров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Реализация плана мероприятий по внедрению технологий бережливого производства в органах местного самоуправления муниципального образования город Нефтеюганск, предприятиях с муниципальным участием</w:t>
            </w:r>
          </w:p>
        </w:tc>
        <w:tc>
          <w:tcPr>
            <w:tcW w:w="3827" w:type="dxa"/>
          </w:tcPr>
          <w:p w:rsidR="00E07AA3" w:rsidRPr="002C29D8" w:rsidRDefault="002C29D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– Югры от 19.08.2016 № 455-рп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 «Бережливый регион» в Ханты-Мансийском автономном округе - Югре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9D3DDD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Органы, с</w:t>
            </w:r>
            <w:r w:rsidR="00E07AA3" w:rsidRPr="007E7813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 администрации города Нефтеюганска</w:t>
            </w:r>
          </w:p>
        </w:tc>
      </w:tr>
      <w:tr w:rsidR="005114B8" w:rsidRPr="00F07599" w:rsidTr="001F503D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«Важно поддержать начинающих предпринимателей, помочь людям сделать первый шаг, чтобы можно было открыть свое дело буквально одним кликом, проводить обязательные платежи, получать услуги, кредит удаленно, через Интернет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предпринимательства, путем реализации мероприятий по предоставлению в пользование муниципального имущества организациям, оказанию информационной и финансовой поддержки</w:t>
            </w:r>
            <w:r w:rsidR="006B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субъектам и организациям, по пре</w:t>
            </w:r>
            <w:r w:rsidR="007F0519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доставлению </w:t>
            </w:r>
            <w:proofErr w:type="spellStart"/>
            <w:r w:rsidR="007F0519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="007F051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3827" w:type="dxa"/>
          </w:tcPr>
          <w:p w:rsidR="00E07AA3" w:rsidRPr="007E7813" w:rsidRDefault="007F0519" w:rsidP="0008639A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Постановление администрации города Нефте</w:t>
            </w:r>
            <w:r w:rsidR="0008639A">
              <w:rPr>
                <w:rFonts w:ascii="Times New Roman" w:eastAsia="Batang" w:hAnsi="Times New Roman" w:cs="Times New Roman"/>
                <w:b w:val="0"/>
                <w:lang w:eastAsia="ko-KR"/>
              </w:rPr>
              <w:t>юганска от 26.06.2018 № 91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-</w:t>
            </w:r>
            <w:r w:rsidR="0008639A">
              <w:rPr>
                <w:rFonts w:ascii="Times New Roman" w:eastAsia="Batang" w:hAnsi="Times New Roman" w:cs="Times New Roman"/>
                <w:b w:val="0"/>
                <w:lang w:eastAsia="ko-KR"/>
              </w:rPr>
              <w:t>н</w:t>
            </w:r>
            <w:r w:rsidRPr="00BE13FC">
              <w:rPr>
                <w:rFonts w:ascii="Times New Roman" w:eastAsia="Batang" w:hAnsi="Times New Roman" w:cs="Times New Roman"/>
                <w:b w:val="0"/>
                <w:lang w:eastAsia="ko-KR"/>
              </w:rPr>
              <w:t>п</w:t>
            </w:r>
            <w:proofErr w:type="gramStart"/>
            <w:r w:rsidRPr="00916E90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08639A">
              <w:rPr>
                <w:rFonts w:ascii="Times New Roman" w:hAnsi="Times New Roman"/>
                <w:b w:val="0"/>
                <w:bCs w:val="0"/>
              </w:rPr>
              <w:t>О</w:t>
            </w:r>
            <w:proofErr w:type="gramEnd"/>
            <w:r w:rsidR="0008639A">
              <w:rPr>
                <w:rFonts w:ascii="Times New Roman" w:hAnsi="Times New Roman"/>
                <w:b w:val="0"/>
                <w:bCs w:val="0"/>
              </w:rPr>
              <w:t xml:space="preserve"> порядке предоставления в 2018 году субсидий субъектам малого и среднего предпринимательства, осуществляющим деятельность на территории города Нефтеюганска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 администрации города</w:t>
            </w:r>
          </w:p>
        </w:tc>
      </w:tr>
      <w:tr w:rsidR="005114B8" w:rsidRPr="00F07599" w:rsidTr="00746250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«Нам нужно идти вперед, в течение шести лет обеспечить предоставление практически всех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реального времени, с помощью дистанционных сервисов. Также в цифровую форму нужно перевести документооборот между госструктурами, что важно и для самих госструктур, и для граждан, чтобы не 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бегать</w:t>
            </w:r>
            <w:proofErr w:type="gram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потом по Интернету и не искать. Можно будет в одном месте все получить. Добавлю, что </w:t>
            </w:r>
            <w:proofErr w:type="spell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 всей системы государственного управления, повышение ее прозрачности – это и мощный фактор противодействия коррупции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5175" w:type="dxa"/>
          </w:tcPr>
          <w:p w:rsidR="00E07AA3" w:rsidRPr="007E7813" w:rsidRDefault="00E07AA3" w:rsidP="00EA2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Утверждение Плана мероприятий («дорожной карты») по организации перехода на предоставление в электронной форме государственных и муниципальных услуг, предусматривающего выполнение основных работ:</w:t>
            </w:r>
          </w:p>
          <w:p w:rsidR="00E07AA3" w:rsidRPr="007E7813" w:rsidRDefault="00E07AA3" w:rsidP="00E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государственных и муниципальных услуг, результат предоставления которых заявитель вправе получить в электронной форме и утверждение перечня таких услуг;</w:t>
            </w:r>
          </w:p>
          <w:p w:rsidR="00E07AA3" w:rsidRPr="007E7813" w:rsidRDefault="00E07AA3" w:rsidP="00E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разработка сервисов, необходимых для предоставления электронных государственных и муниципальных услуг (в случае необходимости);</w:t>
            </w:r>
          </w:p>
          <w:p w:rsidR="00E07AA3" w:rsidRPr="007E7813" w:rsidRDefault="00E07AA3" w:rsidP="00E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административные регламенты предоставления государственных и муниципальных услуг в части включения в них сведений о действиях, которые заявитель вправе совершить в электронной форме;</w:t>
            </w:r>
          </w:p>
          <w:p w:rsidR="00E07AA3" w:rsidRPr="007E7813" w:rsidRDefault="00E07AA3" w:rsidP="00EA2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перевод государственных и муниципальных услуг в электронную форму и (или) внесение изменений в портальные формы</w:t>
            </w:r>
          </w:p>
        </w:tc>
        <w:tc>
          <w:tcPr>
            <w:tcW w:w="3827" w:type="dxa"/>
          </w:tcPr>
          <w:p w:rsidR="00E07AA3" w:rsidRPr="007E7813" w:rsidRDefault="00B61461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– Югры от 29.06.2018 № 344-рп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 мероприятий («дорожной карте») по переходу к предоставлению в электронной форме государственных и муниципальных услуг в Ханты-Мансийском автономном округе – Югре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 администрации города</w:t>
            </w:r>
          </w:p>
        </w:tc>
      </w:tr>
      <w:tr w:rsidR="005114B8" w:rsidRPr="00F07599" w:rsidTr="000207BE">
        <w:trPr>
          <w:trHeight w:val="533"/>
        </w:trPr>
        <w:tc>
          <w:tcPr>
            <w:tcW w:w="851" w:type="dxa"/>
          </w:tcPr>
          <w:p w:rsidR="005114B8" w:rsidRPr="007E7813" w:rsidRDefault="005114B8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05" w:type="dxa"/>
            <w:gridSpan w:val="4"/>
          </w:tcPr>
          <w:p w:rsidR="005114B8" w:rsidRPr="007E7813" w:rsidRDefault="005114B8" w:rsidP="0069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«Конечно, нужно обеспечить продвижение современных профессиональных кадров на государственной и муниципальной службе, в бизнесе, в экономике, науке, на производстве, во всех сферах</w:t>
            </w:r>
            <w:proofErr w:type="gramStart"/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администрации города в ежегодном конкурсе «Лучший муниципальный служащий Ханты-Мансийского автономного округа – Югры».</w:t>
            </w:r>
          </w:p>
        </w:tc>
        <w:tc>
          <w:tcPr>
            <w:tcW w:w="3827" w:type="dxa"/>
          </w:tcPr>
          <w:p w:rsidR="00E07AA3" w:rsidRPr="007E7813" w:rsidRDefault="00EE0400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Ханты-Мансийского автономного округа – Югры от 25.09.2008 № 132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положения о проведении ежегодного конкурса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«Лучший муниципальный служащий Ханты-Мансийс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автономного округа – Югры»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по делам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 для замещения вакантных должностей муниципальной службы в администрации города Нефтеюганска</w:t>
            </w:r>
          </w:p>
        </w:tc>
        <w:tc>
          <w:tcPr>
            <w:tcW w:w="3827" w:type="dxa"/>
          </w:tcPr>
          <w:p w:rsidR="00E07AA3" w:rsidRPr="007E7813" w:rsidRDefault="00EE0400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города Нефтеюганска от 22.06.2017 № 52 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кадровом резерве органов местного самоуправления города Нефтеюганска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по делам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E07AA3" w:rsidRPr="00F07599" w:rsidTr="00554746">
        <w:trPr>
          <w:trHeight w:val="533"/>
        </w:trPr>
        <w:tc>
          <w:tcPr>
            <w:tcW w:w="851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5175" w:type="dxa"/>
          </w:tcPr>
          <w:p w:rsidR="00E07AA3" w:rsidRPr="007E7813" w:rsidRDefault="00E07AA3" w:rsidP="00696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Направление муниципальных служащих администрации города на курсы повышения квалификации по программам дополнительного профессионального образования</w:t>
            </w:r>
          </w:p>
        </w:tc>
        <w:tc>
          <w:tcPr>
            <w:tcW w:w="3827" w:type="dxa"/>
          </w:tcPr>
          <w:p w:rsidR="00E07AA3" w:rsidRPr="007E7813" w:rsidRDefault="00EE0400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02.03.2007 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25-ФЗ 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муниципальной службе в Российской Федерации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  <w:r w:rsidR="00316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3543" w:type="dxa"/>
            <w:vAlign w:val="center"/>
          </w:tcPr>
          <w:p w:rsidR="00E07AA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по делам </w:t>
            </w:r>
          </w:p>
          <w:p w:rsidR="00E07AA3" w:rsidRPr="007E7813" w:rsidRDefault="00E07AA3" w:rsidP="0069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81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</w:tbl>
    <w:p w:rsidR="001043AF" w:rsidRPr="001043AF" w:rsidRDefault="001043AF" w:rsidP="001043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43AF" w:rsidRPr="001043AF" w:rsidSect="00D92557">
          <w:headerReference w:type="first" r:id="rId11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3D4" w:rsidRDefault="001413D4" w:rsidP="004D0D1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13D4" w:rsidSect="004D0D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31" w:rsidRDefault="00227031" w:rsidP="00016B16">
      <w:pPr>
        <w:spacing w:after="0" w:line="240" w:lineRule="auto"/>
      </w:pPr>
      <w:r>
        <w:separator/>
      </w:r>
    </w:p>
  </w:endnote>
  <w:endnote w:type="continuationSeparator" w:id="0">
    <w:p w:rsidR="00227031" w:rsidRDefault="00227031" w:rsidP="0001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31" w:rsidRDefault="00227031" w:rsidP="00016B16">
      <w:pPr>
        <w:spacing w:after="0" w:line="240" w:lineRule="auto"/>
      </w:pPr>
      <w:r>
        <w:separator/>
      </w:r>
    </w:p>
  </w:footnote>
  <w:footnote w:type="continuationSeparator" w:id="0">
    <w:p w:rsidR="00227031" w:rsidRDefault="00227031" w:rsidP="0001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41" w:rsidRDefault="00EB71DE">
    <w:pPr>
      <w:pStyle w:val="a4"/>
      <w:jc w:val="center"/>
    </w:pPr>
    <w:r>
      <w:fldChar w:fldCharType="begin"/>
    </w:r>
    <w:r w:rsidR="00FF744D">
      <w:instrText>PAGE   \* MERGEFORMAT</w:instrText>
    </w:r>
    <w:r>
      <w:fldChar w:fldCharType="separate"/>
    </w:r>
    <w:r w:rsidR="008D4112">
      <w:rPr>
        <w:noProof/>
      </w:rPr>
      <w:t>9</w:t>
    </w:r>
    <w:r>
      <w:rPr>
        <w:noProof/>
      </w:rPr>
      <w:fldChar w:fldCharType="end"/>
    </w:r>
  </w:p>
  <w:p w:rsidR="005D3B41" w:rsidRDefault="005D3B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41" w:rsidRDefault="00EB71DE" w:rsidP="005E5DCA">
    <w:pPr>
      <w:pStyle w:val="a4"/>
      <w:jc w:val="center"/>
    </w:pPr>
    <w:r>
      <w:fldChar w:fldCharType="begin"/>
    </w:r>
    <w:r w:rsidR="00FF744D">
      <w:instrText>PAGE   \* MERGEFORMAT</w:instrText>
    </w:r>
    <w:r>
      <w:fldChar w:fldCharType="separate"/>
    </w:r>
    <w:r w:rsidR="008D411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B6"/>
    <w:multiLevelType w:val="hybridMultilevel"/>
    <w:tmpl w:val="A3A0E076"/>
    <w:lvl w:ilvl="0" w:tplc="5EB258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BB1C2C"/>
    <w:multiLevelType w:val="hybridMultilevel"/>
    <w:tmpl w:val="37401928"/>
    <w:lvl w:ilvl="0" w:tplc="54D4B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54D4B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52A5D8C"/>
    <w:multiLevelType w:val="hybridMultilevel"/>
    <w:tmpl w:val="B8482544"/>
    <w:lvl w:ilvl="0" w:tplc="5EB258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FC66E1"/>
    <w:multiLevelType w:val="hybridMultilevel"/>
    <w:tmpl w:val="1602B3F0"/>
    <w:lvl w:ilvl="0" w:tplc="5EB258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1" w:tplc="332CA8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702E5C"/>
    <w:multiLevelType w:val="hybridMultilevel"/>
    <w:tmpl w:val="9C40AAC0"/>
    <w:lvl w:ilvl="0" w:tplc="5EB258A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41C"/>
    <w:rsid w:val="0000020C"/>
    <w:rsid w:val="00001997"/>
    <w:rsid w:val="000022D4"/>
    <w:rsid w:val="00007447"/>
    <w:rsid w:val="00016B16"/>
    <w:rsid w:val="00025F43"/>
    <w:rsid w:val="00053CA5"/>
    <w:rsid w:val="00054FC7"/>
    <w:rsid w:val="00060470"/>
    <w:rsid w:val="000652B5"/>
    <w:rsid w:val="00074315"/>
    <w:rsid w:val="000852D3"/>
    <w:rsid w:val="0008639A"/>
    <w:rsid w:val="0008789D"/>
    <w:rsid w:val="00090FBE"/>
    <w:rsid w:val="000914ED"/>
    <w:rsid w:val="00092AC7"/>
    <w:rsid w:val="00094260"/>
    <w:rsid w:val="00094D09"/>
    <w:rsid w:val="00097FE5"/>
    <w:rsid w:val="000A28A3"/>
    <w:rsid w:val="000A6380"/>
    <w:rsid w:val="000B1284"/>
    <w:rsid w:val="000B138A"/>
    <w:rsid w:val="000B3944"/>
    <w:rsid w:val="000B3CFA"/>
    <w:rsid w:val="000B6BD7"/>
    <w:rsid w:val="000C0781"/>
    <w:rsid w:val="000C5B56"/>
    <w:rsid w:val="000C7451"/>
    <w:rsid w:val="000E59B2"/>
    <w:rsid w:val="000F0084"/>
    <w:rsid w:val="000F111A"/>
    <w:rsid w:val="001043AF"/>
    <w:rsid w:val="00107106"/>
    <w:rsid w:val="00110F61"/>
    <w:rsid w:val="00121DDC"/>
    <w:rsid w:val="00122767"/>
    <w:rsid w:val="00123B35"/>
    <w:rsid w:val="00127AD3"/>
    <w:rsid w:val="00130BD0"/>
    <w:rsid w:val="0013571C"/>
    <w:rsid w:val="00136386"/>
    <w:rsid w:val="001413D4"/>
    <w:rsid w:val="00141E78"/>
    <w:rsid w:val="00150320"/>
    <w:rsid w:val="001570AD"/>
    <w:rsid w:val="00175B91"/>
    <w:rsid w:val="001765FC"/>
    <w:rsid w:val="0018036F"/>
    <w:rsid w:val="001918BF"/>
    <w:rsid w:val="001A03C2"/>
    <w:rsid w:val="001A1353"/>
    <w:rsid w:val="001A2C5A"/>
    <w:rsid w:val="001A4EA8"/>
    <w:rsid w:val="001A6E49"/>
    <w:rsid w:val="001B3869"/>
    <w:rsid w:val="001B6165"/>
    <w:rsid w:val="001C1117"/>
    <w:rsid w:val="001C6571"/>
    <w:rsid w:val="001C7219"/>
    <w:rsid w:val="001D67F6"/>
    <w:rsid w:val="001D6FFF"/>
    <w:rsid w:val="001D772A"/>
    <w:rsid w:val="001E5522"/>
    <w:rsid w:val="001E62C3"/>
    <w:rsid w:val="001E653C"/>
    <w:rsid w:val="001F5306"/>
    <w:rsid w:val="00200090"/>
    <w:rsid w:val="00205618"/>
    <w:rsid w:val="002068EF"/>
    <w:rsid w:val="00207900"/>
    <w:rsid w:val="00221ECE"/>
    <w:rsid w:val="0022306B"/>
    <w:rsid w:val="00227031"/>
    <w:rsid w:val="00237C54"/>
    <w:rsid w:val="002414E5"/>
    <w:rsid w:val="00250477"/>
    <w:rsid w:val="002506E8"/>
    <w:rsid w:val="00251B73"/>
    <w:rsid w:val="002529C6"/>
    <w:rsid w:val="00254095"/>
    <w:rsid w:val="0025489D"/>
    <w:rsid w:val="0026418D"/>
    <w:rsid w:val="0027081B"/>
    <w:rsid w:val="00272D5F"/>
    <w:rsid w:val="002734B9"/>
    <w:rsid w:val="00275D38"/>
    <w:rsid w:val="00277B68"/>
    <w:rsid w:val="00281677"/>
    <w:rsid w:val="002827AA"/>
    <w:rsid w:val="00282F0C"/>
    <w:rsid w:val="00284166"/>
    <w:rsid w:val="00285137"/>
    <w:rsid w:val="002A07B8"/>
    <w:rsid w:val="002A3D1B"/>
    <w:rsid w:val="002A4A9B"/>
    <w:rsid w:val="002A6074"/>
    <w:rsid w:val="002B1228"/>
    <w:rsid w:val="002B2F63"/>
    <w:rsid w:val="002B4216"/>
    <w:rsid w:val="002B4498"/>
    <w:rsid w:val="002B7075"/>
    <w:rsid w:val="002B7928"/>
    <w:rsid w:val="002C092D"/>
    <w:rsid w:val="002C29D8"/>
    <w:rsid w:val="002C43C9"/>
    <w:rsid w:val="002D131F"/>
    <w:rsid w:val="002D33E5"/>
    <w:rsid w:val="002E70F9"/>
    <w:rsid w:val="002E7A75"/>
    <w:rsid w:val="002F0596"/>
    <w:rsid w:val="002F505B"/>
    <w:rsid w:val="002F5147"/>
    <w:rsid w:val="00305B64"/>
    <w:rsid w:val="00307F5C"/>
    <w:rsid w:val="0031010E"/>
    <w:rsid w:val="0031011C"/>
    <w:rsid w:val="00310E2E"/>
    <w:rsid w:val="0031632C"/>
    <w:rsid w:val="003166EF"/>
    <w:rsid w:val="00317F1D"/>
    <w:rsid w:val="00327B4E"/>
    <w:rsid w:val="00357A16"/>
    <w:rsid w:val="0036377D"/>
    <w:rsid w:val="00364AF4"/>
    <w:rsid w:val="00367D2D"/>
    <w:rsid w:val="0037269D"/>
    <w:rsid w:val="0037340D"/>
    <w:rsid w:val="00374643"/>
    <w:rsid w:val="003813A2"/>
    <w:rsid w:val="003838ED"/>
    <w:rsid w:val="00385476"/>
    <w:rsid w:val="003934D5"/>
    <w:rsid w:val="00395361"/>
    <w:rsid w:val="003A019C"/>
    <w:rsid w:val="003A5496"/>
    <w:rsid w:val="003A7A48"/>
    <w:rsid w:val="003B26D9"/>
    <w:rsid w:val="003B483C"/>
    <w:rsid w:val="003B5C0F"/>
    <w:rsid w:val="003B747E"/>
    <w:rsid w:val="003B7942"/>
    <w:rsid w:val="003C1EF1"/>
    <w:rsid w:val="003C3DB4"/>
    <w:rsid w:val="003D1C7E"/>
    <w:rsid w:val="003D5466"/>
    <w:rsid w:val="003D6D9C"/>
    <w:rsid w:val="003E1CFB"/>
    <w:rsid w:val="003E1E31"/>
    <w:rsid w:val="003E49D7"/>
    <w:rsid w:val="003E4E2C"/>
    <w:rsid w:val="003E5D62"/>
    <w:rsid w:val="003F05B7"/>
    <w:rsid w:val="003F1F9A"/>
    <w:rsid w:val="003F2E42"/>
    <w:rsid w:val="003F548C"/>
    <w:rsid w:val="003F602C"/>
    <w:rsid w:val="00412F3B"/>
    <w:rsid w:val="00416FB4"/>
    <w:rsid w:val="004179B9"/>
    <w:rsid w:val="00430BB0"/>
    <w:rsid w:val="00431377"/>
    <w:rsid w:val="004331A0"/>
    <w:rsid w:val="004348B2"/>
    <w:rsid w:val="00440BC3"/>
    <w:rsid w:val="00450490"/>
    <w:rsid w:val="0045253B"/>
    <w:rsid w:val="00452EA2"/>
    <w:rsid w:val="004613A9"/>
    <w:rsid w:val="0046300B"/>
    <w:rsid w:val="004658C4"/>
    <w:rsid w:val="00483622"/>
    <w:rsid w:val="0048677C"/>
    <w:rsid w:val="0049004E"/>
    <w:rsid w:val="00492B81"/>
    <w:rsid w:val="00493D49"/>
    <w:rsid w:val="004959C0"/>
    <w:rsid w:val="00496C2F"/>
    <w:rsid w:val="004974B4"/>
    <w:rsid w:val="004A1545"/>
    <w:rsid w:val="004A44CA"/>
    <w:rsid w:val="004A5F5D"/>
    <w:rsid w:val="004B5306"/>
    <w:rsid w:val="004B562C"/>
    <w:rsid w:val="004C0B9E"/>
    <w:rsid w:val="004C30D5"/>
    <w:rsid w:val="004C4EAB"/>
    <w:rsid w:val="004D0D1D"/>
    <w:rsid w:val="004D4D44"/>
    <w:rsid w:val="004E02B1"/>
    <w:rsid w:val="004E3A85"/>
    <w:rsid w:val="004E597F"/>
    <w:rsid w:val="004E6EDE"/>
    <w:rsid w:val="004F486B"/>
    <w:rsid w:val="00500412"/>
    <w:rsid w:val="00501197"/>
    <w:rsid w:val="00504922"/>
    <w:rsid w:val="0050683D"/>
    <w:rsid w:val="005114B8"/>
    <w:rsid w:val="005229D8"/>
    <w:rsid w:val="00532C7A"/>
    <w:rsid w:val="00532DAA"/>
    <w:rsid w:val="0054237C"/>
    <w:rsid w:val="00543807"/>
    <w:rsid w:val="005458EE"/>
    <w:rsid w:val="00547EF2"/>
    <w:rsid w:val="00552415"/>
    <w:rsid w:val="00554746"/>
    <w:rsid w:val="00560F57"/>
    <w:rsid w:val="00563105"/>
    <w:rsid w:val="00563C87"/>
    <w:rsid w:val="005654ED"/>
    <w:rsid w:val="00571470"/>
    <w:rsid w:val="00574B01"/>
    <w:rsid w:val="00574B14"/>
    <w:rsid w:val="00576FAE"/>
    <w:rsid w:val="00582456"/>
    <w:rsid w:val="00586D58"/>
    <w:rsid w:val="005B5ABF"/>
    <w:rsid w:val="005C00D6"/>
    <w:rsid w:val="005C08C0"/>
    <w:rsid w:val="005C2309"/>
    <w:rsid w:val="005C7A23"/>
    <w:rsid w:val="005D3B41"/>
    <w:rsid w:val="005D7EBB"/>
    <w:rsid w:val="005E0651"/>
    <w:rsid w:val="005E0BA7"/>
    <w:rsid w:val="005E2113"/>
    <w:rsid w:val="005E4083"/>
    <w:rsid w:val="005E4F18"/>
    <w:rsid w:val="005E5DCA"/>
    <w:rsid w:val="005E7F69"/>
    <w:rsid w:val="005F519D"/>
    <w:rsid w:val="005F7E3D"/>
    <w:rsid w:val="00600DF9"/>
    <w:rsid w:val="00602C52"/>
    <w:rsid w:val="00602EE3"/>
    <w:rsid w:val="00603AC8"/>
    <w:rsid w:val="006114B6"/>
    <w:rsid w:val="00622029"/>
    <w:rsid w:val="00624E71"/>
    <w:rsid w:val="006271D3"/>
    <w:rsid w:val="006347B7"/>
    <w:rsid w:val="0064441C"/>
    <w:rsid w:val="00654C3B"/>
    <w:rsid w:val="00655790"/>
    <w:rsid w:val="0067332C"/>
    <w:rsid w:val="006852FA"/>
    <w:rsid w:val="00696F21"/>
    <w:rsid w:val="006A0299"/>
    <w:rsid w:val="006A4930"/>
    <w:rsid w:val="006A7ED6"/>
    <w:rsid w:val="006B58F8"/>
    <w:rsid w:val="006B6246"/>
    <w:rsid w:val="006B77DA"/>
    <w:rsid w:val="006C2A45"/>
    <w:rsid w:val="006C7DD3"/>
    <w:rsid w:val="006D0E99"/>
    <w:rsid w:val="006D133A"/>
    <w:rsid w:val="006D7E2C"/>
    <w:rsid w:val="006E216F"/>
    <w:rsid w:val="006E43FE"/>
    <w:rsid w:val="006E4C24"/>
    <w:rsid w:val="006E51FC"/>
    <w:rsid w:val="006F08C7"/>
    <w:rsid w:val="006F4DAD"/>
    <w:rsid w:val="006F7730"/>
    <w:rsid w:val="007008A6"/>
    <w:rsid w:val="007119C7"/>
    <w:rsid w:val="00712B64"/>
    <w:rsid w:val="00716CE7"/>
    <w:rsid w:val="00721FE9"/>
    <w:rsid w:val="00724567"/>
    <w:rsid w:val="00725453"/>
    <w:rsid w:val="00735C24"/>
    <w:rsid w:val="00741631"/>
    <w:rsid w:val="00750FB7"/>
    <w:rsid w:val="00751120"/>
    <w:rsid w:val="00753B91"/>
    <w:rsid w:val="007610E9"/>
    <w:rsid w:val="0077569F"/>
    <w:rsid w:val="00782DC8"/>
    <w:rsid w:val="0078309B"/>
    <w:rsid w:val="007870B3"/>
    <w:rsid w:val="00791ACC"/>
    <w:rsid w:val="007926FF"/>
    <w:rsid w:val="00794E7F"/>
    <w:rsid w:val="00797697"/>
    <w:rsid w:val="007A303A"/>
    <w:rsid w:val="007A6A15"/>
    <w:rsid w:val="007B108C"/>
    <w:rsid w:val="007C0945"/>
    <w:rsid w:val="007C216C"/>
    <w:rsid w:val="007C2839"/>
    <w:rsid w:val="007D2C0B"/>
    <w:rsid w:val="007D30CC"/>
    <w:rsid w:val="007D39F0"/>
    <w:rsid w:val="007D3A2C"/>
    <w:rsid w:val="007D4BFF"/>
    <w:rsid w:val="007D749E"/>
    <w:rsid w:val="007E650E"/>
    <w:rsid w:val="007E6A23"/>
    <w:rsid w:val="007E7813"/>
    <w:rsid w:val="007F0519"/>
    <w:rsid w:val="007F3C54"/>
    <w:rsid w:val="007F738F"/>
    <w:rsid w:val="00801AA1"/>
    <w:rsid w:val="00803275"/>
    <w:rsid w:val="00816D9E"/>
    <w:rsid w:val="00826105"/>
    <w:rsid w:val="0082644D"/>
    <w:rsid w:val="00827256"/>
    <w:rsid w:val="00827AB0"/>
    <w:rsid w:val="00830638"/>
    <w:rsid w:val="008318E8"/>
    <w:rsid w:val="00832846"/>
    <w:rsid w:val="008333AC"/>
    <w:rsid w:val="00833584"/>
    <w:rsid w:val="00835690"/>
    <w:rsid w:val="0084174B"/>
    <w:rsid w:val="00850925"/>
    <w:rsid w:val="00853503"/>
    <w:rsid w:val="008536CC"/>
    <w:rsid w:val="00857E22"/>
    <w:rsid w:val="00864A01"/>
    <w:rsid w:val="00870B15"/>
    <w:rsid w:val="00872E6A"/>
    <w:rsid w:val="008857DA"/>
    <w:rsid w:val="008925AE"/>
    <w:rsid w:val="00893AE8"/>
    <w:rsid w:val="00897488"/>
    <w:rsid w:val="008A1B75"/>
    <w:rsid w:val="008A3761"/>
    <w:rsid w:val="008A3C12"/>
    <w:rsid w:val="008A7863"/>
    <w:rsid w:val="008B6099"/>
    <w:rsid w:val="008B6766"/>
    <w:rsid w:val="008B710E"/>
    <w:rsid w:val="008C0225"/>
    <w:rsid w:val="008C3546"/>
    <w:rsid w:val="008D1D24"/>
    <w:rsid w:val="008D4112"/>
    <w:rsid w:val="008E5151"/>
    <w:rsid w:val="008E5847"/>
    <w:rsid w:val="008E6F01"/>
    <w:rsid w:val="008E7916"/>
    <w:rsid w:val="008F2378"/>
    <w:rsid w:val="008F4024"/>
    <w:rsid w:val="008F5810"/>
    <w:rsid w:val="00903CC3"/>
    <w:rsid w:val="00904E8A"/>
    <w:rsid w:val="00905E7A"/>
    <w:rsid w:val="009116F9"/>
    <w:rsid w:val="00923446"/>
    <w:rsid w:val="0093239A"/>
    <w:rsid w:val="00933427"/>
    <w:rsid w:val="00934E09"/>
    <w:rsid w:val="00935093"/>
    <w:rsid w:val="00936AE8"/>
    <w:rsid w:val="009419E7"/>
    <w:rsid w:val="009454CB"/>
    <w:rsid w:val="00945E94"/>
    <w:rsid w:val="009524F2"/>
    <w:rsid w:val="00954ABA"/>
    <w:rsid w:val="0095680E"/>
    <w:rsid w:val="009607B1"/>
    <w:rsid w:val="00965954"/>
    <w:rsid w:val="009662EF"/>
    <w:rsid w:val="009725E0"/>
    <w:rsid w:val="00974501"/>
    <w:rsid w:val="009745E0"/>
    <w:rsid w:val="00976443"/>
    <w:rsid w:val="0097646D"/>
    <w:rsid w:val="00976C89"/>
    <w:rsid w:val="00976D49"/>
    <w:rsid w:val="00982464"/>
    <w:rsid w:val="00982BEE"/>
    <w:rsid w:val="00985CC6"/>
    <w:rsid w:val="00986581"/>
    <w:rsid w:val="009872CB"/>
    <w:rsid w:val="009962C4"/>
    <w:rsid w:val="00997A17"/>
    <w:rsid w:val="009A1B0A"/>
    <w:rsid w:val="009A214F"/>
    <w:rsid w:val="009A30E9"/>
    <w:rsid w:val="009A7311"/>
    <w:rsid w:val="009B0144"/>
    <w:rsid w:val="009C0AB8"/>
    <w:rsid w:val="009C4F37"/>
    <w:rsid w:val="009C7441"/>
    <w:rsid w:val="009D2C5D"/>
    <w:rsid w:val="009D3DDD"/>
    <w:rsid w:val="009D63A3"/>
    <w:rsid w:val="009E027A"/>
    <w:rsid w:val="009E0DFB"/>
    <w:rsid w:val="009E11F2"/>
    <w:rsid w:val="009F7AAE"/>
    <w:rsid w:val="00A00970"/>
    <w:rsid w:val="00A03DE2"/>
    <w:rsid w:val="00A04937"/>
    <w:rsid w:val="00A16CE9"/>
    <w:rsid w:val="00A21F29"/>
    <w:rsid w:val="00A253DB"/>
    <w:rsid w:val="00A372EE"/>
    <w:rsid w:val="00A4234D"/>
    <w:rsid w:val="00A60A02"/>
    <w:rsid w:val="00A6428D"/>
    <w:rsid w:val="00A65013"/>
    <w:rsid w:val="00A73D2C"/>
    <w:rsid w:val="00A7511F"/>
    <w:rsid w:val="00A8647E"/>
    <w:rsid w:val="00A86B7A"/>
    <w:rsid w:val="00A87193"/>
    <w:rsid w:val="00A9096F"/>
    <w:rsid w:val="00A92892"/>
    <w:rsid w:val="00A93815"/>
    <w:rsid w:val="00AA1436"/>
    <w:rsid w:val="00AA2634"/>
    <w:rsid w:val="00AA64F3"/>
    <w:rsid w:val="00AB43AC"/>
    <w:rsid w:val="00AB5E76"/>
    <w:rsid w:val="00AC10BC"/>
    <w:rsid w:val="00AC4F88"/>
    <w:rsid w:val="00AD15E6"/>
    <w:rsid w:val="00AD2D55"/>
    <w:rsid w:val="00AD7B10"/>
    <w:rsid w:val="00AE37C4"/>
    <w:rsid w:val="00AE5496"/>
    <w:rsid w:val="00AE5E27"/>
    <w:rsid w:val="00AF2D97"/>
    <w:rsid w:val="00AF3021"/>
    <w:rsid w:val="00AF7B68"/>
    <w:rsid w:val="00B050DA"/>
    <w:rsid w:val="00B05247"/>
    <w:rsid w:val="00B16628"/>
    <w:rsid w:val="00B20568"/>
    <w:rsid w:val="00B206F1"/>
    <w:rsid w:val="00B2713E"/>
    <w:rsid w:val="00B31915"/>
    <w:rsid w:val="00B45553"/>
    <w:rsid w:val="00B469F4"/>
    <w:rsid w:val="00B47C63"/>
    <w:rsid w:val="00B50853"/>
    <w:rsid w:val="00B52F06"/>
    <w:rsid w:val="00B61461"/>
    <w:rsid w:val="00B6189A"/>
    <w:rsid w:val="00B65A3B"/>
    <w:rsid w:val="00B66818"/>
    <w:rsid w:val="00B83E49"/>
    <w:rsid w:val="00B84AFF"/>
    <w:rsid w:val="00B90F82"/>
    <w:rsid w:val="00B91979"/>
    <w:rsid w:val="00B9382C"/>
    <w:rsid w:val="00BA12D8"/>
    <w:rsid w:val="00BA566A"/>
    <w:rsid w:val="00BA566B"/>
    <w:rsid w:val="00BA5883"/>
    <w:rsid w:val="00BA5CA2"/>
    <w:rsid w:val="00BB6365"/>
    <w:rsid w:val="00BD7584"/>
    <w:rsid w:val="00BE13FC"/>
    <w:rsid w:val="00BE3B7C"/>
    <w:rsid w:val="00BE5855"/>
    <w:rsid w:val="00BF0B24"/>
    <w:rsid w:val="00BF46BA"/>
    <w:rsid w:val="00BF7CC2"/>
    <w:rsid w:val="00C04AEB"/>
    <w:rsid w:val="00C05278"/>
    <w:rsid w:val="00C0602B"/>
    <w:rsid w:val="00C119F1"/>
    <w:rsid w:val="00C147BD"/>
    <w:rsid w:val="00C176C8"/>
    <w:rsid w:val="00C27F3F"/>
    <w:rsid w:val="00C458A0"/>
    <w:rsid w:val="00C45DC0"/>
    <w:rsid w:val="00C4717A"/>
    <w:rsid w:val="00C62EC4"/>
    <w:rsid w:val="00C66D8B"/>
    <w:rsid w:val="00C73158"/>
    <w:rsid w:val="00C75219"/>
    <w:rsid w:val="00C75995"/>
    <w:rsid w:val="00C77D90"/>
    <w:rsid w:val="00C82E4C"/>
    <w:rsid w:val="00C838D7"/>
    <w:rsid w:val="00C839A8"/>
    <w:rsid w:val="00C918F6"/>
    <w:rsid w:val="00C928EB"/>
    <w:rsid w:val="00C9332B"/>
    <w:rsid w:val="00C9629C"/>
    <w:rsid w:val="00CA4416"/>
    <w:rsid w:val="00CB3D26"/>
    <w:rsid w:val="00CB49C0"/>
    <w:rsid w:val="00CC2283"/>
    <w:rsid w:val="00CC2CC3"/>
    <w:rsid w:val="00CC40F2"/>
    <w:rsid w:val="00CD03DA"/>
    <w:rsid w:val="00CD4C5B"/>
    <w:rsid w:val="00CF3D3A"/>
    <w:rsid w:val="00CF46D8"/>
    <w:rsid w:val="00D00760"/>
    <w:rsid w:val="00D01221"/>
    <w:rsid w:val="00D04C3C"/>
    <w:rsid w:val="00D05C7C"/>
    <w:rsid w:val="00D06B82"/>
    <w:rsid w:val="00D104F2"/>
    <w:rsid w:val="00D16CED"/>
    <w:rsid w:val="00D3002A"/>
    <w:rsid w:val="00D31976"/>
    <w:rsid w:val="00D4031F"/>
    <w:rsid w:val="00D55C1F"/>
    <w:rsid w:val="00D55F81"/>
    <w:rsid w:val="00D56B57"/>
    <w:rsid w:val="00D57543"/>
    <w:rsid w:val="00D635CF"/>
    <w:rsid w:val="00D6592E"/>
    <w:rsid w:val="00D66D8F"/>
    <w:rsid w:val="00D748C3"/>
    <w:rsid w:val="00D8513C"/>
    <w:rsid w:val="00D9163D"/>
    <w:rsid w:val="00D92557"/>
    <w:rsid w:val="00D960B8"/>
    <w:rsid w:val="00DA247D"/>
    <w:rsid w:val="00DA7C1F"/>
    <w:rsid w:val="00DA7FC6"/>
    <w:rsid w:val="00DB167F"/>
    <w:rsid w:val="00DB32BC"/>
    <w:rsid w:val="00DB5A52"/>
    <w:rsid w:val="00DC6A2B"/>
    <w:rsid w:val="00DD4D6A"/>
    <w:rsid w:val="00DF61F1"/>
    <w:rsid w:val="00E0044B"/>
    <w:rsid w:val="00E05FE7"/>
    <w:rsid w:val="00E07AA3"/>
    <w:rsid w:val="00E11559"/>
    <w:rsid w:val="00E16184"/>
    <w:rsid w:val="00E16CEF"/>
    <w:rsid w:val="00E17230"/>
    <w:rsid w:val="00E20F4B"/>
    <w:rsid w:val="00E221FB"/>
    <w:rsid w:val="00E232AC"/>
    <w:rsid w:val="00E2649F"/>
    <w:rsid w:val="00E31E97"/>
    <w:rsid w:val="00E330A3"/>
    <w:rsid w:val="00E342CE"/>
    <w:rsid w:val="00E350A1"/>
    <w:rsid w:val="00E42144"/>
    <w:rsid w:val="00E509ED"/>
    <w:rsid w:val="00E53EA7"/>
    <w:rsid w:val="00E54AEF"/>
    <w:rsid w:val="00E55BCB"/>
    <w:rsid w:val="00E55FA1"/>
    <w:rsid w:val="00E63579"/>
    <w:rsid w:val="00E64D23"/>
    <w:rsid w:val="00E678C2"/>
    <w:rsid w:val="00E708FE"/>
    <w:rsid w:val="00E73082"/>
    <w:rsid w:val="00E750E2"/>
    <w:rsid w:val="00E7771D"/>
    <w:rsid w:val="00E80034"/>
    <w:rsid w:val="00E8105E"/>
    <w:rsid w:val="00E84BEF"/>
    <w:rsid w:val="00E86C49"/>
    <w:rsid w:val="00E877F1"/>
    <w:rsid w:val="00E9262B"/>
    <w:rsid w:val="00E970C2"/>
    <w:rsid w:val="00EA200F"/>
    <w:rsid w:val="00EA5BE5"/>
    <w:rsid w:val="00EB02DF"/>
    <w:rsid w:val="00EB59F2"/>
    <w:rsid w:val="00EB71DE"/>
    <w:rsid w:val="00EC0EB0"/>
    <w:rsid w:val="00EC2E13"/>
    <w:rsid w:val="00EC4B58"/>
    <w:rsid w:val="00EC5441"/>
    <w:rsid w:val="00EC6FF9"/>
    <w:rsid w:val="00EC79A5"/>
    <w:rsid w:val="00ED175C"/>
    <w:rsid w:val="00ED30F2"/>
    <w:rsid w:val="00ED59A2"/>
    <w:rsid w:val="00EE0400"/>
    <w:rsid w:val="00EE1BCC"/>
    <w:rsid w:val="00EE2A9D"/>
    <w:rsid w:val="00EF203B"/>
    <w:rsid w:val="00EF2CD5"/>
    <w:rsid w:val="00EF343A"/>
    <w:rsid w:val="00F02CB4"/>
    <w:rsid w:val="00F05606"/>
    <w:rsid w:val="00F07599"/>
    <w:rsid w:val="00F1228D"/>
    <w:rsid w:val="00F14D33"/>
    <w:rsid w:val="00F21CC7"/>
    <w:rsid w:val="00F21E4A"/>
    <w:rsid w:val="00F22EED"/>
    <w:rsid w:val="00F35876"/>
    <w:rsid w:val="00F451B1"/>
    <w:rsid w:val="00F46463"/>
    <w:rsid w:val="00F467E7"/>
    <w:rsid w:val="00F50178"/>
    <w:rsid w:val="00F501D3"/>
    <w:rsid w:val="00F50727"/>
    <w:rsid w:val="00F51B24"/>
    <w:rsid w:val="00F53FFC"/>
    <w:rsid w:val="00F57038"/>
    <w:rsid w:val="00F610B5"/>
    <w:rsid w:val="00F616E2"/>
    <w:rsid w:val="00F66452"/>
    <w:rsid w:val="00F67E99"/>
    <w:rsid w:val="00F757A2"/>
    <w:rsid w:val="00F851D4"/>
    <w:rsid w:val="00F92D65"/>
    <w:rsid w:val="00F92E25"/>
    <w:rsid w:val="00FC76F0"/>
    <w:rsid w:val="00FD2D8B"/>
    <w:rsid w:val="00FD3575"/>
    <w:rsid w:val="00FD51D7"/>
    <w:rsid w:val="00FD6405"/>
    <w:rsid w:val="00FE1757"/>
    <w:rsid w:val="00FE7038"/>
    <w:rsid w:val="00FF4CA7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D133A"/>
    <w:pPr>
      <w:keepNext/>
      <w:spacing w:after="0" w:line="240" w:lineRule="auto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33A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64441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4441C"/>
    <w:pPr>
      <w:spacing w:after="0" w:line="240" w:lineRule="auto"/>
      <w:jc w:val="both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441C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01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16B16"/>
  </w:style>
  <w:style w:type="paragraph" w:styleId="a6">
    <w:name w:val="footer"/>
    <w:basedOn w:val="a"/>
    <w:link w:val="a7"/>
    <w:uiPriority w:val="99"/>
    <w:semiHidden/>
    <w:rsid w:val="0001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16B16"/>
  </w:style>
  <w:style w:type="character" w:customStyle="1" w:styleId="FontStyle13">
    <w:name w:val="Font Style13"/>
    <w:uiPriority w:val="99"/>
    <w:rsid w:val="002B449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3D1C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3D1C7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107106"/>
  </w:style>
  <w:style w:type="paragraph" w:styleId="a8">
    <w:name w:val="Normal (Web)"/>
    <w:basedOn w:val="a"/>
    <w:uiPriority w:val="99"/>
    <w:rsid w:val="0010710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B6BD7"/>
    <w:pPr>
      <w:ind w:left="720"/>
    </w:pPr>
  </w:style>
  <w:style w:type="paragraph" w:customStyle="1" w:styleId="ConsPlusNonformat">
    <w:name w:val="ConsPlusNonformat"/>
    <w:uiPriority w:val="99"/>
    <w:rsid w:val="00EC6F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5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7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31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E708FE"/>
    <w:rPr>
      <w:color w:val="0000FF"/>
      <w:u w:val="single"/>
    </w:rPr>
  </w:style>
  <w:style w:type="paragraph" w:customStyle="1" w:styleId="21">
    <w:name w:val="Основной текст 21"/>
    <w:basedOn w:val="a"/>
    <w:rsid w:val="0050119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011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42BE-F65F-48DD-80C3-488C942B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UGANADM</Company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prognoz</dc:creator>
  <cp:keywords/>
  <dc:description/>
  <cp:lastModifiedBy>Калаганова</cp:lastModifiedBy>
  <cp:revision>1797</cp:revision>
  <cp:lastPrinted>2018-07-31T03:55:00Z</cp:lastPrinted>
  <dcterms:created xsi:type="dcterms:W3CDTF">2018-07-24T12:00:00Z</dcterms:created>
  <dcterms:modified xsi:type="dcterms:W3CDTF">2018-08-06T09:35:00Z</dcterms:modified>
</cp:coreProperties>
</file>