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B8A" w:rsidRPr="005E6834" w:rsidRDefault="00A86C4A" w:rsidP="008D5B8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w:t>
      </w:r>
      <w:bookmarkStart w:id="0" w:name="_GoBack"/>
      <w:bookmarkEnd w:id="0"/>
      <w:r w:rsidR="008D5B8A" w:rsidRPr="005E6834">
        <w:rPr>
          <w:rFonts w:ascii="Times New Roman" w:eastAsia="Times New Roman" w:hAnsi="Times New Roman" w:cs="Times New Roman"/>
          <w:sz w:val="28"/>
          <w:szCs w:val="28"/>
          <w:lang w:eastAsia="ru-RU"/>
        </w:rPr>
        <w:t>Приложение № 1</w:t>
      </w:r>
    </w:p>
    <w:p w:rsidR="008D5B8A" w:rsidRPr="005E6834"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D5B8A" w:rsidRPr="005E6834"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E6834">
        <w:rPr>
          <w:rFonts w:ascii="Times New Roman" w:eastAsia="Times New Roman" w:hAnsi="Times New Roman" w:cs="Times New Roman"/>
          <w:b/>
          <w:sz w:val="28"/>
          <w:szCs w:val="28"/>
          <w:lang w:eastAsia="ru-RU"/>
        </w:rPr>
        <w:t>Внешняя</w:t>
      </w:r>
      <w:r w:rsidR="00CE71E3" w:rsidRPr="005E6834">
        <w:rPr>
          <w:rFonts w:ascii="Times New Roman" w:eastAsia="Times New Roman" w:hAnsi="Times New Roman" w:cs="Times New Roman"/>
          <w:b/>
          <w:sz w:val="28"/>
          <w:szCs w:val="28"/>
          <w:lang w:eastAsia="ru-RU"/>
        </w:rPr>
        <w:t xml:space="preserve"> проверка годовой бюджетной отчё</w:t>
      </w:r>
      <w:r w:rsidRPr="005E6834">
        <w:rPr>
          <w:rFonts w:ascii="Times New Roman" w:eastAsia="Times New Roman" w:hAnsi="Times New Roman" w:cs="Times New Roman"/>
          <w:b/>
          <w:sz w:val="28"/>
          <w:szCs w:val="28"/>
          <w:lang w:eastAsia="ru-RU"/>
        </w:rPr>
        <w:t xml:space="preserve">тности </w:t>
      </w:r>
    </w:p>
    <w:p w:rsidR="008D5B8A" w:rsidRPr="005E6834"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E6834">
        <w:rPr>
          <w:rFonts w:ascii="Times New Roman" w:eastAsia="Times New Roman" w:hAnsi="Times New Roman" w:cs="Times New Roman"/>
          <w:b/>
          <w:sz w:val="28"/>
          <w:szCs w:val="28"/>
          <w:lang w:eastAsia="ru-RU"/>
        </w:rPr>
        <w:t>главных администраторов бюджетных средств за 201</w:t>
      </w:r>
      <w:r w:rsidR="005E6834" w:rsidRPr="005E6834">
        <w:rPr>
          <w:rFonts w:ascii="Times New Roman" w:eastAsia="Times New Roman" w:hAnsi="Times New Roman" w:cs="Times New Roman"/>
          <w:b/>
          <w:sz w:val="28"/>
          <w:szCs w:val="28"/>
          <w:lang w:eastAsia="ru-RU"/>
        </w:rPr>
        <w:t>7</w:t>
      </w:r>
      <w:r w:rsidRPr="005E6834">
        <w:rPr>
          <w:rFonts w:ascii="Times New Roman" w:eastAsia="Times New Roman" w:hAnsi="Times New Roman" w:cs="Times New Roman"/>
          <w:b/>
          <w:sz w:val="28"/>
          <w:szCs w:val="28"/>
          <w:lang w:eastAsia="ru-RU"/>
        </w:rPr>
        <w:t xml:space="preserve"> год</w:t>
      </w:r>
    </w:p>
    <w:p w:rsidR="008D5B8A" w:rsidRPr="005E6834" w:rsidRDefault="008D5B8A" w:rsidP="008D5B8A">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p>
    <w:p w:rsidR="008D5B8A" w:rsidRPr="005E6834" w:rsidRDefault="00A94E36"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ab/>
      </w:r>
      <w:proofErr w:type="gramStart"/>
      <w:r w:rsidR="008F7BB1" w:rsidRPr="005E6834">
        <w:rPr>
          <w:rFonts w:ascii="Times New Roman" w:eastAsia="Times New Roman" w:hAnsi="Times New Roman" w:cs="Times New Roman"/>
          <w:sz w:val="28"/>
          <w:szCs w:val="28"/>
          <w:lang w:eastAsia="ru-RU"/>
        </w:rPr>
        <w:t>Информация</w:t>
      </w:r>
      <w:r w:rsidR="008D5B8A" w:rsidRPr="005E6834">
        <w:rPr>
          <w:rFonts w:ascii="Times New Roman" w:eastAsia="Times New Roman" w:hAnsi="Times New Roman" w:cs="Times New Roman"/>
          <w:sz w:val="28"/>
          <w:szCs w:val="28"/>
          <w:lang w:eastAsia="ru-RU"/>
        </w:rPr>
        <w:t xml:space="preserve"> по результатам внешней</w:t>
      </w:r>
      <w:r w:rsidR="00DC46F3" w:rsidRPr="005E6834">
        <w:rPr>
          <w:rFonts w:ascii="Times New Roman" w:eastAsia="Times New Roman" w:hAnsi="Times New Roman" w:cs="Times New Roman"/>
          <w:sz w:val="28"/>
          <w:szCs w:val="28"/>
          <w:lang w:eastAsia="ru-RU"/>
        </w:rPr>
        <w:t xml:space="preserve"> проверки годовой бюджетной отчё</w:t>
      </w:r>
      <w:r w:rsidR="008D5B8A" w:rsidRPr="005E6834">
        <w:rPr>
          <w:rFonts w:ascii="Times New Roman" w:eastAsia="Times New Roman" w:hAnsi="Times New Roman" w:cs="Times New Roman"/>
          <w:sz w:val="28"/>
          <w:szCs w:val="28"/>
          <w:lang w:eastAsia="ru-RU"/>
        </w:rPr>
        <w:t>тности подго</w:t>
      </w:r>
      <w:r w:rsidR="00DC46F3" w:rsidRPr="005E6834">
        <w:rPr>
          <w:rFonts w:ascii="Times New Roman" w:eastAsia="Times New Roman" w:hAnsi="Times New Roman" w:cs="Times New Roman"/>
          <w:sz w:val="28"/>
          <w:szCs w:val="28"/>
          <w:lang w:eastAsia="ru-RU"/>
        </w:rPr>
        <w:t>товлен</w:t>
      </w:r>
      <w:r w:rsidR="00D67ACF">
        <w:rPr>
          <w:rFonts w:ascii="Times New Roman" w:eastAsia="Times New Roman" w:hAnsi="Times New Roman" w:cs="Times New Roman"/>
          <w:sz w:val="28"/>
          <w:szCs w:val="28"/>
          <w:lang w:eastAsia="ru-RU"/>
        </w:rPr>
        <w:t>а</w:t>
      </w:r>
      <w:r w:rsidR="00DC46F3" w:rsidRPr="005E6834">
        <w:rPr>
          <w:rFonts w:ascii="Times New Roman" w:eastAsia="Times New Roman" w:hAnsi="Times New Roman" w:cs="Times New Roman"/>
          <w:sz w:val="28"/>
          <w:szCs w:val="28"/>
          <w:lang w:eastAsia="ru-RU"/>
        </w:rPr>
        <w:t xml:space="preserve"> в соответствии со статьё</w:t>
      </w:r>
      <w:r w:rsidR="008D5B8A" w:rsidRPr="005E6834">
        <w:rPr>
          <w:rFonts w:ascii="Times New Roman" w:eastAsia="Times New Roman" w:hAnsi="Times New Roman" w:cs="Times New Roman"/>
          <w:sz w:val="28"/>
          <w:szCs w:val="28"/>
          <w:lang w:eastAsia="ru-RU"/>
        </w:rPr>
        <w:t>й 264.4 Бюджетного кодекса Российской Федерации, Положением о бюджетном устройстве и бюджетном процессе</w:t>
      </w:r>
      <w:r w:rsidR="00DC46F3" w:rsidRPr="005E6834">
        <w:rPr>
          <w:rFonts w:ascii="Times New Roman" w:eastAsia="Times New Roman" w:hAnsi="Times New Roman" w:cs="Times New Roman"/>
          <w:sz w:val="28"/>
          <w:szCs w:val="28"/>
          <w:lang w:eastAsia="ru-RU"/>
        </w:rPr>
        <w:t xml:space="preserve"> в городе Нефтеюганске, утверждё</w:t>
      </w:r>
      <w:r w:rsidR="008D5B8A" w:rsidRPr="005E6834">
        <w:rPr>
          <w:rFonts w:ascii="Times New Roman" w:eastAsia="Times New Roman" w:hAnsi="Times New Roman" w:cs="Times New Roman"/>
          <w:sz w:val="28"/>
          <w:szCs w:val="28"/>
          <w:lang w:eastAsia="ru-RU"/>
        </w:rPr>
        <w:t xml:space="preserve">нным решением Думы города от </w:t>
      </w:r>
      <w:r w:rsidR="00751698" w:rsidRPr="005E6834">
        <w:rPr>
          <w:rFonts w:ascii="Times New Roman" w:eastAsia="Times New Roman" w:hAnsi="Times New Roman" w:cs="Times New Roman"/>
          <w:sz w:val="28"/>
          <w:szCs w:val="28"/>
          <w:lang w:eastAsia="ru-RU"/>
        </w:rPr>
        <w:t>25.09.2013</w:t>
      </w:r>
      <w:r w:rsidR="008D5B8A" w:rsidRPr="005E6834">
        <w:rPr>
          <w:rFonts w:ascii="Times New Roman" w:eastAsia="Times New Roman" w:hAnsi="Times New Roman" w:cs="Times New Roman"/>
          <w:sz w:val="28"/>
          <w:szCs w:val="28"/>
          <w:lang w:eastAsia="ru-RU"/>
        </w:rPr>
        <w:t xml:space="preserve"> № </w:t>
      </w:r>
      <w:r w:rsidR="00751698" w:rsidRPr="005E6834">
        <w:rPr>
          <w:rFonts w:ascii="Times New Roman" w:eastAsia="Times New Roman" w:hAnsi="Times New Roman" w:cs="Times New Roman"/>
          <w:sz w:val="28"/>
          <w:szCs w:val="28"/>
          <w:lang w:eastAsia="ru-RU"/>
        </w:rPr>
        <w:t>633</w:t>
      </w:r>
      <w:r w:rsidR="008D5B8A" w:rsidRPr="005E6834">
        <w:rPr>
          <w:rFonts w:ascii="Times New Roman" w:eastAsia="Times New Roman" w:hAnsi="Times New Roman" w:cs="Times New Roman"/>
          <w:sz w:val="28"/>
          <w:szCs w:val="28"/>
          <w:lang w:eastAsia="ru-RU"/>
        </w:rPr>
        <w:t>-V</w:t>
      </w:r>
      <w:r w:rsidR="001723D0" w:rsidRPr="005E6834">
        <w:rPr>
          <w:rFonts w:ascii="Times New Roman" w:eastAsia="Times New Roman" w:hAnsi="Times New Roman" w:cs="Times New Roman"/>
          <w:sz w:val="28"/>
          <w:szCs w:val="28"/>
          <w:lang w:eastAsia="ru-RU"/>
        </w:rPr>
        <w:t xml:space="preserve"> (далее по тексту – Положение о бюджетном процессе)</w:t>
      </w:r>
      <w:r w:rsidR="008D5B8A" w:rsidRPr="005E6834">
        <w:rPr>
          <w:rFonts w:ascii="Times New Roman" w:eastAsia="Times New Roman" w:hAnsi="Times New Roman" w:cs="Times New Roman"/>
          <w:sz w:val="28"/>
          <w:szCs w:val="28"/>
          <w:lang w:eastAsia="ru-RU"/>
        </w:rPr>
        <w:t>,</w:t>
      </w:r>
      <w:r w:rsidR="00DC46F3" w:rsidRPr="005E6834">
        <w:rPr>
          <w:rFonts w:ascii="Times New Roman" w:eastAsia="Times New Roman" w:hAnsi="Times New Roman" w:cs="Times New Roman"/>
          <w:sz w:val="28"/>
          <w:szCs w:val="28"/>
          <w:lang w:eastAsia="ru-RU"/>
        </w:rPr>
        <w:t xml:space="preserve"> Положением о Счё</w:t>
      </w:r>
      <w:r w:rsidR="008D5B8A" w:rsidRPr="005E6834">
        <w:rPr>
          <w:rFonts w:ascii="Times New Roman" w:eastAsia="Times New Roman" w:hAnsi="Times New Roman" w:cs="Times New Roman"/>
          <w:sz w:val="28"/>
          <w:szCs w:val="28"/>
          <w:lang w:eastAsia="ru-RU"/>
        </w:rPr>
        <w:t>тной пала</w:t>
      </w:r>
      <w:r w:rsidR="00DC46F3" w:rsidRPr="005E6834">
        <w:rPr>
          <w:rFonts w:ascii="Times New Roman" w:eastAsia="Times New Roman" w:hAnsi="Times New Roman" w:cs="Times New Roman"/>
          <w:sz w:val="28"/>
          <w:szCs w:val="28"/>
          <w:lang w:eastAsia="ru-RU"/>
        </w:rPr>
        <w:t>те города Нефтеюганска, утверждё</w:t>
      </w:r>
      <w:r w:rsidR="008D5B8A" w:rsidRPr="005E6834">
        <w:rPr>
          <w:rFonts w:ascii="Times New Roman" w:eastAsia="Times New Roman" w:hAnsi="Times New Roman" w:cs="Times New Roman"/>
          <w:sz w:val="28"/>
          <w:szCs w:val="28"/>
          <w:lang w:eastAsia="ru-RU"/>
        </w:rPr>
        <w:t>нным решением Думы города от 27.09.2011 № 115-V, Порядком проведени</w:t>
      </w:r>
      <w:r w:rsidR="00DC46F3" w:rsidRPr="005E6834">
        <w:rPr>
          <w:rFonts w:ascii="Times New Roman" w:eastAsia="Times New Roman" w:hAnsi="Times New Roman" w:cs="Times New Roman"/>
          <w:sz w:val="28"/>
          <w:szCs w:val="28"/>
          <w:lang w:eastAsia="ru-RU"/>
        </w:rPr>
        <w:t>я внешней проверки годового</w:t>
      </w:r>
      <w:proofErr w:type="gramEnd"/>
      <w:r w:rsidR="00DC46F3" w:rsidRPr="005E6834">
        <w:rPr>
          <w:rFonts w:ascii="Times New Roman" w:eastAsia="Times New Roman" w:hAnsi="Times New Roman" w:cs="Times New Roman"/>
          <w:sz w:val="28"/>
          <w:szCs w:val="28"/>
          <w:lang w:eastAsia="ru-RU"/>
        </w:rPr>
        <w:t xml:space="preserve"> </w:t>
      </w:r>
      <w:proofErr w:type="gramStart"/>
      <w:r w:rsidR="00DC46F3" w:rsidRPr="005E6834">
        <w:rPr>
          <w:rFonts w:ascii="Times New Roman" w:eastAsia="Times New Roman" w:hAnsi="Times New Roman" w:cs="Times New Roman"/>
          <w:sz w:val="28"/>
          <w:szCs w:val="28"/>
          <w:lang w:eastAsia="ru-RU"/>
        </w:rPr>
        <w:t>отчё</w:t>
      </w:r>
      <w:r w:rsidR="008D5B8A" w:rsidRPr="005E6834">
        <w:rPr>
          <w:rFonts w:ascii="Times New Roman" w:eastAsia="Times New Roman" w:hAnsi="Times New Roman" w:cs="Times New Roman"/>
          <w:sz w:val="28"/>
          <w:szCs w:val="28"/>
          <w:lang w:eastAsia="ru-RU"/>
        </w:rPr>
        <w:t>та об исполнении бюдже</w:t>
      </w:r>
      <w:r w:rsidR="00DC46F3" w:rsidRPr="005E6834">
        <w:rPr>
          <w:rFonts w:ascii="Times New Roman" w:eastAsia="Times New Roman" w:hAnsi="Times New Roman" w:cs="Times New Roman"/>
          <w:sz w:val="28"/>
          <w:szCs w:val="28"/>
          <w:lang w:eastAsia="ru-RU"/>
        </w:rPr>
        <w:t>та города Нефтеюганска, утверждё</w:t>
      </w:r>
      <w:r w:rsidR="008D5B8A" w:rsidRPr="005E6834">
        <w:rPr>
          <w:rFonts w:ascii="Times New Roman" w:eastAsia="Times New Roman" w:hAnsi="Times New Roman" w:cs="Times New Roman"/>
          <w:sz w:val="28"/>
          <w:szCs w:val="28"/>
          <w:lang w:eastAsia="ru-RU"/>
        </w:rPr>
        <w:t>нным решением Думы города от 28.03.2013 № 531-V</w:t>
      </w:r>
      <w:r w:rsidR="001723D0" w:rsidRPr="005E6834">
        <w:rPr>
          <w:rFonts w:ascii="Times New Roman" w:eastAsia="Times New Roman" w:hAnsi="Times New Roman" w:cs="Times New Roman"/>
          <w:sz w:val="28"/>
          <w:szCs w:val="28"/>
          <w:lang w:eastAsia="ru-RU"/>
        </w:rPr>
        <w:t xml:space="preserve"> (далее по тексту – Порядок)</w:t>
      </w:r>
      <w:r w:rsidR="008D5B8A" w:rsidRPr="005E6834">
        <w:rPr>
          <w:rFonts w:ascii="Times New Roman" w:eastAsia="Times New Roman" w:hAnsi="Times New Roman" w:cs="Times New Roman"/>
          <w:sz w:val="28"/>
          <w:szCs w:val="28"/>
          <w:lang w:eastAsia="ru-RU"/>
        </w:rPr>
        <w:t>, Методическими рекомендациями по</w:t>
      </w:r>
      <w:r w:rsidR="00DC46F3" w:rsidRPr="005E6834">
        <w:rPr>
          <w:rFonts w:ascii="Times New Roman" w:eastAsia="Times New Roman" w:hAnsi="Times New Roman" w:cs="Times New Roman"/>
          <w:sz w:val="28"/>
          <w:szCs w:val="28"/>
          <w:lang w:eastAsia="ru-RU"/>
        </w:rPr>
        <w:t xml:space="preserve"> проверке годовой бюджетной отчё</w:t>
      </w:r>
      <w:r w:rsidR="008D5B8A" w:rsidRPr="005E6834">
        <w:rPr>
          <w:rFonts w:ascii="Times New Roman" w:eastAsia="Times New Roman" w:hAnsi="Times New Roman" w:cs="Times New Roman"/>
          <w:sz w:val="28"/>
          <w:szCs w:val="28"/>
          <w:lang w:eastAsia="ru-RU"/>
        </w:rPr>
        <w:t>тности главных администраторов бюджетных средств при организаци</w:t>
      </w:r>
      <w:r w:rsidR="00FF42B1" w:rsidRPr="005E6834">
        <w:rPr>
          <w:rFonts w:ascii="Times New Roman" w:eastAsia="Times New Roman" w:hAnsi="Times New Roman" w:cs="Times New Roman"/>
          <w:sz w:val="28"/>
          <w:szCs w:val="28"/>
          <w:lang w:eastAsia="ru-RU"/>
        </w:rPr>
        <w:t>и внешней проверки годового отчё</w:t>
      </w:r>
      <w:r w:rsidR="008D5B8A" w:rsidRPr="005E6834">
        <w:rPr>
          <w:rFonts w:ascii="Times New Roman" w:eastAsia="Times New Roman" w:hAnsi="Times New Roman" w:cs="Times New Roman"/>
          <w:sz w:val="28"/>
          <w:szCs w:val="28"/>
          <w:lang w:eastAsia="ru-RU"/>
        </w:rPr>
        <w:t>т</w:t>
      </w:r>
      <w:r w:rsidR="00586ACF" w:rsidRPr="005E6834">
        <w:rPr>
          <w:rFonts w:ascii="Times New Roman" w:eastAsia="Times New Roman" w:hAnsi="Times New Roman" w:cs="Times New Roman"/>
          <w:sz w:val="28"/>
          <w:szCs w:val="28"/>
          <w:lang w:eastAsia="ru-RU"/>
        </w:rPr>
        <w:t xml:space="preserve">а об исполнении местного бюджета, </w:t>
      </w:r>
      <w:r w:rsidR="00586ACF" w:rsidRPr="005E6834">
        <w:rPr>
          <w:rFonts w:ascii="Times New Roman" w:hAnsi="Times New Roman" w:cs="Times New Roman"/>
          <w:sz w:val="28"/>
          <w:szCs w:val="28"/>
          <w:shd w:val="clear" w:color="auto" w:fill="FFFFFF"/>
        </w:rPr>
        <w:t>Стандартом муниципального финансового контроля «Проведени</w:t>
      </w:r>
      <w:r w:rsidR="00DC46F3" w:rsidRPr="005E6834">
        <w:rPr>
          <w:rFonts w:ascii="Times New Roman" w:hAnsi="Times New Roman" w:cs="Times New Roman"/>
          <w:sz w:val="28"/>
          <w:szCs w:val="28"/>
          <w:shd w:val="clear" w:color="auto" w:fill="FFFFFF"/>
        </w:rPr>
        <w:t>е внешней проверки годового отчё</w:t>
      </w:r>
      <w:r w:rsidR="00586ACF" w:rsidRPr="005E6834">
        <w:rPr>
          <w:rFonts w:ascii="Times New Roman" w:hAnsi="Times New Roman" w:cs="Times New Roman"/>
          <w:sz w:val="28"/>
          <w:szCs w:val="28"/>
          <w:shd w:val="clear" w:color="auto" w:fill="FFFFFF"/>
        </w:rPr>
        <w:t>та об исполнении бюджета города Нефтеюганска».</w:t>
      </w:r>
      <w:r w:rsidR="008D5B8A" w:rsidRPr="005E6834">
        <w:rPr>
          <w:rFonts w:ascii="Times New Roman" w:eastAsia="Times New Roman" w:hAnsi="Times New Roman" w:cs="Times New Roman"/>
          <w:sz w:val="28"/>
          <w:szCs w:val="28"/>
          <w:lang w:eastAsia="ru-RU"/>
        </w:rPr>
        <w:t xml:space="preserve"> </w:t>
      </w:r>
      <w:proofErr w:type="gramEnd"/>
    </w:p>
    <w:p w:rsidR="008D5B8A" w:rsidRPr="005E6834" w:rsidRDefault="00A94E36"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ab/>
      </w:r>
      <w:r w:rsidR="008D5B8A" w:rsidRPr="005E6834">
        <w:rPr>
          <w:rFonts w:ascii="Times New Roman" w:eastAsia="Times New Roman" w:hAnsi="Times New Roman" w:cs="Times New Roman"/>
          <w:sz w:val="28"/>
          <w:szCs w:val="28"/>
          <w:lang w:eastAsia="ru-RU"/>
        </w:rPr>
        <w:t>Пред</w:t>
      </w:r>
      <w:r w:rsidR="00A82FC5" w:rsidRPr="005E6834">
        <w:rPr>
          <w:rFonts w:ascii="Times New Roman" w:eastAsia="Times New Roman" w:hAnsi="Times New Roman" w:cs="Times New Roman"/>
          <w:sz w:val="28"/>
          <w:szCs w:val="28"/>
          <w:lang w:eastAsia="ru-RU"/>
        </w:rPr>
        <w:t>о</w:t>
      </w:r>
      <w:r w:rsidR="00DC46F3" w:rsidRPr="005E6834">
        <w:rPr>
          <w:rFonts w:ascii="Times New Roman" w:eastAsia="Times New Roman" w:hAnsi="Times New Roman" w:cs="Times New Roman"/>
          <w:sz w:val="28"/>
          <w:szCs w:val="28"/>
          <w:lang w:eastAsia="ru-RU"/>
        </w:rPr>
        <w:t>ставили годовую бюджетную отчё</w:t>
      </w:r>
      <w:r w:rsidR="008D5B8A" w:rsidRPr="005E6834">
        <w:rPr>
          <w:rFonts w:ascii="Times New Roman" w:eastAsia="Times New Roman" w:hAnsi="Times New Roman" w:cs="Times New Roman"/>
          <w:sz w:val="28"/>
          <w:szCs w:val="28"/>
          <w:lang w:eastAsia="ru-RU"/>
        </w:rPr>
        <w:t>тность за 201</w:t>
      </w:r>
      <w:r w:rsidR="005E6834">
        <w:rPr>
          <w:rFonts w:ascii="Times New Roman" w:eastAsia="Times New Roman" w:hAnsi="Times New Roman" w:cs="Times New Roman"/>
          <w:sz w:val="28"/>
          <w:szCs w:val="28"/>
          <w:lang w:eastAsia="ru-RU"/>
        </w:rPr>
        <w:t>7</w:t>
      </w:r>
      <w:r w:rsidR="008D5B8A" w:rsidRPr="005E6834">
        <w:rPr>
          <w:rFonts w:ascii="Times New Roman" w:eastAsia="Times New Roman" w:hAnsi="Times New Roman" w:cs="Times New Roman"/>
          <w:sz w:val="28"/>
          <w:szCs w:val="28"/>
          <w:lang w:eastAsia="ru-RU"/>
        </w:rPr>
        <w:t xml:space="preserve"> год следующие главные администраторы бюджетных средств</w:t>
      </w:r>
      <w:r w:rsidR="00111303" w:rsidRPr="005E6834">
        <w:rPr>
          <w:rFonts w:ascii="Times New Roman" w:eastAsia="Times New Roman" w:hAnsi="Times New Roman" w:cs="Times New Roman"/>
          <w:sz w:val="28"/>
          <w:szCs w:val="28"/>
          <w:lang w:eastAsia="ru-RU"/>
        </w:rPr>
        <w:t xml:space="preserve"> (далее </w:t>
      </w:r>
      <w:r w:rsidR="00D93744" w:rsidRPr="005E6834">
        <w:rPr>
          <w:rFonts w:ascii="Times New Roman" w:eastAsia="Times New Roman" w:hAnsi="Times New Roman" w:cs="Times New Roman"/>
          <w:sz w:val="28"/>
          <w:szCs w:val="28"/>
          <w:lang w:eastAsia="ru-RU"/>
        </w:rPr>
        <w:t xml:space="preserve">- </w:t>
      </w:r>
      <w:r w:rsidR="00111303" w:rsidRPr="005E6834">
        <w:rPr>
          <w:rFonts w:ascii="Times New Roman" w:eastAsia="Times New Roman" w:hAnsi="Times New Roman" w:cs="Times New Roman"/>
          <w:sz w:val="28"/>
          <w:szCs w:val="28"/>
          <w:lang w:eastAsia="ru-RU"/>
        </w:rPr>
        <w:t>ГАБС)</w:t>
      </w:r>
      <w:r w:rsidR="008D5B8A" w:rsidRPr="005E6834">
        <w:rPr>
          <w:rFonts w:ascii="Times New Roman" w:eastAsia="Times New Roman" w:hAnsi="Times New Roman" w:cs="Times New Roman"/>
          <w:sz w:val="28"/>
          <w:szCs w:val="28"/>
          <w:lang w:eastAsia="ru-RU"/>
        </w:rPr>
        <w:t>:</w:t>
      </w:r>
    </w:p>
    <w:p w:rsidR="008D5B8A" w:rsidRPr="005E6834"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Дума города Нефтеюганска</w:t>
      </w:r>
      <w:r w:rsidR="00966066" w:rsidRPr="005E6834">
        <w:rPr>
          <w:rFonts w:ascii="Times New Roman" w:eastAsia="Times New Roman" w:hAnsi="Times New Roman" w:cs="Times New Roman"/>
          <w:sz w:val="28"/>
          <w:szCs w:val="28"/>
          <w:lang w:eastAsia="ru-RU"/>
        </w:rPr>
        <w:t xml:space="preserve"> (далее по тексту </w:t>
      </w:r>
      <w:r w:rsidR="00751698" w:rsidRPr="005E6834">
        <w:rPr>
          <w:rFonts w:ascii="Times New Roman" w:eastAsia="Times New Roman" w:hAnsi="Times New Roman" w:cs="Times New Roman"/>
          <w:sz w:val="28"/>
          <w:szCs w:val="28"/>
          <w:lang w:eastAsia="ru-RU"/>
        </w:rPr>
        <w:t>-</w:t>
      </w:r>
      <w:r w:rsidR="00966066" w:rsidRPr="005E6834">
        <w:rPr>
          <w:rFonts w:ascii="Times New Roman" w:eastAsia="Times New Roman" w:hAnsi="Times New Roman" w:cs="Times New Roman"/>
          <w:sz w:val="28"/>
          <w:szCs w:val="28"/>
          <w:lang w:eastAsia="ru-RU"/>
        </w:rPr>
        <w:t xml:space="preserve"> Дума города)</w:t>
      </w:r>
      <w:r w:rsidRPr="005E6834">
        <w:rPr>
          <w:rFonts w:ascii="Times New Roman" w:eastAsia="Times New Roman" w:hAnsi="Times New Roman" w:cs="Times New Roman"/>
          <w:sz w:val="28"/>
          <w:szCs w:val="28"/>
          <w:lang w:eastAsia="ru-RU"/>
        </w:rPr>
        <w:t>.</w:t>
      </w:r>
    </w:p>
    <w:p w:rsidR="008D5B8A" w:rsidRPr="005E6834" w:rsidRDefault="00FE0E25"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А</w:t>
      </w:r>
      <w:r w:rsidR="008D5B8A" w:rsidRPr="005E6834">
        <w:rPr>
          <w:rFonts w:ascii="Times New Roman" w:eastAsia="Times New Roman" w:hAnsi="Times New Roman" w:cs="Times New Roman"/>
          <w:sz w:val="28"/>
          <w:szCs w:val="28"/>
          <w:lang w:eastAsia="ru-RU"/>
        </w:rPr>
        <w:t xml:space="preserve">дминистрация города Нефтеюганска (далее по тексту </w:t>
      </w:r>
      <w:r w:rsidR="00751698" w:rsidRPr="005E6834">
        <w:rPr>
          <w:rFonts w:ascii="Times New Roman" w:eastAsia="Times New Roman" w:hAnsi="Times New Roman" w:cs="Times New Roman"/>
          <w:sz w:val="28"/>
          <w:szCs w:val="28"/>
          <w:lang w:eastAsia="ru-RU"/>
        </w:rPr>
        <w:t>-</w:t>
      </w:r>
      <w:r w:rsidR="008D5B8A" w:rsidRPr="005E6834">
        <w:rPr>
          <w:rFonts w:ascii="Times New Roman" w:eastAsia="Times New Roman" w:hAnsi="Times New Roman" w:cs="Times New Roman"/>
          <w:sz w:val="28"/>
          <w:szCs w:val="28"/>
          <w:lang w:eastAsia="ru-RU"/>
        </w:rPr>
        <w:t xml:space="preserve"> администрация города). </w:t>
      </w:r>
    </w:p>
    <w:p w:rsidR="008D5B8A" w:rsidRPr="005E6834"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Департамент финансов 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департамент финансов). </w:t>
      </w:r>
    </w:p>
    <w:p w:rsidR="008D5B8A" w:rsidRPr="005E6834"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Департамент </w:t>
      </w:r>
      <w:r w:rsidR="005E6834" w:rsidRPr="005E6834">
        <w:rPr>
          <w:rFonts w:ascii="Times New Roman" w:eastAsia="Times New Roman" w:hAnsi="Times New Roman" w:cs="Times New Roman"/>
          <w:sz w:val="28"/>
          <w:szCs w:val="28"/>
          <w:lang w:eastAsia="ru-RU"/>
        </w:rPr>
        <w:t>муниципального имущества</w:t>
      </w:r>
      <w:r w:rsidRPr="005E6834">
        <w:rPr>
          <w:rFonts w:ascii="Times New Roman" w:eastAsia="Times New Roman" w:hAnsi="Times New Roman" w:cs="Times New Roman"/>
          <w:sz w:val="28"/>
          <w:szCs w:val="28"/>
          <w:lang w:eastAsia="ru-RU"/>
        </w:rPr>
        <w:t xml:space="preserve"> администрации города Нефтеюганска (далее по тексту - </w:t>
      </w:r>
      <w:r w:rsidR="006D2E8E">
        <w:rPr>
          <w:rFonts w:ascii="Times New Roman" w:eastAsia="Times New Roman" w:hAnsi="Times New Roman" w:cs="Times New Roman"/>
          <w:sz w:val="28"/>
          <w:szCs w:val="28"/>
          <w:lang w:eastAsia="ru-RU"/>
        </w:rPr>
        <w:t>д</w:t>
      </w:r>
      <w:r w:rsidRPr="005E6834">
        <w:rPr>
          <w:rFonts w:ascii="Times New Roman" w:eastAsia="Times New Roman" w:hAnsi="Times New Roman" w:cs="Times New Roman"/>
          <w:sz w:val="28"/>
          <w:szCs w:val="28"/>
          <w:lang w:eastAsia="ru-RU"/>
        </w:rPr>
        <w:t xml:space="preserve">епартамент </w:t>
      </w:r>
      <w:r w:rsidR="005E6834" w:rsidRPr="005E6834">
        <w:rPr>
          <w:rFonts w:ascii="Times New Roman" w:eastAsia="Times New Roman" w:hAnsi="Times New Roman" w:cs="Times New Roman"/>
          <w:sz w:val="28"/>
          <w:szCs w:val="28"/>
          <w:lang w:eastAsia="ru-RU"/>
        </w:rPr>
        <w:t>муниципального имущества</w:t>
      </w:r>
      <w:r w:rsidRPr="005E6834">
        <w:rPr>
          <w:rFonts w:ascii="Times New Roman" w:eastAsia="Times New Roman" w:hAnsi="Times New Roman" w:cs="Times New Roman"/>
          <w:sz w:val="28"/>
          <w:szCs w:val="28"/>
          <w:lang w:eastAsia="ru-RU"/>
        </w:rPr>
        <w:t>).</w:t>
      </w:r>
    </w:p>
    <w:p w:rsidR="008D5B8A" w:rsidRPr="005E6834" w:rsidRDefault="006E28E6"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Департамент образования и молодё</w:t>
      </w:r>
      <w:r w:rsidR="008D5B8A" w:rsidRPr="005E6834">
        <w:rPr>
          <w:rFonts w:ascii="Times New Roman" w:eastAsia="Times New Roman" w:hAnsi="Times New Roman" w:cs="Times New Roman"/>
          <w:sz w:val="28"/>
          <w:szCs w:val="28"/>
          <w:lang w:eastAsia="ru-RU"/>
        </w:rPr>
        <w:t xml:space="preserve">жной политики администрации города Нефтеюганска (далее по тексту - </w:t>
      </w:r>
      <w:r w:rsidR="006D2E8E">
        <w:rPr>
          <w:rFonts w:ascii="Times New Roman" w:eastAsia="Times New Roman" w:hAnsi="Times New Roman" w:cs="Times New Roman"/>
          <w:sz w:val="28"/>
          <w:szCs w:val="28"/>
          <w:lang w:eastAsia="ru-RU"/>
        </w:rPr>
        <w:t>д</w:t>
      </w:r>
      <w:r w:rsidRPr="005E6834">
        <w:rPr>
          <w:rFonts w:ascii="Times New Roman" w:eastAsia="Times New Roman" w:hAnsi="Times New Roman" w:cs="Times New Roman"/>
          <w:sz w:val="28"/>
          <w:szCs w:val="28"/>
          <w:lang w:eastAsia="ru-RU"/>
        </w:rPr>
        <w:t>епартамент образования и молодё</w:t>
      </w:r>
      <w:r w:rsidR="008D5B8A" w:rsidRPr="005E6834">
        <w:rPr>
          <w:rFonts w:ascii="Times New Roman" w:eastAsia="Times New Roman" w:hAnsi="Times New Roman" w:cs="Times New Roman"/>
          <w:sz w:val="28"/>
          <w:szCs w:val="28"/>
          <w:lang w:eastAsia="ru-RU"/>
        </w:rPr>
        <w:t xml:space="preserve">жной политики). </w:t>
      </w:r>
    </w:p>
    <w:p w:rsidR="008D5B8A" w:rsidRPr="005E6834"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Комитет культуры </w:t>
      </w:r>
      <w:r w:rsidR="005E6834" w:rsidRPr="005E6834">
        <w:rPr>
          <w:rFonts w:ascii="Times New Roman" w:eastAsia="Times New Roman" w:hAnsi="Times New Roman" w:cs="Times New Roman"/>
          <w:sz w:val="28"/>
          <w:szCs w:val="28"/>
          <w:lang w:eastAsia="ru-RU"/>
        </w:rPr>
        <w:t xml:space="preserve">и туризма </w:t>
      </w:r>
      <w:r w:rsidRPr="005E6834">
        <w:rPr>
          <w:rFonts w:ascii="Times New Roman" w:eastAsia="Times New Roman" w:hAnsi="Times New Roman" w:cs="Times New Roman"/>
          <w:sz w:val="28"/>
          <w:szCs w:val="28"/>
          <w:lang w:eastAsia="ru-RU"/>
        </w:rPr>
        <w:t xml:space="preserve">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комитет культуры</w:t>
      </w:r>
      <w:r w:rsidR="005E6834" w:rsidRPr="005E6834">
        <w:rPr>
          <w:rFonts w:ascii="Times New Roman" w:eastAsia="Times New Roman" w:hAnsi="Times New Roman" w:cs="Times New Roman"/>
          <w:sz w:val="28"/>
          <w:szCs w:val="28"/>
          <w:lang w:eastAsia="ru-RU"/>
        </w:rPr>
        <w:t xml:space="preserve"> и туризма</w:t>
      </w:r>
      <w:r w:rsidRPr="005E6834">
        <w:rPr>
          <w:rFonts w:ascii="Times New Roman" w:eastAsia="Times New Roman" w:hAnsi="Times New Roman" w:cs="Times New Roman"/>
          <w:sz w:val="28"/>
          <w:szCs w:val="28"/>
          <w:lang w:eastAsia="ru-RU"/>
        </w:rPr>
        <w:t>).</w:t>
      </w:r>
    </w:p>
    <w:p w:rsidR="008D5B8A" w:rsidRPr="005E6834"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Комитет физической культуры и спорта 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комитет физической культуры и спорта).</w:t>
      </w:r>
    </w:p>
    <w:p w:rsidR="00586ACF" w:rsidRPr="005E6834" w:rsidRDefault="00B6511F"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Управление</w:t>
      </w:r>
      <w:r w:rsidR="00751698" w:rsidRPr="005E6834">
        <w:rPr>
          <w:rFonts w:ascii="Times New Roman" w:eastAsia="Times New Roman" w:hAnsi="Times New Roman" w:cs="Times New Roman"/>
          <w:sz w:val="28"/>
          <w:szCs w:val="28"/>
          <w:lang w:eastAsia="ru-RU"/>
        </w:rPr>
        <w:t xml:space="preserve"> опеки и попечительства</w:t>
      </w:r>
      <w:r w:rsidR="00751698" w:rsidRPr="005E6834">
        <w:rPr>
          <w:sz w:val="28"/>
          <w:szCs w:val="28"/>
        </w:rPr>
        <w:t xml:space="preserve"> </w:t>
      </w:r>
      <w:r w:rsidR="00751698" w:rsidRPr="005E6834">
        <w:rPr>
          <w:rFonts w:ascii="Times New Roman" w:eastAsia="Times New Roman" w:hAnsi="Times New Roman" w:cs="Times New Roman"/>
          <w:sz w:val="28"/>
          <w:szCs w:val="28"/>
          <w:lang w:eastAsia="ru-RU"/>
        </w:rPr>
        <w:t xml:space="preserve">администрации города Нефтеюганска (далее по тексту - </w:t>
      </w:r>
      <w:r w:rsidRPr="005E6834">
        <w:rPr>
          <w:rFonts w:ascii="Times New Roman" w:eastAsia="Times New Roman" w:hAnsi="Times New Roman" w:cs="Times New Roman"/>
          <w:sz w:val="28"/>
          <w:szCs w:val="28"/>
          <w:lang w:eastAsia="ru-RU"/>
        </w:rPr>
        <w:t>управление</w:t>
      </w:r>
      <w:r w:rsidR="00751698" w:rsidRPr="005E6834">
        <w:rPr>
          <w:rFonts w:ascii="Times New Roman" w:eastAsia="Times New Roman" w:hAnsi="Times New Roman" w:cs="Times New Roman"/>
          <w:sz w:val="28"/>
          <w:szCs w:val="28"/>
          <w:lang w:eastAsia="ru-RU"/>
        </w:rPr>
        <w:t xml:space="preserve"> опеки и попечительства).</w:t>
      </w:r>
    </w:p>
    <w:p w:rsidR="008D5B8A" w:rsidRPr="005E6834" w:rsidRDefault="008D5B8A" w:rsidP="00C3069A">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Департамент градостроительства </w:t>
      </w:r>
      <w:r w:rsidR="005E6834" w:rsidRPr="005E6834">
        <w:rPr>
          <w:rFonts w:ascii="Times New Roman" w:eastAsia="Times New Roman" w:hAnsi="Times New Roman" w:cs="Times New Roman"/>
          <w:sz w:val="28"/>
          <w:szCs w:val="28"/>
          <w:lang w:eastAsia="ru-RU"/>
        </w:rPr>
        <w:t xml:space="preserve">и земельных отношений </w:t>
      </w:r>
      <w:r w:rsidRPr="005E6834">
        <w:rPr>
          <w:rFonts w:ascii="Times New Roman" w:eastAsia="Times New Roman" w:hAnsi="Times New Roman" w:cs="Times New Roman"/>
          <w:sz w:val="28"/>
          <w:szCs w:val="28"/>
          <w:lang w:eastAsia="ru-RU"/>
        </w:rPr>
        <w:t xml:space="preserve">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департамент градостроительства</w:t>
      </w:r>
      <w:r w:rsidR="005E6834" w:rsidRPr="005E6834">
        <w:rPr>
          <w:rFonts w:ascii="Times New Roman" w:eastAsia="Times New Roman" w:hAnsi="Times New Roman" w:cs="Times New Roman"/>
          <w:sz w:val="28"/>
          <w:szCs w:val="28"/>
          <w:lang w:eastAsia="ru-RU"/>
        </w:rPr>
        <w:t xml:space="preserve"> и земельных отношений</w:t>
      </w:r>
      <w:r w:rsidRPr="005E6834">
        <w:rPr>
          <w:rFonts w:ascii="Times New Roman" w:eastAsia="Times New Roman" w:hAnsi="Times New Roman" w:cs="Times New Roman"/>
          <w:sz w:val="28"/>
          <w:szCs w:val="28"/>
          <w:lang w:eastAsia="ru-RU"/>
        </w:rPr>
        <w:t>).</w:t>
      </w:r>
    </w:p>
    <w:p w:rsidR="008D5B8A" w:rsidRPr="005E6834" w:rsidRDefault="008D5B8A" w:rsidP="00C3069A">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Департамент жилищно-коммунального хозяйства администрации города Нефтеюганска (далее по тексту - департамент жилищно-коммунального хозяйства).</w:t>
      </w:r>
    </w:p>
    <w:p w:rsidR="00966066" w:rsidRPr="005E6834" w:rsidRDefault="008D5B8A" w:rsidP="00C3069A">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Комитет </w:t>
      </w:r>
      <w:proofErr w:type="gramStart"/>
      <w:r w:rsidRPr="005E6834">
        <w:rPr>
          <w:rFonts w:ascii="Times New Roman" w:eastAsia="Times New Roman" w:hAnsi="Times New Roman" w:cs="Times New Roman"/>
          <w:sz w:val="28"/>
          <w:szCs w:val="28"/>
          <w:lang w:eastAsia="ru-RU"/>
        </w:rPr>
        <w:t>записи актов гражданского состояния администрации города</w:t>
      </w:r>
      <w:proofErr w:type="gramEnd"/>
      <w:r w:rsidRPr="005E6834">
        <w:rPr>
          <w:rFonts w:ascii="Times New Roman" w:eastAsia="Times New Roman" w:hAnsi="Times New Roman" w:cs="Times New Roman"/>
          <w:sz w:val="28"/>
          <w:szCs w:val="28"/>
          <w:lang w:eastAsia="ru-RU"/>
        </w:rPr>
        <w:t xml:space="preserve"> Нефтеюганска</w:t>
      </w:r>
      <w:r w:rsidR="00521421" w:rsidRPr="005E6834">
        <w:rPr>
          <w:rFonts w:ascii="Times New Roman" w:eastAsia="Times New Roman" w:hAnsi="Times New Roman" w:cs="Times New Roman"/>
          <w:sz w:val="28"/>
          <w:szCs w:val="28"/>
          <w:lang w:eastAsia="ru-RU"/>
        </w:rPr>
        <w:t xml:space="preserve"> (далее по тексту </w:t>
      </w:r>
      <w:r w:rsidR="00751698" w:rsidRPr="005E6834">
        <w:rPr>
          <w:rFonts w:ascii="Times New Roman" w:eastAsia="Times New Roman" w:hAnsi="Times New Roman" w:cs="Times New Roman"/>
          <w:sz w:val="28"/>
          <w:szCs w:val="28"/>
          <w:lang w:eastAsia="ru-RU"/>
        </w:rPr>
        <w:t>-</w:t>
      </w:r>
      <w:r w:rsidR="00521421" w:rsidRPr="005E6834">
        <w:rPr>
          <w:rFonts w:ascii="Times New Roman" w:eastAsia="Times New Roman" w:hAnsi="Times New Roman" w:cs="Times New Roman"/>
          <w:sz w:val="28"/>
          <w:szCs w:val="28"/>
          <w:lang w:eastAsia="ru-RU"/>
        </w:rPr>
        <w:t xml:space="preserve"> комитет ЗАГС)</w:t>
      </w:r>
      <w:r w:rsidRPr="005E6834">
        <w:rPr>
          <w:rFonts w:ascii="Times New Roman" w:eastAsia="Times New Roman" w:hAnsi="Times New Roman" w:cs="Times New Roman"/>
          <w:sz w:val="28"/>
          <w:szCs w:val="28"/>
          <w:lang w:eastAsia="ru-RU"/>
        </w:rPr>
        <w:t>.</w:t>
      </w:r>
    </w:p>
    <w:p w:rsidR="00FE0E25" w:rsidRPr="005E6834" w:rsidRDefault="008D5B8A"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lastRenderedPageBreak/>
        <w:tab/>
        <w:t>В ходе внешней</w:t>
      </w:r>
      <w:r w:rsidR="00DC46F3" w:rsidRPr="005E6834">
        <w:rPr>
          <w:rFonts w:ascii="Times New Roman" w:eastAsia="Times New Roman" w:hAnsi="Times New Roman" w:cs="Times New Roman"/>
          <w:sz w:val="28"/>
          <w:szCs w:val="28"/>
          <w:lang w:eastAsia="ru-RU"/>
        </w:rPr>
        <w:t xml:space="preserve"> проверки годовой бюджетной отчё</w:t>
      </w:r>
      <w:r w:rsidRPr="005E6834">
        <w:rPr>
          <w:rFonts w:ascii="Times New Roman" w:eastAsia="Times New Roman" w:hAnsi="Times New Roman" w:cs="Times New Roman"/>
          <w:sz w:val="28"/>
          <w:szCs w:val="28"/>
          <w:lang w:eastAsia="ru-RU"/>
        </w:rPr>
        <w:t xml:space="preserve">тности </w:t>
      </w:r>
      <w:r w:rsidR="00D93744" w:rsidRPr="005E6834">
        <w:rPr>
          <w:rFonts w:ascii="Times New Roman" w:eastAsia="Times New Roman" w:hAnsi="Times New Roman" w:cs="Times New Roman"/>
          <w:sz w:val="28"/>
          <w:szCs w:val="28"/>
          <w:lang w:eastAsia="ru-RU"/>
        </w:rPr>
        <w:t>ГАБС</w:t>
      </w:r>
      <w:r w:rsidRPr="005E6834">
        <w:rPr>
          <w:rFonts w:ascii="Times New Roman" w:eastAsia="Times New Roman" w:hAnsi="Times New Roman" w:cs="Times New Roman"/>
          <w:sz w:val="28"/>
          <w:szCs w:val="28"/>
          <w:lang w:eastAsia="ru-RU"/>
        </w:rPr>
        <w:t xml:space="preserve"> рассмотрены следующие вопросы:</w:t>
      </w:r>
    </w:p>
    <w:p w:rsidR="00126DBD" w:rsidRPr="00040F76" w:rsidRDefault="00222B0A" w:rsidP="00716BFE">
      <w:pPr>
        <w:spacing w:after="0" w:line="240" w:lineRule="auto"/>
        <w:ind w:firstLine="709"/>
        <w:contextualSpacing/>
        <w:jc w:val="both"/>
        <w:rPr>
          <w:rFonts w:ascii="Times New Roman" w:hAnsi="Times New Roman" w:cs="Times New Roman"/>
          <w:sz w:val="28"/>
          <w:szCs w:val="28"/>
        </w:rPr>
      </w:pPr>
      <w:r w:rsidRPr="00040F76">
        <w:rPr>
          <w:rFonts w:ascii="Times New Roman" w:hAnsi="Times New Roman" w:cs="Times New Roman"/>
          <w:sz w:val="28"/>
          <w:szCs w:val="28"/>
        </w:rPr>
        <w:t>- а</w:t>
      </w:r>
      <w:r w:rsidR="00126DBD" w:rsidRPr="00040F76">
        <w:rPr>
          <w:rFonts w:ascii="Times New Roman" w:eastAsia="Calibri" w:hAnsi="Times New Roman" w:cs="Times New Roman"/>
          <w:sz w:val="28"/>
          <w:szCs w:val="28"/>
        </w:rPr>
        <w:t>нализ предоставленной к проверке отчётности по составу, содержанию, прозрачности и информативности показателей в части установления её полноты и соответствия требова</w:t>
      </w:r>
      <w:r w:rsidR="00B561DB" w:rsidRPr="00040F76">
        <w:rPr>
          <w:rFonts w:ascii="Times New Roman" w:hAnsi="Times New Roman" w:cs="Times New Roman"/>
          <w:sz w:val="28"/>
          <w:szCs w:val="28"/>
        </w:rPr>
        <w:t>ниям нормативных правовых актов;</w:t>
      </w:r>
    </w:p>
    <w:p w:rsidR="00126DBD" w:rsidRPr="00040F76" w:rsidRDefault="00716BFE" w:rsidP="008F7BB1">
      <w:pPr>
        <w:tabs>
          <w:tab w:val="left" w:pos="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rPr>
      </w:pPr>
      <w:r w:rsidRPr="0078737E">
        <w:rPr>
          <w:rFonts w:ascii="Times New Roman" w:eastAsia="Times New Roman" w:hAnsi="Times New Roman" w:cs="Times New Roman"/>
          <w:bCs/>
          <w:iCs/>
          <w:color w:val="FF0000"/>
          <w:sz w:val="28"/>
          <w:szCs w:val="28"/>
          <w:lang w:eastAsia="ru-RU"/>
        </w:rPr>
        <w:tab/>
      </w:r>
      <w:r w:rsidR="00222B0A" w:rsidRPr="00040F76">
        <w:rPr>
          <w:rFonts w:ascii="Times New Roman" w:hAnsi="Times New Roman" w:cs="Times New Roman"/>
          <w:sz w:val="28"/>
          <w:szCs w:val="28"/>
        </w:rPr>
        <w:t>- а</w:t>
      </w:r>
      <w:r w:rsidR="00126DBD" w:rsidRPr="00040F76">
        <w:rPr>
          <w:rFonts w:ascii="Times New Roman" w:eastAsia="Calibri" w:hAnsi="Times New Roman" w:cs="Times New Roman"/>
          <w:sz w:val="28"/>
          <w:szCs w:val="28"/>
        </w:rPr>
        <w:t>нализ дебиторск</w:t>
      </w:r>
      <w:r w:rsidR="00B561DB" w:rsidRPr="00040F76">
        <w:rPr>
          <w:rFonts w:ascii="Times New Roman" w:hAnsi="Times New Roman" w:cs="Times New Roman"/>
          <w:sz w:val="28"/>
          <w:szCs w:val="28"/>
        </w:rPr>
        <w:t>ой и кредиторской задолженности;</w:t>
      </w:r>
      <w:r w:rsidR="00126DBD" w:rsidRPr="00040F76">
        <w:rPr>
          <w:rFonts w:ascii="Times New Roman" w:eastAsia="Calibri" w:hAnsi="Times New Roman" w:cs="Times New Roman"/>
          <w:sz w:val="28"/>
          <w:szCs w:val="28"/>
        </w:rPr>
        <w:t xml:space="preserve"> </w:t>
      </w:r>
    </w:p>
    <w:p w:rsidR="00126DBD" w:rsidRPr="00040F76" w:rsidRDefault="00222B0A" w:rsidP="00222B0A">
      <w:pPr>
        <w:spacing w:line="240" w:lineRule="auto"/>
        <w:ind w:firstLine="709"/>
        <w:contextualSpacing/>
        <w:jc w:val="both"/>
        <w:rPr>
          <w:rFonts w:ascii="Times New Roman" w:eastAsia="Calibri" w:hAnsi="Times New Roman" w:cs="Times New Roman"/>
          <w:sz w:val="28"/>
          <w:szCs w:val="28"/>
        </w:rPr>
      </w:pPr>
      <w:r w:rsidRPr="00040F76">
        <w:rPr>
          <w:rFonts w:ascii="Times New Roman" w:hAnsi="Times New Roman" w:cs="Times New Roman"/>
          <w:sz w:val="28"/>
          <w:szCs w:val="28"/>
        </w:rPr>
        <w:t>- а</w:t>
      </w:r>
      <w:r w:rsidR="00126DBD" w:rsidRPr="00040F76">
        <w:rPr>
          <w:rFonts w:ascii="Times New Roman" w:eastAsia="Calibri" w:hAnsi="Times New Roman" w:cs="Times New Roman"/>
          <w:sz w:val="28"/>
          <w:szCs w:val="28"/>
        </w:rPr>
        <w:t>нализ финансирования и исполнения муниципальны</w:t>
      </w:r>
      <w:r w:rsidR="00D93744" w:rsidRPr="00040F76">
        <w:rPr>
          <w:rFonts w:ascii="Times New Roman" w:eastAsia="Calibri" w:hAnsi="Times New Roman" w:cs="Times New Roman"/>
          <w:sz w:val="28"/>
          <w:szCs w:val="28"/>
        </w:rPr>
        <w:t>х программ;</w:t>
      </w:r>
    </w:p>
    <w:p w:rsidR="0021575F" w:rsidRPr="00040F76" w:rsidRDefault="008F7BB1" w:rsidP="008F7BB1">
      <w:pPr>
        <w:spacing w:line="240" w:lineRule="auto"/>
        <w:ind w:firstLine="709"/>
        <w:contextualSpacing/>
        <w:jc w:val="both"/>
        <w:rPr>
          <w:rFonts w:ascii="Times New Roman" w:hAnsi="Times New Roman" w:cs="Times New Roman"/>
          <w:sz w:val="28"/>
          <w:szCs w:val="28"/>
        </w:rPr>
      </w:pPr>
      <w:r w:rsidRPr="00040F76">
        <w:rPr>
          <w:rFonts w:ascii="Times New Roman" w:eastAsia="Calibri" w:hAnsi="Times New Roman" w:cs="Times New Roman"/>
          <w:sz w:val="28"/>
          <w:szCs w:val="28"/>
        </w:rPr>
        <w:t>-а</w:t>
      </w:r>
      <w:r w:rsidR="00126DBD" w:rsidRPr="00040F76">
        <w:rPr>
          <w:rFonts w:ascii="Times New Roman" w:eastAsia="Calibri" w:hAnsi="Times New Roman" w:cs="Times New Roman"/>
          <w:sz w:val="28"/>
          <w:szCs w:val="28"/>
        </w:rPr>
        <w:t xml:space="preserve">нализ проведения инвентаризации активов и обязательств, </w:t>
      </w:r>
      <w:r w:rsidR="00040F76" w:rsidRPr="00040F76">
        <w:rPr>
          <w:rFonts w:ascii="Times New Roman" w:eastAsia="Calibri" w:hAnsi="Times New Roman" w:cs="Times New Roman"/>
          <w:sz w:val="28"/>
          <w:szCs w:val="28"/>
        </w:rPr>
        <w:t>внутреннего финансового контроля и внутреннего финансового аудита</w:t>
      </w:r>
      <w:r w:rsidR="00126DBD" w:rsidRPr="00040F76">
        <w:rPr>
          <w:rFonts w:ascii="Times New Roman" w:eastAsia="Calibri" w:hAnsi="Times New Roman" w:cs="Times New Roman"/>
          <w:sz w:val="28"/>
          <w:szCs w:val="28"/>
        </w:rPr>
        <w:t xml:space="preserve">. </w:t>
      </w:r>
      <w:r w:rsidR="00A94E36" w:rsidRPr="00040F76">
        <w:rPr>
          <w:rFonts w:ascii="Times New Roman" w:eastAsia="Times New Roman" w:hAnsi="Times New Roman" w:cs="Times New Roman"/>
          <w:sz w:val="28"/>
          <w:szCs w:val="28"/>
          <w:lang w:eastAsia="ru-RU"/>
        </w:rPr>
        <w:tab/>
      </w:r>
    </w:p>
    <w:p w:rsidR="00FE0E25" w:rsidRPr="006D2E8E" w:rsidRDefault="00FE0E25" w:rsidP="00C3069A">
      <w:pPr>
        <w:widowControl w:val="0"/>
        <w:overflowPunct w:val="0"/>
        <w:autoSpaceDE w:val="0"/>
        <w:autoSpaceDN w:val="0"/>
        <w:adjustRightInd w:val="0"/>
        <w:spacing w:after="0" w:line="240" w:lineRule="auto"/>
        <w:contextualSpacing/>
        <w:jc w:val="both"/>
        <w:textAlignment w:val="baseline"/>
        <w:rPr>
          <w:rFonts w:ascii="Times New Roman" w:hAnsi="Times New Roman" w:cs="Times New Roman"/>
          <w:sz w:val="28"/>
          <w:szCs w:val="28"/>
        </w:rPr>
      </w:pPr>
      <w:r w:rsidRPr="0078737E">
        <w:rPr>
          <w:rFonts w:ascii="Times New Roman" w:eastAsia="Times New Roman" w:hAnsi="Times New Roman" w:cs="Times New Roman"/>
          <w:color w:val="FF0000"/>
          <w:sz w:val="28"/>
          <w:szCs w:val="28"/>
          <w:lang w:eastAsia="ru-RU"/>
        </w:rPr>
        <w:tab/>
      </w:r>
      <w:proofErr w:type="gramStart"/>
      <w:r w:rsidR="008D5B8A" w:rsidRPr="00040F76">
        <w:rPr>
          <w:rFonts w:ascii="Times New Roman" w:eastAsia="Times New Roman" w:hAnsi="Times New Roman" w:cs="Times New Roman"/>
          <w:sz w:val="28"/>
          <w:szCs w:val="28"/>
          <w:lang w:eastAsia="ru-RU"/>
        </w:rPr>
        <w:t>В ходе внешней</w:t>
      </w:r>
      <w:r w:rsidR="00334D05" w:rsidRPr="00040F76">
        <w:rPr>
          <w:rFonts w:ascii="Times New Roman" w:eastAsia="Times New Roman" w:hAnsi="Times New Roman" w:cs="Times New Roman"/>
          <w:sz w:val="28"/>
          <w:szCs w:val="28"/>
          <w:lang w:eastAsia="ru-RU"/>
        </w:rPr>
        <w:t xml:space="preserve"> проверки годовой бюджетной отчё</w:t>
      </w:r>
      <w:r w:rsidR="008D5B8A" w:rsidRPr="00040F76">
        <w:rPr>
          <w:rFonts w:ascii="Times New Roman" w:eastAsia="Times New Roman" w:hAnsi="Times New Roman" w:cs="Times New Roman"/>
          <w:sz w:val="28"/>
          <w:szCs w:val="28"/>
          <w:lang w:eastAsia="ru-RU"/>
        </w:rPr>
        <w:t>тности за 201</w:t>
      </w:r>
      <w:r w:rsidR="00040F76" w:rsidRPr="00040F76">
        <w:rPr>
          <w:rFonts w:ascii="Times New Roman" w:eastAsia="Times New Roman" w:hAnsi="Times New Roman" w:cs="Times New Roman"/>
          <w:sz w:val="28"/>
          <w:szCs w:val="28"/>
          <w:lang w:eastAsia="ru-RU"/>
        </w:rPr>
        <w:t>7</w:t>
      </w:r>
      <w:r w:rsidR="00A30B7D" w:rsidRPr="00040F76">
        <w:rPr>
          <w:rFonts w:ascii="Times New Roman" w:eastAsia="Times New Roman" w:hAnsi="Times New Roman" w:cs="Times New Roman"/>
          <w:sz w:val="28"/>
          <w:szCs w:val="28"/>
          <w:lang w:eastAsia="ru-RU"/>
        </w:rPr>
        <w:t xml:space="preserve"> </w:t>
      </w:r>
      <w:r w:rsidR="008D5B8A" w:rsidRPr="00040F76">
        <w:rPr>
          <w:rFonts w:ascii="Times New Roman" w:eastAsia="Times New Roman" w:hAnsi="Times New Roman" w:cs="Times New Roman"/>
          <w:sz w:val="28"/>
          <w:szCs w:val="28"/>
          <w:lang w:eastAsia="ru-RU"/>
        </w:rPr>
        <w:t>год подготовлено 1</w:t>
      </w:r>
      <w:r w:rsidRPr="00040F76">
        <w:rPr>
          <w:rFonts w:ascii="Times New Roman" w:eastAsia="Times New Roman" w:hAnsi="Times New Roman" w:cs="Times New Roman"/>
          <w:sz w:val="28"/>
          <w:szCs w:val="28"/>
          <w:lang w:eastAsia="ru-RU"/>
        </w:rPr>
        <w:t>1</w:t>
      </w:r>
      <w:r w:rsidR="008D5B8A" w:rsidRPr="00040F76">
        <w:rPr>
          <w:rFonts w:ascii="Times New Roman" w:eastAsia="Times New Roman" w:hAnsi="Times New Roman" w:cs="Times New Roman"/>
          <w:sz w:val="28"/>
          <w:szCs w:val="28"/>
          <w:lang w:eastAsia="ru-RU"/>
        </w:rPr>
        <w:t xml:space="preserve"> </w:t>
      </w:r>
      <w:r w:rsidR="00334D05" w:rsidRPr="00040F76">
        <w:rPr>
          <w:rFonts w:ascii="Times New Roman" w:eastAsia="Times New Roman" w:hAnsi="Times New Roman" w:cs="Times New Roman"/>
          <w:sz w:val="28"/>
          <w:szCs w:val="28"/>
          <w:lang w:eastAsia="ru-RU"/>
        </w:rPr>
        <w:t>актов</w:t>
      </w:r>
      <w:r w:rsidR="008D5B8A" w:rsidRPr="00040F76">
        <w:rPr>
          <w:rFonts w:ascii="Times New Roman" w:eastAsia="Times New Roman" w:hAnsi="Times New Roman" w:cs="Times New Roman"/>
          <w:sz w:val="28"/>
          <w:szCs w:val="28"/>
          <w:lang w:eastAsia="ru-RU"/>
        </w:rPr>
        <w:t xml:space="preserve"> по результатам</w:t>
      </w:r>
      <w:r w:rsidR="00DC46F3" w:rsidRPr="00040F76">
        <w:rPr>
          <w:rFonts w:ascii="Times New Roman" w:eastAsia="Times New Roman" w:hAnsi="Times New Roman" w:cs="Times New Roman"/>
          <w:sz w:val="28"/>
          <w:szCs w:val="28"/>
          <w:lang w:eastAsia="ru-RU"/>
        </w:rPr>
        <w:t xml:space="preserve"> </w:t>
      </w:r>
      <w:r w:rsidR="00B70579" w:rsidRPr="00040F76">
        <w:rPr>
          <w:rFonts w:ascii="Times New Roman" w:eastAsia="Times New Roman" w:hAnsi="Times New Roman" w:cs="Times New Roman"/>
          <w:sz w:val="28"/>
          <w:szCs w:val="28"/>
          <w:lang w:eastAsia="ru-RU"/>
        </w:rPr>
        <w:t>контрольных мероприятий</w:t>
      </w:r>
      <w:r w:rsidR="008D5B8A" w:rsidRPr="00040F76">
        <w:rPr>
          <w:rFonts w:ascii="Times New Roman" w:eastAsia="Times New Roman" w:hAnsi="Times New Roman" w:cs="Times New Roman"/>
          <w:sz w:val="28"/>
          <w:szCs w:val="28"/>
          <w:lang w:eastAsia="ru-RU"/>
        </w:rPr>
        <w:t>, направлено</w:t>
      </w:r>
      <w:r w:rsidR="008D5B8A" w:rsidRPr="0078737E">
        <w:rPr>
          <w:rFonts w:ascii="Times New Roman" w:eastAsia="Times New Roman" w:hAnsi="Times New Roman" w:cs="Times New Roman"/>
          <w:color w:val="FF0000"/>
          <w:sz w:val="28"/>
          <w:szCs w:val="28"/>
          <w:lang w:eastAsia="ru-RU"/>
        </w:rPr>
        <w:t xml:space="preserve"> </w:t>
      </w:r>
      <w:r w:rsidR="000120A0" w:rsidRPr="006D2E8E">
        <w:rPr>
          <w:rFonts w:ascii="Times New Roman" w:eastAsia="Times New Roman" w:hAnsi="Times New Roman" w:cs="Times New Roman"/>
          <w:sz w:val="28"/>
          <w:szCs w:val="28"/>
          <w:lang w:eastAsia="ru-RU"/>
        </w:rPr>
        <w:t>1</w:t>
      </w:r>
      <w:r w:rsidR="006D2E8E" w:rsidRPr="006D2E8E">
        <w:rPr>
          <w:rFonts w:ascii="Times New Roman" w:eastAsia="Times New Roman" w:hAnsi="Times New Roman" w:cs="Times New Roman"/>
          <w:sz w:val="28"/>
          <w:szCs w:val="28"/>
          <w:lang w:eastAsia="ru-RU"/>
        </w:rPr>
        <w:t>1</w:t>
      </w:r>
      <w:r w:rsidR="00A30B7D" w:rsidRPr="006D2E8E">
        <w:rPr>
          <w:rFonts w:ascii="Times New Roman" w:eastAsia="Times New Roman" w:hAnsi="Times New Roman" w:cs="Times New Roman"/>
          <w:sz w:val="28"/>
          <w:szCs w:val="28"/>
          <w:lang w:eastAsia="ru-RU"/>
        </w:rPr>
        <w:t xml:space="preserve"> </w:t>
      </w:r>
      <w:r w:rsidR="008D5B8A" w:rsidRPr="006D2E8E">
        <w:rPr>
          <w:rFonts w:ascii="Times New Roman" w:eastAsia="Times New Roman" w:hAnsi="Times New Roman" w:cs="Times New Roman"/>
          <w:sz w:val="28"/>
          <w:szCs w:val="28"/>
          <w:lang w:eastAsia="ru-RU"/>
        </w:rPr>
        <w:t>запросов о пред</w:t>
      </w:r>
      <w:r w:rsidR="008F7BB1" w:rsidRPr="006D2E8E">
        <w:rPr>
          <w:rFonts w:ascii="Times New Roman" w:eastAsia="Times New Roman" w:hAnsi="Times New Roman" w:cs="Times New Roman"/>
          <w:sz w:val="28"/>
          <w:szCs w:val="28"/>
          <w:lang w:eastAsia="ru-RU"/>
        </w:rPr>
        <w:t>о</w:t>
      </w:r>
      <w:r w:rsidR="008D5B8A" w:rsidRPr="006D2E8E">
        <w:rPr>
          <w:rFonts w:ascii="Times New Roman" w:eastAsia="Times New Roman" w:hAnsi="Times New Roman" w:cs="Times New Roman"/>
          <w:sz w:val="28"/>
          <w:szCs w:val="28"/>
          <w:lang w:eastAsia="ru-RU"/>
        </w:rPr>
        <w:t>ставлении информации</w:t>
      </w:r>
      <w:r w:rsidR="00393B97" w:rsidRPr="006D2E8E">
        <w:rPr>
          <w:rFonts w:ascii="Times New Roman" w:eastAsia="Times New Roman" w:hAnsi="Times New Roman" w:cs="Times New Roman"/>
          <w:sz w:val="28"/>
          <w:szCs w:val="28"/>
          <w:lang w:eastAsia="ru-RU"/>
        </w:rPr>
        <w:t>,</w:t>
      </w:r>
      <w:r w:rsidR="008D5B8A" w:rsidRPr="006D2E8E">
        <w:rPr>
          <w:rFonts w:ascii="Times New Roman" w:eastAsia="Times New Roman" w:hAnsi="Times New Roman" w:cs="Times New Roman"/>
          <w:sz w:val="28"/>
          <w:szCs w:val="28"/>
          <w:lang w:eastAsia="ru-RU"/>
        </w:rPr>
        <w:t xml:space="preserve"> необходимой для подготовки </w:t>
      </w:r>
      <w:r w:rsidR="008F7BB1" w:rsidRPr="006D2E8E">
        <w:rPr>
          <w:rFonts w:ascii="Times New Roman" w:eastAsia="Times New Roman" w:hAnsi="Times New Roman" w:cs="Times New Roman"/>
          <w:sz w:val="28"/>
          <w:szCs w:val="28"/>
          <w:lang w:eastAsia="ru-RU"/>
        </w:rPr>
        <w:t>акт</w:t>
      </w:r>
      <w:r w:rsidR="00B70579" w:rsidRPr="006D2E8E">
        <w:rPr>
          <w:rFonts w:ascii="Times New Roman" w:eastAsia="Times New Roman" w:hAnsi="Times New Roman" w:cs="Times New Roman"/>
          <w:sz w:val="28"/>
          <w:szCs w:val="28"/>
          <w:lang w:eastAsia="ru-RU"/>
        </w:rPr>
        <w:t>ов</w:t>
      </w:r>
      <w:r w:rsidR="008D5B8A" w:rsidRPr="006D2E8E">
        <w:rPr>
          <w:rFonts w:ascii="Times New Roman" w:eastAsia="Times New Roman" w:hAnsi="Times New Roman" w:cs="Times New Roman"/>
          <w:sz w:val="28"/>
          <w:szCs w:val="28"/>
          <w:lang w:eastAsia="ru-RU"/>
        </w:rPr>
        <w:t xml:space="preserve">, а также пояснений по всем установленным фактам несоответствия требованиям Инструкции </w:t>
      </w:r>
      <w:r w:rsidR="0099321D" w:rsidRPr="006D2E8E">
        <w:rPr>
          <w:rFonts w:ascii="Times New Roman" w:eastAsia="Times New Roman" w:hAnsi="Times New Roman" w:cs="Times New Roman"/>
          <w:sz w:val="28"/>
          <w:szCs w:val="28"/>
          <w:lang w:eastAsia="ru-RU"/>
        </w:rPr>
        <w:t>о порядке составления и представления годо</w:t>
      </w:r>
      <w:r w:rsidR="00DC46F3" w:rsidRPr="006D2E8E">
        <w:rPr>
          <w:rFonts w:ascii="Times New Roman" w:eastAsia="Times New Roman" w:hAnsi="Times New Roman" w:cs="Times New Roman"/>
          <w:sz w:val="28"/>
          <w:szCs w:val="28"/>
          <w:lang w:eastAsia="ru-RU"/>
        </w:rPr>
        <w:t>вой, квартальной и месячной отчё</w:t>
      </w:r>
      <w:r w:rsidR="0099321D" w:rsidRPr="006D2E8E">
        <w:rPr>
          <w:rFonts w:ascii="Times New Roman" w:eastAsia="Times New Roman" w:hAnsi="Times New Roman" w:cs="Times New Roman"/>
          <w:sz w:val="28"/>
          <w:szCs w:val="28"/>
          <w:lang w:eastAsia="ru-RU"/>
        </w:rPr>
        <w:t>тности об исполнении бюджетов бюджетной системы Российской Федерации</w:t>
      </w:r>
      <w:r w:rsidR="00A82FC5" w:rsidRPr="006D2E8E">
        <w:rPr>
          <w:rFonts w:ascii="Times New Roman" w:eastAsia="Times New Roman" w:hAnsi="Times New Roman" w:cs="Times New Roman"/>
          <w:sz w:val="28"/>
          <w:szCs w:val="28"/>
          <w:lang w:eastAsia="ru-RU"/>
        </w:rPr>
        <w:t xml:space="preserve">, </w:t>
      </w:r>
      <w:r w:rsidR="00DC46F3" w:rsidRPr="006D2E8E">
        <w:rPr>
          <w:rFonts w:ascii="Times New Roman" w:eastAsia="Times New Roman" w:hAnsi="Times New Roman" w:cs="Times New Roman"/>
          <w:sz w:val="28"/>
          <w:szCs w:val="28"/>
          <w:lang w:eastAsia="ru-RU"/>
        </w:rPr>
        <w:t>утверждё</w:t>
      </w:r>
      <w:r w:rsidR="0099321D" w:rsidRPr="006D2E8E">
        <w:rPr>
          <w:rFonts w:ascii="Times New Roman" w:eastAsia="Times New Roman" w:hAnsi="Times New Roman" w:cs="Times New Roman"/>
          <w:sz w:val="28"/>
          <w:szCs w:val="28"/>
          <w:lang w:eastAsia="ru-RU"/>
        </w:rPr>
        <w:t>нной приказом  Минфина</w:t>
      </w:r>
      <w:r w:rsidR="0099321D" w:rsidRPr="006D2E8E">
        <w:rPr>
          <w:rFonts w:ascii="Times New Roman" w:hAnsi="Times New Roman" w:cs="Times New Roman"/>
          <w:sz w:val="28"/>
          <w:szCs w:val="28"/>
        </w:rPr>
        <w:t xml:space="preserve"> </w:t>
      </w:r>
      <w:r w:rsidR="002C6108" w:rsidRPr="006D2E8E">
        <w:rPr>
          <w:rFonts w:ascii="Times New Roman" w:hAnsi="Times New Roman" w:cs="Times New Roman"/>
          <w:sz w:val="28"/>
          <w:szCs w:val="28"/>
        </w:rPr>
        <w:t xml:space="preserve">от </w:t>
      </w:r>
      <w:r w:rsidR="000E710E" w:rsidRPr="006D2E8E">
        <w:rPr>
          <w:rFonts w:ascii="Times New Roman" w:hAnsi="Times New Roman" w:cs="Times New Roman"/>
          <w:sz w:val="28"/>
          <w:szCs w:val="28"/>
        </w:rPr>
        <w:t>28.12.2010</w:t>
      </w:r>
      <w:r w:rsidR="0099321D" w:rsidRPr="006D2E8E">
        <w:rPr>
          <w:rFonts w:ascii="Times New Roman" w:hAnsi="Times New Roman" w:cs="Times New Roman"/>
          <w:sz w:val="28"/>
          <w:szCs w:val="28"/>
        </w:rPr>
        <w:t xml:space="preserve"> </w:t>
      </w:r>
      <w:r w:rsidR="006D2E8E">
        <w:rPr>
          <w:rFonts w:ascii="Times New Roman" w:hAnsi="Times New Roman" w:cs="Times New Roman"/>
          <w:sz w:val="28"/>
          <w:szCs w:val="28"/>
        </w:rPr>
        <w:t xml:space="preserve">        </w:t>
      </w:r>
      <w:r w:rsidR="00310C69" w:rsidRPr="006D2E8E">
        <w:rPr>
          <w:rFonts w:ascii="Times New Roman" w:hAnsi="Times New Roman" w:cs="Times New Roman"/>
          <w:sz w:val="28"/>
          <w:szCs w:val="28"/>
        </w:rPr>
        <w:t>№</w:t>
      </w:r>
      <w:r w:rsidR="0099321D" w:rsidRPr="006D2E8E">
        <w:rPr>
          <w:rFonts w:ascii="Times New Roman" w:hAnsi="Times New Roman" w:cs="Times New Roman"/>
          <w:sz w:val="28"/>
          <w:szCs w:val="28"/>
        </w:rPr>
        <w:t xml:space="preserve"> 191н</w:t>
      </w:r>
      <w:proofErr w:type="gramEnd"/>
      <w:r w:rsidR="0099321D" w:rsidRPr="006D2E8E">
        <w:rPr>
          <w:rFonts w:ascii="Times New Roman" w:hAnsi="Times New Roman" w:cs="Times New Roman"/>
          <w:sz w:val="28"/>
          <w:szCs w:val="28"/>
        </w:rPr>
        <w:t xml:space="preserve"> (далее</w:t>
      </w:r>
      <w:r w:rsidR="001E52F9" w:rsidRPr="006D2E8E">
        <w:rPr>
          <w:rFonts w:ascii="Times New Roman" w:hAnsi="Times New Roman" w:cs="Times New Roman"/>
          <w:sz w:val="28"/>
          <w:szCs w:val="28"/>
        </w:rPr>
        <w:t xml:space="preserve"> -</w:t>
      </w:r>
      <w:r w:rsidR="0099321D" w:rsidRPr="006D2E8E">
        <w:rPr>
          <w:rFonts w:ascii="Times New Roman" w:hAnsi="Times New Roman" w:cs="Times New Roman"/>
          <w:sz w:val="28"/>
          <w:szCs w:val="28"/>
        </w:rPr>
        <w:t xml:space="preserve"> Инструкция № 191н)</w:t>
      </w:r>
      <w:r w:rsidR="00310C69" w:rsidRPr="006D2E8E">
        <w:rPr>
          <w:rFonts w:ascii="Times New Roman" w:hAnsi="Times New Roman" w:cs="Times New Roman"/>
          <w:sz w:val="28"/>
          <w:szCs w:val="28"/>
        </w:rPr>
        <w:t>.</w:t>
      </w:r>
    </w:p>
    <w:p w:rsidR="00DA48D2" w:rsidRPr="006D2E8E" w:rsidRDefault="00A94E36" w:rsidP="0018180D">
      <w:pPr>
        <w:widowControl w:val="0"/>
        <w:spacing w:after="0" w:line="240" w:lineRule="auto"/>
        <w:contextualSpacing/>
        <w:jc w:val="both"/>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8"/>
          <w:szCs w:val="28"/>
          <w:lang w:eastAsia="ru-RU"/>
        </w:rPr>
        <w:tab/>
      </w:r>
      <w:r w:rsidR="008D5B8A" w:rsidRPr="006D2E8E">
        <w:rPr>
          <w:rFonts w:ascii="Times New Roman" w:eastAsia="Times New Roman" w:hAnsi="Times New Roman" w:cs="Times New Roman"/>
          <w:sz w:val="28"/>
          <w:szCs w:val="28"/>
          <w:lang w:eastAsia="ru-RU"/>
        </w:rPr>
        <w:t>При проведении внешней</w:t>
      </w:r>
      <w:r w:rsidR="00DF35D2" w:rsidRPr="006D2E8E">
        <w:rPr>
          <w:rFonts w:ascii="Times New Roman" w:eastAsia="Times New Roman" w:hAnsi="Times New Roman" w:cs="Times New Roman"/>
          <w:sz w:val="28"/>
          <w:szCs w:val="28"/>
          <w:lang w:eastAsia="ru-RU"/>
        </w:rPr>
        <w:t xml:space="preserve"> проверки годовой бюджетной отчё</w:t>
      </w:r>
      <w:r w:rsidR="008D5B8A" w:rsidRPr="006D2E8E">
        <w:rPr>
          <w:rFonts w:ascii="Times New Roman" w:eastAsia="Times New Roman" w:hAnsi="Times New Roman" w:cs="Times New Roman"/>
          <w:sz w:val="28"/>
          <w:szCs w:val="28"/>
          <w:lang w:eastAsia="ru-RU"/>
        </w:rPr>
        <w:t xml:space="preserve">тности </w:t>
      </w:r>
      <w:r w:rsidR="00FE497B" w:rsidRPr="006D2E8E">
        <w:rPr>
          <w:rFonts w:ascii="Times New Roman" w:eastAsia="Times New Roman" w:hAnsi="Times New Roman" w:cs="Times New Roman"/>
          <w:sz w:val="28"/>
          <w:szCs w:val="28"/>
          <w:lang w:eastAsia="ru-RU"/>
        </w:rPr>
        <w:t>ГАБС</w:t>
      </w:r>
      <w:r w:rsidR="008D5B8A" w:rsidRPr="006D2E8E">
        <w:rPr>
          <w:rFonts w:ascii="Times New Roman" w:eastAsia="Times New Roman" w:hAnsi="Times New Roman" w:cs="Times New Roman"/>
          <w:sz w:val="28"/>
          <w:szCs w:val="28"/>
          <w:lang w:eastAsia="ru-RU"/>
        </w:rPr>
        <w:t xml:space="preserve"> установлено:</w:t>
      </w:r>
    </w:p>
    <w:p w:rsidR="009E6845" w:rsidRPr="006D2E8E" w:rsidRDefault="000A5061" w:rsidP="0018180D">
      <w:pPr>
        <w:spacing w:after="0" w:line="240" w:lineRule="auto"/>
        <w:ind w:firstLine="540"/>
        <w:contextualSpacing/>
        <w:jc w:val="both"/>
        <w:rPr>
          <w:rFonts w:ascii="Times New Roman" w:eastAsia="Times New Roman" w:hAnsi="Times New Roman" w:cs="Times New Roman"/>
          <w:color w:val="FF0000"/>
          <w:sz w:val="28"/>
          <w:szCs w:val="28"/>
          <w:lang w:eastAsia="ru-RU"/>
        </w:rPr>
      </w:pPr>
      <w:r w:rsidRPr="0078737E">
        <w:rPr>
          <w:rFonts w:ascii="Times New Roman" w:eastAsia="Times New Roman" w:hAnsi="Times New Roman" w:cs="Times New Roman"/>
          <w:color w:val="FF0000"/>
          <w:sz w:val="28"/>
          <w:szCs w:val="28"/>
          <w:lang w:eastAsia="ru-RU"/>
        </w:rPr>
        <w:tab/>
      </w:r>
      <w:r w:rsidR="0099321D" w:rsidRPr="006D2E8E">
        <w:rPr>
          <w:rFonts w:ascii="Times New Roman" w:eastAsia="Times New Roman" w:hAnsi="Times New Roman" w:cs="Times New Roman"/>
          <w:sz w:val="28"/>
          <w:szCs w:val="28"/>
          <w:lang w:eastAsia="ru-RU"/>
        </w:rPr>
        <w:t xml:space="preserve">1. </w:t>
      </w:r>
      <w:r w:rsidR="00DF35D2" w:rsidRPr="006D2E8E">
        <w:rPr>
          <w:rFonts w:ascii="Times New Roman" w:eastAsia="Times New Roman" w:hAnsi="Times New Roman" w:cs="Times New Roman"/>
          <w:sz w:val="28"/>
          <w:szCs w:val="28"/>
          <w:lang w:eastAsia="ru-RU"/>
        </w:rPr>
        <w:t>Годовая бюджетная отчё</w:t>
      </w:r>
      <w:r w:rsidR="008D5B8A" w:rsidRPr="006D2E8E">
        <w:rPr>
          <w:rFonts w:ascii="Times New Roman" w:eastAsia="Times New Roman" w:hAnsi="Times New Roman" w:cs="Times New Roman"/>
          <w:sz w:val="28"/>
          <w:szCs w:val="28"/>
          <w:lang w:eastAsia="ru-RU"/>
        </w:rPr>
        <w:t>тность (далее по тексту</w:t>
      </w:r>
      <w:r w:rsidR="0099321D" w:rsidRPr="006D2E8E">
        <w:rPr>
          <w:rFonts w:ascii="Times New Roman" w:eastAsia="Times New Roman" w:hAnsi="Times New Roman" w:cs="Times New Roman"/>
          <w:sz w:val="28"/>
          <w:szCs w:val="28"/>
          <w:lang w:eastAsia="ru-RU"/>
        </w:rPr>
        <w:t xml:space="preserve"> </w:t>
      </w:r>
      <w:r w:rsidR="00FE497B" w:rsidRPr="006D2E8E">
        <w:rPr>
          <w:rFonts w:ascii="Times New Roman" w:eastAsia="Times New Roman" w:hAnsi="Times New Roman" w:cs="Times New Roman"/>
          <w:sz w:val="28"/>
          <w:szCs w:val="28"/>
          <w:lang w:eastAsia="ru-RU"/>
        </w:rPr>
        <w:t>–</w:t>
      </w:r>
      <w:r w:rsidR="001723D0" w:rsidRPr="006D2E8E">
        <w:rPr>
          <w:rFonts w:ascii="Times New Roman" w:eastAsia="Times New Roman" w:hAnsi="Times New Roman" w:cs="Times New Roman"/>
          <w:sz w:val="28"/>
          <w:szCs w:val="28"/>
          <w:lang w:eastAsia="ru-RU"/>
        </w:rPr>
        <w:t xml:space="preserve"> </w:t>
      </w:r>
      <w:r w:rsidR="00FE497B" w:rsidRPr="006D2E8E">
        <w:rPr>
          <w:rFonts w:ascii="Times New Roman" w:eastAsia="Times New Roman" w:hAnsi="Times New Roman" w:cs="Times New Roman"/>
          <w:sz w:val="28"/>
          <w:szCs w:val="28"/>
          <w:lang w:eastAsia="ru-RU"/>
        </w:rPr>
        <w:t xml:space="preserve">бюджетная </w:t>
      </w:r>
      <w:r w:rsidR="008D5B8A" w:rsidRPr="006D2E8E">
        <w:rPr>
          <w:rFonts w:ascii="Times New Roman" w:eastAsia="Times New Roman" w:hAnsi="Times New Roman" w:cs="Times New Roman"/>
          <w:sz w:val="28"/>
          <w:szCs w:val="28"/>
          <w:lang w:eastAsia="ru-RU"/>
        </w:rPr>
        <w:t>отч</w:t>
      </w:r>
      <w:r w:rsidR="00DF35D2" w:rsidRPr="006D2E8E">
        <w:rPr>
          <w:rFonts w:ascii="Times New Roman" w:eastAsia="Times New Roman" w:hAnsi="Times New Roman" w:cs="Times New Roman"/>
          <w:sz w:val="28"/>
          <w:szCs w:val="28"/>
          <w:lang w:eastAsia="ru-RU"/>
        </w:rPr>
        <w:t>ётность) пред</w:t>
      </w:r>
      <w:r w:rsidR="008F7BB1" w:rsidRPr="006D2E8E">
        <w:rPr>
          <w:rFonts w:ascii="Times New Roman" w:eastAsia="Times New Roman" w:hAnsi="Times New Roman" w:cs="Times New Roman"/>
          <w:sz w:val="28"/>
          <w:szCs w:val="28"/>
          <w:lang w:eastAsia="ru-RU"/>
        </w:rPr>
        <w:t>о</w:t>
      </w:r>
      <w:r w:rsidR="00DF35D2" w:rsidRPr="006D2E8E">
        <w:rPr>
          <w:rFonts w:ascii="Times New Roman" w:eastAsia="Times New Roman" w:hAnsi="Times New Roman" w:cs="Times New Roman"/>
          <w:sz w:val="28"/>
          <w:szCs w:val="28"/>
          <w:lang w:eastAsia="ru-RU"/>
        </w:rPr>
        <w:t>ставлена в Счё</w:t>
      </w:r>
      <w:r w:rsidR="008D5B8A" w:rsidRPr="006D2E8E">
        <w:rPr>
          <w:rFonts w:ascii="Times New Roman" w:eastAsia="Times New Roman" w:hAnsi="Times New Roman" w:cs="Times New Roman"/>
          <w:sz w:val="28"/>
          <w:szCs w:val="28"/>
          <w:lang w:eastAsia="ru-RU"/>
        </w:rPr>
        <w:t>тную палату</w:t>
      </w:r>
      <w:r w:rsidR="00F5670B" w:rsidRPr="006D2E8E">
        <w:rPr>
          <w:rFonts w:ascii="Times New Roman" w:eastAsia="Times New Roman" w:hAnsi="Times New Roman" w:cs="Times New Roman"/>
          <w:sz w:val="28"/>
          <w:szCs w:val="28"/>
          <w:lang w:eastAsia="ru-RU"/>
        </w:rPr>
        <w:t xml:space="preserve"> города Неф</w:t>
      </w:r>
      <w:r w:rsidR="00DF35D2" w:rsidRPr="006D2E8E">
        <w:rPr>
          <w:rFonts w:ascii="Times New Roman" w:eastAsia="Times New Roman" w:hAnsi="Times New Roman" w:cs="Times New Roman"/>
          <w:sz w:val="28"/>
          <w:szCs w:val="28"/>
          <w:lang w:eastAsia="ru-RU"/>
        </w:rPr>
        <w:t>теюганска (далее по тексту – Счё</w:t>
      </w:r>
      <w:r w:rsidR="00F5670B" w:rsidRPr="006D2E8E">
        <w:rPr>
          <w:rFonts w:ascii="Times New Roman" w:eastAsia="Times New Roman" w:hAnsi="Times New Roman" w:cs="Times New Roman"/>
          <w:sz w:val="28"/>
          <w:szCs w:val="28"/>
          <w:lang w:eastAsia="ru-RU"/>
        </w:rPr>
        <w:t>тная палата)</w:t>
      </w:r>
      <w:r w:rsidR="008D5B8A" w:rsidRPr="006D2E8E">
        <w:rPr>
          <w:rFonts w:ascii="Times New Roman" w:eastAsia="Times New Roman" w:hAnsi="Times New Roman" w:cs="Times New Roman"/>
          <w:sz w:val="28"/>
          <w:szCs w:val="28"/>
          <w:lang w:eastAsia="ru-RU"/>
        </w:rPr>
        <w:t xml:space="preserve"> в соответствии с установленными сроками</w:t>
      </w:r>
      <w:r w:rsidR="006D2E8E">
        <w:rPr>
          <w:rFonts w:ascii="Times New Roman" w:eastAsia="Times New Roman" w:hAnsi="Times New Roman" w:cs="Times New Roman"/>
          <w:sz w:val="28"/>
          <w:szCs w:val="28"/>
          <w:lang w:eastAsia="ru-RU"/>
        </w:rPr>
        <w:t>, за исключением д</w:t>
      </w:r>
      <w:r w:rsidR="006D2E8E" w:rsidRPr="005E6834">
        <w:rPr>
          <w:rFonts w:ascii="Times New Roman" w:eastAsia="Times New Roman" w:hAnsi="Times New Roman" w:cs="Times New Roman"/>
          <w:sz w:val="28"/>
          <w:szCs w:val="28"/>
          <w:lang w:eastAsia="ru-RU"/>
        </w:rPr>
        <w:t>епартамент</w:t>
      </w:r>
      <w:r w:rsidR="0015244C">
        <w:rPr>
          <w:rFonts w:ascii="Times New Roman" w:eastAsia="Times New Roman" w:hAnsi="Times New Roman" w:cs="Times New Roman"/>
          <w:sz w:val="28"/>
          <w:szCs w:val="28"/>
          <w:lang w:eastAsia="ru-RU"/>
        </w:rPr>
        <w:t>а</w:t>
      </w:r>
      <w:r w:rsidR="006D2E8E" w:rsidRPr="005E6834">
        <w:rPr>
          <w:rFonts w:ascii="Times New Roman" w:eastAsia="Times New Roman" w:hAnsi="Times New Roman" w:cs="Times New Roman"/>
          <w:sz w:val="28"/>
          <w:szCs w:val="28"/>
          <w:lang w:eastAsia="ru-RU"/>
        </w:rPr>
        <w:t xml:space="preserve"> образования и молодёжной политики</w:t>
      </w:r>
      <w:r w:rsidR="006D2E8E">
        <w:rPr>
          <w:rFonts w:ascii="Times New Roman" w:eastAsia="Times New Roman" w:hAnsi="Times New Roman" w:cs="Times New Roman"/>
          <w:sz w:val="28"/>
          <w:szCs w:val="28"/>
          <w:lang w:eastAsia="ru-RU"/>
        </w:rPr>
        <w:t xml:space="preserve"> и </w:t>
      </w:r>
      <w:r w:rsidR="006D2E8E" w:rsidRPr="005E6834">
        <w:rPr>
          <w:rFonts w:ascii="Times New Roman" w:eastAsia="Times New Roman" w:hAnsi="Times New Roman" w:cs="Times New Roman"/>
          <w:sz w:val="28"/>
          <w:szCs w:val="28"/>
          <w:lang w:eastAsia="ru-RU"/>
        </w:rPr>
        <w:t>департамент</w:t>
      </w:r>
      <w:r w:rsidR="0015244C">
        <w:rPr>
          <w:rFonts w:ascii="Times New Roman" w:eastAsia="Times New Roman" w:hAnsi="Times New Roman" w:cs="Times New Roman"/>
          <w:sz w:val="28"/>
          <w:szCs w:val="28"/>
          <w:lang w:eastAsia="ru-RU"/>
        </w:rPr>
        <w:t>а</w:t>
      </w:r>
      <w:r w:rsidR="006D2E8E" w:rsidRPr="005E6834">
        <w:rPr>
          <w:rFonts w:ascii="Times New Roman" w:eastAsia="Times New Roman" w:hAnsi="Times New Roman" w:cs="Times New Roman"/>
          <w:sz w:val="28"/>
          <w:szCs w:val="28"/>
          <w:lang w:eastAsia="ru-RU"/>
        </w:rPr>
        <w:t xml:space="preserve"> жилищно-коммунального хозяйства</w:t>
      </w:r>
      <w:r w:rsidR="00D67ACF">
        <w:rPr>
          <w:rFonts w:ascii="Times New Roman" w:eastAsia="Times New Roman" w:hAnsi="Times New Roman" w:cs="Times New Roman"/>
          <w:sz w:val="28"/>
          <w:szCs w:val="28"/>
          <w:lang w:eastAsia="ru-RU"/>
        </w:rPr>
        <w:t>. Указанные действия содержали</w:t>
      </w:r>
      <w:r w:rsidR="006D2E8E">
        <w:rPr>
          <w:rFonts w:ascii="Times New Roman" w:eastAsia="Times New Roman" w:hAnsi="Times New Roman" w:cs="Times New Roman"/>
          <w:sz w:val="28"/>
          <w:szCs w:val="28"/>
          <w:lang w:eastAsia="ru-RU"/>
        </w:rPr>
        <w:t xml:space="preserve"> признаки</w:t>
      </w:r>
      <w:r w:rsidR="00C65D0A">
        <w:rPr>
          <w:rFonts w:ascii="Times New Roman" w:eastAsia="Times New Roman" w:hAnsi="Times New Roman" w:cs="Times New Roman"/>
          <w:sz w:val="28"/>
          <w:szCs w:val="28"/>
          <w:lang w:eastAsia="ru-RU"/>
        </w:rPr>
        <w:t xml:space="preserve"> состава административного право</w:t>
      </w:r>
      <w:r w:rsidR="006D2E8E">
        <w:rPr>
          <w:rFonts w:ascii="Times New Roman" w:eastAsia="Times New Roman" w:hAnsi="Times New Roman" w:cs="Times New Roman"/>
          <w:sz w:val="28"/>
          <w:szCs w:val="28"/>
          <w:lang w:eastAsia="ru-RU"/>
        </w:rPr>
        <w:t>нарушения</w:t>
      </w:r>
      <w:r w:rsidR="00C65D0A">
        <w:rPr>
          <w:rFonts w:ascii="Times New Roman" w:eastAsia="Times New Roman" w:hAnsi="Times New Roman" w:cs="Times New Roman"/>
          <w:sz w:val="28"/>
          <w:szCs w:val="28"/>
          <w:lang w:eastAsia="ru-RU"/>
        </w:rPr>
        <w:t>, ответственность за совершение которого предусмотрена статьёй 15.15.6 Кодекса Российской Федерации об административных правонарушениях</w:t>
      </w:r>
      <w:r w:rsidR="007A3D23">
        <w:rPr>
          <w:rFonts w:ascii="Times New Roman" w:eastAsia="Times New Roman" w:hAnsi="Times New Roman" w:cs="Times New Roman"/>
          <w:sz w:val="28"/>
          <w:szCs w:val="28"/>
          <w:lang w:eastAsia="ru-RU"/>
        </w:rPr>
        <w:t xml:space="preserve"> (далее по тексту - </w:t>
      </w:r>
      <w:proofErr w:type="spellStart"/>
      <w:r w:rsidR="007A3D23">
        <w:rPr>
          <w:rFonts w:ascii="Times New Roman" w:eastAsia="Times New Roman" w:hAnsi="Times New Roman" w:cs="Times New Roman"/>
          <w:sz w:val="28"/>
          <w:szCs w:val="28"/>
          <w:lang w:eastAsia="ru-RU"/>
        </w:rPr>
        <w:t>КоАП</w:t>
      </w:r>
      <w:proofErr w:type="spellEnd"/>
      <w:r w:rsidR="007A3D23">
        <w:rPr>
          <w:rFonts w:ascii="Times New Roman" w:eastAsia="Times New Roman" w:hAnsi="Times New Roman" w:cs="Times New Roman"/>
          <w:sz w:val="28"/>
          <w:szCs w:val="28"/>
          <w:lang w:eastAsia="ru-RU"/>
        </w:rPr>
        <w:t xml:space="preserve"> РФ)</w:t>
      </w:r>
      <w:r w:rsidR="00C65D0A">
        <w:rPr>
          <w:rFonts w:ascii="Times New Roman" w:eastAsia="Times New Roman" w:hAnsi="Times New Roman" w:cs="Times New Roman"/>
          <w:sz w:val="28"/>
          <w:szCs w:val="28"/>
          <w:lang w:eastAsia="ru-RU"/>
        </w:rPr>
        <w:t xml:space="preserve">. </w:t>
      </w:r>
      <w:r w:rsidR="006D2E8E">
        <w:rPr>
          <w:rFonts w:ascii="Times New Roman" w:eastAsia="Times New Roman" w:hAnsi="Times New Roman" w:cs="Times New Roman"/>
          <w:sz w:val="28"/>
          <w:szCs w:val="28"/>
          <w:lang w:eastAsia="ru-RU"/>
        </w:rPr>
        <w:t>По данному факту составлены протоколы об административном правонарушении, дела направлены в суд.</w:t>
      </w:r>
      <w:r w:rsidR="008D5B8A" w:rsidRPr="006D2E8E">
        <w:rPr>
          <w:rFonts w:ascii="Times New Roman" w:eastAsia="Times New Roman" w:hAnsi="Times New Roman" w:cs="Times New Roman"/>
          <w:color w:val="FF0000"/>
          <w:sz w:val="28"/>
          <w:szCs w:val="28"/>
          <w:lang w:eastAsia="ru-RU"/>
        </w:rPr>
        <w:t xml:space="preserve"> </w:t>
      </w:r>
    </w:p>
    <w:p w:rsidR="00E46245" w:rsidRDefault="00612875" w:rsidP="0018180D">
      <w:pPr>
        <w:spacing w:after="0" w:line="240" w:lineRule="auto"/>
        <w:ind w:firstLine="540"/>
        <w:contextualSpacing/>
        <w:jc w:val="both"/>
        <w:rPr>
          <w:rFonts w:ascii="Times New Roman" w:eastAsia="Times New Roman" w:hAnsi="Times New Roman" w:cs="Times New Roman"/>
          <w:sz w:val="28"/>
          <w:szCs w:val="28"/>
          <w:lang w:eastAsia="ru-RU"/>
        </w:rPr>
      </w:pPr>
      <w:r w:rsidRPr="00625DAC">
        <w:rPr>
          <w:rFonts w:ascii="Times New Roman" w:eastAsia="Times New Roman" w:hAnsi="Times New Roman" w:cs="Times New Roman"/>
          <w:sz w:val="28"/>
          <w:szCs w:val="28"/>
          <w:lang w:eastAsia="ru-RU"/>
        </w:rPr>
        <w:tab/>
      </w:r>
      <w:r w:rsidR="008D5B8A" w:rsidRPr="00625DAC">
        <w:rPr>
          <w:rFonts w:ascii="Times New Roman" w:eastAsia="Times New Roman" w:hAnsi="Times New Roman" w:cs="Times New Roman"/>
          <w:sz w:val="28"/>
          <w:szCs w:val="28"/>
          <w:lang w:eastAsia="ru-RU"/>
        </w:rPr>
        <w:t>2.</w:t>
      </w:r>
      <w:r w:rsidR="0099321D" w:rsidRPr="00625DAC">
        <w:rPr>
          <w:rFonts w:ascii="Times New Roman" w:eastAsia="Times New Roman" w:hAnsi="Times New Roman" w:cs="Times New Roman"/>
          <w:sz w:val="28"/>
          <w:szCs w:val="28"/>
          <w:lang w:eastAsia="ru-RU"/>
        </w:rPr>
        <w:t xml:space="preserve"> </w:t>
      </w:r>
      <w:r w:rsidR="00310C69" w:rsidRPr="00625DAC">
        <w:rPr>
          <w:rFonts w:ascii="Times New Roman" w:eastAsia="Times New Roman" w:hAnsi="Times New Roman" w:cs="Times New Roman"/>
          <w:sz w:val="28"/>
          <w:szCs w:val="28"/>
          <w:lang w:eastAsia="ru-RU"/>
        </w:rPr>
        <w:t>О</w:t>
      </w:r>
      <w:r w:rsidR="003F407D" w:rsidRPr="00625DAC">
        <w:rPr>
          <w:rFonts w:ascii="Times New Roman" w:eastAsia="Times New Roman" w:hAnsi="Times New Roman" w:cs="Times New Roman"/>
          <w:sz w:val="28"/>
          <w:szCs w:val="28"/>
          <w:lang w:eastAsia="ru-RU"/>
        </w:rPr>
        <w:t>тчё</w:t>
      </w:r>
      <w:r w:rsidR="008D5B8A" w:rsidRPr="00625DAC">
        <w:rPr>
          <w:rFonts w:ascii="Times New Roman" w:eastAsia="Times New Roman" w:hAnsi="Times New Roman" w:cs="Times New Roman"/>
          <w:sz w:val="28"/>
          <w:szCs w:val="28"/>
          <w:lang w:eastAsia="ru-RU"/>
        </w:rPr>
        <w:t xml:space="preserve">тность составлена </w:t>
      </w:r>
      <w:r w:rsidR="00B934C4" w:rsidRPr="00625DAC">
        <w:rPr>
          <w:rFonts w:ascii="Times New Roman" w:eastAsia="Times New Roman" w:hAnsi="Times New Roman" w:cs="Times New Roman"/>
          <w:sz w:val="28"/>
          <w:szCs w:val="28"/>
          <w:lang w:eastAsia="ru-RU"/>
        </w:rPr>
        <w:t>с</w:t>
      </w:r>
      <w:r w:rsidR="008D5B8A" w:rsidRPr="00625DAC">
        <w:rPr>
          <w:rFonts w:ascii="Times New Roman" w:eastAsia="Times New Roman" w:hAnsi="Times New Roman" w:cs="Times New Roman"/>
          <w:sz w:val="28"/>
          <w:szCs w:val="28"/>
          <w:lang w:eastAsia="ru-RU"/>
        </w:rPr>
        <w:t xml:space="preserve"> нарушени</w:t>
      </w:r>
      <w:r w:rsidR="00B934C4" w:rsidRPr="00625DAC">
        <w:rPr>
          <w:rFonts w:ascii="Times New Roman" w:eastAsia="Times New Roman" w:hAnsi="Times New Roman" w:cs="Times New Roman"/>
          <w:sz w:val="28"/>
          <w:szCs w:val="28"/>
          <w:lang w:eastAsia="ru-RU"/>
        </w:rPr>
        <w:t>ями</w:t>
      </w:r>
      <w:r w:rsidR="008D5B8A" w:rsidRPr="00625DAC">
        <w:rPr>
          <w:rFonts w:ascii="Times New Roman" w:eastAsia="Times New Roman" w:hAnsi="Times New Roman" w:cs="Times New Roman"/>
          <w:sz w:val="28"/>
          <w:szCs w:val="28"/>
          <w:lang w:eastAsia="ru-RU"/>
        </w:rPr>
        <w:t xml:space="preserve"> требований Инструкции </w:t>
      </w:r>
      <w:r w:rsidR="00B934C4" w:rsidRPr="00625DAC">
        <w:rPr>
          <w:rFonts w:ascii="Times New Roman" w:eastAsia="Times New Roman" w:hAnsi="Times New Roman" w:cs="Times New Roman"/>
          <w:sz w:val="28"/>
          <w:szCs w:val="28"/>
          <w:lang w:eastAsia="ru-RU"/>
        </w:rPr>
        <w:t xml:space="preserve">          </w:t>
      </w:r>
      <w:r w:rsidR="008D5B8A" w:rsidRPr="00625DAC">
        <w:rPr>
          <w:rFonts w:ascii="Times New Roman" w:eastAsia="Times New Roman" w:hAnsi="Times New Roman" w:cs="Times New Roman"/>
          <w:sz w:val="28"/>
          <w:szCs w:val="28"/>
          <w:lang w:eastAsia="ru-RU"/>
        </w:rPr>
        <w:t>№ 191н, выразивши</w:t>
      </w:r>
      <w:r w:rsidR="00B934C4" w:rsidRPr="00625DAC">
        <w:rPr>
          <w:rFonts w:ascii="Times New Roman" w:eastAsia="Times New Roman" w:hAnsi="Times New Roman" w:cs="Times New Roman"/>
          <w:sz w:val="28"/>
          <w:szCs w:val="28"/>
          <w:lang w:eastAsia="ru-RU"/>
        </w:rPr>
        <w:t>мися</w:t>
      </w:r>
      <w:r w:rsidR="008D5B8A" w:rsidRPr="00625DAC">
        <w:rPr>
          <w:rFonts w:ascii="Times New Roman" w:eastAsia="Times New Roman" w:hAnsi="Times New Roman" w:cs="Times New Roman"/>
          <w:sz w:val="28"/>
          <w:szCs w:val="28"/>
          <w:lang w:eastAsia="ru-RU"/>
        </w:rPr>
        <w:t xml:space="preserve"> </w:t>
      </w:r>
      <w:bookmarkStart w:id="1" w:name="_Hlk480901372"/>
      <w:r w:rsidR="008D5B8A" w:rsidRPr="00625DAC">
        <w:rPr>
          <w:rFonts w:ascii="Times New Roman" w:eastAsia="Times New Roman" w:hAnsi="Times New Roman" w:cs="Times New Roman"/>
          <w:sz w:val="28"/>
          <w:szCs w:val="28"/>
          <w:lang w:eastAsia="ru-RU"/>
        </w:rPr>
        <w:t>в неполном</w:t>
      </w:r>
      <w:r w:rsidR="00C75041" w:rsidRPr="00625DAC">
        <w:rPr>
          <w:rFonts w:ascii="Times New Roman" w:eastAsia="Times New Roman" w:hAnsi="Times New Roman" w:cs="Times New Roman"/>
          <w:sz w:val="28"/>
          <w:szCs w:val="28"/>
          <w:lang w:eastAsia="ru-RU"/>
        </w:rPr>
        <w:t xml:space="preserve"> и неточном </w:t>
      </w:r>
      <w:r w:rsidR="008D5B8A" w:rsidRPr="00625DAC">
        <w:rPr>
          <w:rFonts w:ascii="Times New Roman" w:eastAsia="Times New Roman" w:hAnsi="Times New Roman" w:cs="Times New Roman"/>
          <w:sz w:val="28"/>
          <w:szCs w:val="28"/>
          <w:lang w:eastAsia="ru-RU"/>
        </w:rPr>
        <w:t xml:space="preserve">заполнении необходимых реквизитов </w:t>
      </w:r>
      <w:r w:rsidR="003F407D" w:rsidRPr="00625DAC">
        <w:rPr>
          <w:rFonts w:ascii="Times New Roman" w:eastAsia="Times New Roman" w:hAnsi="Times New Roman" w:cs="Times New Roman"/>
          <w:sz w:val="28"/>
          <w:szCs w:val="28"/>
          <w:lang w:eastAsia="ru-RU"/>
        </w:rPr>
        <w:t xml:space="preserve">и показателей </w:t>
      </w:r>
      <w:r w:rsidR="00D67ACF" w:rsidRPr="00625DAC">
        <w:rPr>
          <w:rFonts w:ascii="Times New Roman" w:eastAsia="Times New Roman" w:hAnsi="Times New Roman" w:cs="Times New Roman"/>
          <w:sz w:val="28"/>
          <w:szCs w:val="28"/>
          <w:lang w:eastAsia="ru-RU"/>
        </w:rPr>
        <w:t xml:space="preserve">форм </w:t>
      </w:r>
      <w:r w:rsidR="003F407D" w:rsidRPr="00625DAC">
        <w:rPr>
          <w:rFonts w:ascii="Times New Roman" w:eastAsia="Times New Roman" w:hAnsi="Times New Roman" w:cs="Times New Roman"/>
          <w:sz w:val="28"/>
          <w:szCs w:val="28"/>
          <w:lang w:eastAsia="ru-RU"/>
        </w:rPr>
        <w:t>бюджетной отчё</w:t>
      </w:r>
      <w:r w:rsidR="00C75041" w:rsidRPr="00625DAC">
        <w:rPr>
          <w:rFonts w:ascii="Times New Roman" w:eastAsia="Times New Roman" w:hAnsi="Times New Roman" w:cs="Times New Roman"/>
          <w:sz w:val="28"/>
          <w:szCs w:val="28"/>
          <w:lang w:eastAsia="ru-RU"/>
        </w:rPr>
        <w:t xml:space="preserve">тности </w:t>
      </w:r>
      <w:bookmarkEnd w:id="1"/>
      <w:proofErr w:type="gramStart"/>
      <w:r w:rsidR="00B70579" w:rsidRPr="00625DAC">
        <w:rPr>
          <w:rFonts w:ascii="Times New Roman" w:eastAsia="Times New Roman" w:hAnsi="Times New Roman" w:cs="Times New Roman"/>
          <w:sz w:val="28"/>
          <w:szCs w:val="28"/>
          <w:lang w:eastAsia="ru-RU"/>
        </w:rPr>
        <w:t>по</w:t>
      </w:r>
      <w:proofErr w:type="gramEnd"/>
      <w:r w:rsidR="00B70579" w:rsidRPr="00625DAC">
        <w:rPr>
          <w:rFonts w:ascii="Times New Roman" w:eastAsia="Times New Roman" w:hAnsi="Times New Roman" w:cs="Times New Roman"/>
          <w:sz w:val="28"/>
          <w:szCs w:val="28"/>
          <w:lang w:eastAsia="ru-RU"/>
        </w:rPr>
        <w:t xml:space="preserve"> следующим</w:t>
      </w:r>
      <w:r w:rsidR="008F7BB1" w:rsidRPr="00625DAC">
        <w:rPr>
          <w:rFonts w:ascii="Times New Roman" w:eastAsia="Times New Roman" w:hAnsi="Times New Roman" w:cs="Times New Roman"/>
          <w:sz w:val="28"/>
          <w:szCs w:val="28"/>
          <w:lang w:eastAsia="ru-RU"/>
        </w:rPr>
        <w:t xml:space="preserve"> ГАБС</w:t>
      </w:r>
      <w:r w:rsidR="008D5B8A" w:rsidRPr="00625DAC">
        <w:rPr>
          <w:rFonts w:ascii="Times New Roman" w:eastAsia="Times New Roman" w:hAnsi="Times New Roman" w:cs="Times New Roman"/>
          <w:sz w:val="28"/>
          <w:szCs w:val="28"/>
          <w:lang w:eastAsia="ru-RU"/>
        </w:rPr>
        <w:t>:</w:t>
      </w:r>
    </w:p>
    <w:p w:rsidR="000201EF" w:rsidRDefault="000201EF" w:rsidP="0018180D">
      <w:pPr>
        <w:spacing w:after="0" w:line="240" w:lineRule="auto"/>
        <w:ind w:firstLine="54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 Администрации города:</w:t>
      </w:r>
    </w:p>
    <w:p w:rsidR="000201EF" w:rsidRPr="000201EF" w:rsidRDefault="000201EF" w:rsidP="0018180D">
      <w:pPr>
        <w:autoSpaceDE w:val="0"/>
        <w:autoSpaceDN w:val="0"/>
        <w:adjustRightInd w:val="0"/>
        <w:spacing w:after="0" w:line="240" w:lineRule="auto"/>
        <w:ind w:firstLine="540"/>
        <w:jc w:val="both"/>
        <w:rPr>
          <w:rFonts w:ascii="Times New Roman" w:hAnsi="Times New Roman" w:cs="Times New Roman"/>
          <w:sz w:val="28"/>
          <w:szCs w:val="28"/>
        </w:rPr>
      </w:pPr>
      <w:r w:rsidRPr="000201EF">
        <w:rPr>
          <w:rFonts w:ascii="Times New Roman" w:eastAsia="Times New Roman" w:hAnsi="Times New Roman" w:cs="Times New Roman"/>
          <w:sz w:val="28"/>
          <w:szCs w:val="28"/>
          <w:lang w:eastAsia="ru-RU"/>
        </w:rPr>
        <w:t xml:space="preserve">2.1.1. </w:t>
      </w:r>
      <w:proofErr w:type="gramStart"/>
      <w:r w:rsidRPr="000201EF">
        <w:rPr>
          <w:rFonts w:ascii="Times New Roman" w:hAnsi="Times New Roman" w:cs="Times New Roman"/>
          <w:sz w:val="28"/>
          <w:szCs w:val="28"/>
        </w:rPr>
        <w:t>Отсутствие наименования и неточное наименование строк «Наименование показателя» в формах по ОКУД 0503127 «</w:t>
      </w:r>
      <w:r w:rsidR="00D67ACF">
        <w:rPr>
          <w:rFonts w:ascii="Times New Roman" w:hAnsi="Times New Roman" w:cs="Times New Roman"/>
          <w:bCs/>
          <w:sz w:val="28"/>
          <w:szCs w:val="28"/>
        </w:rPr>
        <w:t>Отчё</w:t>
      </w:r>
      <w:r w:rsidRPr="000201EF">
        <w:rPr>
          <w:rFonts w:ascii="Times New Roman" w:hAnsi="Times New Roman" w:cs="Times New Roman"/>
          <w:bCs/>
          <w:sz w:val="28"/>
          <w:szCs w:val="28"/>
        </w:rPr>
        <w:t>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003453C0">
        <w:rPr>
          <w:rFonts w:ascii="Times New Roman" w:hAnsi="Times New Roman" w:cs="Times New Roman"/>
          <w:bCs/>
          <w:sz w:val="28"/>
          <w:szCs w:val="28"/>
        </w:rPr>
        <w:t xml:space="preserve"> (далее по тексту - форма 0503127)</w:t>
      </w:r>
      <w:r w:rsidR="00D67ACF">
        <w:rPr>
          <w:rFonts w:ascii="Times New Roman" w:hAnsi="Times New Roman" w:cs="Times New Roman"/>
          <w:bCs/>
          <w:sz w:val="28"/>
          <w:szCs w:val="28"/>
        </w:rPr>
        <w:t>,</w:t>
      </w:r>
      <w:r w:rsidRPr="000201EF">
        <w:rPr>
          <w:rFonts w:ascii="Times New Roman" w:hAnsi="Times New Roman" w:cs="Times New Roman"/>
          <w:sz w:val="28"/>
          <w:szCs w:val="28"/>
        </w:rPr>
        <w:t xml:space="preserve"> 0503128 «</w:t>
      </w:r>
      <w:r w:rsidRPr="000201EF">
        <w:rPr>
          <w:rFonts w:ascii="Times New Roman" w:hAnsi="Times New Roman" w:cs="Times New Roman"/>
          <w:bCs/>
          <w:sz w:val="28"/>
          <w:szCs w:val="28"/>
        </w:rPr>
        <w:t>Отчет о бюджетных обязательствах»</w:t>
      </w:r>
      <w:r w:rsidR="003453C0">
        <w:rPr>
          <w:rFonts w:ascii="Times New Roman" w:hAnsi="Times New Roman" w:cs="Times New Roman"/>
          <w:bCs/>
          <w:sz w:val="28"/>
          <w:szCs w:val="28"/>
        </w:rPr>
        <w:t xml:space="preserve"> (далее по тексту - форма 0503128)</w:t>
      </w:r>
      <w:r w:rsidRPr="000201EF">
        <w:rPr>
          <w:rFonts w:ascii="Times New Roman" w:hAnsi="Times New Roman" w:cs="Times New Roman"/>
          <w:sz w:val="28"/>
          <w:szCs w:val="28"/>
        </w:rPr>
        <w:t xml:space="preserve"> по следующим кодам бюджетной классификации:</w:t>
      </w:r>
      <w:proofErr w:type="gramEnd"/>
    </w:p>
    <w:p w:rsidR="000201EF" w:rsidRPr="000201EF" w:rsidRDefault="000201EF" w:rsidP="000201EF">
      <w:pPr>
        <w:spacing w:after="0" w:line="240" w:lineRule="auto"/>
        <w:ind w:firstLine="567"/>
        <w:jc w:val="both"/>
        <w:rPr>
          <w:rFonts w:ascii="Times New Roman" w:hAnsi="Times New Roman" w:cs="Times New Roman"/>
          <w:sz w:val="28"/>
          <w:szCs w:val="28"/>
        </w:rPr>
      </w:pPr>
      <w:r w:rsidRPr="000201EF">
        <w:rPr>
          <w:rFonts w:ascii="Times New Roman" w:hAnsi="Times New Roman" w:cs="Times New Roman"/>
          <w:sz w:val="28"/>
          <w:szCs w:val="28"/>
        </w:rPr>
        <w:t>- 04001131650199990;</w:t>
      </w:r>
    </w:p>
    <w:p w:rsidR="000201EF" w:rsidRPr="000201EF" w:rsidRDefault="000201EF" w:rsidP="000201EF">
      <w:pPr>
        <w:spacing w:after="0" w:line="240" w:lineRule="auto"/>
        <w:ind w:firstLine="567"/>
        <w:jc w:val="both"/>
        <w:rPr>
          <w:rFonts w:ascii="Times New Roman" w:hAnsi="Times New Roman" w:cs="Times New Roman"/>
          <w:sz w:val="28"/>
          <w:szCs w:val="28"/>
        </w:rPr>
      </w:pPr>
      <w:r w:rsidRPr="000201EF">
        <w:rPr>
          <w:rFonts w:ascii="Times New Roman" w:hAnsi="Times New Roman" w:cs="Times New Roman"/>
          <w:sz w:val="28"/>
          <w:szCs w:val="28"/>
        </w:rPr>
        <w:t xml:space="preserve">- 04004121640400000.   </w:t>
      </w:r>
    </w:p>
    <w:p w:rsidR="000201EF" w:rsidRPr="000201EF" w:rsidRDefault="000201EF" w:rsidP="000201EF">
      <w:pPr>
        <w:pStyle w:val="1"/>
        <w:keepNext w:val="0"/>
        <w:autoSpaceDE w:val="0"/>
        <w:autoSpaceDN w:val="0"/>
        <w:adjustRightInd w:val="0"/>
        <w:spacing w:before="0" w:line="240" w:lineRule="auto"/>
        <w:ind w:firstLine="567"/>
        <w:jc w:val="both"/>
        <w:rPr>
          <w:rFonts w:ascii="Times New Roman" w:hAnsi="Times New Roman"/>
          <w:b w:val="0"/>
          <w:color w:val="auto"/>
        </w:rPr>
      </w:pPr>
      <w:r w:rsidRPr="000201EF">
        <w:rPr>
          <w:rFonts w:ascii="Times New Roman" w:hAnsi="Times New Roman" w:cs="Times New Roman"/>
          <w:b w:val="0"/>
          <w:color w:val="auto"/>
        </w:rPr>
        <w:lastRenderedPageBreak/>
        <w:t xml:space="preserve">2.1.2. </w:t>
      </w:r>
      <w:proofErr w:type="gramStart"/>
      <w:r w:rsidRPr="000201EF">
        <w:rPr>
          <w:rFonts w:ascii="Times New Roman" w:hAnsi="Times New Roman" w:cs="Times New Roman"/>
          <w:b w:val="0"/>
          <w:color w:val="auto"/>
        </w:rPr>
        <w:t>В форме по ОКУД 0503163 «Сведения об изменениях бюджетной росписи главного распорядителя бюджетных средств»</w:t>
      </w:r>
      <w:r w:rsidR="003453C0">
        <w:rPr>
          <w:rFonts w:ascii="Times New Roman" w:hAnsi="Times New Roman" w:cs="Times New Roman"/>
          <w:b w:val="0"/>
          <w:color w:val="auto"/>
        </w:rPr>
        <w:t xml:space="preserve"> (далее по тексту – форма 0503163) </w:t>
      </w:r>
      <w:r w:rsidRPr="000201EF">
        <w:rPr>
          <w:rFonts w:ascii="Times New Roman" w:hAnsi="Times New Roman"/>
          <w:b w:val="0"/>
          <w:color w:val="auto"/>
        </w:rPr>
        <w:t>несоответствие данных в графах 3 и 4 формы отчёта и данных Сводной бюджетной росписи бюджета города Нефтеюганска на 2017 год и плановый период 2018 и 2019 годов, размещенной на официальном сайте администрации города Нефтеюганска, а также изменений</w:t>
      </w:r>
      <w:r w:rsidR="003453C0">
        <w:rPr>
          <w:rFonts w:ascii="Times New Roman" w:hAnsi="Times New Roman"/>
          <w:b w:val="0"/>
          <w:color w:val="auto"/>
        </w:rPr>
        <w:t>,</w:t>
      </w:r>
      <w:r w:rsidRPr="000201EF">
        <w:rPr>
          <w:rFonts w:ascii="Times New Roman" w:hAnsi="Times New Roman"/>
          <w:b w:val="0"/>
          <w:color w:val="auto"/>
        </w:rPr>
        <w:t xml:space="preserve"> внесённых в неё, по</w:t>
      </w:r>
      <w:proofErr w:type="gramEnd"/>
      <w:r w:rsidRPr="000201EF">
        <w:rPr>
          <w:rFonts w:ascii="Times New Roman" w:hAnsi="Times New Roman"/>
          <w:b w:val="0"/>
          <w:color w:val="auto"/>
        </w:rPr>
        <w:t xml:space="preserve"> следующим строкам:</w:t>
      </w:r>
    </w:p>
    <w:p w:rsidR="000201EF" w:rsidRPr="000201EF" w:rsidRDefault="000201EF" w:rsidP="000201EF">
      <w:pPr>
        <w:pStyle w:val="1"/>
        <w:keepNext w:val="0"/>
        <w:autoSpaceDE w:val="0"/>
        <w:autoSpaceDN w:val="0"/>
        <w:adjustRightInd w:val="0"/>
        <w:spacing w:before="0" w:line="240" w:lineRule="auto"/>
        <w:ind w:firstLine="567"/>
        <w:jc w:val="both"/>
        <w:rPr>
          <w:rFonts w:ascii="Times New Roman" w:hAnsi="Times New Roman"/>
          <w:b w:val="0"/>
          <w:color w:val="auto"/>
        </w:rPr>
      </w:pPr>
      <w:r w:rsidRPr="000201EF">
        <w:rPr>
          <w:rFonts w:ascii="Times New Roman" w:hAnsi="Times New Roman"/>
          <w:b w:val="0"/>
          <w:color w:val="auto"/>
        </w:rPr>
        <w:t xml:space="preserve">- «04004050000000000000» по данным формы отчёта: графа 3 - 28 375 984,00 (по данным Сводной бюджетной росписи бюджета города Нефтеюганска на 2017 год и плановый период 2018 и 2019 годов - 31 508 984,00, графа 4 - 1 508 984,00 (разница между показателями бюджетной росписи и решения о бюджете  - 4 641 984,00);  </w:t>
      </w:r>
    </w:p>
    <w:p w:rsidR="000201EF" w:rsidRDefault="000201EF" w:rsidP="000201EF">
      <w:pPr>
        <w:pStyle w:val="1"/>
        <w:keepNext w:val="0"/>
        <w:autoSpaceDE w:val="0"/>
        <w:autoSpaceDN w:val="0"/>
        <w:adjustRightInd w:val="0"/>
        <w:spacing w:before="0" w:line="240" w:lineRule="auto"/>
        <w:ind w:firstLine="567"/>
        <w:jc w:val="both"/>
        <w:rPr>
          <w:rFonts w:ascii="Times New Roman" w:hAnsi="Times New Roman"/>
          <w:b w:val="0"/>
          <w:color w:val="auto"/>
        </w:rPr>
      </w:pPr>
      <w:proofErr w:type="gramStart"/>
      <w:r w:rsidRPr="000201EF">
        <w:rPr>
          <w:rFonts w:ascii="Times New Roman" w:hAnsi="Times New Roman"/>
          <w:b w:val="0"/>
          <w:color w:val="auto"/>
        </w:rPr>
        <w:t xml:space="preserve">- «04004120000000000000» по данным формы отчёта: графа 3 - </w:t>
      </w:r>
      <w:r w:rsidR="003453C0">
        <w:rPr>
          <w:rFonts w:ascii="Times New Roman" w:hAnsi="Times New Roman"/>
          <w:b w:val="0"/>
          <w:color w:val="auto"/>
        </w:rPr>
        <w:t xml:space="preserve">           </w:t>
      </w:r>
      <w:r w:rsidRPr="000201EF">
        <w:rPr>
          <w:rFonts w:ascii="Times New Roman" w:hAnsi="Times New Roman"/>
          <w:b w:val="0"/>
          <w:color w:val="auto"/>
        </w:rPr>
        <w:t>18 370 751,00 (по данным Сводной бюджетной росписи бюджета города Нефтеюганска на 2017 год и плановый период 2018 и 2019 годов - 15 237 751,00, графа 4 - 12 338 751,00 (разница между показателями бюджетной росписи и решения о бюджете -</w:t>
      </w:r>
      <w:r>
        <w:rPr>
          <w:rFonts w:ascii="Times New Roman" w:hAnsi="Times New Roman"/>
          <w:b w:val="0"/>
          <w:color w:val="auto"/>
        </w:rPr>
        <w:t xml:space="preserve"> </w:t>
      </w:r>
      <w:r w:rsidRPr="000201EF">
        <w:rPr>
          <w:rFonts w:ascii="Times New Roman" w:hAnsi="Times New Roman"/>
          <w:b w:val="0"/>
          <w:color w:val="auto"/>
        </w:rPr>
        <w:t>9 205 751,00).</w:t>
      </w:r>
      <w:proofErr w:type="gramEnd"/>
    </w:p>
    <w:p w:rsidR="000C73A2" w:rsidRDefault="000C73A2" w:rsidP="000C73A2">
      <w:pPr>
        <w:keepNext/>
        <w:shd w:val="clear" w:color="auto" w:fill="FFFFFF"/>
        <w:spacing w:after="0" w:line="240" w:lineRule="auto"/>
        <w:ind w:firstLine="708"/>
        <w:jc w:val="both"/>
        <w:outlineLvl w:val="0"/>
        <w:rPr>
          <w:rFonts w:ascii="Times New Roman" w:hAnsi="Times New Roman" w:cs="Times New Roman"/>
          <w:bCs/>
          <w:kern w:val="32"/>
          <w:sz w:val="28"/>
          <w:szCs w:val="28"/>
        </w:rPr>
      </w:pPr>
      <w:r>
        <w:tab/>
      </w:r>
      <w:r w:rsidRPr="000C73A2">
        <w:rPr>
          <w:rFonts w:ascii="Times New Roman" w:hAnsi="Times New Roman" w:cs="Times New Roman"/>
          <w:sz w:val="28"/>
          <w:szCs w:val="28"/>
        </w:rPr>
        <w:t xml:space="preserve">2.2. </w:t>
      </w:r>
      <w:r>
        <w:rPr>
          <w:rFonts w:ascii="Times New Roman" w:hAnsi="Times New Roman" w:cs="Times New Roman"/>
          <w:sz w:val="28"/>
          <w:szCs w:val="28"/>
        </w:rPr>
        <w:t xml:space="preserve">По </w:t>
      </w:r>
      <w:r w:rsidRPr="000C73A2">
        <w:rPr>
          <w:rFonts w:ascii="Times New Roman" w:hAnsi="Times New Roman" w:cs="Times New Roman"/>
          <w:sz w:val="28"/>
          <w:szCs w:val="28"/>
        </w:rPr>
        <w:t>департаменту финансов</w:t>
      </w:r>
      <w:r w:rsidRPr="000C73A2">
        <w:rPr>
          <w:rFonts w:ascii="Times New Roman" w:hAnsi="Times New Roman" w:cs="Times New Roman"/>
          <w:bCs/>
          <w:kern w:val="32"/>
          <w:sz w:val="28"/>
          <w:szCs w:val="28"/>
        </w:rPr>
        <w:t xml:space="preserve"> в форме 0503127 </w:t>
      </w:r>
      <w:r w:rsidRPr="000C73A2">
        <w:rPr>
          <w:rFonts w:ascii="Times New Roman" w:hAnsi="Times New Roman" w:cs="Times New Roman"/>
          <w:bCs/>
          <w:kern w:val="36"/>
          <w:sz w:val="28"/>
          <w:szCs w:val="28"/>
        </w:rPr>
        <w:t xml:space="preserve">в графе 1 </w:t>
      </w:r>
      <w:r w:rsidR="00EF7E8B">
        <w:rPr>
          <w:rFonts w:ascii="Times New Roman" w:hAnsi="Times New Roman" w:cs="Times New Roman"/>
          <w:bCs/>
          <w:kern w:val="36"/>
          <w:sz w:val="28"/>
          <w:szCs w:val="28"/>
        </w:rPr>
        <w:t xml:space="preserve">неверно указано </w:t>
      </w:r>
      <w:r w:rsidRPr="000C73A2">
        <w:rPr>
          <w:rFonts w:ascii="Times New Roman" w:hAnsi="Times New Roman" w:cs="Times New Roman"/>
          <w:bCs/>
          <w:kern w:val="36"/>
          <w:sz w:val="28"/>
          <w:szCs w:val="28"/>
        </w:rPr>
        <w:t>«Наименование показателя» по коду дохода бюджетной классификации 05020200000000000151</w:t>
      </w:r>
      <w:r w:rsidR="00EF7E8B">
        <w:rPr>
          <w:rFonts w:ascii="Times New Roman" w:hAnsi="Times New Roman" w:cs="Times New Roman"/>
          <w:bCs/>
          <w:kern w:val="36"/>
          <w:sz w:val="28"/>
          <w:szCs w:val="28"/>
        </w:rPr>
        <w:t xml:space="preserve">. </w:t>
      </w:r>
    </w:p>
    <w:p w:rsidR="000C73A2" w:rsidRDefault="000C73A2" w:rsidP="000C73A2">
      <w:pPr>
        <w:keepNext/>
        <w:shd w:val="clear" w:color="auto" w:fill="FFFFFF"/>
        <w:spacing w:after="0" w:line="240" w:lineRule="auto"/>
        <w:ind w:firstLine="708"/>
        <w:jc w:val="both"/>
        <w:outlineLvl w:val="0"/>
        <w:rPr>
          <w:rFonts w:ascii="Times New Roman" w:hAnsi="Times New Roman" w:cs="Times New Roman"/>
          <w:bCs/>
          <w:kern w:val="32"/>
          <w:sz w:val="28"/>
          <w:szCs w:val="28"/>
        </w:rPr>
      </w:pPr>
      <w:r>
        <w:rPr>
          <w:rFonts w:ascii="Times New Roman" w:hAnsi="Times New Roman" w:cs="Times New Roman"/>
          <w:bCs/>
          <w:kern w:val="32"/>
          <w:sz w:val="28"/>
          <w:szCs w:val="28"/>
        </w:rPr>
        <w:t>2.3. По департаменту муниципального имущества:</w:t>
      </w:r>
    </w:p>
    <w:p w:rsidR="000C73A2" w:rsidRDefault="000C73A2" w:rsidP="000C73A2">
      <w:pPr>
        <w:keepNext/>
        <w:shd w:val="clear" w:color="auto" w:fill="FFFFFF"/>
        <w:spacing w:after="0" w:line="240" w:lineRule="auto"/>
        <w:ind w:firstLine="708"/>
        <w:jc w:val="both"/>
        <w:outlineLvl w:val="0"/>
        <w:rPr>
          <w:rFonts w:ascii="Times New Roman" w:hAnsi="Times New Roman" w:cs="Times New Roman"/>
        </w:rPr>
      </w:pPr>
      <w:r w:rsidRPr="000C73A2">
        <w:rPr>
          <w:rFonts w:ascii="Times New Roman" w:hAnsi="Times New Roman" w:cs="Times New Roman"/>
          <w:bCs/>
          <w:kern w:val="32"/>
          <w:sz w:val="28"/>
          <w:szCs w:val="28"/>
        </w:rPr>
        <w:t>2.3.1. В формах 0503127</w:t>
      </w:r>
      <w:r w:rsidRPr="000C73A2">
        <w:rPr>
          <w:rFonts w:ascii="Times New Roman" w:hAnsi="Times New Roman" w:cs="Times New Roman"/>
          <w:bCs/>
          <w:kern w:val="36"/>
          <w:sz w:val="28"/>
          <w:szCs w:val="28"/>
        </w:rPr>
        <w:t>, 0503128 «Отчёт о бюджетных обязательствах» в графе 1 «Наименование показателя» указана ссылка на «Департамент имущественных и земельных отношений администрации города Нефтеюганска».</w:t>
      </w:r>
      <w:r w:rsidRPr="000C73A2">
        <w:rPr>
          <w:rFonts w:ascii="Times New Roman" w:hAnsi="Times New Roman" w:cs="Times New Roman"/>
        </w:rPr>
        <w:t xml:space="preserve"> </w:t>
      </w:r>
    </w:p>
    <w:p w:rsidR="000C73A2" w:rsidRPr="000C73A2" w:rsidRDefault="000C73A2" w:rsidP="000C73A2">
      <w:pPr>
        <w:autoSpaceDE w:val="0"/>
        <w:autoSpaceDN w:val="0"/>
        <w:adjustRightInd w:val="0"/>
        <w:spacing w:after="0" w:line="240" w:lineRule="auto"/>
        <w:ind w:firstLine="539"/>
        <w:jc w:val="both"/>
        <w:rPr>
          <w:rFonts w:ascii="Times New Roman" w:hAnsi="Times New Roman" w:cs="Times New Roman"/>
          <w:bCs/>
          <w:kern w:val="32"/>
          <w:sz w:val="28"/>
          <w:szCs w:val="28"/>
        </w:rPr>
      </w:pPr>
      <w:r w:rsidRPr="000C73A2">
        <w:rPr>
          <w:rFonts w:ascii="Times New Roman" w:hAnsi="Times New Roman" w:cs="Times New Roman"/>
          <w:sz w:val="28"/>
          <w:szCs w:val="28"/>
        </w:rPr>
        <w:t xml:space="preserve">2.3.2. Несоответствие данных в форме </w:t>
      </w:r>
      <w:r w:rsidR="006C4E1E" w:rsidRPr="000C73A2">
        <w:rPr>
          <w:rFonts w:ascii="Times New Roman" w:hAnsi="Times New Roman" w:cs="Times New Roman"/>
          <w:bCs/>
          <w:kern w:val="32"/>
          <w:sz w:val="28"/>
          <w:szCs w:val="28"/>
        </w:rPr>
        <w:t xml:space="preserve">по ОКУД </w:t>
      </w:r>
      <w:r w:rsidRPr="000C73A2">
        <w:rPr>
          <w:rFonts w:ascii="Times New Roman" w:hAnsi="Times New Roman" w:cs="Times New Roman"/>
          <w:sz w:val="28"/>
          <w:szCs w:val="28"/>
        </w:rPr>
        <w:t>0503125 «</w:t>
      </w:r>
      <w:r w:rsidR="00E0647D">
        <w:rPr>
          <w:rFonts w:ascii="Times New Roman" w:hAnsi="Times New Roman" w:cs="Times New Roman"/>
          <w:sz w:val="28"/>
          <w:szCs w:val="28"/>
        </w:rPr>
        <w:t>Справка по консолидируемым расчё</w:t>
      </w:r>
      <w:r w:rsidRPr="000C73A2">
        <w:rPr>
          <w:rFonts w:ascii="Times New Roman" w:hAnsi="Times New Roman" w:cs="Times New Roman"/>
          <w:sz w:val="28"/>
          <w:szCs w:val="28"/>
        </w:rPr>
        <w:t>там» между формой отчёта администрации города и департамента муниципального имущества</w:t>
      </w:r>
      <w:r>
        <w:rPr>
          <w:rFonts w:ascii="Times New Roman" w:hAnsi="Times New Roman" w:cs="Times New Roman"/>
          <w:sz w:val="28"/>
          <w:szCs w:val="28"/>
        </w:rPr>
        <w:t>.</w:t>
      </w:r>
    </w:p>
    <w:p w:rsidR="004746F5" w:rsidRDefault="004746F5" w:rsidP="004746F5">
      <w:pPr>
        <w:spacing w:after="0" w:line="240" w:lineRule="auto"/>
        <w:rPr>
          <w:rFonts w:ascii="Times New Roman" w:eastAsia="Times New Roman" w:hAnsi="Times New Roman" w:cs="Times New Roman"/>
          <w:sz w:val="28"/>
          <w:szCs w:val="28"/>
          <w:lang w:eastAsia="ru-RU"/>
        </w:rPr>
      </w:pPr>
      <w:r>
        <w:tab/>
      </w:r>
      <w:r w:rsidRPr="004746F5">
        <w:rPr>
          <w:rFonts w:ascii="Times New Roman" w:hAnsi="Times New Roman" w:cs="Times New Roman"/>
          <w:sz w:val="28"/>
          <w:szCs w:val="28"/>
        </w:rPr>
        <w:t>2.</w:t>
      </w:r>
      <w:r w:rsidR="000C73A2">
        <w:rPr>
          <w:rFonts w:ascii="Times New Roman" w:hAnsi="Times New Roman" w:cs="Times New Roman"/>
          <w:sz w:val="28"/>
          <w:szCs w:val="28"/>
        </w:rPr>
        <w:t>4</w:t>
      </w:r>
      <w:r w:rsidRPr="004746F5">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По департаменту образования и молодёжной политики:</w:t>
      </w:r>
    </w:p>
    <w:p w:rsidR="000C73A2" w:rsidRDefault="004746F5" w:rsidP="000C73A2">
      <w:pPr>
        <w:pStyle w:val="ConsPlusNormal"/>
        <w:widowControl/>
        <w:ind w:firstLine="567"/>
        <w:jc w:val="both"/>
        <w:outlineLvl w:val="1"/>
        <w:rPr>
          <w:rFonts w:ascii="Times New Roman" w:hAnsi="Times New Roman" w:cs="Times New Roman"/>
          <w:sz w:val="28"/>
          <w:szCs w:val="28"/>
        </w:rPr>
      </w:pPr>
      <w:r>
        <w:rPr>
          <w:rFonts w:ascii="Times New Roman" w:hAnsi="Times New Roman" w:cs="Times New Roman"/>
          <w:sz w:val="28"/>
          <w:szCs w:val="28"/>
        </w:rPr>
        <w:tab/>
        <w:t>2.</w:t>
      </w:r>
      <w:r w:rsidR="000C73A2">
        <w:rPr>
          <w:rFonts w:ascii="Times New Roman" w:hAnsi="Times New Roman" w:cs="Times New Roman"/>
          <w:sz w:val="28"/>
          <w:szCs w:val="28"/>
        </w:rPr>
        <w:t>4</w:t>
      </w:r>
      <w:r>
        <w:rPr>
          <w:rFonts w:ascii="Times New Roman" w:hAnsi="Times New Roman" w:cs="Times New Roman"/>
          <w:sz w:val="28"/>
          <w:szCs w:val="28"/>
        </w:rPr>
        <w:t xml:space="preserve">.1. </w:t>
      </w:r>
      <w:r w:rsidR="000C73A2" w:rsidRPr="005231BA">
        <w:rPr>
          <w:rFonts w:ascii="Times New Roman" w:hAnsi="Times New Roman" w:cs="Times New Roman"/>
          <w:color w:val="000000"/>
          <w:sz w:val="28"/>
          <w:szCs w:val="28"/>
        </w:rPr>
        <w:t xml:space="preserve">В </w:t>
      </w:r>
      <w:r w:rsidR="000C73A2" w:rsidRPr="005231BA">
        <w:rPr>
          <w:rFonts w:ascii="Times New Roman" w:hAnsi="Times New Roman" w:cs="Times New Roman"/>
          <w:sz w:val="28"/>
          <w:szCs w:val="28"/>
        </w:rPr>
        <w:t xml:space="preserve">форме по ОКУД 0503160 «Пояснительная записка» </w:t>
      </w:r>
      <w:r w:rsidR="000C73A2">
        <w:rPr>
          <w:rFonts w:ascii="Times New Roman" w:hAnsi="Times New Roman" w:cs="Times New Roman"/>
          <w:sz w:val="28"/>
          <w:szCs w:val="28"/>
        </w:rPr>
        <w:t xml:space="preserve">(далее по тексту – форма 0503160) содержится неверная информация </w:t>
      </w:r>
      <w:r w:rsidR="000C73A2" w:rsidRPr="005231BA">
        <w:rPr>
          <w:rFonts w:ascii="Times New Roman" w:hAnsi="Times New Roman" w:cs="Times New Roman"/>
          <w:sz w:val="28"/>
          <w:szCs w:val="28"/>
        </w:rPr>
        <w:t xml:space="preserve">по </w:t>
      </w:r>
      <w:r w:rsidR="000C73A2">
        <w:rPr>
          <w:rFonts w:ascii="Times New Roman" w:hAnsi="Times New Roman" w:cs="Times New Roman"/>
          <w:sz w:val="28"/>
          <w:szCs w:val="28"/>
        </w:rPr>
        <w:t xml:space="preserve">исполнению </w:t>
      </w:r>
      <w:r w:rsidR="000C73A2" w:rsidRPr="005231BA">
        <w:rPr>
          <w:rFonts w:ascii="Times New Roman" w:hAnsi="Times New Roman" w:cs="Times New Roman"/>
          <w:sz w:val="28"/>
          <w:szCs w:val="28"/>
        </w:rPr>
        <w:t>муниципальны</w:t>
      </w:r>
      <w:r w:rsidR="000C73A2">
        <w:rPr>
          <w:rFonts w:ascii="Times New Roman" w:hAnsi="Times New Roman" w:cs="Times New Roman"/>
          <w:sz w:val="28"/>
          <w:szCs w:val="28"/>
        </w:rPr>
        <w:t>х</w:t>
      </w:r>
      <w:r w:rsidR="000C73A2" w:rsidRPr="005231BA">
        <w:rPr>
          <w:rFonts w:ascii="Times New Roman" w:hAnsi="Times New Roman" w:cs="Times New Roman"/>
          <w:sz w:val="28"/>
          <w:szCs w:val="28"/>
        </w:rPr>
        <w:t xml:space="preserve"> программ</w:t>
      </w:r>
      <w:r w:rsidR="000C73A2">
        <w:rPr>
          <w:rFonts w:ascii="Times New Roman" w:hAnsi="Times New Roman" w:cs="Times New Roman"/>
          <w:sz w:val="28"/>
          <w:szCs w:val="28"/>
        </w:rPr>
        <w:t>,</w:t>
      </w:r>
      <w:r w:rsidR="000C73A2" w:rsidRPr="005231BA">
        <w:rPr>
          <w:rFonts w:ascii="Times New Roman" w:hAnsi="Times New Roman" w:cs="Times New Roman"/>
          <w:sz w:val="28"/>
          <w:szCs w:val="28"/>
        </w:rPr>
        <w:t xml:space="preserve"> соисполнителем которых явля</w:t>
      </w:r>
      <w:r w:rsidR="000C73A2">
        <w:rPr>
          <w:rFonts w:ascii="Times New Roman" w:hAnsi="Times New Roman" w:cs="Times New Roman"/>
          <w:sz w:val="28"/>
          <w:szCs w:val="28"/>
        </w:rPr>
        <w:t>л</w:t>
      </w:r>
      <w:r w:rsidR="000C73A2" w:rsidRPr="005231BA">
        <w:rPr>
          <w:rFonts w:ascii="Times New Roman" w:hAnsi="Times New Roman" w:cs="Times New Roman"/>
          <w:sz w:val="28"/>
          <w:szCs w:val="28"/>
        </w:rPr>
        <w:t xml:space="preserve">ся </w:t>
      </w:r>
      <w:r w:rsidR="000C73A2">
        <w:rPr>
          <w:rFonts w:ascii="Times New Roman" w:hAnsi="Times New Roman" w:cs="Times New Roman"/>
          <w:sz w:val="28"/>
          <w:szCs w:val="28"/>
        </w:rPr>
        <w:t>д</w:t>
      </w:r>
      <w:r w:rsidR="000C73A2" w:rsidRPr="005231BA">
        <w:rPr>
          <w:rFonts w:ascii="Times New Roman" w:hAnsi="Times New Roman" w:cs="Times New Roman"/>
          <w:sz w:val="28"/>
          <w:szCs w:val="28"/>
        </w:rPr>
        <w:t>епартамент</w:t>
      </w:r>
      <w:r w:rsidR="000C73A2" w:rsidRPr="000C73A2">
        <w:rPr>
          <w:rFonts w:ascii="Times New Roman" w:hAnsi="Times New Roman" w:cs="Times New Roman"/>
          <w:sz w:val="28"/>
          <w:szCs w:val="28"/>
        </w:rPr>
        <w:t xml:space="preserve"> </w:t>
      </w:r>
      <w:r w:rsidR="000C73A2">
        <w:rPr>
          <w:rFonts w:ascii="Times New Roman" w:hAnsi="Times New Roman" w:cs="Times New Roman"/>
          <w:sz w:val="28"/>
          <w:szCs w:val="28"/>
        </w:rPr>
        <w:t>образования и молодёжной политики</w:t>
      </w:r>
      <w:r w:rsidR="009E5DD3">
        <w:rPr>
          <w:rFonts w:ascii="Times New Roman" w:hAnsi="Times New Roman" w:cs="Times New Roman"/>
          <w:sz w:val="28"/>
          <w:szCs w:val="28"/>
        </w:rPr>
        <w:t>,</w:t>
      </w:r>
      <w:r w:rsidR="000C73A2">
        <w:rPr>
          <w:rFonts w:ascii="Times New Roman" w:hAnsi="Times New Roman" w:cs="Times New Roman"/>
          <w:sz w:val="28"/>
          <w:szCs w:val="28"/>
        </w:rPr>
        <w:t xml:space="preserve"> </w:t>
      </w:r>
      <w:r w:rsidR="009E5DD3">
        <w:rPr>
          <w:rFonts w:ascii="Times New Roman" w:hAnsi="Times New Roman" w:cs="Times New Roman"/>
          <w:sz w:val="28"/>
          <w:szCs w:val="28"/>
        </w:rPr>
        <w:t>а</w:t>
      </w:r>
      <w:r w:rsidR="000C73A2">
        <w:rPr>
          <w:rFonts w:ascii="Times New Roman" w:hAnsi="Times New Roman" w:cs="Times New Roman"/>
          <w:sz w:val="28"/>
          <w:szCs w:val="28"/>
        </w:rPr>
        <w:t xml:space="preserve"> именно:</w:t>
      </w:r>
    </w:p>
    <w:p w:rsidR="000C73A2" w:rsidRDefault="000C73A2" w:rsidP="000C73A2">
      <w:pPr>
        <w:pStyle w:val="ConsPlusNormal"/>
        <w:widowControl/>
        <w:ind w:firstLine="567"/>
        <w:jc w:val="both"/>
        <w:outlineLvl w:val="1"/>
        <w:rPr>
          <w:rFonts w:ascii="Times New Roman" w:hAnsi="Times New Roman" w:cs="Times New Roman"/>
          <w:sz w:val="28"/>
          <w:szCs w:val="28"/>
        </w:rPr>
      </w:pPr>
      <w:r>
        <w:rPr>
          <w:rFonts w:ascii="Times New Roman" w:hAnsi="Times New Roman" w:cs="Times New Roman"/>
          <w:sz w:val="28"/>
          <w:szCs w:val="28"/>
        </w:rPr>
        <w:t>- «</w:t>
      </w:r>
      <w:r w:rsidRPr="005231BA">
        <w:rPr>
          <w:rFonts w:ascii="Times New Roman" w:hAnsi="Times New Roman" w:cs="Times New Roman"/>
          <w:sz w:val="28"/>
          <w:szCs w:val="28"/>
        </w:rPr>
        <w:t>Доступная среда в городе</w:t>
      </w:r>
      <w:r>
        <w:rPr>
          <w:rFonts w:ascii="Times New Roman" w:hAnsi="Times New Roman" w:cs="Times New Roman"/>
          <w:sz w:val="28"/>
          <w:szCs w:val="28"/>
        </w:rPr>
        <w:t xml:space="preserve"> Нефтеюганске на 2014-2020 годы» фактическое исполнение 98,86 %, по данным</w:t>
      </w:r>
      <w:r w:rsidRPr="00847172">
        <w:rPr>
          <w:rFonts w:ascii="Times New Roman" w:hAnsi="Times New Roman" w:cs="Times New Roman"/>
          <w:sz w:val="28"/>
          <w:szCs w:val="28"/>
        </w:rPr>
        <w:t xml:space="preserve"> </w:t>
      </w:r>
      <w:r>
        <w:rPr>
          <w:rFonts w:ascii="Times New Roman" w:hAnsi="Times New Roman" w:cs="Times New Roman"/>
          <w:sz w:val="28"/>
          <w:szCs w:val="28"/>
        </w:rPr>
        <w:t>формы 0503160</w:t>
      </w:r>
      <w:r w:rsidR="009E5DD3">
        <w:rPr>
          <w:rFonts w:ascii="Times New Roman" w:hAnsi="Times New Roman" w:cs="Times New Roman"/>
          <w:sz w:val="28"/>
          <w:szCs w:val="28"/>
        </w:rPr>
        <w:t xml:space="preserve"> -</w:t>
      </w:r>
      <w:r>
        <w:rPr>
          <w:rFonts w:ascii="Times New Roman" w:hAnsi="Times New Roman" w:cs="Times New Roman"/>
          <w:sz w:val="28"/>
          <w:szCs w:val="28"/>
        </w:rPr>
        <w:t xml:space="preserve"> 100 %;</w:t>
      </w:r>
    </w:p>
    <w:p w:rsidR="000C73A2" w:rsidRDefault="000C73A2" w:rsidP="000C73A2">
      <w:pPr>
        <w:pStyle w:val="ConsPlusNormal"/>
        <w:widowControl/>
        <w:ind w:firstLine="567"/>
        <w:jc w:val="both"/>
        <w:outlineLvl w:val="1"/>
        <w:rPr>
          <w:rFonts w:ascii="Times New Roman" w:hAnsi="Times New Roman" w:cs="Times New Roman"/>
          <w:sz w:val="28"/>
          <w:szCs w:val="28"/>
        </w:rPr>
      </w:pPr>
      <w:r>
        <w:rPr>
          <w:rFonts w:ascii="Times New Roman" w:hAnsi="Times New Roman" w:cs="Times New Roman"/>
          <w:sz w:val="28"/>
          <w:szCs w:val="28"/>
        </w:rPr>
        <w:t>- «</w:t>
      </w:r>
      <w:r w:rsidRPr="005232E8">
        <w:rPr>
          <w:rFonts w:ascii="Times New Roman" w:hAnsi="Times New Roman" w:cs="Times New Roman"/>
          <w:sz w:val="28"/>
          <w:szCs w:val="28"/>
        </w:rPr>
        <w:t>Развитие физической культуры и спорта в городе Нефтеюганске на 2014-2020 годы</w:t>
      </w:r>
      <w:r>
        <w:rPr>
          <w:rFonts w:ascii="Times New Roman" w:hAnsi="Times New Roman" w:cs="Times New Roman"/>
          <w:sz w:val="28"/>
          <w:szCs w:val="28"/>
        </w:rPr>
        <w:t>» фактическое исполнение 100 %, по данным</w:t>
      </w:r>
      <w:r w:rsidRPr="00847172">
        <w:rPr>
          <w:rFonts w:ascii="Times New Roman" w:hAnsi="Times New Roman" w:cs="Times New Roman"/>
          <w:sz w:val="28"/>
          <w:szCs w:val="28"/>
        </w:rPr>
        <w:t xml:space="preserve"> </w:t>
      </w:r>
      <w:r>
        <w:rPr>
          <w:rFonts w:ascii="Times New Roman" w:hAnsi="Times New Roman" w:cs="Times New Roman"/>
          <w:sz w:val="28"/>
          <w:szCs w:val="28"/>
        </w:rPr>
        <w:t>формы 0503160</w:t>
      </w:r>
      <w:r w:rsidR="00A73020">
        <w:rPr>
          <w:rFonts w:ascii="Times New Roman" w:hAnsi="Times New Roman" w:cs="Times New Roman"/>
          <w:sz w:val="28"/>
          <w:szCs w:val="28"/>
        </w:rPr>
        <w:t xml:space="preserve"> - </w:t>
      </w:r>
      <w:r>
        <w:rPr>
          <w:rFonts w:ascii="Times New Roman" w:hAnsi="Times New Roman" w:cs="Times New Roman"/>
          <w:sz w:val="28"/>
          <w:szCs w:val="28"/>
        </w:rPr>
        <w:t xml:space="preserve"> 99,9 %;</w:t>
      </w:r>
    </w:p>
    <w:p w:rsidR="000C73A2" w:rsidRDefault="000C73A2" w:rsidP="000C73A2">
      <w:pPr>
        <w:pStyle w:val="ConsPlusNormal"/>
        <w:widowControl/>
        <w:ind w:firstLine="567"/>
        <w:jc w:val="both"/>
        <w:outlineLvl w:val="1"/>
        <w:rPr>
          <w:rFonts w:ascii="Times New Roman" w:hAnsi="Times New Roman" w:cs="Times New Roman"/>
          <w:sz w:val="28"/>
          <w:szCs w:val="28"/>
        </w:rPr>
      </w:pPr>
      <w:r>
        <w:rPr>
          <w:rFonts w:ascii="Times New Roman" w:hAnsi="Times New Roman" w:cs="Times New Roman"/>
          <w:sz w:val="28"/>
          <w:szCs w:val="28"/>
        </w:rPr>
        <w:t>- «</w:t>
      </w:r>
      <w:r w:rsidRPr="005232E8">
        <w:rPr>
          <w:rFonts w:ascii="Times New Roman" w:hAnsi="Times New Roman" w:cs="Times New Roman"/>
          <w:sz w:val="28"/>
          <w:szCs w:val="28"/>
        </w:rPr>
        <w:t>Обеспече</w:t>
      </w:r>
      <w:r>
        <w:rPr>
          <w:rFonts w:ascii="Times New Roman" w:hAnsi="Times New Roman" w:cs="Times New Roman"/>
          <w:sz w:val="28"/>
          <w:szCs w:val="28"/>
        </w:rPr>
        <w:t>ние доступным и комфортным жильё</w:t>
      </w:r>
      <w:r w:rsidRPr="005232E8">
        <w:rPr>
          <w:rFonts w:ascii="Times New Roman" w:hAnsi="Times New Roman" w:cs="Times New Roman"/>
          <w:sz w:val="28"/>
          <w:szCs w:val="28"/>
        </w:rPr>
        <w:t>м жителей города</w:t>
      </w:r>
      <w:r>
        <w:rPr>
          <w:rFonts w:ascii="Times New Roman" w:hAnsi="Times New Roman" w:cs="Times New Roman"/>
          <w:sz w:val="28"/>
          <w:szCs w:val="28"/>
        </w:rPr>
        <w:t xml:space="preserve"> Нефтеюганска в 2014-2020 годах»</w:t>
      </w:r>
      <w:r w:rsidRPr="005232E8">
        <w:rPr>
          <w:rFonts w:ascii="Times New Roman" w:hAnsi="Times New Roman" w:cs="Times New Roman"/>
          <w:sz w:val="28"/>
          <w:szCs w:val="28"/>
        </w:rPr>
        <w:t xml:space="preserve"> </w:t>
      </w:r>
      <w:r>
        <w:rPr>
          <w:rFonts w:ascii="Times New Roman" w:hAnsi="Times New Roman" w:cs="Times New Roman"/>
          <w:sz w:val="28"/>
          <w:szCs w:val="28"/>
        </w:rPr>
        <w:t>фактическое исполнение 100 %, по данным</w:t>
      </w:r>
      <w:r w:rsidRPr="00847172">
        <w:rPr>
          <w:rFonts w:ascii="Times New Roman" w:hAnsi="Times New Roman" w:cs="Times New Roman"/>
          <w:sz w:val="28"/>
          <w:szCs w:val="28"/>
        </w:rPr>
        <w:t xml:space="preserve"> </w:t>
      </w:r>
      <w:r>
        <w:rPr>
          <w:rFonts w:ascii="Times New Roman" w:hAnsi="Times New Roman" w:cs="Times New Roman"/>
          <w:sz w:val="28"/>
          <w:szCs w:val="28"/>
        </w:rPr>
        <w:t xml:space="preserve">формы 0503160 </w:t>
      </w:r>
      <w:r w:rsidR="00A73020">
        <w:rPr>
          <w:rFonts w:ascii="Times New Roman" w:hAnsi="Times New Roman" w:cs="Times New Roman"/>
          <w:sz w:val="28"/>
          <w:szCs w:val="28"/>
        </w:rPr>
        <w:t xml:space="preserve">- </w:t>
      </w:r>
      <w:r>
        <w:rPr>
          <w:rFonts w:ascii="Times New Roman" w:hAnsi="Times New Roman" w:cs="Times New Roman"/>
          <w:sz w:val="28"/>
          <w:szCs w:val="28"/>
        </w:rPr>
        <w:t>99,9 %;</w:t>
      </w:r>
    </w:p>
    <w:p w:rsidR="000C73A2" w:rsidRDefault="000C73A2" w:rsidP="000C73A2">
      <w:pPr>
        <w:pStyle w:val="ConsPlusNormal"/>
        <w:widowControl/>
        <w:ind w:firstLine="567"/>
        <w:jc w:val="both"/>
        <w:outlineLvl w:val="1"/>
        <w:rPr>
          <w:rFonts w:ascii="Times New Roman" w:hAnsi="Times New Roman" w:cs="Times New Roman"/>
          <w:sz w:val="28"/>
          <w:szCs w:val="28"/>
        </w:rPr>
      </w:pPr>
      <w:r>
        <w:rPr>
          <w:rFonts w:ascii="Times New Roman" w:hAnsi="Times New Roman" w:cs="Times New Roman"/>
          <w:sz w:val="28"/>
          <w:szCs w:val="28"/>
        </w:rPr>
        <w:t>- «</w:t>
      </w:r>
      <w:r w:rsidRPr="005232E8">
        <w:rPr>
          <w:rFonts w:ascii="Times New Roman" w:hAnsi="Times New Roman" w:cs="Times New Roman"/>
          <w:sz w:val="28"/>
          <w:szCs w:val="28"/>
        </w:rPr>
        <w:t>Развитие жилищно-коммунального комплекса в городе Нефтеюганске в 2014-2020 годах</w:t>
      </w:r>
      <w:r>
        <w:rPr>
          <w:rFonts w:ascii="Times New Roman" w:hAnsi="Times New Roman" w:cs="Times New Roman"/>
          <w:sz w:val="28"/>
          <w:szCs w:val="28"/>
        </w:rPr>
        <w:t>»</w:t>
      </w:r>
      <w:r w:rsidRPr="005232E8">
        <w:rPr>
          <w:rFonts w:ascii="Times New Roman" w:hAnsi="Times New Roman" w:cs="Times New Roman"/>
          <w:sz w:val="28"/>
          <w:szCs w:val="28"/>
        </w:rPr>
        <w:t xml:space="preserve"> </w:t>
      </w:r>
      <w:r>
        <w:rPr>
          <w:rFonts w:ascii="Times New Roman" w:hAnsi="Times New Roman" w:cs="Times New Roman"/>
          <w:sz w:val="28"/>
          <w:szCs w:val="28"/>
        </w:rPr>
        <w:t>фактическое исполнение 89,82 %, по данным</w:t>
      </w:r>
      <w:r w:rsidRPr="00847172">
        <w:rPr>
          <w:rFonts w:ascii="Times New Roman" w:hAnsi="Times New Roman" w:cs="Times New Roman"/>
          <w:sz w:val="28"/>
          <w:szCs w:val="28"/>
        </w:rPr>
        <w:t xml:space="preserve"> </w:t>
      </w:r>
      <w:r>
        <w:rPr>
          <w:rFonts w:ascii="Times New Roman" w:hAnsi="Times New Roman" w:cs="Times New Roman"/>
          <w:sz w:val="28"/>
          <w:szCs w:val="28"/>
        </w:rPr>
        <w:t>формы 0503160</w:t>
      </w:r>
      <w:r w:rsidR="00A73020">
        <w:rPr>
          <w:rFonts w:ascii="Times New Roman" w:hAnsi="Times New Roman" w:cs="Times New Roman"/>
          <w:sz w:val="28"/>
          <w:szCs w:val="28"/>
        </w:rPr>
        <w:t xml:space="preserve">  </w:t>
      </w:r>
      <w:r>
        <w:rPr>
          <w:rFonts w:ascii="Times New Roman" w:hAnsi="Times New Roman" w:cs="Times New Roman"/>
          <w:sz w:val="28"/>
          <w:szCs w:val="28"/>
        </w:rPr>
        <w:t xml:space="preserve"> 99,8 %;</w:t>
      </w:r>
    </w:p>
    <w:p w:rsidR="000C73A2" w:rsidRDefault="000C73A2" w:rsidP="000C73A2">
      <w:pPr>
        <w:pStyle w:val="ConsPlusNormal"/>
        <w:widowControl/>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 «</w:t>
      </w:r>
      <w:r w:rsidRPr="005232E8">
        <w:rPr>
          <w:rFonts w:ascii="Times New Roman" w:hAnsi="Times New Roman" w:cs="Times New Roman"/>
          <w:sz w:val="28"/>
          <w:szCs w:val="28"/>
        </w:rPr>
        <w:t>Социально-экономическое развитие города</w:t>
      </w:r>
      <w:r>
        <w:rPr>
          <w:rFonts w:ascii="Times New Roman" w:hAnsi="Times New Roman" w:cs="Times New Roman"/>
          <w:sz w:val="28"/>
          <w:szCs w:val="28"/>
        </w:rPr>
        <w:t xml:space="preserve"> Нефтеюганска на 2014-2020 годы»</w:t>
      </w:r>
      <w:r w:rsidRPr="005232E8">
        <w:rPr>
          <w:rFonts w:ascii="Times New Roman" w:hAnsi="Times New Roman" w:cs="Times New Roman"/>
          <w:sz w:val="28"/>
          <w:szCs w:val="28"/>
        </w:rPr>
        <w:t xml:space="preserve"> </w:t>
      </w:r>
      <w:r>
        <w:rPr>
          <w:rFonts w:ascii="Times New Roman" w:hAnsi="Times New Roman" w:cs="Times New Roman"/>
          <w:sz w:val="28"/>
          <w:szCs w:val="28"/>
        </w:rPr>
        <w:t>фактическое исполнение 66,82 %, по данным</w:t>
      </w:r>
      <w:r w:rsidRPr="00847172">
        <w:rPr>
          <w:rFonts w:ascii="Times New Roman" w:hAnsi="Times New Roman" w:cs="Times New Roman"/>
          <w:sz w:val="28"/>
          <w:szCs w:val="28"/>
        </w:rPr>
        <w:t xml:space="preserve"> </w:t>
      </w:r>
      <w:r>
        <w:rPr>
          <w:rFonts w:ascii="Times New Roman" w:hAnsi="Times New Roman" w:cs="Times New Roman"/>
          <w:sz w:val="28"/>
          <w:szCs w:val="28"/>
        </w:rPr>
        <w:t xml:space="preserve">формы 0503160 </w:t>
      </w:r>
      <w:r w:rsidR="00A73020">
        <w:rPr>
          <w:rFonts w:ascii="Times New Roman" w:hAnsi="Times New Roman" w:cs="Times New Roman"/>
          <w:sz w:val="28"/>
          <w:szCs w:val="28"/>
        </w:rPr>
        <w:t xml:space="preserve">- </w:t>
      </w:r>
      <w:r>
        <w:rPr>
          <w:rFonts w:ascii="Times New Roman" w:hAnsi="Times New Roman" w:cs="Times New Roman"/>
          <w:sz w:val="28"/>
          <w:szCs w:val="28"/>
        </w:rPr>
        <w:t>99,6 %;</w:t>
      </w:r>
    </w:p>
    <w:p w:rsidR="000C73A2" w:rsidRDefault="000C73A2" w:rsidP="000C73A2">
      <w:pPr>
        <w:pStyle w:val="ConsPlusNormal"/>
        <w:widowControl/>
        <w:ind w:firstLine="567"/>
        <w:jc w:val="both"/>
        <w:outlineLvl w:val="1"/>
        <w:rPr>
          <w:rFonts w:ascii="Times New Roman" w:hAnsi="Times New Roman" w:cs="Times New Roman"/>
          <w:sz w:val="28"/>
          <w:szCs w:val="28"/>
        </w:rPr>
      </w:pPr>
      <w:r>
        <w:rPr>
          <w:rFonts w:ascii="Times New Roman" w:hAnsi="Times New Roman" w:cs="Times New Roman"/>
          <w:sz w:val="28"/>
          <w:szCs w:val="28"/>
        </w:rPr>
        <w:t>- «</w:t>
      </w:r>
      <w:r w:rsidRPr="00755C14">
        <w:rPr>
          <w:rFonts w:ascii="Times New Roman" w:hAnsi="Times New Roman" w:cs="Times New Roman"/>
          <w:sz w:val="28"/>
          <w:szCs w:val="28"/>
        </w:rPr>
        <w:t>Защита населения и территории от чрезвычайных ситуаций, обеспечение первичных мер пожарной безопасности в городе Нефтеюганске на 2014-2020 годы</w:t>
      </w:r>
      <w:r>
        <w:rPr>
          <w:rFonts w:ascii="Times New Roman" w:hAnsi="Times New Roman" w:cs="Times New Roman"/>
          <w:sz w:val="28"/>
          <w:szCs w:val="28"/>
        </w:rPr>
        <w:t>»</w:t>
      </w:r>
      <w:r w:rsidRPr="00755C14">
        <w:rPr>
          <w:rFonts w:ascii="Times New Roman" w:hAnsi="Times New Roman" w:cs="Times New Roman"/>
          <w:sz w:val="28"/>
          <w:szCs w:val="28"/>
        </w:rPr>
        <w:t xml:space="preserve"> </w:t>
      </w:r>
      <w:r>
        <w:rPr>
          <w:rFonts w:ascii="Times New Roman" w:hAnsi="Times New Roman" w:cs="Times New Roman"/>
          <w:sz w:val="28"/>
          <w:szCs w:val="28"/>
        </w:rPr>
        <w:t>фактическое исполнение 83,07 %, по данным</w:t>
      </w:r>
      <w:r w:rsidRPr="00847172">
        <w:rPr>
          <w:rFonts w:ascii="Times New Roman" w:hAnsi="Times New Roman" w:cs="Times New Roman"/>
          <w:sz w:val="28"/>
          <w:szCs w:val="28"/>
        </w:rPr>
        <w:t xml:space="preserve"> </w:t>
      </w:r>
      <w:r>
        <w:rPr>
          <w:rFonts w:ascii="Times New Roman" w:hAnsi="Times New Roman" w:cs="Times New Roman"/>
          <w:sz w:val="28"/>
          <w:szCs w:val="28"/>
        </w:rPr>
        <w:t>формы 0503160</w:t>
      </w:r>
      <w:r w:rsidR="00A73020">
        <w:rPr>
          <w:rFonts w:ascii="Times New Roman" w:hAnsi="Times New Roman" w:cs="Times New Roman"/>
          <w:sz w:val="28"/>
          <w:szCs w:val="28"/>
        </w:rPr>
        <w:t xml:space="preserve"> -</w:t>
      </w:r>
      <w:r>
        <w:rPr>
          <w:rFonts w:ascii="Times New Roman" w:hAnsi="Times New Roman" w:cs="Times New Roman"/>
          <w:sz w:val="28"/>
          <w:szCs w:val="28"/>
        </w:rPr>
        <w:t xml:space="preserve"> 99,7 %;</w:t>
      </w:r>
    </w:p>
    <w:p w:rsidR="000C73A2" w:rsidRDefault="000C73A2" w:rsidP="000C73A2">
      <w:pPr>
        <w:pStyle w:val="ConsPlusNormal"/>
        <w:widowControl/>
        <w:ind w:firstLine="567"/>
        <w:jc w:val="both"/>
        <w:outlineLvl w:val="1"/>
        <w:rPr>
          <w:rFonts w:ascii="Times New Roman" w:hAnsi="Times New Roman" w:cs="Times New Roman"/>
          <w:sz w:val="28"/>
          <w:szCs w:val="28"/>
        </w:rPr>
      </w:pPr>
      <w:r>
        <w:rPr>
          <w:rFonts w:ascii="Times New Roman" w:hAnsi="Times New Roman" w:cs="Times New Roman"/>
          <w:sz w:val="28"/>
          <w:szCs w:val="28"/>
        </w:rPr>
        <w:t>- «</w:t>
      </w:r>
      <w:r w:rsidRPr="00755C14">
        <w:rPr>
          <w:rFonts w:ascii="Times New Roman" w:hAnsi="Times New Roman" w:cs="Times New Roman"/>
          <w:sz w:val="28"/>
          <w:szCs w:val="28"/>
        </w:rPr>
        <w:t>Профилактика экстремизма, гармонизация межэтнических и межкультурных отношений в городе</w:t>
      </w:r>
      <w:r>
        <w:rPr>
          <w:rFonts w:ascii="Times New Roman" w:hAnsi="Times New Roman" w:cs="Times New Roman"/>
          <w:sz w:val="28"/>
          <w:szCs w:val="28"/>
        </w:rPr>
        <w:t xml:space="preserve"> Нефтеюганске на 2014-2020 годы»</w:t>
      </w:r>
      <w:r w:rsidRPr="00755C14">
        <w:rPr>
          <w:rFonts w:ascii="Times New Roman" w:hAnsi="Times New Roman" w:cs="Times New Roman"/>
          <w:sz w:val="28"/>
          <w:szCs w:val="28"/>
        </w:rPr>
        <w:t xml:space="preserve"> </w:t>
      </w:r>
      <w:r>
        <w:rPr>
          <w:rFonts w:ascii="Times New Roman" w:hAnsi="Times New Roman" w:cs="Times New Roman"/>
          <w:sz w:val="28"/>
          <w:szCs w:val="28"/>
        </w:rPr>
        <w:t>фактическое исполнение 99,93 %, по данным</w:t>
      </w:r>
      <w:r w:rsidRPr="00847172">
        <w:rPr>
          <w:rFonts w:ascii="Times New Roman" w:hAnsi="Times New Roman" w:cs="Times New Roman"/>
          <w:sz w:val="28"/>
          <w:szCs w:val="28"/>
        </w:rPr>
        <w:t xml:space="preserve"> </w:t>
      </w:r>
      <w:r>
        <w:rPr>
          <w:rFonts w:ascii="Times New Roman" w:hAnsi="Times New Roman" w:cs="Times New Roman"/>
          <w:sz w:val="28"/>
          <w:szCs w:val="28"/>
        </w:rPr>
        <w:t xml:space="preserve">формы 0503160 </w:t>
      </w:r>
      <w:r w:rsidR="00A73020">
        <w:rPr>
          <w:rFonts w:ascii="Times New Roman" w:hAnsi="Times New Roman" w:cs="Times New Roman"/>
          <w:sz w:val="28"/>
          <w:szCs w:val="28"/>
        </w:rPr>
        <w:t xml:space="preserve">- </w:t>
      </w:r>
      <w:r>
        <w:rPr>
          <w:rFonts w:ascii="Times New Roman" w:hAnsi="Times New Roman" w:cs="Times New Roman"/>
          <w:sz w:val="28"/>
          <w:szCs w:val="28"/>
        </w:rPr>
        <w:t>96,8 %;</w:t>
      </w:r>
    </w:p>
    <w:p w:rsidR="000C73A2" w:rsidRDefault="000C73A2" w:rsidP="000C73A2">
      <w:pPr>
        <w:pStyle w:val="ConsPlusNormal"/>
        <w:widowControl/>
        <w:ind w:firstLine="567"/>
        <w:jc w:val="both"/>
        <w:outlineLvl w:val="1"/>
        <w:rPr>
          <w:rFonts w:ascii="Times New Roman" w:hAnsi="Times New Roman" w:cs="Times New Roman"/>
          <w:sz w:val="28"/>
          <w:szCs w:val="28"/>
        </w:rPr>
      </w:pPr>
      <w:r>
        <w:rPr>
          <w:rFonts w:ascii="Times New Roman" w:hAnsi="Times New Roman" w:cs="Times New Roman"/>
          <w:sz w:val="28"/>
          <w:szCs w:val="28"/>
        </w:rPr>
        <w:t>- «</w:t>
      </w:r>
      <w:r w:rsidRPr="00755C14">
        <w:rPr>
          <w:rFonts w:ascii="Times New Roman" w:hAnsi="Times New Roman" w:cs="Times New Roman"/>
          <w:sz w:val="28"/>
          <w:szCs w:val="28"/>
        </w:rPr>
        <w:t>Поддержка социально ориентированных некоммерческих организаций, осуществляющих деятельность в городе Нефтеюганске, на 2014-2020</w:t>
      </w:r>
      <w:r>
        <w:rPr>
          <w:rFonts w:ascii="Times New Roman" w:hAnsi="Times New Roman" w:cs="Times New Roman"/>
          <w:sz w:val="28"/>
          <w:szCs w:val="28"/>
        </w:rPr>
        <w:t xml:space="preserve"> годы»</w:t>
      </w:r>
      <w:r w:rsidRPr="00755C14">
        <w:rPr>
          <w:rFonts w:ascii="Times New Roman" w:hAnsi="Times New Roman" w:cs="Times New Roman"/>
          <w:sz w:val="28"/>
          <w:szCs w:val="28"/>
        </w:rPr>
        <w:t xml:space="preserve"> </w:t>
      </w:r>
      <w:r>
        <w:rPr>
          <w:rFonts w:ascii="Times New Roman" w:hAnsi="Times New Roman" w:cs="Times New Roman"/>
          <w:sz w:val="28"/>
          <w:szCs w:val="28"/>
        </w:rPr>
        <w:t>фактическое исполнение 100 %, по данным</w:t>
      </w:r>
      <w:r w:rsidRPr="00847172">
        <w:rPr>
          <w:rFonts w:ascii="Times New Roman" w:hAnsi="Times New Roman" w:cs="Times New Roman"/>
          <w:sz w:val="28"/>
          <w:szCs w:val="28"/>
        </w:rPr>
        <w:t xml:space="preserve"> </w:t>
      </w:r>
      <w:r>
        <w:rPr>
          <w:rFonts w:ascii="Times New Roman" w:hAnsi="Times New Roman" w:cs="Times New Roman"/>
          <w:sz w:val="28"/>
          <w:szCs w:val="28"/>
        </w:rPr>
        <w:t xml:space="preserve">формы 0503160 </w:t>
      </w:r>
      <w:r w:rsidR="00A73020">
        <w:rPr>
          <w:rFonts w:ascii="Times New Roman" w:hAnsi="Times New Roman" w:cs="Times New Roman"/>
          <w:sz w:val="28"/>
          <w:szCs w:val="28"/>
        </w:rPr>
        <w:t xml:space="preserve">- </w:t>
      </w:r>
      <w:r>
        <w:rPr>
          <w:rFonts w:ascii="Times New Roman" w:hAnsi="Times New Roman" w:cs="Times New Roman"/>
          <w:sz w:val="28"/>
          <w:szCs w:val="28"/>
        </w:rPr>
        <w:t xml:space="preserve">96,5 %. </w:t>
      </w:r>
    </w:p>
    <w:p w:rsidR="000C73A2" w:rsidRDefault="000C73A2" w:rsidP="000C73A2">
      <w:pPr>
        <w:pStyle w:val="ConsPlusNormal"/>
        <w:widowControl/>
        <w:ind w:firstLine="567"/>
        <w:jc w:val="both"/>
        <w:outlineLvl w:val="1"/>
        <w:rPr>
          <w:rFonts w:ascii="Times New Roman" w:hAnsi="Times New Roman" w:cs="Times New Roman"/>
          <w:color w:val="000000"/>
          <w:sz w:val="28"/>
          <w:szCs w:val="28"/>
        </w:rPr>
      </w:pPr>
      <w:r w:rsidRPr="005231BA">
        <w:rPr>
          <w:rFonts w:ascii="Times New Roman" w:hAnsi="Times New Roman" w:cs="Times New Roman"/>
          <w:sz w:val="28"/>
          <w:szCs w:val="28"/>
        </w:rPr>
        <w:t xml:space="preserve"> </w:t>
      </w:r>
      <w:r>
        <w:rPr>
          <w:rFonts w:ascii="Times New Roman" w:hAnsi="Times New Roman" w:cs="Times New Roman"/>
          <w:sz w:val="28"/>
          <w:szCs w:val="28"/>
        </w:rPr>
        <w:t>Т</w:t>
      </w:r>
      <w:r w:rsidRPr="005231BA">
        <w:rPr>
          <w:rFonts w:ascii="Times New Roman" w:hAnsi="Times New Roman" w:cs="Times New Roman"/>
          <w:sz w:val="28"/>
          <w:szCs w:val="28"/>
        </w:rPr>
        <w:t xml:space="preserve">акже наличие информации об исполнении муниципальной программы «Профилактика </w:t>
      </w:r>
      <w:r w:rsidRPr="005231BA">
        <w:rPr>
          <w:rFonts w:ascii="Times New Roman" w:hAnsi="Times New Roman" w:cs="Times New Roman"/>
          <w:color w:val="000000"/>
          <w:sz w:val="28"/>
          <w:szCs w:val="28"/>
        </w:rPr>
        <w:t>правонарушений в сфере общественного порядка, безопасности дорожного движения, п</w:t>
      </w:r>
      <w:r w:rsidRPr="005231BA">
        <w:rPr>
          <w:rFonts w:ascii="Times New Roman" w:hAnsi="Times New Roman" w:cs="Times New Roman"/>
          <w:sz w:val="28"/>
          <w:szCs w:val="28"/>
        </w:rPr>
        <w:t xml:space="preserve">ропаганда здорового образа жизни (профилактика наркомании, токсикомании и алкоголизма) </w:t>
      </w:r>
      <w:r w:rsidRPr="005231BA">
        <w:rPr>
          <w:rFonts w:ascii="Times New Roman" w:hAnsi="Times New Roman" w:cs="Times New Roman"/>
          <w:color w:val="000000"/>
          <w:sz w:val="28"/>
          <w:szCs w:val="28"/>
        </w:rPr>
        <w:t>в городе Нефтеюганске на 2014-2020 годы»</w:t>
      </w:r>
      <w:r w:rsidR="00A73020">
        <w:rPr>
          <w:rFonts w:ascii="Times New Roman" w:hAnsi="Times New Roman" w:cs="Times New Roman"/>
          <w:color w:val="000000"/>
          <w:sz w:val="28"/>
          <w:szCs w:val="28"/>
        </w:rPr>
        <w:t>,</w:t>
      </w:r>
      <w:r w:rsidRPr="005231BA">
        <w:rPr>
          <w:rFonts w:ascii="Times New Roman" w:hAnsi="Times New Roman" w:cs="Times New Roman"/>
          <w:color w:val="000000"/>
          <w:sz w:val="28"/>
          <w:szCs w:val="28"/>
        </w:rPr>
        <w:t xml:space="preserve"> </w:t>
      </w:r>
      <w:r w:rsidR="00A73020">
        <w:rPr>
          <w:rFonts w:ascii="Times New Roman" w:hAnsi="Times New Roman" w:cs="Times New Roman"/>
          <w:color w:val="000000"/>
          <w:sz w:val="28"/>
          <w:szCs w:val="28"/>
        </w:rPr>
        <w:t>при этом</w:t>
      </w:r>
      <w:r w:rsidRPr="005231BA">
        <w:rPr>
          <w:rFonts w:ascii="Times New Roman" w:hAnsi="Times New Roman" w:cs="Times New Roman"/>
          <w:color w:val="000000"/>
          <w:sz w:val="28"/>
          <w:szCs w:val="28"/>
        </w:rPr>
        <w:t xml:space="preserve"> в 2017 году средства на реализацию мероприятий </w:t>
      </w:r>
      <w:r w:rsidRPr="005231BA">
        <w:rPr>
          <w:rFonts w:ascii="Times New Roman" w:hAnsi="Times New Roman" w:cs="Times New Roman"/>
          <w:sz w:val="28"/>
          <w:szCs w:val="28"/>
        </w:rPr>
        <w:t>данной муниципальной программы не выделялись.</w:t>
      </w:r>
      <w:r w:rsidRPr="005231BA">
        <w:rPr>
          <w:rFonts w:ascii="Times New Roman" w:hAnsi="Times New Roman" w:cs="Times New Roman"/>
          <w:color w:val="000000"/>
          <w:sz w:val="28"/>
          <w:szCs w:val="28"/>
        </w:rPr>
        <w:t xml:space="preserve"> </w:t>
      </w:r>
    </w:p>
    <w:p w:rsidR="000C73A2" w:rsidRDefault="000C73A2" w:rsidP="000C73A2">
      <w:pPr>
        <w:pStyle w:val="BodyText21"/>
        <w:ind w:firstLine="567"/>
        <w:jc w:val="both"/>
        <w:rPr>
          <w:szCs w:val="28"/>
        </w:rPr>
      </w:pPr>
      <w:r>
        <w:rPr>
          <w:color w:val="000000"/>
          <w:szCs w:val="28"/>
        </w:rPr>
        <w:t xml:space="preserve">2.4.2. При заполнении таблицы № 3 </w:t>
      </w:r>
      <w:r>
        <w:rPr>
          <w:szCs w:val="28"/>
        </w:rPr>
        <w:t>«Сведения об исполнении текстовых статей закона (решения) о бюджете»</w:t>
      </w:r>
      <w:r w:rsidRPr="006A31C3">
        <w:rPr>
          <w:szCs w:val="28"/>
        </w:rPr>
        <w:t xml:space="preserve"> </w:t>
      </w:r>
      <w:r w:rsidRPr="004B6E42">
        <w:rPr>
          <w:szCs w:val="28"/>
        </w:rPr>
        <w:t>форм</w:t>
      </w:r>
      <w:r>
        <w:rPr>
          <w:szCs w:val="28"/>
        </w:rPr>
        <w:t>ы</w:t>
      </w:r>
      <w:r w:rsidRPr="004B6E42">
        <w:rPr>
          <w:szCs w:val="28"/>
        </w:rPr>
        <w:t xml:space="preserve"> 0503160 </w:t>
      </w:r>
      <w:r>
        <w:rPr>
          <w:szCs w:val="28"/>
        </w:rPr>
        <w:t>установлено:</w:t>
      </w:r>
      <w:r w:rsidRPr="00D06DD4">
        <w:rPr>
          <w:szCs w:val="28"/>
        </w:rPr>
        <w:t xml:space="preserve"> </w:t>
      </w:r>
    </w:p>
    <w:p w:rsidR="000C73A2" w:rsidRDefault="000C73A2" w:rsidP="000C73A2">
      <w:pPr>
        <w:pStyle w:val="ConsPlusNormal"/>
        <w:widowControl/>
        <w:ind w:firstLine="708"/>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 отсутствие в графе 2 «Результаты исполнения» показателей, характеризующих степень их результативности;</w:t>
      </w:r>
    </w:p>
    <w:p w:rsidR="000201EF" w:rsidRPr="000201EF" w:rsidRDefault="000C73A2" w:rsidP="000C73A2">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color w:val="000000"/>
          <w:sz w:val="28"/>
          <w:szCs w:val="28"/>
        </w:rPr>
        <w:t>- указание нормативно-правового акта администрации города Неф</w:t>
      </w:r>
      <w:r w:rsidR="007A3D23">
        <w:rPr>
          <w:rFonts w:ascii="Times New Roman" w:hAnsi="Times New Roman" w:cs="Times New Roman"/>
          <w:color w:val="000000"/>
          <w:sz w:val="28"/>
          <w:szCs w:val="28"/>
        </w:rPr>
        <w:t>теюганска, не имеющего отношения</w:t>
      </w:r>
      <w:r>
        <w:rPr>
          <w:rFonts w:ascii="Times New Roman" w:hAnsi="Times New Roman" w:cs="Times New Roman"/>
          <w:color w:val="000000"/>
          <w:sz w:val="28"/>
          <w:szCs w:val="28"/>
        </w:rPr>
        <w:t xml:space="preserve"> к предусмотренной субсидии некоммерческим организациям, не являющимся муниципальными учреждениями</w:t>
      </w:r>
      <w:r w:rsidR="007A3D23">
        <w:rPr>
          <w:rFonts w:ascii="Times New Roman" w:hAnsi="Times New Roman" w:cs="Times New Roman"/>
          <w:color w:val="000000"/>
          <w:sz w:val="28"/>
          <w:szCs w:val="28"/>
        </w:rPr>
        <w:t>,</w:t>
      </w:r>
      <w:r>
        <w:rPr>
          <w:rFonts w:ascii="Times New Roman" w:hAnsi="Times New Roman" w:cs="Times New Roman"/>
          <w:color w:val="000000"/>
          <w:sz w:val="28"/>
          <w:szCs w:val="28"/>
        </w:rPr>
        <w:t xml:space="preserve"> на оплату коммунальных услуг, содержание имущества</w:t>
      </w:r>
      <w:r w:rsidR="007A3D23">
        <w:rPr>
          <w:rFonts w:ascii="Times New Roman" w:hAnsi="Times New Roman" w:cs="Times New Roman"/>
          <w:color w:val="000000"/>
          <w:sz w:val="28"/>
          <w:szCs w:val="28"/>
        </w:rPr>
        <w:t>,</w:t>
      </w:r>
      <w:r>
        <w:rPr>
          <w:rFonts w:ascii="Times New Roman" w:hAnsi="Times New Roman" w:cs="Times New Roman"/>
          <w:color w:val="000000"/>
          <w:sz w:val="28"/>
          <w:szCs w:val="28"/>
        </w:rPr>
        <w:t xml:space="preserve"> социально ориентированным некоммерчес</w:t>
      </w:r>
      <w:r w:rsidR="007A3D23">
        <w:rPr>
          <w:rFonts w:ascii="Times New Roman" w:hAnsi="Times New Roman" w:cs="Times New Roman"/>
          <w:color w:val="000000"/>
          <w:sz w:val="28"/>
          <w:szCs w:val="28"/>
        </w:rPr>
        <w:t>ким организациям, осуществляющим</w:t>
      </w:r>
      <w:r>
        <w:rPr>
          <w:rFonts w:ascii="Times New Roman" w:hAnsi="Times New Roman" w:cs="Times New Roman"/>
          <w:color w:val="000000"/>
          <w:sz w:val="28"/>
          <w:szCs w:val="28"/>
        </w:rPr>
        <w:t xml:space="preserve"> деятельность в предоставлении общего образования на территории города Нефтеюганска.</w:t>
      </w:r>
    </w:p>
    <w:p w:rsidR="000C73A2" w:rsidRPr="000C73A2" w:rsidRDefault="000C73A2" w:rsidP="000C73A2">
      <w:pPr>
        <w:autoSpaceDE w:val="0"/>
        <w:autoSpaceDN w:val="0"/>
        <w:adjustRightInd w:val="0"/>
        <w:spacing w:after="0" w:line="240" w:lineRule="auto"/>
        <w:ind w:firstLine="567"/>
        <w:jc w:val="both"/>
        <w:rPr>
          <w:rFonts w:ascii="Times New Roman" w:hAnsi="Times New Roman" w:cs="Times New Roman"/>
          <w:sz w:val="28"/>
          <w:szCs w:val="28"/>
        </w:rPr>
      </w:pPr>
      <w:r w:rsidRPr="000C73A2">
        <w:rPr>
          <w:rFonts w:ascii="Times New Roman" w:hAnsi="Times New Roman" w:cs="Times New Roman"/>
          <w:sz w:val="28"/>
          <w:szCs w:val="28"/>
        </w:rPr>
        <w:t>2.5</w:t>
      </w:r>
      <w:r w:rsidR="008F7BB1" w:rsidRPr="000C73A2">
        <w:rPr>
          <w:rFonts w:ascii="Times New Roman" w:hAnsi="Times New Roman" w:cs="Times New Roman"/>
          <w:sz w:val="28"/>
          <w:szCs w:val="28"/>
        </w:rPr>
        <w:t>. По комитету культуры</w:t>
      </w:r>
      <w:r w:rsidRPr="000C73A2">
        <w:rPr>
          <w:rFonts w:ascii="Times New Roman" w:hAnsi="Times New Roman" w:cs="Times New Roman"/>
          <w:sz w:val="28"/>
          <w:szCs w:val="28"/>
        </w:rPr>
        <w:t xml:space="preserve"> и туризма в таблице № 1 «Сведения об основных направлениях деятельности» из состава формы 0</w:t>
      </w:r>
      <w:r w:rsidR="007A3D23">
        <w:rPr>
          <w:rFonts w:ascii="Times New Roman" w:hAnsi="Times New Roman" w:cs="Times New Roman"/>
          <w:sz w:val="28"/>
          <w:szCs w:val="28"/>
        </w:rPr>
        <w:t xml:space="preserve">503160 </w:t>
      </w:r>
      <w:r w:rsidRPr="000C73A2">
        <w:rPr>
          <w:rFonts w:ascii="Times New Roman" w:hAnsi="Times New Roman" w:cs="Times New Roman"/>
          <w:sz w:val="28"/>
          <w:szCs w:val="28"/>
        </w:rPr>
        <w:t>в графе 3 «Правовое обоснование» неверно указана ссылка на нормативный правовой и организационно-распорядительный документ.</w:t>
      </w:r>
    </w:p>
    <w:p w:rsidR="004F026B" w:rsidRPr="000C73A2" w:rsidRDefault="008F7BB1" w:rsidP="000C73A2">
      <w:pPr>
        <w:spacing w:after="0" w:line="240" w:lineRule="auto"/>
        <w:ind w:firstLine="567"/>
        <w:jc w:val="both"/>
        <w:rPr>
          <w:rFonts w:ascii="Times New Roman" w:eastAsia="Times New Roman" w:hAnsi="Times New Roman" w:cs="Times New Roman"/>
          <w:sz w:val="28"/>
          <w:szCs w:val="28"/>
          <w:lang w:eastAsia="ru-RU"/>
        </w:rPr>
      </w:pPr>
      <w:r w:rsidRPr="000C73A2">
        <w:rPr>
          <w:rFonts w:ascii="Times New Roman" w:eastAsia="Times New Roman" w:hAnsi="Times New Roman" w:cs="Times New Roman"/>
          <w:sz w:val="28"/>
          <w:szCs w:val="28"/>
          <w:lang w:eastAsia="ru-RU"/>
        </w:rPr>
        <w:t>2.</w:t>
      </w:r>
      <w:r w:rsidR="000C73A2" w:rsidRPr="000C73A2">
        <w:rPr>
          <w:rFonts w:ascii="Times New Roman" w:eastAsia="Times New Roman" w:hAnsi="Times New Roman" w:cs="Times New Roman"/>
          <w:sz w:val="28"/>
          <w:szCs w:val="28"/>
          <w:lang w:eastAsia="ru-RU"/>
        </w:rPr>
        <w:t>6</w:t>
      </w:r>
      <w:r w:rsidRPr="000C73A2">
        <w:rPr>
          <w:rFonts w:ascii="Times New Roman" w:eastAsia="Times New Roman" w:hAnsi="Times New Roman" w:cs="Times New Roman"/>
          <w:sz w:val="28"/>
          <w:szCs w:val="28"/>
          <w:lang w:eastAsia="ru-RU"/>
        </w:rPr>
        <w:t xml:space="preserve">. </w:t>
      </w:r>
      <w:r w:rsidR="004F026B" w:rsidRPr="000C73A2">
        <w:rPr>
          <w:rFonts w:ascii="Times New Roman" w:eastAsia="Times New Roman" w:hAnsi="Times New Roman" w:cs="Times New Roman"/>
          <w:sz w:val="28"/>
          <w:szCs w:val="28"/>
          <w:lang w:eastAsia="ru-RU"/>
        </w:rPr>
        <w:t>По департаменту градостроительства</w:t>
      </w:r>
      <w:r w:rsidR="000C73A2" w:rsidRPr="000C73A2">
        <w:rPr>
          <w:rFonts w:ascii="Times New Roman" w:eastAsia="Times New Roman" w:hAnsi="Times New Roman" w:cs="Times New Roman"/>
          <w:sz w:val="28"/>
          <w:szCs w:val="28"/>
          <w:lang w:eastAsia="ru-RU"/>
        </w:rPr>
        <w:t xml:space="preserve"> и земельных отношений</w:t>
      </w:r>
      <w:r w:rsidR="004F026B" w:rsidRPr="000C73A2">
        <w:rPr>
          <w:rFonts w:ascii="Times New Roman" w:eastAsia="Times New Roman" w:hAnsi="Times New Roman" w:cs="Times New Roman"/>
          <w:sz w:val="28"/>
          <w:szCs w:val="28"/>
          <w:lang w:eastAsia="ru-RU"/>
        </w:rPr>
        <w:t>:</w:t>
      </w:r>
    </w:p>
    <w:p w:rsidR="00D7769C" w:rsidRDefault="008F7BB1" w:rsidP="001F5AAD">
      <w:pPr>
        <w:autoSpaceDE w:val="0"/>
        <w:autoSpaceDN w:val="0"/>
        <w:adjustRightInd w:val="0"/>
        <w:spacing w:after="0" w:line="240" w:lineRule="auto"/>
        <w:ind w:firstLine="567"/>
        <w:jc w:val="both"/>
        <w:rPr>
          <w:rFonts w:ascii="Times New Roman" w:hAnsi="Times New Roman" w:cs="Times New Roman"/>
          <w:sz w:val="28"/>
          <w:szCs w:val="28"/>
        </w:rPr>
      </w:pPr>
      <w:r w:rsidRPr="000C73A2">
        <w:rPr>
          <w:rFonts w:ascii="Times New Roman" w:hAnsi="Times New Roman" w:cs="Times New Roman"/>
          <w:sz w:val="28"/>
          <w:szCs w:val="28"/>
        </w:rPr>
        <w:t>2.</w:t>
      </w:r>
      <w:r w:rsidR="000C73A2" w:rsidRPr="000C73A2">
        <w:rPr>
          <w:rFonts w:ascii="Times New Roman" w:hAnsi="Times New Roman" w:cs="Times New Roman"/>
          <w:sz w:val="28"/>
          <w:szCs w:val="28"/>
        </w:rPr>
        <w:t>6</w:t>
      </w:r>
      <w:r w:rsidRPr="000C73A2">
        <w:rPr>
          <w:rFonts w:ascii="Times New Roman" w:hAnsi="Times New Roman" w:cs="Times New Roman"/>
          <w:sz w:val="28"/>
          <w:szCs w:val="28"/>
        </w:rPr>
        <w:t>.1.</w:t>
      </w:r>
      <w:r w:rsidR="00C42BDD" w:rsidRPr="000C73A2">
        <w:rPr>
          <w:rFonts w:ascii="Times New Roman" w:eastAsia="Calibri" w:hAnsi="Times New Roman" w:cs="Times New Roman"/>
          <w:sz w:val="28"/>
          <w:szCs w:val="28"/>
        </w:rPr>
        <w:t xml:space="preserve"> </w:t>
      </w:r>
      <w:r w:rsidR="000C73A2" w:rsidRPr="000C73A2">
        <w:rPr>
          <w:rFonts w:ascii="Times New Roman" w:eastAsia="Calibri" w:hAnsi="Times New Roman" w:cs="Times New Roman"/>
          <w:sz w:val="28"/>
          <w:szCs w:val="28"/>
        </w:rPr>
        <w:t>В форме п</w:t>
      </w:r>
      <w:r w:rsidR="000C73A2" w:rsidRPr="000C73A2">
        <w:rPr>
          <w:rFonts w:ascii="Times New Roman" w:hAnsi="Times New Roman" w:cs="Times New Roman"/>
          <w:sz w:val="28"/>
          <w:szCs w:val="28"/>
        </w:rPr>
        <w:t xml:space="preserve">о ОКУД 0503175 «Сведения о принятых и неисполненных                обязательствах получателя бюджетных средств» наличие непредусмотренных формой в разделах 1, 2, </w:t>
      </w:r>
      <w:r w:rsidR="007A3D23">
        <w:rPr>
          <w:rFonts w:ascii="Times New Roman" w:hAnsi="Times New Roman" w:cs="Times New Roman"/>
          <w:sz w:val="28"/>
          <w:szCs w:val="28"/>
        </w:rPr>
        <w:t>3, 4 по графе 1 «Номер (код) счёта бюджетного учё</w:t>
      </w:r>
      <w:r w:rsidR="000C73A2" w:rsidRPr="000C73A2">
        <w:rPr>
          <w:rFonts w:ascii="Times New Roman" w:hAnsi="Times New Roman" w:cs="Times New Roman"/>
          <w:sz w:val="28"/>
          <w:szCs w:val="28"/>
        </w:rPr>
        <w:t xml:space="preserve">та» строк «Расходы» и «Источники финансирования». </w:t>
      </w:r>
    </w:p>
    <w:p w:rsidR="001F5AAD" w:rsidRDefault="001F5AAD" w:rsidP="001F5AAD">
      <w:pPr>
        <w:autoSpaceDE w:val="0"/>
        <w:autoSpaceDN w:val="0"/>
        <w:adjustRightInd w:val="0"/>
        <w:spacing w:after="0" w:line="240" w:lineRule="auto"/>
        <w:ind w:firstLine="567"/>
        <w:jc w:val="both"/>
        <w:rPr>
          <w:rFonts w:ascii="Times New Roman" w:hAnsi="Times New Roman" w:cs="Times New Roman"/>
          <w:sz w:val="28"/>
          <w:szCs w:val="28"/>
        </w:rPr>
      </w:pPr>
      <w:r w:rsidRPr="001F5AAD">
        <w:rPr>
          <w:rFonts w:ascii="Times New Roman" w:hAnsi="Times New Roman" w:cs="Times New Roman"/>
          <w:sz w:val="28"/>
          <w:szCs w:val="28"/>
        </w:rPr>
        <w:t xml:space="preserve">2.6.2. </w:t>
      </w:r>
      <w:r w:rsidRPr="001F5AAD">
        <w:rPr>
          <w:rFonts w:ascii="Times New Roman" w:eastAsia="Calibri" w:hAnsi="Times New Roman" w:cs="Times New Roman"/>
          <w:sz w:val="28"/>
          <w:szCs w:val="28"/>
        </w:rPr>
        <w:t>В форме п</w:t>
      </w:r>
      <w:r w:rsidRPr="001F5AAD">
        <w:rPr>
          <w:rFonts w:ascii="Times New Roman" w:hAnsi="Times New Roman" w:cs="Times New Roman"/>
          <w:sz w:val="28"/>
          <w:szCs w:val="28"/>
        </w:rPr>
        <w:t>о ОКУД 0503178 «Сведения об остатках денежных средств на счетах получателя бюджетных средств» не заполнена строка «Вид деятельности».</w:t>
      </w:r>
    </w:p>
    <w:p w:rsidR="001F5AAD" w:rsidRDefault="001F5AAD" w:rsidP="001F5AAD">
      <w:pPr>
        <w:autoSpaceDE w:val="0"/>
        <w:autoSpaceDN w:val="0"/>
        <w:adjustRightInd w:val="0"/>
        <w:spacing w:after="0" w:line="240" w:lineRule="auto"/>
        <w:ind w:firstLine="567"/>
        <w:jc w:val="both"/>
        <w:rPr>
          <w:rFonts w:ascii="Times New Roman" w:hAnsi="Times New Roman" w:cs="Times New Roman"/>
          <w:sz w:val="28"/>
          <w:szCs w:val="28"/>
        </w:rPr>
      </w:pPr>
      <w:r w:rsidRPr="001F5AAD">
        <w:rPr>
          <w:rFonts w:ascii="Times New Roman" w:hAnsi="Times New Roman" w:cs="Times New Roman"/>
          <w:sz w:val="28"/>
          <w:szCs w:val="28"/>
        </w:rPr>
        <w:t>2.6.3. В разделе 1 формы 0503160 «Пояснительная записка» неверно отражена ссылка на муниципальный правовой акт</w:t>
      </w:r>
      <w:r w:rsidR="007A3D23">
        <w:rPr>
          <w:rFonts w:ascii="Times New Roman" w:hAnsi="Times New Roman" w:cs="Times New Roman"/>
          <w:sz w:val="28"/>
          <w:szCs w:val="28"/>
        </w:rPr>
        <w:t>,</w:t>
      </w:r>
      <w:r w:rsidRPr="001F5AAD">
        <w:rPr>
          <w:rFonts w:ascii="Times New Roman" w:hAnsi="Times New Roman" w:cs="Times New Roman"/>
          <w:sz w:val="28"/>
          <w:szCs w:val="28"/>
        </w:rPr>
        <w:t xml:space="preserve"> утвердивший Положение о </w:t>
      </w:r>
      <w:r w:rsidRPr="001F5AAD">
        <w:rPr>
          <w:rFonts w:ascii="Times New Roman" w:hAnsi="Times New Roman" w:cs="Times New Roman"/>
          <w:sz w:val="28"/>
          <w:szCs w:val="28"/>
        </w:rPr>
        <w:lastRenderedPageBreak/>
        <w:t>департаменте градостроительства и земельных отношений администрации города Нефтеюганска.</w:t>
      </w:r>
    </w:p>
    <w:p w:rsidR="001F5AAD" w:rsidRPr="001F5AAD" w:rsidRDefault="001F5AAD" w:rsidP="001F5AAD">
      <w:pPr>
        <w:autoSpaceDE w:val="0"/>
        <w:autoSpaceDN w:val="0"/>
        <w:adjustRightInd w:val="0"/>
        <w:spacing w:after="0" w:line="240" w:lineRule="auto"/>
        <w:ind w:firstLine="709"/>
        <w:jc w:val="both"/>
        <w:rPr>
          <w:rFonts w:ascii="Times New Roman" w:hAnsi="Times New Roman" w:cs="Times New Roman"/>
          <w:sz w:val="28"/>
          <w:szCs w:val="28"/>
        </w:rPr>
      </w:pPr>
      <w:r w:rsidRPr="001F5AAD">
        <w:rPr>
          <w:rFonts w:ascii="Times New Roman" w:hAnsi="Times New Roman" w:cs="Times New Roman"/>
          <w:sz w:val="28"/>
          <w:szCs w:val="28"/>
        </w:rPr>
        <w:t xml:space="preserve">2.6.4. В форме по ОКУД 0503296 «Сведения об исполнении судебных решений по денежным обязательствам бюджета» </w:t>
      </w:r>
      <w:r w:rsidR="00185FEF">
        <w:rPr>
          <w:rFonts w:ascii="Times New Roman" w:hAnsi="Times New Roman" w:cs="Times New Roman"/>
          <w:sz w:val="28"/>
          <w:szCs w:val="28"/>
        </w:rPr>
        <w:t xml:space="preserve">(далее по тексту - форма 0503296) </w:t>
      </w:r>
      <w:r w:rsidRPr="001F5AAD">
        <w:rPr>
          <w:rFonts w:ascii="Times New Roman" w:hAnsi="Times New Roman" w:cs="Times New Roman"/>
          <w:sz w:val="28"/>
          <w:szCs w:val="28"/>
        </w:rPr>
        <w:t>не в полном объёме отражены расходы, образовавшиеся по оплате решений судов (исполнительных листов) на сумму 1 003 440 рублей 52 копейки.</w:t>
      </w:r>
    </w:p>
    <w:p w:rsidR="001F5AAD" w:rsidRPr="001F5AAD" w:rsidRDefault="001F5AAD" w:rsidP="001F5AAD">
      <w:pPr>
        <w:autoSpaceDE w:val="0"/>
        <w:autoSpaceDN w:val="0"/>
        <w:adjustRightInd w:val="0"/>
        <w:spacing w:after="0" w:line="240" w:lineRule="auto"/>
        <w:ind w:firstLine="709"/>
        <w:jc w:val="both"/>
        <w:rPr>
          <w:rFonts w:ascii="Times New Roman" w:hAnsi="Times New Roman" w:cs="Times New Roman"/>
          <w:sz w:val="28"/>
          <w:szCs w:val="28"/>
        </w:rPr>
      </w:pPr>
      <w:r w:rsidRPr="001F5AAD">
        <w:rPr>
          <w:rFonts w:ascii="Times New Roman" w:hAnsi="Times New Roman" w:cs="Times New Roman"/>
          <w:sz w:val="28"/>
          <w:szCs w:val="28"/>
        </w:rPr>
        <w:t xml:space="preserve">Кроме того, в общую сумму расходов, направленных на исполнение решений судов (исполнительных листов) по форме 0503296 </w:t>
      </w:r>
      <w:r w:rsidR="007A3D23">
        <w:rPr>
          <w:rFonts w:ascii="Times New Roman" w:hAnsi="Times New Roman" w:cs="Times New Roman"/>
          <w:sz w:val="28"/>
          <w:szCs w:val="28"/>
        </w:rPr>
        <w:t>(81 366 707 рублей 01 копейка)</w:t>
      </w:r>
      <w:r w:rsidRPr="001F5AAD">
        <w:rPr>
          <w:rFonts w:ascii="Times New Roman" w:hAnsi="Times New Roman" w:cs="Times New Roman"/>
          <w:sz w:val="28"/>
          <w:szCs w:val="28"/>
        </w:rPr>
        <w:t xml:space="preserve"> включена сумма на уплату административного штрафа в размере 10 000 рублей. Данный административный штраф наложен на должника во внесудебном порядке на основании постановления о назначении административного наказания, не относящегося к судебным актам о взыскании денежных средств, выносимых по делам об административных правонарушениях в соответствии с положениями статей 23.1, 29.10 </w:t>
      </w:r>
      <w:proofErr w:type="spellStart"/>
      <w:r w:rsidR="00185FEF">
        <w:rPr>
          <w:rFonts w:ascii="Times New Roman" w:hAnsi="Times New Roman" w:cs="Times New Roman"/>
          <w:sz w:val="28"/>
          <w:szCs w:val="28"/>
        </w:rPr>
        <w:t>КоАП</w:t>
      </w:r>
      <w:proofErr w:type="spellEnd"/>
      <w:r w:rsidR="00185FEF">
        <w:rPr>
          <w:rFonts w:ascii="Times New Roman" w:hAnsi="Times New Roman" w:cs="Times New Roman"/>
          <w:sz w:val="28"/>
          <w:szCs w:val="28"/>
        </w:rPr>
        <w:t xml:space="preserve"> РФ</w:t>
      </w:r>
      <w:r w:rsidRPr="001F5AAD">
        <w:rPr>
          <w:rFonts w:ascii="Times New Roman" w:hAnsi="Times New Roman" w:cs="Times New Roman"/>
          <w:sz w:val="28"/>
          <w:szCs w:val="28"/>
        </w:rPr>
        <w:t xml:space="preserve">. </w:t>
      </w:r>
    </w:p>
    <w:p w:rsidR="001F5AAD" w:rsidRPr="001F5AAD" w:rsidRDefault="001F5AAD" w:rsidP="001F5AAD">
      <w:pPr>
        <w:autoSpaceDE w:val="0"/>
        <w:autoSpaceDN w:val="0"/>
        <w:adjustRightInd w:val="0"/>
        <w:spacing w:after="0" w:line="240" w:lineRule="auto"/>
        <w:ind w:firstLine="709"/>
        <w:jc w:val="both"/>
        <w:rPr>
          <w:rFonts w:ascii="Times New Roman" w:hAnsi="Times New Roman" w:cs="Times New Roman"/>
          <w:sz w:val="28"/>
          <w:szCs w:val="28"/>
        </w:rPr>
      </w:pPr>
      <w:r w:rsidRPr="001F5AAD">
        <w:rPr>
          <w:rFonts w:ascii="Times New Roman" w:hAnsi="Times New Roman" w:cs="Times New Roman"/>
          <w:sz w:val="28"/>
          <w:szCs w:val="28"/>
        </w:rPr>
        <w:t>В соответствии с пунктом 174 Инструкции № 1</w:t>
      </w:r>
      <w:r w:rsidR="007A3D23">
        <w:rPr>
          <w:rFonts w:ascii="Times New Roman" w:hAnsi="Times New Roman" w:cs="Times New Roman"/>
          <w:sz w:val="28"/>
          <w:szCs w:val="28"/>
        </w:rPr>
        <w:t>91н данная форма содержит обобщённые за отчё</w:t>
      </w:r>
      <w:r w:rsidRPr="001F5AAD">
        <w:rPr>
          <w:rFonts w:ascii="Times New Roman" w:hAnsi="Times New Roman" w:cs="Times New Roman"/>
          <w:sz w:val="28"/>
          <w:szCs w:val="28"/>
        </w:rPr>
        <w:t>тный период данные об исполнении судебных решений по денежным обязательствам бюджета.</w:t>
      </w:r>
    </w:p>
    <w:p w:rsidR="0092604B" w:rsidRPr="001F5AAD" w:rsidRDefault="000C73A2" w:rsidP="00D7769C">
      <w:pPr>
        <w:spacing w:after="0" w:line="240" w:lineRule="auto"/>
        <w:ind w:firstLine="567"/>
        <w:jc w:val="both"/>
        <w:rPr>
          <w:rFonts w:ascii="Times New Roman" w:hAnsi="Times New Roman"/>
          <w:sz w:val="28"/>
          <w:szCs w:val="28"/>
        </w:rPr>
      </w:pPr>
      <w:r w:rsidRPr="001F5AAD">
        <w:rPr>
          <w:rFonts w:ascii="Times New Roman" w:eastAsia="Calibri" w:hAnsi="Times New Roman" w:cs="Times New Roman"/>
          <w:sz w:val="28"/>
          <w:szCs w:val="28"/>
        </w:rPr>
        <w:t>2.7</w:t>
      </w:r>
      <w:r w:rsidR="00D7769C" w:rsidRPr="001F5AAD">
        <w:rPr>
          <w:rFonts w:ascii="Times New Roman" w:eastAsia="Calibri" w:hAnsi="Times New Roman" w:cs="Times New Roman"/>
          <w:sz w:val="28"/>
          <w:szCs w:val="28"/>
        </w:rPr>
        <w:t xml:space="preserve">. </w:t>
      </w:r>
      <w:r w:rsidR="0092604B" w:rsidRPr="001F5AAD">
        <w:rPr>
          <w:rFonts w:ascii="Times New Roman" w:hAnsi="Times New Roman"/>
          <w:sz w:val="28"/>
          <w:szCs w:val="28"/>
        </w:rPr>
        <w:t>По департаменту жилищно-коммунального хозяйства:</w:t>
      </w:r>
    </w:p>
    <w:p w:rsidR="00C95C2A" w:rsidRDefault="000C73A2" w:rsidP="00C95C2A">
      <w:pPr>
        <w:autoSpaceDE w:val="0"/>
        <w:autoSpaceDN w:val="0"/>
        <w:adjustRightInd w:val="0"/>
        <w:spacing w:after="0" w:line="240" w:lineRule="auto"/>
        <w:ind w:firstLine="539"/>
        <w:jc w:val="both"/>
        <w:rPr>
          <w:rFonts w:ascii="Times New Roman" w:hAnsi="Times New Roman" w:cs="Times New Roman"/>
          <w:sz w:val="28"/>
          <w:szCs w:val="28"/>
        </w:rPr>
      </w:pPr>
      <w:r w:rsidRPr="00C95C2A">
        <w:rPr>
          <w:rFonts w:ascii="Times New Roman" w:eastAsia="Calibri" w:hAnsi="Times New Roman" w:cs="Times New Roman"/>
          <w:sz w:val="28"/>
          <w:szCs w:val="28"/>
        </w:rPr>
        <w:t>2.7</w:t>
      </w:r>
      <w:r w:rsidR="00D7769C" w:rsidRPr="00C95C2A">
        <w:rPr>
          <w:rFonts w:ascii="Times New Roman" w:eastAsia="Calibri" w:hAnsi="Times New Roman" w:cs="Times New Roman"/>
          <w:sz w:val="28"/>
          <w:szCs w:val="28"/>
        </w:rPr>
        <w:t xml:space="preserve">.1. </w:t>
      </w:r>
      <w:r w:rsidR="00C95C2A" w:rsidRPr="00C95C2A">
        <w:rPr>
          <w:rFonts w:ascii="Times New Roman" w:hAnsi="Times New Roman" w:cs="Times New Roman"/>
          <w:sz w:val="28"/>
          <w:szCs w:val="28"/>
        </w:rPr>
        <w:t>В таблице № 3 «Сведения об исполнении текстовых статей закона (решения) о бюджете» из состава формы по 0503160 в графе 2 «Результат исполнения» неверно отражены ссылки на муниципальные п</w:t>
      </w:r>
      <w:r w:rsidR="00C95C2A">
        <w:rPr>
          <w:rFonts w:ascii="Times New Roman" w:hAnsi="Times New Roman" w:cs="Times New Roman"/>
          <w:sz w:val="28"/>
          <w:szCs w:val="28"/>
        </w:rPr>
        <w:t xml:space="preserve">равовые акты. </w:t>
      </w:r>
      <w:r w:rsidR="00C95C2A" w:rsidRPr="00C95C2A">
        <w:rPr>
          <w:rFonts w:ascii="Times New Roman" w:hAnsi="Times New Roman" w:cs="Times New Roman"/>
          <w:sz w:val="28"/>
          <w:szCs w:val="28"/>
        </w:rPr>
        <w:t>Кроме того, при отражении результатов исполнения статьи 16 текстовой части, не указаны показатели, характеризующие степень результативности.</w:t>
      </w:r>
    </w:p>
    <w:p w:rsidR="00C95C2A" w:rsidRDefault="00C95C2A" w:rsidP="00C95C2A">
      <w:pPr>
        <w:autoSpaceDE w:val="0"/>
        <w:autoSpaceDN w:val="0"/>
        <w:adjustRightInd w:val="0"/>
        <w:spacing w:after="0" w:line="240" w:lineRule="auto"/>
        <w:ind w:firstLine="539"/>
        <w:jc w:val="both"/>
        <w:rPr>
          <w:rFonts w:ascii="Times New Roman" w:hAnsi="Times New Roman" w:cs="Times New Roman"/>
          <w:sz w:val="28"/>
          <w:szCs w:val="28"/>
        </w:rPr>
      </w:pPr>
      <w:r w:rsidRPr="00C95C2A">
        <w:rPr>
          <w:rFonts w:ascii="Times New Roman" w:hAnsi="Times New Roman" w:cs="Times New Roman"/>
          <w:sz w:val="28"/>
          <w:szCs w:val="28"/>
        </w:rPr>
        <w:t xml:space="preserve">2.7.2. В разделе 1 формы </w:t>
      </w:r>
      <w:r w:rsidR="007A3D23">
        <w:rPr>
          <w:rFonts w:ascii="Times New Roman" w:hAnsi="Times New Roman" w:cs="Times New Roman"/>
          <w:sz w:val="28"/>
          <w:szCs w:val="28"/>
        </w:rPr>
        <w:t>0503160</w:t>
      </w:r>
      <w:r w:rsidRPr="00C95C2A">
        <w:rPr>
          <w:rFonts w:ascii="Times New Roman" w:hAnsi="Times New Roman" w:cs="Times New Roman"/>
          <w:sz w:val="28"/>
          <w:szCs w:val="28"/>
        </w:rPr>
        <w:t xml:space="preserve">, Таблице 1 «Сведения об основных направлениях деятельности» неверно отражена ссылка на </w:t>
      </w:r>
      <w:r w:rsidR="007A3D23">
        <w:rPr>
          <w:rFonts w:ascii="Times New Roman" w:hAnsi="Times New Roman" w:cs="Times New Roman"/>
          <w:sz w:val="28"/>
          <w:szCs w:val="28"/>
        </w:rPr>
        <w:t>утративший силу</w:t>
      </w:r>
      <w:r w:rsidRPr="00C95C2A">
        <w:rPr>
          <w:rFonts w:ascii="Times New Roman" w:hAnsi="Times New Roman" w:cs="Times New Roman"/>
          <w:sz w:val="28"/>
          <w:szCs w:val="28"/>
        </w:rPr>
        <w:t xml:space="preserve"> муниципальный правовой акт</w:t>
      </w:r>
      <w:r w:rsidR="007A3D23">
        <w:rPr>
          <w:rFonts w:ascii="Times New Roman" w:hAnsi="Times New Roman" w:cs="Times New Roman"/>
          <w:sz w:val="28"/>
          <w:szCs w:val="28"/>
        </w:rPr>
        <w:t>,</w:t>
      </w:r>
      <w:r w:rsidRPr="00C95C2A">
        <w:rPr>
          <w:rFonts w:ascii="Times New Roman" w:hAnsi="Times New Roman" w:cs="Times New Roman"/>
          <w:sz w:val="28"/>
          <w:szCs w:val="28"/>
        </w:rPr>
        <w:t xml:space="preserve"> утвердивший Положение о департаменте жилищно-коммунального хозяйства  администрации города Нефтеюганска</w:t>
      </w:r>
      <w:r>
        <w:rPr>
          <w:rFonts w:ascii="Times New Roman" w:hAnsi="Times New Roman" w:cs="Times New Roman"/>
          <w:sz w:val="28"/>
          <w:szCs w:val="28"/>
        </w:rPr>
        <w:t>.</w:t>
      </w:r>
    </w:p>
    <w:p w:rsidR="00C95C2A" w:rsidRPr="00C95C2A" w:rsidRDefault="00C95C2A" w:rsidP="00C95C2A">
      <w:pPr>
        <w:autoSpaceDE w:val="0"/>
        <w:autoSpaceDN w:val="0"/>
        <w:adjustRightInd w:val="0"/>
        <w:spacing w:after="0" w:line="240" w:lineRule="auto"/>
        <w:ind w:firstLine="709"/>
        <w:jc w:val="both"/>
        <w:rPr>
          <w:rFonts w:ascii="Times New Roman" w:hAnsi="Times New Roman" w:cs="Times New Roman"/>
          <w:sz w:val="28"/>
          <w:szCs w:val="28"/>
        </w:rPr>
      </w:pPr>
      <w:r w:rsidRPr="00C95C2A">
        <w:rPr>
          <w:rFonts w:ascii="Times New Roman" w:hAnsi="Times New Roman" w:cs="Times New Roman"/>
          <w:sz w:val="28"/>
          <w:szCs w:val="28"/>
        </w:rPr>
        <w:t xml:space="preserve">2.7.3. В </w:t>
      </w:r>
      <w:r w:rsidR="00450902" w:rsidRPr="00C95C2A">
        <w:rPr>
          <w:rFonts w:ascii="Times New Roman" w:hAnsi="Times New Roman" w:cs="Times New Roman"/>
          <w:sz w:val="28"/>
          <w:szCs w:val="28"/>
        </w:rPr>
        <w:t xml:space="preserve">форме 0503296 </w:t>
      </w:r>
      <w:r w:rsidR="00450902">
        <w:rPr>
          <w:rFonts w:ascii="Times New Roman" w:hAnsi="Times New Roman" w:cs="Times New Roman"/>
          <w:sz w:val="28"/>
          <w:szCs w:val="28"/>
        </w:rPr>
        <w:t xml:space="preserve">в </w:t>
      </w:r>
      <w:r w:rsidRPr="00C95C2A">
        <w:rPr>
          <w:rFonts w:ascii="Times New Roman" w:hAnsi="Times New Roman" w:cs="Times New Roman"/>
          <w:sz w:val="28"/>
          <w:szCs w:val="28"/>
        </w:rPr>
        <w:t>общ</w:t>
      </w:r>
      <w:r w:rsidR="00450902">
        <w:rPr>
          <w:rFonts w:ascii="Times New Roman" w:hAnsi="Times New Roman" w:cs="Times New Roman"/>
          <w:sz w:val="28"/>
          <w:szCs w:val="28"/>
        </w:rPr>
        <w:t>ую</w:t>
      </w:r>
      <w:r w:rsidRPr="00C95C2A">
        <w:rPr>
          <w:rFonts w:ascii="Times New Roman" w:hAnsi="Times New Roman" w:cs="Times New Roman"/>
          <w:sz w:val="28"/>
          <w:szCs w:val="28"/>
        </w:rPr>
        <w:t xml:space="preserve"> сумм</w:t>
      </w:r>
      <w:r w:rsidR="007A3D23">
        <w:rPr>
          <w:rFonts w:ascii="Times New Roman" w:hAnsi="Times New Roman" w:cs="Times New Roman"/>
          <w:sz w:val="28"/>
          <w:szCs w:val="28"/>
        </w:rPr>
        <w:t>у</w:t>
      </w:r>
      <w:r w:rsidRPr="00C95C2A">
        <w:rPr>
          <w:rFonts w:ascii="Times New Roman" w:hAnsi="Times New Roman" w:cs="Times New Roman"/>
          <w:sz w:val="28"/>
          <w:szCs w:val="28"/>
        </w:rPr>
        <w:t xml:space="preserve"> расходов, направленных на исполнение решений судов (исполнительных листов)</w:t>
      </w:r>
      <w:r w:rsidR="005D6513">
        <w:rPr>
          <w:rFonts w:ascii="Times New Roman" w:hAnsi="Times New Roman" w:cs="Times New Roman"/>
          <w:sz w:val="28"/>
          <w:szCs w:val="28"/>
        </w:rPr>
        <w:t xml:space="preserve"> </w:t>
      </w:r>
      <w:r w:rsidRPr="00C95C2A">
        <w:rPr>
          <w:rFonts w:ascii="Times New Roman" w:hAnsi="Times New Roman" w:cs="Times New Roman"/>
          <w:sz w:val="28"/>
          <w:szCs w:val="28"/>
        </w:rPr>
        <w:t xml:space="preserve">(54 048 488 рублей 39 копеек), включена сумма на уплату штрафов, административных штрафов, исполнительских сборов на общую сумму 691 499 рублей 70 копеек. Данные взыскания наложены на должника во внесудебном порядке на основании постановлений, не относящихся к судебным актам о взыскании денежных средств, выносимых по делам об административных правонарушениях в соответствии с положениями статей 23.1, 29.10 </w:t>
      </w:r>
      <w:proofErr w:type="spellStart"/>
      <w:r w:rsidR="00185FEF">
        <w:rPr>
          <w:rFonts w:ascii="Times New Roman" w:hAnsi="Times New Roman" w:cs="Times New Roman"/>
          <w:sz w:val="28"/>
          <w:szCs w:val="28"/>
        </w:rPr>
        <w:t>КоАП</w:t>
      </w:r>
      <w:proofErr w:type="spellEnd"/>
      <w:r w:rsidR="00185FEF">
        <w:rPr>
          <w:rFonts w:ascii="Times New Roman" w:hAnsi="Times New Roman" w:cs="Times New Roman"/>
          <w:sz w:val="28"/>
          <w:szCs w:val="28"/>
        </w:rPr>
        <w:t xml:space="preserve"> РФ</w:t>
      </w:r>
      <w:r w:rsidRPr="00C95C2A">
        <w:rPr>
          <w:rFonts w:ascii="Times New Roman" w:hAnsi="Times New Roman" w:cs="Times New Roman"/>
          <w:sz w:val="28"/>
          <w:szCs w:val="28"/>
        </w:rPr>
        <w:t xml:space="preserve">. </w:t>
      </w:r>
    </w:p>
    <w:p w:rsidR="00C95C2A" w:rsidRPr="00C95C2A" w:rsidRDefault="00C95C2A" w:rsidP="00C95C2A">
      <w:pPr>
        <w:spacing w:after="0" w:line="240" w:lineRule="auto"/>
        <w:ind w:firstLine="709"/>
        <w:contextualSpacing/>
        <w:jc w:val="both"/>
        <w:rPr>
          <w:rFonts w:ascii="Times New Roman" w:hAnsi="Times New Roman" w:cs="Times New Roman"/>
          <w:sz w:val="28"/>
          <w:szCs w:val="28"/>
        </w:rPr>
      </w:pPr>
      <w:r w:rsidRPr="00C95C2A">
        <w:rPr>
          <w:rFonts w:ascii="Times New Roman" w:hAnsi="Times New Roman" w:cs="Times New Roman"/>
          <w:sz w:val="28"/>
          <w:szCs w:val="28"/>
        </w:rPr>
        <w:t>В соответствии с пунктом 174 Инструкции № 1</w:t>
      </w:r>
      <w:r w:rsidR="00185FEF">
        <w:rPr>
          <w:rFonts w:ascii="Times New Roman" w:hAnsi="Times New Roman" w:cs="Times New Roman"/>
          <w:sz w:val="28"/>
          <w:szCs w:val="28"/>
        </w:rPr>
        <w:t>91н данная форма содержит обобщённые за отчё</w:t>
      </w:r>
      <w:r w:rsidRPr="00C95C2A">
        <w:rPr>
          <w:rFonts w:ascii="Times New Roman" w:hAnsi="Times New Roman" w:cs="Times New Roman"/>
          <w:sz w:val="28"/>
          <w:szCs w:val="28"/>
        </w:rPr>
        <w:t xml:space="preserve">тный период данные об исполнении </w:t>
      </w:r>
      <w:r w:rsidRPr="00C95C2A">
        <w:rPr>
          <w:rFonts w:ascii="Times New Roman" w:hAnsi="Times New Roman" w:cs="Times New Roman"/>
          <w:sz w:val="28"/>
          <w:szCs w:val="28"/>
          <w:u w:val="single"/>
        </w:rPr>
        <w:t>судебных решений</w:t>
      </w:r>
      <w:r w:rsidRPr="00C95C2A">
        <w:rPr>
          <w:rFonts w:ascii="Times New Roman" w:hAnsi="Times New Roman" w:cs="Times New Roman"/>
          <w:sz w:val="28"/>
          <w:szCs w:val="28"/>
        </w:rPr>
        <w:t xml:space="preserve"> по денежным обязательствам бюджета.</w:t>
      </w:r>
    </w:p>
    <w:p w:rsidR="00C96306" w:rsidRPr="007A3292" w:rsidRDefault="007A6992" w:rsidP="000C73A2">
      <w:pPr>
        <w:overflowPunct w:val="0"/>
        <w:autoSpaceDE w:val="0"/>
        <w:autoSpaceDN w:val="0"/>
        <w:adjustRightInd w:val="0"/>
        <w:spacing w:after="0" w:line="240" w:lineRule="auto"/>
        <w:ind w:firstLine="567"/>
        <w:contextualSpacing/>
        <w:jc w:val="both"/>
        <w:textAlignment w:val="baseline"/>
        <w:rPr>
          <w:rFonts w:ascii="Times New Roman" w:hAnsi="Times New Roman" w:cs="Times New Roman"/>
          <w:sz w:val="28"/>
          <w:szCs w:val="28"/>
        </w:rPr>
      </w:pPr>
      <w:r w:rsidRPr="007A3292">
        <w:rPr>
          <w:rFonts w:ascii="Times New Roman" w:hAnsi="Times New Roman" w:cs="Times New Roman"/>
          <w:sz w:val="28"/>
          <w:szCs w:val="28"/>
        </w:rPr>
        <w:t>2.</w:t>
      </w:r>
      <w:r w:rsidR="000C73A2">
        <w:rPr>
          <w:rFonts w:ascii="Times New Roman" w:hAnsi="Times New Roman" w:cs="Times New Roman"/>
          <w:sz w:val="28"/>
          <w:szCs w:val="28"/>
        </w:rPr>
        <w:t>8</w:t>
      </w:r>
      <w:r w:rsidRPr="007A3292">
        <w:rPr>
          <w:rFonts w:ascii="Times New Roman" w:hAnsi="Times New Roman" w:cs="Times New Roman"/>
          <w:sz w:val="28"/>
          <w:szCs w:val="28"/>
        </w:rPr>
        <w:t xml:space="preserve">. </w:t>
      </w:r>
      <w:r w:rsidR="00113DE8" w:rsidRPr="007A3292">
        <w:rPr>
          <w:rFonts w:ascii="Times New Roman" w:hAnsi="Times New Roman" w:cs="Times New Roman"/>
          <w:sz w:val="28"/>
          <w:szCs w:val="28"/>
        </w:rPr>
        <w:t>По</w:t>
      </w:r>
      <w:r w:rsidR="00113DE8" w:rsidRPr="007A3292">
        <w:rPr>
          <w:rFonts w:ascii="Times New Roman" w:eastAsia="Times New Roman" w:hAnsi="Times New Roman" w:cs="Times New Roman"/>
          <w:sz w:val="28"/>
          <w:szCs w:val="28"/>
          <w:lang w:eastAsia="ru-RU"/>
        </w:rPr>
        <w:t xml:space="preserve"> Думе города, администрации города,</w:t>
      </w:r>
      <w:r w:rsidR="0056491C" w:rsidRPr="007A3292">
        <w:rPr>
          <w:rFonts w:ascii="Times New Roman" w:eastAsia="Times New Roman" w:hAnsi="Times New Roman" w:cs="Times New Roman"/>
          <w:sz w:val="28"/>
          <w:szCs w:val="28"/>
          <w:lang w:eastAsia="ru-RU"/>
        </w:rPr>
        <w:t xml:space="preserve"> департаменту финансов, департаменту </w:t>
      </w:r>
      <w:r w:rsidR="007A3292" w:rsidRPr="007A3292">
        <w:rPr>
          <w:rFonts w:ascii="Times New Roman" w:eastAsia="Times New Roman" w:hAnsi="Times New Roman" w:cs="Times New Roman"/>
          <w:sz w:val="28"/>
          <w:szCs w:val="28"/>
          <w:lang w:eastAsia="ru-RU"/>
        </w:rPr>
        <w:t>муниципального имущества</w:t>
      </w:r>
      <w:r w:rsidR="0056491C" w:rsidRPr="007A3292">
        <w:rPr>
          <w:rFonts w:ascii="Times New Roman" w:eastAsia="Times New Roman" w:hAnsi="Times New Roman" w:cs="Times New Roman"/>
          <w:sz w:val="28"/>
          <w:szCs w:val="28"/>
          <w:lang w:eastAsia="ru-RU"/>
        </w:rPr>
        <w:t>, департаменту образования и молодёжной политики, комитету культуры</w:t>
      </w:r>
      <w:r w:rsidR="007A3292" w:rsidRPr="007A3292">
        <w:rPr>
          <w:rFonts w:ascii="Times New Roman" w:eastAsia="Times New Roman" w:hAnsi="Times New Roman" w:cs="Times New Roman"/>
          <w:sz w:val="28"/>
          <w:szCs w:val="28"/>
          <w:lang w:eastAsia="ru-RU"/>
        </w:rPr>
        <w:t xml:space="preserve"> и туризма</w:t>
      </w:r>
      <w:r w:rsidR="0056491C" w:rsidRPr="007A3292">
        <w:rPr>
          <w:rFonts w:ascii="Times New Roman" w:eastAsia="Times New Roman" w:hAnsi="Times New Roman" w:cs="Times New Roman"/>
          <w:sz w:val="28"/>
          <w:szCs w:val="28"/>
          <w:lang w:eastAsia="ru-RU"/>
        </w:rPr>
        <w:t xml:space="preserve">, комитету физической культуры и спорта, управлению опеки и попечительства, департаменту </w:t>
      </w:r>
      <w:r w:rsidR="0056491C" w:rsidRPr="007A3292">
        <w:rPr>
          <w:rFonts w:ascii="Times New Roman" w:eastAsia="Times New Roman" w:hAnsi="Times New Roman" w:cs="Times New Roman"/>
          <w:sz w:val="28"/>
          <w:szCs w:val="28"/>
          <w:lang w:eastAsia="ru-RU"/>
        </w:rPr>
        <w:lastRenderedPageBreak/>
        <w:t>градостроительства</w:t>
      </w:r>
      <w:r w:rsidR="007A3292" w:rsidRPr="007A3292">
        <w:rPr>
          <w:rFonts w:ascii="Times New Roman" w:eastAsia="Times New Roman" w:hAnsi="Times New Roman" w:cs="Times New Roman"/>
          <w:sz w:val="28"/>
          <w:szCs w:val="28"/>
          <w:lang w:eastAsia="ru-RU"/>
        </w:rPr>
        <w:t xml:space="preserve"> и земельных отношений</w:t>
      </w:r>
      <w:r w:rsidR="0056491C" w:rsidRPr="007A3292">
        <w:rPr>
          <w:rFonts w:ascii="Times New Roman" w:eastAsia="Times New Roman" w:hAnsi="Times New Roman" w:cs="Times New Roman"/>
          <w:sz w:val="28"/>
          <w:szCs w:val="28"/>
          <w:lang w:eastAsia="ru-RU"/>
        </w:rPr>
        <w:t>, департаменту жилищно-коммунального хозяйства, комитету ЗАГС:</w:t>
      </w:r>
      <w:r w:rsidR="00113DE8" w:rsidRPr="007A3292">
        <w:rPr>
          <w:rFonts w:ascii="Times New Roman" w:eastAsia="Times New Roman" w:hAnsi="Times New Roman" w:cs="Times New Roman"/>
          <w:sz w:val="28"/>
          <w:szCs w:val="28"/>
          <w:lang w:eastAsia="ru-RU"/>
        </w:rPr>
        <w:t xml:space="preserve"> </w:t>
      </w:r>
      <w:r w:rsidR="00113DE8" w:rsidRPr="007A3292">
        <w:rPr>
          <w:rFonts w:ascii="Times New Roman" w:hAnsi="Times New Roman" w:cs="Times New Roman"/>
          <w:sz w:val="28"/>
          <w:szCs w:val="28"/>
        </w:rPr>
        <w:t xml:space="preserve"> </w:t>
      </w:r>
      <w:r w:rsidR="001403B6" w:rsidRPr="007A3292">
        <w:rPr>
          <w:rFonts w:ascii="Times New Roman" w:hAnsi="Times New Roman" w:cs="Times New Roman"/>
          <w:sz w:val="28"/>
          <w:szCs w:val="28"/>
          <w:highlight w:val="yellow"/>
        </w:rPr>
        <w:t xml:space="preserve"> </w:t>
      </w:r>
    </w:p>
    <w:p w:rsidR="00513900" w:rsidRPr="008D5CFC" w:rsidRDefault="0056491C" w:rsidP="00113DE8">
      <w:pPr>
        <w:autoSpaceDE w:val="0"/>
        <w:autoSpaceDN w:val="0"/>
        <w:adjustRightInd w:val="0"/>
        <w:spacing w:after="0" w:line="240" w:lineRule="auto"/>
        <w:ind w:firstLine="709"/>
        <w:jc w:val="both"/>
        <w:rPr>
          <w:rFonts w:ascii="Times New Roman" w:hAnsi="Times New Roman" w:cs="Times New Roman"/>
          <w:sz w:val="28"/>
          <w:szCs w:val="28"/>
        </w:rPr>
      </w:pPr>
      <w:r w:rsidRPr="008D5CFC">
        <w:rPr>
          <w:rFonts w:ascii="Times New Roman" w:hAnsi="Times New Roman" w:cs="Times New Roman"/>
          <w:sz w:val="28"/>
          <w:szCs w:val="28"/>
        </w:rPr>
        <w:t>2.</w:t>
      </w:r>
      <w:r w:rsidR="000C73A2">
        <w:rPr>
          <w:rFonts w:ascii="Times New Roman" w:hAnsi="Times New Roman" w:cs="Times New Roman"/>
          <w:sz w:val="28"/>
          <w:szCs w:val="28"/>
        </w:rPr>
        <w:t>8</w:t>
      </w:r>
      <w:r w:rsidRPr="008D5CFC">
        <w:rPr>
          <w:rFonts w:ascii="Times New Roman" w:hAnsi="Times New Roman" w:cs="Times New Roman"/>
          <w:sz w:val="28"/>
          <w:szCs w:val="28"/>
        </w:rPr>
        <w:t>.1.</w:t>
      </w:r>
      <w:r w:rsidR="0050211C" w:rsidRPr="008D5CFC">
        <w:rPr>
          <w:rFonts w:ascii="Times New Roman" w:hAnsi="Times New Roman" w:cs="Times New Roman"/>
          <w:sz w:val="28"/>
          <w:szCs w:val="28"/>
        </w:rPr>
        <w:t xml:space="preserve"> </w:t>
      </w:r>
      <w:r w:rsidR="008D5CFC" w:rsidRPr="008D5CFC">
        <w:rPr>
          <w:rFonts w:ascii="Times New Roman" w:hAnsi="Times New Roman"/>
          <w:sz w:val="28"/>
          <w:szCs w:val="28"/>
        </w:rPr>
        <w:t>В форме 0503163 наличие непредусмотренных формой по графе 1 «Код классификации расходов бюджетов» строк «Расходы» и «Источники финансирования».</w:t>
      </w:r>
    </w:p>
    <w:p w:rsidR="00530A38" w:rsidRPr="00530A38" w:rsidRDefault="00B3795B" w:rsidP="00530A38">
      <w:pPr>
        <w:spacing w:after="0" w:line="240" w:lineRule="auto"/>
        <w:ind w:firstLine="567"/>
        <w:jc w:val="both"/>
        <w:rPr>
          <w:rFonts w:ascii="Times New Roman" w:hAnsi="Times New Roman" w:cs="Times New Roman"/>
          <w:bCs/>
          <w:sz w:val="28"/>
          <w:szCs w:val="28"/>
        </w:rPr>
      </w:pPr>
      <w:r w:rsidRPr="00530A38">
        <w:rPr>
          <w:rFonts w:ascii="Times New Roman" w:hAnsi="Times New Roman" w:cs="Times New Roman"/>
          <w:sz w:val="28"/>
          <w:szCs w:val="28"/>
        </w:rPr>
        <w:tab/>
      </w:r>
      <w:r w:rsidR="0050211C" w:rsidRPr="00530A38">
        <w:rPr>
          <w:rFonts w:ascii="Times New Roman" w:hAnsi="Times New Roman" w:cs="Times New Roman"/>
          <w:sz w:val="28"/>
          <w:szCs w:val="28"/>
        </w:rPr>
        <w:t>2.</w:t>
      </w:r>
      <w:r w:rsidR="000C73A2">
        <w:rPr>
          <w:rFonts w:ascii="Times New Roman" w:hAnsi="Times New Roman" w:cs="Times New Roman"/>
          <w:sz w:val="28"/>
          <w:szCs w:val="28"/>
        </w:rPr>
        <w:t>8</w:t>
      </w:r>
      <w:r w:rsidR="0050211C" w:rsidRPr="00530A38">
        <w:rPr>
          <w:rFonts w:ascii="Times New Roman" w:hAnsi="Times New Roman" w:cs="Times New Roman"/>
          <w:sz w:val="28"/>
          <w:szCs w:val="28"/>
        </w:rPr>
        <w:t xml:space="preserve">.2. </w:t>
      </w:r>
      <w:proofErr w:type="gramStart"/>
      <w:r w:rsidR="00530A38" w:rsidRPr="00530A38">
        <w:rPr>
          <w:rFonts w:ascii="Times New Roman" w:hAnsi="Times New Roman" w:cs="Times New Roman"/>
          <w:sz w:val="28"/>
          <w:szCs w:val="28"/>
        </w:rPr>
        <w:t>В форме по ОКУД 0503191 «</w:t>
      </w:r>
      <w:r w:rsidR="00530A38" w:rsidRPr="00530A38">
        <w:rPr>
          <w:rFonts w:ascii="Times New Roman" w:hAnsi="Times New Roman" w:cs="Times New Roman"/>
          <w:bCs/>
          <w:sz w:val="28"/>
          <w:szCs w:val="28"/>
        </w:rPr>
        <w:t>Расшифровка дебиторской задолженности по расчетам по выданным авансам» в разделе 2 «Сроки погашения дебиторской задолженности» по графе 1 «Наименование показателя» коду строки 020 неверно указано наименование показателя в части отражения периода, а именно «до конца очередного финансового периода (года)»</w:t>
      </w:r>
      <w:r w:rsidR="005D6513">
        <w:rPr>
          <w:rFonts w:ascii="Times New Roman" w:hAnsi="Times New Roman" w:cs="Times New Roman"/>
          <w:bCs/>
          <w:sz w:val="28"/>
          <w:szCs w:val="28"/>
        </w:rPr>
        <w:t>,</w:t>
      </w:r>
      <w:r w:rsidR="00530A38" w:rsidRPr="00530A38">
        <w:rPr>
          <w:rFonts w:ascii="Times New Roman" w:hAnsi="Times New Roman" w:cs="Times New Roman"/>
          <w:bCs/>
          <w:sz w:val="28"/>
          <w:szCs w:val="28"/>
        </w:rPr>
        <w:t xml:space="preserve"> </w:t>
      </w:r>
      <w:r w:rsidR="005D6513">
        <w:rPr>
          <w:rFonts w:ascii="Times New Roman" w:hAnsi="Times New Roman" w:cs="Times New Roman"/>
          <w:bCs/>
          <w:sz w:val="28"/>
          <w:szCs w:val="28"/>
        </w:rPr>
        <w:t xml:space="preserve">при этом </w:t>
      </w:r>
      <w:r w:rsidR="00530A38" w:rsidRPr="00530A38">
        <w:rPr>
          <w:rFonts w:ascii="Times New Roman" w:hAnsi="Times New Roman" w:cs="Times New Roman"/>
          <w:bCs/>
          <w:sz w:val="28"/>
          <w:szCs w:val="28"/>
        </w:rPr>
        <w:t>(формой предусмотрено</w:t>
      </w:r>
      <w:r w:rsidR="005D6513">
        <w:rPr>
          <w:rFonts w:ascii="Times New Roman" w:hAnsi="Times New Roman" w:cs="Times New Roman"/>
          <w:bCs/>
          <w:sz w:val="28"/>
          <w:szCs w:val="28"/>
        </w:rPr>
        <w:t>:</w:t>
      </w:r>
      <w:r w:rsidR="00530A38" w:rsidRPr="00530A38">
        <w:rPr>
          <w:rFonts w:ascii="Times New Roman" w:hAnsi="Times New Roman" w:cs="Times New Roman"/>
          <w:bCs/>
          <w:sz w:val="28"/>
          <w:szCs w:val="28"/>
        </w:rPr>
        <w:t xml:space="preserve"> </w:t>
      </w:r>
      <w:r w:rsidR="005D6513">
        <w:rPr>
          <w:rFonts w:ascii="Times New Roman" w:hAnsi="Times New Roman" w:cs="Times New Roman"/>
          <w:bCs/>
          <w:sz w:val="28"/>
          <w:szCs w:val="28"/>
        </w:rPr>
        <w:t>«</w:t>
      </w:r>
      <w:r w:rsidR="00530A38" w:rsidRPr="00530A38">
        <w:rPr>
          <w:rFonts w:ascii="Times New Roman" w:hAnsi="Times New Roman" w:cs="Times New Roman"/>
          <w:bCs/>
          <w:sz w:val="28"/>
          <w:szCs w:val="28"/>
        </w:rPr>
        <w:t>до конца текущего финансового периода (года))</w:t>
      </w:r>
      <w:r w:rsidR="005D6513">
        <w:rPr>
          <w:rFonts w:ascii="Times New Roman" w:hAnsi="Times New Roman" w:cs="Times New Roman"/>
          <w:bCs/>
          <w:sz w:val="28"/>
          <w:szCs w:val="28"/>
        </w:rPr>
        <w:t>»</w:t>
      </w:r>
      <w:r w:rsidR="00530A38" w:rsidRPr="00530A38">
        <w:rPr>
          <w:rFonts w:ascii="Times New Roman" w:hAnsi="Times New Roman" w:cs="Times New Roman"/>
          <w:bCs/>
          <w:sz w:val="28"/>
          <w:szCs w:val="28"/>
        </w:rPr>
        <w:t>.</w:t>
      </w:r>
      <w:proofErr w:type="gramEnd"/>
    </w:p>
    <w:p w:rsidR="00513900" w:rsidRDefault="00AE08FA" w:rsidP="00530A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0C73A2">
        <w:rPr>
          <w:rFonts w:ascii="Times New Roman" w:hAnsi="Times New Roman" w:cs="Times New Roman"/>
          <w:sz w:val="28"/>
          <w:szCs w:val="28"/>
        </w:rPr>
        <w:t>9</w:t>
      </w:r>
      <w:r>
        <w:rPr>
          <w:rFonts w:ascii="Times New Roman" w:hAnsi="Times New Roman" w:cs="Times New Roman"/>
          <w:sz w:val="28"/>
          <w:szCs w:val="28"/>
        </w:rPr>
        <w:t>.</w:t>
      </w:r>
      <w:r w:rsidR="0050211C" w:rsidRPr="007A3292">
        <w:rPr>
          <w:rFonts w:ascii="Times New Roman" w:hAnsi="Times New Roman" w:cs="Times New Roman"/>
          <w:sz w:val="28"/>
          <w:szCs w:val="28"/>
        </w:rPr>
        <w:t xml:space="preserve"> </w:t>
      </w:r>
      <w:r w:rsidR="00513900" w:rsidRPr="007A3292">
        <w:rPr>
          <w:rFonts w:ascii="Times New Roman" w:hAnsi="Times New Roman" w:cs="Times New Roman"/>
          <w:sz w:val="28"/>
          <w:szCs w:val="28"/>
        </w:rPr>
        <w:t xml:space="preserve">Несоответствие наименований </w:t>
      </w:r>
      <w:r w:rsidR="00C866A7" w:rsidRPr="007A3292">
        <w:rPr>
          <w:rFonts w:ascii="Times New Roman" w:hAnsi="Times New Roman" w:cs="Times New Roman"/>
          <w:sz w:val="28"/>
          <w:szCs w:val="28"/>
        </w:rPr>
        <w:t xml:space="preserve">отдельных </w:t>
      </w:r>
      <w:r w:rsidR="00513900" w:rsidRPr="007A3292">
        <w:rPr>
          <w:rFonts w:ascii="Times New Roman" w:hAnsi="Times New Roman" w:cs="Times New Roman"/>
          <w:sz w:val="28"/>
          <w:szCs w:val="28"/>
        </w:rPr>
        <w:t xml:space="preserve">форм и разделов, указанных в форме </w:t>
      </w:r>
      <w:r w:rsidR="005206E1" w:rsidRPr="007A3292">
        <w:rPr>
          <w:rFonts w:ascii="Times New Roman" w:hAnsi="Times New Roman" w:cs="Times New Roman"/>
          <w:sz w:val="28"/>
          <w:szCs w:val="28"/>
        </w:rPr>
        <w:t>0503160</w:t>
      </w:r>
      <w:r w:rsidR="005D6513">
        <w:rPr>
          <w:rFonts w:ascii="Times New Roman" w:hAnsi="Times New Roman" w:cs="Times New Roman"/>
          <w:sz w:val="28"/>
          <w:szCs w:val="28"/>
        </w:rPr>
        <w:t>,</w:t>
      </w:r>
      <w:r w:rsidR="005206E1" w:rsidRPr="007A3292">
        <w:rPr>
          <w:rFonts w:ascii="Times New Roman" w:hAnsi="Times New Roman" w:cs="Times New Roman"/>
          <w:sz w:val="28"/>
          <w:szCs w:val="28"/>
        </w:rPr>
        <w:t xml:space="preserve"> </w:t>
      </w:r>
      <w:r w:rsidR="007A3292">
        <w:rPr>
          <w:rFonts w:ascii="Times New Roman" w:hAnsi="Times New Roman" w:cs="Times New Roman"/>
          <w:sz w:val="28"/>
          <w:szCs w:val="28"/>
        </w:rPr>
        <w:t>за исключением Думы города, департамента финансов, департамента муниципального имущества,</w:t>
      </w:r>
      <w:r w:rsidR="007A3292" w:rsidRPr="007A3292">
        <w:rPr>
          <w:rFonts w:ascii="Times New Roman" w:eastAsia="Times New Roman" w:hAnsi="Times New Roman" w:cs="Times New Roman"/>
          <w:sz w:val="28"/>
          <w:szCs w:val="28"/>
          <w:lang w:eastAsia="ru-RU"/>
        </w:rPr>
        <w:t xml:space="preserve"> </w:t>
      </w:r>
      <w:r w:rsidR="007A3292">
        <w:rPr>
          <w:rFonts w:ascii="Times New Roman" w:eastAsia="Times New Roman" w:hAnsi="Times New Roman" w:cs="Times New Roman"/>
          <w:sz w:val="28"/>
          <w:szCs w:val="28"/>
          <w:lang w:eastAsia="ru-RU"/>
        </w:rPr>
        <w:t>управления</w:t>
      </w:r>
      <w:r w:rsidR="007A3292" w:rsidRPr="007A3292">
        <w:rPr>
          <w:rFonts w:ascii="Times New Roman" w:eastAsia="Times New Roman" w:hAnsi="Times New Roman" w:cs="Times New Roman"/>
          <w:sz w:val="28"/>
          <w:szCs w:val="28"/>
          <w:lang w:eastAsia="ru-RU"/>
        </w:rPr>
        <w:t xml:space="preserve"> опеки и попечительства</w:t>
      </w:r>
      <w:r w:rsidR="007A3292">
        <w:rPr>
          <w:rFonts w:ascii="Times New Roman" w:eastAsia="Times New Roman" w:hAnsi="Times New Roman" w:cs="Times New Roman"/>
          <w:sz w:val="28"/>
          <w:szCs w:val="28"/>
          <w:lang w:eastAsia="ru-RU"/>
        </w:rPr>
        <w:t>,</w:t>
      </w:r>
      <w:r w:rsidR="007A3292" w:rsidRPr="007A3292">
        <w:rPr>
          <w:rFonts w:ascii="Times New Roman" w:eastAsia="Times New Roman" w:hAnsi="Times New Roman" w:cs="Times New Roman"/>
          <w:sz w:val="28"/>
          <w:szCs w:val="28"/>
          <w:lang w:eastAsia="ru-RU"/>
        </w:rPr>
        <w:t xml:space="preserve"> комитет</w:t>
      </w:r>
      <w:r w:rsidR="007A3292">
        <w:rPr>
          <w:rFonts w:ascii="Times New Roman" w:eastAsia="Times New Roman" w:hAnsi="Times New Roman" w:cs="Times New Roman"/>
          <w:sz w:val="28"/>
          <w:szCs w:val="28"/>
          <w:lang w:eastAsia="ru-RU"/>
        </w:rPr>
        <w:t>а</w:t>
      </w:r>
      <w:r w:rsidR="007A3292" w:rsidRPr="007A3292">
        <w:rPr>
          <w:rFonts w:ascii="Times New Roman" w:eastAsia="Times New Roman" w:hAnsi="Times New Roman" w:cs="Times New Roman"/>
          <w:sz w:val="28"/>
          <w:szCs w:val="28"/>
          <w:lang w:eastAsia="ru-RU"/>
        </w:rPr>
        <w:t xml:space="preserve"> ЗАГС</w:t>
      </w:r>
      <w:r w:rsidR="005206E1" w:rsidRPr="007A3292">
        <w:rPr>
          <w:rFonts w:ascii="Times New Roman" w:hAnsi="Times New Roman" w:cs="Times New Roman"/>
          <w:sz w:val="28"/>
          <w:szCs w:val="28"/>
        </w:rPr>
        <w:t>.</w:t>
      </w:r>
    </w:p>
    <w:p w:rsidR="00AE08FA" w:rsidRPr="00AE08FA" w:rsidRDefault="00AE08FA" w:rsidP="00AE08FA">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2.</w:t>
      </w:r>
      <w:r w:rsidR="000C73A2">
        <w:rPr>
          <w:rFonts w:ascii="Times New Roman" w:hAnsi="Times New Roman" w:cs="Times New Roman"/>
          <w:sz w:val="28"/>
          <w:szCs w:val="28"/>
        </w:rPr>
        <w:t>10</w:t>
      </w:r>
      <w:r w:rsidRPr="00AE08FA">
        <w:rPr>
          <w:rFonts w:ascii="Times New Roman" w:hAnsi="Times New Roman" w:cs="Times New Roman"/>
          <w:sz w:val="28"/>
          <w:szCs w:val="28"/>
        </w:rPr>
        <w:t xml:space="preserve">. </w:t>
      </w:r>
      <w:r w:rsidRPr="00AE08FA">
        <w:rPr>
          <w:rFonts w:ascii="Times New Roman" w:hAnsi="Times New Roman" w:cs="Times New Roman"/>
          <w:color w:val="000000"/>
          <w:sz w:val="28"/>
          <w:szCs w:val="28"/>
        </w:rPr>
        <w:t>В таблице № 7 «Сведения о результатах внешнего государственного (муниципального) финансового контроля» из состава формы 0503160 установлены неточности при заполнении</w:t>
      </w:r>
      <w:r w:rsidR="005D6513">
        <w:rPr>
          <w:rFonts w:ascii="Times New Roman" w:hAnsi="Times New Roman" w:cs="Times New Roman"/>
          <w:color w:val="000000"/>
          <w:sz w:val="28"/>
          <w:szCs w:val="28"/>
        </w:rPr>
        <w:t>, а именно</w:t>
      </w:r>
      <w:r w:rsidRPr="00AE08FA">
        <w:rPr>
          <w:rFonts w:ascii="Times New Roman" w:hAnsi="Times New Roman" w:cs="Times New Roman"/>
          <w:color w:val="000000"/>
          <w:sz w:val="28"/>
          <w:szCs w:val="28"/>
        </w:rPr>
        <w:t>:</w:t>
      </w:r>
    </w:p>
    <w:p w:rsidR="00AE08FA" w:rsidRPr="00AE08FA" w:rsidRDefault="00AE08FA" w:rsidP="00AE08FA">
      <w:pPr>
        <w:autoSpaceDE w:val="0"/>
        <w:autoSpaceDN w:val="0"/>
        <w:adjustRightInd w:val="0"/>
        <w:spacing w:after="0" w:line="240" w:lineRule="auto"/>
        <w:ind w:firstLine="567"/>
        <w:jc w:val="both"/>
        <w:rPr>
          <w:rFonts w:ascii="Times New Roman" w:hAnsi="Times New Roman" w:cs="Times New Roman"/>
          <w:sz w:val="28"/>
          <w:szCs w:val="28"/>
        </w:rPr>
      </w:pPr>
      <w:r w:rsidRPr="00AE08FA">
        <w:rPr>
          <w:rFonts w:ascii="Times New Roman" w:hAnsi="Times New Roman" w:cs="Times New Roman"/>
          <w:sz w:val="28"/>
          <w:szCs w:val="28"/>
        </w:rPr>
        <w:t>- в графе 1 «Дата проверки» указана дата, отличная от даты</w:t>
      </w:r>
      <w:r w:rsidR="005D6513">
        <w:rPr>
          <w:rFonts w:ascii="Times New Roman" w:hAnsi="Times New Roman" w:cs="Times New Roman"/>
          <w:sz w:val="28"/>
          <w:szCs w:val="28"/>
        </w:rPr>
        <w:t>,</w:t>
      </w:r>
      <w:r w:rsidRPr="00AE08FA">
        <w:rPr>
          <w:rFonts w:ascii="Times New Roman" w:hAnsi="Times New Roman" w:cs="Times New Roman"/>
          <w:sz w:val="28"/>
          <w:szCs w:val="28"/>
        </w:rPr>
        <w:t xml:space="preserve"> по состоянию на которую проводилась проверка;</w:t>
      </w:r>
    </w:p>
    <w:p w:rsidR="00AE08FA" w:rsidRPr="00AE08FA" w:rsidRDefault="00AE08FA" w:rsidP="00AE08FA">
      <w:pPr>
        <w:autoSpaceDE w:val="0"/>
        <w:autoSpaceDN w:val="0"/>
        <w:adjustRightInd w:val="0"/>
        <w:spacing w:after="0" w:line="240" w:lineRule="auto"/>
        <w:ind w:firstLine="567"/>
        <w:jc w:val="both"/>
        <w:rPr>
          <w:rFonts w:ascii="Times New Roman" w:hAnsi="Times New Roman" w:cs="Times New Roman"/>
          <w:sz w:val="28"/>
          <w:szCs w:val="28"/>
        </w:rPr>
      </w:pPr>
      <w:r w:rsidRPr="00AE08FA">
        <w:rPr>
          <w:rFonts w:ascii="Times New Roman" w:hAnsi="Times New Roman" w:cs="Times New Roman"/>
          <w:sz w:val="28"/>
          <w:szCs w:val="28"/>
        </w:rPr>
        <w:t xml:space="preserve">- в графе 4 «Результаты проверки» отсутствует ссылка на номер и дату акта проверки. </w:t>
      </w:r>
    </w:p>
    <w:p w:rsidR="00AE08FA" w:rsidRPr="007A3292" w:rsidRDefault="00AE08FA" w:rsidP="00113DE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w:t>
      </w:r>
      <w:r w:rsidRPr="00AE08FA">
        <w:rPr>
          <w:rFonts w:ascii="Times New Roman" w:hAnsi="Times New Roman" w:cs="Times New Roman"/>
          <w:sz w:val="28"/>
          <w:szCs w:val="28"/>
        </w:rPr>
        <w:t xml:space="preserve"> </w:t>
      </w:r>
      <w:r>
        <w:rPr>
          <w:rFonts w:ascii="Times New Roman" w:hAnsi="Times New Roman" w:cs="Times New Roman"/>
          <w:sz w:val="28"/>
          <w:szCs w:val="28"/>
        </w:rPr>
        <w:t xml:space="preserve">департаменту муниципального имущества и </w:t>
      </w:r>
      <w:r w:rsidRPr="007A3292">
        <w:rPr>
          <w:rFonts w:ascii="Times New Roman" w:eastAsia="Times New Roman" w:hAnsi="Times New Roman" w:cs="Times New Roman"/>
          <w:sz w:val="28"/>
          <w:szCs w:val="28"/>
          <w:lang w:eastAsia="ru-RU"/>
        </w:rPr>
        <w:t>комитет</w:t>
      </w:r>
      <w:r>
        <w:rPr>
          <w:rFonts w:ascii="Times New Roman" w:eastAsia="Times New Roman" w:hAnsi="Times New Roman" w:cs="Times New Roman"/>
          <w:sz w:val="28"/>
          <w:szCs w:val="28"/>
          <w:lang w:eastAsia="ru-RU"/>
        </w:rPr>
        <w:t>у</w:t>
      </w:r>
      <w:r w:rsidRPr="007A3292">
        <w:rPr>
          <w:rFonts w:ascii="Times New Roman" w:eastAsia="Times New Roman" w:hAnsi="Times New Roman" w:cs="Times New Roman"/>
          <w:sz w:val="28"/>
          <w:szCs w:val="28"/>
          <w:lang w:eastAsia="ru-RU"/>
        </w:rPr>
        <w:t xml:space="preserve"> ЗАГС</w:t>
      </w:r>
      <w:r>
        <w:rPr>
          <w:rFonts w:ascii="Times New Roman" w:eastAsia="Times New Roman" w:hAnsi="Times New Roman" w:cs="Times New Roman"/>
          <w:sz w:val="28"/>
          <w:szCs w:val="28"/>
          <w:lang w:eastAsia="ru-RU"/>
        </w:rPr>
        <w:t xml:space="preserve"> установлены неточности при заполнении</w:t>
      </w:r>
      <w:r w:rsidRPr="00AE08FA">
        <w:rPr>
          <w:rFonts w:ascii="Times New Roman" w:hAnsi="Times New Roman" w:cs="Times New Roman"/>
          <w:sz w:val="28"/>
          <w:szCs w:val="28"/>
        </w:rPr>
        <w:t xml:space="preserve"> </w:t>
      </w:r>
      <w:r w:rsidR="005D6513">
        <w:rPr>
          <w:rFonts w:ascii="Times New Roman" w:hAnsi="Times New Roman" w:cs="Times New Roman"/>
          <w:sz w:val="28"/>
          <w:szCs w:val="28"/>
        </w:rPr>
        <w:t xml:space="preserve"> в </w:t>
      </w:r>
      <w:r w:rsidRPr="00AE08FA">
        <w:rPr>
          <w:rFonts w:ascii="Times New Roman" w:hAnsi="Times New Roman" w:cs="Times New Roman"/>
          <w:sz w:val="28"/>
          <w:szCs w:val="28"/>
        </w:rPr>
        <w:t>графе 1 «Дата проверки</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 </w:t>
      </w:r>
    </w:p>
    <w:p w:rsidR="00513900" w:rsidRPr="00530A38" w:rsidRDefault="00C866A7" w:rsidP="00113DE8">
      <w:pPr>
        <w:autoSpaceDE w:val="0"/>
        <w:autoSpaceDN w:val="0"/>
        <w:adjustRightInd w:val="0"/>
        <w:spacing w:after="0" w:line="240" w:lineRule="auto"/>
        <w:ind w:firstLine="709"/>
        <w:jc w:val="both"/>
        <w:rPr>
          <w:rFonts w:ascii="Times New Roman" w:hAnsi="Times New Roman" w:cs="Times New Roman"/>
          <w:sz w:val="28"/>
          <w:szCs w:val="28"/>
        </w:rPr>
      </w:pPr>
      <w:r w:rsidRPr="00530A38">
        <w:rPr>
          <w:rFonts w:ascii="Times New Roman" w:hAnsi="Times New Roman" w:cs="Times New Roman"/>
          <w:sz w:val="28"/>
          <w:szCs w:val="28"/>
        </w:rPr>
        <w:t>2.</w:t>
      </w:r>
      <w:r w:rsidR="000C73A2">
        <w:rPr>
          <w:rFonts w:ascii="Times New Roman" w:hAnsi="Times New Roman" w:cs="Times New Roman"/>
          <w:sz w:val="28"/>
          <w:szCs w:val="28"/>
        </w:rPr>
        <w:t>11</w:t>
      </w:r>
      <w:r w:rsidRPr="00530A38">
        <w:rPr>
          <w:rFonts w:ascii="Times New Roman" w:hAnsi="Times New Roman" w:cs="Times New Roman"/>
          <w:sz w:val="28"/>
          <w:szCs w:val="28"/>
        </w:rPr>
        <w:t>.</w:t>
      </w:r>
      <w:r w:rsidR="00513900" w:rsidRPr="00530A38">
        <w:rPr>
          <w:rFonts w:ascii="Times New Roman" w:hAnsi="Times New Roman" w:cs="Times New Roman"/>
          <w:sz w:val="28"/>
          <w:szCs w:val="28"/>
        </w:rPr>
        <w:t xml:space="preserve"> </w:t>
      </w:r>
      <w:proofErr w:type="gramStart"/>
      <w:r w:rsidR="00530A38" w:rsidRPr="00530A38">
        <w:rPr>
          <w:rFonts w:ascii="Times New Roman" w:hAnsi="Times New Roman"/>
          <w:sz w:val="28"/>
          <w:szCs w:val="28"/>
        </w:rPr>
        <w:t xml:space="preserve">В форме по ОКУД 0503163 «Сведения об изменениях бюджетной росписи главного распорядителя бюджетных средств» неверное указание </w:t>
      </w:r>
      <w:r w:rsidR="005D6513" w:rsidRPr="00530A38">
        <w:rPr>
          <w:rFonts w:ascii="Times New Roman" w:hAnsi="Times New Roman"/>
          <w:sz w:val="28"/>
          <w:szCs w:val="28"/>
        </w:rPr>
        <w:t xml:space="preserve">в графе 5 </w:t>
      </w:r>
      <w:r w:rsidR="00530A38" w:rsidRPr="00530A38">
        <w:rPr>
          <w:rFonts w:ascii="Times New Roman" w:hAnsi="Times New Roman"/>
          <w:sz w:val="28"/>
          <w:szCs w:val="28"/>
        </w:rPr>
        <w:t xml:space="preserve">ссылки на правовые основания внесения </w:t>
      </w:r>
      <w:r w:rsidRPr="00530A38">
        <w:rPr>
          <w:rFonts w:ascii="Times New Roman" w:hAnsi="Times New Roman" w:cs="Times New Roman"/>
          <w:sz w:val="28"/>
          <w:szCs w:val="28"/>
        </w:rPr>
        <w:t xml:space="preserve">по </w:t>
      </w:r>
      <w:r w:rsidR="00530A38" w:rsidRPr="00530A38">
        <w:rPr>
          <w:rFonts w:ascii="Times New Roman" w:hAnsi="Times New Roman" w:cs="Times New Roman"/>
          <w:sz w:val="28"/>
          <w:szCs w:val="28"/>
        </w:rPr>
        <w:t xml:space="preserve">думе города, администрации города,  </w:t>
      </w:r>
      <w:r w:rsidR="00E16C20">
        <w:rPr>
          <w:rFonts w:ascii="Times New Roman" w:hAnsi="Times New Roman" w:cs="Times New Roman"/>
          <w:sz w:val="28"/>
          <w:szCs w:val="28"/>
        </w:rPr>
        <w:t xml:space="preserve">департаменту муниципального имущества, </w:t>
      </w:r>
      <w:r w:rsidR="00530A38" w:rsidRPr="00530A38">
        <w:rPr>
          <w:rFonts w:ascii="Times New Roman" w:hAnsi="Times New Roman" w:cs="Times New Roman"/>
          <w:sz w:val="28"/>
          <w:szCs w:val="28"/>
        </w:rPr>
        <w:t>комитету культуры и туризма, комитету физической культуры и спорта</w:t>
      </w:r>
      <w:r w:rsidR="00530A38">
        <w:rPr>
          <w:rFonts w:ascii="Times New Roman" w:hAnsi="Times New Roman" w:cs="Times New Roman"/>
          <w:sz w:val="28"/>
          <w:szCs w:val="28"/>
        </w:rPr>
        <w:t>,</w:t>
      </w:r>
      <w:r w:rsidR="00530A38" w:rsidRPr="00530A38">
        <w:rPr>
          <w:rFonts w:ascii="Times New Roman" w:eastAsia="Times New Roman" w:hAnsi="Times New Roman" w:cs="Times New Roman"/>
          <w:sz w:val="28"/>
          <w:szCs w:val="28"/>
          <w:lang w:eastAsia="ru-RU"/>
        </w:rPr>
        <w:t xml:space="preserve"> </w:t>
      </w:r>
      <w:r w:rsidR="00530A38">
        <w:rPr>
          <w:rFonts w:ascii="Times New Roman" w:eastAsia="Times New Roman" w:hAnsi="Times New Roman" w:cs="Times New Roman"/>
          <w:sz w:val="28"/>
          <w:szCs w:val="28"/>
          <w:lang w:eastAsia="ru-RU"/>
        </w:rPr>
        <w:t>управлению</w:t>
      </w:r>
      <w:r w:rsidR="00530A38" w:rsidRPr="007A3292">
        <w:rPr>
          <w:rFonts w:ascii="Times New Roman" w:eastAsia="Times New Roman" w:hAnsi="Times New Roman" w:cs="Times New Roman"/>
          <w:sz w:val="28"/>
          <w:szCs w:val="28"/>
          <w:lang w:eastAsia="ru-RU"/>
        </w:rPr>
        <w:t xml:space="preserve"> опеки и попечительства</w:t>
      </w:r>
      <w:r w:rsidR="00E16C20">
        <w:rPr>
          <w:rFonts w:ascii="Times New Roman" w:eastAsia="Times New Roman" w:hAnsi="Times New Roman" w:cs="Times New Roman"/>
          <w:sz w:val="28"/>
          <w:szCs w:val="28"/>
          <w:lang w:eastAsia="ru-RU"/>
        </w:rPr>
        <w:t xml:space="preserve">, </w:t>
      </w:r>
      <w:r w:rsidR="00E16C20" w:rsidRPr="007A3292">
        <w:rPr>
          <w:rFonts w:ascii="Times New Roman" w:eastAsia="Times New Roman" w:hAnsi="Times New Roman" w:cs="Times New Roman"/>
          <w:sz w:val="28"/>
          <w:szCs w:val="28"/>
          <w:lang w:eastAsia="ru-RU"/>
        </w:rPr>
        <w:t>департаменту градостроительства и земельных отношений</w:t>
      </w:r>
      <w:r w:rsidR="00E16C20">
        <w:rPr>
          <w:rFonts w:ascii="Times New Roman" w:eastAsia="Times New Roman" w:hAnsi="Times New Roman" w:cs="Times New Roman"/>
          <w:sz w:val="28"/>
          <w:szCs w:val="28"/>
          <w:lang w:eastAsia="ru-RU"/>
        </w:rPr>
        <w:t>,</w:t>
      </w:r>
      <w:r w:rsidR="00E16C20" w:rsidRPr="007A3292">
        <w:rPr>
          <w:rFonts w:ascii="Times New Roman" w:eastAsia="Times New Roman" w:hAnsi="Times New Roman" w:cs="Times New Roman"/>
          <w:sz w:val="28"/>
          <w:szCs w:val="28"/>
          <w:lang w:eastAsia="ru-RU"/>
        </w:rPr>
        <w:t xml:space="preserve"> департаменту жилищно-коммунального хозяйства</w:t>
      </w:r>
      <w:r w:rsidR="00530A38" w:rsidRPr="00530A38">
        <w:rPr>
          <w:rFonts w:ascii="Times New Roman" w:hAnsi="Times New Roman" w:cs="Times New Roman"/>
          <w:sz w:val="28"/>
          <w:szCs w:val="28"/>
        </w:rPr>
        <w:t xml:space="preserve"> и</w:t>
      </w:r>
      <w:r w:rsidR="00530A38" w:rsidRPr="00530A38">
        <w:rPr>
          <w:rFonts w:ascii="Times New Roman" w:eastAsia="Times New Roman" w:hAnsi="Times New Roman" w:cs="Times New Roman"/>
          <w:sz w:val="28"/>
          <w:szCs w:val="28"/>
          <w:lang w:eastAsia="ru-RU"/>
        </w:rPr>
        <w:t xml:space="preserve"> комитету ЗАГС</w:t>
      </w:r>
      <w:r w:rsidR="00530A38" w:rsidRPr="00530A38">
        <w:rPr>
          <w:rFonts w:ascii="Times New Roman" w:hAnsi="Times New Roman" w:cs="Times New Roman"/>
          <w:sz w:val="28"/>
          <w:szCs w:val="28"/>
        </w:rPr>
        <w:t>.</w:t>
      </w:r>
      <w:proofErr w:type="gramEnd"/>
    </w:p>
    <w:p w:rsidR="0088383F" w:rsidRDefault="0088383F" w:rsidP="0088383F">
      <w:pPr>
        <w:spacing w:after="0" w:line="240" w:lineRule="auto"/>
        <w:ind w:firstLine="709"/>
        <w:jc w:val="both"/>
        <w:rPr>
          <w:rFonts w:ascii="Times New Roman" w:eastAsia="Calibri" w:hAnsi="Times New Roman" w:cs="Times New Roman"/>
          <w:sz w:val="28"/>
          <w:szCs w:val="28"/>
        </w:rPr>
      </w:pPr>
      <w:r w:rsidRPr="007C7EFD">
        <w:rPr>
          <w:rFonts w:ascii="Times New Roman" w:eastAsia="Calibri" w:hAnsi="Times New Roman" w:cs="Times New Roman"/>
          <w:sz w:val="28"/>
          <w:szCs w:val="28"/>
        </w:rPr>
        <w:t xml:space="preserve">ГАБС были направлены запросы с целью пояснений по возникшим несоответствиям. Пояснения </w:t>
      </w:r>
      <w:r w:rsidR="00360CBF" w:rsidRPr="007C7EFD">
        <w:rPr>
          <w:rFonts w:ascii="Times New Roman" w:eastAsia="Calibri" w:hAnsi="Times New Roman" w:cs="Times New Roman"/>
          <w:sz w:val="28"/>
          <w:szCs w:val="28"/>
        </w:rPr>
        <w:t xml:space="preserve">по неполному и неточному заполнению необходимых реквизитов и показателей бюджетной отчётности </w:t>
      </w:r>
      <w:r w:rsidRPr="007C7EFD">
        <w:rPr>
          <w:rFonts w:ascii="Times New Roman" w:eastAsia="Calibri" w:hAnsi="Times New Roman" w:cs="Times New Roman"/>
          <w:sz w:val="28"/>
          <w:szCs w:val="28"/>
        </w:rPr>
        <w:t>предоставлены</w:t>
      </w:r>
      <w:r w:rsidR="00360CBF" w:rsidRPr="007C7EFD">
        <w:rPr>
          <w:rFonts w:ascii="Times New Roman" w:eastAsia="Calibri" w:hAnsi="Times New Roman" w:cs="Times New Roman"/>
          <w:sz w:val="28"/>
          <w:szCs w:val="28"/>
        </w:rPr>
        <w:t xml:space="preserve"> в полном объёме. Кроме того, </w:t>
      </w:r>
      <w:proofErr w:type="gramStart"/>
      <w:r w:rsidR="00360CBF" w:rsidRPr="007C7EFD">
        <w:rPr>
          <w:rFonts w:ascii="Times New Roman" w:eastAsia="Calibri" w:hAnsi="Times New Roman" w:cs="Times New Roman"/>
          <w:sz w:val="28"/>
          <w:szCs w:val="28"/>
        </w:rPr>
        <w:t>с</w:t>
      </w:r>
      <w:r w:rsidRPr="007C7EFD">
        <w:rPr>
          <w:rFonts w:ascii="Times New Roman" w:eastAsia="Calibri" w:hAnsi="Times New Roman" w:cs="Times New Roman"/>
          <w:sz w:val="28"/>
          <w:szCs w:val="28"/>
        </w:rPr>
        <w:t>огласно</w:t>
      </w:r>
      <w:proofErr w:type="gramEnd"/>
      <w:r w:rsidRPr="007C7EFD">
        <w:rPr>
          <w:rFonts w:ascii="Times New Roman" w:eastAsia="Calibri" w:hAnsi="Times New Roman" w:cs="Times New Roman"/>
          <w:sz w:val="28"/>
          <w:szCs w:val="28"/>
        </w:rPr>
        <w:t xml:space="preserve"> представленных пояснений</w:t>
      </w:r>
      <w:r w:rsidR="005D6513">
        <w:rPr>
          <w:rFonts w:ascii="Times New Roman" w:eastAsia="Calibri" w:hAnsi="Times New Roman" w:cs="Times New Roman"/>
          <w:sz w:val="28"/>
          <w:szCs w:val="28"/>
        </w:rPr>
        <w:t xml:space="preserve">, </w:t>
      </w:r>
      <w:r w:rsidR="00360CBF" w:rsidRPr="007C7EFD">
        <w:rPr>
          <w:rFonts w:ascii="Times New Roman" w:eastAsia="Calibri" w:hAnsi="Times New Roman" w:cs="Times New Roman"/>
          <w:sz w:val="28"/>
          <w:szCs w:val="28"/>
        </w:rPr>
        <w:t>несоответствия,</w:t>
      </w:r>
      <w:r w:rsidR="005D6513">
        <w:rPr>
          <w:rFonts w:ascii="Times New Roman" w:eastAsia="Calibri" w:hAnsi="Times New Roman" w:cs="Times New Roman"/>
          <w:sz w:val="28"/>
          <w:szCs w:val="28"/>
        </w:rPr>
        <w:t xml:space="preserve"> отражё</w:t>
      </w:r>
      <w:r w:rsidRPr="007C7EFD">
        <w:rPr>
          <w:rFonts w:ascii="Times New Roman" w:eastAsia="Calibri" w:hAnsi="Times New Roman" w:cs="Times New Roman"/>
          <w:sz w:val="28"/>
          <w:szCs w:val="28"/>
        </w:rPr>
        <w:t xml:space="preserve">нные в пунктах </w:t>
      </w:r>
      <w:r w:rsidR="000C73A2">
        <w:rPr>
          <w:rFonts w:ascii="Times New Roman" w:eastAsia="Calibri" w:hAnsi="Times New Roman" w:cs="Times New Roman"/>
          <w:sz w:val="28"/>
          <w:szCs w:val="28"/>
        </w:rPr>
        <w:t>2.8</w:t>
      </w:r>
      <w:r w:rsidR="00360CBF" w:rsidRPr="007C7EFD">
        <w:rPr>
          <w:rFonts w:ascii="Times New Roman" w:eastAsia="Calibri" w:hAnsi="Times New Roman" w:cs="Times New Roman"/>
          <w:sz w:val="28"/>
          <w:szCs w:val="28"/>
        </w:rPr>
        <w:t>.1 и 2.</w:t>
      </w:r>
      <w:r w:rsidR="000C73A2">
        <w:rPr>
          <w:rFonts w:ascii="Times New Roman" w:eastAsia="Calibri" w:hAnsi="Times New Roman" w:cs="Times New Roman"/>
          <w:sz w:val="28"/>
          <w:szCs w:val="28"/>
        </w:rPr>
        <w:t>8</w:t>
      </w:r>
      <w:r w:rsidR="00360CBF" w:rsidRPr="007C7EFD">
        <w:rPr>
          <w:rFonts w:ascii="Times New Roman" w:eastAsia="Calibri" w:hAnsi="Times New Roman" w:cs="Times New Roman"/>
          <w:sz w:val="28"/>
          <w:szCs w:val="28"/>
        </w:rPr>
        <w:t xml:space="preserve">.2, </w:t>
      </w:r>
      <w:r w:rsidRPr="007C7EFD">
        <w:rPr>
          <w:rFonts w:ascii="Times New Roman" w:eastAsia="Calibri" w:hAnsi="Times New Roman" w:cs="Times New Roman"/>
          <w:sz w:val="28"/>
          <w:szCs w:val="28"/>
        </w:rPr>
        <w:t>являются техническими ошибками и недоработками программного продукта «Парус», с помощью которого осуществля</w:t>
      </w:r>
      <w:r w:rsidR="005D6513">
        <w:rPr>
          <w:rFonts w:ascii="Times New Roman" w:eastAsia="Calibri" w:hAnsi="Times New Roman" w:cs="Times New Roman"/>
          <w:sz w:val="28"/>
          <w:szCs w:val="28"/>
        </w:rPr>
        <w:t>лась</w:t>
      </w:r>
      <w:r w:rsidRPr="007C7EFD">
        <w:rPr>
          <w:rFonts w:ascii="Times New Roman" w:eastAsia="Calibri" w:hAnsi="Times New Roman" w:cs="Times New Roman"/>
          <w:sz w:val="28"/>
          <w:szCs w:val="28"/>
        </w:rPr>
        <w:t xml:space="preserve"> подготовка и сдача отчётности. </w:t>
      </w:r>
    </w:p>
    <w:p w:rsidR="00B32142" w:rsidRDefault="009A6BE0" w:rsidP="00986D7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2.12.</w:t>
      </w:r>
      <w:r w:rsidR="005D6513">
        <w:rPr>
          <w:rFonts w:ascii="Times New Roman" w:eastAsia="Calibri" w:hAnsi="Times New Roman" w:cs="Times New Roman"/>
          <w:sz w:val="28"/>
          <w:szCs w:val="28"/>
        </w:rPr>
        <w:t>В</w:t>
      </w:r>
      <w:r w:rsidR="00986D78" w:rsidRPr="004B278C">
        <w:rPr>
          <w:rFonts w:ascii="Times New Roman" w:eastAsia="Calibri" w:hAnsi="Times New Roman" w:cs="Times New Roman"/>
          <w:sz w:val="28"/>
          <w:szCs w:val="28"/>
        </w:rPr>
        <w:t xml:space="preserve"> ходе проверки установлено, что</w:t>
      </w:r>
      <w:r w:rsidR="00B32142">
        <w:rPr>
          <w:rFonts w:ascii="Times New Roman" w:eastAsia="Calibri" w:hAnsi="Times New Roman" w:cs="Times New Roman"/>
          <w:sz w:val="28"/>
          <w:szCs w:val="28"/>
        </w:rPr>
        <w:t>:</w:t>
      </w:r>
    </w:p>
    <w:p w:rsidR="00986D78" w:rsidRPr="00360CBF" w:rsidRDefault="00B32142" w:rsidP="00986D7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2.12.1.</w:t>
      </w:r>
      <w:r w:rsidR="00986D78">
        <w:rPr>
          <w:rFonts w:ascii="Times New Roman" w:eastAsia="Calibri" w:hAnsi="Times New Roman" w:cs="Times New Roman"/>
          <w:sz w:val="28"/>
          <w:szCs w:val="28"/>
        </w:rPr>
        <w:t xml:space="preserve"> </w:t>
      </w:r>
      <w:r>
        <w:rPr>
          <w:rFonts w:ascii="Times New Roman" w:eastAsia="Calibri" w:hAnsi="Times New Roman" w:cs="Times New Roman"/>
          <w:sz w:val="28"/>
          <w:szCs w:val="28"/>
        </w:rPr>
        <w:t>Д</w:t>
      </w:r>
      <w:r w:rsidR="00986D78" w:rsidRPr="00360CBF">
        <w:rPr>
          <w:rFonts w:ascii="Times New Roman" w:hAnsi="Times New Roman" w:cs="Times New Roman"/>
          <w:sz w:val="28"/>
          <w:szCs w:val="28"/>
        </w:rPr>
        <w:t xml:space="preserve">епартаментом жилищно-коммунального хозяйства </w:t>
      </w:r>
      <w:r w:rsidR="00986D78">
        <w:rPr>
          <w:rFonts w:ascii="Times New Roman" w:hAnsi="Times New Roman" w:cs="Times New Roman"/>
          <w:sz w:val="28"/>
          <w:szCs w:val="28"/>
        </w:rPr>
        <w:t>п</w:t>
      </w:r>
      <w:r w:rsidR="00986D78" w:rsidRPr="00360CBF">
        <w:rPr>
          <w:rFonts w:ascii="Times New Roman" w:hAnsi="Times New Roman" w:cs="Times New Roman"/>
          <w:sz w:val="28"/>
          <w:szCs w:val="28"/>
        </w:rPr>
        <w:t>о счёту бюджетного учёта 020500000 «Расчё</w:t>
      </w:r>
      <w:r w:rsidR="00986D78" w:rsidRPr="00360CBF">
        <w:rPr>
          <w:rFonts w:ascii="Times New Roman" w:eastAsia="Calibri" w:hAnsi="Times New Roman" w:cs="Times New Roman"/>
          <w:sz w:val="28"/>
          <w:szCs w:val="28"/>
        </w:rPr>
        <w:t>ты по доходам» не отража</w:t>
      </w:r>
      <w:r w:rsidR="005D6513">
        <w:rPr>
          <w:rFonts w:ascii="Times New Roman" w:eastAsia="Calibri" w:hAnsi="Times New Roman" w:cs="Times New Roman"/>
          <w:sz w:val="28"/>
          <w:szCs w:val="28"/>
        </w:rPr>
        <w:t>лась</w:t>
      </w:r>
      <w:r w:rsidR="00986D78" w:rsidRPr="00360CBF">
        <w:rPr>
          <w:rFonts w:ascii="Times New Roman" w:eastAsia="Calibri" w:hAnsi="Times New Roman" w:cs="Times New Roman"/>
          <w:sz w:val="28"/>
          <w:szCs w:val="28"/>
        </w:rPr>
        <w:t xml:space="preserve"> сумма </w:t>
      </w:r>
      <w:r w:rsidR="00986D78" w:rsidRPr="00360CBF">
        <w:rPr>
          <w:rFonts w:ascii="Times New Roman" w:eastAsia="Calibri" w:hAnsi="Times New Roman" w:cs="Times New Roman"/>
          <w:sz w:val="28"/>
          <w:szCs w:val="28"/>
        </w:rPr>
        <w:lastRenderedPageBreak/>
        <w:t xml:space="preserve">начисленной дебиторской задолженности по поступлениям платы за </w:t>
      </w:r>
      <w:proofErr w:type="gramStart"/>
      <w:r w:rsidR="00986D78" w:rsidRPr="00360CBF">
        <w:rPr>
          <w:rFonts w:ascii="Times New Roman" w:eastAsia="Calibri" w:hAnsi="Times New Roman" w:cs="Times New Roman"/>
          <w:sz w:val="28"/>
          <w:szCs w:val="28"/>
        </w:rPr>
        <w:t>социальный</w:t>
      </w:r>
      <w:proofErr w:type="gramEnd"/>
      <w:r w:rsidR="00986D78" w:rsidRPr="00360CBF">
        <w:rPr>
          <w:rFonts w:ascii="Times New Roman" w:eastAsia="Calibri" w:hAnsi="Times New Roman" w:cs="Times New Roman"/>
          <w:sz w:val="28"/>
          <w:szCs w:val="28"/>
        </w:rPr>
        <w:t xml:space="preserve"> и коммерческий </w:t>
      </w:r>
      <w:proofErr w:type="spellStart"/>
      <w:r w:rsidR="00986D78" w:rsidRPr="00360CBF">
        <w:rPr>
          <w:rFonts w:ascii="Times New Roman" w:eastAsia="Calibri" w:hAnsi="Times New Roman" w:cs="Times New Roman"/>
          <w:sz w:val="28"/>
          <w:szCs w:val="28"/>
        </w:rPr>
        <w:t>найм</w:t>
      </w:r>
      <w:proofErr w:type="spellEnd"/>
      <w:r w:rsidR="00986D78" w:rsidRPr="00360CBF">
        <w:rPr>
          <w:rFonts w:ascii="Times New Roman" w:eastAsia="Calibri" w:hAnsi="Times New Roman" w:cs="Times New Roman"/>
          <w:sz w:val="28"/>
          <w:szCs w:val="28"/>
        </w:rPr>
        <w:t xml:space="preserve"> жилья. </w:t>
      </w:r>
    </w:p>
    <w:p w:rsidR="009A6BE0" w:rsidRDefault="00986D78" w:rsidP="00986D78">
      <w:pPr>
        <w:spacing w:after="0" w:line="240" w:lineRule="auto"/>
        <w:ind w:firstLine="708"/>
        <w:jc w:val="both"/>
        <w:rPr>
          <w:rFonts w:ascii="Times New Roman" w:eastAsia="Calibri" w:hAnsi="Times New Roman" w:cs="Times New Roman"/>
          <w:sz w:val="28"/>
          <w:szCs w:val="28"/>
        </w:rPr>
      </w:pPr>
      <w:proofErr w:type="gramStart"/>
      <w:r w:rsidRPr="005206E1">
        <w:rPr>
          <w:rFonts w:ascii="Times New Roman" w:eastAsia="Calibri" w:hAnsi="Times New Roman" w:cs="Times New Roman"/>
          <w:sz w:val="28"/>
          <w:szCs w:val="28"/>
        </w:rPr>
        <w:t>Счётной палатой неоднократно</w:t>
      </w:r>
      <w:r>
        <w:rPr>
          <w:rFonts w:ascii="Times New Roman" w:eastAsia="Calibri" w:hAnsi="Times New Roman" w:cs="Times New Roman"/>
          <w:sz w:val="28"/>
          <w:szCs w:val="28"/>
        </w:rPr>
        <w:t>,</w:t>
      </w:r>
      <w:r w:rsidRPr="005206E1">
        <w:rPr>
          <w:rFonts w:ascii="Times New Roman" w:eastAsia="Calibri" w:hAnsi="Times New Roman" w:cs="Times New Roman"/>
          <w:sz w:val="28"/>
          <w:szCs w:val="28"/>
        </w:rPr>
        <w:t xml:space="preserve"> в целях правильного и полного исчисления платежей</w:t>
      </w:r>
      <w:r w:rsidR="005D6513">
        <w:rPr>
          <w:rFonts w:ascii="Times New Roman" w:eastAsia="Calibri" w:hAnsi="Times New Roman" w:cs="Times New Roman"/>
          <w:sz w:val="28"/>
          <w:szCs w:val="28"/>
        </w:rPr>
        <w:t>,</w:t>
      </w:r>
      <w:r w:rsidRPr="005206E1">
        <w:rPr>
          <w:rFonts w:ascii="Times New Roman" w:eastAsia="Calibri" w:hAnsi="Times New Roman" w:cs="Times New Roman"/>
          <w:sz w:val="28"/>
          <w:szCs w:val="28"/>
        </w:rPr>
        <w:t xml:space="preserve"> поступающих в бюджет гор</w:t>
      </w:r>
      <w:r>
        <w:rPr>
          <w:rFonts w:ascii="Times New Roman" w:eastAsia="Calibri" w:hAnsi="Times New Roman" w:cs="Times New Roman"/>
          <w:sz w:val="28"/>
          <w:szCs w:val="28"/>
        </w:rPr>
        <w:t>ода, рекомендовалось учёт на счё</w:t>
      </w:r>
      <w:r w:rsidR="005D6513">
        <w:rPr>
          <w:rFonts w:ascii="Times New Roman" w:eastAsia="Calibri" w:hAnsi="Times New Roman" w:cs="Times New Roman"/>
          <w:sz w:val="28"/>
          <w:szCs w:val="28"/>
        </w:rPr>
        <w:t>те 020500000 «Расчё</w:t>
      </w:r>
      <w:r w:rsidRPr="005206E1">
        <w:rPr>
          <w:rFonts w:ascii="Times New Roman" w:eastAsia="Calibri" w:hAnsi="Times New Roman" w:cs="Times New Roman"/>
          <w:sz w:val="28"/>
          <w:szCs w:val="28"/>
        </w:rPr>
        <w:t xml:space="preserve">ты по доходам» вести в соответствии с </w:t>
      </w:r>
      <w:r w:rsidRPr="005206E1">
        <w:rPr>
          <w:rFonts w:ascii="Times New Roman" w:eastAsia="Calibri" w:hAnsi="Times New Roman" w:cs="Times New Roman"/>
          <w:bCs/>
          <w:sz w:val="28"/>
          <w:szCs w:val="28"/>
          <w:shd w:val="clear" w:color="auto" w:fill="FFFFFF"/>
        </w:rPr>
        <w:t>Приказом Минфина Р</w:t>
      </w:r>
      <w:r w:rsidR="005D6513">
        <w:rPr>
          <w:rFonts w:ascii="Times New Roman" w:eastAsia="Calibri" w:hAnsi="Times New Roman" w:cs="Times New Roman"/>
          <w:bCs/>
          <w:sz w:val="28"/>
          <w:szCs w:val="28"/>
          <w:shd w:val="clear" w:color="auto" w:fill="FFFFFF"/>
        </w:rPr>
        <w:t xml:space="preserve">оссийской </w:t>
      </w:r>
      <w:r w:rsidRPr="005206E1">
        <w:rPr>
          <w:rFonts w:ascii="Times New Roman" w:eastAsia="Calibri" w:hAnsi="Times New Roman" w:cs="Times New Roman"/>
          <w:bCs/>
          <w:sz w:val="28"/>
          <w:szCs w:val="28"/>
          <w:shd w:val="clear" w:color="auto" w:fill="FFFFFF"/>
        </w:rPr>
        <w:t>Ф</w:t>
      </w:r>
      <w:r w:rsidR="005D6513">
        <w:rPr>
          <w:rFonts w:ascii="Times New Roman" w:eastAsia="Calibri" w:hAnsi="Times New Roman" w:cs="Times New Roman"/>
          <w:bCs/>
          <w:sz w:val="28"/>
          <w:szCs w:val="28"/>
          <w:shd w:val="clear" w:color="auto" w:fill="FFFFFF"/>
        </w:rPr>
        <w:t>едерации</w:t>
      </w:r>
      <w:r w:rsidRPr="005206E1">
        <w:rPr>
          <w:rFonts w:ascii="Times New Roman" w:eastAsia="Calibri" w:hAnsi="Times New Roman" w:cs="Times New Roman"/>
          <w:bCs/>
          <w:sz w:val="28"/>
          <w:szCs w:val="28"/>
          <w:shd w:val="clear" w:color="auto" w:fill="FFFFFF"/>
        </w:rPr>
        <w:t xml:space="preserve"> от </w:t>
      </w:r>
      <w:r w:rsidR="005D6513">
        <w:rPr>
          <w:rFonts w:ascii="Times New Roman" w:eastAsia="Calibri" w:hAnsi="Times New Roman" w:cs="Times New Roman"/>
          <w:bCs/>
          <w:sz w:val="28"/>
          <w:szCs w:val="28"/>
          <w:shd w:val="clear" w:color="auto" w:fill="FFFFFF"/>
        </w:rPr>
        <w:t>0</w:t>
      </w:r>
      <w:r w:rsidRPr="005206E1">
        <w:rPr>
          <w:rFonts w:ascii="Times New Roman" w:eastAsia="Calibri" w:hAnsi="Times New Roman" w:cs="Times New Roman"/>
          <w:bCs/>
          <w:sz w:val="28"/>
          <w:szCs w:val="28"/>
          <w:shd w:val="clear" w:color="auto" w:fill="FFFFFF"/>
        </w:rPr>
        <w:t>1</w:t>
      </w:r>
      <w:r w:rsidR="005D6513">
        <w:rPr>
          <w:rFonts w:ascii="Times New Roman" w:eastAsia="Calibri" w:hAnsi="Times New Roman" w:cs="Times New Roman"/>
          <w:bCs/>
          <w:sz w:val="28"/>
          <w:szCs w:val="28"/>
          <w:shd w:val="clear" w:color="auto" w:fill="FFFFFF"/>
        </w:rPr>
        <w:t>.12.</w:t>
      </w:r>
      <w:r w:rsidRPr="005206E1">
        <w:rPr>
          <w:rFonts w:ascii="Times New Roman" w:eastAsia="Calibri" w:hAnsi="Times New Roman" w:cs="Times New Roman"/>
          <w:bCs/>
          <w:sz w:val="28"/>
          <w:szCs w:val="28"/>
          <w:shd w:val="clear" w:color="auto" w:fill="FFFFFF"/>
        </w:rPr>
        <w:t>2010 № 157н «Об утверждении Единого</w:t>
      </w:r>
      <w:r w:rsidRPr="005206E1">
        <w:rPr>
          <w:rFonts w:ascii="Times New Roman" w:hAnsi="Times New Roman" w:cs="Times New Roman"/>
          <w:bCs/>
          <w:sz w:val="28"/>
          <w:szCs w:val="28"/>
          <w:shd w:val="clear" w:color="auto" w:fill="FFFFFF"/>
        </w:rPr>
        <w:t xml:space="preserve"> плана счетов бухгалтерского учё</w:t>
      </w:r>
      <w:r w:rsidRPr="005206E1">
        <w:rPr>
          <w:rFonts w:ascii="Times New Roman" w:eastAsia="Calibri" w:hAnsi="Times New Roman" w:cs="Times New Roman"/>
          <w:bCs/>
          <w:sz w:val="28"/>
          <w:szCs w:val="28"/>
          <w:shd w:val="clear" w:color="auto" w:fill="FFFFFF"/>
        </w:rPr>
        <w:t>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w:t>
      </w:r>
      <w:proofErr w:type="gramEnd"/>
      <w:r w:rsidRPr="005206E1">
        <w:rPr>
          <w:rFonts w:ascii="Times New Roman" w:eastAsia="Calibri" w:hAnsi="Times New Roman" w:cs="Times New Roman"/>
          <w:bCs/>
          <w:sz w:val="28"/>
          <w:szCs w:val="28"/>
          <w:shd w:val="clear" w:color="auto" w:fill="FFFFFF"/>
        </w:rPr>
        <w:t xml:space="preserve"> и Инструкции по его применению» (</w:t>
      </w:r>
      <w:r w:rsidRPr="005206E1">
        <w:rPr>
          <w:rFonts w:ascii="Times New Roman" w:eastAsia="Calibri" w:hAnsi="Times New Roman" w:cs="Times New Roman"/>
          <w:sz w:val="28"/>
          <w:szCs w:val="28"/>
        </w:rPr>
        <w:t>далее по тексту - Приказ № 157н)</w:t>
      </w:r>
      <w:r w:rsidRPr="005206E1">
        <w:rPr>
          <w:rFonts w:ascii="Times New Roman" w:eastAsia="Calibri" w:hAnsi="Times New Roman" w:cs="Times New Roman"/>
          <w:bCs/>
          <w:sz w:val="28"/>
          <w:szCs w:val="28"/>
          <w:shd w:val="clear" w:color="auto" w:fill="FFFFFF"/>
        </w:rPr>
        <w:t xml:space="preserve">. </w:t>
      </w:r>
      <w:r w:rsidRPr="005206E1">
        <w:rPr>
          <w:rFonts w:ascii="Times New Roman" w:eastAsia="Calibri" w:hAnsi="Times New Roman" w:cs="Times New Roman"/>
          <w:sz w:val="28"/>
          <w:szCs w:val="28"/>
        </w:rPr>
        <w:t xml:space="preserve">Необходимость </w:t>
      </w:r>
      <w:r w:rsidRPr="005206E1">
        <w:rPr>
          <w:rFonts w:ascii="Times New Roman" w:hAnsi="Times New Roman" w:cs="Times New Roman"/>
          <w:sz w:val="28"/>
          <w:szCs w:val="28"/>
        </w:rPr>
        <w:t>осуществлять учё</w:t>
      </w:r>
      <w:r w:rsidRPr="005206E1">
        <w:rPr>
          <w:rFonts w:ascii="Times New Roman" w:eastAsia="Calibri" w:hAnsi="Times New Roman" w:cs="Times New Roman"/>
          <w:sz w:val="28"/>
          <w:szCs w:val="28"/>
        </w:rPr>
        <w:t xml:space="preserve">т </w:t>
      </w:r>
      <w:r>
        <w:rPr>
          <w:rFonts w:ascii="Times New Roman" w:eastAsia="Calibri" w:hAnsi="Times New Roman" w:cs="Times New Roman"/>
          <w:sz w:val="28"/>
          <w:szCs w:val="28"/>
        </w:rPr>
        <w:t xml:space="preserve">в </w:t>
      </w:r>
      <w:r w:rsidRPr="005206E1">
        <w:rPr>
          <w:rFonts w:ascii="Times New Roman" w:eastAsia="Calibri" w:hAnsi="Times New Roman" w:cs="Times New Roman"/>
          <w:sz w:val="28"/>
          <w:szCs w:val="28"/>
        </w:rPr>
        <w:t xml:space="preserve">соответствии с пунктом 197 Приказа № 157н по суммам доходов, </w:t>
      </w:r>
      <w:r w:rsidRPr="005206E1">
        <w:rPr>
          <w:rFonts w:ascii="Times New Roman" w:eastAsia="Calibri" w:hAnsi="Times New Roman" w:cs="Times New Roman"/>
          <w:sz w:val="28"/>
          <w:szCs w:val="28"/>
          <w:u w:val="single"/>
        </w:rPr>
        <w:t>начисленных учреждением в момент возникновения требований к их плательщикам, возникающих в силу договоров, соглашений</w:t>
      </w:r>
      <w:r>
        <w:rPr>
          <w:rFonts w:ascii="Times New Roman" w:eastAsia="Calibri" w:hAnsi="Times New Roman" w:cs="Times New Roman"/>
          <w:sz w:val="28"/>
          <w:szCs w:val="28"/>
          <w:u w:val="single"/>
        </w:rPr>
        <w:t>,</w:t>
      </w:r>
      <w:r>
        <w:rPr>
          <w:rFonts w:ascii="Times New Roman" w:eastAsia="Calibri" w:hAnsi="Times New Roman" w:cs="Times New Roman"/>
          <w:sz w:val="28"/>
          <w:szCs w:val="28"/>
        </w:rPr>
        <w:t xml:space="preserve"> </w:t>
      </w:r>
      <w:r w:rsidRPr="005206E1">
        <w:rPr>
          <w:rFonts w:ascii="Times New Roman" w:eastAsia="Calibri" w:hAnsi="Times New Roman" w:cs="Times New Roman"/>
          <w:bCs/>
          <w:sz w:val="28"/>
          <w:szCs w:val="28"/>
          <w:shd w:val="clear" w:color="auto" w:fill="FFFFFF"/>
        </w:rPr>
        <w:t>отраж</w:t>
      </w:r>
      <w:r w:rsidR="005D6513">
        <w:rPr>
          <w:rFonts w:ascii="Times New Roman" w:eastAsia="Calibri" w:hAnsi="Times New Roman" w:cs="Times New Roman"/>
          <w:bCs/>
          <w:sz w:val="28"/>
          <w:szCs w:val="28"/>
          <w:shd w:val="clear" w:color="auto" w:fill="FFFFFF"/>
        </w:rPr>
        <w:t>ал</w:t>
      </w:r>
      <w:r w:rsidR="00F44F74">
        <w:rPr>
          <w:rFonts w:ascii="Times New Roman" w:eastAsia="Calibri" w:hAnsi="Times New Roman" w:cs="Times New Roman"/>
          <w:bCs/>
          <w:sz w:val="28"/>
          <w:szCs w:val="28"/>
          <w:shd w:val="clear" w:color="auto" w:fill="FFFFFF"/>
        </w:rPr>
        <w:t>а</w:t>
      </w:r>
      <w:r w:rsidR="005D6513">
        <w:rPr>
          <w:rFonts w:ascii="Times New Roman" w:eastAsia="Calibri" w:hAnsi="Times New Roman" w:cs="Times New Roman"/>
          <w:bCs/>
          <w:sz w:val="28"/>
          <w:szCs w:val="28"/>
          <w:shd w:val="clear" w:color="auto" w:fill="FFFFFF"/>
        </w:rPr>
        <w:t>сь</w:t>
      </w:r>
      <w:r w:rsidRPr="005206E1">
        <w:rPr>
          <w:rFonts w:ascii="Times New Roman" w:eastAsia="Calibri" w:hAnsi="Times New Roman" w:cs="Times New Roman"/>
          <w:bCs/>
          <w:sz w:val="28"/>
          <w:szCs w:val="28"/>
          <w:shd w:val="clear" w:color="auto" w:fill="FFFFFF"/>
        </w:rPr>
        <w:t xml:space="preserve"> в </w:t>
      </w:r>
      <w:r w:rsidRPr="005206E1">
        <w:rPr>
          <w:rFonts w:ascii="Times New Roman" w:eastAsia="Calibri" w:hAnsi="Times New Roman" w:cs="Times New Roman"/>
          <w:sz w:val="28"/>
          <w:szCs w:val="28"/>
        </w:rPr>
        <w:t>результатах контрольного мероприятия «Проверка соблюдения порядка управления и распоряжения жилищным фондом коммерческого использования, находящимся в собственности муниципального образования город Нефтею</w:t>
      </w:r>
      <w:r w:rsidRPr="005206E1">
        <w:rPr>
          <w:rFonts w:ascii="Times New Roman" w:hAnsi="Times New Roman" w:cs="Times New Roman"/>
          <w:sz w:val="28"/>
          <w:szCs w:val="28"/>
        </w:rPr>
        <w:t>ганск. Анализ правильности расчё</w:t>
      </w:r>
      <w:r w:rsidRPr="005206E1">
        <w:rPr>
          <w:rFonts w:ascii="Times New Roman" w:eastAsia="Calibri" w:hAnsi="Times New Roman" w:cs="Times New Roman"/>
          <w:sz w:val="28"/>
          <w:szCs w:val="28"/>
        </w:rPr>
        <w:t>та платы за пользование жилыми помещениями жилищного фонда коммерческого использования, а та</w:t>
      </w:r>
      <w:r w:rsidR="00F44F74">
        <w:rPr>
          <w:rFonts w:ascii="Times New Roman" w:eastAsia="Calibri" w:hAnsi="Times New Roman" w:cs="Times New Roman"/>
          <w:sz w:val="28"/>
          <w:szCs w:val="28"/>
        </w:rPr>
        <w:t>кже полноты и своевременности её</w:t>
      </w:r>
      <w:r w:rsidRPr="005206E1">
        <w:rPr>
          <w:rFonts w:ascii="Times New Roman" w:eastAsia="Calibri" w:hAnsi="Times New Roman" w:cs="Times New Roman"/>
          <w:sz w:val="28"/>
          <w:szCs w:val="28"/>
        </w:rPr>
        <w:t xml:space="preserve"> поступления в бюджет города»</w:t>
      </w:r>
      <w:r>
        <w:rPr>
          <w:rFonts w:ascii="Times New Roman" w:eastAsia="Calibri" w:hAnsi="Times New Roman" w:cs="Times New Roman"/>
          <w:sz w:val="28"/>
          <w:szCs w:val="28"/>
        </w:rPr>
        <w:t xml:space="preserve"> и</w:t>
      </w:r>
      <w:r w:rsidRPr="005206E1">
        <w:rPr>
          <w:rFonts w:ascii="Times New Roman" w:eastAsia="Calibri" w:hAnsi="Times New Roman" w:cs="Times New Roman"/>
          <w:sz w:val="28"/>
          <w:szCs w:val="28"/>
        </w:rPr>
        <w:t xml:space="preserve"> в заключении по результата</w:t>
      </w:r>
      <w:r w:rsidRPr="005206E1">
        <w:rPr>
          <w:rFonts w:ascii="Times New Roman" w:hAnsi="Times New Roman" w:cs="Times New Roman"/>
          <w:sz w:val="28"/>
          <w:szCs w:val="28"/>
        </w:rPr>
        <w:t>м внешней проверки годового отчё</w:t>
      </w:r>
      <w:r w:rsidRPr="005206E1">
        <w:rPr>
          <w:rFonts w:ascii="Times New Roman" w:eastAsia="Calibri" w:hAnsi="Times New Roman" w:cs="Times New Roman"/>
          <w:sz w:val="28"/>
          <w:szCs w:val="28"/>
        </w:rPr>
        <w:t>та об исполнении бюд</w:t>
      </w:r>
      <w:r>
        <w:rPr>
          <w:rFonts w:ascii="Times New Roman" w:hAnsi="Times New Roman" w:cs="Times New Roman"/>
          <w:sz w:val="28"/>
          <w:szCs w:val="28"/>
        </w:rPr>
        <w:t>жета города Нефтеюганска за 2015, 2016</w:t>
      </w:r>
      <w:r w:rsidRPr="005206E1">
        <w:rPr>
          <w:rFonts w:ascii="Times New Roman" w:eastAsia="Calibri" w:hAnsi="Times New Roman" w:cs="Times New Roman"/>
          <w:sz w:val="28"/>
          <w:szCs w:val="28"/>
        </w:rPr>
        <w:t xml:space="preserve"> год</w:t>
      </w:r>
      <w:r w:rsidR="00F44F74">
        <w:rPr>
          <w:rFonts w:ascii="Times New Roman" w:eastAsia="Calibri" w:hAnsi="Times New Roman" w:cs="Times New Roman"/>
          <w:sz w:val="28"/>
          <w:szCs w:val="28"/>
        </w:rPr>
        <w:t>ы</w:t>
      </w:r>
      <w:r w:rsidRPr="005206E1">
        <w:rPr>
          <w:rFonts w:ascii="Times New Roman" w:eastAsia="Calibri" w:hAnsi="Times New Roman" w:cs="Times New Roman"/>
          <w:sz w:val="28"/>
          <w:szCs w:val="28"/>
        </w:rPr>
        <w:t>.</w:t>
      </w:r>
    </w:p>
    <w:p w:rsidR="00B32142" w:rsidRPr="00B32142" w:rsidRDefault="00B32142" w:rsidP="00B32142">
      <w:pPr>
        <w:spacing w:after="0" w:line="240" w:lineRule="auto"/>
        <w:ind w:firstLine="539"/>
        <w:jc w:val="both"/>
        <w:rPr>
          <w:rFonts w:ascii="Times New Roman" w:hAnsi="Times New Roman" w:cs="Times New Roman"/>
          <w:sz w:val="28"/>
          <w:szCs w:val="28"/>
        </w:rPr>
      </w:pPr>
      <w:r>
        <w:rPr>
          <w:rFonts w:ascii="Times New Roman" w:eastAsia="Calibri" w:hAnsi="Times New Roman" w:cs="Times New Roman"/>
          <w:sz w:val="28"/>
          <w:szCs w:val="28"/>
        </w:rPr>
        <w:t xml:space="preserve">2.12.2. </w:t>
      </w:r>
      <w:r w:rsidR="004F0B25">
        <w:rPr>
          <w:rFonts w:ascii="Times New Roman" w:eastAsia="Calibri" w:hAnsi="Times New Roman" w:cs="Times New Roman"/>
          <w:sz w:val="28"/>
          <w:szCs w:val="28"/>
        </w:rPr>
        <w:t>От д</w:t>
      </w:r>
      <w:r>
        <w:rPr>
          <w:rFonts w:ascii="Times New Roman" w:eastAsia="Calibri" w:hAnsi="Times New Roman" w:cs="Times New Roman"/>
          <w:sz w:val="28"/>
          <w:szCs w:val="28"/>
        </w:rPr>
        <w:t>епартамент</w:t>
      </w:r>
      <w:r w:rsidR="004F0B25">
        <w:rPr>
          <w:rFonts w:ascii="Times New Roman" w:eastAsia="Calibri" w:hAnsi="Times New Roman" w:cs="Times New Roman"/>
          <w:sz w:val="28"/>
          <w:szCs w:val="28"/>
        </w:rPr>
        <w:t>а</w:t>
      </w:r>
      <w:r>
        <w:rPr>
          <w:rFonts w:ascii="Times New Roman" w:eastAsia="Calibri" w:hAnsi="Times New Roman" w:cs="Times New Roman"/>
          <w:sz w:val="28"/>
          <w:szCs w:val="28"/>
        </w:rPr>
        <w:t xml:space="preserve"> градостроительства и земельных отношений в</w:t>
      </w:r>
      <w:r w:rsidRPr="00B32142">
        <w:rPr>
          <w:rFonts w:ascii="Times New Roman" w:hAnsi="Times New Roman" w:cs="Times New Roman"/>
          <w:sz w:val="28"/>
          <w:szCs w:val="28"/>
        </w:rPr>
        <w:t xml:space="preserve"> ходе контрольного мероприятия по запросу поступили расшифровки по дебиторской и кредиторской задолженности. В данных расшифровках по состоянию на 01.01.2018 года содержатся сведения о наличии кредитовых остатков (кредиторской задолженности) по ряду контрагенто</w:t>
      </w:r>
      <w:r w:rsidR="00F44F74">
        <w:rPr>
          <w:rFonts w:ascii="Times New Roman" w:hAnsi="Times New Roman" w:cs="Times New Roman"/>
          <w:sz w:val="28"/>
          <w:szCs w:val="28"/>
        </w:rPr>
        <w:t>в, которые включены в состав свё</w:t>
      </w:r>
      <w:r w:rsidRPr="00B32142">
        <w:rPr>
          <w:rFonts w:ascii="Times New Roman" w:hAnsi="Times New Roman" w:cs="Times New Roman"/>
          <w:sz w:val="28"/>
          <w:szCs w:val="28"/>
        </w:rPr>
        <w:t>рнутого дебетового сальдо по но</w:t>
      </w:r>
      <w:r w:rsidR="00F44F74">
        <w:rPr>
          <w:rFonts w:ascii="Times New Roman" w:hAnsi="Times New Roman" w:cs="Times New Roman"/>
          <w:sz w:val="28"/>
          <w:szCs w:val="28"/>
        </w:rPr>
        <w:t>меру (коду) счёта бюджетного учё</w:t>
      </w:r>
      <w:r w:rsidRPr="00B32142">
        <w:rPr>
          <w:rFonts w:ascii="Times New Roman" w:hAnsi="Times New Roman" w:cs="Times New Roman"/>
          <w:sz w:val="28"/>
          <w:szCs w:val="28"/>
        </w:rPr>
        <w:t xml:space="preserve">та «11105012040000120/120521000». </w:t>
      </w:r>
    </w:p>
    <w:p w:rsidR="00B32142" w:rsidRPr="00B32142" w:rsidRDefault="00B32142" w:rsidP="00B32142">
      <w:pPr>
        <w:spacing w:after="0" w:line="240" w:lineRule="auto"/>
        <w:ind w:firstLine="539"/>
        <w:jc w:val="both"/>
        <w:rPr>
          <w:rFonts w:ascii="Times New Roman" w:hAnsi="Times New Roman" w:cs="Times New Roman"/>
          <w:sz w:val="28"/>
          <w:szCs w:val="28"/>
        </w:rPr>
      </w:pPr>
      <w:proofErr w:type="gramStart"/>
      <w:r w:rsidRPr="00B32142">
        <w:rPr>
          <w:rFonts w:ascii="Times New Roman" w:hAnsi="Times New Roman" w:cs="Times New Roman"/>
          <w:sz w:val="28"/>
          <w:szCs w:val="28"/>
        </w:rPr>
        <w:t>Необходимо отметить, что в соответствии с пункт</w:t>
      </w:r>
      <w:r>
        <w:rPr>
          <w:rFonts w:ascii="Times New Roman" w:hAnsi="Times New Roman" w:cs="Times New Roman"/>
          <w:sz w:val="28"/>
          <w:szCs w:val="28"/>
        </w:rPr>
        <w:t>ом</w:t>
      </w:r>
      <w:r w:rsidRPr="00B32142">
        <w:rPr>
          <w:rFonts w:ascii="Times New Roman" w:hAnsi="Times New Roman" w:cs="Times New Roman"/>
          <w:sz w:val="28"/>
          <w:szCs w:val="28"/>
        </w:rPr>
        <w:t xml:space="preserve"> 197 </w:t>
      </w:r>
      <w:r w:rsidR="00A22E7F" w:rsidRPr="005206E1">
        <w:rPr>
          <w:rFonts w:ascii="Times New Roman" w:eastAsia="Calibri" w:hAnsi="Times New Roman" w:cs="Times New Roman"/>
          <w:sz w:val="28"/>
          <w:szCs w:val="28"/>
        </w:rPr>
        <w:t>Приказ</w:t>
      </w:r>
      <w:r w:rsidR="00A22E7F">
        <w:rPr>
          <w:rFonts w:ascii="Times New Roman" w:eastAsia="Calibri" w:hAnsi="Times New Roman" w:cs="Times New Roman"/>
          <w:sz w:val="28"/>
          <w:szCs w:val="28"/>
        </w:rPr>
        <w:t>а</w:t>
      </w:r>
      <w:r w:rsidR="00A22E7F" w:rsidRPr="005206E1">
        <w:rPr>
          <w:rFonts w:ascii="Times New Roman" w:eastAsia="Calibri" w:hAnsi="Times New Roman" w:cs="Times New Roman"/>
          <w:sz w:val="28"/>
          <w:szCs w:val="28"/>
        </w:rPr>
        <w:t xml:space="preserve"> № 157н</w:t>
      </w:r>
      <w:r w:rsidRPr="00B32142">
        <w:rPr>
          <w:rFonts w:ascii="Times New Roman" w:hAnsi="Times New Roman" w:cs="Times New Roman"/>
          <w:sz w:val="28"/>
          <w:szCs w:val="28"/>
        </w:rPr>
        <w:t xml:space="preserve"> счёт </w:t>
      </w:r>
      <w:r w:rsidRPr="005206E1">
        <w:rPr>
          <w:rFonts w:ascii="Times New Roman" w:eastAsia="Calibri" w:hAnsi="Times New Roman" w:cs="Times New Roman"/>
          <w:sz w:val="28"/>
          <w:szCs w:val="28"/>
        </w:rPr>
        <w:t>020500000</w:t>
      </w:r>
      <w:r w:rsidR="00F44F74">
        <w:rPr>
          <w:rFonts w:ascii="Times New Roman" w:hAnsi="Times New Roman" w:cs="Times New Roman"/>
          <w:sz w:val="28"/>
          <w:szCs w:val="28"/>
        </w:rPr>
        <w:t xml:space="preserve"> «Расчё</w:t>
      </w:r>
      <w:r w:rsidRPr="00B32142">
        <w:rPr>
          <w:rFonts w:ascii="Times New Roman" w:hAnsi="Times New Roman" w:cs="Times New Roman"/>
          <w:sz w:val="28"/>
          <w:szCs w:val="28"/>
        </w:rPr>
        <w:t>ты по доход</w:t>
      </w:r>
      <w:r w:rsidR="00F44F74">
        <w:rPr>
          <w:rFonts w:ascii="Times New Roman" w:hAnsi="Times New Roman" w:cs="Times New Roman"/>
          <w:sz w:val="28"/>
          <w:szCs w:val="28"/>
        </w:rPr>
        <w:t>ам» предназначен для учёта расчё</w:t>
      </w:r>
      <w:r w:rsidRPr="00B32142">
        <w:rPr>
          <w:rFonts w:ascii="Times New Roman" w:hAnsi="Times New Roman" w:cs="Times New Roman"/>
          <w:sz w:val="28"/>
          <w:szCs w:val="28"/>
        </w:rPr>
        <w:t>тов по суммам доходов (поступлений), начисленных учреждением в момент возникновения требований к их плательщикам, возникающих в силу договоров, соглашений, а также при выполнен</w:t>
      </w:r>
      <w:r w:rsidR="00F44F74">
        <w:rPr>
          <w:rFonts w:ascii="Times New Roman" w:hAnsi="Times New Roman" w:cs="Times New Roman"/>
          <w:sz w:val="28"/>
          <w:szCs w:val="28"/>
        </w:rPr>
        <w:t>ии субъектом учё</w:t>
      </w:r>
      <w:r w:rsidRPr="00B32142">
        <w:rPr>
          <w:rFonts w:ascii="Times New Roman" w:hAnsi="Times New Roman" w:cs="Times New Roman"/>
          <w:sz w:val="28"/>
          <w:szCs w:val="28"/>
        </w:rPr>
        <w:t xml:space="preserve">та возложенных </w:t>
      </w:r>
      <w:r w:rsidR="00F44F74">
        <w:rPr>
          <w:rFonts w:ascii="Times New Roman" w:hAnsi="Times New Roman" w:cs="Times New Roman"/>
          <w:sz w:val="28"/>
          <w:szCs w:val="28"/>
        </w:rPr>
        <w:t xml:space="preserve">не него, </w:t>
      </w:r>
      <w:r w:rsidRPr="00B32142">
        <w:rPr>
          <w:rFonts w:ascii="Times New Roman" w:hAnsi="Times New Roman" w:cs="Times New Roman"/>
          <w:sz w:val="28"/>
          <w:szCs w:val="28"/>
        </w:rPr>
        <w:t>согласно законодательству Российской Федерации</w:t>
      </w:r>
      <w:r w:rsidR="00F44F74">
        <w:rPr>
          <w:rFonts w:ascii="Times New Roman" w:hAnsi="Times New Roman" w:cs="Times New Roman"/>
          <w:sz w:val="28"/>
          <w:szCs w:val="28"/>
        </w:rPr>
        <w:t xml:space="preserve">, </w:t>
      </w:r>
      <w:r w:rsidRPr="00B32142">
        <w:rPr>
          <w:rFonts w:ascii="Times New Roman" w:hAnsi="Times New Roman" w:cs="Times New Roman"/>
          <w:sz w:val="28"/>
          <w:szCs w:val="28"/>
        </w:rPr>
        <w:t xml:space="preserve">функций, а также </w:t>
      </w:r>
      <w:r w:rsidRPr="00B32142">
        <w:rPr>
          <w:rFonts w:ascii="Times New Roman" w:hAnsi="Times New Roman" w:cs="Times New Roman"/>
          <w:sz w:val="28"/>
          <w:szCs w:val="28"/>
          <w:u w:val="single"/>
        </w:rPr>
        <w:t>поступивших от плательщиков предварительных оплат</w:t>
      </w:r>
      <w:r w:rsidRPr="00B32142">
        <w:rPr>
          <w:rFonts w:ascii="Times New Roman" w:hAnsi="Times New Roman" w:cs="Times New Roman"/>
          <w:sz w:val="28"/>
          <w:szCs w:val="28"/>
        </w:rPr>
        <w:t>.</w:t>
      </w:r>
      <w:proofErr w:type="gramEnd"/>
    </w:p>
    <w:p w:rsidR="00B32142" w:rsidRPr="00B32142" w:rsidRDefault="00B32142" w:rsidP="00B32142">
      <w:pPr>
        <w:spacing w:after="0" w:line="240" w:lineRule="auto"/>
        <w:ind w:firstLine="539"/>
        <w:jc w:val="both"/>
        <w:rPr>
          <w:rFonts w:ascii="Times New Roman" w:hAnsi="Times New Roman" w:cs="Times New Roman"/>
          <w:sz w:val="28"/>
          <w:szCs w:val="28"/>
        </w:rPr>
      </w:pPr>
      <w:proofErr w:type="gramStart"/>
      <w:r w:rsidRPr="00B32142">
        <w:rPr>
          <w:rFonts w:ascii="Times New Roman" w:hAnsi="Times New Roman" w:cs="Times New Roman"/>
          <w:sz w:val="28"/>
          <w:szCs w:val="28"/>
        </w:rPr>
        <w:t xml:space="preserve">Согласно предоставленных пояснений, в связи с передачей полномочий по администрированию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w:t>
      </w:r>
      <w:r w:rsidR="00641B10">
        <w:rPr>
          <w:rFonts w:ascii="Times New Roman" w:hAnsi="Times New Roman" w:cs="Times New Roman"/>
          <w:sz w:val="28"/>
          <w:szCs w:val="28"/>
        </w:rPr>
        <w:t>и</w:t>
      </w:r>
      <w:r w:rsidRPr="00B32142">
        <w:rPr>
          <w:rFonts w:ascii="Times New Roman" w:hAnsi="Times New Roman" w:cs="Times New Roman"/>
          <w:sz w:val="28"/>
          <w:szCs w:val="28"/>
        </w:rPr>
        <w:t xml:space="preserve"> заключение договоров аренды указанных земельных участков в 2017 году, работа по переносу данных с отражением по каждому контрагенту (в связи с большим</w:t>
      </w:r>
      <w:proofErr w:type="gramEnd"/>
      <w:r w:rsidRPr="00B32142">
        <w:rPr>
          <w:rFonts w:ascii="Times New Roman" w:hAnsi="Times New Roman" w:cs="Times New Roman"/>
          <w:sz w:val="28"/>
          <w:szCs w:val="28"/>
        </w:rPr>
        <w:t xml:space="preserve"> объёмом информации) будет проводиться в 2018 году.</w:t>
      </w:r>
    </w:p>
    <w:p w:rsidR="00B32142" w:rsidRPr="00B32142" w:rsidRDefault="00B32142" w:rsidP="00B32142">
      <w:pPr>
        <w:spacing w:after="0" w:line="240" w:lineRule="auto"/>
        <w:ind w:firstLine="539"/>
        <w:jc w:val="both"/>
        <w:rPr>
          <w:rFonts w:ascii="Times New Roman" w:hAnsi="Times New Roman" w:cs="Times New Roman"/>
          <w:sz w:val="28"/>
          <w:szCs w:val="28"/>
        </w:rPr>
      </w:pPr>
      <w:r w:rsidRPr="00B32142">
        <w:rPr>
          <w:rFonts w:ascii="Times New Roman" w:hAnsi="Times New Roman" w:cs="Times New Roman"/>
          <w:sz w:val="28"/>
          <w:szCs w:val="28"/>
        </w:rPr>
        <w:lastRenderedPageBreak/>
        <w:t xml:space="preserve">Кроме того, в графе 11 формы </w:t>
      </w:r>
      <w:r w:rsidR="004F0B25">
        <w:rPr>
          <w:rFonts w:ascii="Times New Roman" w:hAnsi="Times New Roman" w:cs="Times New Roman"/>
          <w:sz w:val="28"/>
          <w:szCs w:val="28"/>
        </w:rPr>
        <w:t xml:space="preserve">по ОКУД </w:t>
      </w:r>
      <w:r w:rsidRPr="00B32142">
        <w:rPr>
          <w:rFonts w:ascii="Times New Roman" w:hAnsi="Times New Roman" w:cs="Times New Roman"/>
          <w:sz w:val="28"/>
          <w:szCs w:val="28"/>
        </w:rPr>
        <w:t>0503169 «Сведения по дебиторской и кредиторской задолженности» не отражена сумма просроченной задолженности. При  этом в форме</w:t>
      </w:r>
      <w:r w:rsidR="004F0B25" w:rsidRPr="004F0B25">
        <w:rPr>
          <w:rFonts w:ascii="Times New Roman" w:hAnsi="Times New Roman" w:cs="Times New Roman"/>
          <w:sz w:val="28"/>
          <w:szCs w:val="28"/>
        </w:rPr>
        <w:t xml:space="preserve"> </w:t>
      </w:r>
      <w:r w:rsidRPr="00B32142">
        <w:rPr>
          <w:rFonts w:ascii="Times New Roman" w:hAnsi="Times New Roman" w:cs="Times New Roman"/>
          <w:sz w:val="28"/>
          <w:szCs w:val="28"/>
        </w:rPr>
        <w:t>0503160 в качестве причин образования задолженности указано</w:t>
      </w:r>
      <w:r w:rsidR="00A01022">
        <w:rPr>
          <w:rFonts w:ascii="Times New Roman" w:hAnsi="Times New Roman" w:cs="Times New Roman"/>
          <w:sz w:val="28"/>
          <w:szCs w:val="28"/>
        </w:rPr>
        <w:t>:</w:t>
      </w:r>
      <w:r w:rsidRPr="00B32142">
        <w:rPr>
          <w:rFonts w:ascii="Times New Roman" w:hAnsi="Times New Roman" w:cs="Times New Roman"/>
          <w:sz w:val="28"/>
          <w:szCs w:val="28"/>
        </w:rPr>
        <w:t xml:space="preserve"> дебиторской </w:t>
      </w:r>
      <w:r w:rsidR="004F0B25">
        <w:rPr>
          <w:rFonts w:ascii="Times New Roman" w:hAnsi="Times New Roman" w:cs="Times New Roman"/>
          <w:sz w:val="28"/>
          <w:szCs w:val="28"/>
        </w:rPr>
        <w:t>-</w:t>
      </w:r>
      <w:r w:rsidR="00A01022">
        <w:rPr>
          <w:rFonts w:ascii="Times New Roman" w:hAnsi="Times New Roman" w:cs="Times New Roman"/>
          <w:sz w:val="28"/>
          <w:szCs w:val="28"/>
        </w:rPr>
        <w:t xml:space="preserve"> отсутствие</w:t>
      </w:r>
      <w:r w:rsidRPr="00B32142">
        <w:rPr>
          <w:rFonts w:ascii="Times New Roman" w:hAnsi="Times New Roman" w:cs="Times New Roman"/>
          <w:sz w:val="28"/>
          <w:szCs w:val="28"/>
        </w:rPr>
        <w:t xml:space="preserve"> оплат</w:t>
      </w:r>
      <w:r w:rsidR="00A01022">
        <w:rPr>
          <w:rFonts w:ascii="Times New Roman" w:hAnsi="Times New Roman" w:cs="Times New Roman"/>
          <w:sz w:val="28"/>
          <w:szCs w:val="28"/>
        </w:rPr>
        <w:t>ы</w:t>
      </w:r>
      <w:r w:rsidRPr="00B32142">
        <w:rPr>
          <w:rFonts w:ascii="Times New Roman" w:hAnsi="Times New Roman" w:cs="Times New Roman"/>
          <w:sz w:val="28"/>
          <w:szCs w:val="28"/>
        </w:rPr>
        <w:t xml:space="preserve"> за 4 квартал 2017 года, кредиторской </w:t>
      </w:r>
      <w:r>
        <w:rPr>
          <w:rFonts w:ascii="Times New Roman" w:hAnsi="Times New Roman" w:cs="Times New Roman"/>
          <w:sz w:val="28"/>
          <w:szCs w:val="28"/>
        </w:rPr>
        <w:t>-</w:t>
      </w:r>
      <w:r w:rsidRPr="00B32142">
        <w:rPr>
          <w:rFonts w:ascii="Times New Roman" w:hAnsi="Times New Roman" w:cs="Times New Roman"/>
          <w:sz w:val="28"/>
          <w:szCs w:val="28"/>
        </w:rPr>
        <w:t xml:space="preserve"> переплата, при этом не указан период образования задолженности.</w:t>
      </w:r>
    </w:p>
    <w:p w:rsidR="00B32142" w:rsidRPr="00B32142" w:rsidRDefault="00B32142" w:rsidP="00B32142">
      <w:pPr>
        <w:spacing w:after="0" w:line="240" w:lineRule="auto"/>
        <w:ind w:firstLine="539"/>
        <w:jc w:val="both"/>
        <w:rPr>
          <w:rFonts w:ascii="Times New Roman" w:hAnsi="Times New Roman" w:cs="Times New Roman"/>
          <w:sz w:val="28"/>
          <w:szCs w:val="28"/>
        </w:rPr>
      </w:pPr>
      <w:proofErr w:type="gramStart"/>
      <w:r w:rsidRPr="00B32142">
        <w:rPr>
          <w:rFonts w:ascii="Times New Roman" w:hAnsi="Times New Roman" w:cs="Times New Roman"/>
          <w:sz w:val="28"/>
          <w:szCs w:val="28"/>
        </w:rPr>
        <w:t>Обращаем Ваше в</w:t>
      </w:r>
      <w:r>
        <w:rPr>
          <w:rFonts w:ascii="Times New Roman" w:hAnsi="Times New Roman" w:cs="Times New Roman"/>
          <w:sz w:val="28"/>
          <w:szCs w:val="28"/>
        </w:rPr>
        <w:t>нимание, что в соответствии с пунктом</w:t>
      </w:r>
      <w:r w:rsidRPr="00B32142">
        <w:rPr>
          <w:rFonts w:ascii="Times New Roman" w:hAnsi="Times New Roman" w:cs="Times New Roman"/>
          <w:sz w:val="28"/>
          <w:szCs w:val="28"/>
        </w:rPr>
        <w:t xml:space="preserve"> 167 Инструкции 191н в графах 4, 11, 14 отражаются данные о просроченной дебиторской, кредиторской задолженности </w:t>
      </w:r>
      <w:r w:rsidRPr="00B32142">
        <w:rPr>
          <w:rFonts w:ascii="Times New Roman" w:hAnsi="Times New Roman" w:cs="Times New Roman"/>
          <w:sz w:val="28"/>
          <w:szCs w:val="28"/>
          <w:u w:val="single"/>
        </w:rPr>
        <w:t>(неисполненной задолженности при наступлении даты е</w:t>
      </w:r>
      <w:r w:rsidR="00A01022">
        <w:rPr>
          <w:rFonts w:ascii="Times New Roman" w:hAnsi="Times New Roman" w:cs="Times New Roman"/>
          <w:sz w:val="28"/>
          <w:szCs w:val="28"/>
          <w:u w:val="single"/>
        </w:rPr>
        <w:t>ё</w:t>
      </w:r>
      <w:r w:rsidRPr="00B32142">
        <w:rPr>
          <w:rFonts w:ascii="Times New Roman" w:hAnsi="Times New Roman" w:cs="Times New Roman"/>
          <w:sz w:val="28"/>
          <w:szCs w:val="28"/>
          <w:u w:val="single"/>
        </w:rPr>
        <w:t xml:space="preserve"> ис</w:t>
      </w:r>
      <w:r w:rsidR="00A01022">
        <w:rPr>
          <w:rFonts w:ascii="Times New Roman" w:hAnsi="Times New Roman" w:cs="Times New Roman"/>
          <w:sz w:val="28"/>
          <w:szCs w:val="28"/>
          <w:u w:val="single"/>
        </w:rPr>
        <w:t>полнения на соответствующую отчё</w:t>
      </w:r>
      <w:r w:rsidRPr="00B32142">
        <w:rPr>
          <w:rFonts w:ascii="Times New Roman" w:hAnsi="Times New Roman" w:cs="Times New Roman"/>
          <w:sz w:val="28"/>
          <w:szCs w:val="28"/>
          <w:u w:val="single"/>
        </w:rPr>
        <w:t>тную дату</w:t>
      </w:r>
      <w:r w:rsidRPr="00B32142">
        <w:rPr>
          <w:rFonts w:ascii="Times New Roman" w:hAnsi="Times New Roman" w:cs="Times New Roman"/>
          <w:sz w:val="28"/>
          <w:szCs w:val="28"/>
        </w:rPr>
        <w:t>) на начало года, на конец отч</w:t>
      </w:r>
      <w:r w:rsidR="00A01022">
        <w:rPr>
          <w:rFonts w:ascii="Times New Roman" w:hAnsi="Times New Roman" w:cs="Times New Roman"/>
          <w:sz w:val="28"/>
          <w:szCs w:val="28"/>
        </w:rPr>
        <w:t>ё</w:t>
      </w:r>
      <w:r w:rsidRPr="00B32142">
        <w:rPr>
          <w:rFonts w:ascii="Times New Roman" w:hAnsi="Times New Roman" w:cs="Times New Roman"/>
          <w:sz w:val="28"/>
          <w:szCs w:val="28"/>
        </w:rPr>
        <w:t>тного пери</w:t>
      </w:r>
      <w:r w:rsidR="00A01022">
        <w:rPr>
          <w:rFonts w:ascii="Times New Roman" w:hAnsi="Times New Roman" w:cs="Times New Roman"/>
          <w:sz w:val="28"/>
          <w:szCs w:val="28"/>
        </w:rPr>
        <w:t>ода и на конец аналогичного отчё</w:t>
      </w:r>
      <w:r w:rsidRPr="00B32142">
        <w:rPr>
          <w:rFonts w:ascii="Times New Roman" w:hAnsi="Times New Roman" w:cs="Times New Roman"/>
          <w:sz w:val="28"/>
          <w:szCs w:val="28"/>
        </w:rPr>
        <w:t>тного периода прошлого финансового года соответственно.</w:t>
      </w:r>
      <w:proofErr w:type="gramEnd"/>
    </w:p>
    <w:p w:rsidR="00161A9D" w:rsidRPr="00F707AD" w:rsidRDefault="00450E53" w:rsidP="00A01022">
      <w:pPr>
        <w:spacing w:after="0" w:line="240" w:lineRule="auto"/>
        <w:ind w:firstLine="709"/>
        <w:contextualSpacing/>
        <w:jc w:val="both"/>
        <w:rPr>
          <w:rFonts w:ascii="Times New Roman" w:eastAsia="Times New Roman" w:hAnsi="Times New Roman" w:cs="Times New Roman"/>
          <w:sz w:val="28"/>
          <w:szCs w:val="28"/>
          <w:lang w:eastAsia="ru-RU"/>
        </w:rPr>
      </w:pPr>
      <w:r w:rsidRPr="00B14F75">
        <w:rPr>
          <w:rFonts w:ascii="Times New Roman" w:eastAsia="Times New Roman" w:hAnsi="Times New Roman" w:cs="Times New Roman"/>
          <w:sz w:val="28"/>
          <w:szCs w:val="28"/>
          <w:lang w:eastAsia="ru-RU"/>
        </w:rPr>
        <w:t xml:space="preserve">3. </w:t>
      </w:r>
      <w:r w:rsidR="00A30B7D" w:rsidRPr="00B14F75">
        <w:rPr>
          <w:rFonts w:ascii="Times New Roman" w:eastAsia="Times New Roman" w:hAnsi="Times New Roman" w:cs="Times New Roman"/>
          <w:sz w:val="28"/>
          <w:szCs w:val="28"/>
          <w:lang w:eastAsia="ru-RU"/>
        </w:rPr>
        <w:t>В ходе провед</w:t>
      </w:r>
      <w:r w:rsidR="00B90351" w:rsidRPr="00B14F75">
        <w:rPr>
          <w:rFonts w:ascii="Times New Roman" w:eastAsia="Times New Roman" w:hAnsi="Times New Roman" w:cs="Times New Roman"/>
          <w:sz w:val="28"/>
          <w:szCs w:val="28"/>
          <w:lang w:eastAsia="ru-RU"/>
        </w:rPr>
        <w:t>ения внешней проверки у ГАБС</w:t>
      </w:r>
      <w:r w:rsidR="00A30B7D" w:rsidRPr="00B14F75">
        <w:rPr>
          <w:rFonts w:ascii="Times New Roman" w:eastAsia="Times New Roman" w:hAnsi="Times New Roman" w:cs="Times New Roman"/>
          <w:sz w:val="28"/>
          <w:szCs w:val="28"/>
          <w:lang w:eastAsia="ru-RU"/>
        </w:rPr>
        <w:t xml:space="preserve"> запрошена информация о кассовых расходах по КОСГУ 290 «Прочие расходы», с целью определения наличия оплаты судебных издержек, госпошлины, штрафов, пеней, недоимок, исполнительных листов, а также на исполнение Решений судов. </w:t>
      </w:r>
      <w:proofErr w:type="gramStart"/>
      <w:r w:rsidR="00A30B7D" w:rsidRPr="00B14F75">
        <w:rPr>
          <w:rFonts w:ascii="Times New Roman" w:eastAsia="Times New Roman" w:hAnsi="Times New Roman" w:cs="Times New Roman"/>
          <w:sz w:val="28"/>
          <w:szCs w:val="28"/>
          <w:lang w:eastAsia="ru-RU"/>
        </w:rPr>
        <w:t>Согласно предостав</w:t>
      </w:r>
      <w:r w:rsidR="007E5A8F" w:rsidRPr="00B14F75">
        <w:rPr>
          <w:rFonts w:ascii="Times New Roman" w:eastAsia="Times New Roman" w:hAnsi="Times New Roman" w:cs="Times New Roman"/>
          <w:sz w:val="28"/>
          <w:szCs w:val="28"/>
          <w:lang w:eastAsia="ru-RU"/>
        </w:rPr>
        <w:t>ленной информации, а также с учё</w:t>
      </w:r>
      <w:r w:rsidR="00A30B7D" w:rsidRPr="00B14F75">
        <w:rPr>
          <w:rFonts w:ascii="Times New Roman" w:eastAsia="Times New Roman" w:hAnsi="Times New Roman" w:cs="Times New Roman"/>
          <w:sz w:val="28"/>
          <w:szCs w:val="28"/>
          <w:lang w:eastAsia="ru-RU"/>
        </w:rPr>
        <w:t xml:space="preserve">том бюджетных ассигнований, выделенных </w:t>
      </w:r>
      <w:r w:rsidR="0018180D" w:rsidRPr="0018180D">
        <w:rPr>
          <w:rFonts w:ascii="Times New Roman" w:hAnsi="Times New Roman" w:cs="Times New Roman"/>
          <w:sz w:val="28"/>
          <w:szCs w:val="28"/>
        </w:rPr>
        <w:t>решением Думы города Нефтеюганска от 21</w:t>
      </w:r>
      <w:r w:rsidR="001B6FFE">
        <w:rPr>
          <w:rFonts w:ascii="Times New Roman" w:hAnsi="Times New Roman" w:cs="Times New Roman"/>
          <w:sz w:val="28"/>
          <w:szCs w:val="28"/>
        </w:rPr>
        <w:t>.12.</w:t>
      </w:r>
      <w:r w:rsidR="0018180D" w:rsidRPr="0018180D">
        <w:rPr>
          <w:rFonts w:ascii="Times New Roman" w:hAnsi="Times New Roman" w:cs="Times New Roman"/>
          <w:sz w:val="28"/>
          <w:szCs w:val="28"/>
        </w:rPr>
        <w:t>2016 года</w:t>
      </w:r>
      <w:r w:rsidR="001B6FFE">
        <w:rPr>
          <w:rFonts w:ascii="Times New Roman" w:hAnsi="Times New Roman" w:cs="Times New Roman"/>
          <w:sz w:val="28"/>
          <w:szCs w:val="28"/>
        </w:rPr>
        <w:t xml:space="preserve"> </w:t>
      </w:r>
      <w:r w:rsidR="0018180D" w:rsidRPr="0018180D">
        <w:rPr>
          <w:rFonts w:ascii="Times New Roman" w:hAnsi="Times New Roman" w:cs="Times New Roman"/>
          <w:sz w:val="28"/>
          <w:szCs w:val="28"/>
        </w:rPr>
        <w:t>№ 58-VI «О бюджете города Нефтеюганска на 2017 год и плановый период 2018 и 2019 годов»</w:t>
      </w:r>
      <w:r w:rsidR="001B6FFE">
        <w:rPr>
          <w:rFonts w:ascii="Times New Roman" w:hAnsi="Times New Roman" w:cs="Times New Roman"/>
          <w:sz w:val="28"/>
          <w:szCs w:val="28"/>
        </w:rPr>
        <w:t xml:space="preserve"> (далее по тексту - решение Думы от </w:t>
      </w:r>
      <w:r w:rsidR="001B6FFE" w:rsidRPr="0018180D">
        <w:rPr>
          <w:rFonts w:ascii="Times New Roman" w:hAnsi="Times New Roman" w:cs="Times New Roman"/>
          <w:sz w:val="28"/>
          <w:szCs w:val="28"/>
        </w:rPr>
        <w:t>21</w:t>
      </w:r>
      <w:r w:rsidR="001B6FFE">
        <w:rPr>
          <w:rFonts w:ascii="Times New Roman" w:hAnsi="Times New Roman" w:cs="Times New Roman"/>
          <w:sz w:val="28"/>
          <w:szCs w:val="28"/>
        </w:rPr>
        <w:t>.12.</w:t>
      </w:r>
      <w:r w:rsidR="001B6FFE" w:rsidRPr="0018180D">
        <w:rPr>
          <w:rFonts w:ascii="Times New Roman" w:hAnsi="Times New Roman" w:cs="Times New Roman"/>
          <w:sz w:val="28"/>
          <w:szCs w:val="28"/>
        </w:rPr>
        <w:t>2016 года</w:t>
      </w:r>
      <w:r w:rsidR="001B6FFE">
        <w:rPr>
          <w:rFonts w:ascii="Times New Roman" w:hAnsi="Times New Roman" w:cs="Times New Roman"/>
          <w:sz w:val="28"/>
          <w:szCs w:val="28"/>
        </w:rPr>
        <w:t xml:space="preserve"> </w:t>
      </w:r>
      <w:r w:rsidR="001B6FFE" w:rsidRPr="0018180D">
        <w:rPr>
          <w:rFonts w:ascii="Times New Roman" w:hAnsi="Times New Roman" w:cs="Times New Roman"/>
          <w:sz w:val="28"/>
          <w:szCs w:val="28"/>
        </w:rPr>
        <w:t>№ 58-VI</w:t>
      </w:r>
      <w:r w:rsidR="001B6FFE">
        <w:rPr>
          <w:rFonts w:ascii="Times New Roman" w:hAnsi="Times New Roman" w:cs="Times New Roman"/>
          <w:sz w:val="28"/>
          <w:szCs w:val="28"/>
        </w:rPr>
        <w:t>)</w:t>
      </w:r>
      <w:r w:rsidR="00A30B7D" w:rsidRPr="0018180D">
        <w:rPr>
          <w:rFonts w:ascii="Times New Roman" w:eastAsia="Times New Roman" w:hAnsi="Times New Roman" w:cs="Times New Roman"/>
          <w:sz w:val="28"/>
          <w:szCs w:val="28"/>
          <w:lang w:eastAsia="ru-RU"/>
        </w:rPr>
        <w:t>, затраты на указанные виды расходов составили</w:t>
      </w:r>
      <w:r w:rsidR="00A30B7D" w:rsidRPr="0018180D">
        <w:rPr>
          <w:rFonts w:ascii="Times New Roman" w:eastAsia="Times New Roman" w:hAnsi="Times New Roman" w:cs="Times New Roman"/>
          <w:color w:val="FF0000"/>
          <w:sz w:val="28"/>
          <w:szCs w:val="28"/>
          <w:lang w:eastAsia="ru-RU"/>
        </w:rPr>
        <w:t xml:space="preserve"> </w:t>
      </w:r>
      <w:r w:rsidR="006E075D" w:rsidRPr="006E075D">
        <w:rPr>
          <w:rFonts w:ascii="Times New Roman" w:eastAsia="Times New Roman" w:hAnsi="Times New Roman" w:cs="Times New Roman"/>
          <w:sz w:val="28"/>
          <w:szCs w:val="28"/>
          <w:lang w:eastAsia="ru-RU"/>
        </w:rPr>
        <w:t>142 514 779</w:t>
      </w:r>
      <w:r w:rsidR="00CA00D6" w:rsidRPr="006E075D">
        <w:rPr>
          <w:rFonts w:ascii="Times New Roman" w:eastAsia="Times New Roman" w:hAnsi="Times New Roman" w:cs="Times New Roman"/>
          <w:sz w:val="28"/>
          <w:szCs w:val="28"/>
          <w:lang w:eastAsia="ru-RU"/>
        </w:rPr>
        <w:t xml:space="preserve"> </w:t>
      </w:r>
      <w:r w:rsidR="00FE6162" w:rsidRPr="006E075D">
        <w:rPr>
          <w:rFonts w:ascii="Times New Roman" w:eastAsia="Times New Roman" w:hAnsi="Times New Roman" w:cs="Times New Roman"/>
          <w:sz w:val="28"/>
          <w:szCs w:val="28"/>
          <w:lang w:eastAsia="ru-RU"/>
        </w:rPr>
        <w:t xml:space="preserve">рублей </w:t>
      </w:r>
      <w:r w:rsidR="006E075D" w:rsidRPr="006E075D">
        <w:rPr>
          <w:rFonts w:ascii="Times New Roman" w:eastAsia="Times New Roman" w:hAnsi="Times New Roman" w:cs="Times New Roman"/>
          <w:sz w:val="28"/>
          <w:szCs w:val="28"/>
          <w:lang w:eastAsia="ru-RU"/>
        </w:rPr>
        <w:t>79</w:t>
      </w:r>
      <w:r w:rsidR="00FE6162" w:rsidRPr="006E075D">
        <w:rPr>
          <w:rFonts w:ascii="Times New Roman" w:eastAsia="Times New Roman" w:hAnsi="Times New Roman" w:cs="Times New Roman"/>
          <w:sz w:val="28"/>
          <w:szCs w:val="28"/>
          <w:lang w:eastAsia="ru-RU"/>
        </w:rPr>
        <w:t xml:space="preserve"> </w:t>
      </w:r>
      <w:r w:rsidR="00A01022">
        <w:rPr>
          <w:rFonts w:ascii="Times New Roman" w:eastAsia="Times New Roman" w:hAnsi="Times New Roman" w:cs="Times New Roman"/>
          <w:sz w:val="28"/>
          <w:szCs w:val="28"/>
          <w:lang w:eastAsia="ru-RU"/>
        </w:rPr>
        <w:t>копеек</w:t>
      </w:r>
      <w:r w:rsidR="00A30B7D" w:rsidRPr="006E075D">
        <w:rPr>
          <w:rFonts w:ascii="Times New Roman" w:eastAsia="Times New Roman" w:hAnsi="Times New Roman" w:cs="Times New Roman"/>
          <w:sz w:val="28"/>
          <w:szCs w:val="28"/>
          <w:lang w:eastAsia="ru-RU"/>
        </w:rPr>
        <w:t xml:space="preserve"> (</w:t>
      </w:r>
      <w:r w:rsidR="00AA1190" w:rsidRPr="006E075D">
        <w:rPr>
          <w:rFonts w:ascii="Times New Roman" w:eastAsia="Times New Roman" w:hAnsi="Times New Roman" w:cs="Times New Roman"/>
          <w:sz w:val="28"/>
          <w:szCs w:val="28"/>
          <w:lang w:eastAsia="ru-RU"/>
        </w:rPr>
        <w:t>таблица № 1</w:t>
      </w:r>
      <w:r w:rsidR="00A01022">
        <w:rPr>
          <w:rFonts w:ascii="Times New Roman" w:eastAsia="Times New Roman" w:hAnsi="Times New Roman" w:cs="Times New Roman"/>
          <w:sz w:val="28"/>
          <w:szCs w:val="28"/>
          <w:lang w:eastAsia="ru-RU"/>
        </w:rPr>
        <w:t>, в рублях</w:t>
      </w:r>
      <w:r w:rsidR="00A30B7D" w:rsidRPr="006E075D">
        <w:rPr>
          <w:rFonts w:ascii="Times New Roman" w:eastAsia="Times New Roman" w:hAnsi="Times New Roman" w:cs="Times New Roman"/>
          <w:sz w:val="28"/>
          <w:szCs w:val="28"/>
          <w:lang w:eastAsia="ru-RU"/>
        </w:rPr>
        <w:t>):</w:t>
      </w:r>
      <w:proofErr w:type="gramEnd"/>
      <w:r w:rsidR="00A30B7D" w:rsidRPr="006E075D">
        <w:rPr>
          <w:rFonts w:ascii="Times New Roman" w:eastAsia="Times New Roman" w:hAnsi="Times New Roman" w:cs="Times New Roman"/>
          <w:sz w:val="28"/>
          <w:szCs w:val="28"/>
          <w:lang w:eastAsia="ru-RU"/>
        </w:rPr>
        <w:t xml:space="preserve"> </w:t>
      </w:r>
      <w:r w:rsidR="0047692E" w:rsidRPr="006E075D">
        <w:rPr>
          <w:rFonts w:ascii="Times New Roman" w:eastAsia="Times New Roman" w:hAnsi="Times New Roman" w:cs="Times New Roman"/>
          <w:sz w:val="24"/>
          <w:szCs w:val="24"/>
          <w:lang w:eastAsia="ru-RU"/>
        </w:rPr>
        <w:tab/>
      </w:r>
      <w:r w:rsidR="0047692E" w:rsidRPr="006E075D">
        <w:rPr>
          <w:rFonts w:ascii="Times New Roman" w:eastAsia="Times New Roman" w:hAnsi="Times New Roman" w:cs="Times New Roman"/>
          <w:sz w:val="24"/>
          <w:szCs w:val="24"/>
          <w:lang w:eastAsia="ru-RU"/>
        </w:rPr>
        <w:tab/>
      </w:r>
      <w:r w:rsidR="0047692E" w:rsidRPr="006E075D">
        <w:rPr>
          <w:rFonts w:ascii="Times New Roman" w:eastAsia="Times New Roman" w:hAnsi="Times New Roman" w:cs="Times New Roman"/>
          <w:sz w:val="24"/>
          <w:szCs w:val="24"/>
          <w:lang w:eastAsia="ru-RU"/>
        </w:rPr>
        <w:tab/>
      </w:r>
      <w:r w:rsidR="00435989" w:rsidRPr="006E075D">
        <w:rPr>
          <w:rFonts w:ascii="Times New Roman" w:eastAsia="Times New Roman" w:hAnsi="Times New Roman" w:cs="Times New Roman"/>
          <w:sz w:val="24"/>
          <w:szCs w:val="24"/>
          <w:lang w:eastAsia="ru-RU"/>
        </w:rPr>
        <w:t xml:space="preserve">    </w:t>
      </w:r>
      <w:r w:rsidR="00612875" w:rsidRPr="006E075D">
        <w:rPr>
          <w:rFonts w:ascii="Times New Roman" w:eastAsia="Times New Roman" w:hAnsi="Times New Roman" w:cs="Times New Roman"/>
          <w:sz w:val="24"/>
          <w:szCs w:val="24"/>
          <w:lang w:eastAsia="ru-RU"/>
        </w:rPr>
        <w:t xml:space="preserve">                    </w:t>
      </w:r>
      <w:r w:rsidR="00CD6A50" w:rsidRPr="006E075D">
        <w:rPr>
          <w:rFonts w:ascii="Times New Roman" w:eastAsia="Times New Roman" w:hAnsi="Times New Roman" w:cs="Times New Roman"/>
          <w:sz w:val="24"/>
          <w:szCs w:val="24"/>
          <w:lang w:eastAsia="ru-RU"/>
        </w:rPr>
        <w:t xml:space="preserve">                                       </w:t>
      </w:r>
      <w:r w:rsidR="004C683A" w:rsidRPr="006E075D">
        <w:rPr>
          <w:rFonts w:ascii="Times New Roman" w:eastAsia="Times New Roman" w:hAnsi="Times New Roman" w:cs="Times New Roman"/>
          <w:sz w:val="24"/>
          <w:szCs w:val="24"/>
          <w:lang w:eastAsia="ru-RU"/>
        </w:rPr>
        <w:tab/>
      </w:r>
      <w:r w:rsidR="0098164E" w:rsidRPr="006E075D">
        <w:rPr>
          <w:rFonts w:ascii="Times New Roman" w:eastAsia="Times New Roman" w:hAnsi="Times New Roman" w:cs="Times New Roman"/>
          <w:sz w:val="24"/>
          <w:szCs w:val="24"/>
          <w:lang w:eastAsia="ru-RU"/>
        </w:rPr>
        <w:tab/>
      </w:r>
      <w:r w:rsidR="0098164E" w:rsidRPr="006E075D">
        <w:rPr>
          <w:rFonts w:ascii="Times New Roman" w:eastAsia="Times New Roman" w:hAnsi="Times New Roman" w:cs="Times New Roman"/>
          <w:sz w:val="24"/>
          <w:szCs w:val="24"/>
          <w:lang w:eastAsia="ru-RU"/>
        </w:rPr>
        <w:tab/>
      </w:r>
      <w:r w:rsidR="0098164E" w:rsidRPr="006E075D">
        <w:rPr>
          <w:rFonts w:ascii="Times New Roman" w:eastAsia="Times New Roman" w:hAnsi="Times New Roman" w:cs="Times New Roman"/>
          <w:sz w:val="24"/>
          <w:szCs w:val="24"/>
          <w:lang w:eastAsia="ru-RU"/>
        </w:rPr>
        <w:tab/>
      </w:r>
      <w:r w:rsidR="0098164E" w:rsidRPr="006E075D">
        <w:rPr>
          <w:rFonts w:ascii="Times New Roman" w:eastAsia="Times New Roman" w:hAnsi="Times New Roman" w:cs="Times New Roman"/>
          <w:sz w:val="24"/>
          <w:szCs w:val="24"/>
          <w:lang w:eastAsia="ru-RU"/>
        </w:rPr>
        <w:tab/>
      </w:r>
      <w:r w:rsidR="0098164E" w:rsidRPr="006E075D">
        <w:rPr>
          <w:rFonts w:ascii="Times New Roman" w:eastAsia="Times New Roman" w:hAnsi="Times New Roman" w:cs="Times New Roman"/>
          <w:sz w:val="24"/>
          <w:szCs w:val="24"/>
          <w:lang w:eastAsia="ru-RU"/>
        </w:rPr>
        <w:tab/>
      </w:r>
      <w:r w:rsidR="00A01022">
        <w:rPr>
          <w:rFonts w:ascii="Times New Roman" w:eastAsia="Times New Roman" w:hAnsi="Times New Roman" w:cs="Times New Roman"/>
          <w:sz w:val="24"/>
          <w:szCs w:val="24"/>
          <w:lang w:eastAsia="ru-RU"/>
        </w:rPr>
        <w:tab/>
      </w:r>
      <w:r w:rsidR="00A01022">
        <w:rPr>
          <w:rFonts w:ascii="Times New Roman" w:eastAsia="Times New Roman" w:hAnsi="Times New Roman" w:cs="Times New Roman"/>
          <w:sz w:val="24"/>
          <w:szCs w:val="24"/>
          <w:lang w:eastAsia="ru-RU"/>
        </w:rPr>
        <w:tab/>
      </w:r>
      <w:r w:rsidR="00A01022">
        <w:rPr>
          <w:rFonts w:ascii="Times New Roman" w:eastAsia="Times New Roman" w:hAnsi="Times New Roman" w:cs="Times New Roman"/>
          <w:sz w:val="24"/>
          <w:szCs w:val="24"/>
          <w:lang w:eastAsia="ru-RU"/>
        </w:rPr>
        <w:tab/>
      </w:r>
      <w:r w:rsidR="00A01022">
        <w:rPr>
          <w:rFonts w:ascii="Times New Roman" w:eastAsia="Times New Roman" w:hAnsi="Times New Roman" w:cs="Times New Roman"/>
          <w:sz w:val="24"/>
          <w:szCs w:val="24"/>
          <w:lang w:eastAsia="ru-RU"/>
        </w:rPr>
        <w:tab/>
      </w:r>
      <w:r w:rsidR="00A01022">
        <w:rPr>
          <w:rFonts w:ascii="Times New Roman" w:eastAsia="Times New Roman" w:hAnsi="Times New Roman" w:cs="Times New Roman"/>
          <w:sz w:val="24"/>
          <w:szCs w:val="24"/>
          <w:lang w:eastAsia="ru-RU"/>
        </w:rPr>
        <w:tab/>
      </w:r>
      <w:r w:rsidR="00A01022">
        <w:rPr>
          <w:rFonts w:ascii="Times New Roman" w:eastAsia="Times New Roman" w:hAnsi="Times New Roman" w:cs="Times New Roman"/>
          <w:sz w:val="24"/>
          <w:szCs w:val="24"/>
          <w:lang w:eastAsia="ru-RU"/>
        </w:rPr>
        <w:tab/>
      </w:r>
      <w:r w:rsidR="00A01022">
        <w:rPr>
          <w:rFonts w:ascii="Times New Roman" w:eastAsia="Times New Roman" w:hAnsi="Times New Roman" w:cs="Times New Roman"/>
          <w:sz w:val="24"/>
          <w:szCs w:val="24"/>
          <w:lang w:eastAsia="ru-RU"/>
        </w:rPr>
        <w:tab/>
      </w:r>
      <w:r w:rsidR="00A01022">
        <w:rPr>
          <w:rFonts w:ascii="Times New Roman" w:eastAsia="Times New Roman" w:hAnsi="Times New Roman" w:cs="Times New Roman"/>
          <w:sz w:val="24"/>
          <w:szCs w:val="24"/>
          <w:lang w:eastAsia="ru-RU"/>
        </w:rPr>
        <w:tab/>
      </w:r>
      <w:r w:rsidR="008D5B8A" w:rsidRPr="00F707AD">
        <w:rPr>
          <w:rFonts w:ascii="Times New Roman" w:eastAsia="Times New Roman" w:hAnsi="Times New Roman" w:cs="Times New Roman"/>
          <w:sz w:val="28"/>
          <w:szCs w:val="28"/>
          <w:lang w:eastAsia="ru-RU"/>
        </w:rPr>
        <w:t>Таблица № 1</w:t>
      </w:r>
    </w:p>
    <w:tbl>
      <w:tblPr>
        <w:tblW w:w="9451" w:type="dxa"/>
        <w:jc w:val="center"/>
        <w:tblCellMar>
          <w:left w:w="28" w:type="dxa"/>
          <w:right w:w="28" w:type="dxa"/>
        </w:tblCellMar>
        <w:tblLook w:val="04A0"/>
      </w:tblPr>
      <w:tblGrid>
        <w:gridCol w:w="2835"/>
        <w:gridCol w:w="1412"/>
        <w:gridCol w:w="1380"/>
        <w:gridCol w:w="1981"/>
        <w:gridCol w:w="1843"/>
      </w:tblGrid>
      <w:tr w:rsidR="00FE6162" w:rsidRPr="00F707AD"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707AD" w:rsidRDefault="00FE6162" w:rsidP="00FE6162">
            <w:pPr>
              <w:spacing w:after="0" w:line="240" w:lineRule="auto"/>
              <w:rPr>
                <w:rFonts w:ascii="Times New Roman" w:eastAsia="Times New Roman" w:hAnsi="Times New Roman" w:cs="Times New Roman"/>
                <w:sz w:val="20"/>
                <w:szCs w:val="20"/>
                <w:lang w:eastAsia="ru-RU"/>
              </w:rPr>
            </w:pPr>
            <w:r w:rsidRPr="00F707AD">
              <w:rPr>
                <w:rFonts w:ascii="Times New Roman" w:eastAsia="Times New Roman" w:hAnsi="Times New Roman" w:cs="Times New Roman"/>
                <w:sz w:val="20"/>
                <w:szCs w:val="20"/>
                <w:lang w:eastAsia="ru-RU"/>
              </w:rPr>
              <w:t>Главные администраторы бюджетных средств</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707AD" w:rsidRDefault="00FE6162" w:rsidP="00FE6162">
            <w:pPr>
              <w:spacing w:after="0" w:line="240" w:lineRule="auto"/>
              <w:jc w:val="center"/>
              <w:rPr>
                <w:rFonts w:ascii="Times New Roman" w:eastAsia="Times New Roman" w:hAnsi="Times New Roman" w:cs="Times New Roman"/>
                <w:sz w:val="20"/>
                <w:szCs w:val="20"/>
                <w:lang w:eastAsia="ru-RU"/>
              </w:rPr>
            </w:pPr>
            <w:r w:rsidRPr="00F707AD">
              <w:rPr>
                <w:rFonts w:ascii="Times New Roman" w:eastAsia="Times New Roman" w:hAnsi="Times New Roman" w:cs="Times New Roman"/>
                <w:sz w:val="20"/>
                <w:szCs w:val="20"/>
                <w:lang w:eastAsia="ru-RU"/>
              </w:rPr>
              <w:t>Пени на недоимки</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707AD" w:rsidRDefault="00FE6162" w:rsidP="00FE6162">
            <w:pPr>
              <w:spacing w:after="0" w:line="240" w:lineRule="auto"/>
              <w:jc w:val="center"/>
              <w:rPr>
                <w:rFonts w:ascii="Times New Roman" w:eastAsia="Times New Roman" w:hAnsi="Times New Roman" w:cs="Times New Roman"/>
                <w:sz w:val="20"/>
                <w:szCs w:val="20"/>
                <w:lang w:eastAsia="ru-RU"/>
              </w:rPr>
            </w:pPr>
            <w:r w:rsidRPr="00F707AD">
              <w:rPr>
                <w:rFonts w:ascii="Times New Roman" w:eastAsia="Times New Roman" w:hAnsi="Times New Roman" w:cs="Times New Roman"/>
                <w:sz w:val="20"/>
                <w:szCs w:val="20"/>
                <w:lang w:eastAsia="ru-RU"/>
              </w:rPr>
              <w:t>Штрафы</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F707AD" w:rsidRDefault="00FE6162" w:rsidP="00FE6162">
            <w:pPr>
              <w:spacing w:after="0" w:line="240" w:lineRule="auto"/>
              <w:jc w:val="center"/>
              <w:rPr>
                <w:rFonts w:ascii="Times New Roman" w:eastAsia="Times New Roman" w:hAnsi="Times New Roman" w:cs="Times New Roman"/>
                <w:sz w:val="20"/>
                <w:szCs w:val="20"/>
                <w:lang w:eastAsia="ru-RU"/>
              </w:rPr>
            </w:pPr>
            <w:r w:rsidRPr="00F707AD">
              <w:rPr>
                <w:rFonts w:ascii="Times New Roman" w:eastAsia="Times New Roman" w:hAnsi="Times New Roman" w:cs="Times New Roman"/>
                <w:sz w:val="20"/>
                <w:szCs w:val="20"/>
                <w:lang w:eastAsia="ru-RU"/>
              </w:rPr>
              <w:t>Судебные издержки, исполнительные листы, Решения судов</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707AD" w:rsidRDefault="00FE6162" w:rsidP="00FE6162">
            <w:pPr>
              <w:spacing w:after="0" w:line="240" w:lineRule="auto"/>
              <w:jc w:val="center"/>
              <w:rPr>
                <w:rFonts w:ascii="Times New Roman" w:eastAsia="Times New Roman" w:hAnsi="Times New Roman" w:cs="Times New Roman"/>
                <w:sz w:val="20"/>
                <w:szCs w:val="20"/>
                <w:lang w:eastAsia="ru-RU"/>
              </w:rPr>
            </w:pPr>
            <w:r w:rsidRPr="00F707AD">
              <w:rPr>
                <w:rFonts w:ascii="Times New Roman" w:eastAsia="Times New Roman" w:hAnsi="Times New Roman" w:cs="Times New Roman"/>
                <w:sz w:val="20"/>
                <w:szCs w:val="20"/>
                <w:lang w:eastAsia="ru-RU"/>
              </w:rPr>
              <w:t>Всего</w:t>
            </w:r>
          </w:p>
        </w:tc>
      </w:tr>
      <w:tr w:rsidR="00FE6162" w:rsidRPr="0078737E"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6E075D" w:rsidRDefault="00FE6162" w:rsidP="00FE6162">
            <w:pPr>
              <w:spacing w:after="0" w:line="240" w:lineRule="auto"/>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Администрация города Нефтеюганска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0,00</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0F4874" w:rsidP="006E075D">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10</w:t>
            </w:r>
            <w:r w:rsidR="006E075D" w:rsidRPr="006E075D">
              <w:rPr>
                <w:rFonts w:ascii="Times New Roman" w:eastAsia="Times New Roman" w:hAnsi="Times New Roman" w:cs="Times New Roman"/>
                <w:sz w:val="20"/>
                <w:szCs w:val="20"/>
                <w:lang w:eastAsia="ru-RU"/>
              </w:rPr>
              <w:t xml:space="preserve"> 00</w:t>
            </w:r>
            <w:r w:rsidRPr="006E075D">
              <w:rPr>
                <w:rFonts w:ascii="Times New Roman" w:eastAsia="Times New Roman" w:hAnsi="Times New Roman" w:cs="Times New Roman"/>
                <w:sz w:val="20"/>
                <w:szCs w:val="20"/>
                <w:lang w:eastAsia="ru-RU"/>
              </w:rPr>
              <w:t>0,00</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6E075D">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38 592</w:t>
            </w:r>
            <w:r w:rsidR="00FE6162" w:rsidRPr="006E075D">
              <w:rPr>
                <w:rFonts w:ascii="Times New Roman" w:eastAsia="Times New Roman" w:hAnsi="Times New Roman" w:cs="Times New Roman"/>
                <w:sz w:val="20"/>
                <w:szCs w:val="20"/>
                <w:lang w:eastAsia="ru-RU"/>
              </w:rPr>
              <w:t>,</w:t>
            </w:r>
            <w:r w:rsidRPr="006E075D">
              <w:rPr>
                <w:rFonts w:ascii="Times New Roman" w:eastAsia="Times New Roman" w:hAnsi="Times New Roman" w:cs="Times New Roman"/>
                <w:sz w:val="20"/>
                <w:szCs w:val="20"/>
                <w:lang w:eastAsia="ru-RU"/>
              </w:rPr>
              <w:t>22</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48 592,22</w:t>
            </w:r>
          </w:p>
        </w:tc>
      </w:tr>
      <w:tr w:rsidR="00FE6162" w:rsidRPr="0078737E"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6E075D" w:rsidRDefault="006E075D" w:rsidP="00FE6162">
            <w:pPr>
              <w:spacing w:after="0" w:line="240" w:lineRule="auto"/>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Департамент муниципального имущества</w:t>
            </w:r>
            <w:r w:rsidR="00FE6162" w:rsidRPr="006E075D">
              <w:rPr>
                <w:rFonts w:ascii="Times New Roman" w:eastAsia="Times New Roman" w:hAnsi="Times New Roman" w:cs="Times New Roman"/>
                <w:sz w:val="20"/>
                <w:szCs w:val="20"/>
                <w:lang w:eastAsia="ru-RU"/>
              </w:rPr>
              <w:t xml:space="preserve"> администрации города Нефтеюганска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0,00</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0,00</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5 813 538,68</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5 813 538,68</w:t>
            </w:r>
          </w:p>
        </w:tc>
      </w:tr>
      <w:tr w:rsidR="00FE6162" w:rsidRPr="0078737E"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6E075D" w:rsidRDefault="006E075D" w:rsidP="00FE6162">
            <w:pPr>
              <w:spacing w:after="0" w:line="240" w:lineRule="auto"/>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Департамент образования и молодёжной политики администрации города Нефтеюганска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2 210,47</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F82DB9"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0,00</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82DB9">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0,00</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82DB9">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2 210,47</w:t>
            </w:r>
          </w:p>
        </w:tc>
      </w:tr>
      <w:tr w:rsidR="00FE6162" w:rsidRPr="0078737E"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6E075D" w:rsidRDefault="00FE6162" w:rsidP="00FE6162">
            <w:pPr>
              <w:spacing w:after="0" w:line="240" w:lineRule="auto"/>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Департамент градостроительства</w:t>
            </w:r>
            <w:r w:rsidR="006E075D" w:rsidRPr="006E075D">
              <w:rPr>
                <w:rFonts w:ascii="Times New Roman" w:eastAsia="Times New Roman" w:hAnsi="Times New Roman" w:cs="Times New Roman"/>
                <w:sz w:val="20"/>
                <w:szCs w:val="20"/>
                <w:lang w:eastAsia="ru-RU"/>
              </w:rPr>
              <w:t xml:space="preserve"> и земельных отношений</w:t>
            </w:r>
            <w:r w:rsidRPr="006E075D">
              <w:rPr>
                <w:rFonts w:ascii="Times New Roman" w:eastAsia="Times New Roman" w:hAnsi="Times New Roman" w:cs="Times New Roman"/>
                <w:sz w:val="20"/>
                <w:szCs w:val="20"/>
                <w:lang w:eastAsia="ru-RU"/>
              </w:rPr>
              <w:t xml:space="preserve"> администрации города Нефтеюганска </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0,00</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6E075D">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121 000</w:t>
            </w:r>
            <w:r w:rsidR="00FE6162" w:rsidRPr="006E075D">
              <w:rPr>
                <w:rFonts w:ascii="Times New Roman" w:eastAsia="Times New Roman" w:hAnsi="Times New Roman" w:cs="Times New Roman"/>
                <w:sz w:val="20"/>
                <w:szCs w:val="20"/>
                <w:lang w:eastAsia="ru-RU"/>
              </w:rPr>
              <w:t>,00</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82 360 147,53</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82 481 147,53</w:t>
            </w:r>
          </w:p>
        </w:tc>
      </w:tr>
      <w:tr w:rsidR="00FE6162" w:rsidRPr="0078737E"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6E075D" w:rsidRDefault="00FE6162" w:rsidP="00FE6162">
            <w:pPr>
              <w:spacing w:after="0" w:line="240" w:lineRule="auto"/>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 xml:space="preserve">Департамент жилищно-коммунального хозяйства администрации города Нефтеюганска </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0,00</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1 921 499,70</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52 247 791,19</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54 169 290,89</w:t>
            </w:r>
          </w:p>
        </w:tc>
      </w:tr>
      <w:tr w:rsidR="00FE6162" w:rsidRPr="0078737E" w:rsidTr="001B4622">
        <w:trPr>
          <w:trHeight w:val="315"/>
          <w:jc w:val="center"/>
        </w:trPr>
        <w:tc>
          <w:tcPr>
            <w:tcW w:w="2835" w:type="dxa"/>
            <w:tcBorders>
              <w:top w:val="nil"/>
              <w:left w:val="single" w:sz="4" w:space="0" w:color="auto"/>
              <w:bottom w:val="single" w:sz="4" w:space="0" w:color="auto"/>
              <w:right w:val="single" w:sz="4" w:space="0" w:color="auto"/>
            </w:tcBorders>
            <w:shd w:val="clear" w:color="auto" w:fill="auto"/>
            <w:vAlign w:val="center"/>
          </w:tcPr>
          <w:p w:rsidR="00FE6162" w:rsidRPr="006E075D" w:rsidRDefault="006E075D" w:rsidP="00FE6162">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w:t>
            </w:r>
          </w:p>
        </w:tc>
        <w:tc>
          <w:tcPr>
            <w:tcW w:w="1412" w:type="dxa"/>
            <w:tcBorders>
              <w:top w:val="nil"/>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2 210,47</w:t>
            </w:r>
          </w:p>
        </w:tc>
        <w:tc>
          <w:tcPr>
            <w:tcW w:w="1380" w:type="dxa"/>
            <w:tcBorders>
              <w:top w:val="nil"/>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2 052 499,70</w:t>
            </w:r>
          </w:p>
        </w:tc>
        <w:tc>
          <w:tcPr>
            <w:tcW w:w="1981" w:type="dxa"/>
            <w:tcBorders>
              <w:top w:val="nil"/>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140 460 069,62</w:t>
            </w:r>
          </w:p>
        </w:tc>
        <w:tc>
          <w:tcPr>
            <w:tcW w:w="1843" w:type="dxa"/>
            <w:tcBorders>
              <w:top w:val="nil"/>
              <w:left w:val="nil"/>
              <w:bottom w:val="single" w:sz="4" w:space="0" w:color="auto"/>
              <w:right w:val="single" w:sz="4" w:space="0" w:color="auto"/>
            </w:tcBorders>
            <w:shd w:val="clear" w:color="auto" w:fill="auto"/>
            <w:noWrap/>
            <w:vAlign w:val="center"/>
          </w:tcPr>
          <w:p w:rsidR="00FE6162" w:rsidRPr="006E075D" w:rsidRDefault="006E075D" w:rsidP="00FE6162">
            <w:pPr>
              <w:spacing w:after="0" w:line="240" w:lineRule="auto"/>
              <w:jc w:val="center"/>
              <w:rPr>
                <w:rFonts w:ascii="Times New Roman" w:eastAsia="Times New Roman" w:hAnsi="Times New Roman" w:cs="Times New Roman"/>
                <w:sz w:val="20"/>
                <w:szCs w:val="20"/>
                <w:lang w:eastAsia="ru-RU"/>
              </w:rPr>
            </w:pPr>
            <w:r w:rsidRPr="006E075D">
              <w:rPr>
                <w:rFonts w:ascii="Times New Roman" w:eastAsia="Times New Roman" w:hAnsi="Times New Roman" w:cs="Times New Roman"/>
                <w:sz w:val="20"/>
                <w:szCs w:val="20"/>
                <w:lang w:eastAsia="ru-RU"/>
              </w:rPr>
              <w:t>142 514 779,79</w:t>
            </w:r>
          </w:p>
        </w:tc>
      </w:tr>
    </w:tbl>
    <w:p w:rsidR="00942851" w:rsidRPr="0078737E" w:rsidRDefault="008C4848"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6"/>
          <w:szCs w:val="26"/>
          <w:lang w:eastAsia="ru-RU"/>
        </w:rPr>
      </w:pPr>
      <w:r w:rsidRPr="0078737E">
        <w:rPr>
          <w:rFonts w:ascii="Times New Roman" w:eastAsia="Times New Roman" w:hAnsi="Times New Roman" w:cs="Times New Roman"/>
          <w:color w:val="FF0000"/>
          <w:sz w:val="26"/>
          <w:szCs w:val="26"/>
          <w:lang w:eastAsia="ru-RU"/>
        </w:rPr>
        <w:tab/>
      </w:r>
    </w:p>
    <w:p w:rsidR="00525707" w:rsidRPr="001B6FFE" w:rsidRDefault="00942851" w:rsidP="00C7504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6"/>
          <w:szCs w:val="26"/>
          <w:lang w:eastAsia="ru-RU"/>
        </w:rPr>
        <w:tab/>
      </w:r>
      <w:r w:rsidR="008D5B8A" w:rsidRPr="001B6FFE">
        <w:rPr>
          <w:rFonts w:ascii="Times New Roman" w:eastAsia="Times New Roman" w:hAnsi="Times New Roman" w:cs="Times New Roman"/>
          <w:sz w:val="28"/>
          <w:szCs w:val="28"/>
          <w:lang w:eastAsia="ru-RU"/>
        </w:rPr>
        <w:t xml:space="preserve">Наибольший уровень расходов приходится на </w:t>
      </w:r>
      <w:r w:rsidR="00A30B7D" w:rsidRPr="001B6FFE">
        <w:rPr>
          <w:rFonts w:ascii="Times New Roman" w:eastAsia="Times New Roman" w:hAnsi="Times New Roman" w:cs="Times New Roman"/>
          <w:sz w:val="28"/>
          <w:szCs w:val="28"/>
          <w:lang w:eastAsia="ru-RU"/>
        </w:rPr>
        <w:t xml:space="preserve">департамент </w:t>
      </w:r>
      <w:r w:rsidR="001B4622" w:rsidRPr="001B6FFE">
        <w:rPr>
          <w:rFonts w:ascii="Times New Roman" w:eastAsia="Times New Roman" w:hAnsi="Times New Roman" w:cs="Times New Roman"/>
          <w:sz w:val="28"/>
          <w:szCs w:val="28"/>
          <w:lang w:eastAsia="ru-RU"/>
        </w:rPr>
        <w:t>градостроительства</w:t>
      </w:r>
      <w:r w:rsidR="001B6FFE" w:rsidRPr="001B6FFE">
        <w:rPr>
          <w:rFonts w:ascii="Times New Roman" w:eastAsia="Times New Roman" w:hAnsi="Times New Roman" w:cs="Times New Roman"/>
          <w:sz w:val="28"/>
          <w:szCs w:val="28"/>
          <w:lang w:eastAsia="ru-RU"/>
        </w:rPr>
        <w:t xml:space="preserve"> и земельных отношений</w:t>
      </w:r>
      <w:r w:rsidR="001B4622" w:rsidRPr="001B6FFE">
        <w:rPr>
          <w:rFonts w:ascii="Times New Roman" w:eastAsia="Times New Roman" w:hAnsi="Times New Roman" w:cs="Times New Roman"/>
          <w:sz w:val="28"/>
          <w:szCs w:val="28"/>
          <w:lang w:eastAsia="ru-RU"/>
        </w:rPr>
        <w:t xml:space="preserve"> и</w:t>
      </w:r>
      <w:r w:rsidR="008D5B8A" w:rsidRPr="001B6FFE">
        <w:rPr>
          <w:rFonts w:ascii="Times New Roman" w:eastAsia="Times New Roman" w:hAnsi="Times New Roman" w:cs="Times New Roman"/>
          <w:sz w:val="28"/>
          <w:szCs w:val="28"/>
          <w:lang w:eastAsia="ru-RU"/>
        </w:rPr>
        <w:t xml:space="preserve"> департамент жилищно-коммунального хозяйства. При этом следует отметить, что значительная доля </w:t>
      </w:r>
      <w:r w:rsidR="008D5B8A" w:rsidRPr="001B6FFE">
        <w:rPr>
          <w:rFonts w:ascii="Times New Roman" w:eastAsia="Times New Roman" w:hAnsi="Times New Roman" w:cs="Times New Roman"/>
          <w:sz w:val="28"/>
          <w:szCs w:val="28"/>
          <w:lang w:eastAsia="ru-RU"/>
        </w:rPr>
        <w:lastRenderedPageBreak/>
        <w:t>расходования бюджетных средств направлена на оплату по исполнительным листам</w:t>
      </w:r>
      <w:r w:rsidR="009C2EDA" w:rsidRPr="001B6FFE">
        <w:rPr>
          <w:rFonts w:ascii="Times New Roman" w:eastAsia="Times New Roman" w:hAnsi="Times New Roman" w:cs="Times New Roman"/>
          <w:sz w:val="28"/>
          <w:szCs w:val="28"/>
          <w:lang w:eastAsia="ru-RU"/>
        </w:rPr>
        <w:t xml:space="preserve"> и </w:t>
      </w:r>
      <w:r w:rsidR="00EB6147" w:rsidRPr="001B6FFE">
        <w:rPr>
          <w:rFonts w:ascii="Times New Roman" w:eastAsia="Times New Roman" w:hAnsi="Times New Roman" w:cs="Times New Roman"/>
          <w:sz w:val="28"/>
          <w:szCs w:val="28"/>
          <w:lang w:eastAsia="ru-RU"/>
        </w:rPr>
        <w:t xml:space="preserve">административным </w:t>
      </w:r>
      <w:r w:rsidR="009C2EDA" w:rsidRPr="001B6FFE">
        <w:rPr>
          <w:rFonts w:ascii="Times New Roman" w:eastAsia="Times New Roman" w:hAnsi="Times New Roman" w:cs="Times New Roman"/>
          <w:sz w:val="28"/>
          <w:szCs w:val="28"/>
          <w:lang w:eastAsia="ru-RU"/>
        </w:rPr>
        <w:t>штрафам</w:t>
      </w:r>
      <w:r w:rsidR="00A46668" w:rsidRPr="001B6FFE">
        <w:rPr>
          <w:rFonts w:ascii="Times New Roman" w:eastAsia="Times New Roman" w:hAnsi="Times New Roman" w:cs="Times New Roman"/>
          <w:sz w:val="28"/>
          <w:szCs w:val="28"/>
          <w:lang w:eastAsia="ru-RU"/>
        </w:rPr>
        <w:t>.</w:t>
      </w:r>
      <w:r w:rsidR="00B477ED" w:rsidRPr="001B6FFE">
        <w:rPr>
          <w:rFonts w:ascii="Times New Roman" w:eastAsia="Times New Roman" w:hAnsi="Times New Roman" w:cs="Times New Roman"/>
          <w:sz w:val="28"/>
          <w:szCs w:val="28"/>
          <w:lang w:eastAsia="ru-RU"/>
        </w:rPr>
        <w:t xml:space="preserve"> </w:t>
      </w:r>
    </w:p>
    <w:p w:rsidR="00B90351" w:rsidRPr="001B6FFE" w:rsidRDefault="000A5061" w:rsidP="00B90351">
      <w:pPr>
        <w:spacing w:after="0" w:line="240" w:lineRule="auto"/>
        <w:jc w:val="both"/>
        <w:rPr>
          <w:rFonts w:ascii="Times New Roman" w:hAnsi="Times New Roman" w:cs="Times New Roman"/>
          <w:bCs/>
          <w:iCs/>
          <w:sz w:val="28"/>
          <w:szCs w:val="28"/>
        </w:rPr>
      </w:pPr>
      <w:r w:rsidRPr="0078737E">
        <w:rPr>
          <w:rFonts w:ascii="Times New Roman" w:eastAsia="Times New Roman" w:hAnsi="Times New Roman" w:cs="Times New Roman"/>
          <w:color w:val="FF0000"/>
          <w:sz w:val="28"/>
          <w:szCs w:val="28"/>
          <w:lang w:eastAsia="ru-RU"/>
        </w:rPr>
        <w:tab/>
      </w:r>
      <w:r w:rsidR="00CB1369" w:rsidRPr="001B6FFE">
        <w:rPr>
          <w:rFonts w:ascii="Times New Roman" w:eastAsia="Times New Roman" w:hAnsi="Times New Roman" w:cs="Times New Roman"/>
          <w:sz w:val="28"/>
          <w:szCs w:val="28"/>
          <w:lang w:eastAsia="ru-RU"/>
        </w:rPr>
        <w:t>4</w:t>
      </w:r>
      <w:r w:rsidR="008D5B8A" w:rsidRPr="001B6FFE">
        <w:rPr>
          <w:rFonts w:ascii="Times New Roman" w:eastAsia="Times New Roman" w:hAnsi="Times New Roman" w:cs="Times New Roman"/>
          <w:sz w:val="28"/>
          <w:szCs w:val="28"/>
          <w:lang w:eastAsia="ru-RU"/>
        </w:rPr>
        <w:t xml:space="preserve">. Плановые показатели, </w:t>
      </w:r>
      <w:r w:rsidR="00AD36FF" w:rsidRPr="001B6FFE">
        <w:rPr>
          <w:rFonts w:ascii="Times New Roman" w:eastAsia="Times New Roman" w:hAnsi="Times New Roman" w:cs="Times New Roman"/>
          <w:sz w:val="28"/>
          <w:szCs w:val="28"/>
          <w:lang w:eastAsia="ru-RU"/>
        </w:rPr>
        <w:t>отражё</w:t>
      </w:r>
      <w:r w:rsidR="00A13DCB" w:rsidRPr="001B6FFE">
        <w:rPr>
          <w:rFonts w:ascii="Times New Roman" w:eastAsia="Times New Roman" w:hAnsi="Times New Roman" w:cs="Times New Roman"/>
          <w:sz w:val="28"/>
          <w:szCs w:val="28"/>
          <w:lang w:eastAsia="ru-RU"/>
        </w:rPr>
        <w:t>нные</w:t>
      </w:r>
      <w:r w:rsidR="000B458A" w:rsidRPr="001B6FFE">
        <w:rPr>
          <w:rFonts w:ascii="Times New Roman" w:eastAsia="Times New Roman" w:hAnsi="Times New Roman" w:cs="Times New Roman"/>
          <w:sz w:val="28"/>
          <w:szCs w:val="28"/>
          <w:lang w:eastAsia="ru-RU"/>
        </w:rPr>
        <w:t xml:space="preserve"> в годовой бюджетной отчё</w:t>
      </w:r>
      <w:r w:rsidR="008D5B8A" w:rsidRPr="001B6FFE">
        <w:rPr>
          <w:rFonts w:ascii="Times New Roman" w:eastAsia="Times New Roman" w:hAnsi="Times New Roman" w:cs="Times New Roman"/>
          <w:sz w:val="28"/>
          <w:szCs w:val="28"/>
          <w:lang w:eastAsia="ru-RU"/>
        </w:rPr>
        <w:t xml:space="preserve">тности </w:t>
      </w:r>
      <w:r w:rsidR="00111303" w:rsidRPr="001B6FFE">
        <w:rPr>
          <w:rFonts w:ascii="Times New Roman" w:eastAsia="Times New Roman" w:hAnsi="Times New Roman" w:cs="Times New Roman"/>
          <w:sz w:val="28"/>
          <w:szCs w:val="28"/>
          <w:lang w:eastAsia="ru-RU"/>
        </w:rPr>
        <w:t>ГАБС</w:t>
      </w:r>
      <w:r w:rsidR="008D5B8A" w:rsidRPr="001B6FFE">
        <w:rPr>
          <w:rFonts w:ascii="Times New Roman" w:eastAsia="Times New Roman" w:hAnsi="Times New Roman" w:cs="Times New Roman"/>
          <w:sz w:val="28"/>
          <w:szCs w:val="28"/>
          <w:lang w:eastAsia="ru-RU"/>
        </w:rPr>
        <w:t xml:space="preserve"> за 201</w:t>
      </w:r>
      <w:r w:rsidR="001B6FFE" w:rsidRPr="001B6FFE">
        <w:rPr>
          <w:rFonts w:ascii="Times New Roman" w:eastAsia="Times New Roman" w:hAnsi="Times New Roman" w:cs="Times New Roman"/>
          <w:sz w:val="28"/>
          <w:szCs w:val="28"/>
          <w:lang w:eastAsia="ru-RU"/>
        </w:rPr>
        <w:t>7</w:t>
      </w:r>
      <w:r w:rsidR="008D5B8A" w:rsidRPr="001B6FFE">
        <w:rPr>
          <w:rFonts w:ascii="Times New Roman" w:eastAsia="Times New Roman" w:hAnsi="Times New Roman" w:cs="Times New Roman"/>
          <w:sz w:val="28"/>
          <w:szCs w:val="28"/>
          <w:lang w:eastAsia="ru-RU"/>
        </w:rPr>
        <w:t xml:space="preserve"> год</w:t>
      </w:r>
      <w:r w:rsidR="00525707" w:rsidRPr="001B6FFE">
        <w:rPr>
          <w:rFonts w:ascii="Times New Roman" w:eastAsia="Times New Roman" w:hAnsi="Times New Roman" w:cs="Times New Roman"/>
          <w:sz w:val="28"/>
          <w:szCs w:val="28"/>
          <w:lang w:eastAsia="ru-RU"/>
        </w:rPr>
        <w:t>,</w:t>
      </w:r>
      <w:r w:rsidR="008D5B8A" w:rsidRPr="001B6FFE">
        <w:rPr>
          <w:rFonts w:ascii="Times New Roman" w:eastAsia="Times New Roman" w:hAnsi="Times New Roman" w:cs="Times New Roman"/>
          <w:sz w:val="28"/>
          <w:szCs w:val="28"/>
          <w:lang w:eastAsia="ru-RU"/>
        </w:rPr>
        <w:t xml:space="preserve"> соответств</w:t>
      </w:r>
      <w:r w:rsidR="00EA42C5" w:rsidRPr="001B6FFE">
        <w:rPr>
          <w:rFonts w:ascii="Times New Roman" w:eastAsia="Times New Roman" w:hAnsi="Times New Roman" w:cs="Times New Roman"/>
          <w:sz w:val="28"/>
          <w:szCs w:val="28"/>
          <w:lang w:eastAsia="ru-RU"/>
        </w:rPr>
        <w:t xml:space="preserve">овали </w:t>
      </w:r>
      <w:r w:rsidR="008D5B8A" w:rsidRPr="001B6FFE">
        <w:rPr>
          <w:rFonts w:ascii="Times New Roman" w:eastAsia="Times New Roman" w:hAnsi="Times New Roman" w:cs="Times New Roman"/>
          <w:sz w:val="28"/>
          <w:szCs w:val="28"/>
          <w:lang w:eastAsia="ru-RU"/>
        </w:rPr>
        <w:t>показателям</w:t>
      </w:r>
      <w:r w:rsidR="00A01022">
        <w:rPr>
          <w:rFonts w:ascii="Times New Roman" w:eastAsia="Times New Roman" w:hAnsi="Times New Roman" w:cs="Times New Roman"/>
          <w:sz w:val="28"/>
          <w:szCs w:val="28"/>
          <w:lang w:eastAsia="ru-RU"/>
        </w:rPr>
        <w:t>,</w:t>
      </w:r>
      <w:r w:rsidR="00AD36FF" w:rsidRPr="001B6FFE">
        <w:rPr>
          <w:rFonts w:ascii="Times New Roman" w:eastAsia="Times New Roman" w:hAnsi="Times New Roman" w:cs="Times New Roman"/>
          <w:sz w:val="28"/>
          <w:szCs w:val="28"/>
          <w:lang w:eastAsia="ru-RU"/>
        </w:rPr>
        <w:t xml:space="preserve"> утверждё</w:t>
      </w:r>
      <w:r w:rsidR="007363DA" w:rsidRPr="001B6FFE">
        <w:rPr>
          <w:rFonts w:ascii="Times New Roman" w:eastAsia="Times New Roman" w:hAnsi="Times New Roman" w:cs="Times New Roman"/>
          <w:sz w:val="28"/>
          <w:szCs w:val="28"/>
          <w:lang w:eastAsia="ru-RU"/>
        </w:rPr>
        <w:t xml:space="preserve">нным </w:t>
      </w:r>
      <w:r w:rsidR="001B6FFE" w:rsidRPr="001B6FFE">
        <w:rPr>
          <w:rFonts w:ascii="Times New Roman" w:hAnsi="Times New Roman" w:cs="Times New Roman"/>
          <w:sz w:val="28"/>
          <w:szCs w:val="28"/>
        </w:rPr>
        <w:t>решением Думы от 21.12.2016 года № 58-VI</w:t>
      </w:r>
      <w:r w:rsidR="00A01022">
        <w:rPr>
          <w:rFonts w:ascii="Times New Roman" w:hAnsi="Times New Roman" w:cs="Times New Roman"/>
          <w:sz w:val="28"/>
          <w:szCs w:val="28"/>
        </w:rPr>
        <w:t>,</w:t>
      </w:r>
      <w:r w:rsidR="008D5B8A" w:rsidRPr="001B6FFE">
        <w:rPr>
          <w:rFonts w:ascii="Times New Roman" w:eastAsia="Times New Roman" w:hAnsi="Times New Roman" w:cs="Times New Roman"/>
          <w:sz w:val="28"/>
          <w:szCs w:val="28"/>
          <w:lang w:eastAsia="ru-RU"/>
        </w:rPr>
        <w:t xml:space="preserve"> с уч</w:t>
      </w:r>
      <w:r w:rsidR="000B458A" w:rsidRPr="001B6FFE">
        <w:rPr>
          <w:rFonts w:ascii="Times New Roman" w:eastAsia="Times New Roman" w:hAnsi="Times New Roman" w:cs="Times New Roman"/>
          <w:sz w:val="28"/>
          <w:szCs w:val="28"/>
          <w:lang w:eastAsia="ru-RU"/>
        </w:rPr>
        <w:t>ётом изменений, внесё</w:t>
      </w:r>
      <w:r w:rsidR="008D5B8A" w:rsidRPr="001B6FFE">
        <w:rPr>
          <w:rFonts w:ascii="Times New Roman" w:eastAsia="Times New Roman" w:hAnsi="Times New Roman" w:cs="Times New Roman"/>
          <w:sz w:val="28"/>
          <w:szCs w:val="28"/>
          <w:lang w:eastAsia="ru-RU"/>
        </w:rPr>
        <w:t>нных в ходе исполнения бюджета.</w:t>
      </w:r>
      <w:r w:rsidR="00525707" w:rsidRPr="001B6FFE">
        <w:rPr>
          <w:rFonts w:ascii="Times New Roman" w:eastAsia="Times New Roman" w:hAnsi="Times New Roman" w:cs="Times New Roman"/>
          <w:sz w:val="28"/>
          <w:szCs w:val="28"/>
          <w:lang w:eastAsia="ru-RU"/>
        </w:rPr>
        <w:t xml:space="preserve"> </w:t>
      </w:r>
      <w:r w:rsidR="000A631F" w:rsidRPr="001B6FFE">
        <w:rPr>
          <w:rFonts w:ascii="Times New Roman" w:hAnsi="Times New Roman" w:cs="Times New Roman"/>
          <w:bCs/>
          <w:iCs/>
          <w:sz w:val="28"/>
          <w:szCs w:val="28"/>
        </w:rPr>
        <w:t xml:space="preserve">Кроме того, </w:t>
      </w:r>
      <w:r w:rsidR="003A07D6" w:rsidRPr="001B6FFE">
        <w:rPr>
          <w:rFonts w:ascii="Times New Roman" w:eastAsia="Times New Roman" w:hAnsi="Times New Roman" w:cs="Times New Roman"/>
          <w:bCs/>
          <w:iCs/>
          <w:sz w:val="28"/>
          <w:szCs w:val="28"/>
          <w:lang w:eastAsia="ru-RU"/>
        </w:rPr>
        <w:t>в соответствии с нормами статей 217, 232 Бюджетного кодекса Российской Федерации в сво</w:t>
      </w:r>
      <w:r w:rsidR="00EA42C5" w:rsidRPr="001B6FFE">
        <w:rPr>
          <w:rFonts w:ascii="Times New Roman" w:eastAsia="Times New Roman" w:hAnsi="Times New Roman" w:cs="Times New Roman"/>
          <w:bCs/>
          <w:iCs/>
          <w:sz w:val="28"/>
          <w:szCs w:val="28"/>
          <w:lang w:eastAsia="ru-RU"/>
        </w:rPr>
        <w:t xml:space="preserve">дной бюджетной росписи вносились </w:t>
      </w:r>
      <w:r w:rsidR="003A07D6" w:rsidRPr="001B6FFE">
        <w:rPr>
          <w:rFonts w:ascii="Times New Roman" w:eastAsia="Times New Roman" w:hAnsi="Times New Roman" w:cs="Times New Roman"/>
          <w:bCs/>
          <w:iCs/>
          <w:sz w:val="28"/>
          <w:szCs w:val="28"/>
          <w:lang w:eastAsia="ru-RU"/>
        </w:rPr>
        <w:t>изменения без внесения из</w:t>
      </w:r>
      <w:r w:rsidR="009821EF" w:rsidRPr="001B6FFE">
        <w:rPr>
          <w:rFonts w:ascii="Times New Roman" w:eastAsia="Times New Roman" w:hAnsi="Times New Roman" w:cs="Times New Roman"/>
          <w:bCs/>
          <w:iCs/>
          <w:sz w:val="28"/>
          <w:szCs w:val="28"/>
          <w:lang w:eastAsia="ru-RU"/>
        </w:rPr>
        <w:t>менений в решение о бюджете путё</w:t>
      </w:r>
      <w:r w:rsidR="003A07D6" w:rsidRPr="001B6FFE">
        <w:rPr>
          <w:rFonts w:ascii="Times New Roman" w:eastAsia="Times New Roman" w:hAnsi="Times New Roman" w:cs="Times New Roman"/>
          <w:bCs/>
          <w:iCs/>
          <w:sz w:val="28"/>
          <w:szCs w:val="28"/>
          <w:lang w:eastAsia="ru-RU"/>
        </w:rPr>
        <w:t xml:space="preserve">м </w:t>
      </w:r>
      <w:r w:rsidR="00B90351" w:rsidRPr="001B6FFE">
        <w:rPr>
          <w:rFonts w:ascii="Times New Roman" w:eastAsia="Times New Roman" w:hAnsi="Times New Roman" w:cs="Times New Roman"/>
          <w:bCs/>
          <w:iCs/>
          <w:sz w:val="28"/>
          <w:szCs w:val="28"/>
          <w:lang w:eastAsia="ru-RU"/>
        </w:rPr>
        <w:t xml:space="preserve">уменьшения </w:t>
      </w:r>
      <w:r w:rsidR="003A07D6" w:rsidRPr="001B6FFE">
        <w:rPr>
          <w:rFonts w:ascii="Times New Roman" w:eastAsia="Times New Roman" w:hAnsi="Times New Roman" w:cs="Times New Roman"/>
          <w:bCs/>
          <w:iCs/>
          <w:sz w:val="28"/>
          <w:szCs w:val="28"/>
          <w:lang w:eastAsia="ru-RU"/>
        </w:rPr>
        <w:t>межбюджетных трансфертов на общую сумму</w:t>
      </w:r>
      <w:r w:rsidR="003A07D6" w:rsidRPr="0078737E">
        <w:rPr>
          <w:rFonts w:ascii="Times New Roman" w:eastAsia="Times New Roman" w:hAnsi="Times New Roman" w:cs="Times New Roman"/>
          <w:bCs/>
          <w:iCs/>
          <w:color w:val="FF0000"/>
          <w:sz w:val="28"/>
          <w:szCs w:val="28"/>
          <w:lang w:eastAsia="ru-RU"/>
        </w:rPr>
        <w:t xml:space="preserve"> </w:t>
      </w:r>
      <w:r w:rsidR="001B6FFE" w:rsidRPr="001B6FFE">
        <w:rPr>
          <w:rFonts w:ascii="Times New Roman" w:hAnsi="Times New Roman" w:cs="Times New Roman"/>
          <w:sz w:val="28"/>
          <w:szCs w:val="28"/>
        </w:rPr>
        <w:t>9 658 149</w:t>
      </w:r>
      <w:r w:rsidR="00B90351" w:rsidRPr="001B6FFE">
        <w:rPr>
          <w:rFonts w:ascii="Times New Roman" w:hAnsi="Times New Roman" w:cs="Times New Roman"/>
          <w:sz w:val="28"/>
          <w:szCs w:val="28"/>
        </w:rPr>
        <w:t xml:space="preserve"> рублей </w:t>
      </w:r>
      <w:r w:rsidR="001B6FFE" w:rsidRPr="001B6FFE">
        <w:rPr>
          <w:rFonts w:ascii="Times New Roman" w:hAnsi="Times New Roman" w:cs="Times New Roman"/>
          <w:sz w:val="28"/>
          <w:szCs w:val="28"/>
        </w:rPr>
        <w:t>70</w:t>
      </w:r>
      <w:r w:rsidR="00B90351" w:rsidRPr="001B6FFE">
        <w:rPr>
          <w:rFonts w:ascii="Times New Roman" w:hAnsi="Times New Roman" w:cs="Times New Roman"/>
          <w:sz w:val="28"/>
          <w:szCs w:val="28"/>
        </w:rPr>
        <w:t xml:space="preserve"> </w:t>
      </w:r>
      <w:proofErr w:type="gramStart"/>
      <w:r w:rsidR="00B90351" w:rsidRPr="001B6FFE">
        <w:rPr>
          <w:rFonts w:ascii="Times New Roman" w:hAnsi="Times New Roman" w:cs="Times New Roman"/>
          <w:sz w:val="28"/>
          <w:szCs w:val="28"/>
        </w:rPr>
        <w:t>копе</w:t>
      </w:r>
      <w:r w:rsidR="001B6FFE" w:rsidRPr="001B6FFE">
        <w:rPr>
          <w:rFonts w:ascii="Times New Roman" w:hAnsi="Times New Roman" w:cs="Times New Roman"/>
          <w:sz w:val="28"/>
          <w:szCs w:val="28"/>
        </w:rPr>
        <w:t>ек</w:t>
      </w:r>
      <w:proofErr w:type="gramEnd"/>
      <w:r w:rsidR="00B90351" w:rsidRPr="001B6FFE">
        <w:rPr>
          <w:rFonts w:ascii="Times New Roman" w:hAnsi="Times New Roman" w:cs="Times New Roman"/>
          <w:sz w:val="28"/>
          <w:szCs w:val="28"/>
        </w:rPr>
        <w:t xml:space="preserve"> </w:t>
      </w:r>
      <w:r w:rsidR="00A01022" w:rsidRPr="001B6FFE">
        <w:rPr>
          <w:rFonts w:ascii="Times New Roman" w:hAnsi="Times New Roman" w:cs="Times New Roman"/>
          <w:bCs/>
          <w:iCs/>
          <w:sz w:val="28"/>
          <w:szCs w:val="28"/>
        </w:rPr>
        <w:t>в том числе</w:t>
      </w:r>
      <w:r w:rsidR="00A01022">
        <w:rPr>
          <w:rFonts w:ascii="Times New Roman" w:hAnsi="Times New Roman" w:cs="Times New Roman"/>
          <w:bCs/>
          <w:iCs/>
          <w:sz w:val="28"/>
          <w:szCs w:val="28"/>
        </w:rPr>
        <w:t xml:space="preserve"> по </w:t>
      </w:r>
      <w:r w:rsidR="00B90351" w:rsidRPr="001B6FFE">
        <w:rPr>
          <w:rFonts w:ascii="Times New Roman" w:hAnsi="Times New Roman" w:cs="Times New Roman"/>
          <w:bCs/>
          <w:iCs/>
          <w:sz w:val="28"/>
          <w:szCs w:val="28"/>
        </w:rPr>
        <w:t>главным р</w:t>
      </w:r>
      <w:r w:rsidR="00A01022">
        <w:rPr>
          <w:rFonts w:ascii="Times New Roman" w:hAnsi="Times New Roman" w:cs="Times New Roman"/>
          <w:bCs/>
          <w:iCs/>
          <w:sz w:val="28"/>
          <w:szCs w:val="28"/>
        </w:rPr>
        <w:t>аспорядителям бюджетных средств:</w:t>
      </w:r>
      <w:r w:rsidR="00B90351" w:rsidRPr="001B6FFE">
        <w:rPr>
          <w:rFonts w:ascii="Times New Roman" w:hAnsi="Times New Roman" w:cs="Times New Roman"/>
          <w:bCs/>
          <w:iCs/>
          <w:sz w:val="28"/>
          <w:szCs w:val="28"/>
        </w:rPr>
        <w:t xml:space="preserve"> </w:t>
      </w:r>
    </w:p>
    <w:p w:rsidR="00AA6670" w:rsidRPr="00AA6670" w:rsidRDefault="00AA6670" w:rsidP="00AA6670">
      <w:pPr>
        <w:pStyle w:val="ad"/>
        <w:spacing w:after="0" w:line="240" w:lineRule="auto"/>
        <w:ind w:left="0" w:firstLine="709"/>
        <w:jc w:val="both"/>
        <w:rPr>
          <w:rFonts w:ascii="Times New Roman" w:hAnsi="Times New Roman" w:cs="Times New Roman"/>
          <w:bCs/>
          <w:iCs/>
          <w:sz w:val="28"/>
          <w:szCs w:val="28"/>
        </w:rPr>
      </w:pPr>
      <w:r w:rsidRPr="00AA6670">
        <w:rPr>
          <w:rFonts w:ascii="Times New Roman" w:hAnsi="Times New Roman" w:cs="Times New Roman"/>
          <w:bCs/>
          <w:iCs/>
          <w:sz w:val="28"/>
          <w:szCs w:val="28"/>
        </w:rPr>
        <w:t xml:space="preserve">- </w:t>
      </w:r>
      <w:r>
        <w:rPr>
          <w:rFonts w:ascii="Times New Roman" w:hAnsi="Times New Roman" w:cs="Times New Roman"/>
          <w:bCs/>
          <w:iCs/>
          <w:sz w:val="28"/>
          <w:szCs w:val="28"/>
        </w:rPr>
        <w:t>а</w:t>
      </w:r>
      <w:r w:rsidRPr="00AA6670">
        <w:rPr>
          <w:rFonts w:ascii="Times New Roman" w:hAnsi="Times New Roman" w:cs="Times New Roman"/>
          <w:bCs/>
          <w:iCs/>
          <w:sz w:val="28"/>
          <w:szCs w:val="28"/>
        </w:rPr>
        <w:t>дминистрации города</w:t>
      </w:r>
      <w:r w:rsidR="00A01022">
        <w:rPr>
          <w:rFonts w:ascii="Times New Roman" w:hAnsi="Times New Roman" w:cs="Times New Roman"/>
          <w:bCs/>
          <w:iCs/>
          <w:sz w:val="28"/>
          <w:szCs w:val="28"/>
        </w:rPr>
        <w:t>,</w:t>
      </w:r>
      <w:r w:rsidRPr="00AA6670">
        <w:rPr>
          <w:rFonts w:ascii="Times New Roman" w:hAnsi="Times New Roman" w:cs="Times New Roman"/>
          <w:bCs/>
          <w:iCs/>
          <w:sz w:val="28"/>
          <w:szCs w:val="28"/>
        </w:rPr>
        <w:t xml:space="preserve"> увеличены ассигнования на сумму 2 396 400 рублей; </w:t>
      </w:r>
    </w:p>
    <w:p w:rsidR="00AA6670" w:rsidRPr="00AA6670" w:rsidRDefault="00AA6670" w:rsidP="00AA6670">
      <w:pPr>
        <w:pStyle w:val="ad"/>
        <w:spacing w:after="0" w:line="240" w:lineRule="auto"/>
        <w:ind w:left="0" w:firstLine="709"/>
        <w:jc w:val="both"/>
        <w:rPr>
          <w:rFonts w:ascii="Times New Roman" w:hAnsi="Times New Roman" w:cs="Times New Roman"/>
          <w:bCs/>
          <w:iCs/>
          <w:sz w:val="28"/>
          <w:szCs w:val="28"/>
        </w:rPr>
      </w:pPr>
      <w:r w:rsidRPr="00AA6670">
        <w:rPr>
          <w:rFonts w:ascii="Times New Roman" w:hAnsi="Times New Roman" w:cs="Times New Roman"/>
          <w:bCs/>
          <w:iCs/>
          <w:sz w:val="28"/>
          <w:szCs w:val="28"/>
        </w:rPr>
        <w:t xml:space="preserve">- </w:t>
      </w:r>
      <w:r>
        <w:rPr>
          <w:rFonts w:ascii="Times New Roman" w:hAnsi="Times New Roman" w:cs="Times New Roman"/>
          <w:bCs/>
          <w:iCs/>
          <w:sz w:val="28"/>
          <w:szCs w:val="28"/>
        </w:rPr>
        <w:t>д</w:t>
      </w:r>
      <w:r w:rsidRPr="00AA6670">
        <w:rPr>
          <w:rFonts w:ascii="Times New Roman" w:hAnsi="Times New Roman" w:cs="Times New Roman"/>
          <w:bCs/>
          <w:iCs/>
          <w:sz w:val="28"/>
          <w:szCs w:val="28"/>
        </w:rPr>
        <w:t>епартаменту муниципального имущества</w:t>
      </w:r>
      <w:r w:rsidR="00A01022">
        <w:rPr>
          <w:rFonts w:ascii="Times New Roman" w:hAnsi="Times New Roman" w:cs="Times New Roman"/>
          <w:bCs/>
          <w:iCs/>
          <w:sz w:val="28"/>
          <w:szCs w:val="28"/>
        </w:rPr>
        <w:t>,</w:t>
      </w:r>
      <w:r w:rsidRPr="00AA6670">
        <w:rPr>
          <w:rFonts w:ascii="Times New Roman" w:hAnsi="Times New Roman" w:cs="Times New Roman"/>
          <w:bCs/>
          <w:iCs/>
          <w:sz w:val="28"/>
          <w:szCs w:val="28"/>
        </w:rPr>
        <w:t xml:space="preserve"> увеличены ассигнования на сумму 10 170 рублей; </w:t>
      </w:r>
    </w:p>
    <w:p w:rsidR="00AA6670" w:rsidRPr="00AA6670" w:rsidRDefault="00AA6670" w:rsidP="00AA6670">
      <w:pPr>
        <w:pStyle w:val="ad"/>
        <w:spacing w:after="0" w:line="240" w:lineRule="auto"/>
        <w:ind w:left="0" w:firstLine="709"/>
        <w:jc w:val="both"/>
        <w:rPr>
          <w:rFonts w:ascii="Times New Roman" w:hAnsi="Times New Roman" w:cs="Times New Roman"/>
          <w:bCs/>
          <w:iCs/>
          <w:sz w:val="28"/>
          <w:szCs w:val="28"/>
        </w:rPr>
      </w:pPr>
      <w:r>
        <w:rPr>
          <w:rFonts w:ascii="Times New Roman" w:hAnsi="Times New Roman" w:cs="Times New Roman"/>
          <w:bCs/>
          <w:iCs/>
          <w:sz w:val="28"/>
          <w:szCs w:val="28"/>
        </w:rPr>
        <w:t>- д</w:t>
      </w:r>
      <w:r w:rsidRPr="00AA6670">
        <w:rPr>
          <w:rFonts w:ascii="Times New Roman" w:hAnsi="Times New Roman" w:cs="Times New Roman"/>
          <w:bCs/>
          <w:iCs/>
          <w:sz w:val="28"/>
          <w:szCs w:val="28"/>
        </w:rPr>
        <w:t>епартаменту образования и молодёжной политики</w:t>
      </w:r>
      <w:r w:rsidR="00A01022">
        <w:rPr>
          <w:rFonts w:ascii="Times New Roman" w:hAnsi="Times New Roman" w:cs="Times New Roman"/>
          <w:bCs/>
          <w:iCs/>
          <w:sz w:val="28"/>
          <w:szCs w:val="28"/>
        </w:rPr>
        <w:t>,</w:t>
      </w:r>
      <w:r w:rsidRPr="00AA6670">
        <w:rPr>
          <w:rFonts w:ascii="Times New Roman" w:hAnsi="Times New Roman" w:cs="Times New Roman"/>
          <w:bCs/>
          <w:iCs/>
          <w:sz w:val="28"/>
          <w:szCs w:val="28"/>
        </w:rPr>
        <w:t xml:space="preserve"> уменьшены ассигнования в сумме 8 284 883 рубл</w:t>
      </w:r>
      <w:r>
        <w:rPr>
          <w:rFonts w:ascii="Times New Roman" w:hAnsi="Times New Roman" w:cs="Times New Roman"/>
          <w:bCs/>
          <w:iCs/>
          <w:sz w:val="28"/>
          <w:szCs w:val="28"/>
        </w:rPr>
        <w:t>я</w:t>
      </w:r>
      <w:r w:rsidRPr="00AA6670">
        <w:rPr>
          <w:rFonts w:ascii="Times New Roman" w:hAnsi="Times New Roman" w:cs="Times New Roman"/>
          <w:bCs/>
          <w:iCs/>
          <w:sz w:val="28"/>
          <w:szCs w:val="28"/>
        </w:rPr>
        <w:t>;</w:t>
      </w:r>
    </w:p>
    <w:p w:rsidR="00AA6670" w:rsidRPr="00AA6670" w:rsidRDefault="00AA6670" w:rsidP="00AA6670">
      <w:pPr>
        <w:pStyle w:val="ad"/>
        <w:spacing w:after="0" w:line="240" w:lineRule="auto"/>
        <w:ind w:left="0" w:firstLine="709"/>
        <w:jc w:val="both"/>
        <w:rPr>
          <w:rFonts w:ascii="Times New Roman" w:hAnsi="Times New Roman" w:cs="Times New Roman"/>
          <w:bCs/>
          <w:iCs/>
          <w:sz w:val="28"/>
          <w:szCs w:val="28"/>
        </w:rPr>
      </w:pPr>
      <w:r w:rsidRPr="00AA6670">
        <w:rPr>
          <w:rFonts w:ascii="Times New Roman" w:hAnsi="Times New Roman" w:cs="Times New Roman"/>
          <w:bCs/>
          <w:iCs/>
          <w:sz w:val="28"/>
          <w:szCs w:val="28"/>
        </w:rPr>
        <w:t xml:space="preserve">- </w:t>
      </w:r>
      <w:r>
        <w:rPr>
          <w:rFonts w:ascii="Times New Roman" w:hAnsi="Times New Roman" w:cs="Times New Roman"/>
          <w:bCs/>
          <w:iCs/>
          <w:sz w:val="28"/>
          <w:szCs w:val="28"/>
        </w:rPr>
        <w:t>у</w:t>
      </w:r>
      <w:r w:rsidRPr="00AA6670">
        <w:rPr>
          <w:rFonts w:ascii="Times New Roman" w:hAnsi="Times New Roman" w:cs="Times New Roman"/>
          <w:bCs/>
          <w:iCs/>
          <w:sz w:val="28"/>
          <w:szCs w:val="28"/>
        </w:rPr>
        <w:t>правлению опеки и попечительства</w:t>
      </w:r>
      <w:r w:rsidR="00A01022">
        <w:rPr>
          <w:rFonts w:ascii="Times New Roman" w:hAnsi="Times New Roman" w:cs="Times New Roman"/>
          <w:bCs/>
          <w:iCs/>
          <w:sz w:val="28"/>
          <w:szCs w:val="28"/>
        </w:rPr>
        <w:t>,</w:t>
      </w:r>
      <w:r w:rsidRPr="00AA6670">
        <w:rPr>
          <w:rFonts w:ascii="Times New Roman" w:hAnsi="Times New Roman" w:cs="Times New Roman"/>
          <w:bCs/>
          <w:iCs/>
          <w:sz w:val="28"/>
          <w:szCs w:val="28"/>
        </w:rPr>
        <w:t xml:space="preserve"> уменьшены ассигнования на 131 300 рублей;</w:t>
      </w:r>
    </w:p>
    <w:p w:rsidR="00AA6670" w:rsidRPr="00AA6670" w:rsidRDefault="00AA6670" w:rsidP="00AA6670">
      <w:pPr>
        <w:pStyle w:val="ad"/>
        <w:spacing w:after="0" w:line="240" w:lineRule="auto"/>
        <w:ind w:left="0" w:firstLine="709"/>
        <w:jc w:val="both"/>
        <w:rPr>
          <w:rFonts w:ascii="Times New Roman" w:hAnsi="Times New Roman" w:cs="Times New Roman"/>
          <w:bCs/>
          <w:iCs/>
          <w:sz w:val="28"/>
          <w:szCs w:val="28"/>
        </w:rPr>
      </w:pPr>
      <w:r w:rsidRPr="00AA6670">
        <w:rPr>
          <w:rFonts w:ascii="Times New Roman" w:hAnsi="Times New Roman" w:cs="Times New Roman"/>
          <w:bCs/>
          <w:iCs/>
          <w:sz w:val="28"/>
          <w:szCs w:val="28"/>
        </w:rPr>
        <w:t xml:space="preserve">- </w:t>
      </w:r>
      <w:r>
        <w:rPr>
          <w:rFonts w:ascii="Times New Roman" w:hAnsi="Times New Roman" w:cs="Times New Roman"/>
          <w:bCs/>
          <w:iCs/>
          <w:sz w:val="28"/>
          <w:szCs w:val="28"/>
        </w:rPr>
        <w:t>д</w:t>
      </w:r>
      <w:r w:rsidRPr="00AA6670">
        <w:rPr>
          <w:rFonts w:ascii="Times New Roman" w:hAnsi="Times New Roman" w:cs="Times New Roman"/>
          <w:bCs/>
          <w:iCs/>
          <w:sz w:val="28"/>
          <w:szCs w:val="28"/>
        </w:rPr>
        <w:t>епартаменту градостроительства и земельных отношений</w:t>
      </w:r>
      <w:r w:rsidR="00A01022">
        <w:rPr>
          <w:rFonts w:ascii="Times New Roman" w:hAnsi="Times New Roman" w:cs="Times New Roman"/>
          <w:bCs/>
          <w:iCs/>
          <w:sz w:val="28"/>
          <w:szCs w:val="28"/>
        </w:rPr>
        <w:t>,</w:t>
      </w:r>
      <w:r w:rsidRPr="00AA6670">
        <w:rPr>
          <w:rFonts w:ascii="Times New Roman" w:hAnsi="Times New Roman" w:cs="Times New Roman"/>
          <w:bCs/>
          <w:iCs/>
          <w:sz w:val="28"/>
          <w:szCs w:val="28"/>
        </w:rPr>
        <w:t xml:space="preserve"> увеличены ассигнования на 8 735 900 рублей;</w:t>
      </w:r>
    </w:p>
    <w:p w:rsidR="00AA6670" w:rsidRPr="00AA6670" w:rsidRDefault="00AA6670" w:rsidP="00AA6670">
      <w:pPr>
        <w:pStyle w:val="ad"/>
        <w:spacing w:after="0" w:line="240" w:lineRule="auto"/>
        <w:ind w:left="0" w:firstLine="709"/>
        <w:jc w:val="both"/>
        <w:rPr>
          <w:rFonts w:ascii="Times New Roman" w:hAnsi="Times New Roman" w:cs="Times New Roman"/>
          <w:bCs/>
          <w:iCs/>
          <w:sz w:val="28"/>
          <w:szCs w:val="28"/>
        </w:rPr>
      </w:pPr>
      <w:r w:rsidRPr="00AA6670">
        <w:rPr>
          <w:rFonts w:ascii="Times New Roman" w:hAnsi="Times New Roman" w:cs="Times New Roman"/>
          <w:bCs/>
          <w:iCs/>
          <w:sz w:val="28"/>
          <w:szCs w:val="28"/>
        </w:rPr>
        <w:t xml:space="preserve">- </w:t>
      </w:r>
      <w:r>
        <w:rPr>
          <w:rFonts w:ascii="Times New Roman" w:hAnsi="Times New Roman" w:cs="Times New Roman"/>
          <w:bCs/>
          <w:iCs/>
          <w:sz w:val="28"/>
          <w:szCs w:val="28"/>
        </w:rPr>
        <w:t>д</w:t>
      </w:r>
      <w:r w:rsidRPr="00AA6670">
        <w:rPr>
          <w:rFonts w:ascii="Times New Roman" w:hAnsi="Times New Roman" w:cs="Times New Roman"/>
          <w:bCs/>
          <w:iCs/>
          <w:sz w:val="28"/>
          <w:szCs w:val="28"/>
        </w:rPr>
        <w:t>епартаменту жилищно-коммунального хозяйства</w:t>
      </w:r>
      <w:r w:rsidR="00A01022">
        <w:rPr>
          <w:rFonts w:ascii="Times New Roman" w:hAnsi="Times New Roman" w:cs="Times New Roman"/>
          <w:bCs/>
          <w:iCs/>
          <w:sz w:val="28"/>
          <w:szCs w:val="28"/>
        </w:rPr>
        <w:t>,</w:t>
      </w:r>
      <w:r w:rsidRPr="00AA6670">
        <w:rPr>
          <w:rFonts w:ascii="Times New Roman" w:hAnsi="Times New Roman" w:cs="Times New Roman"/>
          <w:bCs/>
          <w:iCs/>
          <w:sz w:val="28"/>
          <w:szCs w:val="28"/>
        </w:rPr>
        <w:t xml:space="preserve"> уменьшены ассигнования на сумму 12 515 846 рублей 70 копеек;</w:t>
      </w:r>
    </w:p>
    <w:p w:rsidR="00AA6670" w:rsidRPr="00AA6670" w:rsidRDefault="00AA6670" w:rsidP="00AA6670">
      <w:pPr>
        <w:pStyle w:val="ad"/>
        <w:spacing w:after="0" w:line="240" w:lineRule="auto"/>
        <w:ind w:left="0" w:firstLine="709"/>
        <w:jc w:val="both"/>
        <w:rPr>
          <w:rFonts w:ascii="Times New Roman" w:hAnsi="Times New Roman" w:cs="Times New Roman"/>
          <w:bCs/>
          <w:iCs/>
          <w:sz w:val="28"/>
          <w:szCs w:val="28"/>
        </w:rPr>
      </w:pPr>
      <w:r w:rsidRPr="00AA6670">
        <w:rPr>
          <w:rFonts w:ascii="Times New Roman" w:hAnsi="Times New Roman" w:cs="Times New Roman"/>
          <w:bCs/>
          <w:iCs/>
          <w:sz w:val="28"/>
          <w:szCs w:val="28"/>
        </w:rPr>
        <w:t xml:space="preserve">- </w:t>
      </w:r>
      <w:r>
        <w:rPr>
          <w:rFonts w:ascii="Times New Roman" w:hAnsi="Times New Roman" w:cs="Times New Roman"/>
          <w:bCs/>
          <w:iCs/>
          <w:sz w:val="28"/>
          <w:szCs w:val="28"/>
        </w:rPr>
        <w:t>к</w:t>
      </w:r>
      <w:r w:rsidRPr="00AA6670">
        <w:rPr>
          <w:rFonts w:ascii="Times New Roman" w:hAnsi="Times New Roman" w:cs="Times New Roman"/>
          <w:bCs/>
          <w:iCs/>
          <w:sz w:val="28"/>
          <w:szCs w:val="28"/>
        </w:rPr>
        <w:t xml:space="preserve">омитету </w:t>
      </w:r>
      <w:r>
        <w:rPr>
          <w:rFonts w:ascii="Times New Roman" w:hAnsi="Times New Roman" w:cs="Times New Roman"/>
          <w:bCs/>
          <w:iCs/>
          <w:sz w:val="28"/>
          <w:szCs w:val="28"/>
        </w:rPr>
        <w:t>ЗАГС</w:t>
      </w:r>
      <w:r w:rsidR="00A01022">
        <w:rPr>
          <w:rFonts w:ascii="Times New Roman" w:hAnsi="Times New Roman" w:cs="Times New Roman"/>
          <w:bCs/>
          <w:iCs/>
          <w:sz w:val="28"/>
          <w:szCs w:val="28"/>
        </w:rPr>
        <w:t>,</w:t>
      </w:r>
      <w:r w:rsidRPr="00AA6670">
        <w:rPr>
          <w:rFonts w:ascii="Times New Roman" w:hAnsi="Times New Roman" w:cs="Times New Roman"/>
          <w:bCs/>
          <w:iCs/>
          <w:sz w:val="28"/>
          <w:szCs w:val="28"/>
        </w:rPr>
        <w:t xml:space="preserve"> увеличены ассигнования на сумму 131 410 рублей. </w:t>
      </w:r>
    </w:p>
    <w:p w:rsidR="00410F63" w:rsidRPr="00E81A96" w:rsidRDefault="00CB1369" w:rsidP="00EB6147">
      <w:pPr>
        <w:spacing w:after="0" w:line="240" w:lineRule="auto"/>
        <w:ind w:firstLine="709"/>
        <w:contextualSpacing/>
        <w:jc w:val="both"/>
        <w:rPr>
          <w:rFonts w:ascii="Times New Roman" w:eastAsia="Times New Roman" w:hAnsi="Times New Roman" w:cs="Times New Roman"/>
          <w:sz w:val="28"/>
          <w:szCs w:val="28"/>
          <w:lang w:eastAsia="ru-RU"/>
        </w:rPr>
      </w:pPr>
      <w:r w:rsidRPr="00E81A96">
        <w:rPr>
          <w:rFonts w:ascii="Times New Roman" w:eastAsia="Times New Roman" w:hAnsi="Times New Roman" w:cs="Times New Roman"/>
          <w:sz w:val="28"/>
          <w:szCs w:val="28"/>
          <w:lang w:eastAsia="ru-RU"/>
        </w:rPr>
        <w:t>5</w:t>
      </w:r>
      <w:r w:rsidR="008D5B8A" w:rsidRPr="00E81A96">
        <w:rPr>
          <w:rFonts w:ascii="Times New Roman" w:eastAsia="Times New Roman" w:hAnsi="Times New Roman" w:cs="Times New Roman"/>
          <w:sz w:val="28"/>
          <w:szCs w:val="28"/>
          <w:lang w:eastAsia="ru-RU"/>
        </w:rPr>
        <w:t>. В соответствии с предоставленными</w:t>
      </w:r>
      <w:r w:rsidR="00EA42C5" w:rsidRPr="00E81A96">
        <w:rPr>
          <w:rFonts w:ascii="Times New Roman" w:eastAsia="Times New Roman" w:hAnsi="Times New Roman" w:cs="Times New Roman"/>
          <w:sz w:val="28"/>
          <w:szCs w:val="28"/>
          <w:lang w:eastAsia="ru-RU"/>
        </w:rPr>
        <w:t xml:space="preserve"> </w:t>
      </w:r>
      <w:r w:rsidR="008D5B8A" w:rsidRPr="00E81A96">
        <w:rPr>
          <w:rFonts w:ascii="Times New Roman" w:eastAsia="Times New Roman" w:hAnsi="Times New Roman" w:cs="Times New Roman"/>
          <w:sz w:val="28"/>
          <w:szCs w:val="28"/>
          <w:lang w:eastAsia="ru-RU"/>
        </w:rPr>
        <w:t>сведениями о состоянии дебиторской задолженности на 01.01.201</w:t>
      </w:r>
      <w:r w:rsidR="00844808" w:rsidRPr="00E81A96">
        <w:rPr>
          <w:rFonts w:ascii="Times New Roman" w:eastAsia="Times New Roman" w:hAnsi="Times New Roman" w:cs="Times New Roman"/>
          <w:sz w:val="28"/>
          <w:szCs w:val="28"/>
          <w:lang w:eastAsia="ru-RU"/>
        </w:rPr>
        <w:t>8</w:t>
      </w:r>
      <w:r w:rsidR="008D5B8A" w:rsidRPr="00E81A96">
        <w:rPr>
          <w:rFonts w:ascii="Times New Roman" w:eastAsia="Times New Roman" w:hAnsi="Times New Roman" w:cs="Times New Roman"/>
          <w:sz w:val="28"/>
          <w:szCs w:val="28"/>
          <w:lang w:eastAsia="ru-RU"/>
        </w:rPr>
        <w:t xml:space="preserve"> года име</w:t>
      </w:r>
      <w:r w:rsidR="0026430B" w:rsidRPr="00E81A96">
        <w:rPr>
          <w:rFonts w:ascii="Times New Roman" w:eastAsia="Times New Roman" w:hAnsi="Times New Roman" w:cs="Times New Roman"/>
          <w:sz w:val="28"/>
          <w:szCs w:val="28"/>
          <w:lang w:eastAsia="ru-RU"/>
        </w:rPr>
        <w:t>лась</w:t>
      </w:r>
      <w:r w:rsidR="0047692E" w:rsidRPr="00E81A96">
        <w:rPr>
          <w:rFonts w:ascii="Times New Roman" w:eastAsia="Times New Roman" w:hAnsi="Times New Roman" w:cs="Times New Roman"/>
          <w:sz w:val="28"/>
          <w:szCs w:val="28"/>
          <w:lang w:eastAsia="ru-RU"/>
        </w:rPr>
        <w:t xml:space="preserve"> </w:t>
      </w:r>
      <w:r w:rsidR="00A62A92" w:rsidRPr="00E81A96">
        <w:rPr>
          <w:rFonts w:ascii="Times New Roman" w:eastAsia="Times New Roman" w:hAnsi="Times New Roman" w:cs="Times New Roman"/>
          <w:sz w:val="28"/>
          <w:szCs w:val="28"/>
          <w:lang w:eastAsia="ru-RU"/>
        </w:rPr>
        <w:t xml:space="preserve">текущая </w:t>
      </w:r>
      <w:r w:rsidR="008D5B8A" w:rsidRPr="00E81A96">
        <w:rPr>
          <w:rFonts w:ascii="Times New Roman" w:eastAsia="Times New Roman" w:hAnsi="Times New Roman" w:cs="Times New Roman"/>
          <w:sz w:val="28"/>
          <w:szCs w:val="28"/>
          <w:lang w:eastAsia="ru-RU"/>
        </w:rPr>
        <w:t xml:space="preserve">дебиторская задолженность </w:t>
      </w:r>
      <w:r w:rsidR="006276C8" w:rsidRPr="00E81A96">
        <w:rPr>
          <w:rFonts w:ascii="Times New Roman" w:eastAsia="Times New Roman" w:hAnsi="Times New Roman" w:cs="Times New Roman"/>
          <w:sz w:val="28"/>
          <w:szCs w:val="28"/>
          <w:lang w:eastAsia="ru-RU"/>
        </w:rPr>
        <w:t xml:space="preserve">по расходам </w:t>
      </w:r>
      <w:r w:rsidR="008D5B8A" w:rsidRPr="00E81A96">
        <w:rPr>
          <w:rFonts w:ascii="Times New Roman" w:eastAsia="Times New Roman" w:hAnsi="Times New Roman" w:cs="Times New Roman"/>
          <w:sz w:val="28"/>
          <w:szCs w:val="28"/>
          <w:lang w:eastAsia="ru-RU"/>
        </w:rPr>
        <w:t xml:space="preserve">в </w:t>
      </w:r>
      <w:r w:rsidR="0026430B" w:rsidRPr="00E81A96">
        <w:rPr>
          <w:rFonts w:ascii="Times New Roman" w:eastAsia="Times New Roman" w:hAnsi="Times New Roman" w:cs="Times New Roman"/>
          <w:sz w:val="28"/>
          <w:szCs w:val="28"/>
          <w:lang w:eastAsia="ru-RU"/>
        </w:rPr>
        <w:t>размере</w:t>
      </w:r>
      <w:r w:rsidR="007A1F13" w:rsidRPr="00E81A96">
        <w:rPr>
          <w:rFonts w:ascii="Times New Roman" w:eastAsia="Times New Roman" w:hAnsi="Times New Roman" w:cs="Times New Roman"/>
          <w:sz w:val="28"/>
          <w:szCs w:val="28"/>
          <w:lang w:eastAsia="ru-RU"/>
        </w:rPr>
        <w:t xml:space="preserve"> </w:t>
      </w:r>
      <w:r w:rsidR="00E81A96" w:rsidRPr="00E81A96">
        <w:rPr>
          <w:rFonts w:ascii="Times New Roman" w:eastAsia="Times New Roman" w:hAnsi="Times New Roman" w:cs="Times New Roman"/>
          <w:bCs/>
          <w:sz w:val="28"/>
          <w:szCs w:val="28"/>
          <w:lang w:eastAsia="ru-RU"/>
        </w:rPr>
        <w:t xml:space="preserve">343 242 845 </w:t>
      </w:r>
      <w:r w:rsidR="0022285F" w:rsidRPr="00E81A96">
        <w:rPr>
          <w:rFonts w:ascii="Times New Roman" w:eastAsia="Times New Roman" w:hAnsi="Times New Roman" w:cs="Times New Roman"/>
          <w:bCs/>
          <w:sz w:val="28"/>
          <w:szCs w:val="28"/>
          <w:lang w:eastAsia="ru-RU"/>
        </w:rPr>
        <w:t>рубл</w:t>
      </w:r>
      <w:r w:rsidR="00FF6DF9" w:rsidRPr="00E81A96">
        <w:rPr>
          <w:rFonts w:ascii="Times New Roman" w:eastAsia="Times New Roman" w:hAnsi="Times New Roman" w:cs="Times New Roman"/>
          <w:bCs/>
          <w:sz w:val="28"/>
          <w:szCs w:val="28"/>
          <w:lang w:eastAsia="ru-RU"/>
        </w:rPr>
        <w:t>ей</w:t>
      </w:r>
      <w:r w:rsidR="0022285F" w:rsidRPr="00E81A96">
        <w:rPr>
          <w:rFonts w:ascii="Times New Roman" w:eastAsia="Times New Roman" w:hAnsi="Times New Roman" w:cs="Times New Roman"/>
          <w:bCs/>
          <w:sz w:val="28"/>
          <w:szCs w:val="28"/>
          <w:lang w:eastAsia="ru-RU"/>
        </w:rPr>
        <w:t xml:space="preserve"> </w:t>
      </w:r>
      <w:r w:rsidR="00E81A96" w:rsidRPr="00E81A96">
        <w:rPr>
          <w:rFonts w:ascii="Times New Roman" w:eastAsia="Times New Roman" w:hAnsi="Times New Roman" w:cs="Times New Roman"/>
          <w:bCs/>
          <w:sz w:val="28"/>
          <w:szCs w:val="28"/>
          <w:lang w:eastAsia="ru-RU"/>
        </w:rPr>
        <w:t>71</w:t>
      </w:r>
      <w:r w:rsidR="00B7106E" w:rsidRPr="00E81A96">
        <w:rPr>
          <w:rFonts w:ascii="Times New Roman" w:eastAsia="Times New Roman" w:hAnsi="Times New Roman" w:cs="Times New Roman"/>
          <w:bCs/>
          <w:sz w:val="28"/>
          <w:szCs w:val="28"/>
          <w:lang w:eastAsia="ru-RU"/>
        </w:rPr>
        <w:t xml:space="preserve"> </w:t>
      </w:r>
      <w:r w:rsidR="0022285F" w:rsidRPr="00E81A96">
        <w:rPr>
          <w:rFonts w:ascii="Times New Roman" w:eastAsia="Times New Roman" w:hAnsi="Times New Roman" w:cs="Times New Roman"/>
          <w:bCs/>
          <w:sz w:val="28"/>
          <w:szCs w:val="28"/>
          <w:lang w:eastAsia="ru-RU"/>
        </w:rPr>
        <w:t>копе</w:t>
      </w:r>
      <w:r w:rsidR="00E81A96" w:rsidRPr="00E81A96">
        <w:rPr>
          <w:rFonts w:ascii="Times New Roman" w:eastAsia="Times New Roman" w:hAnsi="Times New Roman" w:cs="Times New Roman"/>
          <w:bCs/>
          <w:sz w:val="28"/>
          <w:szCs w:val="28"/>
          <w:lang w:eastAsia="ru-RU"/>
        </w:rPr>
        <w:t>й</w:t>
      </w:r>
      <w:r w:rsidR="008C4AA3" w:rsidRPr="00E81A96">
        <w:rPr>
          <w:rFonts w:ascii="Times New Roman" w:eastAsia="Times New Roman" w:hAnsi="Times New Roman" w:cs="Times New Roman"/>
          <w:bCs/>
          <w:sz w:val="28"/>
          <w:szCs w:val="28"/>
          <w:lang w:eastAsia="ru-RU"/>
        </w:rPr>
        <w:t>к</w:t>
      </w:r>
      <w:r w:rsidR="00E81A96" w:rsidRPr="00E81A96">
        <w:rPr>
          <w:rFonts w:ascii="Times New Roman" w:eastAsia="Times New Roman" w:hAnsi="Times New Roman" w:cs="Times New Roman"/>
          <w:bCs/>
          <w:sz w:val="28"/>
          <w:szCs w:val="28"/>
          <w:lang w:eastAsia="ru-RU"/>
        </w:rPr>
        <w:t>а</w:t>
      </w:r>
      <w:r w:rsidR="00E81A96">
        <w:rPr>
          <w:rFonts w:ascii="Times New Roman" w:eastAsia="Times New Roman" w:hAnsi="Times New Roman" w:cs="Times New Roman"/>
          <w:bCs/>
          <w:sz w:val="28"/>
          <w:szCs w:val="28"/>
          <w:lang w:eastAsia="ru-RU"/>
        </w:rPr>
        <w:t>, в том числе просроченная задолженность в сумме 209 259 662 рубля 10 копеек</w:t>
      </w:r>
      <w:r w:rsidR="009C2EDA" w:rsidRPr="00E81A96">
        <w:rPr>
          <w:rFonts w:ascii="Times New Roman" w:eastAsia="Times New Roman" w:hAnsi="Times New Roman" w:cs="Times New Roman"/>
          <w:bCs/>
          <w:sz w:val="28"/>
          <w:szCs w:val="28"/>
          <w:lang w:eastAsia="ru-RU"/>
        </w:rPr>
        <w:t xml:space="preserve"> </w:t>
      </w:r>
      <w:r w:rsidR="00C867CB" w:rsidRPr="00E81A96">
        <w:rPr>
          <w:rFonts w:ascii="Times New Roman" w:eastAsia="Times New Roman" w:hAnsi="Times New Roman" w:cs="Times New Roman"/>
          <w:bCs/>
          <w:sz w:val="28"/>
          <w:szCs w:val="28"/>
          <w:lang w:eastAsia="ru-RU"/>
        </w:rPr>
        <w:t>(таблица</w:t>
      </w:r>
      <w:r w:rsidR="00EA42C5" w:rsidRPr="00E81A96">
        <w:rPr>
          <w:rFonts w:ascii="Times New Roman" w:eastAsia="Times New Roman" w:hAnsi="Times New Roman" w:cs="Times New Roman"/>
          <w:bCs/>
          <w:sz w:val="28"/>
          <w:szCs w:val="28"/>
          <w:lang w:eastAsia="ru-RU"/>
        </w:rPr>
        <w:t xml:space="preserve"> </w:t>
      </w:r>
      <w:r w:rsidR="0026430B" w:rsidRPr="00E81A96">
        <w:rPr>
          <w:rFonts w:ascii="Times New Roman" w:eastAsia="Times New Roman" w:hAnsi="Times New Roman" w:cs="Times New Roman"/>
          <w:bCs/>
          <w:sz w:val="28"/>
          <w:szCs w:val="28"/>
          <w:lang w:eastAsia="ru-RU"/>
        </w:rPr>
        <w:t xml:space="preserve">№ </w:t>
      </w:r>
      <w:r w:rsidR="00C867CB" w:rsidRPr="00E81A96">
        <w:rPr>
          <w:rFonts w:ascii="Times New Roman" w:eastAsia="Times New Roman" w:hAnsi="Times New Roman" w:cs="Times New Roman"/>
          <w:bCs/>
          <w:sz w:val="28"/>
          <w:szCs w:val="28"/>
          <w:lang w:eastAsia="ru-RU"/>
        </w:rPr>
        <w:t>2</w:t>
      </w:r>
      <w:r w:rsidR="00883CF1">
        <w:rPr>
          <w:rFonts w:ascii="Times New Roman" w:eastAsia="Times New Roman" w:hAnsi="Times New Roman" w:cs="Times New Roman"/>
          <w:bCs/>
          <w:sz w:val="28"/>
          <w:szCs w:val="28"/>
          <w:lang w:eastAsia="ru-RU"/>
        </w:rPr>
        <w:t>, в рублях</w:t>
      </w:r>
      <w:r w:rsidR="00C867CB" w:rsidRPr="00E81A96">
        <w:rPr>
          <w:rFonts w:ascii="Times New Roman" w:eastAsia="Times New Roman" w:hAnsi="Times New Roman" w:cs="Times New Roman"/>
          <w:bCs/>
          <w:sz w:val="28"/>
          <w:szCs w:val="28"/>
          <w:lang w:eastAsia="ru-RU"/>
        </w:rPr>
        <w:t>)</w:t>
      </w:r>
      <w:r w:rsidR="003726D2" w:rsidRPr="00E81A96">
        <w:rPr>
          <w:rFonts w:ascii="Times New Roman" w:eastAsia="Times New Roman" w:hAnsi="Times New Roman" w:cs="Times New Roman"/>
          <w:bCs/>
          <w:sz w:val="28"/>
          <w:szCs w:val="28"/>
          <w:lang w:eastAsia="ru-RU"/>
        </w:rPr>
        <w:t>.</w:t>
      </w:r>
    </w:p>
    <w:p w:rsidR="00FC1926" w:rsidRPr="00844808" w:rsidRDefault="001C4C81" w:rsidP="00774DD7">
      <w:pPr>
        <w:spacing w:line="240" w:lineRule="auto"/>
        <w:jc w:val="right"/>
        <w:rPr>
          <w:rFonts w:ascii="Times New Roman" w:eastAsia="Times New Roman" w:hAnsi="Times New Roman" w:cs="Times New Roman"/>
          <w:sz w:val="28"/>
          <w:szCs w:val="28"/>
          <w:lang w:eastAsia="ru-RU"/>
        </w:rPr>
      </w:pPr>
      <w:r w:rsidRPr="00844808">
        <w:rPr>
          <w:rFonts w:ascii="Times New Roman" w:eastAsia="Times New Roman" w:hAnsi="Times New Roman" w:cs="Times New Roman"/>
          <w:sz w:val="28"/>
          <w:szCs w:val="28"/>
          <w:lang w:eastAsia="ru-RU"/>
        </w:rPr>
        <w:t>Таблица № 2</w:t>
      </w:r>
    </w:p>
    <w:p w:rsidR="00410F63" w:rsidRPr="00844808" w:rsidRDefault="00410F63" w:rsidP="00410F63">
      <w:pPr>
        <w:spacing w:line="240" w:lineRule="auto"/>
        <w:jc w:val="center"/>
        <w:rPr>
          <w:rFonts w:ascii="Times New Roman" w:eastAsia="Times New Roman" w:hAnsi="Times New Roman" w:cs="Times New Roman"/>
          <w:sz w:val="28"/>
          <w:szCs w:val="28"/>
          <w:lang w:eastAsia="ru-RU"/>
        </w:rPr>
      </w:pPr>
      <w:r w:rsidRPr="00844808">
        <w:rPr>
          <w:rFonts w:ascii="Times New Roman" w:eastAsia="Times New Roman" w:hAnsi="Times New Roman" w:cs="Times New Roman"/>
          <w:sz w:val="28"/>
          <w:szCs w:val="28"/>
          <w:lang w:eastAsia="ru-RU"/>
        </w:rPr>
        <w:t>Сведения о состоянии дебито</w:t>
      </w:r>
      <w:r w:rsidR="00883CF1">
        <w:rPr>
          <w:rFonts w:ascii="Times New Roman" w:eastAsia="Times New Roman" w:hAnsi="Times New Roman" w:cs="Times New Roman"/>
          <w:sz w:val="28"/>
          <w:szCs w:val="28"/>
          <w:lang w:eastAsia="ru-RU"/>
        </w:rPr>
        <w:t>рской задолженности по расходам</w:t>
      </w:r>
    </w:p>
    <w:tbl>
      <w:tblPr>
        <w:tblW w:w="95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7"/>
        <w:gridCol w:w="1843"/>
        <w:gridCol w:w="1418"/>
        <w:gridCol w:w="1525"/>
        <w:gridCol w:w="1451"/>
      </w:tblGrid>
      <w:tr w:rsidR="00410F63" w:rsidRPr="0078737E" w:rsidTr="00EB6147">
        <w:trPr>
          <w:trHeight w:val="615"/>
        </w:trPr>
        <w:tc>
          <w:tcPr>
            <w:tcW w:w="3337" w:type="dxa"/>
            <w:shd w:val="clear" w:color="auto" w:fill="auto"/>
            <w:tcMar>
              <w:left w:w="28" w:type="dxa"/>
              <w:right w:w="28" w:type="dxa"/>
            </w:tcMar>
            <w:vAlign w:val="center"/>
            <w:hideMark/>
          </w:tcPr>
          <w:p w:rsidR="00410F63" w:rsidRPr="007C7306" w:rsidRDefault="00410F63" w:rsidP="00410F63">
            <w:pPr>
              <w:spacing w:after="0" w:line="240" w:lineRule="auto"/>
              <w:jc w:val="center"/>
              <w:rPr>
                <w:rFonts w:ascii="Times New Roman" w:eastAsia="Times New Roman" w:hAnsi="Times New Roman" w:cs="Times New Roman"/>
                <w:b/>
                <w:bCs/>
                <w:sz w:val="20"/>
                <w:szCs w:val="20"/>
                <w:lang w:eastAsia="ru-RU"/>
              </w:rPr>
            </w:pPr>
            <w:r w:rsidRPr="007C7306">
              <w:rPr>
                <w:rFonts w:ascii="Times New Roman" w:eastAsia="Times New Roman" w:hAnsi="Times New Roman" w:cs="Times New Roman"/>
                <w:b/>
                <w:bCs/>
                <w:sz w:val="20"/>
                <w:szCs w:val="20"/>
                <w:lang w:eastAsia="ru-RU"/>
              </w:rPr>
              <w:t>Наименование ГРБС</w:t>
            </w:r>
          </w:p>
        </w:tc>
        <w:tc>
          <w:tcPr>
            <w:tcW w:w="1843" w:type="dxa"/>
            <w:shd w:val="clear" w:color="auto" w:fill="auto"/>
            <w:tcMar>
              <w:left w:w="28" w:type="dxa"/>
              <w:right w:w="28" w:type="dxa"/>
            </w:tcMar>
            <w:vAlign w:val="center"/>
            <w:hideMark/>
          </w:tcPr>
          <w:p w:rsidR="00410F63" w:rsidRPr="007C7306" w:rsidRDefault="00844808" w:rsidP="00410F63">
            <w:pPr>
              <w:spacing w:after="0" w:line="240" w:lineRule="auto"/>
              <w:jc w:val="center"/>
              <w:rPr>
                <w:rFonts w:ascii="Times New Roman" w:eastAsia="Times New Roman" w:hAnsi="Times New Roman" w:cs="Times New Roman"/>
                <w:b/>
                <w:bCs/>
                <w:sz w:val="20"/>
                <w:szCs w:val="20"/>
                <w:lang w:eastAsia="ru-RU"/>
              </w:rPr>
            </w:pPr>
            <w:r w:rsidRPr="007C7306">
              <w:rPr>
                <w:rFonts w:ascii="Times New Roman" w:eastAsia="Times New Roman" w:hAnsi="Times New Roman" w:cs="Times New Roman"/>
                <w:b/>
                <w:bCs/>
                <w:sz w:val="20"/>
                <w:szCs w:val="20"/>
                <w:lang w:eastAsia="ru-RU"/>
              </w:rPr>
              <w:t xml:space="preserve">Дебиторская </w:t>
            </w:r>
            <w:r w:rsidR="00883CF1">
              <w:rPr>
                <w:rFonts w:ascii="Times New Roman" w:eastAsia="Times New Roman" w:hAnsi="Times New Roman" w:cs="Times New Roman"/>
                <w:b/>
                <w:bCs/>
                <w:sz w:val="20"/>
                <w:szCs w:val="20"/>
                <w:lang w:eastAsia="ru-RU"/>
              </w:rPr>
              <w:t xml:space="preserve">задолженность </w:t>
            </w:r>
            <w:r w:rsidRPr="007C7306">
              <w:rPr>
                <w:rFonts w:ascii="Times New Roman" w:eastAsia="Times New Roman" w:hAnsi="Times New Roman" w:cs="Times New Roman"/>
                <w:b/>
                <w:bCs/>
                <w:sz w:val="20"/>
                <w:szCs w:val="20"/>
                <w:lang w:eastAsia="ru-RU"/>
              </w:rPr>
              <w:t>на 01.01.2017</w:t>
            </w:r>
            <w:r w:rsidR="00410F63" w:rsidRPr="007C7306">
              <w:rPr>
                <w:rFonts w:ascii="Times New Roman" w:eastAsia="Times New Roman" w:hAnsi="Times New Roman" w:cs="Times New Roman"/>
                <w:b/>
                <w:bCs/>
                <w:sz w:val="20"/>
                <w:szCs w:val="20"/>
                <w:lang w:eastAsia="ru-RU"/>
              </w:rPr>
              <w:t xml:space="preserve"> г.</w:t>
            </w:r>
          </w:p>
        </w:tc>
        <w:tc>
          <w:tcPr>
            <w:tcW w:w="1418" w:type="dxa"/>
            <w:shd w:val="clear" w:color="auto" w:fill="auto"/>
            <w:tcMar>
              <w:left w:w="28" w:type="dxa"/>
              <w:right w:w="28" w:type="dxa"/>
            </w:tcMar>
            <w:vAlign w:val="center"/>
            <w:hideMark/>
          </w:tcPr>
          <w:p w:rsidR="00410F63" w:rsidRPr="007C7306" w:rsidRDefault="00410F63" w:rsidP="00410F63">
            <w:pPr>
              <w:spacing w:after="0" w:line="240" w:lineRule="auto"/>
              <w:jc w:val="center"/>
              <w:rPr>
                <w:rFonts w:ascii="Times New Roman" w:eastAsia="Times New Roman" w:hAnsi="Times New Roman" w:cs="Times New Roman"/>
                <w:b/>
                <w:bCs/>
                <w:sz w:val="20"/>
                <w:szCs w:val="20"/>
                <w:lang w:eastAsia="ru-RU"/>
              </w:rPr>
            </w:pPr>
            <w:r w:rsidRPr="007C7306">
              <w:rPr>
                <w:rFonts w:ascii="Times New Roman" w:eastAsia="Times New Roman" w:hAnsi="Times New Roman" w:cs="Times New Roman"/>
                <w:b/>
                <w:bCs/>
                <w:sz w:val="20"/>
                <w:szCs w:val="20"/>
                <w:lang w:eastAsia="ru-RU"/>
              </w:rPr>
              <w:t xml:space="preserve">в том числе </w:t>
            </w:r>
            <w:proofErr w:type="gramStart"/>
            <w:r w:rsidRPr="007C7306">
              <w:rPr>
                <w:rFonts w:ascii="Times New Roman" w:eastAsia="Times New Roman" w:hAnsi="Times New Roman" w:cs="Times New Roman"/>
                <w:b/>
                <w:bCs/>
                <w:sz w:val="20"/>
                <w:szCs w:val="20"/>
                <w:lang w:eastAsia="ru-RU"/>
              </w:rPr>
              <w:t>просроченная</w:t>
            </w:r>
            <w:proofErr w:type="gramEnd"/>
            <w:r w:rsidRPr="007C7306">
              <w:rPr>
                <w:rFonts w:ascii="Times New Roman" w:eastAsia="Times New Roman" w:hAnsi="Times New Roman" w:cs="Times New Roman"/>
                <w:b/>
                <w:bCs/>
                <w:sz w:val="20"/>
                <w:szCs w:val="20"/>
                <w:lang w:eastAsia="ru-RU"/>
              </w:rPr>
              <w:t xml:space="preserve"> </w:t>
            </w:r>
          </w:p>
        </w:tc>
        <w:tc>
          <w:tcPr>
            <w:tcW w:w="1525" w:type="dxa"/>
            <w:shd w:val="clear" w:color="auto" w:fill="auto"/>
            <w:tcMar>
              <w:left w:w="28" w:type="dxa"/>
              <w:right w:w="28" w:type="dxa"/>
            </w:tcMar>
            <w:vAlign w:val="center"/>
            <w:hideMark/>
          </w:tcPr>
          <w:p w:rsidR="00410F63" w:rsidRPr="007C7306" w:rsidRDefault="00473FCA" w:rsidP="00844808">
            <w:pPr>
              <w:spacing w:after="0" w:line="240" w:lineRule="auto"/>
              <w:jc w:val="center"/>
              <w:rPr>
                <w:rFonts w:ascii="Times New Roman" w:eastAsia="Times New Roman" w:hAnsi="Times New Roman" w:cs="Times New Roman"/>
                <w:b/>
                <w:bCs/>
                <w:sz w:val="20"/>
                <w:szCs w:val="20"/>
                <w:lang w:eastAsia="ru-RU"/>
              </w:rPr>
            </w:pPr>
            <w:r w:rsidRPr="007C7306">
              <w:rPr>
                <w:rFonts w:ascii="Times New Roman" w:eastAsia="Times New Roman" w:hAnsi="Times New Roman" w:cs="Times New Roman"/>
                <w:b/>
                <w:bCs/>
                <w:sz w:val="20"/>
                <w:szCs w:val="20"/>
                <w:lang w:eastAsia="ru-RU"/>
              </w:rPr>
              <w:t xml:space="preserve">Дебиторская </w:t>
            </w:r>
            <w:r w:rsidR="00883CF1">
              <w:rPr>
                <w:rFonts w:ascii="Times New Roman" w:eastAsia="Times New Roman" w:hAnsi="Times New Roman" w:cs="Times New Roman"/>
                <w:b/>
                <w:bCs/>
                <w:sz w:val="20"/>
                <w:szCs w:val="20"/>
                <w:lang w:eastAsia="ru-RU"/>
              </w:rPr>
              <w:t xml:space="preserve">задолженность </w:t>
            </w:r>
            <w:r w:rsidRPr="007C7306">
              <w:rPr>
                <w:rFonts w:ascii="Times New Roman" w:eastAsia="Times New Roman" w:hAnsi="Times New Roman" w:cs="Times New Roman"/>
                <w:b/>
                <w:bCs/>
                <w:sz w:val="20"/>
                <w:szCs w:val="20"/>
                <w:lang w:eastAsia="ru-RU"/>
              </w:rPr>
              <w:t>на 01.01.201</w:t>
            </w:r>
            <w:r w:rsidR="00844808" w:rsidRPr="007C7306">
              <w:rPr>
                <w:rFonts w:ascii="Times New Roman" w:eastAsia="Times New Roman" w:hAnsi="Times New Roman" w:cs="Times New Roman"/>
                <w:b/>
                <w:bCs/>
                <w:sz w:val="20"/>
                <w:szCs w:val="20"/>
                <w:lang w:eastAsia="ru-RU"/>
              </w:rPr>
              <w:t>8</w:t>
            </w:r>
            <w:r w:rsidR="00410F63" w:rsidRPr="007C7306">
              <w:rPr>
                <w:rFonts w:ascii="Times New Roman" w:eastAsia="Times New Roman" w:hAnsi="Times New Roman" w:cs="Times New Roman"/>
                <w:b/>
                <w:bCs/>
                <w:sz w:val="20"/>
                <w:szCs w:val="20"/>
                <w:lang w:eastAsia="ru-RU"/>
              </w:rPr>
              <w:t xml:space="preserve"> г.</w:t>
            </w:r>
          </w:p>
        </w:tc>
        <w:tc>
          <w:tcPr>
            <w:tcW w:w="1451" w:type="dxa"/>
            <w:shd w:val="clear" w:color="auto" w:fill="auto"/>
            <w:tcMar>
              <w:left w:w="28" w:type="dxa"/>
              <w:right w:w="28" w:type="dxa"/>
            </w:tcMar>
            <w:vAlign w:val="center"/>
            <w:hideMark/>
          </w:tcPr>
          <w:p w:rsidR="00410F63" w:rsidRPr="007C7306" w:rsidRDefault="00410F63" w:rsidP="00410F63">
            <w:pPr>
              <w:spacing w:after="0" w:line="240" w:lineRule="auto"/>
              <w:jc w:val="center"/>
              <w:rPr>
                <w:rFonts w:ascii="Times New Roman" w:eastAsia="Times New Roman" w:hAnsi="Times New Roman" w:cs="Times New Roman"/>
                <w:b/>
                <w:bCs/>
                <w:sz w:val="20"/>
                <w:szCs w:val="20"/>
                <w:lang w:eastAsia="ru-RU"/>
              </w:rPr>
            </w:pPr>
            <w:r w:rsidRPr="007C7306">
              <w:rPr>
                <w:rFonts w:ascii="Times New Roman" w:eastAsia="Times New Roman" w:hAnsi="Times New Roman" w:cs="Times New Roman"/>
                <w:b/>
                <w:bCs/>
                <w:sz w:val="20"/>
                <w:szCs w:val="20"/>
                <w:lang w:eastAsia="ru-RU"/>
              </w:rPr>
              <w:t xml:space="preserve">в том числе </w:t>
            </w:r>
            <w:proofErr w:type="gramStart"/>
            <w:r w:rsidRPr="007C7306">
              <w:rPr>
                <w:rFonts w:ascii="Times New Roman" w:eastAsia="Times New Roman" w:hAnsi="Times New Roman" w:cs="Times New Roman"/>
                <w:b/>
                <w:bCs/>
                <w:sz w:val="20"/>
                <w:szCs w:val="20"/>
                <w:lang w:eastAsia="ru-RU"/>
              </w:rPr>
              <w:t>просроченная</w:t>
            </w:r>
            <w:proofErr w:type="gramEnd"/>
            <w:r w:rsidRPr="007C7306">
              <w:rPr>
                <w:rFonts w:ascii="Times New Roman" w:eastAsia="Times New Roman" w:hAnsi="Times New Roman" w:cs="Times New Roman"/>
                <w:b/>
                <w:bCs/>
                <w:sz w:val="20"/>
                <w:szCs w:val="20"/>
                <w:lang w:eastAsia="ru-RU"/>
              </w:rPr>
              <w:t xml:space="preserve"> </w:t>
            </w:r>
          </w:p>
        </w:tc>
      </w:tr>
      <w:tr w:rsidR="00844808" w:rsidRPr="0078737E" w:rsidTr="00EB6147">
        <w:trPr>
          <w:trHeight w:val="300"/>
        </w:trPr>
        <w:tc>
          <w:tcPr>
            <w:tcW w:w="3337" w:type="dxa"/>
            <w:shd w:val="clear" w:color="auto" w:fill="auto"/>
            <w:tcMar>
              <w:left w:w="28" w:type="dxa"/>
              <w:right w:w="28" w:type="dxa"/>
            </w:tcMar>
            <w:vAlign w:val="bottom"/>
            <w:hideMark/>
          </w:tcPr>
          <w:p w:rsidR="00844808" w:rsidRPr="007C7306" w:rsidRDefault="00844808" w:rsidP="00410F63">
            <w:pPr>
              <w:spacing w:after="0" w:line="240" w:lineRule="auto"/>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Дума города Нефтеюганска</w:t>
            </w:r>
          </w:p>
        </w:tc>
        <w:tc>
          <w:tcPr>
            <w:tcW w:w="1843" w:type="dxa"/>
            <w:shd w:val="clear" w:color="auto" w:fill="auto"/>
            <w:tcMar>
              <w:left w:w="28" w:type="dxa"/>
              <w:right w:w="28" w:type="dxa"/>
            </w:tcMar>
            <w:vAlign w:val="center"/>
            <w:hideMark/>
          </w:tcPr>
          <w:p w:rsidR="00844808" w:rsidRPr="007C7306" w:rsidRDefault="00844808" w:rsidP="00107370">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153 725,60</w:t>
            </w:r>
          </w:p>
        </w:tc>
        <w:tc>
          <w:tcPr>
            <w:tcW w:w="1418" w:type="dxa"/>
            <w:shd w:val="clear" w:color="auto" w:fill="auto"/>
            <w:tcMar>
              <w:left w:w="28" w:type="dxa"/>
              <w:right w:w="28" w:type="dxa"/>
            </w:tcMar>
            <w:vAlign w:val="center"/>
            <w:hideMark/>
          </w:tcPr>
          <w:p w:rsidR="00844808" w:rsidRPr="0078737E" w:rsidRDefault="00844808"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25" w:type="dxa"/>
            <w:shd w:val="clear" w:color="auto" w:fill="auto"/>
            <w:tcMar>
              <w:left w:w="28" w:type="dxa"/>
              <w:right w:w="28" w:type="dxa"/>
            </w:tcMar>
            <w:vAlign w:val="center"/>
            <w:hideMark/>
          </w:tcPr>
          <w:p w:rsidR="00844808" w:rsidRPr="007C7306" w:rsidRDefault="007C7306" w:rsidP="00410F63">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558 529,16</w:t>
            </w:r>
          </w:p>
        </w:tc>
        <w:tc>
          <w:tcPr>
            <w:tcW w:w="1451" w:type="dxa"/>
            <w:shd w:val="clear" w:color="auto" w:fill="auto"/>
            <w:tcMar>
              <w:left w:w="28" w:type="dxa"/>
              <w:right w:w="28" w:type="dxa"/>
            </w:tcMar>
            <w:vAlign w:val="center"/>
            <w:hideMark/>
          </w:tcPr>
          <w:p w:rsidR="00844808" w:rsidRPr="0078737E" w:rsidRDefault="00844808" w:rsidP="00410F63">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844808" w:rsidRPr="0078737E" w:rsidTr="00EB6147">
        <w:trPr>
          <w:trHeight w:val="300"/>
        </w:trPr>
        <w:tc>
          <w:tcPr>
            <w:tcW w:w="3337" w:type="dxa"/>
            <w:shd w:val="clear" w:color="auto" w:fill="auto"/>
            <w:tcMar>
              <w:left w:w="28" w:type="dxa"/>
              <w:right w:w="28" w:type="dxa"/>
            </w:tcMar>
            <w:vAlign w:val="bottom"/>
            <w:hideMark/>
          </w:tcPr>
          <w:p w:rsidR="00844808" w:rsidRPr="007C7306" w:rsidRDefault="00844808" w:rsidP="00410F63">
            <w:pPr>
              <w:spacing w:after="0" w:line="240" w:lineRule="auto"/>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Администрация города Нефтеюганска</w:t>
            </w:r>
          </w:p>
        </w:tc>
        <w:tc>
          <w:tcPr>
            <w:tcW w:w="1843" w:type="dxa"/>
            <w:shd w:val="clear" w:color="auto" w:fill="auto"/>
            <w:tcMar>
              <w:left w:w="28" w:type="dxa"/>
              <w:right w:w="28" w:type="dxa"/>
            </w:tcMar>
            <w:vAlign w:val="center"/>
            <w:hideMark/>
          </w:tcPr>
          <w:p w:rsidR="00844808" w:rsidRPr="007C7306" w:rsidRDefault="00844808" w:rsidP="00107370">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1 569 596,37</w:t>
            </w:r>
          </w:p>
        </w:tc>
        <w:tc>
          <w:tcPr>
            <w:tcW w:w="1418" w:type="dxa"/>
            <w:shd w:val="clear" w:color="auto" w:fill="auto"/>
            <w:tcMar>
              <w:left w:w="28" w:type="dxa"/>
              <w:right w:w="28" w:type="dxa"/>
            </w:tcMar>
            <w:vAlign w:val="center"/>
            <w:hideMark/>
          </w:tcPr>
          <w:p w:rsidR="00844808" w:rsidRPr="0078737E" w:rsidRDefault="00844808"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25" w:type="dxa"/>
            <w:shd w:val="clear" w:color="auto" w:fill="auto"/>
            <w:tcMar>
              <w:left w:w="28" w:type="dxa"/>
              <w:right w:w="28" w:type="dxa"/>
            </w:tcMar>
            <w:vAlign w:val="center"/>
            <w:hideMark/>
          </w:tcPr>
          <w:p w:rsidR="00844808" w:rsidRPr="007C7306" w:rsidRDefault="007C7306" w:rsidP="007C7306">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 xml:space="preserve">5 792 965,22 </w:t>
            </w:r>
          </w:p>
        </w:tc>
        <w:tc>
          <w:tcPr>
            <w:tcW w:w="1451" w:type="dxa"/>
            <w:shd w:val="clear" w:color="auto" w:fill="auto"/>
            <w:tcMar>
              <w:left w:w="28" w:type="dxa"/>
              <w:right w:w="28" w:type="dxa"/>
            </w:tcMar>
            <w:vAlign w:val="center"/>
            <w:hideMark/>
          </w:tcPr>
          <w:p w:rsidR="00844808" w:rsidRPr="0078737E" w:rsidRDefault="00844808" w:rsidP="00410F63">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844808" w:rsidRPr="0078737E" w:rsidTr="00EB6147">
        <w:trPr>
          <w:trHeight w:val="315"/>
        </w:trPr>
        <w:tc>
          <w:tcPr>
            <w:tcW w:w="3337" w:type="dxa"/>
            <w:shd w:val="clear" w:color="auto" w:fill="auto"/>
            <w:tcMar>
              <w:left w:w="28" w:type="dxa"/>
              <w:right w:w="28" w:type="dxa"/>
            </w:tcMar>
            <w:vAlign w:val="bottom"/>
            <w:hideMark/>
          </w:tcPr>
          <w:p w:rsidR="00844808" w:rsidRPr="007C7306" w:rsidRDefault="00844808" w:rsidP="00410F63">
            <w:pPr>
              <w:spacing w:after="0" w:line="240" w:lineRule="auto"/>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Департамент финансов администрации города Нефтеюганска</w:t>
            </w:r>
          </w:p>
        </w:tc>
        <w:tc>
          <w:tcPr>
            <w:tcW w:w="1843" w:type="dxa"/>
            <w:shd w:val="clear" w:color="auto" w:fill="auto"/>
            <w:tcMar>
              <w:left w:w="28" w:type="dxa"/>
              <w:right w:w="28" w:type="dxa"/>
            </w:tcMar>
            <w:vAlign w:val="center"/>
            <w:hideMark/>
          </w:tcPr>
          <w:p w:rsidR="00844808" w:rsidRPr="007C7306" w:rsidRDefault="00844808" w:rsidP="00107370">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151 601,27</w:t>
            </w:r>
          </w:p>
        </w:tc>
        <w:tc>
          <w:tcPr>
            <w:tcW w:w="1418" w:type="dxa"/>
            <w:shd w:val="clear" w:color="auto" w:fill="auto"/>
            <w:tcMar>
              <w:left w:w="28" w:type="dxa"/>
              <w:right w:w="28" w:type="dxa"/>
            </w:tcMar>
            <w:vAlign w:val="center"/>
            <w:hideMark/>
          </w:tcPr>
          <w:p w:rsidR="00844808" w:rsidRPr="0078737E" w:rsidRDefault="00844808"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25" w:type="dxa"/>
            <w:shd w:val="clear" w:color="auto" w:fill="auto"/>
            <w:tcMar>
              <w:left w:w="28" w:type="dxa"/>
              <w:right w:w="28" w:type="dxa"/>
            </w:tcMar>
            <w:vAlign w:val="center"/>
            <w:hideMark/>
          </w:tcPr>
          <w:p w:rsidR="00844808" w:rsidRPr="007C7306" w:rsidRDefault="007C7306" w:rsidP="00410F63">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537 021,06</w:t>
            </w:r>
          </w:p>
        </w:tc>
        <w:tc>
          <w:tcPr>
            <w:tcW w:w="1451" w:type="dxa"/>
            <w:shd w:val="clear" w:color="auto" w:fill="auto"/>
            <w:tcMar>
              <w:left w:w="28" w:type="dxa"/>
              <w:right w:w="28" w:type="dxa"/>
            </w:tcMar>
            <w:vAlign w:val="center"/>
            <w:hideMark/>
          </w:tcPr>
          <w:p w:rsidR="00844808" w:rsidRPr="0078737E" w:rsidRDefault="00844808" w:rsidP="00410F63">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844808" w:rsidRPr="0078737E" w:rsidTr="00EB6147">
        <w:trPr>
          <w:trHeight w:val="600"/>
        </w:trPr>
        <w:tc>
          <w:tcPr>
            <w:tcW w:w="3337" w:type="dxa"/>
            <w:shd w:val="clear" w:color="auto" w:fill="auto"/>
            <w:tcMar>
              <w:left w:w="28" w:type="dxa"/>
              <w:right w:w="28" w:type="dxa"/>
            </w:tcMar>
            <w:vAlign w:val="bottom"/>
            <w:hideMark/>
          </w:tcPr>
          <w:p w:rsidR="00844808" w:rsidRPr="007C7306" w:rsidRDefault="00844808" w:rsidP="007C7306">
            <w:pPr>
              <w:spacing w:after="0" w:line="240" w:lineRule="auto"/>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 xml:space="preserve">Департамент </w:t>
            </w:r>
            <w:r w:rsidR="007C7306">
              <w:rPr>
                <w:rFonts w:ascii="Times New Roman" w:eastAsia="Times New Roman" w:hAnsi="Times New Roman" w:cs="Times New Roman"/>
                <w:sz w:val="20"/>
                <w:szCs w:val="20"/>
                <w:lang w:eastAsia="ru-RU"/>
              </w:rPr>
              <w:t xml:space="preserve">муниципального имущества </w:t>
            </w:r>
            <w:r w:rsidRPr="007C7306">
              <w:rPr>
                <w:rFonts w:ascii="Times New Roman" w:eastAsia="Times New Roman" w:hAnsi="Times New Roman" w:cs="Times New Roman"/>
                <w:sz w:val="20"/>
                <w:szCs w:val="20"/>
                <w:lang w:eastAsia="ru-RU"/>
              </w:rPr>
              <w:t>администрации города Нефтеюганска</w:t>
            </w:r>
          </w:p>
        </w:tc>
        <w:tc>
          <w:tcPr>
            <w:tcW w:w="1843" w:type="dxa"/>
            <w:shd w:val="clear" w:color="auto" w:fill="auto"/>
            <w:tcMar>
              <w:left w:w="28" w:type="dxa"/>
              <w:right w:w="28" w:type="dxa"/>
            </w:tcMar>
            <w:vAlign w:val="center"/>
            <w:hideMark/>
          </w:tcPr>
          <w:p w:rsidR="00844808" w:rsidRPr="007C7306" w:rsidRDefault="00844808" w:rsidP="00107370">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89 778,75</w:t>
            </w:r>
          </w:p>
        </w:tc>
        <w:tc>
          <w:tcPr>
            <w:tcW w:w="1418" w:type="dxa"/>
            <w:shd w:val="clear" w:color="auto" w:fill="auto"/>
            <w:tcMar>
              <w:left w:w="28" w:type="dxa"/>
              <w:right w:w="28" w:type="dxa"/>
            </w:tcMar>
            <w:vAlign w:val="center"/>
            <w:hideMark/>
          </w:tcPr>
          <w:p w:rsidR="00844808" w:rsidRPr="0078737E" w:rsidRDefault="00844808"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25" w:type="dxa"/>
            <w:shd w:val="clear" w:color="auto" w:fill="auto"/>
            <w:tcMar>
              <w:left w:w="28" w:type="dxa"/>
              <w:right w:w="28" w:type="dxa"/>
            </w:tcMar>
            <w:vAlign w:val="center"/>
            <w:hideMark/>
          </w:tcPr>
          <w:p w:rsidR="00844808" w:rsidRPr="007C7306" w:rsidRDefault="007C7306" w:rsidP="00410F63">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329 965 286,17</w:t>
            </w:r>
          </w:p>
        </w:tc>
        <w:tc>
          <w:tcPr>
            <w:tcW w:w="1451" w:type="dxa"/>
            <w:shd w:val="clear" w:color="auto" w:fill="auto"/>
            <w:tcMar>
              <w:left w:w="28" w:type="dxa"/>
              <w:right w:w="28" w:type="dxa"/>
            </w:tcMar>
            <w:vAlign w:val="center"/>
            <w:hideMark/>
          </w:tcPr>
          <w:p w:rsidR="00844808" w:rsidRPr="007C7306" w:rsidRDefault="007C7306" w:rsidP="00410F63">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209 259 662,10</w:t>
            </w:r>
            <w:r w:rsidR="00844808" w:rsidRPr="007C7306">
              <w:rPr>
                <w:rFonts w:ascii="Times New Roman" w:eastAsia="Times New Roman" w:hAnsi="Times New Roman" w:cs="Times New Roman"/>
                <w:sz w:val="20"/>
                <w:szCs w:val="20"/>
                <w:lang w:eastAsia="ru-RU"/>
              </w:rPr>
              <w:t> </w:t>
            </w:r>
          </w:p>
        </w:tc>
      </w:tr>
      <w:tr w:rsidR="00844808" w:rsidRPr="0078737E" w:rsidTr="00EB6147">
        <w:trPr>
          <w:trHeight w:val="600"/>
        </w:trPr>
        <w:tc>
          <w:tcPr>
            <w:tcW w:w="3337" w:type="dxa"/>
            <w:shd w:val="clear" w:color="auto" w:fill="auto"/>
            <w:tcMar>
              <w:left w:w="28" w:type="dxa"/>
              <w:right w:w="28" w:type="dxa"/>
            </w:tcMar>
            <w:vAlign w:val="bottom"/>
            <w:hideMark/>
          </w:tcPr>
          <w:p w:rsidR="00844808" w:rsidRPr="007C7306" w:rsidRDefault="00883CF1" w:rsidP="00410F6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Департамент образования и молодё</w:t>
            </w:r>
            <w:r w:rsidR="00844808" w:rsidRPr="007C7306">
              <w:rPr>
                <w:rFonts w:ascii="Times New Roman" w:eastAsia="Times New Roman" w:hAnsi="Times New Roman" w:cs="Times New Roman"/>
                <w:sz w:val="20"/>
                <w:szCs w:val="20"/>
                <w:lang w:eastAsia="ru-RU"/>
              </w:rPr>
              <w:t>жной политики администрации города Нефтеюганска</w:t>
            </w:r>
          </w:p>
        </w:tc>
        <w:tc>
          <w:tcPr>
            <w:tcW w:w="1843" w:type="dxa"/>
            <w:shd w:val="clear" w:color="auto" w:fill="auto"/>
            <w:tcMar>
              <w:left w:w="28" w:type="dxa"/>
              <w:right w:w="28" w:type="dxa"/>
            </w:tcMar>
            <w:vAlign w:val="center"/>
            <w:hideMark/>
          </w:tcPr>
          <w:p w:rsidR="00844808" w:rsidRPr="007C7306" w:rsidRDefault="00844808" w:rsidP="00107370">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836 652,48</w:t>
            </w:r>
          </w:p>
        </w:tc>
        <w:tc>
          <w:tcPr>
            <w:tcW w:w="1418" w:type="dxa"/>
            <w:shd w:val="clear" w:color="auto" w:fill="auto"/>
            <w:tcMar>
              <w:left w:w="28" w:type="dxa"/>
              <w:right w:w="28" w:type="dxa"/>
            </w:tcMar>
            <w:vAlign w:val="center"/>
            <w:hideMark/>
          </w:tcPr>
          <w:p w:rsidR="00844808" w:rsidRPr="0078737E" w:rsidRDefault="00844808"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25" w:type="dxa"/>
            <w:shd w:val="clear" w:color="auto" w:fill="auto"/>
            <w:tcMar>
              <w:left w:w="28" w:type="dxa"/>
              <w:right w:w="28" w:type="dxa"/>
            </w:tcMar>
            <w:vAlign w:val="center"/>
            <w:hideMark/>
          </w:tcPr>
          <w:p w:rsidR="00844808" w:rsidRPr="007C7306" w:rsidRDefault="007C7306" w:rsidP="00410F63">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820 029,39</w:t>
            </w:r>
          </w:p>
        </w:tc>
        <w:tc>
          <w:tcPr>
            <w:tcW w:w="1451" w:type="dxa"/>
            <w:shd w:val="clear" w:color="auto" w:fill="auto"/>
            <w:tcMar>
              <w:left w:w="28" w:type="dxa"/>
              <w:right w:w="28" w:type="dxa"/>
            </w:tcMar>
            <w:vAlign w:val="center"/>
            <w:hideMark/>
          </w:tcPr>
          <w:p w:rsidR="00844808" w:rsidRPr="0078737E" w:rsidRDefault="00844808" w:rsidP="00410F63">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844808" w:rsidRPr="0078737E" w:rsidTr="00EB6147">
        <w:trPr>
          <w:trHeight w:val="300"/>
        </w:trPr>
        <w:tc>
          <w:tcPr>
            <w:tcW w:w="3337" w:type="dxa"/>
            <w:shd w:val="clear" w:color="auto" w:fill="auto"/>
            <w:tcMar>
              <w:left w:w="28" w:type="dxa"/>
              <w:right w:w="28" w:type="dxa"/>
            </w:tcMar>
            <w:vAlign w:val="bottom"/>
            <w:hideMark/>
          </w:tcPr>
          <w:p w:rsidR="00844808" w:rsidRPr="007C7306" w:rsidRDefault="00844808" w:rsidP="00410F63">
            <w:pPr>
              <w:spacing w:after="0" w:line="240" w:lineRule="auto"/>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Комитет культуры администрации города Нефтеюганска</w:t>
            </w:r>
          </w:p>
        </w:tc>
        <w:tc>
          <w:tcPr>
            <w:tcW w:w="1843" w:type="dxa"/>
            <w:shd w:val="clear" w:color="auto" w:fill="auto"/>
            <w:tcMar>
              <w:left w:w="28" w:type="dxa"/>
              <w:right w:w="28" w:type="dxa"/>
            </w:tcMar>
            <w:vAlign w:val="center"/>
            <w:hideMark/>
          </w:tcPr>
          <w:p w:rsidR="00844808" w:rsidRPr="007C7306" w:rsidRDefault="00844808" w:rsidP="00107370">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232 565,09</w:t>
            </w:r>
          </w:p>
        </w:tc>
        <w:tc>
          <w:tcPr>
            <w:tcW w:w="1418" w:type="dxa"/>
            <w:shd w:val="clear" w:color="auto" w:fill="auto"/>
            <w:tcMar>
              <w:left w:w="28" w:type="dxa"/>
              <w:right w:w="28" w:type="dxa"/>
            </w:tcMar>
            <w:vAlign w:val="center"/>
            <w:hideMark/>
          </w:tcPr>
          <w:p w:rsidR="00844808" w:rsidRPr="0078737E" w:rsidRDefault="00844808"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25" w:type="dxa"/>
            <w:shd w:val="clear" w:color="auto" w:fill="auto"/>
            <w:tcMar>
              <w:left w:w="28" w:type="dxa"/>
              <w:right w:w="28" w:type="dxa"/>
            </w:tcMar>
            <w:vAlign w:val="center"/>
            <w:hideMark/>
          </w:tcPr>
          <w:p w:rsidR="00844808" w:rsidRPr="007C7306" w:rsidRDefault="007C7306" w:rsidP="00410F63">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32 664,99</w:t>
            </w:r>
          </w:p>
        </w:tc>
        <w:tc>
          <w:tcPr>
            <w:tcW w:w="1451" w:type="dxa"/>
            <w:shd w:val="clear" w:color="auto" w:fill="auto"/>
            <w:tcMar>
              <w:left w:w="28" w:type="dxa"/>
              <w:right w:w="28" w:type="dxa"/>
            </w:tcMar>
            <w:vAlign w:val="center"/>
            <w:hideMark/>
          </w:tcPr>
          <w:p w:rsidR="00844808" w:rsidRPr="0078737E" w:rsidRDefault="00844808" w:rsidP="00410F63">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844808" w:rsidRPr="0078737E" w:rsidTr="00EB6147">
        <w:trPr>
          <w:trHeight w:val="600"/>
        </w:trPr>
        <w:tc>
          <w:tcPr>
            <w:tcW w:w="3337" w:type="dxa"/>
            <w:shd w:val="clear" w:color="auto" w:fill="auto"/>
            <w:tcMar>
              <w:left w:w="28" w:type="dxa"/>
              <w:right w:w="28" w:type="dxa"/>
            </w:tcMar>
            <w:vAlign w:val="bottom"/>
            <w:hideMark/>
          </w:tcPr>
          <w:p w:rsidR="00844808" w:rsidRPr="007C7306" w:rsidRDefault="00844808" w:rsidP="00410F63">
            <w:pPr>
              <w:spacing w:after="0" w:line="240" w:lineRule="auto"/>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 xml:space="preserve">Комитет физической культуры и спорта администрации города </w:t>
            </w:r>
            <w:r w:rsidRPr="007C7306">
              <w:rPr>
                <w:rFonts w:ascii="Times New Roman" w:eastAsia="Times New Roman" w:hAnsi="Times New Roman" w:cs="Times New Roman"/>
                <w:sz w:val="20"/>
                <w:szCs w:val="20"/>
                <w:lang w:eastAsia="ru-RU"/>
              </w:rPr>
              <w:lastRenderedPageBreak/>
              <w:t>Нефтеюганска</w:t>
            </w:r>
          </w:p>
        </w:tc>
        <w:tc>
          <w:tcPr>
            <w:tcW w:w="1843" w:type="dxa"/>
            <w:shd w:val="clear" w:color="auto" w:fill="auto"/>
            <w:tcMar>
              <w:left w:w="28" w:type="dxa"/>
              <w:right w:w="28" w:type="dxa"/>
            </w:tcMar>
            <w:vAlign w:val="center"/>
            <w:hideMark/>
          </w:tcPr>
          <w:p w:rsidR="00844808" w:rsidRPr="007C7306" w:rsidRDefault="00844808" w:rsidP="00107370">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lastRenderedPageBreak/>
              <w:t>918 161,70</w:t>
            </w:r>
          </w:p>
        </w:tc>
        <w:tc>
          <w:tcPr>
            <w:tcW w:w="1418" w:type="dxa"/>
            <w:shd w:val="clear" w:color="auto" w:fill="auto"/>
            <w:tcMar>
              <w:left w:w="28" w:type="dxa"/>
              <w:right w:w="28" w:type="dxa"/>
            </w:tcMar>
            <w:vAlign w:val="center"/>
            <w:hideMark/>
          </w:tcPr>
          <w:p w:rsidR="00844808" w:rsidRPr="0078737E" w:rsidRDefault="00844808"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25" w:type="dxa"/>
            <w:shd w:val="clear" w:color="auto" w:fill="auto"/>
            <w:tcMar>
              <w:left w:w="28" w:type="dxa"/>
              <w:right w:w="28" w:type="dxa"/>
            </w:tcMar>
            <w:vAlign w:val="center"/>
            <w:hideMark/>
          </w:tcPr>
          <w:p w:rsidR="00844808" w:rsidRPr="007C7306" w:rsidRDefault="007C7306" w:rsidP="007C7306">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49 335,28</w:t>
            </w:r>
          </w:p>
        </w:tc>
        <w:tc>
          <w:tcPr>
            <w:tcW w:w="1451" w:type="dxa"/>
            <w:shd w:val="clear" w:color="auto" w:fill="auto"/>
            <w:tcMar>
              <w:left w:w="28" w:type="dxa"/>
              <w:right w:w="28" w:type="dxa"/>
            </w:tcMar>
            <w:vAlign w:val="center"/>
            <w:hideMark/>
          </w:tcPr>
          <w:p w:rsidR="00844808" w:rsidRPr="0078737E" w:rsidRDefault="00844808" w:rsidP="00410F63">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844808" w:rsidRPr="0078737E" w:rsidTr="00EB6147">
        <w:trPr>
          <w:trHeight w:val="192"/>
        </w:trPr>
        <w:tc>
          <w:tcPr>
            <w:tcW w:w="3337" w:type="dxa"/>
            <w:shd w:val="clear" w:color="auto" w:fill="auto"/>
            <w:tcMar>
              <w:left w:w="28" w:type="dxa"/>
              <w:right w:w="28" w:type="dxa"/>
            </w:tcMar>
            <w:vAlign w:val="bottom"/>
            <w:hideMark/>
          </w:tcPr>
          <w:p w:rsidR="00844808" w:rsidRPr="007C7306" w:rsidRDefault="00844808" w:rsidP="00410F63">
            <w:pPr>
              <w:spacing w:after="0" w:line="240" w:lineRule="auto"/>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lastRenderedPageBreak/>
              <w:t>Управление опеки и попечительства администрации города Нефтеюганска</w:t>
            </w:r>
          </w:p>
        </w:tc>
        <w:tc>
          <w:tcPr>
            <w:tcW w:w="1843" w:type="dxa"/>
            <w:shd w:val="clear" w:color="auto" w:fill="auto"/>
            <w:tcMar>
              <w:left w:w="28" w:type="dxa"/>
              <w:right w:w="28" w:type="dxa"/>
            </w:tcMar>
            <w:vAlign w:val="center"/>
            <w:hideMark/>
          </w:tcPr>
          <w:p w:rsidR="00844808" w:rsidRPr="007C7306" w:rsidRDefault="00844808" w:rsidP="00107370">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82 737,04</w:t>
            </w:r>
          </w:p>
        </w:tc>
        <w:tc>
          <w:tcPr>
            <w:tcW w:w="1418" w:type="dxa"/>
            <w:shd w:val="clear" w:color="auto" w:fill="auto"/>
            <w:tcMar>
              <w:left w:w="28" w:type="dxa"/>
              <w:right w:w="28" w:type="dxa"/>
            </w:tcMar>
            <w:vAlign w:val="center"/>
            <w:hideMark/>
          </w:tcPr>
          <w:p w:rsidR="00844808" w:rsidRPr="0078737E" w:rsidRDefault="00844808"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25" w:type="dxa"/>
            <w:shd w:val="clear" w:color="auto" w:fill="auto"/>
            <w:tcMar>
              <w:left w:w="28" w:type="dxa"/>
              <w:right w:w="28" w:type="dxa"/>
            </w:tcMar>
            <w:vAlign w:val="center"/>
            <w:hideMark/>
          </w:tcPr>
          <w:p w:rsidR="00844808" w:rsidRPr="007C7306" w:rsidRDefault="007C7306" w:rsidP="00410F63">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69 216,51</w:t>
            </w:r>
          </w:p>
        </w:tc>
        <w:tc>
          <w:tcPr>
            <w:tcW w:w="1451" w:type="dxa"/>
            <w:shd w:val="clear" w:color="auto" w:fill="auto"/>
            <w:tcMar>
              <w:left w:w="28" w:type="dxa"/>
              <w:right w:w="28" w:type="dxa"/>
            </w:tcMar>
            <w:vAlign w:val="center"/>
            <w:hideMark/>
          </w:tcPr>
          <w:p w:rsidR="00844808" w:rsidRPr="0078737E" w:rsidRDefault="00844808" w:rsidP="00410F63">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844808" w:rsidRPr="0078737E" w:rsidTr="00EB6147">
        <w:trPr>
          <w:trHeight w:val="426"/>
        </w:trPr>
        <w:tc>
          <w:tcPr>
            <w:tcW w:w="3337" w:type="dxa"/>
            <w:shd w:val="clear" w:color="auto" w:fill="auto"/>
            <w:tcMar>
              <w:left w:w="28" w:type="dxa"/>
              <w:right w:w="28" w:type="dxa"/>
            </w:tcMar>
            <w:vAlign w:val="bottom"/>
            <w:hideMark/>
          </w:tcPr>
          <w:p w:rsidR="00844808" w:rsidRPr="007C7306" w:rsidRDefault="00844808" w:rsidP="00410F63">
            <w:pPr>
              <w:spacing w:after="0" w:line="240" w:lineRule="auto"/>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Департамент градостроительства</w:t>
            </w:r>
            <w:r w:rsidR="007C7306">
              <w:rPr>
                <w:rFonts w:ascii="Times New Roman" w:eastAsia="Times New Roman" w:hAnsi="Times New Roman" w:cs="Times New Roman"/>
                <w:sz w:val="20"/>
                <w:szCs w:val="20"/>
                <w:lang w:eastAsia="ru-RU"/>
              </w:rPr>
              <w:t xml:space="preserve"> и земельных отношений</w:t>
            </w:r>
            <w:r w:rsidRPr="007C7306">
              <w:rPr>
                <w:rFonts w:ascii="Times New Roman" w:eastAsia="Times New Roman" w:hAnsi="Times New Roman" w:cs="Times New Roman"/>
                <w:sz w:val="20"/>
                <w:szCs w:val="20"/>
                <w:lang w:eastAsia="ru-RU"/>
              </w:rPr>
              <w:t xml:space="preserve"> администрации города Нефтеюганска</w:t>
            </w:r>
          </w:p>
        </w:tc>
        <w:tc>
          <w:tcPr>
            <w:tcW w:w="1843" w:type="dxa"/>
            <w:shd w:val="clear" w:color="auto" w:fill="auto"/>
            <w:tcMar>
              <w:left w:w="28" w:type="dxa"/>
              <w:right w:w="28" w:type="dxa"/>
            </w:tcMar>
            <w:vAlign w:val="center"/>
            <w:hideMark/>
          </w:tcPr>
          <w:p w:rsidR="00844808" w:rsidRPr="007C7306" w:rsidRDefault="00844808" w:rsidP="00107370">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717 336,20</w:t>
            </w:r>
          </w:p>
        </w:tc>
        <w:tc>
          <w:tcPr>
            <w:tcW w:w="1418" w:type="dxa"/>
            <w:shd w:val="clear" w:color="auto" w:fill="auto"/>
            <w:tcMar>
              <w:left w:w="28" w:type="dxa"/>
              <w:right w:w="28" w:type="dxa"/>
            </w:tcMar>
            <w:vAlign w:val="center"/>
            <w:hideMark/>
          </w:tcPr>
          <w:p w:rsidR="00844808" w:rsidRPr="0078737E" w:rsidRDefault="00844808"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25" w:type="dxa"/>
            <w:shd w:val="clear" w:color="auto" w:fill="auto"/>
            <w:tcMar>
              <w:left w:w="28" w:type="dxa"/>
              <w:right w:w="28" w:type="dxa"/>
            </w:tcMar>
            <w:vAlign w:val="center"/>
            <w:hideMark/>
          </w:tcPr>
          <w:p w:rsidR="00844808" w:rsidRPr="007C7306" w:rsidRDefault="007C7306" w:rsidP="00410F63">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1 599 316,76</w:t>
            </w:r>
          </w:p>
        </w:tc>
        <w:tc>
          <w:tcPr>
            <w:tcW w:w="1451" w:type="dxa"/>
            <w:shd w:val="clear" w:color="auto" w:fill="auto"/>
            <w:tcMar>
              <w:left w:w="28" w:type="dxa"/>
              <w:right w:w="28" w:type="dxa"/>
            </w:tcMar>
            <w:vAlign w:val="center"/>
            <w:hideMark/>
          </w:tcPr>
          <w:p w:rsidR="00844808" w:rsidRPr="0078737E" w:rsidRDefault="00844808" w:rsidP="00410F63">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844808" w:rsidRPr="0078737E" w:rsidTr="00EB6147">
        <w:trPr>
          <w:trHeight w:val="600"/>
        </w:trPr>
        <w:tc>
          <w:tcPr>
            <w:tcW w:w="3337" w:type="dxa"/>
            <w:shd w:val="clear" w:color="auto" w:fill="auto"/>
            <w:tcMar>
              <w:left w:w="28" w:type="dxa"/>
              <w:right w:w="28" w:type="dxa"/>
            </w:tcMar>
            <w:vAlign w:val="bottom"/>
            <w:hideMark/>
          </w:tcPr>
          <w:p w:rsidR="00844808" w:rsidRPr="007C7306" w:rsidRDefault="00844808" w:rsidP="00410F63">
            <w:pPr>
              <w:spacing w:after="0" w:line="240" w:lineRule="auto"/>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Департамент жилищно-коммунального хозяйства администрации города Нефтеюганска</w:t>
            </w:r>
          </w:p>
        </w:tc>
        <w:tc>
          <w:tcPr>
            <w:tcW w:w="1843" w:type="dxa"/>
            <w:shd w:val="clear" w:color="auto" w:fill="auto"/>
            <w:tcMar>
              <w:left w:w="28" w:type="dxa"/>
              <w:right w:w="28" w:type="dxa"/>
            </w:tcMar>
            <w:vAlign w:val="center"/>
            <w:hideMark/>
          </w:tcPr>
          <w:p w:rsidR="00844808" w:rsidRPr="007C7306" w:rsidRDefault="00844808" w:rsidP="00107370">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4 036 887,45</w:t>
            </w:r>
          </w:p>
        </w:tc>
        <w:tc>
          <w:tcPr>
            <w:tcW w:w="1418" w:type="dxa"/>
            <w:shd w:val="clear" w:color="auto" w:fill="auto"/>
            <w:tcMar>
              <w:left w:w="28" w:type="dxa"/>
              <w:right w:w="28" w:type="dxa"/>
            </w:tcMar>
            <w:vAlign w:val="center"/>
            <w:hideMark/>
          </w:tcPr>
          <w:p w:rsidR="00844808" w:rsidRPr="0078737E" w:rsidRDefault="00844808" w:rsidP="00CB1DEE">
            <w:pPr>
              <w:spacing w:after="0" w:line="240" w:lineRule="auto"/>
              <w:jc w:val="center"/>
              <w:rPr>
                <w:rFonts w:ascii="Times New Roman" w:eastAsia="Times New Roman" w:hAnsi="Times New Roman" w:cs="Times New Roman"/>
                <w:color w:val="FF0000"/>
                <w:sz w:val="20"/>
                <w:szCs w:val="20"/>
                <w:lang w:eastAsia="ru-RU"/>
              </w:rPr>
            </w:pPr>
          </w:p>
        </w:tc>
        <w:tc>
          <w:tcPr>
            <w:tcW w:w="1525" w:type="dxa"/>
            <w:shd w:val="clear" w:color="auto" w:fill="auto"/>
            <w:tcMar>
              <w:left w:w="28" w:type="dxa"/>
              <w:right w:w="28" w:type="dxa"/>
            </w:tcMar>
            <w:vAlign w:val="center"/>
            <w:hideMark/>
          </w:tcPr>
          <w:p w:rsidR="00844808" w:rsidRPr="007C7306" w:rsidRDefault="007C7306" w:rsidP="00410F63">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3 688 203,73</w:t>
            </w:r>
          </w:p>
        </w:tc>
        <w:tc>
          <w:tcPr>
            <w:tcW w:w="1451" w:type="dxa"/>
            <w:shd w:val="clear" w:color="auto" w:fill="auto"/>
            <w:tcMar>
              <w:left w:w="28" w:type="dxa"/>
              <w:right w:w="28" w:type="dxa"/>
            </w:tcMar>
            <w:vAlign w:val="center"/>
            <w:hideMark/>
          </w:tcPr>
          <w:p w:rsidR="00844808" w:rsidRPr="0078737E" w:rsidRDefault="00844808" w:rsidP="00410F63">
            <w:pPr>
              <w:spacing w:after="0" w:line="240" w:lineRule="auto"/>
              <w:jc w:val="center"/>
              <w:rPr>
                <w:rFonts w:ascii="Times New Roman" w:eastAsia="Times New Roman" w:hAnsi="Times New Roman" w:cs="Times New Roman"/>
                <w:color w:val="FF0000"/>
                <w:sz w:val="20"/>
                <w:szCs w:val="20"/>
                <w:lang w:eastAsia="ru-RU"/>
              </w:rPr>
            </w:pPr>
          </w:p>
        </w:tc>
      </w:tr>
      <w:tr w:rsidR="00844808" w:rsidRPr="0078737E" w:rsidTr="00EB6147">
        <w:trPr>
          <w:trHeight w:val="600"/>
        </w:trPr>
        <w:tc>
          <w:tcPr>
            <w:tcW w:w="3337" w:type="dxa"/>
            <w:shd w:val="clear" w:color="auto" w:fill="auto"/>
            <w:tcMar>
              <w:left w:w="28" w:type="dxa"/>
              <w:right w:w="28" w:type="dxa"/>
            </w:tcMar>
            <w:vAlign w:val="bottom"/>
            <w:hideMark/>
          </w:tcPr>
          <w:p w:rsidR="00844808" w:rsidRPr="007C7306" w:rsidRDefault="00844808" w:rsidP="00410F63">
            <w:pPr>
              <w:spacing w:after="0" w:line="240" w:lineRule="auto"/>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 xml:space="preserve">Комитет </w:t>
            </w:r>
            <w:proofErr w:type="gramStart"/>
            <w:r w:rsidRPr="007C7306">
              <w:rPr>
                <w:rFonts w:ascii="Times New Roman" w:eastAsia="Times New Roman" w:hAnsi="Times New Roman" w:cs="Times New Roman"/>
                <w:sz w:val="20"/>
                <w:szCs w:val="20"/>
                <w:lang w:eastAsia="ru-RU"/>
              </w:rPr>
              <w:t>записи актов гражданского состояния администрации города Нефтеюганска</w:t>
            </w:r>
            <w:proofErr w:type="gramEnd"/>
          </w:p>
        </w:tc>
        <w:tc>
          <w:tcPr>
            <w:tcW w:w="1843" w:type="dxa"/>
            <w:shd w:val="clear" w:color="auto" w:fill="auto"/>
            <w:tcMar>
              <w:left w:w="28" w:type="dxa"/>
              <w:right w:w="28" w:type="dxa"/>
            </w:tcMar>
            <w:vAlign w:val="center"/>
            <w:hideMark/>
          </w:tcPr>
          <w:p w:rsidR="00844808" w:rsidRPr="007C7306" w:rsidRDefault="00844808" w:rsidP="00107370">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25 180,30</w:t>
            </w:r>
          </w:p>
        </w:tc>
        <w:tc>
          <w:tcPr>
            <w:tcW w:w="1418" w:type="dxa"/>
            <w:shd w:val="clear" w:color="auto" w:fill="auto"/>
            <w:tcMar>
              <w:left w:w="28" w:type="dxa"/>
              <w:right w:w="28" w:type="dxa"/>
            </w:tcMar>
            <w:vAlign w:val="center"/>
            <w:hideMark/>
          </w:tcPr>
          <w:p w:rsidR="00844808" w:rsidRPr="0078737E" w:rsidRDefault="00844808"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25" w:type="dxa"/>
            <w:shd w:val="clear" w:color="auto" w:fill="auto"/>
            <w:tcMar>
              <w:left w:w="28" w:type="dxa"/>
              <w:right w:w="28" w:type="dxa"/>
            </w:tcMar>
            <w:vAlign w:val="center"/>
            <w:hideMark/>
          </w:tcPr>
          <w:p w:rsidR="00844808" w:rsidRPr="007C7306" w:rsidRDefault="007C7306" w:rsidP="00410F63">
            <w:pPr>
              <w:spacing w:after="0" w:line="240" w:lineRule="auto"/>
              <w:jc w:val="center"/>
              <w:rPr>
                <w:rFonts w:ascii="Times New Roman" w:eastAsia="Times New Roman" w:hAnsi="Times New Roman" w:cs="Times New Roman"/>
                <w:sz w:val="20"/>
                <w:szCs w:val="20"/>
                <w:lang w:eastAsia="ru-RU"/>
              </w:rPr>
            </w:pPr>
            <w:r w:rsidRPr="007C7306">
              <w:rPr>
                <w:rFonts w:ascii="Times New Roman" w:eastAsia="Times New Roman" w:hAnsi="Times New Roman" w:cs="Times New Roman"/>
                <w:sz w:val="20"/>
                <w:szCs w:val="20"/>
                <w:lang w:eastAsia="ru-RU"/>
              </w:rPr>
              <w:t>130 277,44</w:t>
            </w:r>
          </w:p>
        </w:tc>
        <w:tc>
          <w:tcPr>
            <w:tcW w:w="1451" w:type="dxa"/>
            <w:shd w:val="clear" w:color="auto" w:fill="auto"/>
            <w:tcMar>
              <w:left w:w="28" w:type="dxa"/>
              <w:right w:w="28" w:type="dxa"/>
            </w:tcMar>
            <w:vAlign w:val="center"/>
            <w:hideMark/>
          </w:tcPr>
          <w:p w:rsidR="00844808" w:rsidRPr="0078737E" w:rsidRDefault="00844808" w:rsidP="00410F63">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844808" w:rsidRPr="0078737E" w:rsidTr="00EB6147">
        <w:trPr>
          <w:trHeight w:val="285"/>
        </w:trPr>
        <w:tc>
          <w:tcPr>
            <w:tcW w:w="3337" w:type="dxa"/>
            <w:shd w:val="clear" w:color="auto" w:fill="auto"/>
            <w:tcMar>
              <w:left w:w="28" w:type="dxa"/>
              <w:right w:w="28" w:type="dxa"/>
            </w:tcMar>
            <w:vAlign w:val="bottom"/>
            <w:hideMark/>
          </w:tcPr>
          <w:p w:rsidR="00844808" w:rsidRPr="007C7306" w:rsidRDefault="00844808" w:rsidP="00410F63">
            <w:pPr>
              <w:spacing w:after="0" w:line="240" w:lineRule="auto"/>
              <w:rPr>
                <w:rFonts w:ascii="Times New Roman" w:eastAsia="Times New Roman" w:hAnsi="Times New Roman" w:cs="Times New Roman"/>
                <w:b/>
                <w:bCs/>
                <w:sz w:val="20"/>
                <w:szCs w:val="20"/>
                <w:lang w:eastAsia="ru-RU"/>
              </w:rPr>
            </w:pPr>
            <w:r w:rsidRPr="007C7306">
              <w:rPr>
                <w:rFonts w:ascii="Times New Roman" w:eastAsia="Times New Roman" w:hAnsi="Times New Roman" w:cs="Times New Roman"/>
                <w:b/>
                <w:bCs/>
                <w:sz w:val="20"/>
                <w:szCs w:val="20"/>
                <w:lang w:eastAsia="ru-RU"/>
              </w:rPr>
              <w:t>ИТОГО</w:t>
            </w:r>
          </w:p>
        </w:tc>
        <w:tc>
          <w:tcPr>
            <w:tcW w:w="1843" w:type="dxa"/>
            <w:shd w:val="clear" w:color="auto" w:fill="auto"/>
            <w:tcMar>
              <w:left w:w="28" w:type="dxa"/>
              <w:right w:w="28" w:type="dxa"/>
            </w:tcMar>
            <w:vAlign w:val="center"/>
            <w:hideMark/>
          </w:tcPr>
          <w:p w:rsidR="00844808" w:rsidRPr="007C7306" w:rsidRDefault="00844808" w:rsidP="00107370">
            <w:pPr>
              <w:spacing w:after="0" w:line="240" w:lineRule="auto"/>
              <w:jc w:val="center"/>
              <w:rPr>
                <w:rFonts w:ascii="Times New Roman" w:eastAsia="Times New Roman" w:hAnsi="Times New Roman" w:cs="Times New Roman"/>
                <w:b/>
                <w:bCs/>
                <w:sz w:val="20"/>
                <w:szCs w:val="20"/>
                <w:lang w:eastAsia="ru-RU"/>
              </w:rPr>
            </w:pPr>
            <w:r w:rsidRPr="007C7306">
              <w:rPr>
                <w:rFonts w:ascii="Times New Roman" w:eastAsia="Times New Roman" w:hAnsi="Times New Roman" w:cs="Times New Roman"/>
                <w:b/>
                <w:bCs/>
                <w:sz w:val="20"/>
                <w:szCs w:val="20"/>
                <w:lang w:eastAsia="ru-RU"/>
              </w:rPr>
              <w:t>8 814 222,25</w:t>
            </w:r>
          </w:p>
        </w:tc>
        <w:tc>
          <w:tcPr>
            <w:tcW w:w="1418" w:type="dxa"/>
            <w:shd w:val="clear" w:color="auto" w:fill="auto"/>
            <w:tcMar>
              <w:left w:w="28" w:type="dxa"/>
              <w:right w:w="28" w:type="dxa"/>
            </w:tcMar>
            <w:vAlign w:val="center"/>
            <w:hideMark/>
          </w:tcPr>
          <w:p w:rsidR="00844808" w:rsidRPr="007C7306" w:rsidRDefault="00844808" w:rsidP="00410F63">
            <w:pPr>
              <w:spacing w:after="0" w:line="240" w:lineRule="auto"/>
              <w:jc w:val="center"/>
              <w:rPr>
                <w:rFonts w:ascii="Times New Roman" w:eastAsia="Times New Roman" w:hAnsi="Times New Roman" w:cs="Times New Roman"/>
                <w:b/>
                <w:bCs/>
                <w:sz w:val="20"/>
                <w:szCs w:val="20"/>
                <w:lang w:eastAsia="ru-RU"/>
              </w:rPr>
            </w:pPr>
            <w:r w:rsidRPr="007C7306">
              <w:rPr>
                <w:rFonts w:ascii="Times New Roman" w:eastAsia="Times New Roman" w:hAnsi="Times New Roman" w:cs="Times New Roman"/>
                <w:b/>
                <w:bCs/>
                <w:sz w:val="20"/>
                <w:szCs w:val="20"/>
                <w:lang w:eastAsia="ru-RU"/>
              </w:rPr>
              <w:t>0,00</w:t>
            </w:r>
          </w:p>
        </w:tc>
        <w:tc>
          <w:tcPr>
            <w:tcW w:w="1525" w:type="dxa"/>
            <w:shd w:val="clear" w:color="auto" w:fill="auto"/>
            <w:tcMar>
              <w:left w:w="28" w:type="dxa"/>
              <w:right w:w="28" w:type="dxa"/>
            </w:tcMar>
            <w:vAlign w:val="center"/>
            <w:hideMark/>
          </w:tcPr>
          <w:p w:rsidR="00844808" w:rsidRPr="00107370" w:rsidRDefault="007C7306" w:rsidP="00410F63">
            <w:pPr>
              <w:spacing w:after="0" w:line="240" w:lineRule="auto"/>
              <w:jc w:val="center"/>
              <w:rPr>
                <w:rFonts w:ascii="Times New Roman" w:eastAsia="Times New Roman" w:hAnsi="Times New Roman" w:cs="Times New Roman"/>
                <w:b/>
                <w:bCs/>
                <w:sz w:val="20"/>
                <w:szCs w:val="20"/>
                <w:lang w:eastAsia="ru-RU"/>
              </w:rPr>
            </w:pPr>
            <w:r w:rsidRPr="00107370">
              <w:rPr>
                <w:rFonts w:ascii="Times New Roman" w:eastAsia="Times New Roman" w:hAnsi="Times New Roman" w:cs="Times New Roman"/>
                <w:b/>
                <w:bCs/>
                <w:sz w:val="20"/>
                <w:szCs w:val="20"/>
                <w:lang w:eastAsia="ru-RU"/>
              </w:rPr>
              <w:t>343 242 845,71</w:t>
            </w:r>
          </w:p>
        </w:tc>
        <w:tc>
          <w:tcPr>
            <w:tcW w:w="1451" w:type="dxa"/>
            <w:shd w:val="clear" w:color="auto" w:fill="auto"/>
            <w:tcMar>
              <w:left w:w="28" w:type="dxa"/>
              <w:right w:w="28" w:type="dxa"/>
            </w:tcMar>
            <w:vAlign w:val="center"/>
            <w:hideMark/>
          </w:tcPr>
          <w:p w:rsidR="00844808" w:rsidRPr="007C7306" w:rsidRDefault="007C7306" w:rsidP="00410F63">
            <w:pPr>
              <w:spacing w:after="0" w:line="240" w:lineRule="auto"/>
              <w:jc w:val="center"/>
              <w:rPr>
                <w:rFonts w:ascii="Times New Roman" w:eastAsia="Times New Roman" w:hAnsi="Times New Roman" w:cs="Times New Roman"/>
                <w:b/>
                <w:bCs/>
                <w:color w:val="FF0000"/>
                <w:sz w:val="20"/>
                <w:szCs w:val="20"/>
                <w:lang w:eastAsia="ru-RU"/>
              </w:rPr>
            </w:pPr>
            <w:r w:rsidRPr="007C7306">
              <w:rPr>
                <w:rFonts w:ascii="Times New Roman" w:eastAsia="Times New Roman" w:hAnsi="Times New Roman" w:cs="Times New Roman"/>
                <w:b/>
                <w:sz w:val="20"/>
                <w:szCs w:val="20"/>
                <w:lang w:eastAsia="ru-RU"/>
              </w:rPr>
              <w:t>209 259 662,10 </w:t>
            </w:r>
          </w:p>
        </w:tc>
      </w:tr>
    </w:tbl>
    <w:p w:rsidR="00EF5054" w:rsidRDefault="008D5B8A" w:rsidP="00107370">
      <w:pPr>
        <w:autoSpaceDE w:val="0"/>
        <w:autoSpaceDN w:val="0"/>
        <w:adjustRightInd w:val="0"/>
        <w:spacing w:after="0" w:line="240" w:lineRule="auto"/>
        <w:jc w:val="both"/>
        <w:rPr>
          <w:rFonts w:ascii="Times New Roman" w:eastAsia="Times New Roman" w:hAnsi="Times New Roman" w:cs="Times New Roman"/>
          <w:color w:val="FF0000"/>
          <w:sz w:val="26"/>
          <w:szCs w:val="26"/>
          <w:lang w:eastAsia="ru-RU"/>
        </w:rPr>
      </w:pPr>
      <w:r w:rsidRPr="0078737E">
        <w:rPr>
          <w:rFonts w:ascii="Times New Roman" w:eastAsia="Times New Roman" w:hAnsi="Times New Roman" w:cs="Times New Roman"/>
          <w:color w:val="FF0000"/>
          <w:sz w:val="26"/>
          <w:szCs w:val="26"/>
          <w:lang w:eastAsia="ru-RU"/>
        </w:rPr>
        <w:tab/>
      </w:r>
    </w:p>
    <w:p w:rsidR="00107370" w:rsidRPr="00107370" w:rsidRDefault="008D5B8A" w:rsidP="00EF5054">
      <w:pPr>
        <w:autoSpaceDE w:val="0"/>
        <w:autoSpaceDN w:val="0"/>
        <w:adjustRightInd w:val="0"/>
        <w:spacing w:after="0" w:line="240" w:lineRule="auto"/>
        <w:ind w:firstLine="709"/>
        <w:jc w:val="both"/>
        <w:rPr>
          <w:rFonts w:ascii="Times New Roman" w:hAnsi="Times New Roman" w:cs="Times New Roman"/>
          <w:sz w:val="28"/>
          <w:szCs w:val="28"/>
        </w:rPr>
      </w:pPr>
      <w:r w:rsidRPr="00107370">
        <w:rPr>
          <w:rFonts w:ascii="Times New Roman" w:eastAsia="Times New Roman" w:hAnsi="Times New Roman" w:cs="Times New Roman"/>
          <w:sz w:val="28"/>
          <w:szCs w:val="28"/>
          <w:lang w:eastAsia="ru-RU"/>
        </w:rPr>
        <w:t>В сравнении с 201</w:t>
      </w:r>
      <w:r w:rsidR="00107370" w:rsidRPr="00107370">
        <w:rPr>
          <w:rFonts w:ascii="Times New Roman" w:eastAsia="Times New Roman" w:hAnsi="Times New Roman" w:cs="Times New Roman"/>
          <w:sz w:val="28"/>
          <w:szCs w:val="28"/>
          <w:lang w:eastAsia="ru-RU"/>
        </w:rPr>
        <w:t>6</w:t>
      </w:r>
      <w:r w:rsidRPr="00107370">
        <w:rPr>
          <w:rFonts w:ascii="Times New Roman" w:eastAsia="Times New Roman" w:hAnsi="Times New Roman" w:cs="Times New Roman"/>
          <w:sz w:val="28"/>
          <w:szCs w:val="28"/>
          <w:lang w:eastAsia="ru-RU"/>
        </w:rPr>
        <w:t xml:space="preserve"> годом дебиторск</w:t>
      </w:r>
      <w:r w:rsidR="00416D8D" w:rsidRPr="00107370">
        <w:rPr>
          <w:rFonts w:ascii="Times New Roman" w:eastAsia="Times New Roman" w:hAnsi="Times New Roman" w:cs="Times New Roman"/>
          <w:sz w:val="28"/>
          <w:szCs w:val="28"/>
          <w:lang w:eastAsia="ru-RU"/>
        </w:rPr>
        <w:t>ая</w:t>
      </w:r>
      <w:r w:rsidRPr="00107370">
        <w:rPr>
          <w:rFonts w:ascii="Times New Roman" w:eastAsia="Times New Roman" w:hAnsi="Times New Roman" w:cs="Times New Roman"/>
          <w:sz w:val="28"/>
          <w:szCs w:val="28"/>
          <w:lang w:eastAsia="ru-RU"/>
        </w:rPr>
        <w:t xml:space="preserve"> задолженност</w:t>
      </w:r>
      <w:r w:rsidR="00416D8D" w:rsidRPr="00107370">
        <w:rPr>
          <w:rFonts w:ascii="Times New Roman" w:eastAsia="Times New Roman" w:hAnsi="Times New Roman" w:cs="Times New Roman"/>
          <w:sz w:val="28"/>
          <w:szCs w:val="28"/>
          <w:lang w:eastAsia="ru-RU"/>
        </w:rPr>
        <w:t>ь</w:t>
      </w:r>
      <w:r w:rsidR="00315B25" w:rsidRPr="00107370">
        <w:rPr>
          <w:rFonts w:ascii="Times New Roman" w:eastAsia="Times New Roman" w:hAnsi="Times New Roman" w:cs="Times New Roman"/>
          <w:sz w:val="28"/>
          <w:szCs w:val="28"/>
          <w:lang w:eastAsia="ru-RU"/>
        </w:rPr>
        <w:t xml:space="preserve"> </w:t>
      </w:r>
      <w:r w:rsidR="00310C69" w:rsidRPr="00107370">
        <w:rPr>
          <w:rFonts w:ascii="Times New Roman" w:eastAsia="Times New Roman" w:hAnsi="Times New Roman" w:cs="Times New Roman"/>
          <w:sz w:val="28"/>
          <w:szCs w:val="28"/>
          <w:lang w:eastAsia="ru-RU"/>
        </w:rPr>
        <w:t xml:space="preserve">по расходам </w:t>
      </w:r>
      <w:r w:rsidRPr="00107370">
        <w:rPr>
          <w:rFonts w:ascii="Times New Roman" w:eastAsia="Times New Roman" w:hAnsi="Times New Roman" w:cs="Times New Roman"/>
          <w:sz w:val="28"/>
          <w:szCs w:val="28"/>
          <w:lang w:eastAsia="ru-RU"/>
        </w:rPr>
        <w:t>у</w:t>
      </w:r>
      <w:r w:rsidR="00107370" w:rsidRPr="00107370">
        <w:rPr>
          <w:rFonts w:ascii="Times New Roman" w:eastAsia="Times New Roman" w:hAnsi="Times New Roman" w:cs="Times New Roman"/>
          <w:sz w:val="28"/>
          <w:szCs w:val="28"/>
          <w:lang w:eastAsia="ru-RU"/>
        </w:rPr>
        <w:t>величи</w:t>
      </w:r>
      <w:r w:rsidR="00416D8D" w:rsidRPr="00107370">
        <w:rPr>
          <w:rFonts w:ascii="Times New Roman" w:eastAsia="Times New Roman" w:hAnsi="Times New Roman" w:cs="Times New Roman"/>
          <w:sz w:val="28"/>
          <w:szCs w:val="28"/>
          <w:lang w:eastAsia="ru-RU"/>
        </w:rPr>
        <w:t>лась</w:t>
      </w:r>
      <w:r w:rsidR="00E53C95" w:rsidRPr="00107370">
        <w:rPr>
          <w:rFonts w:ascii="Times New Roman" w:eastAsia="Times New Roman" w:hAnsi="Times New Roman" w:cs="Times New Roman"/>
          <w:sz w:val="28"/>
          <w:szCs w:val="28"/>
          <w:lang w:eastAsia="ru-RU"/>
        </w:rPr>
        <w:t xml:space="preserve"> на </w:t>
      </w:r>
      <w:r w:rsidR="00107370" w:rsidRPr="00107370">
        <w:rPr>
          <w:rFonts w:ascii="Times New Roman" w:eastAsia="Times New Roman" w:hAnsi="Times New Roman" w:cs="Times New Roman"/>
          <w:sz w:val="28"/>
          <w:szCs w:val="28"/>
          <w:lang w:eastAsia="ru-RU"/>
        </w:rPr>
        <w:t>334 428 623</w:t>
      </w:r>
      <w:r w:rsidR="00410F63" w:rsidRPr="00107370">
        <w:rPr>
          <w:rFonts w:ascii="Times New Roman" w:eastAsia="Times New Roman" w:hAnsi="Times New Roman" w:cs="Times New Roman"/>
          <w:bCs/>
          <w:sz w:val="28"/>
          <w:szCs w:val="28"/>
          <w:lang w:eastAsia="ru-RU"/>
        </w:rPr>
        <w:t xml:space="preserve"> </w:t>
      </w:r>
      <w:r w:rsidR="00E53C95" w:rsidRPr="00107370">
        <w:rPr>
          <w:rFonts w:ascii="Times New Roman" w:eastAsia="Times New Roman" w:hAnsi="Times New Roman" w:cs="Times New Roman"/>
          <w:sz w:val="28"/>
          <w:szCs w:val="28"/>
          <w:lang w:eastAsia="ru-RU"/>
        </w:rPr>
        <w:t>рубл</w:t>
      </w:r>
      <w:r w:rsidR="00107370" w:rsidRPr="00107370">
        <w:rPr>
          <w:rFonts w:ascii="Times New Roman" w:eastAsia="Times New Roman" w:hAnsi="Times New Roman" w:cs="Times New Roman"/>
          <w:sz w:val="28"/>
          <w:szCs w:val="28"/>
          <w:lang w:eastAsia="ru-RU"/>
        </w:rPr>
        <w:t>я</w:t>
      </w:r>
      <w:r w:rsidR="00FC1926" w:rsidRPr="00107370">
        <w:rPr>
          <w:rFonts w:ascii="Times New Roman" w:eastAsia="Times New Roman" w:hAnsi="Times New Roman" w:cs="Times New Roman"/>
          <w:sz w:val="28"/>
          <w:szCs w:val="28"/>
          <w:lang w:eastAsia="ru-RU"/>
        </w:rPr>
        <w:t xml:space="preserve"> </w:t>
      </w:r>
      <w:r w:rsidR="00107370" w:rsidRPr="00107370">
        <w:rPr>
          <w:rFonts w:ascii="Times New Roman" w:eastAsia="Times New Roman" w:hAnsi="Times New Roman" w:cs="Times New Roman"/>
          <w:sz w:val="28"/>
          <w:szCs w:val="28"/>
          <w:lang w:eastAsia="ru-RU"/>
        </w:rPr>
        <w:t>46</w:t>
      </w:r>
      <w:r w:rsidR="00DE1C3D" w:rsidRPr="00107370">
        <w:rPr>
          <w:rFonts w:ascii="Times New Roman" w:eastAsia="Times New Roman" w:hAnsi="Times New Roman" w:cs="Times New Roman"/>
          <w:sz w:val="28"/>
          <w:szCs w:val="28"/>
          <w:lang w:eastAsia="ru-RU"/>
        </w:rPr>
        <w:t xml:space="preserve"> копеек</w:t>
      </w:r>
      <w:r w:rsidR="0005716C" w:rsidRPr="00107370">
        <w:rPr>
          <w:rFonts w:ascii="Times New Roman" w:eastAsia="Times New Roman" w:hAnsi="Times New Roman" w:cs="Times New Roman"/>
          <w:sz w:val="28"/>
          <w:szCs w:val="28"/>
          <w:lang w:eastAsia="ru-RU"/>
        </w:rPr>
        <w:t>.</w:t>
      </w:r>
      <w:r w:rsidR="00107370">
        <w:rPr>
          <w:rFonts w:ascii="Times New Roman" w:eastAsia="Times New Roman" w:hAnsi="Times New Roman" w:cs="Times New Roman"/>
          <w:bCs/>
          <w:sz w:val="28"/>
          <w:szCs w:val="28"/>
          <w:lang w:eastAsia="ru-RU"/>
        </w:rPr>
        <w:t xml:space="preserve"> </w:t>
      </w:r>
      <w:proofErr w:type="gramStart"/>
      <w:r w:rsidR="00107370">
        <w:rPr>
          <w:rFonts w:ascii="Times New Roman" w:eastAsia="Times New Roman" w:hAnsi="Times New Roman" w:cs="Times New Roman"/>
          <w:bCs/>
          <w:sz w:val="28"/>
          <w:szCs w:val="28"/>
          <w:lang w:eastAsia="ru-RU"/>
        </w:rPr>
        <w:t xml:space="preserve">Данное увеличение связано с несвоевременным возмещением средств от Фонда социального страхования по Ханты-Мансийскому автономному округу </w:t>
      </w:r>
      <w:r w:rsidR="00EF5054">
        <w:rPr>
          <w:rFonts w:ascii="Times New Roman" w:eastAsia="Times New Roman" w:hAnsi="Times New Roman" w:cs="Times New Roman"/>
          <w:bCs/>
          <w:sz w:val="28"/>
          <w:szCs w:val="28"/>
          <w:lang w:eastAsia="ru-RU"/>
        </w:rPr>
        <w:t>-</w:t>
      </w:r>
      <w:r w:rsidR="00883CF1">
        <w:rPr>
          <w:rFonts w:ascii="Times New Roman" w:eastAsia="Times New Roman" w:hAnsi="Times New Roman" w:cs="Times New Roman"/>
          <w:bCs/>
          <w:sz w:val="28"/>
          <w:szCs w:val="28"/>
          <w:lang w:eastAsia="ru-RU"/>
        </w:rPr>
        <w:t xml:space="preserve"> </w:t>
      </w:r>
      <w:proofErr w:type="spellStart"/>
      <w:r w:rsidR="00883CF1">
        <w:rPr>
          <w:rFonts w:ascii="Times New Roman" w:eastAsia="Times New Roman" w:hAnsi="Times New Roman" w:cs="Times New Roman"/>
          <w:bCs/>
          <w:sz w:val="28"/>
          <w:szCs w:val="28"/>
          <w:lang w:eastAsia="ru-RU"/>
        </w:rPr>
        <w:t>Югре</w:t>
      </w:r>
      <w:proofErr w:type="spellEnd"/>
      <w:r w:rsidR="00107370">
        <w:rPr>
          <w:rFonts w:ascii="Times New Roman" w:eastAsia="Times New Roman" w:hAnsi="Times New Roman" w:cs="Times New Roman"/>
          <w:bCs/>
          <w:sz w:val="28"/>
          <w:szCs w:val="28"/>
          <w:lang w:eastAsia="ru-RU"/>
        </w:rPr>
        <w:t xml:space="preserve"> в связи с </w:t>
      </w:r>
      <w:r w:rsidR="00107370">
        <w:rPr>
          <w:rFonts w:ascii="Times New Roman" w:hAnsi="Times New Roman" w:cs="Times New Roman"/>
          <w:sz w:val="28"/>
          <w:szCs w:val="28"/>
        </w:rPr>
        <w:t>превышением суммы выплат пособий по временной нетрудоспособности в 2017 году над суммо</w:t>
      </w:r>
      <w:r w:rsidR="00883CF1">
        <w:rPr>
          <w:rFonts w:ascii="Times New Roman" w:hAnsi="Times New Roman" w:cs="Times New Roman"/>
          <w:sz w:val="28"/>
          <w:szCs w:val="28"/>
        </w:rPr>
        <w:t>й начисленных страховых взносов, а</w:t>
      </w:r>
      <w:r w:rsidR="00107370">
        <w:rPr>
          <w:rFonts w:ascii="Times New Roman" w:hAnsi="Times New Roman" w:cs="Times New Roman"/>
          <w:sz w:val="28"/>
          <w:szCs w:val="28"/>
        </w:rPr>
        <w:t xml:space="preserve"> также увеличение</w:t>
      </w:r>
      <w:r w:rsidR="004F0B25">
        <w:rPr>
          <w:rFonts w:ascii="Times New Roman" w:hAnsi="Times New Roman" w:cs="Times New Roman"/>
          <w:sz w:val="28"/>
          <w:szCs w:val="28"/>
        </w:rPr>
        <w:t>м задолженности</w:t>
      </w:r>
      <w:r w:rsidR="00107370">
        <w:rPr>
          <w:rFonts w:ascii="Times New Roman" w:hAnsi="Times New Roman" w:cs="Times New Roman"/>
          <w:sz w:val="28"/>
          <w:szCs w:val="28"/>
        </w:rPr>
        <w:t xml:space="preserve"> по</w:t>
      </w:r>
      <w:r w:rsidR="00107370" w:rsidRPr="00107370">
        <w:rPr>
          <w:rFonts w:ascii="Times New Roman" w:eastAsia="Times New Roman" w:hAnsi="Times New Roman" w:cs="Times New Roman"/>
          <w:sz w:val="20"/>
          <w:szCs w:val="20"/>
          <w:lang w:eastAsia="ru-RU"/>
        </w:rPr>
        <w:t xml:space="preserve"> </w:t>
      </w:r>
      <w:r w:rsidR="00107370">
        <w:rPr>
          <w:rFonts w:ascii="Times New Roman" w:eastAsia="Times New Roman" w:hAnsi="Times New Roman" w:cs="Times New Roman"/>
          <w:sz w:val="28"/>
          <w:szCs w:val="28"/>
          <w:lang w:eastAsia="ru-RU"/>
        </w:rPr>
        <w:t>д</w:t>
      </w:r>
      <w:r w:rsidR="00107370" w:rsidRPr="00107370">
        <w:rPr>
          <w:rFonts w:ascii="Times New Roman" w:eastAsia="Times New Roman" w:hAnsi="Times New Roman" w:cs="Times New Roman"/>
          <w:sz w:val="28"/>
          <w:szCs w:val="28"/>
          <w:lang w:eastAsia="ru-RU"/>
        </w:rPr>
        <w:t>епартамент</w:t>
      </w:r>
      <w:r w:rsidR="00107370">
        <w:rPr>
          <w:rFonts w:ascii="Times New Roman" w:eastAsia="Times New Roman" w:hAnsi="Times New Roman" w:cs="Times New Roman"/>
          <w:sz w:val="28"/>
          <w:szCs w:val="28"/>
          <w:lang w:eastAsia="ru-RU"/>
        </w:rPr>
        <w:t>у</w:t>
      </w:r>
      <w:r w:rsidR="00107370" w:rsidRPr="00107370">
        <w:rPr>
          <w:rFonts w:ascii="Times New Roman" w:eastAsia="Times New Roman" w:hAnsi="Times New Roman" w:cs="Times New Roman"/>
          <w:sz w:val="28"/>
          <w:szCs w:val="28"/>
          <w:lang w:eastAsia="ru-RU"/>
        </w:rPr>
        <w:t xml:space="preserve"> муниципального имущества</w:t>
      </w:r>
      <w:r w:rsidR="00F81E03">
        <w:rPr>
          <w:rFonts w:ascii="Times New Roman" w:eastAsia="Times New Roman" w:hAnsi="Times New Roman" w:cs="Times New Roman"/>
          <w:sz w:val="28"/>
          <w:szCs w:val="28"/>
          <w:lang w:eastAsia="ru-RU"/>
        </w:rPr>
        <w:t>,</w:t>
      </w:r>
      <w:r w:rsidR="00EF5054">
        <w:rPr>
          <w:rFonts w:ascii="Times New Roman" w:eastAsia="Times New Roman" w:hAnsi="Times New Roman" w:cs="Times New Roman"/>
          <w:sz w:val="28"/>
          <w:szCs w:val="28"/>
          <w:lang w:eastAsia="ru-RU"/>
        </w:rPr>
        <w:t xml:space="preserve"> </w:t>
      </w:r>
      <w:r w:rsidR="00F81E03">
        <w:rPr>
          <w:rFonts w:ascii="Times New Roman" w:eastAsia="Times New Roman" w:hAnsi="Times New Roman" w:cs="Times New Roman"/>
          <w:sz w:val="28"/>
          <w:szCs w:val="28"/>
          <w:lang w:eastAsia="ru-RU"/>
        </w:rPr>
        <w:t xml:space="preserve">в связи с восстановлением в учёте </w:t>
      </w:r>
      <w:r w:rsidR="00EF5054">
        <w:rPr>
          <w:rFonts w:ascii="Times New Roman" w:eastAsia="Times New Roman" w:hAnsi="Times New Roman" w:cs="Times New Roman"/>
          <w:sz w:val="28"/>
          <w:szCs w:val="28"/>
          <w:lang w:eastAsia="ru-RU"/>
        </w:rPr>
        <w:t xml:space="preserve">средств </w:t>
      </w:r>
      <w:r w:rsidR="00C0594D">
        <w:rPr>
          <w:rFonts w:ascii="Times New Roman" w:eastAsia="Times New Roman" w:hAnsi="Times New Roman" w:cs="Times New Roman"/>
          <w:sz w:val="28"/>
          <w:szCs w:val="28"/>
          <w:lang w:eastAsia="ru-RU"/>
        </w:rPr>
        <w:t xml:space="preserve">по оплате взносов за долевое участие в многоквартирных домах </w:t>
      </w:r>
      <w:r w:rsidR="00EF5054">
        <w:rPr>
          <w:rFonts w:ascii="Times New Roman" w:eastAsia="Times New Roman" w:hAnsi="Times New Roman" w:cs="Times New Roman"/>
          <w:sz w:val="28"/>
          <w:szCs w:val="28"/>
          <w:lang w:eastAsia="ru-RU"/>
        </w:rPr>
        <w:t>в сумме</w:t>
      </w:r>
      <w:proofErr w:type="gramEnd"/>
      <w:r w:rsidR="00EF5054">
        <w:rPr>
          <w:rFonts w:ascii="Times New Roman" w:eastAsia="Times New Roman" w:hAnsi="Times New Roman" w:cs="Times New Roman"/>
          <w:sz w:val="28"/>
          <w:szCs w:val="28"/>
          <w:lang w:eastAsia="ru-RU"/>
        </w:rPr>
        <w:t xml:space="preserve"> 329 838 593 рубля 40 копеек</w:t>
      </w:r>
      <w:r w:rsidR="00F81E03">
        <w:rPr>
          <w:rFonts w:ascii="Times New Roman" w:eastAsia="Times New Roman" w:hAnsi="Times New Roman" w:cs="Times New Roman"/>
          <w:sz w:val="28"/>
          <w:szCs w:val="28"/>
          <w:lang w:eastAsia="ru-RU"/>
        </w:rPr>
        <w:t>,</w:t>
      </w:r>
      <w:r w:rsidR="00EF5054">
        <w:rPr>
          <w:rFonts w:ascii="Times New Roman" w:eastAsia="Times New Roman" w:hAnsi="Times New Roman" w:cs="Times New Roman"/>
          <w:sz w:val="28"/>
          <w:szCs w:val="28"/>
          <w:lang w:eastAsia="ru-RU"/>
        </w:rPr>
        <w:t xml:space="preserve"> из них просроченная задолженность в сумме 209 259 662 рубля 10 копеек</w:t>
      </w:r>
      <w:r w:rsidR="00F81E03">
        <w:rPr>
          <w:rFonts w:ascii="Times New Roman" w:eastAsia="Times New Roman" w:hAnsi="Times New Roman" w:cs="Times New Roman"/>
          <w:sz w:val="28"/>
          <w:szCs w:val="28"/>
          <w:lang w:eastAsia="ru-RU"/>
        </w:rPr>
        <w:t>. По просроченной задолженности ведётся претензионная работа по причине введения процедуры банкротства в отношении застройщик</w:t>
      </w:r>
      <w:proofErr w:type="gramStart"/>
      <w:r w:rsidR="00F81E03">
        <w:rPr>
          <w:rFonts w:ascii="Times New Roman" w:eastAsia="Times New Roman" w:hAnsi="Times New Roman" w:cs="Times New Roman"/>
          <w:sz w:val="28"/>
          <w:szCs w:val="28"/>
          <w:lang w:eastAsia="ru-RU"/>
        </w:rPr>
        <w:t>а</w:t>
      </w:r>
      <w:r w:rsidR="00F81E03" w:rsidRPr="00F81E03">
        <w:t xml:space="preserve"> </w:t>
      </w:r>
      <w:r w:rsidR="00F81E03" w:rsidRPr="00F81E03">
        <w:rPr>
          <w:rFonts w:ascii="Times New Roman" w:eastAsia="Times New Roman" w:hAnsi="Times New Roman" w:cs="Times New Roman"/>
          <w:sz w:val="28"/>
          <w:szCs w:val="28"/>
          <w:lang w:eastAsia="ru-RU"/>
        </w:rPr>
        <w:t>ООО</w:t>
      </w:r>
      <w:proofErr w:type="gramEnd"/>
      <w:r w:rsidR="00F81E03" w:rsidRPr="00F81E03">
        <w:rPr>
          <w:rFonts w:ascii="Times New Roman" w:eastAsia="Times New Roman" w:hAnsi="Times New Roman" w:cs="Times New Roman"/>
          <w:sz w:val="28"/>
          <w:szCs w:val="28"/>
          <w:lang w:eastAsia="ru-RU"/>
        </w:rPr>
        <w:t xml:space="preserve"> "</w:t>
      </w:r>
      <w:proofErr w:type="spellStart"/>
      <w:r w:rsidR="00F81E03" w:rsidRPr="00F81E03">
        <w:rPr>
          <w:rFonts w:ascii="Times New Roman" w:eastAsia="Times New Roman" w:hAnsi="Times New Roman" w:cs="Times New Roman"/>
          <w:sz w:val="28"/>
          <w:szCs w:val="28"/>
          <w:lang w:eastAsia="ru-RU"/>
        </w:rPr>
        <w:t>СибНефтеПромСтрой</w:t>
      </w:r>
      <w:proofErr w:type="spellEnd"/>
      <w:r w:rsidR="00F81E03" w:rsidRPr="00F81E03">
        <w:rPr>
          <w:rFonts w:ascii="Times New Roman" w:eastAsia="Times New Roman" w:hAnsi="Times New Roman" w:cs="Times New Roman"/>
          <w:sz w:val="28"/>
          <w:szCs w:val="28"/>
          <w:lang w:eastAsia="ru-RU"/>
        </w:rPr>
        <w:t>"</w:t>
      </w:r>
      <w:r w:rsidR="00F81E03">
        <w:rPr>
          <w:rFonts w:ascii="Times New Roman" w:eastAsia="Times New Roman" w:hAnsi="Times New Roman" w:cs="Times New Roman"/>
          <w:sz w:val="28"/>
          <w:szCs w:val="28"/>
          <w:lang w:eastAsia="ru-RU"/>
        </w:rPr>
        <w:t xml:space="preserve">. </w:t>
      </w:r>
      <w:r w:rsidR="00107370" w:rsidRPr="00107370">
        <w:rPr>
          <w:rFonts w:ascii="Times New Roman" w:hAnsi="Times New Roman" w:cs="Times New Roman"/>
          <w:sz w:val="28"/>
          <w:szCs w:val="28"/>
        </w:rPr>
        <w:t xml:space="preserve"> </w:t>
      </w:r>
    </w:p>
    <w:p w:rsidR="001D1A5F" w:rsidRPr="005E6834" w:rsidRDefault="00107370" w:rsidP="00A43153">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26430B" w:rsidRPr="00107370">
        <w:rPr>
          <w:rFonts w:ascii="Times New Roman" w:eastAsia="Times New Roman" w:hAnsi="Times New Roman" w:cs="Times New Roman"/>
          <w:bCs/>
          <w:sz w:val="28"/>
          <w:szCs w:val="28"/>
          <w:lang w:eastAsia="ru-RU"/>
        </w:rPr>
        <w:t xml:space="preserve"> </w:t>
      </w:r>
      <w:r w:rsidR="00612875" w:rsidRPr="0078737E">
        <w:rPr>
          <w:rFonts w:ascii="Times New Roman" w:eastAsia="Times New Roman" w:hAnsi="Times New Roman" w:cs="Times New Roman"/>
          <w:color w:val="FF0000"/>
          <w:sz w:val="28"/>
          <w:szCs w:val="28"/>
          <w:lang w:eastAsia="ru-RU"/>
        </w:rPr>
        <w:tab/>
      </w:r>
      <w:r w:rsidR="003F5E01" w:rsidRPr="005E6834">
        <w:rPr>
          <w:rFonts w:ascii="Times New Roman" w:eastAsia="Times New Roman" w:hAnsi="Times New Roman" w:cs="Times New Roman"/>
          <w:sz w:val="28"/>
          <w:szCs w:val="28"/>
          <w:lang w:eastAsia="ru-RU"/>
        </w:rPr>
        <w:t xml:space="preserve">Дебиторская задолженность по доходам </w:t>
      </w:r>
      <w:r w:rsidR="00CB2990" w:rsidRPr="005E6834">
        <w:rPr>
          <w:rFonts w:ascii="Times New Roman" w:eastAsia="Times New Roman" w:hAnsi="Times New Roman" w:cs="Times New Roman"/>
          <w:sz w:val="28"/>
          <w:szCs w:val="28"/>
          <w:lang w:eastAsia="ru-RU"/>
        </w:rPr>
        <w:t xml:space="preserve">от использования и реализации имущества </w:t>
      </w:r>
      <w:r w:rsidR="003F5E01" w:rsidRPr="005E6834">
        <w:rPr>
          <w:rFonts w:ascii="Times New Roman" w:eastAsia="Times New Roman" w:hAnsi="Times New Roman" w:cs="Times New Roman"/>
          <w:sz w:val="28"/>
          <w:szCs w:val="28"/>
          <w:lang w:eastAsia="ru-RU"/>
        </w:rPr>
        <w:t xml:space="preserve">составила </w:t>
      </w:r>
      <w:r w:rsidR="005E6834" w:rsidRPr="005E6834">
        <w:rPr>
          <w:rFonts w:ascii="Times New Roman" w:eastAsia="Times New Roman" w:hAnsi="Times New Roman" w:cs="Times New Roman"/>
          <w:sz w:val="28"/>
          <w:szCs w:val="28"/>
          <w:lang w:eastAsia="ru-RU"/>
        </w:rPr>
        <w:t>462 189 013</w:t>
      </w:r>
      <w:r w:rsidR="009620CC" w:rsidRPr="005E6834">
        <w:rPr>
          <w:rFonts w:ascii="Times New Roman" w:eastAsia="Times New Roman" w:hAnsi="Times New Roman" w:cs="Times New Roman"/>
          <w:sz w:val="28"/>
          <w:szCs w:val="28"/>
          <w:lang w:eastAsia="ru-RU"/>
        </w:rPr>
        <w:t xml:space="preserve"> </w:t>
      </w:r>
      <w:r w:rsidR="00D847F3" w:rsidRPr="005E6834">
        <w:rPr>
          <w:rFonts w:ascii="Times New Roman" w:hAnsi="Times New Roman" w:cs="Times New Roman"/>
          <w:sz w:val="28"/>
          <w:szCs w:val="28"/>
        </w:rPr>
        <w:t xml:space="preserve">рублей </w:t>
      </w:r>
      <w:r w:rsidR="005E6834" w:rsidRPr="005E6834">
        <w:rPr>
          <w:rFonts w:ascii="Times New Roman" w:hAnsi="Times New Roman" w:cs="Times New Roman"/>
          <w:sz w:val="28"/>
          <w:szCs w:val="28"/>
        </w:rPr>
        <w:t>09</w:t>
      </w:r>
      <w:r w:rsidR="00D847F3" w:rsidRPr="005E6834">
        <w:rPr>
          <w:rFonts w:ascii="Times New Roman" w:hAnsi="Times New Roman" w:cs="Times New Roman"/>
          <w:sz w:val="28"/>
          <w:szCs w:val="28"/>
        </w:rPr>
        <w:t xml:space="preserve"> </w:t>
      </w:r>
      <w:r w:rsidR="003F5E01" w:rsidRPr="005E6834">
        <w:rPr>
          <w:rFonts w:ascii="Times New Roman" w:eastAsia="Times New Roman" w:hAnsi="Times New Roman" w:cs="Times New Roman"/>
          <w:sz w:val="28"/>
          <w:szCs w:val="28"/>
          <w:lang w:eastAsia="ru-RU"/>
        </w:rPr>
        <w:t>копе</w:t>
      </w:r>
      <w:r w:rsidR="005E6834" w:rsidRPr="005E6834">
        <w:rPr>
          <w:rFonts w:ascii="Times New Roman" w:eastAsia="Times New Roman" w:hAnsi="Times New Roman" w:cs="Times New Roman"/>
          <w:sz w:val="28"/>
          <w:szCs w:val="28"/>
          <w:lang w:eastAsia="ru-RU"/>
        </w:rPr>
        <w:t>е</w:t>
      </w:r>
      <w:r w:rsidR="00616D32" w:rsidRPr="005E6834">
        <w:rPr>
          <w:rFonts w:ascii="Times New Roman" w:eastAsia="Times New Roman" w:hAnsi="Times New Roman" w:cs="Times New Roman"/>
          <w:sz w:val="28"/>
          <w:szCs w:val="28"/>
          <w:lang w:eastAsia="ru-RU"/>
        </w:rPr>
        <w:t>к</w:t>
      </w:r>
      <w:r w:rsidR="00A43153" w:rsidRPr="005E6834">
        <w:rPr>
          <w:rFonts w:ascii="Times New Roman" w:eastAsia="Times New Roman" w:hAnsi="Times New Roman" w:cs="Times New Roman"/>
          <w:sz w:val="28"/>
          <w:szCs w:val="28"/>
          <w:lang w:eastAsia="ru-RU"/>
        </w:rPr>
        <w:t xml:space="preserve"> </w:t>
      </w:r>
      <w:r w:rsidR="003F5E01" w:rsidRPr="005E6834">
        <w:rPr>
          <w:rFonts w:ascii="Times New Roman" w:eastAsia="Times New Roman" w:hAnsi="Times New Roman" w:cs="Times New Roman"/>
          <w:sz w:val="28"/>
          <w:szCs w:val="28"/>
          <w:lang w:eastAsia="ru-RU"/>
        </w:rPr>
        <w:t>(</w:t>
      </w:r>
      <w:r w:rsidR="008D5B8A" w:rsidRPr="005E6834">
        <w:rPr>
          <w:rFonts w:ascii="Times New Roman" w:eastAsia="Times New Roman" w:hAnsi="Times New Roman" w:cs="Times New Roman"/>
          <w:sz w:val="28"/>
          <w:szCs w:val="28"/>
          <w:lang w:eastAsia="ru-RU"/>
        </w:rPr>
        <w:t>таблиц</w:t>
      </w:r>
      <w:r w:rsidR="003F5E01" w:rsidRPr="005E6834">
        <w:rPr>
          <w:rFonts w:ascii="Times New Roman" w:eastAsia="Times New Roman" w:hAnsi="Times New Roman" w:cs="Times New Roman"/>
          <w:sz w:val="28"/>
          <w:szCs w:val="28"/>
          <w:lang w:eastAsia="ru-RU"/>
        </w:rPr>
        <w:t>а</w:t>
      </w:r>
      <w:r w:rsidR="008D5B8A" w:rsidRPr="005E6834">
        <w:rPr>
          <w:rFonts w:ascii="Times New Roman" w:eastAsia="Times New Roman" w:hAnsi="Times New Roman" w:cs="Times New Roman"/>
          <w:sz w:val="28"/>
          <w:szCs w:val="28"/>
          <w:lang w:eastAsia="ru-RU"/>
        </w:rPr>
        <w:t xml:space="preserve"> № 3</w:t>
      </w:r>
      <w:r w:rsidR="00883CF1">
        <w:rPr>
          <w:rFonts w:ascii="Times New Roman" w:eastAsia="Times New Roman" w:hAnsi="Times New Roman" w:cs="Times New Roman"/>
          <w:sz w:val="28"/>
          <w:szCs w:val="28"/>
          <w:lang w:eastAsia="ru-RU"/>
        </w:rPr>
        <w:t>, в рублях</w:t>
      </w:r>
      <w:r w:rsidR="003726D2" w:rsidRPr="005E6834">
        <w:rPr>
          <w:rFonts w:ascii="Times New Roman" w:eastAsia="Times New Roman" w:hAnsi="Times New Roman" w:cs="Times New Roman"/>
          <w:sz w:val="28"/>
          <w:szCs w:val="28"/>
          <w:lang w:eastAsia="ru-RU"/>
        </w:rPr>
        <w:t>).</w:t>
      </w:r>
    </w:p>
    <w:p w:rsidR="00707D51" w:rsidRPr="005B02EF" w:rsidRDefault="001D1A5F" w:rsidP="00A43153">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00612875" w:rsidRPr="005B02EF">
        <w:rPr>
          <w:rFonts w:ascii="Times New Roman" w:eastAsia="Times New Roman" w:hAnsi="Times New Roman" w:cs="Times New Roman"/>
          <w:sz w:val="28"/>
          <w:szCs w:val="28"/>
          <w:lang w:eastAsia="ru-RU"/>
        </w:rPr>
        <w:t xml:space="preserve"> </w:t>
      </w:r>
      <w:r w:rsidR="00A14882" w:rsidRPr="005B02EF">
        <w:rPr>
          <w:rFonts w:ascii="Times New Roman" w:eastAsia="Times New Roman" w:hAnsi="Times New Roman" w:cs="Times New Roman"/>
          <w:sz w:val="28"/>
          <w:szCs w:val="28"/>
          <w:lang w:eastAsia="ru-RU"/>
        </w:rPr>
        <w:t xml:space="preserve"> </w:t>
      </w:r>
      <w:r w:rsidR="008D5B8A" w:rsidRPr="005B02EF">
        <w:rPr>
          <w:rFonts w:ascii="Times New Roman" w:eastAsia="Times New Roman" w:hAnsi="Times New Roman" w:cs="Times New Roman"/>
          <w:sz w:val="28"/>
          <w:szCs w:val="28"/>
          <w:lang w:eastAsia="ru-RU"/>
        </w:rPr>
        <w:t>Таблица №</w:t>
      </w:r>
      <w:r w:rsidR="00A14882" w:rsidRPr="005B02EF">
        <w:rPr>
          <w:rFonts w:ascii="Times New Roman" w:eastAsia="Times New Roman" w:hAnsi="Times New Roman" w:cs="Times New Roman"/>
          <w:sz w:val="28"/>
          <w:szCs w:val="28"/>
          <w:lang w:eastAsia="ru-RU"/>
        </w:rPr>
        <w:t xml:space="preserve"> </w:t>
      </w:r>
      <w:r w:rsidR="008D5B8A" w:rsidRPr="005B02EF">
        <w:rPr>
          <w:rFonts w:ascii="Times New Roman" w:eastAsia="Times New Roman" w:hAnsi="Times New Roman" w:cs="Times New Roman"/>
          <w:sz w:val="28"/>
          <w:szCs w:val="28"/>
          <w:lang w:eastAsia="ru-RU"/>
        </w:rPr>
        <w:t>3</w:t>
      </w:r>
    </w:p>
    <w:tbl>
      <w:tblPr>
        <w:tblW w:w="95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487"/>
        <w:gridCol w:w="1559"/>
        <w:gridCol w:w="1418"/>
        <w:gridCol w:w="4110"/>
      </w:tblGrid>
      <w:tr w:rsidR="00A62A92" w:rsidRPr="00A02DE0" w:rsidTr="00F51848">
        <w:trPr>
          <w:trHeight w:val="540"/>
        </w:trPr>
        <w:tc>
          <w:tcPr>
            <w:tcW w:w="2487" w:type="dxa"/>
            <w:vMerge w:val="restart"/>
            <w:shd w:val="clear" w:color="auto" w:fill="auto"/>
            <w:vAlign w:val="center"/>
            <w:hideMark/>
          </w:tcPr>
          <w:p w:rsidR="00A62A92" w:rsidRPr="005B02EF" w:rsidRDefault="00A62A92" w:rsidP="00F51848">
            <w:pPr>
              <w:spacing w:after="0" w:line="240" w:lineRule="auto"/>
              <w:jc w:val="center"/>
              <w:rPr>
                <w:rFonts w:ascii="Times New Roman" w:eastAsia="Times New Roman" w:hAnsi="Times New Roman" w:cs="Times New Roman"/>
                <w:sz w:val="20"/>
                <w:szCs w:val="20"/>
                <w:lang w:eastAsia="ru-RU"/>
              </w:rPr>
            </w:pPr>
            <w:r w:rsidRPr="005B02EF">
              <w:rPr>
                <w:rFonts w:ascii="Times New Roman" w:eastAsia="Times New Roman" w:hAnsi="Times New Roman" w:cs="Times New Roman"/>
                <w:sz w:val="20"/>
                <w:szCs w:val="20"/>
                <w:lang w:eastAsia="ru-RU"/>
              </w:rPr>
              <w:t>Вид доходов</w:t>
            </w:r>
          </w:p>
        </w:tc>
        <w:tc>
          <w:tcPr>
            <w:tcW w:w="2977" w:type="dxa"/>
            <w:gridSpan w:val="2"/>
            <w:shd w:val="clear" w:color="auto" w:fill="auto"/>
            <w:vAlign w:val="center"/>
            <w:hideMark/>
          </w:tcPr>
          <w:p w:rsidR="00A62A92" w:rsidRPr="005B02EF" w:rsidRDefault="00A62A92" w:rsidP="00F51848">
            <w:pPr>
              <w:spacing w:after="0" w:line="240" w:lineRule="auto"/>
              <w:jc w:val="center"/>
              <w:rPr>
                <w:rFonts w:ascii="Times New Roman" w:eastAsia="Times New Roman" w:hAnsi="Times New Roman" w:cs="Times New Roman"/>
                <w:sz w:val="20"/>
                <w:szCs w:val="20"/>
                <w:lang w:eastAsia="ru-RU"/>
              </w:rPr>
            </w:pPr>
            <w:r w:rsidRPr="005B02EF">
              <w:rPr>
                <w:rFonts w:ascii="Times New Roman" w:eastAsia="Times New Roman" w:hAnsi="Times New Roman" w:cs="Times New Roman"/>
                <w:sz w:val="20"/>
                <w:szCs w:val="20"/>
                <w:lang w:eastAsia="ru-RU"/>
              </w:rPr>
              <w:t xml:space="preserve">Дебиторская задолженность </w:t>
            </w:r>
            <w:proofErr w:type="gramStart"/>
            <w:r w:rsidRPr="005B02EF">
              <w:rPr>
                <w:rFonts w:ascii="Times New Roman" w:eastAsia="Times New Roman" w:hAnsi="Times New Roman" w:cs="Times New Roman"/>
                <w:sz w:val="20"/>
                <w:szCs w:val="20"/>
                <w:lang w:eastAsia="ru-RU"/>
              </w:rPr>
              <w:t>со</w:t>
            </w:r>
            <w:r w:rsidRPr="005B02EF">
              <w:rPr>
                <w:rFonts w:ascii="Times New Roman" w:eastAsia="Times New Roman" w:hAnsi="Times New Roman" w:cs="Times New Roman"/>
                <w:sz w:val="20"/>
                <w:szCs w:val="20"/>
                <w:lang w:eastAsia="ru-RU"/>
              </w:rPr>
              <w:softHyphen/>
              <w:t>гласно формы</w:t>
            </w:r>
            <w:proofErr w:type="gramEnd"/>
            <w:r w:rsidRPr="005B02EF">
              <w:rPr>
                <w:rFonts w:ascii="Times New Roman" w:eastAsia="Times New Roman" w:hAnsi="Times New Roman" w:cs="Times New Roman"/>
                <w:sz w:val="20"/>
                <w:szCs w:val="20"/>
                <w:lang w:eastAsia="ru-RU"/>
              </w:rPr>
              <w:t xml:space="preserve"> 0503169 «Сведения по дебиторской и кредиторской задолженности»</w:t>
            </w:r>
          </w:p>
        </w:tc>
        <w:tc>
          <w:tcPr>
            <w:tcW w:w="4110" w:type="dxa"/>
            <w:vMerge w:val="restart"/>
            <w:shd w:val="clear" w:color="auto" w:fill="auto"/>
            <w:vAlign w:val="center"/>
            <w:hideMark/>
          </w:tcPr>
          <w:p w:rsidR="00A62A92" w:rsidRPr="00A02DE0" w:rsidRDefault="00A62A92" w:rsidP="00F51848">
            <w:pPr>
              <w:spacing w:after="0" w:line="240" w:lineRule="auto"/>
              <w:jc w:val="center"/>
              <w:rPr>
                <w:rFonts w:ascii="Times New Roman" w:eastAsia="Times New Roman" w:hAnsi="Times New Roman" w:cs="Times New Roman"/>
                <w:sz w:val="20"/>
                <w:szCs w:val="20"/>
                <w:lang w:eastAsia="ru-RU"/>
              </w:rPr>
            </w:pPr>
            <w:r w:rsidRPr="00A02DE0">
              <w:rPr>
                <w:rFonts w:ascii="Times New Roman" w:eastAsia="Times New Roman" w:hAnsi="Times New Roman" w:cs="Times New Roman"/>
                <w:sz w:val="20"/>
                <w:szCs w:val="20"/>
                <w:lang w:eastAsia="ru-RU"/>
              </w:rPr>
              <w:t>Работа по взысканию задолженности</w:t>
            </w:r>
          </w:p>
        </w:tc>
      </w:tr>
      <w:tr w:rsidR="00A62A92" w:rsidRPr="0078737E" w:rsidTr="00F51848">
        <w:trPr>
          <w:trHeight w:val="510"/>
        </w:trPr>
        <w:tc>
          <w:tcPr>
            <w:tcW w:w="2487" w:type="dxa"/>
            <w:vMerge/>
            <w:vAlign w:val="center"/>
            <w:hideMark/>
          </w:tcPr>
          <w:p w:rsidR="00A62A92" w:rsidRPr="005B02EF" w:rsidRDefault="00A62A92" w:rsidP="00F51848">
            <w:pPr>
              <w:spacing w:after="0" w:line="240" w:lineRule="auto"/>
              <w:rPr>
                <w:rFonts w:ascii="Times New Roman" w:eastAsia="Times New Roman" w:hAnsi="Times New Roman" w:cs="Times New Roman"/>
                <w:sz w:val="20"/>
                <w:szCs w:val="20"/>
                <w:lang w:eastAsia="ru-RU"/>
              </w:rPr>
            </w:pPr>
          </w:p>
        </w:tc>
        <w:tc>
          <w:tcPr>
            <w:tcW w:w="1559" w:type="dxa"/>
            <w:shd w:val="clear" w:color="auto" w:fill="auto"/>
            <w:vAlign w:val="center"/>
            <w:hideMark/>
          </w:tcPr>
          <w:p w:rsidR="00A62A92" w:rsidRPr="005B02EF" w:rsidRDefault="00A62A92" w:rsidP="00F51848">
            <w:pPr>
              <w:spacing w:after="0" w:line="240" w:lineRule="auto"/>
              <w:jc w:val="center"/>
              <w:rPr>
                <w:rFonts w:ascii="Times New Roman" w:eastAsia="Times New Roman" w:hAnsi="Times New Roman" w:cs="Times New Roman"/>
                <w:sz w:val="20"/>
                <w:szCs w:val="20"/>
                <w:lang w:eastAsia="ru-RU"/>
              </w:rPr>
            </w:pPr>
            <w:r w:rsidRPr="005B02EF">
              <w:rPr>
                <w:rFonts w:ascii="Times New Roman" w:eastAsia="Times New Roman" w:hAnsi="Times New Roman" w:cs="Times New Roman"/>
                <w:sz w:val="20"/>
                <w:szCs w:val="20"/>
                <w:lang w:eastAsia="ru-RU"/>
              </w:rPr>
              <w:t>Всего</w:t>
            </w:r>
          </w:p>
        </w:tc>
        <w:tc>
          <w:tcPr>
            <w:tcW w:w="1418" w:type="dxa"/>
            <w:shd w:val="clear" w:color="auto" w:fill="auto"/>
            <w:vAlign w:val="center"/>
            <w:hideMark/>
          </w:tcPr>
          <w:p w:rsidR="00A62A92" w:rsidRPr="005B02EF" w:rsidRDefault="00A62A92" w:rsidP="00F51848">
            <w:pPr>
              <w:spacing w:after="0" w:line="240" w:lineRule="auto"/>
              <w:jc w:val="center"/>
              <w:rPr>
                <w:rFonts w:ascii="Times New Roman" w:eastAsia="Times New Roman" w:hAnsi="Times New Roman" w:cs="Times New Roman"/>
                <w:sz w:val="20"/>
                <w:szCs w:val="20"/>
                <w:lang w:eastAsia="ru-RU"/>
              </w:rPr>
            </w:pPr>
            <w:r w:rsidRPr="005B02EF">
              <w:rPr>
                <w:rFonts w:ascii="Times New Roman" w:eastAsia="Times New Roman" w:hAnsi="Times New Roman" w:cs="Times New Roman"/>
                <w:sz w:val="20"/>
                <w:szCs w:val="20"/>
                <w:lang w:eastAsia="ru-RU"/>
              </w:rPr>
              <w:t xml:space="preserve">в том числе </w:t>
            </w:r>
            <w:proofErr w:type="gramStart"/>
            <w:r w:rsidRPr="005B02EF">
              <w:rPr>
                <w:rFonts w:ascii="Times New Roman" w:eastAsia="Times New Roman" w:hAnsi="Times New Roman" w:cs="Times New Roman"/>
                <w:sz w:val="20"/>
                <w:szCs w:val="20"/>
                <w:lang w:eastAsia="ru-RU"/>
              </w:rPr>
              <w:t>просроченная</w:t>
            </w:r>
            <w:proofErr w:type="gramEnd"/>
          </w:p>
        </w:tc>
        <w:tc>
          <w:tcPr>
            <w:tcW w:w="4110" w:type="dxa"/>
            <w:vMerge/>
            <w:vAlign w:val="center"/>
            <w:hideMark/>
          </w:tcPr>
          <w:p w:rsidR="00A62A92" w:rsidRPr="0078737E" w:rsidRDefault="00A62A92" w:rsidP="00F51848">
            <w:pPr>
              <w:spacing w:after="0" w:line="240" w:lineRule="auto"/>
              <w:rPr>
                <w:rFonts w:ascii="Times New Roman" w:eastAsia="Times New Roman" w:hAnsi="Times New Roman" w:cs="Times New Roman"/>
                <w:color w:val="FF0000"/>
                <w:sz w:val="20"/>
                <w:szCs w:val="20"/>
                <w:lang w:eastAsia="ru-RU"/>
              </w:rPr>
            </w:pPr>
          </w:p>
        </w:tc>
      </w:tr>
      <w:tr w:rsidR="00A62A92" w:rsidRPr="0078737E" w:rsidTr="00F51848">
        <w:trPr>
          <w:trHeight w:val="1562"/>
        </w:trPr>
        <w:tc>
          <w:tcPr>
            <w:tcW w:w="2487" w:type="dxa"/>
            <w:tcBorders>
              <w:bottom w:val="single" w:sz="4" w:space="0" w:color="auto"/>
            </w:tcBorders>
            <w:shd w:val="clear" w:color="auto" w:fill="auto"/>
            <w:vAlign w:val="center"/>
            <w:hideMark/>
          </w:tcPr>
          <w:p w:rsidR="00A62A92" w:rsidRPr="005B02EF" w:rsidRDefault="00A62A92" w:rsidP="00F51848">
            <w:pPr>
              <w:spacing w:after="0" w:line="240" w:lineRule="auto"/>
              <w:rPr>
                <w:rFonts w:ascii="Times New Roman" w:eastAsia="Times New Roman" w:hAnsi="Times New Roman" w:cs="Times New Roman"/>
                <w:sz w:val="20"/>
                <w:szCs w:val="20"/>
                <w:lang w:eastAsia="ru-RU"/>
              </w:rPr>
            </w:pPr>
            <w:r w:rsidRPr="005B02EF">
              <w:rPr>
                <w:rFonts w:ascii="Times New Roman" w:eastAsia="Times New Roman" w:hAnsi="Times New Roman" w:cs="Times New Roman"/>
                <w:sz w:val="20"/>
                <w:szCs w:val="20"/>
                <w:lang w:eastAsia="ru-RU"/>
              </w:rPr>
              <w:t>Доходы в виде прибыли, приходящейся на доли в уставных (складочных) ка</w:t>
            </w:r>
            <w:r w:rsidRPr="005B02EF">
              <w:rPr>
                <w:rFonts w:ascii="Times New Roman" w:eastAsia="Times New Roman" w:hAnsi="Times New Roman" w:cs="Times New Roman"/>
                <w:sz w:val="20"/>
                <w:szCs w:val="20"/>
                <w:lang w:eastAsia="ru-RU"/>
              </w:rPr>
              <w:softHyphen/>
              <w:t>питалах хозяйственных то</w:t>
            </w:r>
            <w:r w:rsidRPr="005B02EF">
              <w:rPr>
                <w:rFonts w:ascii="Times New Roman" w:eastAsia="Times New Roman" w:hAnsi="Times New Roman" w:cs="Times New Roman"/>
                <w:sz w:val="20"/>
                <w:szCs w:val="20"/>
                <w:lang w:eastAsia="ru-RU"/>
              </w:rPr>
              <w:softHyphen/>
              <w:t>вариществ и обществ, или дивидендов по акциям, принадлежащим городским округам</w:t>
            </w:r>
          </w:p>
        </w:tc>
        <w:tc>
          <w:tcPr>
            <w:tcW w:w="1559" w:type="dxa"/>
            <w:tcBorders>
              <w:bottom w:val="single" w:sz="4" w:space="0" w:color="auto"/>
            </w:tcBorders>
            <w:shd w:val="clear" w:color="auto" w:fill="auto"/>
            <w:noWrap/>
            <w:vAlign w:val="center"/>
            <w:hideMark/>
          </w:tcPr>
          <w:p w:rsidR="00A62A92" w:rsidRPr="005B02EF" w:rsidRDefault="005B02EF" w:rsidP="005B02EF">
            <w:pPr>
              <w:spacing w:after="0" w:line="240" w:lineRule="auto"/>
              <w:jc w:val="center"/>
              <w:rPr>
                <w:rFonts w:ascii="Times New Roman" w:eastAsia="Times New Roman" w:hAnsi="Times New Roman" w:cs="Times New Roman"/>
                <w:sz w:val="20"/>
                <w:szCs w:val="20"/>
                <w:lang w:eastAsia="ru-RU"/>
              </w:rPr>
            </w:pPr>
            <w:r w:rsidRPr="005B02EF">
              <w:rPr>
                <w:rFonts w:ascii="Times New Roman" w:eastAsia="Times New Roman" w:hAnsi="Times New Roman" w:cs="Times New Roman"/>
                <w:sz w:val="20"/>
                <w:szCs w:val="20"/>
                <w:lang w:eastAsia="ru-RU"/>
              </w:rPr>
              <w:t>303 993</w:t>
            </w:r>
            <w:r w:rsidR="00A62A92" w:rsidRPr="005B02EF">
              <w:rPr>
                <w:rFonts w:ascii="Times New Roman" w:eastAsia="Times New Roman" w:hAnsi="Times New Roman" w:cs="Times New Roman"/>
                <w:sz w:val="20"/>
                <w:szCs w:val="20"/>
                <w:lang w:eastAsia="ru-RU"/>
              </w:rPr>
              <w:t>,</w:t>
            </w:r>
            <w:r w:rsidRPr="005B02EF">
              <w:rPr>
                <w:rFonts w:ascii="Times New Roman" w:eastAsia="Times New Roman" w:hAnsi="Times New Roman" w:cs="Times New Roman"/>
                <w:sz w:val="20"/>
                <w:szCs w:val="20"/>
                <w:lang w:eastAsia="ru-RU"/>
              </w:rPr>
              <w:t>12</w:t>
            </w:r>
          </w:p>
        </w:tc>
        <w:tc>
          <w:tcPr>
            <w:tcW w:w="1418" w:type="dxa"/>
            <w:tcBorders>
              <w:bottom w:val="single" w:sz="4" w:space="0" w:color="auto"/>
            </w:tcBorders>
            <w:shd w:val="clear" w:color="auto" w:fill="auto"/>
            <w:noWrap/>
            <w:vAlign w:val="center"/>
            <w:hideMark/>
          </w:tcPr>
          <w:p w:rsidR="00A62A92" w:rsidRPr="005B02EF" w:rsidRDefault="005B02EF" w:rsidP="00F51848">
            <w:pPr>
              <w:spacing w:after="0" w:line="240" w:lineRule="auto"/>
              <w:jc w:val="center"/>
              <w:rPr>
                <w:rFonts w:ascii="Times New Roman" w:eastAsia="Times New Roman" w:hAnsi="Times New Roman" w:cs="Times New Roman"/>
                <w:sz w:val="20"/>
                <w:szCs w:val="20"/>
                <w:lang w:eastAsia="ru-RU"/>
              </w:rPr>
            </w:pPr>
            <w:r w:rsidRPr="005B02EF">
              <w:rPr>
                <w:rFonts w:ascii="Times New Roman" w:eastAsia="Times New Roman" w:hAnsi="Times New Roman" w:cs="Times New Roman"/>
                <w:sz w:val="20"/>
                <w:szCs w:val="20"/>
                <w:lang w:eastAsia="ru-RU"/>
              </w:rPr>
              <w:t>303 993,12</w:t>
            </w:r>
          </w:p>
        </w:tc>
        <w:tc>
          <w:tcPr>
            <w:tcW w:w="4110" w:type="dxa"/>
            <w:tcBorders>
              <w:bottom w:val="single" w:sz="4" w:space="0" w:color="auto"/>
            </w:tcBorders>
            <w:shd w:val="clear" w:color="auto" w:fill="auto"/>
            <w:vAlign w:val="center"/>
            <w:hideMark/>
          </w:tcPr>
          <w:p w:rsidR="00A62A92" w:rsidRPr="005B02EF" w:rsidRDefault="00A62A92" w:rsidP="00883CF1">
            <w:pPr>
              <w:spacing w:after="0" w:line="240" w:lineRule="auto"/>
              <w:rPr>
                <w:rFonts w:ascii="Times New Roman" w:eastAsia="Times New Roman" w:hAnsi="Times New Roman" w:cs="Times New Roman"/>
                <w:sz w:val="20"/>
                <w:szCs w:val="20"/>
                <w:lang w:eastAsia="ru-RU"/>
              </w:rPr>
            </w:pPr>
            <w:r w:rsidRPr="005B02EF">
              <w:rPr>
                <w:rFonts w:ascii="Times New Roman" w:eastAsia="Times New Roman" w:hAnsi="Times New Roman" w:cs="Times New Roman"/>
                <w:sz w:val="20"/>
                <w:szCs w:val="20"/>
                <w:lang w:eastAsia="ru-RU"/>
              </w:rPr>
              <w:t>Задолженность по перечислению доходов от ОАО «</w:t>
            </w:r>
            <w:r w:rsidR="005B02EF" w:rsidRPr="005B02EF">
              <w:rPr>
                <w:rFonts w:ascii="Times New Roman" w:eastAsia="Times New Roman" w:hAnsi="Times New Roman" w:cs="Times New Roman"/>
                <w:sz w:val="20"/>
                <w:szCs w:val="20"/>
                <w:lang w:eastAsia="ru-RU"/>
              </w:rPr>
              <w:t>Жилищно-эксплуатационный участок № 5</w:t>
            </w:r>
            <w:r w:rsidRPr="005B02EF">
              <w:rPr>
                <w:rFonts w:ascii="Times New Roman" w:eastAsia="Times New Roman" w:hAnsi="Times New Roman" w:cs="Times New Roman"/>
                <w:sz w:val="20"/>
                <w:szCs w:val="20"/>
                <w:lang w:eastAsia="ru-RU"/>
              </w:rPr>
              <w:t xml:space="preserve">». </w:t>
            </w:r>
            <w:proofErr w:type="gramStart"/>
            <w:r w:rsidR="00883CF1">
              <w:rPr>
                <w:rFonts w:ascii="Times New Roman" w:eastAsia="Times New Roman" w:hAnsi="Times New Roman" w:cs="Times New Roman"/>
                <w:sz w:val="20"/>
                <w:szCs w:val="20"/>
                <w:lang w:eastAsia="ru-RU"/>
              </w:rPr>
              <w:t>П</w:t>
            </w:r>
            <w:r w:rsidRPr="005B02EF">
              <w:rPr>
                <w:rFonts w:ascii="Times New Roman" w:eastAsia="Times New Roman" w:hAnsi="Times New Roman" w:cs="Times New Roman"/>
                <w:sz w:val="20"/>
                <w:szCs w:val="20"/>
                <w:lang w:eastAsia="ru-RU"/>
              </w:rPr>
              <w:t>огашена</w:t>
            </w:r>
            <w:proofErr w:type="gramEnd"/>
            <w:r w:rsidRPr="005B02EF">
              <w:rPr>
                <w:rFonts w:ascii="Times New Roman" w:eastAsia="Times New Roman" w:hAnsi="Times New Roman" w:cs="Times New Roman"/>
                <w:sz w:val="20"/>
                <w:szCs w:val="20"/>
                <w:lang w:eastAsia="ru-RU"/>
              </w:rPr>
              <w:t xml:space="preserve"> в январе 201</w:t>
            </w:r>
            <w:r w:rsidR="005B02EF" w:rsidRPr="005B02EF">
              <w:rPr>
                <w:rFonts w:ascii="Times New Roman" w:eastAsia="Times New Roman" w:hAnsi="Times New Roman" w:cs="Times New Roman"/>
                <w:sz w:val="20"/>
                <w:szCs w:val="20"/>
                <w:lang w:eastAsia="ru-RU"/>
              </w:rPr>
              <w:t>8</w:t>
            </w:r>
            <w:r w:rsidRPr="005B02EF">
              <w:rPr>
                <w:rFonts w:ascii="Times New Roman" w:eastAsia="Times New Roman" w:hAnsi="Times New Roman" w:cs="Times New Roman"/>
                <w:sz w:val="20"/>
                <w:szCs w:val="20"/>
                <w:lang w:eastAsia="ru-RU"/>
              </w:rPr>
              <w:t xml:space="preserve"> года. </w:t>
            </w:r>
          </w:p>
        </w:tc>
      </w:tr>
      <w:tr w:rsidR="00A62A92" w:rsidRPr="0078737E" w:rsidTr="00F51848">
        <w:trPr>
          <w:trHeight w:val="3180"/>
        </w:trPr>
        <w:tc>
          <w:tcPr>
            <w:tcW w:w="24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92" w:rsidRPr="007528D3" w:rsidRDefault="00A62A92" w:rsidP="00F51848">
            <w:pPr>
              <w:spacing w:after="0" w:line="240" w:lineRule="auto"/>
              <w:jc w:val="both"/>
              <w:rPr>
                <w:rFonts w:ascii="Times New Roman" w:eastAsia="Times New Roman" w:hAnsi="Times New Roman" w:cs="Times New Roman"/>
                <w:sz w:val="20"/>
                <w:szCs w:val="20"/>
                <w:lang w:eastAsia="ru-RU"/>
              </w:rPr>
            </w:pPr>
            <w:r w:rsidRPr="007528D3">
              <w:rPr>
                <w:rFonts w:ascii="Times New Roman" w:eastAsia="Times New Roman" w:hAnsi="Times New Roman" w:cs="Times New Roman"/>
                <w:sz w:val="20"/>
                <w:szCs w:val="20"/>
                <w:lang w:eastAsia="ru-RU"/>
              </w:rPr>
              <w:lastRenderedPageBreak/>
              <w:t>Доходы от сдачи в аренду имущества, находящегося в оперативном управлении органов управления город</w:t>
            </w:r>
            <w:r w:rsidRPr="007528D3">
              <w:rPr>
                <w:rFonts w:ascii="Times New Roman" w:eastAsia="Times New Roman" w:hAnsi="Times New Roman" w:cs="Times New Roman"/>
                <w:sz w:val="20"/>
                <w:szCs w:val="20"/>
                <w:lang w:eastAsia="ru-RU"/>
              </w:rPr>
              <w:softHyphen/>
              <w:t>ских округов и созданных ими учреждений (за исклю</w:t>
            </w:r>
            <w:r w:rsidRPr="007528D3">
              <w:rPr>
                <w:rFonts w:ascii="Times New Roman" w:eastAsia="Times New Roman" w:hAnsi="Times New Roman" w:cs="Times New Roman"/>
                <w:sz w:val="20"/>
                <w:szCs w:val="20"/>
                <w:lang w:eastAsia="ru-RU"/>
              </w:rPr>
              <w:softHyphen/>
              <w:t>чением имущества муници</w:t>
            </w:r>
            <w:r w:rsidRPr="007528D3">
              <w:rPr>
                <w:rFonts w:ascii="Times New Roman" w:eastAsia="Times New Roman" w:hAnsi="Times New Roman" w:cs="Times New Roman"/>
                <w:sz w:val="20"/>
                <w:szCs w:val="20"/>
                <w:lang w:eastAsia="ru-RU"/>
              </w:rPr>
              <w:softHyphen/>
              <w:t>пальных бюджетных и ав</w:t>
            </w:r>
            <w:r w:rsidRPr="007528D3">
              <w:rPr>
                <w:rFonts w:ascii="Times New Roman" w:eastAsia="Times New Roman" w:hAnsi="Times New Roman" w:cs="Times New Roman"/>
                <w:sz w:val="20"/>
                <w:szCs w:val="20"/>
                <w:lang w:eastAsia="ru-RU"/>
              </w:rPr>
              <w:softHyphen/>
              <w:t>тономных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92" w:rsidRPr="007528D3" w:rsidRDefault="007528D3" w:rsidP="00F51848">
            <w:pPr>
              <w:spacing w:after="0" w:line="240" w:lineRule="auto"/>
              <w:jc w:val="center"/>
              <w:rPr>
                <w:rFonts w:ascii="Times New Roman" w:eastAsia="Times New Roman" w:hAnsi="Times New Roman" w:cs="Times New Roman"/>
                <w:sz w:val="20"/>
                <w:szCs w:val="20"/>
                <w:lang w:eastAsia="ru-RU"/>
              </w:rPr>
            </w:pPr>
            <w:r w:rsidRPr="007528D3">
              <w:rPr>
                <w:rFonts w:ascii="Times New Roman" w:eastAsia="Times New Roman" w:hAnsi="Times New Roman" w:cs="Times New Roman"/>
                <w:sz w:val="20"/>
                <w:szCs w:val="20"/>
                <w:lang w:eastAsia="ru-RU"/>
              </w:rPr>
              <w:t>201 308 382,66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92" w:rsidRPr="007528D3" w:rsidRDefault="007528D3" w:rsidP="00F51848">
            <w:pPr>
              <w:spacing w:after="0" w:line="240" w:lineRule="auto"/>
              <w:jc w:val="center"/>
              <w:rPr>
                <w:rFonts w:ascii="Times New Roman" w:eastAsia="Times New Roman" w:hAnsi="Times New Roman" w:cs="Times New Roman"/>
                <w:sz w:val="20"/>
                <w:szCs w:val="20"/>
                <w:lang w:eastAsia="ru-RU"/>
              </w:rPr>
            </w:pPr>
            <w:r w:rsidRPr="007528D3">
              <w:rPr>
                <w:rFonts w:ascii="Times New Roman" w:eastAsia="Times New Roman" w:hAnsi="Times New Roman" w:cs="Times New Roman"/>
                <w:sz w:val="20"/>
                <w:szCs w:val="20"/>
                <w:lang w:eastAsia="ru-RU"/>
              </w:rPr>
              <w:t>201 308 382,66</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92" w:rsidRPr="007528D3" w:rsidRDefault="007528D3" w:rsidP="00883CF1">
            <w:pPr>
              <w:spacing w:after="0" w:line="240" w:lineRule="auto"/>
              <w:rPr>
                <w:rFonts w:ascii="Times New Roman" w:eastAsia="Times New Roman" w:hAnsi="Times New Roman" w:cs="Times New Roman"/>
                <w:sz w:val="20"/>
                <w:szCs w:val="20"/>
                <w:lang w:eastAsia="ru-RU"/>
              </w:rPr>
            </w:pPr>
            <w:r w:rsidRPr="007528D3">
              <w:rPr>
                <w:rFonts w:ascii="Times New Roman" w:eastAsia="Times New Roman" w:hAnsi="Times New Roman" w:cs="Times New Roman"/>
                <w:sz w:val="20"/>
                <w:szCs w:val="20"/>
                <w:lang w:eastAsia="ru-RU"/>
              </w:rPr>
              <w:t xml:space="preserve">Задолженность по аренде имущества является просроченной, так как оплата по договорам </w:t>
            </w:r>
            <w:r w:rsidR="00883CF1">
              <w:rPr>
                <w:rFonts w:ascii="Times New Roman" w:eastAsia="Times New Roman" w:hAnsi="Times New Roman" w:cs="Times New Roman"/>
                <w:sz w:val="20"/>
                <w:szCs w:val="20"/>
                <w:lang w:eastAsia="ru-RU"/>
              </w:rPr>
              <w:t xml:space="preserve"> производится до 10 декабря отчё</w:t>
            </w:r>
            <w:r w:rsidRPr="007528D3">
              <w:rPr>
                <w:rFonts w:ascii="Times New Roman" w:eastAsia="Times New Roman" w:hAnsi="Times New Roman" w:cs="Times New Roman"/>
                <w:sz w:val="20"/>
                <w:szCs w:val="20"/>
                <w:lang w:eastAsia="ru-RU"/>
              </w:rPr>
              <w:t xml:space="preserve">тного периода. Департаментом </w:t>
            </w:r>
            <w:r w:rsidR="00C6631E">
              <w:rPr>
                <w:rFonts w:ascii="Times New Roman" w:eastAsia="Times New Roman" w:hAnsi="Times New Roman" w:cs="Times New Roman"/>
                <w:sz w:val="20"/>
                <w:szCs w:val="20"/>
                <w:lang w:eastAsia="ru-RU"/>
              </w:rPr>
              <w:t xml:space="preserve">муниципального имущества </w:t>
            </w:r>
            <w:r w:rsidRPr="007528D3">
              <w:rPr>
                <w:rFonts w:ascii="Times New Roman" w:eastAsia="Times New Roman" w:hAnsi="Times New Roman" w:cs="Times New Roman"/>
                <w:sz w:val="20"/>
                <w:szCs w:val="20"/>
                <w:lang w:eastAsia="ru-RU"/>
              </w:rPr>
              <w:t xml:space="preserve">первоначально проводится досудебный порядок урегулирования споров. </w:t>
            </w:r>
            <w:r w:rsidR="00883CF1">
              <w:rPr>
                <w:rFonts w:ascii="Times New Roman" w:eastAsia="Times New Roman" w:hAnsi="Times New Roman" w:cs="Times New Roman"/>
                <w:sz w:val="20"/>
                <w:szCs w:val="20"/>
                <w:lang w:eastAsia="ru-RU"/>
              </w:rPr>
              <w:t>Н</w:t>
            </w:r>
            <w:r w:rsidRPr="007528D3">
              <w:rPr>
                <w:rFonts w:ascii="Times New Roman" w:eastAsia="Times New Roman" w:hAnsi="Times New Roman" w:cs="Times New Roman"/>
                <w:sz w:val="20"/>
                <w:szCs w:val="20"/>
                <w:lang w:eastAsia="ru-RU"/>
              </w:rPr>
              <w:t>аправлено 20 уведомлений с предложением в добровольном порядке оп</w:t>
            </w:r>
            <w:r w:rsidR="00883CF1">
              <w:rPr>
                <w:rFonts w:ascii="Times New Roman" w:eastAsia="Times New Roman" w:hAnsi="Times New Roman" w:cs="Times New Roman"/>
                <w:sz w:val="20"/>
                <w:szCs w:val="20"/>
                <w:lang w:eastAsia="ru-RU"/>
              </w:rPr>
              <w:t xml:space="preserve">латить имеющуюся задолженность </w:t>
            </w:r>
            <w:r w:rsidRPr="007528D3">
              <w:rPr>
                <w:rFonts w:ascii="Times New Roman" w:eastAsia="Times New Roman" w:hAnsi="Times New Roman" w:cs="Times New Roman"/>
                <w:sz w:val="20"/>
                <w:szCs w:val="20"/>
                <w:lang w:eastAsia="ru-RU"/>
              </w:rPr>
              <w:t>в части основного долга и пени. Проведена исковая работа, подготовлено 12  исков на су</w:t>
            </w:r>
            <w:r w:rsidR="00883CF1">
              <w:rPr>
                <w:rFonts w:ascii="Times New Roman" w:eastAsia="Times New Roman" w:hAnsi="Times New Roman" w:cs="Times New Roman"/>
                <w:sz w:val="20"/>
                <w:szCs w:val="20"/>
                <w:lang w:eastAsia="ru-RU"/>
              </w:rPr>
              <w:t>мму 39 000 000 рублей,  оплачена</w:t>
            </w:r>
            <w:r w:rsidRPr="007528D3">
              <w:rPr>
                <w:rFonts w:ascii="Times New Roman" w:eastAsia="Times New Roman" w:hAnsi="Times New Roman" w:cs="Times New Roman"/>
                <w:sz w:val="20"/>
                <w:szCs w:val="20"/>
                <w:lang w:eastAsia="ru-RU"/>
              </w:rPr>
              <w:t xml:space="preserve"> по исполнительн</w:t>
            </w:r>
            <w:r w:rsidR="00883CF1">
              <w:rPr>
                <w:rFonts w:ascii="Times New Roman" w:eastAsia="Times New Roman" w:hAnsi="Times New Roman" w:cs="Times New Roman"/>
                <w:sz w:val="20"/>
                <w:szCs w:val="20"/>
                <w:lang w:eastAsia="ru-RU"/>
              </w:rPr>
              <w:t>ым листам и до вынесения решений</w:t>
            </w:r>
            <w:r w:rsidRPr="007528D3">
              <w:rPr>
                <w:rFonts w:ascii="Times New Roman" w:eastAsia="Times New Roman" w:hAnsi="Times New Roman" w:cs="Times New Roman"/>
                <w:sz w:val="20"/>
                <w:szCs w:val="20"/>
                <w:lang w:eastAsia="ru-RU"/>
              </w:rPr>
              <w:t xml:space="preserve"> суда задолженность в сумме</w:t>
            </w:r>
            <w:r w:rsidR="00883CF1">
              <w:rPr>
                <w:rFonts w:ascii="Times New Roman" w:eastAsia="Times New Roman" w:hAnsi="Times New Roman" w:cs="Times New Roman"/>
                <w:sz w:val="20"/>
                <w:szCs w:val="20"/>
                <w:lang w:eastAsia="ru-RU"/>
              </w:rPr>
              <w:t xml:space="preserve"> </w:t>
            </w:r>
            <w:r w:rsidRPr="007528D3">
              <w:rPr>
                <w:rFonts w:ascii="Times New Roman" w:eastAsia="Times New Roman" w:hAnsi="Times New Roman" w:cs="Times New Roman"/>
                <w:sz w:val="20"/>
                <w:szCs w:val="20"/>
                <w:lang w:eastAsia="ru-RU"/>
              </w:rPr>
              <w:t>10 400 000 рублей.</w:t>
            </w:r>
          </w:p>
        </w:tc>
      </w:tr>
      <w:tr w:rsidR="00A62A92" w:rsidRPr="007528D3" w:rsidTr="007528D3">
        <w:trPr>
          <w:trHeight w:val="6880"/>
        </w:trPr>
        <w:tc>
          <w:tcPr>
            <w:tcW w:w="2487" w:type="dxa"/>
            <w:tcBorders>
              <w:top w:val="single" w:sz="4" w:space="0" w:color="auto"/>
            </w:tcBorders>
            <w:shd w:val="clear" w:color="auto" w:fill="auto"/>
            <w:vAlign w:val="center"/>
            <w:hideMark/>
          </w:tcPr>
          <w:p w:rsidR="00A62A92" w:rsidRPr="007528D3" w:rsidRDefault="00A62A92" w:rsidP="00F51848">
            <w:pPr>
              <w:spacing w:after="0" w:line="240" w:lineRule="auto"/>
              <w:rPr>
                <w:rFonts w:ascii="Times New Roman" w:eastAsia="Times New Roman" w:hAnsi="Times New Roman" w:cs="Times New Roman"/>
                <w:sz w:val="20"/>
                <w:szCs w:val="20"/>
                <w:lang w:eastAsia="ru-RU"/>
              </w:rPr>
            </w:pPr>
            <w:r w:rsidRPr="007528D3">
              <w:rPr>
                <w:rFonts w:ascii="Times New Roman" w:eastAsia="Times New Roman" w:hAnsi="Times New Roman" w:cs="Times New Roman"/>
                <w:sz w:val="20"/>
                <w:szCs w:val="20"/>
                <w:lang w:eastAsia="ru-RU"/>
              </w:rPr>
              <w:t>Доходы, получаемые в виде арендной платы за земель</w:t>
            </w:r>
            <w:r w:rsidRPr="007528D3">
              <w:rPr>
                <w:rFonts w:ascii="Times New Roman" w:eastAsia="Times New Roman" w:hAnsi="Times New Roman" w:cs="Times New Roman"/>
                <w:sz w:val="20"/>
                <w:szCs w:val="20"/>
                <w:lang w:eastAsia="ru-RU"/>
              </w:rPr>
              <w:softHyphen/>
              <w:t>ные участки, государствен</w:t>
            </w:r>
            <w:r w:rsidRPr="007528D3">
              <w:rPr>
                <w:rFonts w:ascii="Times New Roman" w:eastAsia="Times New Roman" w:hAnsi="Times New Roman" w:cs="Times New Roman"/>
                <w:sz w:val="20"/>
                <w:szCs w:val="20"/>
                <w:lang w:eastAsia="ru-RU"/>
              </w:rPr>
              <w:softHyphen/>
              <w:t>ная собственность на кото</w:t>
            </w:r>
            <w:r w:rsidRPr="007528D3">
              <w:rPr>
                <w:rFonts w:ascii="Times New Roman" w:eastAsia="Times New Roman" w:hAnsi="Times New Roman" w:cs="Times New Roman"/>
                <w:sz w:val="20"/>
                <w:szCs w:val="20"/>
                <w:lang w:eastAsia="ru-RU"/>
              </w:rPr>
              <w:softHyphen/>
              <w:t>рые не разграничена и ко</w:t>
            </w:r>
            <w:r w:rsidRPr="007528D3">
              <w:rPr>
                <w:rFonts w:ascii="Times New Roman" w:eastAsia="Times New Roman" w:hAnsi="Times New Roman" w:cs="Times New Roman"/>
                <w:sz w:val="20"/>
                <w:szCs w:val="20"/>
                <w:lang w:eastAsia="ru-RU"/>
              </w:rPr>
              <w:softHyphen/>
              <w:t>торые расположены в гра</w:t>
            </w:r>
            <w:r w:rsidRPr="007528D3">
              <w:rPr>
                <w:rFonts w:ascii="Times New Roman" w:eastAsia="Times New Roman" w:hAnsi="Times New Roman" w:cs="Times New Roman"/>
                <w:sz w:val="20"/>
                <w:szCs w:val="20"/>
                <w:lang w:eastAsia="ru-RU"/>
              </w:rPr>
              <w:softHyphen/>
              <w:t>ницах городских округов, а также средства от продажи права на заключение дого</w:t>
            </w:r>
            <w:r w:rsidRPr="007528D3">
              <w:rPr>
                <w:rFonts w:ascii="Times New Roman" w:eastAsia="Times New Roman" w:hAnsi="Times New Roman" w:cs="Times New Roman"/>
                <w:sz w:val="20"/>
                <w:szCs w:val="20"/>
                <w:lang w:eastAsia="ru-RU"/>
              </w:rPr>
              <w:softHyphen/>
              <w:t>воров аренды указанных земельных участков</w:t>
            </w:r>
          </w:p>
        </w:tc>
        <w:tc>
          <w:tcPr>
            <w:tcW w:w="1559" w:type="dxa"/>
            <w:tcBorders>
              <w:top w:val="single" w:sz="4" w:space="0" w:color="auto"/>
            </w:tcBorders>
            <w:shd w:val="clear" w:color="auto" w:fill="auto"/>
            <w:noWrap/>
            <w:vAlign w:val="center"/>
            <w:hideMark/>
          </w:tcPr>
          <w:p w:rsidR="00A62A92" w:rsidRPr="007528D3" w:rsidRDefault="007528D3" w:rsidP="00F51848">
            <w:pPr>
              <w:spacing w:after="0" w:line="240" w:lineRule="auto"/>
              <w:jc w:val="center"/>
              <w:rPr>
                <w:rFonts w:ascii="Times New Roman" w:eastAsia="Times New Roman" w:hAnsi="Times New Roman" w:cs="Times New Roman"/>
                <w:sz w:val="20"/>
                <w:szCs w:val="20"/>
                <w:lang w:eastAsia="ru-RU"/>
              </w:rPr>
            </w:pPr>
            <w:r w:rsidRPr="007528D3">
              <w:rPr>
                <w:rFonts w:ascii="Times New Roman" w:eastAsia="Times New Roman" w:hAnsi="Times New Roman" w:cs="Times New Roman"/>
                <w:sz w:val="20"/>
                <w:szCs w:val="20"/>
                <w:lang w:eastAsia="ru-RU"/>
              </w:rPr>
              <w:t>201 646 594,99</w:t>
            </w:r>
          </w:p>
        </w:tc>
        <w:tc>
          <w:tcPr>
            <w:tcW w:w="1418" w:type="dxa"/>
            <w:tcBorders>
              <w:top w:val="single" w:sz="4" w:space="0" w:color="auto"/>
            </w:tcBorders>
            <w:shd w:val="clear" w:color="auto" w:fill="auto"/>
            <w:noWrap/>
            <w:vAlign w:val="center"/>
            <w:hideMark/>
          </w:tcPr>
          <w:p w:rsidR="00A62A92" w:rsidRPr="007528D3" w:rsidRDefault="007528D3" w:rsidP="00F51848">
            <w:pPr>
              <w:spacing w:after="0" w:line="240" w:lineRule="auto"/>
              <w:jc w:val="center"/>
              <w:rPr>
                <w:rFonts w:ascii="Times New Roman" w:eastAsia="Times New Roman" w:hAnsi="Times New Roman" w:cs="Times New Roman"/>
                <w:sz w:val="20"/>
                <w:szCs w:val="20"/>
                <w:lang w:eastAsia="ru-RU"/>
              </w:rPr>
            </w:pPr>
            <w:r w:rsidRPr="007528D3">
              <w:rPr>
                <w:rFonts w:ascii="Times New Roman" w:eastAsia="Times New Roman" w:hAnsi="Times New Roman" w:cs="Times New Roman"/>
                <w:sz w:val="20"/>
                <w:szCs w:val="20"/>
                <w:lang w:eastAsia="ru-RU"/>
              </w:rPr>
              <w:t>0,00</w:t>
            </w:r>
          </w:p>
        </w:tc>
        <w:tc>
          <w:tcPr>
            <w:tcW w:w="4110" w:type="dxa"/>
            <w:tcBorders>
              <w:top w:val="single" w:sz="4" w:space="0" w:color="auto"/>
            </w:tcBorders>
            <w:shd w:val="clear" w:color="auto" w:fill="auto"/>
            <w:vAlign w:val="center"/>
            <w:hideMark/>
          </w:tcPr>
          <w:p w:rsidR="00A62A92" w:rsidRPr="007528D3" w:rsidRDefault="007528D3" w:rsidP="00F64289">
            <w:pPr>
              <w:spacing w:after="0" w:line="240" w:lineRule="auto"/>
              <w:rPr>
                <w:rFonts w:ascii="Times New Roman" w:eastAsia="Times New Roman" w:hAnsi="Times New Roman" w:cs="Times New Roman"/>
                <w:sz w:val="20"/>
                <w:szCs w:val="20"/>
                <w:lang w:eastAsia="ru-RU"/>
              </w:rPr>
            </w:pPr>
            <w:r w:rsidRPr="007528D3">
              <w:rPr>
                <w:rFonts w:ascii="Times New Roman" w:eastAsia="Times New Roman" w:hAnsi="Times New Roman" w:cs="Times New Roman"/>
                <w:sz w:val="20"/>
                <w:szCs w:val="20"/>
                <w:lang w:eastAsia="ru-RU"/>
              </w:rPr>
              <w:t xml:space="preserve">Задолженность образовалась в связи с передачей задолженности от департамента муниципального имущества и не оплатой её за 4 квартал 2017 года. Нарушен срок перечисления арендной платы. В соответствии с Гражданским Кодексом </w:t>
            </w:r>
            <w:r w:rsidR="00883CF1">
              <w:rPr>
                <w:rFonts w:ascii="Times New Roman" w:eastAsia="Times New Roman" w:hAnsi="Times New Roman" w:cs="Times New Roman"/>
                <w:sz w:val="20"/>
                <w:szCs w:val="20"/>
                <w:lang w:eastAsia="ru-RU"/>
              </w:rPr>
              <w:t xml:space="preserve">Российской Федерации </w:t>
            </w:r>
            <w:r w:rsidRPr="007528D3">
              <w:rPr>
                <w:rFonts w:ascii="Times New Roman" w:eastAsia="Times New Roman" w:hAnsi="Times New Roman" w:cs="Times New Roman"/>
                <w:sz w:val="20"/>
                <w:szCs w:val="20"/>
                <w:lang w:eastAsia="ru-RU"/>
              </w:rPr>
              <w:t>департамент</w:t>
            </w:r>
            <w:r w:rsidR="00F64289">
              <w:rPr>
                <w:rFonts w:ascii="Times New Roman" w:eastAsia="Times New Roman" w:hAnsi="Times New Roman" w:cs="Times New Roman"/>
                <w:sz w:val="20"/>
                <w:szCs w:val="20"/>
                <w:lang w:eastAsia="ru-RU"/>
              </w:rPr>
              <w:t xml:space="preserve"> градостроительства и земельных отношений</w:t>
            </w:r>
            <w:r w:rsidRPr="007528D3">
              <w:rPr>
                <w:rFonts w:ascii="Times New Roman" w:eastAsia="Times New Roman" w:hAnsi="Times New Roman" w:cs="Times New Roman"/>
                <w:sz w:val="20"/>
                <w:szCs w:val="20"/>
                <w:lang w:eastAsia="ru-RU"/>
              </w:rPr>
              <w:t xml:space="preserve"> проводит работу по взысканию данной задолженности. Первоначально проводится претензионная работа, то есть должники приглашаются на заседание рабочей группы по собираемости неналоговых платежей, направляются уведомления в адрес арендаторов </w:t>
            </w:r>
            <w:proofErr w:type="gramStart"/>
            <w:r w:rsidRPr="007528D3">
              <w:rPr>
                <w:rFonts w:ascii="Times New Roman" w:eastAsia="Times New Roman" w:hAnsi="Times New Roman" w:cs="Times New Roman"/>
                <w:sz w:val="20"/>
                <w:szCs w:val="20"/>
                <w:lang w:eastAsia="ru-RU"/>
              </w:rPr>
              <w:t>о</w:t>
            </w:r>
            <w:proofErr w:type="gramEnd"/>
            <w:r w:rsidRPr="007528D3">
              <w:rPr>
                <w:rFonts w:ascii="Times New Roman" w:eastAsia="Times New Roman" w:hAnsi="Times New Roman" w:cs="Times New Roman"/>
                <w:sz w:val="20"/>
                <w:szCs w:val="20"/>
                <w:lang w:eastAsia="ru-RU"/>
              </w:rPr>
              <w:t xml:space="preserve"> имеющейся задолженности с предложением добровольно погаси</w:t>
            </w:r>
            <w:r w:rsidR="00883CF1">
              <w:rPr>
                <w:rFonts w:ascii="Times New Roman" w:eastAsia="Times New Roman" w:hAnsi="Times New Roman" w:cs="Times New Roman"/>
                <w:sz w:val="20"/>
                <w:szCs w:val="20"/>
                <w:lang w:eastAsia="ru-RU"/>
              </w:rPr>
              <w:t>ть образовавшуюся задолженность</w:t>
            </w:r>
            <w:r w:rsidRPr="007528D3">
              <w:rPr>
                <w:rFonts w:ascii="Times New Roman" w:eastAsia="Times New Roman" w:hAnsi="Times New Roman" w:cs="Times New Roman"/>
                <w:sz w:val="20"/>
                <w:szCs w:val="20"/>
                <w:lang w:eastAsia="ru-RU"/>
              </w:rPr>
              <w:t xml:space="preserve"> в части основного долга и пени. В случае не выполнения данного требования документы передаются для взыскания задолженности в судебном порядке. За период с 01.04.2017 года по 31.12.2017 года  направлено 302 уведомления о взыскании задолж</w:t>
            </w:r>
            <w:r w:rsidR="00883CF1">
              <w:rPr>
                <w:rFonts w:ascii="Times New Roman" w:eastAsia="Times New Roman" w:hAnsi="Times New Roman" w:cs="Times New Roman"/>
                <w:sz w:val="20"/>
                <w:szCs w:val="20"/>
                <w:lang w:eastAsia="ru-RU"/>
              </w:rPr>
              <w:t>енности по арендной плате и пене</w:t>
            </w:r>
            <w:r w:rsidRPr="007528D3">
              <w:rPr>
                <w:rFonts w:ascii="Times New Roman" w:eastAsia="Times New Roman" w:hAnsi="Times New Roman" w:cs="Times New Roman"/>
                <w:sz w:val="20"/>
                <w:szCs w:val="20"/>
                <w:lang w:eastAsia="ru-RU"/>
              </w:rPr>
              <w:t xml:space="preserve"> на сумму 83 650 819 рублей 03 копейки, получено денежных средств по отправленным уведомлениям на сумму 8 588 049 рублей 35 копеек.  Передано 71 дело для взыскания в судебном порядке на сумму 20 550 275 рублей 15 копеек. Проведено 9 заседаний рабочей группы, на которые были приглашены 55 арендаторов</w:t>
            </w:r>
            <w:r w:rsidR="00883CF1">
              <w:rPr>
                <w:rFonts w:ascii="Times New Roman" w:eastAsia="Times New Roman" w:hAnsi="Times New Roman" w:cs="Times New Roman"/>
                <w:sz w:val="20"/>
                <w:szCs w:val="20"/>
                <w:lang w:eastAsia="ru-RU"/>
              </w:rPr>
              <w:t>, имеющих</w:t>
            </w:r>
            <w:r w:rsidRPr="007528D3">
              <w:rPr>
                <w:rFonts w:ascii="Times New Roman" w:eastAsia="Times New Roman" w:hAnsi="Times New Roman" w:cs="Times New Roman"/>
                <w:sz w:val="20"/>
                <w:szCs w:val="20"/>
                <w:lang w:eastAsia="ru-RU"/>
              </w:rPr>
              <w:t xml:space="preserve"> задолженность на общую сумму 11 842 953 рубля 14 копеек, по результатам заседаний оплачена задолженность в сумме 3 878 624 рубля.</w:t>
            </w:r>
          </w:p>
        </w:tc>
      </w:tr>
      <w:tr w:rsidR="00D07E74" w:rsidRPr="007528D3" w:rsidTr="00D07E74">
        <w:trPr>
          <w:trHeight w:val="1096"/>
        </w:trPr>
        <w:tc>
          <w:tcPr>
            <w:tcW w:w="2487" w:type="dxa"/>
            <w:tcBorders>
              <w:top w:val="single" w:sz="4" w:space="0" w:color="auto"/>
            </w:tcBorders>
            <w:shd w:val="clear" w:color="auto" w:fill="auto"/>
            <w:vAlign w:val="center"/>
            <w:hideMark/>
          </w:tcPr>
          <w:p w:rsidR="00D07E74" w:rsidRPr="007528D3" w:rsidRDefault="00D07E74" w:rsidP="00F51848">
            <w:pPr>
              <w:spacing w:after="0" w:line="240" w:lineRule="auto"/>
              <w:rPr>
                <w:rFonts w:ascii="Times New Roman" w:eastAsia="Times New Roman" w:hAnsi="Times New Roman" w:cs="Times New Roman"/>
                <w:sz w:val="20"/>
                <w:szCs w:val="20"/>
                <w:lang w:eastAsia="ru-RU"/>
              </w:rPr>
            </w:pPr>
            <w:r w:rsidRPr="00D07E74">
              <w:rPr>
                <w:rFonts w:ascii="Times New Roman" w:eastAsia="Times New Roman" w:hAnsi="Times New Roman" w:cs="Times New Roman"/>
                <w:sz w:val="20"/>
                <w:szCs w:val="20"/>
                <w:lang w:eastAsia="ru-RU"/>
              </w:rPr>
              <w:t>Доходы от продажи квартир, находящихся в собственности городских округов</w:t>
            </w:r>
          </w:p>
        </w:tc>
        <w:tc>
          <w:tcPr>
            <w:tcW w:w="1559" w:type="dxa"/>
            <w:tcBorders>
              <w:top w:val="single" w:sz="4" w:space="0" w:color="auto"/>
            </w:tcBorders>
            <w:shd w:val="clear" w:color="auto" w:fill="auto"/>
            <w:noWrap/>
            <w:vAlign w:val="center"/>
            <w:hideMark/>
          </w:tcPr>
          <w:p w:rsidR="00D07E74" w:rsidRPr="007528D3" w:rsidRDefault="00D07E74" w:rsidP="00F5184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58 930 042,32</w:t>
            </w:r>
          </w:p>
        </w:tc>
        <w:tc>
          <w:tcPr>
            <w:tcW w:w="1418" w:type="dxa"/>
            <w:tcBorders>
              <w:top w:val="single" w:sz="4" w:space="0" w:color="auto"/>
            </w:tcBorders>
            <w:shd w:val="clear" w:color="auto" w:fill="auto"/>
            <w:noWrap/>
            <w:vAlign w:val="center"/>
            <w:hideMark/>
          </w:tcPr>
          <w:p w:rsidR="00D07E74" w:rsidRPr="007528D3" w:rsidRDefault="00D07E74" w:rsidP="00F5184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w:t>
            </w:r>
          </w:p>
        </w:tc>
        <w:tc>
          <w:tcPr>
            <w:tcW w:w="4110" w:type="dxa"/>
            <w:tcBorders>
              <w:top w:val="single" w:sz="4" w:space="0" w:color="auto"/>
            </w:tcBorders>
            <w:shd w:val="clear" w:color="auto" w:fill="auto"/>
            <w:vAlign w:val="center"/>
            <w:hideMark/>
          </w:tcPr>
          <w:p w:rsidR="00D07E74" w:rsidRPr="007528D3" w:rsidRDefault="00D07E74" w:rsidP="007528D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w:t>
            </w:r>
            <w:r w:rsidRPr="00D07E74">
              <w:rPr>
                <w:rFonts w:ascii="Times New Roman" w:eastAsia="Times New Roman" w:hAnsi="Times New Roman" w:cs="Times New Roman"/>
                <w:sz w:val="20"/>
                <w:szCs w:val="20"/>
                <w:lang w:eastAsia="ru-RU"/>
              </w:rPr>
              <w:t>адолженность по оплате договоров мены, заключенных с рассрочкой платежа на следующие периоды.</w:t>
            </w:r>
          </w:p>
        </w:tc>
      </w:tr>
      <w:tr w:rsidR="00A62A92" w:rsidRPr="0078737E" w:rsidTr="00F51848">
        <w:trPr>
          <w:trHeight w:val="300"/>
        </w:trPr>
        <w:tc>
          <w:tcPr>
            <w:tcW w:w="2487" w:type="dxa"/>
            <w:shd w:val="clear" w:color="auto" w:fill="auto"/>
            <w:vAlign w:val="center"/>
            <w:hideMark/>
          </w:tcPr>
          <w:p w:rsidR="00A62A92" w:rsidRPr="004D6268" w:rsidRDefault="00A62A92" w:rsidP="00F51848">
            <w:pPr>
              <w:spacing w:after="0" w:line="240" w:lineRule="auto"/>
              <w:rPr>
                <w:rFonts w:ascii="Times New Roman" w:eastAsia="Times New Roman" w:hAnsi="Times New Roman" w:cs="Times New Roman"/>
                <w:sz w:val="20"/>
                <w:szCs w:val="20"/>
                <w:lang w:eastAsia="ru-RU"/>
              </w:rPr>
            </w:pPr>
            <w:r w:rsidRPr="004D6268">
              <w:rPr>
                <w:rFonts w:ascii="Times New Roman" w:eastAsia="Times New Roman" w:hAnsi="Times New Roman" w:cs="Times New Roman"/>
                <w:sz w:val="20"/>
                <w:szCs w:val="20"/>
                <w:lang w:eastAsia="ru-RU"/>
              </w:rPr>
              <w:t>Итого</w:t>
            </w:r>
          </w:p>
        </w:tc>
        <w:tc>
          <w:tcPr>
            <w:tcW w:w="1559" w:type="dxa"/>
            <w:shd w:val="clear" w:color="auto" w:fill="auto"/>
            <w:vAlign w:val="center"/>
            <w:hideMark/>
          </w:tcPr>
          <w:p w:rsidR="00A62A92" w:rsidRPr="004D6268" w:rsidRDefault="004D6268" w:rsidP="00F51848">
            <w:pPr>
              <w:spacing w:after="0" w:line="240" w:lineRule="auto"/>
              <w:jc w:val="center"/>
              <w:rPr>
                <w:rFonts w:ascii="Times New Roman" w:eastAsia="Times New Roman" w:hAnsi="Times New Roman" w:cs="Times New Roman"/>
                <w:sz w:val="20"/>
                <w:szCs w:val="20"/>
                <w:lang w:eastAsia="ru-RU"/>
              </w:rPr>
            </w:pPr>
            <w:r w:rsidRPr="004D6268">
              <w:rPr>
                <w:rFonts w:ascii="Times New Roman" w:eastAsia="Times New Roman" w:hAnsi="Times New Roman" w:cs="Times New Roman"/>
                <w:sz w:val="20"/>
                <w:szCs w:val="20"/>
                <w:lang w:eastAsia="ru-RU"/>
              </w:rPr>
              <w:t>462 189 013,09</w:t>
            </w:r>
          </w:p>
        </w:tc>
        <w:tc>
          <w:tcPr>
            <w:tcW w:w="1418" w:type="dxa"/>
            <w:shd w:val="clear" w:color="auto" w:fill="auto"/>
            <w:vAlign w:val="center"/>
            <w:hideMark/>
          </w:tcPr>
          <w:p w:rsidR="00A62A92" w:rsidRPr="004D6268" w:rsidRDefault="004D6268" w:rsidP="00F51848">
            <w:pPr>
              <w:spacing w:after="0" w:line="240" w:lineRule="auto"/>
              <w:jc w:val="center"/>
              <w:rPr>
                <w:rFonts w:ascii="Times New Roman" w:eastAsia="Times New Roman" w:hAnsi="Times New Roman" w:cs="Times New Roman"/>
                <w:sz w:val="20"/>
                <w:szCs w:val="20"/>
                <w:lang w:eastAsia="ru-RU"/>
              </w:rPr>
            </w:pPr>
            <w:r w:rsidRPr="004D6268">
              <w:rPr>
                <w:rFonts w:ascii="Times New Roman" w:eastAsia="Times New Roman" w:hAnsi="Times New Roman" w:cs="Times New Roman"/>
                <w:sz w:val="20"/>
                <w:szCs w:val="20"/>
                <w:lang w:eastAsia="ru-RU"/>
              </w:rPr>
              <w:t>201 612 375,78</w:t>
            </w:r>
          </w:p>
        </w:tc>
        <w:tc>
          <w:tcPr>
            <w:tcW w:w="4110" w:type="dxa"/>
            <w:shd w:val="clear" w:color="auto" w:fill="auto"/>
            <w:vAlign w:val="center"/>
            <w:hideMark/>
          </w:tcPr>
          <w:p w:rsidR="00A62A92" w:rsidRPr="004D6268" w:rsidRDefault="005E6834" w:rsidP="00F51848">
            <w:pPr>
              <w:spacing w:after="0" w:line="240" w:lineRule="auto"/>
              <w:jc w:val="center"/>
              <w:rPr>
                <w:rFonts w:ascii="Times New Roman" w:eastAsia="Times New Roman" w:hAnsi="Times New Roman" w:cs="Times New Roman"/>
                <w:sz w:val="20"/>
                <w:szCs w:val="20"/>
                <w:lang w:eastAsia="ru-RU"/>
              </w:rPr>
            </w:pPr>
            <w:r w:rsidRPr="004D6268">
              <w:rPr>
                <w:rFonts w:ascii="Times New Roman" w:eastAsia="Times New Roman" w:hAnsi="Times New Roman" w:cs="Times New Roman"/>
                <w:sz w:val="20"/>
                <w:szCs w:val="20"/>
                <w:lang w:eastAsia="ru-RU"/>
              </w:rPr>
              <w:t>Х</w:t>
            </w:r>
          </w:p>
        </w:tc>
      </w:tr>
    </w:tbl>
    <w:p w:rsidR="00883CF1" w:rsidRDefault="00274AF7" w:rsidP="00380D6E">
      <w:pPr>
        <w:spacing w:after="0" w:line="240" w:lineRule="auto"/>
        <w:jc w:val="both"/>
        <w:rPr>
          <w:rFonts w:ascii="Times New Roman" w:eastAsia="Times New Roman" w:hAnsi="Times New Roman" w:cs="Times New Roman"/>
          <w:color w:val="FF0000"/>
          <w:sz w:val="26"/>
          <w:szCs w:val="26"/>
          <w:lang w:eastAsia="ru-RU"/>
        </w:rPr>
      </w:pPr>
      <w:r w:rsidRPr="0078737E">
        <w:rPr>
          <w:rFonts w:ascii="Times New Roman" w:eastAsia="Times New Roman" w:hAnsi="Times New Roman" w:cs="Times New Roman"/>
          <w:color w:val="FF0000"/>
          <w:sz w:val="26"/>
          <w:szCs w:val="26"/>
          <w:lang w:eastAsia="ru-RU"/>
        </w:rPr>
        <w:tab/>
      </w:r>
    </w:p>
    <w:p w:rsidR="001341EA" w:rsidRPr="00F74302" w:rsidRDefault="00274AF7" w:rsidP="00883CF1">
      <w:pPr>
        <w:spacing w:after="0" w:line="240" w:lineRule="auto"/>
        <w:ind w:firstLine="709"/>
        <w:jc w:val="both"/>
        <w:rPr>
          <w:rFonts w:ascii="Times New Roman" w:eastAsia="Times New Roman" w:hAnsi="Times New Roman" w:cs="Times New Roman"/>
          <w:sz w:val="28"/>
          <w:szCs w:val="28"/>
          <w:lang w:eastAsia="ru-RU"/>
        </w:rPr>
      </w:pPr>
      <w:r w:rsidRPr="00990110">
        <w:rPr>
          <w:rFonts w:ascii="Times New Roman" w:eastAsia="Times New Roman" w:hAnsi="Times New Roman" w:cs="Times New Roman"/>
          <w:sz w:val="28"/>
          <w:szCs w:val="28"/>
          <w:lang w:eastAsia="ru-RU"/>
        </w:rPr>
        <w:t>В сравнении с показателями 201</w:t>
      </w:r>
      <w:r w:rsidR="005E6834" w:rsidRPr="00990110">
        <w:rPr>
          <w:rFonts w:ascii="Times New Roman" w:eastAsia="Times New Roman" w:hAnsi="Times New Roman" w:cs="Times New Roman"/>
          <w:sz w:val="28"/>
          <w:szCs w:val="28"/>
          <w:lang w:eastAsia="ru-RU"/>
        </w:rPr>
        <w:t>6</w:t>
      </w:r>
      <w:r w:rsidRPr="00990110">
        <w:rPr>
          <w:rFonts w:ascii="Times New Roman" w:eastAsia="Times New Roman" w:hAnsi="Times New Roman" w:cs="Times New Roman"/>
          <w:sz w:val="28"/>
          <w:szCs w:val="28"/>
          <w:lang w:eastAsia="ru-RU"/>
        </w:rPr>
        <w:t xml:space="preserve"> года произошло </w:t>
      </w:r>
      <w:r w:rsidR="00602857" w:rsidRPr="00990110">
        <w:rPr>
          <w:rFonts w:ascii="Times New Roman" w:eastAsia="Times New Roman" w:hAnsi="Times New Roman" w:cs="Times New Roman"/>
          <w:sz w:val="28"/>
          <w:szCs w:val="28"/>
          <w:lang w:eastAsia="ru-RU"/>
        </w:rPr>
        <w:t>увелич</w:t>
      </w:r>
      <w:r w:rsidR="00CF44EC" w:rsidRPr="00990110">
        <w:rPr>
          <w:rFonts w:ascii="Times New Roman" w:eastAsia="Times New Roman" w:hAnsi="Times New Roman" w:cs="Times New Roman"/>
          <w:sz w:val="28"/>
          <w:szCs w:val="28"/>
          <w:lang w:eastAsia="ru-RU"/>
        </w:rPr>
        <w:t xml:space="preserve">ение </w:t>
      </w:r>
      <w:r w:rsidRPr="00990110">
        <w:rPr>
          <w:rFonts w:ascii="Times New Roman" w:eastAsia="Times New Roman" w:hAnsi="Times New Roman" w:cs="Times New Roman"/>
          <w:sz w:val="28"/>
          <w:szCs w:val="28"/>
          <w:lang w:eastAsia="ru-RU"/>
        </w:rPr>
        <w:t>дебиторской задолженности</w:t>
      </w:r>
      <w:r w:rsidR="008C12C3" w:rsidRPr="00990110">
        <w:rPr>
          <w:rFonts w:ascii="Times New Roman" w:eastAsia="Times New Roman" w:hAnsi="Times New Roman" w:cs="Times New Roman"/>
          <w:sz w:val="28"/>
          <w:szCs w:val="28"/>
          <w:lang w:eastAsia="ru-RU"/>
        </w:rPr>
        <w:t xml:space="preserve"> </w:t>
      </w:r>
      <w:r w:rsidR="003158F2" w:rsidRPr="00990110">
        <w:rPr>
          <w:rFonts w:ascii="Times New Roman" w:eastAsia="Times New Roman" w:hAnsi="Times New Roman" w:cs="Times New Roman"/>
          <w:sz w:val="28"/>
          <w:szCs w:val="28"/>
          <w:lang w:eastAsia="ru-RU"/>
        </w:rPr>
        <w:t xml:space="preserve">на </w:t>
      </w:r>
      <w:r w:rsidR="003158F2" w:rsidRPr="00F74302">
        <w:rPr>
          <w:rFonts w:ascii="Times New Roman" w:eastAsia="Times New Roman" w:hAnsi="Times New Roman" w:cs="Times New Roman"/>
          <w:sz w:val="28"/>
          <w:szCs w:val="28"/>
          <w:lang w:eastAsia="ru-RU"/>
        </w:rPr>
        <w:t xml:space="preserve">сумму </w:t>
      </w:r>
      <w:r w:rsidR="00F74302" w:rsidRPr="00F74302">
        <w:rPr>
          <w:rFonts w:ascii="Times New Roman" w:eastAsia="Times New Roman" w:hAnsi="Times New Roman" w:cs="Times New Roman"/>
          <w:sz w:val="28"/>
          <w:szCs w:val="28"/>
          <w:lang w:eastAsia="ru-RU"/>
        </w:rPr>
        <w:t>256 394 143</w:t>
      </w:r>
      <w:r w:rsidR="003158F2" w:rsidRPr="00F74302">
        <w:rPr>
          <w:rFonts w:ascii="Times New Roman" w:eastAsia="Times New Roman" w:hAnsi="Times New Roman" w:cs="Times New Roman"/>
          <w:sz w:val="28"/>
          <w:szCs w:val="28"/>
          <w:lang w:eastAsia="ru-RU"/>
        </w:rPr>
        <w:t xml:space="preserve"> </w:t>
      </w:r>
      <w:r w:rsidR="00602857" w:rsidRPr="00F74302">
        <w:rPr>
          <w:rFonts w:ascii="Times New Roman" w:eastAsia="Times New Roman" w:hAnsi="Times New Roman" w:cs="Times New Roman"/>
          <w:sz w:val="28"/>
          <w:szCs w:val="28"/>
          <w:lang w:eastAsia="ru-RU"/>
        </w:rPr>
        <w:t>рубл</w:t>
      </w:r>
      <w:r w:rsidR="00F74302" w:rsidRPr="00F74302">
        <w:rPr>
          <w:rFonts w:ascii="Times New Roman" w:eastAsia="Times New Roman" w:hAnsi="Times New Roman" w:cs="Times New Roman"/>
          <w:sz w:val="28"/>
          <w:szCs w:val="28"/>
          <w:lang w:eastAsia="ru-RU"/>
        </w:rPr>
        <w:t>я</w:t>
      </w:r>
      <w:r w:rsidR="003158F2" w:rsidRPr="00F74302">
        <w:rPr>
          <w:rFonts w:ascii="Times New Roman" w:eastAsia="Times New Roman" w:hAnsi="Times New Roman" w:cs="Times New Roman"/>
          <w:sz w:val="28"/>
          <w:szCs w:val="28"/>
          <w:lang w:eastAsia="ru-RU"/>
        </w:rPr>
        <w:t xml:space="preserve"> </w:t>
      </w:r>
      <w:r w:rsidR="00F74302" w:rsidRPr="00F74302">
        <w:rPr>
          <w:rFonts w:ascii="Times New Roman" w:eastAsia="Times New Roman" w:hAnsi="Times New Roman" w:cs="Times New Roman"/>
          <w:sz w:val="28"/>
          <w:szCs w:val="28"/>
          <w:lang w:eastAsia="ru-RU"/>
        </w:rPr>
        <w:t>77</w:t>
      </w:r>
      <w:r w:rsidR="00602857" w:rsidRPr="00F74302">
        <w:rPr>
          <w:rFonts w:ascii="Times New Roman" w:eastAsia="Times New Roman" w:hAnsi="Times New Roman" w:cs="Times New Roman"/>
          <w:sz w:val="28"/>
          <w:szCs w:val="28"/>
          <w:lang w:eastAsia="ru-RU"/>
        </w:rPr>
        <w:t xml:space="preserve"> копе</w:t>
      </w:r>
      <w:r w:rsidR="00F74302" w:rsidRPr="00F74302">
        <w:rPr>
          <w:rFonts w:ascii="Times New Roman" w:eastAsia="Times New Roman" w:hAnsi="Times New Roman" w:cs="Times New Roman"/>
          <w:sz w:val="28"/>
          <w:szCs w:val="28"/>
          <w:lang w:eastAsia="ru-RU"/>
        </w:rPr>
        <w:t>е</w:t>
      </w:r>
      <w:r w:rsidR="00602857" w:rsidRPr="00F74302">
        <w:rPr>
          <w:rFonts w:ascii="Times New Roman" w:eastAsia="Times New Roman" w:hAnsi="Times New Roman" w:cs="Times New Roman"/>
          <w:sz w:val="28"/>
          <w:szCs w:val="28"/>
          <w:lang w:eastAsia="ru-RU"/>
        </w:rPr>
        <w:t>к</w:t>
      </w:r>
      <w:r w:rsidR="003158F2" w:rsidRPr="00F74302">
        <w:rPr>
          <w:rFonts w:ascii="Times New Roman" w:eastAsia="Times New Roman" w:hAnsi="Times New Roman" w:cs="Times New Roman"/>
          <w:sz w:val="28"/>
          <w:szCs w:val="28"/>
          <w:lang w:eastAsia="ru-RU"/>
        </w:rPr>
        <w:t xml:space="preserve">, </w:t>
      </w:r>
      <w:r w:rsidR="008C12C3" w:rsidRPr="00F74302">
        <w:rPr>
          <w:rFonts w:ascii="Times New Roman" w:eastAsia="Times New Roman" w:hAnsi="Times New Roman" w:cs="Times New Roman"/>
          <w:sz w:val="28"/>
          <w:szCs w:val="28"/>
          <w:lang w:eastAsia="ru-RU"/>
        </w:rPr>
        <w:t>в основном по доходам, получаемым в виде арендной платы за земельные участки и имущество</w:t>
      </w:r>
      <w:r w:rsidR="003158F2" w:rsidRPr="00F74302">
        <w:rPr>
          <w:rFonts w:ascii="Times New Roman" w:eastAsia="Times New Roman" w:hAnsi="Times New Roman" w:cs="Times New Roman"/>
          <w:sz w:val="28"/>
          <w:szCs w:val="28"/>
          <w:lang w:eastAsia="ru-RU"/>
        </w:rPr>
        <w:t>.</w:t>
      </w:r>
    </w:p>
    <w:p w:rsidR="007E3834" w:rsidRPr="00990110" w:rsidRDefault="00274AF7" w:rsidP="00F64289">
      <w:pPr>
        <w:spacing w:after="0" w:line="240" w:lineRule="auto"/>
        <w:jc w:val="both"/>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8"/>
          <w:szCs w:val="28"/>
          <w:lang w:eastAsia="ru-RU"/>
        </w:rPr>
        <w:lastRenderedPageBreak/>
        <w:tab/>
      </w:r>
      <w:r w:rsidRPr="00990110">
        <w:rPr>
          <w:rFonts w:ascii="Times New Roman" w:eastAsia="Times New Roman" w:hAnsi="Times New Roman" w:cs="Times New Roman"/>
          <w:sz w:val="28"/>
          <w:szCs w:val="28"/>
          <w:lang w:eastAsia="ru-RU"/>
        </w:rPr>
        <w:t>В целя</w:t>
      </w:r>
      <w:r w:rsidR="00883CF1">
        <w:rPr>
          <w:rFonts w:ascii="Times New Roman" w:eastAsia="Times New Roman" w:hAnsi="Times New Roman" w:cs="Times New Roman"/>
          <w:sz w:val="28"/>
          <w:szCs w:val="28"/>
          <w:lang w:eastAsia="ru-RU"/>
        </w:rPr>
        <w:t>х снижения данной задолженности</w:t>
      </w:r>
      <w:r w:rsidRPr="00990110">
        <w:rPr>
          <w:rFonts w:ascii="Times New Roman" w:eastAsia="Times New Roman" w:hAnsi="Times New Roman" w:cs="Times New Roman"/>
          <w:sz w:val="28"/>
          <w:szCs w:val="28"/>
          <w:lang w:eastAsia="ru-RU"/>
        </w:rPr>
        <w:t xml:space="preserve"> необходимо регулярно проводить анализ полноты и своевременности поступления арендной платы за использование имущества и земельных участков. Также является актуальным расширение применяемых мер, направленных на усиление ответственности арендаторов муниципального имущества, укреплени</w:t>
      </w:r>
      <w:r w:rsidR="00A02AC7" w:rsidRPr="00990110">
        <w:rPr>
          <w:rFonts w:ascii="Times New Roman" w:eastAsia="Times New Roman" w:hAnsi="Times New Roman" w:cs="Times New Roman"/>
          <w:sz w:val="28"/>
          <w:szCs w:val="28"/>
          <w:lang w:eastAsia="ru-RU"/>
        </w:rPr>
        <w:t>е</w:t>
      </w:r>
      <w:r w:rsidR="003F1128" w:rsidRPr="00990110">
        <w:rPr>
          <w:rFonts w:ascii="Times New Roman" w:eastAsia="Times New Roman" w:hAnsi="Times New Roman" w:cs="Times New Roman"/>
          <w:sz w:val="28"/>
          <w:szCs w:val="28"/>
          <w:lang w:eastAsia="ru-RU"/>
        </w:rPr>
        <w:t xml:space="preserve"> платё</w:t>
      </w:r>
      <w:r w:rsidRPr="00990110">
        <w:rPr>
          <w:rFonts w:ascii="Times New Roman" w:eastAsia="Times New Roman" w:hAnsi="Times New Roman" w:cs="Times New Roman"/>
          <w:sz w:val="28"/>
          <w:szCs w:val="28"/>
          <w:lang w:eastAsia="ru-RU"/>
        </w:rPr>
        <w:t>жной дисциплины, претензионной работы по взысканию дебиторской задолженности.</w:t>
      </w:r>
    </w:p>
    <w:p w:rsidR="001C4C81" w:rsidRPr="00B83B22" w:rsidRDefault="007E3834" w:rsidP="00E60963">
      <w:pPr>
        <w:spacing w:after="0" w:line="240" w:lineRule="auto"/>
        <w:jc w:val="both"/>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8"/>
          <w:szCs w:val="28"/>
          <w:lang w:eastAsia="ru-RU"/>
        </w:rPr>
        <w:tab/>
      </w:r>
      <w:r w:rsidR="004F47B7" w:rsidRPr="00B83B22">
        <w:rPr>
          <w:rFonts w:ascii="Times New Roman" w:eastAsia="Times New Roman" w:hAnsi="Times New Roman" w:cs="Times New Roman"/>
          <w:sz w:val="28"/>
          <w:szCs w:val="28"/>
          <w:lang w:eastAsia="ru-RU"/>
        </w:rPr>
        <w:t xml:space="preserve">В структуре </w:t>
      </w:r>
      <w:r w:rsidR="0003390F" w:rsidRPr="00B83B22">
        <w:rPr>
          <w:rFonts w:ascii="Times New Roman" w:eastAsia="Times New Roman" w:hAnsi="Times New Roman" w:cs="Times New Roman"/>
          <w:sz w:val="28"/>
          <w:szCs w:val="28"/>
          <w:lang w:eastAsia="ru-RU"/>
        </w:rPr>
        <w:t>дебиторской задолженности отр</w:t>
      </w:r>
      <w:r w:rsidR="0021575F" w:rsidRPr="00B83B22">
        <w:rPr>
          <w:rFonts w:ascii="Times New Roman" w:eastAsia="Times New Roman" w:hAnsi="Times New Roman" w:cs="Times New Roman"/>
          <w:sz w:val="28"/>
          <w:szCs w:val="28"/>
          <w:lang w:eastAsia="ru-RU"/>
        </w:rPr>
        <w:t xml:space="preserve">ажена задолженность по доходам </w:t>
      </w:r>
      <w:r w:rsidR="0003390F" w:rsidRPr="00B83B22">
        <w:rPr>
          <w:rFonts w:ascii="Times New Roman" w:eastAsia="Times New Roman" w:hAnsi="Times New Roman" w:cs="Times New Roman"/>
          <w:sz w:val="28"/>
          <w:szCs w:val="28"/>
          <w:lang w:eastAsia="ru-RU"/>
        </w:rPr>
        <w:t>в</w:t>
      </w:r>
      <w:r w:rsidR="00EF7A15" w:rsidRPr="00B83B22">
        <w:rPr>
          <w:rFonts w:ascii="Times New Roman" w:eastAsia="Times New Roman" w:hAnsi="Times New Roman" w:cs="Times New Roman"/>
          <w:sz w:val="28"/>
          <w:szCs w:val="28"/>
          <w:lang w:eastAsia="ru-RU"/>
        </w:rPr>
        <w:t xml:space="preserve"> виде административных штрафов и взысканий в доход бюджета, согласно таблице №</w:t>
      </w:r>
      <w:r w:rsidR="00707D51" w:rsidRPr="00B83B22">
        <w:rPr>
          <w:rFonts w:ascii="Times New Roman" w:eastAsia="Times New Roman" w:hAnsi="Times New Roman" w:cs="Times New Roman"/>
          <w:sz w:val="28"/>
          <w:szCs w:val="28"/>
          <w:lang w:eastAsia="ru-RU"/>
        </w:rPr>
        <w:t xml:space="preserve"> </w:t>
      </w:r>
      <w:r w:rsidR="00AD0138" w:rsidRPr="00B83B22">
        <w:rPr>
          <w:rFonts w:ascii="Times New Roman" w:eastAsia="Times New Roman" w:hAnsi="Times New Roman" w:cs="Times New Roman"/>
          <w:sz w:val="28"/>
          <w:szCs w:val="28"/>
          <w:lang w:eastAsia="ru-RU"/>
        </w:rPr>
        <w:t>4</w:t>
      </w:r>
      <w:r w:rsidR="00EF7A15" w:rsidRPr="00B83B22">
        <w:rPr>
          <w:rFonts w:ascii="Times New Roman" w:eastAsia="Times New Roman" w:hAnsi="Times New Roman" w:cs="Times New Roman"/>
          <w:sz w:val="28"/>
          <w:szCs w:val="28"/>
          <w:lang w:eastAsia="ru-RU"/>
        </w:rPr>
        <w:t>.</w:t>
      </w:r>
      <w:r w:rsidR="00AD0138" w:rsidRPr="00B83B22">
        <w:rPr>
          <w:rFonts w:ascii="Times New Roman" w:eastAsia="Times New Roman" w:hAnsi="Times New Roman" w:cs="Times New Roman"/>
          <w:sz w:val="28"/>
          <w:szCs w:val="28"/>
          <w:lang w:eastAsia="ru-RU"/>
        </w:rPr>
        <w:tab/>
      </w:r>
      <w:r w:rsidR="00AD0138" w:rsidRPr="00B83B22">
        <w:rPr>
          <w:rFonts w:ascii="Times New Roman" w:eastAsia="Times New Roman" w:hAnsi="Times New Roman" w:cs="Times New Roman"/>
          <w:sz w:val="28"/>
          <w:szCs w:val="28"/>
          <w:lang w:eastAsia="ru-RU"/>
        </w:rPr>
        <w:tab/>
      </w:r>
      <w:r w:rsidR="00AD0138" w:rsidRPr="00B83B22">
        <w:rPr>
          <w:rFonts w:ascii="Times New Roman" w:eastAsia="Times New Roman" w:hAnsi="Times New Roman" w:cs="Times New Roman"/>
          <w:sz w:val="28"/>
          <w:szCs w:val="28"/>
          <w:lang w:eastAsia="ru-RU"/>
        </w:rPr>
        <w:tab/>
      </w:r>
      <w:r w:rsidR="00AD0138" w:rsidRPr="00B83B22">
        <w:rPr>
          <w:rFonts w:ascii="Times New Roman" w:eastAsia="Times New Roman" w:hAnsi="Times New Roman" w:cs="Times New Roman"/>
          <w:sz w:val="28"/>
          <w:szCs w:val="28"/>
          <w:lang w:eastAsia="ru-RU"/>
        </w:rPr>
        <w:tab/>
      </w:r>
      <w:r w:rsidR="00AD0138" w:rsidRPr="00B83B22">
        <w:rPr>
          <w:rFonts w:ascii="Times New Roman" w:eastAsia="Times New Roman" w:hAnsi="Times New Roman" w:cs="Times New Roman"/>
          <w:sz w:val="28"/>
          <w:szCs w:val="28"/>
          <w:lang w:eastAsia="ru-RU"/>
        </w:rPr>
        <w:tab/>
      </w:r>
      <w:r w:rsidR="00AD0138" w:rsidRPr="00B83B22">
        <w:rPr>
          <w:rFonts w:ascii="Times New Roman" w:eastAsia="Times New Roman" w:hAnsi="Times New Roman" w:cs="Times New Roman"/>
          <w:sz w:val="28"/>
          <w:szCs w:val="28"/>
          <w:lang w:eastAsia="ru-RU"/>
        </w:rPr>
        <w:tab/>
      </w:r>
      <w:r w:rsidR="00AD0138" w:rsidRPr="00B83B22">
        <w:rPr>
          <w:rFonts w:ascii="Times New Roman" w:eastAsia="Times New Roman" w:hAnsi="Times New Roman" w:cs="Times New Roman"/>
          <w:sz w:val="28"/>
          <w:szCs w:val="28"/>
          <w:lang w:eastAsia="ru-RU"/>
        </w:rPr>
        <w:tab/>
      </w:r>
      <w:r w:rsidR="00AD0138" w:rsidRPr="00B83B22">
        <w:rPr>
          <w:rFonts w:ascii="Times New Roman" w:eastAsia="Times New Roman" w:hAnsi="Times New Roman" w:cs="Times New Roman"/>
          <w:sz w:val="28"/>
          <w:szCs w:val="28"/>
          <w:lang w:eastAsia="ru-RU"/>
        </w:rPr>
        <w:tab/>
      </w:r>
      <w:r w:rsidR="00AD0138" w:rsidRPr="00B83B22">
        <w:rPr>
          <w:rFonts w:ascii="Times New Roman" w:eastAsia="Times New Roman" w:hAnsi="Times New Roman" w:cs="Times New Roman"/>
          <w:sz w:val="28"/>
          <w:szCs w:val="28"/>
          <w:lang w:eastAsia="ru-RU"/>
        </w:rPr>
        <w:tab/>
      </w:r>
      <w:r w:rsidR="00435989" w:rsidRPr="00B83B22">
        <w:rPr>
          <w:rFonts w:ascii="Times New Roman" w:eastAsia="Times New Roman" w:hAnsi="Times New Roman" w:cs="Times New Roman"/>
          <w:sz w:val="28"/>
          <w:szCs w:val="28"/>
          <w:lang w:eastAsia="ru-RU"/>
        </w:rPr>
        <w:t xml:space="preserve">         </w:t>
      </w:r>
      <w:r w:rsidR="006E6B7A" w:rsidRPr="00B83B22">
        <w:rPr>
          <w:rFonts w:ascii="Times New Roman" w:eastAsia="Times New Roman" w:hAnsi="Times New Roman" w:cs="Times New Roman"/>
          <w:sz w:val="28"/>
          <w:szCs w:val="28"/>
          <w:lang w:eastAsia="ru-RU"/>
        </w:rPr>
        <w:t xml:space="preserve">             </w:t>
      </w:r>
    </w:p>
    <w:p w:rsidR="001C4C81" w:rsidRPr="00B83B22" w:rsidRDefault="00330C46" w:rsidP="005724C1">
      <w:pPr>
        <w:overflowPunct w:val="0"/>
        <w:autoSpaceDE w:val="0"/>
        <w:autoSpaceDN w:val="0"/>
        <w:adjustRightInd w:val="0"/>
        <w:spacing w:after="0" w:line="240" w:lineRule="auto"/>
        <w:jc w:val="right"/>
        <w:textAlignment w:val="baseline"/>
        <w:rPr>
          <w:rFonts w:ascii="Times New Roman" w:eastAsia="Times New Roman" w:hAnsi="Times New Roman" w:cs="Times New Roman"/>
          <w:sz w:val="28"/>
          <w:szCs w:val="28"/>
          <w:lang w:eastAsia="ru-RU"/>
        </w:rPr>
      </w:pPr>
      <w:r w:rsidRPr="00B83B22">
        <w:rPr>
          <w:rFonts w:ascii="Times New Roman" w:eastAsia="Times New Roman" w:hAnsi="Times New Roman" w:cs="Times New Roman"/>
          <w:sz w:val="28"/>
          <w:szCs w:val="28"/>
          <w:lang w:eastAsia="ru-RU"/>
        </w:rPr>
        <w:t>Т</w:t>
      </w:r>
      <w:r w:rsidR="00AD0138" w:rsidRPr="00B83B22">
        <w:rPr>
          <w:rFonts w:ascii="Times New Roman" w:eastAsia="Times New Roman" w:hAnsi="Times New Roman" w:cs="Times New Roman"/>
          <w:sz w:val="28"/>
          <w:szCs w:val="28"/>
          <w:lang w:eastAsia="ru-RU"/>
        </w:rPr>
        <w:t>аблица № 4</w:t>
      </w:r>
    </w:p>
    <w:tbl>
      <w:tblPr>
        <w:tblW w:w="9720" w:type="dxa"/>
        <w:tblInd w:w="93" w:type="dxa"/>
        <w:tblCellMar>
          <w:left w:w="28" w:type="dxa"/>
          <w:right w:w="28" w:type="dxa"/>
        </w:tblCellMar>
        <w:tblLook w:val="04A0"/>
      </w:tblPr>
      <w:tblGrid>
        <w:gridCol w:w="2340"/>
        <w:gridCol w:w="1564"/>
        <w:gridCol w:w="1450"/>
        <w:gridCol w:w="4366"/>
      </w:tblGrid>
      <w:tr w:rsidR="00CB2990" w:rsidRPr="0078737E" w:rsidTr="001C4C81">
        <w:trPr>
          <w:cantSplit/>
          <w:trHeight w:val="801"/>
        </w:trPr>
        <w:tc>
          <w:tcPr>
            <w:tcW w:w="2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2990" w:rsidRPr="00B83B22" w:rsidRDefault="00CB2990" w:rsidP="00097CC6">
            <w:pPr>
              <w:spacing w:after="0" w:line="240" w:lineRule="auto"/>
              <w:jc w:val="center"/>
              <w:rPr>
                <w:rFonts w:ascii="Times New Roman" w:eastAsia="Times New Roman" w:hAnsi="Times New Roman" w:cs="Times New Roman"/>
                <w:bCs/>
                <w:sz w:val="20"/>
                <w:szCs w:val="20"/>
                <w:lang w:eastAsia="ru-RU"/>
              </w:rPr>
            </w:pPr>
            <w:r w:rsidRPr="00B83B22">
              <w:rPr>
                <w:rFonts w:ascii="Times New Roman" w:eastAsia="Times New Roman" w:hAnsi="Times New Roman" w:cs="Times New Roman"/>
                <w:bCs/>
                <w:sz w:val="20"/>
                <w:szCs w:val="20"/>
                <w:lang w:eastAsia="ru-RU"/>
              </w:rPr>
              <w:t>Вид доходов</w:t>
            </w:r>
          </w:p>
        </w:tc>
        <w:tc>
          <w:tcPr>
            <w:tcW w:w="3014" w:type="dxa"/>
            <w:gridSpan w:val="2"/>
            <w:tcBorders>
              <w:top w:val="single" w:sz="4" w:space="0" w:color="auto"/>
              <w:left w:val="nil"/>
              <w:bottom w:val="single" w:sz="4" w:space="0" w:color="auto"/>
              <w:right w:val="single" w:sz="4" w:space="0" w:color="000000"/>
            </w:tcBorders>
            <w:shd w:val="clear" w:color="auto" w:fill="auto"/>
            <w:vAlign w:val="center"/>
            <w:hideMark/>
          </w:tcPr>
          <w:p w:rsidR="00CB2990" w:rsidRPr="00F64BFF" w:rsidRDefault="00CB2990" w:rsidP="00865A7B">
            <w:pPr>
              <w:spacing w:after="0" w:line="240" w:lineRule="auto"/>
              <w:jc w:val="center"/>
              <w:rPr>
                <w:rFonts w:ascii="Times New Roman" w:eastAsia="Times New Roman" w:hAnsi="Times New Roman" w:cs="Times New Roman"/>
                <w:bCs/>
                <w:sz w:val="20"/>
                <w:szCs w:val="20"/>
                <w:lang w:eastAsia="ru-RU"/>
              </w:rPr>
            </w:pPr>
            <w:r w:rsidRPr="00F64BFF">
              <w:rPr>
                <w:rFonts w:ascii="Times New Roman" w:eastAsia="Times New Roman" w:hAnsi="Times New Roman" w:cs="Times New Roman"/>
                <w:bCs/>
                <w:sz w:val="20"/>
                <w:szCs w:val="20"/>
                <w:lang w:eastAsia="ru-RU"/>
              </w:rPr>
              <w:t xml:space="preserve">Дебиторская задолженность </w:t>
            </w:r>
            <w:proofErr w:type="gramStart"/>
            <w:r w:rsidRPr="00F64BFF">
              <w:rPr>
                <w:rFonts w:ascii="Times New Roman" w:eastAsia="Times New Roman" w:hAnsi="Times New Roman" w:cs="Times New Roman"/>
                <w:bCs/>
                <w:sz w:val="20"/>
                <w:szCs w:val="20"/>
                <w:lang w:eastAsia="ru-RU"/>
              </w:rPr>
              <w:t>со</w:t>
            </w:r>
            <w:r w:rsidR="00B37099" w:rsidRPr="00F64BFF">
              <w:rPr>
                <w:rFonts w:ascii="Times New Roman" w:eastAsia="Times New Roman" w:hAnsi="Times New Roman" w:cs="Times New Roman"/>
                <w:bCs/>
                <w:sz w:val="20"/>
                <w:szCs w:val="20"/>
                <w:lang w:eastAsia="ru-RU"/>
              </w:rPr>
              <w:softHyphen/>
            </w:r>
            <w:r w:rsidRPr="00F64BFF">
              <w:rPr>
                <w:rFonts w:ascii="Times New Roman" w:eastAsia="Times New Roman" w:hAnsi="Times New Roman" w:cs="Times New Roman"/>
                <w:bCs/>
                <w:sz w:val="20"/>
                <w:szCs w:val="20"/>
                <w:lang w:eastAsia="ru-RU"/>
              </w:rPr>
              <w:t>гласно формы</w:t>
            </w:r>
            <w:proofErr w:type="gramEnd"/>
            <w:r w:rsidRPr="00F64BFF">
              <w:rPr>
                <w:rFonts w:ascii="Times New Roman" w:eastAsia="Times New Roman" w:hAnsi="Times New Roman" w:cs="Times New Roman"/>
                <w:bCs/>
                <w:sz w:val="20"/>
                <w:szCs w:val="20"/>
                <w:lang w:eastAsia="ru-RU"/>
              </w:rPr>
              <w:t xml:space="preserve"> 0503169 «Сведения по дебиторской и кредиторской задолженности»</w:t>
            </w:r>
            <w:r w:rsidR="00883CF1">
              <w:rPr>
                <w:rFonts w:ascii="Times New Roman" w:eastAsia="Times New Roman" w:hAnsi="Times New Roman" w:cs="Times New Roman"/>
                <w:bCs/>
                <w:sz w:val="20"/>
                <w:szCs w:val="20"/>
                <w:lang w:eastAsia="ru-RU"/>
              </w:rPr>
              <w:t>, рублей</w:t>
            </w:r>
          </w:p>
        </w:tc>
        <w:tc>
          <w:tcPr>
            <w:tcW w:w="43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2990" w:rsidRPr="00F64BFF" w:rsidRDefault="00CB2990" w:rsidP="00097CC6">
            <w:pPr>
              <w:spacing w:after="0" w:line="240" w:lineRule="auto"/>
              <w:jc w:val="center"/>
              <w:rPr>
                <w:rFonts w:ascii="Times New Roman" w:eastAsia="Times New Roman" w:hAnsi="Times New Roman" w:cs="Times New Roman"/>
                <w:bCs/>
                <w:sz w:val="20"/>
                <w:szCs w:val="20"/>
                <w:lang w:eastAsia="ru-RU"/>
              </w:rPr>
            </w:pPr>
            <w:r w:rsidRPr="00F64BFF">
              <w:rPr>
                <w:rFonts w:ascii="Times New Roman" w:eastAsia="Times New Roman" w:hAnsi="Times New Roman" w:cs="Times New Roman"/>
                <w:bCs/>
                <w:sz w:val="20"/>
                <w:szCs w:val="20"/>
                <w:lang w:eastAsia="ru-RU"/>
              </w:rPr>
              <w:t>Работа по взысканию задолженности</w:t>
            </w:r>
          </w:p>
        </w:tc>
      </w:tr>
      <w:tr w:rsidR="00CB2990" w:rsidRPr="0078737E" w:rsidTr="001C4C81">
        <w:trPr>
          <w:cantSplit/>
          <w:trHeight w:val="480"/>
        </w:trPr>
        <w:tc>
          <w:tcPr>
            <w:tcW w:w="2340" w:type="dxa"/>
            <w:vMerge/>
            <w:tcBorders>
              <w:top w:val="single" w:sz="4" w:space="0" w:color="auto"/>
              <w:left w:val="single" w:sz="4" w:space="0" w:color="auto"/>
              <w:bottom w:val="single" w:sz="4" w:space="0" w:color="auto"/>
              <w:right w:val="single" w:sz="4" w:space="0" w:color="auto"/>
            </w:tcBorders>
            <w:vAlign w:val="center"/>
            <w:hideMark/>
          </w:tcPr>
          <w:p w:rsidR="00CB2990" w:rsidRPr="00B83B22" w:rsidRDefault="00CB2990" w:rsidP="00CB2990">
            <w:pPr>
              <w:spacing w:after="0" w:line="240" w:lineRule="auto"/>
              <w:rPr>
                <w:rFonts w:ascii="Times New Roman" w:eastAsia="Times New Roman" w:hAnsi="Times New Roman" w:cs="Times New Roman"/>
                <w:bCs/>
                <w:sz w:val="20"/>
                <w:szCs w:val="20"/>
                <w:lang w:eastAsia="ru-RU"/>
              </w:rPr>
            </w:pPr>
          </w:p>
        </w:tc>
        <w:tc>
          <w:tcPr>
            <w:tcW w:w="1564" w:type="dxa"/>
            <w:tcBorders>
              <w:top w:val="nil"/>
              <w:left w:val="nil"/>
              <w:bottom w:val="single" w:sz="4" w:space="0" w:color="auto"/>
              <w:right w:val="single" w:sz="4" w:space="0" w:color="auto"/>
            </w:tcBorders>
            <w:shd w:val="clear" w:color="auto" w:fill="auto"/>
            <w:vAlign w:val="center"/>
            <w:hideMark/>
          </w:tcPr>
          <w:p w:rsidR="00CB2990" w:rsidRPr="00B83B22" w:rsidRDefault="00CB2990" w:rsidP="00CB2990">
            <w:pPr>
              <w:spacing w:after="0" w:line="240" w:lineRule="auto"/>
              <w:jc w:val="center"/>
              <w:rPr>
                <w:rFonts w:ascii="Times New Roman" w:eastAsia="Times New Roman" w:hAnsi="Times New Roman" w:cs="Times New Roman"/>
                <w:bCs/>
                <w:sz w:val="20"/>
                <w:szCs w:val="20"/>
                <w:lang w:eastAsia="ru-RU"/>
              </w:rPr>
            </w:pPr>
            <w:r w:rsidRPr="00B83B22">
              <w:rPr>
                <w:rFonts w:ascii="Times New Roman" w:eastAsia="Times New Roman" w:hAnsi="Times New Roman" w:cs="Times New Roman"/>
                <w:bCs/>
                <w:sz w:val="20"/>
                <w:szCs w:val="20"/>
                <w:lang w:eastAsia="ru-RU"/>
              </w:rPr>
              <w:t>Всего</w:t>
            </w:r>
          </w:p>
        </w:tc>
        <w:tc>
          <w:tcPr>
            <w:tcW w:w="1450" w:type="dxa"/>
            <w:tcBorders>
              <w:top w:val="nil"/>
              <w:left w:val="nil"/>
              <w:bottom w:val="single" w:sz="4" w:space="0" w:color="auto"/>
              <w:right w:val="single" w:sz="4" w:space="0" w:color="auto"/>
            </w:tcBorders>
            <w:shd w:val="clear" w:color="auto" w:fill="auto"/>
            <w:vAlign w:val="center"/>
            <w:hideMark/>
          </w:tcPr>
          <w:p w:rsidR="00CB2990" w:rsidRPr="00F64BFF" w:rsidRDefault="00CB2990" w:rsidP="00CB2990">
            <w:pPr>
              <w:spacing w:after="0" w:line="240" w:lineRule="auto"/>
              <w:jc w:val="center"/>
              <w:rPr>
                <w:rFonts w:ascii="Times New Roman" w:eastAsia="Times New Roman" w:hAnsi="Times New Roman" w:cs="Times New Roman"/>
                <w:bCs/>
                <w:sz w:val="20"/>
                <w:szCs w:val="20"/>
                <w:lang w:eastAsia="ru-RU"/>
              </w:rPr>
            </w:pPr>
            <w:r w:rsidRPr="00F64BFF">
              <w:rPr>
                <w:rFonts w:ascii="Times New Roman" w:eastAsia="Times New Roman" w:hAnsi="Times New Roman" w:cs="Times New Roman"/>
                <w:bCs/>
                <w:sz w:val="20"/>
                <w:szCs w:val="20"/>
                <w:lang w:eastAsia="ru-RU"/>
              </w:rPr>
              <w:t xml:space="preserve">в том числе </w:t>
            </w:r>
            <w:proofErr w:type="gramStart"/>
            <w:r w:rsidRPr="00F64BFF">
              <w:rPr>
                <w:rFonts w:ascii="Times New Roman" w:eastAsia="Times New Roman" w:hAnsi="Times New Roman" w:cs="Times New Roman"/>
                <w:bCs/>
                <w:sz w:val="20"/>
                <w:szCs w:val="20"/>
                <w:lang w:eastAsia="ru-RU"/>
              </w:rPr>
              <w:t>просроченная</w:t>
            </w:r>
            <w:proofErr w:type="gramEnd"/>
          </w:p>
        </w:tc>
        <w:tc>
          <w:tcPr>
            <w:tcW w:w="4366" w:type="dxa"/>
            <w:vMerge/>
            <w:tcBorders>
              <w:top w:val="single" w:sz="4" w:space="0" w:color="auto"/>
              <w:left w:val="single" w:sz="4" w:space="0" w:color="auto"/>
              <w:bottom w:val="single" w:sz="4" w:space="0" w:color="auto"/>
              <w:right w:val="single" w:sz="4" w:space="0" w:color="auto"/>
            </w:tcBorders>
            <w:vAlign w:val="center"/>
            <w:hideMark/>
          </w:tcPr>
          <w:p w:rsidR="00CB2990" w:rsidRPr="00F64BFF" w:rsidRDefault="00CB2990" w:rsidP="00CB2990">
            <w:pPr>
              <w:spacing w:after="0" w:line="240" w:lineRule="auto"/>
              <w:rPr>
                <w:rFonts w:ascii="Times New Roman" w:eastAsia="Times New Roman" w:hAnsi="Times New Roman" w:cs="Times New Roman"/>
                <w:bCs/>
                <w:sz w:val="20"/>
                <w:szCs w:val="20"/>
                <w:lang w:eastAsia="ru-RU"/>
              </w:rPr>
            </w:pPr>
          </w:p>
        </w:tc>
      </w:tr>
      <w:tr w:rsidR="00CB2990" w:rsidRPr="0078737E" w:rsidTr="0064446F">
        <w:trPr>
          <w:cantSplit/>
          <w:trHeight w:val="1304"/>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990" w:rsidRPr="00F64BFF" w:rsidRDefault="00A62A92" w:rsidP="00B83B22">
            <w:pPr>
              <w:spacing w:after="0" w:line="240" w:lineRule="auto"/>
              <w:rPr>
                <w:rFonts w:ascii="Times New Roman" w:eastAsia="Times New Roman" w:hAnsi="Times New Roman" w:cs="Times New Roman"/>
                <w:sz w:val="20"/>
                <w:szCs w:val="20"/>
                <w:lang w:eastAsia="ru-RU"/>
              </w:rPr>
            </w:pPr>
            <w:r w:rsidRPr="00F64BFF">
              <w:rPr>
                <w:rFonts w:ascii="Times New Roman" w:eastAsia="Times New Roman" w:hAnsi="Times New Roman" w:cs="Times New Roman"/>
                <w:sz w:val="20"/>
                <w:szCs w:val="20"/>
                <w:lang w:eastAsia="ru-RU"/>
              </w:rPr>
              <w:t>Административные штрафы</w:t>
            </w:r>
          </w:p>
          <w:p w:rsidR="00B83B22" w:rsidRPr="00F64BFF" w:rsidRDefault="00B83B22" w:rsidP="00B83B22">
            <w:pPr>
              <w:spacing w:after="0" w:line="240" w:lineRule="auto"/>
              <w:rPr>
                <w:rFonts w:ascii="Times New Roman" w:eastAsia="Times New Roman" w:hAnsi="Times New Roman" w:cs="Times New Roman"/>
                <w:sz w:val="20"/>
                <w:szCs w:val="20"/>
                <w:lang w:eastAsia="ru-RU"/>
              </w:rPr>
            </w:pP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B2990" w:rsidRPr="00F64BFF" w:rsidRDefault="00B83B22" w:rsidP="0037299D">
            <w:pPr>
              <w:spacing w:after="0" w:line="240" w:lineRule="auto"/>
              <w:jc w:val="center"/>
              <w:rPr>
                <w:rFonts w:ascii="Times New Roman" w:eastAsia="Times New Roman" w:hAnsi="Times New Roman" w:cs="Times New Roman"/>
                <w:sz w:val="20"/>
                <w:szCs w:val="20"/>
                <w:lang w:eastAsia="ru-RU"/>
              </w:rPr>
            </w:pPr>
            <w:r w:rsidRPr="00F64BFF">
              <w:rPr>
                <w:rFonts w:ascii="Times New Roman" w:eastAsia="Times New Roman" w:hAnsi="Times New Roman" w:cs="Times New Roman"/>
                <w:sz w:val="20"/>
                <w:szCs w:val="20"/>
                <w:lang w:eastAsia="ru-RU"/>
              </w:rPr>
              <w:t>1 319 080,19</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CB2990" w:rsidRPr="00F64BFF" w:rsidRDefault="00CB2990" w:rsidP="00CB2990">
            <w:pPr>
              <w:spacing w:after="0" w:line="240" w:lineRule="auto"/>
              <w:jc w:val="center"/>
              <w:rPr>
                <w:rFonts w:ascii="Times New Roman" w:eastAsia="Times New Roman" w:hAnsi="Times New Roman" w:cs="Times New Roman"/>
                <w:sz w:val="20"/>
                <w:szCs w:val="20"/>
                <w:lang w:eastAsia="ru-RU"/>
              </w:rPr>
            </w:pPr>
            <w:r w:rsidRPr="00F64BFF">
              <w:rPr>
                <w:rFonts w:ascii="Times New Roman" w:eastAsia="Times New Roman" w:hAnsi="Times New Roman" w:cs="Times New Roman"/>
                <w:sz w:val="20"/>
                <w:szCs w:val="20"/>
                <w:lang w:eastAsia="ru-RU"/>
              </w:rPr>
              <w:t> </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CB2990" w:rsidRPr="00F64BFF" w:rsidRDefault="00A62A92" w:rsidP="00883CF1">
            <w:pPr>
              <w:spacing w:after="0" w:line="240" w:lineRule="auto"/>
              <w:rPr>
                <w:rFonts w:ascii="Times New Roman" w:eastAsia="Times New Roman" w:hAnsi="Times New Roman" w:cs="Times New Roman"/>
                <w:sz w:val="20"/>
                <w:szCs w:val="20"/>
                <w:lang w:eastAsia="ru-RU"/>
              </w:rPr>
            </w:pPr>
            <w:r w:rsidRPr="00F64BFF">
              <w:rPr>
                <w:rFonts w:ascii="Times New Roman" w:eastAsia="Times New Roman" w:hAnsi="Times New Roman" w:cs="Times New Roman"/>
                <w:sz w:val="20"/>
                <w:szCs w:val="20"/>
                <w:lang w:eastAsia="ru-RU"/>
              </w:rPr>
              <w:t xml:space="preserve">Задолженность по </w:t>
            </w:r>
            <w:r w:rsidR="00CB2990" w:rsidRPr="00F64BFF">
              <w:rPr>
                <w:rFonts w:ascii="Times New Roman" w:eastAsia="Times New Roman" w:hAnsi="Times New Roman" w:cs="Times New Roman"/>
                <w:sz w:val="20"/>
                <w:szCs w:val="20"/>
                <w:lang w:eastAsia="ru-RU"/>
              </w:rPr>
              <w:t>административным штра</w:t>
            </w:r>
            <w:r w:rsidR="007F2A94" w:rsidRPr="00F64BFF">
              <w:rPr>
                <w:rFonts w:ascii="Times New Roman" w:eastAsia="Times New Roman" w:hAnsi="Times New Roman" w:cs="Times New Roman"/>
                <w:sz w:val="20"/>
                <w:szCs w:val="20"/>
                <w:lang w:eastAsia="ru-RU"/>
              </w:rPr>
              <w:t>фам за 201</w:t>
            </w:r>
            <w:r w:rsidR="00F64BFF" w:rsidRPr="00F64BFF">
              <w:rPr>
                <w:rFonts w:ascii="Times New Roman" w:eastAsia="Times New Roman" w:hAnsi="Times New Roman" w:cs="Times New Roman"/>
                <w:sz w:val="20"/>
                <w:szCs w:val="20"/>
                <w:lang w:eastAsia="ru-RU"/>
              </w:rPr>
              <w:t>6</w:t>
            </w:r>
            <w:r w:rsidR="00C330F1" w:rsidRPr="00F64BFF">
              <w:rPr>
                <w:rFonts w:ascii="Times New Roman" w:eastAsia="Times New Roman" w:hAnsi="Times New Roman" w:cs="Times New Roman"/>
                <w:sz w:val="20"/>
                <w:szCs w:val="20"/>
                <w:lang w:eastAsia="ru-RU"/>
              </w:rPr>
              <w:t>, 201</w:t>
            </w:r>
            <w:r w:rsidR="00F64BFF" w:rsidRPr="00F64BFF">
              <w:rPr>
                <w:rFonts w:ascii="Times New Roman" w:eastAsia="Times New Roman" w:hAnsi="Times New Roman" w:cs="Times New Roman"/>
                <w:sz w:val="20"/>
                <w:szCs w:val="20"/>
                <w:lang w:eastAsia="ru-RU"/>
              </w:rPr>
              <w:t>7</w:t>
            </w:r>
            <w:r w:rsidR="00CB2990" w:rsidRPr="00F64BFF">
              <w:rPr>
                <w:rFonts w:ascii="Times New Roman" w:eastAsia="Times New Roman" w:hAnsi="Times New Roman" w:cs="Times New Roman"/>
                <w:sz w:val="20"/>
                <w:szCs w:val="20"/>
                <w:lang w:eastAsia="ru-RU"/>
              </w:rPr>
              <w:t xml:space="preserve"> годы в связи с несвоевременной оплатой граждан</w:t>
            </w:r>
            <w:r w:rsidR="00C330F1" w:rsidRPr="00F64BFF">
              <w:rPr>
                <w:rFonts w:ascii="Times New Roman" w:eastAsia="Times New Roman" w:hAnsi="Times New Roman" w:cs="Times New Roman"/>
                <w:sz w:val="20"/>
                <w:szCs w:val="20"/>
                <w:lang w:eastAsia="ru-RU"/>
              </w:rPr>
              <w:t>ами</w:t>
            </w:r>
            <w:r w:rsidR="00CB2990" w:rsidRPr="00F64BFF">
              <w:rPr>
                <w:rFonts w:ascii="Times New Roman" w:eastAsia="Times New Roman" w:hAnsi="Times New Roman" w:cs="Times New Roman"/>
                <w:sz w:val="20"/>
                <w:szCs w:val="20"/>
                <w:lang w:eastAsia="ru-RU"/>
              </w:rPr>
              <w:t xml:space="preserve"> данных взысканий. Прини</w:t>
            </w:r>
            <w:r w:rsidR="00B37099" w:rsidRPr="00F64BFF">
              <w:rPr>
                <w:rFonts w:ascii="Times New Roman" w:eastAsia="Times New Roman" w:hAnsi="Times New Roman" w:cs="Times New Roman"/>
                <w:sz w:val="20"/>
                <w:szCs w:val="20"/>
                <w:lang w:eastAsia="ru-RU"/>
              </w:rPr>
              <w:softHyphen/>
            </w:r>
            <w:r w:rsidR="00CB2990" w:rsidRPr="00F64BFF">
              <w:rPr>
                <w:rFonts w:ascii="Times New Roman" w:eastAsia="Times New Roman" w:hAnsi="Times New Roman" w:cs="Times New Roman"/>
                <w:sz w:val="20"/>
                <w:szCs w:val="20"/>
                <w:lang w:eastAsia="ru-RU"/>
              </w:rPr>
              <w:t xml:space="preserve">маются </w:t>
            </w:r>
            <w:r w:rsidR="00883CF1">
              <w:rPr>
                <w:rFonts w:ascii="Times New Roman" w:eastAsia="Times New Roman" w:hAnsi="Times New Roman" w:cs="Times New Roman"/>
                <w:sz w:val="20"/>
                <w:szCs w:val="20"/>
                <w:lang w:eastAsia="ru-RU"/>
              </w:rPr>
              <w:t>меры по взысканию задолженности</w:t>
            </w:r>
            <w:r w:rsidR="00CB2990" w:rsidRPr="00F64BFF">
              <w:rPr>
                <w:rFonts w:ascii="Times New Roman" w:eastAsia="Times New Roman" w:hAnsi="Times New Roman" w:cs="Times New Roman"/>
                <w:sz w:val="20"/>
                <w:szCs w:val="20"/>
                <w:lang w:eastAsia="ru-RU"/>
              </w:rPr>
              <w:t xml:space="preserve"> </w:t>
            </w:r>
            <w:r w:rsidR="006F018F" w:rsidRPr="00F64BFF">
              <w:rPr>
                <w:rFonts w:ascii="Times New Roman" w:eastAsia="Times New Roman" w:hAnsi="Times New Roman" w:cs="Times New Roman"/>
                <w:sz w:val="20"/>
                <w:szCs w:val="20"/>
                <w:lang w:eastAsia="ru-RU"/>
              </w:rPr>
              <w:t>пу</w:t>
            </w:r>
            <w:r w:rsidR="00B37099" w:rsidRPr="00F64BFF">
              <w:rPr>
                <w:rFonts w:ascii="Times New Roman" w:eastAsia="Times New Roman" w:hAnsi="Times New Roman" w:cs="Times New Roman"/>
                <w:sz w:val="20"/>
                <w:szCs w:val="20"/>
                <w:lang w:eastAsia="ru-RU"/>
              </w:rPr>
              <w:softHyphen/>
            </w:r>
            <w:r w:rsidR="006F018F" w:rsidRPr="00F64BFF">
              <w:rPr>
                <w:rFonts w:ascii="Times New Roman" w:eastAsia="Times New Roman" w:hAnsi="Times New Roman" w:cs="Times New Roman"/>
                <w:sz w:val="20"/>
                <w:szCs w:val="20"/>
                <w:lang w:eastAsia="ru-RU"/>
              </w:rPr>
              <w:t>тём направления дел в службу судебных приста</w:t>
            </w:r>
            <w:r w:rsidR="00B37099" w:rsidRPr="00F64BFF">
              <w:rPr>
                <w:rFonts w:ascii="Times New Roman" w:eastAsia="Times New Roman" w:hAnsi="Times New Roman" w:cs="Times New Roman"/>
                <w:sz w:val="20"/>
                <w:szCs w:val="20"/>
                <w:lang w:eastAsia="ru-RU"/>
              </w:rPr>
              <w:softHyphen/>
            </w:r>
            <w:r w:rsidR="006F018F" w:rsidRPr="00F64BFF">
              <w:rPr>
                <w:rFonts w:ascii="Times New Roman" w:eastAsia="Times New Roman" w:hAnsi="Times New Roman" w:cs="Times New Roman"/>
                <w:sz w:val="20"/>
                <w:szCs w:val="20"/>
                <w:lang w:eastAsia="ru-RU"/>
              </w:rPr>
              <w:t>вов</w:t>
            </w:r>
          </w:p>
        </w:tc>
      </w:tr>
      <w:tr w:rsidR="00CB2990" w:rsidRPr="0078737E" w:rsidTr="00822CA5">
        <w:trPr>
          <w:cantSplit/>
          <w:trHeight w:val="759"/>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990" w:rsidRPr="00B83B22" w:rsidRDefault="00B83B22" w:rsidP="00FE7F85">
            <w:pPr>
              <w:spacing w:after="0" w:line="240" w:lineRule="auto"/>
              <w:rPr>
                <w:rFonts w:ascii="Times New Roman" w:eastAsia="Times New Roman" w:hAnsi="Times New Roman" w:cs="Times New Roman"/>
                <w:sz w:val="20"/>
                <w:szCs w:val="20"/>
                <w:lang w:eastAsia="ru-RU"/>
              </w:rPr>
            </w:pPr>
            <w:r w:rsidRPr="00B83B22">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городских округов</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B2990" w:rsidRPr="00B83B22" w:rsidRDefault="00B83B22" w:rsidP="00CB2990">
            <w:pPr>
              <w:spacing w:after="0" w:line="240" w:lineRule="auto"/>
              <w:jc w:val="center"/>
              <w:rPr>
                <w:rFonts w:ascii="Times New Roman" w:eastAsia="Times New Roman" w:hAnsi="Times New Roman" w:cs="Times New Roman"/>
                <w:sz w:val="20"/>
                <w:szCs w:val="20"/>
                <w:lang w:eastAsia="ru-RU"/>
              </w:rPr>
            </w:pPr>
            <w:r w:rsidRPr="00B83B22">
              <w:rPr>
                <w:rFonts w:ascii="Times New Roman" w:eastAsia="Times New Roman" w:hAnsi="Times New Roman" w:cs="Times New Roman"/>
                <w:sz w:val="20"/>
                <w:szCs w:val="20"/>
                <w:lang w:eastAsia="ru-RU"/>
              </w:rPr>
              <w:t>1 743 946,86</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CB2990" w:rsidRPr="00F64BFF" w:rsidRDefault="00B83B22" w:rsidP="00CB2990">
            <w:pPr>
              <w:spacing w:after="0" w:line="240" w:lineRule="auto"/>
              <w:jc w:val="center"/>
              <w:rPr>
                <w:rFonts w:ascii="Times New Roman" w:eastAsia="Times New Roman" w:hAnsi="Times New Roman" w:cs="Times New Roman"/>
                <w:sz w:val="20"/>
                <w:szCs w:val="20"/>
                <w:lang w:eastAsia="ru-RU"/>
              </w:rPr>
            </w:pPr>
            <w:r w:rsidRPr="00F64BFF">
              <w:rPr>
                <w:rFonts w:ascii="Times New Roman" w:eastAsia="Times New Roman" w:hAnsi="Times New Roman" w:cs="Times New Roman"/>
                <w:sz w:val="20"/>
                <w:szCs w:val="20"/>
                <w:lang w:eastAsia="ru-RU"/>
              </w:rPr>
              <w:t>1 743 946,86</w:t>
            </w:r>
            <w:r w:rsidR="00CB2990" w:rsidRPr="00F64BFF">
              <w:rPr>
                <w:rFonts w:ascii="Times New Roman" w:eastAsia="Times New Roman" w:hAnsi="Times New Roman" w:cs="Times New Roman"/>
                <w:sz w:val="20"/>
                <w:szCs w:val="20"/>
                <w:lang w:eastAsia="ru-RU"/>
              </w:rPr>
              <w:t> </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CB2990" w:rsidRPr="00F64BFF" w:rsidRDefault="00B83B22" w:rsidP="00B83B22">
            <w:pPr>
              <w:spacing w:after="0" w:line="240" w:lineRule="auto"/>
              <w:rPr>
                <w:rFonts w:ascii="Times New Roman" w:eastAsia="Times New Roman" w:hAnsi="Times New Roman" w:cs="Times New Roman"/>
                <w:sz w:val="20"/>
                <w:szCs w:val="20"/>
                <w:lang w:eastAsia="ru-RU"/>
              </w:rPr>
            </w:pPr>
            <w:r w:rsidRPr="00F64BFF">
              <w:rPr>
                <w:rFonts w:ascii="Times New Roman" w:eastAsia="Times New Roman" w:hAnsi="Times New Roman" w:cs="Times New Roman"/>
                <w:sz w:val="20"/>
                <w:szCs w:val="20"/>
                <w:lang w:eastAsia="ru-RU"/>
              </w:rPr>
              <w:t>Штраф начислен по условиям договора купли-продажи нежилого помещения в связи с его неисполнением и расторжением</w:t>
            </w:r>
          </w:p>
        </w:tc>
      </w:tr>
      <w:tr w:rsidR="00CB2990" w:rsidRPr="0078737E" w:rsidTr="001C4C81">
        <w:trPr>
          <w:cantSplit/>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B2990" w:rsidRPr="006F4D15" w:rsidRDefault="00CB2990" w:rsidP="00CB2990">
            <w:pPr>
              <w:spacing w:after="0" w:line="240" w:lineRule="auto"/>
              <w:jc w:val="both"/>
              <w:rPr>
                <w:rFonts w:ascii="Times New Roman" w:eastAsia="Times New Roman" w:hAnsi="Times New Roman" w:cs="Times New Roman"/>
                <w:sz w:val="20"/>
                <w:szCs w:val="20"/>
                <w:lang w:eastAsia="ru-RU"/>
              </w:rPr>
            </w:pPr>
            <w:r w:rsidRPr="006F4D15">
              <w:rPr>
                <w:rFonts w:ascii="Times New Roman" w:eastAsia="Times New Roman" w:hAnsi="Times New Roman" w:cs="Times New Roman"/>
                <w:sz w:val="20"/>
                <w:szCs w:val="20"/>
                <w:lang w:eastAsia="ru-RU"/>
              </w:rPr>
              <w:t>Итого</w:t>
            </w:r>
          </w:p>
        </w:tc>
        <w:tc>
          <w:tcPr>
            <w:tcW w:w="1564" w:type="dxa"/>
            <w:tcBorders>
              <w:top w:val="nil"/>
              <w:left w:val="nil"/>
              <w:bottom w:val="single" w:sz="4" w:space="0" w:color="auto"/>
              <w:right w:val="single" w:sz="4" w:space="0" w:color="auto"/>
            </w:tcBorders>
            <w:shd w:val="clear" w:color="auto" w:fill="auto"/>
            <w:vAlign w:val="center"/>
            <w:hideMark/>
          </w:tcPr>
          <w:p w:rsidR="00CB2990" w:rsidRPr="006F4D15" w:rsidRDefault="006F4D15" w:rsidP="00CB2990">
            <w:pPr>
              <w:spacing w:after="0" w:line="240" w:lineRule="auto"/>
              <w:jc w:val="center"/>
              <w:rPr>
                <w:rFonts w:ascii="Times New Roman" w:eastAsia="Times New Roman" w:hAnsi="Times New Roman" w:cs="Times New Roman"/>
                <w:sz w:val="20"/>
                <w:szCs w:val="20"/>
                <w:lang w:eastAsia="ru-RU"/>
              </w:rPr>
            </w:pPr>
            <w:r w:rsidRPr="006F4D15">
              <w:rPr>
                <w:rFonts w:ascii="Times New Roman" w:eastAsia="Times New Roman" w:hAnsi="Times New Roman" w:cs="Times New Roman"/>
                <w:sz w:val="20"/>
                <w:szCs w:val="20"/>
                <w:lang w:eastAsia="ru-RU"/>
              </w:rPr>
              <w:t>3 063 027,05</w:t>
            </w:r>
          </w:p>
        </w:tc>
        <w:tc>
          <w:tcPr>
            <w:tcW w:w="1450" w:type="dxa"/>
            <w:tcBorders>
              <w:top w:val="nil"/>
              <w:left w:val="nil"/>
              <w:bottom w:val="single" w:sz="4" w:space="0" w:color="auto"/>
              <w:right w:val="single" w:sz="4" w:space="0" w:color="auto"/>
            </w:tcBorders>
            <w:shd w:val="clear" w:color="auto" w:fill="auto"/>
            <w:vAlign w:val="center"/>
            <w:hideMark/>
          </w:tcPr>
          <w:p w:rsidR="00CB2990" w:rsidRPr="006F4D15" w:rsidRDefault="00026754" w:rsidP="00CB2990">
            <w:pPr>
              <w:spacing w:after="0" w:line="240" w:lineRule="auto"/>
              <w:jc w:val="center"/>
              <w:rPr>
                <w:rFonts w:ascii="Times New Roman" w:eastAsia="Times New Roman" w:hAnsi="Times New Roman" w:cs="Times New Roman"/>
                <w:sz w:val="20"/>
                <w:szCs w:val="20"/>
                <w:lang w:eastAsia="ru-RU"/>
              </w:rPr>
            </w:pPr>
            <w:r w:rsidRPr="00F64BFF">
              <w:rPr>
                <w:rFonts w:ascii="Times New Roman" w:eastAsia="Times New Roman" w:hAnsi="Times New Roman" w:cs="Times New Roman"/>
                <w:sz w:val="20"/>
                <w:szCs w:val="20"/>
                <w:lang w:eastAsia="ru-RU"/>
              </w:rPr>
              <w:t>1 743 946,86 </w:t>
            </w:r>
          </w:p>
        </w:tc>
        <w:tc>
          <w:tcPr>
            <w:tcW w:w="4366" w:type="dxa"/>
            <w:tcBorders>
              <w:top w:val="nil"/>
              <w:left w:val="nil"/>
              <w:bottom w:val="single" w:sz="4" w:space="0" w:color="auto"/>
              <w:right w:val="single" w:sz="4" w:space="0" w:color="auto"/>
            </w:tcBorders>
            <w:shd w:val="clear" w:color="auto" w:fill="auto"/>
            <w:vAlign w:val="center"/>
            <w:hideMark/>
          </w:tcPr>
          <w:p w:rsidR="00CB2990" w:rsidRPr="006F4D15" w:rsidRDefault="00CB2990" w:rsidP="00CB2990">
            <w:pPr>
              <w:spacing w:after="0" w:line="240" w:lineRule="auto"/>
              <w:jc w:val="center"/>
              <w:rPr>
                <w:rFonts w:ascii="Times New Roman" w:eastAsia="Times New Roman" w:hAnsi="Times New Roman" w:cs="Times New Roman"/>
                <w:sz w:val="20"/>
                <w:szCs w:val="20"/>
                <w:lang w:eastAsia="ru-RU"/>
              </w:rPr>
            </w:pPr>
            <w:r w:rsidRPr="006F4D15">
              <w:rPr>
                <w:rFonts w:ascii="Times New Roman" w:eastAsia="Times New Roman" w:hAnsi="Times New Roman" w:cs="Times New Roman"/>
                <w:sz w:val="20"/>
                <w:szCs w:val="20"/>
                <w:lang w:eastAsia="ru-RU"/>
              </w:rPr>
              <w:t>х</w:t>
            </w:r>
          </w:p>
        </w:tc>
      </w:tr>
    </w:tbl>
    <w:p w:rsidR="0003390F" w:rsidRPr="0078737E" w:rsidRDefault="0003390F"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0"/>
          <w:szCs w:val="20"/>
          <w:lang w:eastAsia="ru-RU"/>
        </w:rPr>
      </w:pPr>
    </w:p>
    <w:p w:rsidR="00E83BAD" w:rsidRDefault="005D4AA9" w:rsidP="0093408E">
      <w:pPr>
        <w:spacing w:after="0" w:line="240" w:lineRule="auto"/>
        <w:jc w:val="both"/>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6"/>
          <w:szCs w:val="26"/>
          <w:lang w:eastAsia="ru-RU"/>
        </w:rPr>
        <w:tab/>
      </w:r>
      <w:proofErr w:type="gramStart"/>
      <w:r w:rsidRPr="00E83BAD">
        <w:rPr>
          <w:rFonts w:ascii="Times New Roman" w:eastAsia="Times New Roman" w:hAnsi="Times New Roman" w:cs="Times New Roman"/>
          <w:sz w:val="28"/>
          <w:szCs w:val="28"/>
          <w:lang w:eastAsia="ru-RU"/>
        </w:rPr>
        <w:t>В сравнении с показателями 201</w:t>
      </w:r>
      <w:r w:rsidR="00E83BAD" w:rsidRPr="00E83BAD">
        <w:rPr>
          <w:rFonts w:ascii="Times New Roman" w:eastAsia="Times New Roman" w:hAnsi="Times New Roman" w:cs="Times New Roman"/>
          <w:sz w:val="28"/>
          <w:szCs w:val="28"/>
          <w:lang w:eastAsia="ru-RU"/>
        </w:rPr>
        <w:t>6</w:t>
      </w:r>
      <w:r w:rsidRPr="00E83BAD">
        <w:rPr>
          <w:rFonts w:ascii="Times New Roman" w:eastAsia="Times New Roman" w:hAnsi="Times New Roman" w:cs="Times New Roman"/>
          <w:sz w:val="28"/>
          <w:szCs w:val="28"/>
          <w:lang w:eastAsia="ru-RU"/>
        </w:rPr>
        <w:t xml:space="preserve"> года, произошло </w:t>
      </w:r>
      <w:r w:rsidR="0037299D" w:rsidRPr="00E83BAD">
        <w:rPr>
          <w:rFonts w:ascii="Times New Roman" w:eastAsia="Times New Roman" w:hAnsi="Times New Roman" w:cs="Times New Roman"/>
          <w:sz w:val="28"/>
          <w:szCs w:val="28"/>
          <w:lang w:eastAsia="ru-RU"/>
        </w:rPr>
        <w:t>у</w:t>
      </w:r>
      <w:r w:rsidR="00E83BAD" w:rsidRPr="00E83BAD">
        <w:rPr>
          <w:rFonts w:ascii="Times New Roman" w:eastAsia="Times New Roman" w:hAnsi="Times New Roman" w:cs="Times New Roman"/>
          <w:sz w:val="28"/>
          <w:szCs w:val="28"/>
          <w:lang w:eastAsia="ru-RU"/>
        </w:rPr>
        <w:t>велич</w:t>
      </w:r>
      <w:r w:rsidR="0037299D" w:rsidRPr="00E83BAD">
        <w:rPr>
          <w:rFonts w:ascii="Times New Roman" w:eastAsia="Times New Roman" w:hAnsi="Times New Roman" w:cs="Times New Roman"/>
          <w:sz w:val="28"/>
          <w:szCs w:val="28"/>
          <w:lang w:eastAsia="ru-RU"/>
        </w:rPr>
        <w:t>ение</w:t>
      </w:r>
      <w:r w:rsidR="00336126" w:rsidRPr="00E83BAD">
        <w:rPr>
          <w:rFonts w:ascii="Times New Roman" w:eastAsia="Times New Roman" w:hAnsi="Times New Roman" w:cs="Times New Roman"/>
          <w:sz w:val="28"/>
          <w:szCs w:val="28"/>
          <w:lang w:eastAsia="ru-RU"/>
        </w:rPr>
        <w:t xml:space="preserve"> </w:t>
      </w:r>
      <w:r w:rsidRPr="00E83BAD">
        <w:rPr>
          <w:rFonts w:ascii="Times New Roman" w:eastAsia="Times New Roman" w:hAnsi="Times New Roman" w:cs="Times New Roman"/>
          <w:sz w:val="28"/>
          <w:szCs w:val="28"/>
          <w:lang w:eastAsia="ru-RU"/>
        </w:rPr>
        <w:t>дебитор</w:t>
      </w:r>
      <w:r w:rsidR="0021575F" w:rsidRPr="00E83BAD">
        <w:rPr>
          <w:rFonts w:ascii="Times New Roman" w:eastAsia="Times New Roman" w:hAnsi="Times New Roman" w:cs="Times New Roman"/>
          <w:sz w:val="28"/>
          <w:szCs w:val="28"/>
          <w:lang w:eastAsia="ru-RU"/>
        </w:rPr>
        <w:t xml:space="preserve">ской задолженности </w:t>
      </w:r>
      <w:r w:rsidRPr="00E83BAD">
        <w:rPr>
          <w:rFonts w:ascii="Times New Roman" w:eastAsia="Times New Roman" w:hAnsi="Times New Roman" w:cs="Times New Roman"/>
          <w:sz w:val="28"/>
          <w:szCs w:val="28"/>
          <w:lang w:eastAsia="ru-RU"/>
        </w:rPr>
        <w:t>по доходам</w:t>
      </w:r>
      <w:r w:rsidR="0021575F" w:rsidRPr="00E83BAD">
        <w:rPr>
          <w:rFonts w:ascii="Times New Roman" w:eastAsia="Times New Roman" w:hAnsi="Times New Roman" w:cs="Times New Roman"/>
          <w:sz w:val="28"/>
          <w:szCs w:val="28"/>
          <w:lang w:eastAsia="ru-RU"/>
        </w:rPr>
        <w:t xml:space="preserve"> в </w:t>
      </w:r>
      <w:r w:rsidR="00B63D71" w:rsidRPr="00E83BAD">
        <w:rPr>
          <w:rFonts w:ascii="Times New Roman" w:eastAsia="Times New Roman" w:hAnsi="Times New Roman" w:cs="Times New Roman"/>
          <w:sz w:val="28"/>
          <w:szCs w:val="28"/>
          <w:lang w:eastAsia="ru-RU"/>
        </w:rPr>
        <w:t xml:space="preserve">виде административных </w:t>
      </w:r>
      <w:r w:rsidR="00B37099" w:rsidRPr="00E83BAD">
        <w:rPr>
          <w:rFonts w:ascii="Times New Roman" w:eastAsia="Times New Roman" w:hAnsi="Times New Roman" w:cs="Times New Roman"/>
          <w:sz w:val="28"/>
          <w:szCs w:val="28"/>
          <w:lang w:eastAsia="ru-RU"/>
        </w:rPr>
        <w:t>штрафов, взысканий</w:t>
      </w:r>
      <w:r w:rsidR="00D56B9D" w:rsidRPr="00E83BAD">
        <w:rPr>
          <w:rFonts w:ascii="Times New Roman" w:eastAsia="Times New Roman" w:hAnsi="Times New Roman" w:cs="Times New Roman"/>
          <w:sz w:val="28"/>
          <w:szCs w:val="28"/>
          <w:lang w:eastAsia="ru-RU"/>
        </w:rPr>
        <w:t xml:space="preserve"> </w:t>
      </w:r>
      <w:r w:rsidR="00E47BCB" w:rsidRPr="00E83BAD">
        <w:rPr>
          <w:rFonts w:ascii="Times New Roman" w:eastAsia="Times New Roman" w:hAnsi="Times New Roman" w:cs="Times New Roman"/>
          <w:sz w:val="28"/>
          <w:szCs w:val="28"/>
          <w:lang w:eastAsia="ru-RU"/>
        </w:rPr>
        <w:t>в доход бюджета</w:t>
      </w:r>
      <w:r w:rsidR="00A9045C" w:rsidRPr="00E83BAD">
        <w:rPr>
          <w:rFonts w:ascii="Times New Roman" w:eastAsia="Times New Roman" w:hAnsi="Times New Roman" w:cs="Times New Roman"/>
          <w:sz w:val="28"/>
          <w:szCs w:val="28"/>
          <w:lang w:eastAsia="ru-RU"/>
        </w:rPr>
        <w:t xml:space="preserve"> по иным доходам</w:t>
      </w:r>
      <w:r w:rsidR="005C4AF8" w:rsidRPr="00E83BAD">
        <w:rPr>
          <w:rFonts w:ascii="Times New Roman" w:eastAsia="Times New Roman" w:hAnsi="Times New Roman" w:cs="Times New Roman"/>
          <w:sz w:val="28"/>
          <w:szCs w:val="28"/>
          <w:lang w:eastAsia="ru-RU"/>
        </w:rPr>
        <w:t xml:space="preserve"> и расчё</w:t>
      </w:r>
      <w:r w:rsidR="00B63D71" w:rsidRPr="00E83BAD">
        <w:rPr>
          <w:rFonts w:ascii="Times New Roman" w:eastAsia="Times New Roman" w:hAnsi="Times New Roman" w:cs="Times New Roman"/>
          <w:sz w:val="28"/>
          <w:szCs w:val="28"/>
          <w:lang w:eastAsia="ru-RU"/>
        </w:rPr>
        <w:t xml:space="preserve">там по ущербу имуществу </w:t>
      </w:r>
      <w:r w:rsidR="008B1146" w:rsidRPr="00E83BAD">
        <w:rPr>
          <w:rFonts w:ascii="Times New Roman" w:eastAsia="Times New Roman" w:hAnsi="Times New Roman" w:cs="Times New Roman"/>
          <w:sz w:val="28"/>
          <w:szCs w:val="28"/>
          <w:lang w:eastAsia="ru-RU"/>
        </w:rPr>
        <w:t>на</w:t>
      </w:r>
      <w:r w:rsidR="00E47BCB" w:rsidRPr="00E83BAD">
        <w:rPr>
          <w:rFonts w:ascii="Times New Roman" w:eastAsia="Times New Roman" w:hAnsi="Times New Roman" w:cs="Times New Roman"/>
          <w:sz w:val="28"/>
          <w:szCs w:val="28"/>
          <w:lang w:eastAsia="ru-RU"/>
        </w:rPr>
        <w:t xml:space="preserve"> </w:t>
      </w:r>
      <w:r w:rsidR="00E83BAD" w:rsidRPr="00E83BAD">
        <w:rPr>
          <w:rFonts w:ascii="Times New Roman" w:eastAsia="Times New Roman" w:hAnsi="Times New Roman" w:cs="Times New Roman"/>
          <w:sz w:val="28"/>
          <w:szCs w:val="28"/>
          <w:lang w:eastAsia="ru-RU"/>
        </w:rPr>
        <w:t>2 244 572</w:t>
      </w:r>
      <w:r w:rsidR="00B63D71" w:rsidRPr="00E83BAD">
        <w:rPr>
          <w:rFonts w:ascii="Times New Roman" w:eastAsia="Times New Roman" w:hAnsi="Times New Roman" w:cs="Times New Roman"/>
          <w:sz w:val="28"/>
          <w:szCs w:val="28"/>
          <w:lang w:eastAsia="ru-RU"/>
        </w:rPr>
        <w:t xml:space="preserve"> рубл</w:t>
      </w:r>
      <w:r w:rsidR="00E83BAD" w:rsidRPr="00E83BAD">
        <w:rPr>
          <w:rFonts w:ascii="Times New Roman" w:eastAsia="Times New Roman" w:hAnsi="Times New Roman" w:cs="Times New Roman"/>
          <w:sz w:val="28"/>
          <w:szCs w:val="28"/>
          <w:lang w:eastAsia="ru-RU"/>
        </w:rPr>
        <w:t>я</w:t>
      </w:r>
      <w:r w:rsidR="00097CC6" w:rsidRPr="00E83BAD">
        <w:rPr>
          <w:rFonts w:ascii="Times New Roman" w:eastAsia="Times New Roman" w:hAnsi="Times New Roman" w:cs="Times New Roman"/>
          <w:sz w:val="28"/>
          <w:szCs w:val="28"/>
          <w:lang w:eastAsia="ru-RU"/>
        </w:rPr>
        <w:t xml:space="preserve"> </w:t>
      </w:r>
      <w:r w:rsidR="00E83BAD" w:rsidRPr="00E83BAD">
        <w:rPr>
          <w:rFonts w:ascii="Times New Roman" w:eastAsia="Times New Roman" w:hAnsi="Times New Roman" w:cs="Times New Roman"/>
          <w:sz w:val="28"/>
          <w:szCs w:val="28"/>
          <w:lang w:eastAsia="ru-RU"/>
        </w:rPr>
        <w:t>26</w:t>
      </w:r>
      <w:r w:rsidR="00B63D71" w:rsidRPr="00E83BAD">
        <w:rPr>
          <w:rFonts w:ascii="Times New Roman" w:eastAsia="Times New Roman" w:hAnsi="Times New Roman" w:cs="Times New Roman"/>
          <w:sz w:val="28"/>
          <w:szCs w:val="28"/>
          <w:lang w:eastAsia="ru-RU"/>
        </w:rPr>
        <w:t xml:space="preserve"> копе</w:t>
      </w:r>
      <w:r w:rsidR="00E83BAD" w:rsidRPr="00E83BAD">
        <w:rPr>
          <w:rFonts w:ascii="Times New Roman" w:eastAsia="Times New Roman" w:hAnsi="Times New Roman" w:cs="Times New Roman"/>
          <w:sz w:val="28"/>
          <w:szCs w:val="28"/>
          <w:lang w:eastAsia="ru-RU"/>
        </w:rPr>
        <w:t>е</w:t>
      </w:r>
      <w:r w:rsidR="00185A50" w:rsidRPr="00E83BAD">
        <w:rPr>
          <w:rFonts w:ascii="Times New Roman" w:eastAsia="Times New Roman" w:hAnsi="Times New Roman" w:cs="Times New Roman"/>
          <w:sz w:val="28"/>
          <w:szCs w:val="28"/>
          <w:lang w:eastAsia="ru-RU"/>
        </w:rPr>
        <w:t>к</w:t>
      </w:r>
      <w:r w:rsidR="00B63D71" w:rsidRPr="00E83BAD">
        <w:rPr>
          <w:rFonts w:ascii="Times New Roman" w:eastAsia="Times New Roman" w:hAnsi="Times New Roman" w:cs="Times New Roman"/>
          <w:sz w:val="28"/>
          <w:szCs w:val="28"/>
          <w:lang w:eastAsia="ru-RU"/>
        </w:rPr>
        <w:t xml:space="preserve"> в связи </w:t>
      </w:r>
      <w:r w:rsidR="00FF133F" w:rsidRPr="00E83BAD">
        <w:rPr>
          <w:rFonts w:ascii="Times New Roman" w:eastAsia="Times New Roman" w:hAnsi="Times New Roman" w:cs="Times New Roman"/>
          <w:sz w:val="28"/>
          <w:szCs w:val="28"/>
          <w:lang w:eastAsia="ru-RU"/>
        </w:rPr>
        <w:t>с</w:t>
      </w:r>
      <w:r w:rsidR="005C4AF8" w:rsidRPr="00E83BAD">
        <w:rPr>
          <w:rFonts w:ascii="Times New Roman" w:eastAsia="Times New Roman" w:hAnsi="Times New Roman" w:cs="Times New Roman"/>
          <w:sz w:val="28"/>
          <w:szCs w:val="28"/>
          <w:lang w:eastAsia="ru-RU"/>
        </w:rPr>
        <w:t xml:space="preserve"> </w:t>
      </w:r>
      <w:r w:rsidR="00E83BAD" w:rsidRPr="00E83BAD">
        <w:rPr>
          <w:rFonts w:ascii="Times New Roman" w:eastAsia="Times New Roman" w:hAnsi="Times New Roman" w:cs="Times New Roman"/>
          <w:sz w:val="28"/>
          <w:szCs w:val="28"/>
          <w:lang w:eastAsia="ru-RU"/>
        </w:rPr>
        <w:t>увеличением задолженности по административным штрафам, а также начислением штрафа за неисполнение обязательств при покупки нежилого помещения частным предпринимателем</w:t>
      </w:r>
      <w:r w:rsidR="00FF133F" w:rsidRPr="00E83BAD">
        <w:rPr>
          <w:rFonts w:ascii="Times New Roman" w:eastAsia="Times New Roman" w:hAnsi="Times New Roman" w:cs="Times New Roman"/>
          <w:sz w:val="28"/>
          <w:szCs w:val="28"/>
          <w:lang w:eastAsia="ru-RU"/>
        </w:rPr>
        <w:t>.</w:t>
      </w:r>
      <w:proofErr w:type="gramEnd"/>
    </w:p>
    <w:p w:rsidR="00BF3322" w:rsidRPr="006441AB" w:rsidRDefault="0093408E" w:rsidP="0093408E">
      <w:pPr>
        <w:spacing w:after="0" w:line="240" w:lineRule="auto"/>
        <w:jc w:val="both"/>
        <w:rPr>
          <w:rFonts w:ascii="Times New Roman" w:eastAsia="Times New Roman" w:hAnsi="Times New Roman" w:cs="Times New Roman"/>
          <w:color w:val="000000" w:themeColor="text1"/>
          <w:sz w:val="28"/>
          <w:szCs w:val="28"/>
          <w:highlight w:val="yellow"/>
          <w:lang w:eastAsia="ru-RU"/>
        </w:rPr>
      </w:pPr>
      <w:r w:rsidRPr="0078737E">
        <w:rPr>
          <w:rFonts w:ascii="Times New Roman" w:eastAsia="Times New Roman" w:hAnsi="Times New Roman" w:cs="Times New Roman"/>
          <w:color w:val="FF0000"/>
          <w:sz w:val="28"/>
          <w:szCs w:val="28"/>
          <w:lang w:eastAsia="ru-RU"/>
        </w:rPr>
        <w:tab/>
      </w:r>
      <w:r w:rsidRPr="0045703E">
        <w:rPr>
          <w:rFonts w:ascii="Times New Roman" w:eastAsia="Times New Roman" w:hAnsi="Times New Roman" w:cs="Times New Roman"/>
          <w:color w:val="000000" w:themeColor="text1"/>
          <w:sz w:val="28"/>
          <w:szCs w:val="28"/>
          <w:lang w:eastAsia="ru-RU"/>
        </w:rPr>
        <w:t xml:space="preserve">В кредиторской задолженности отражена задолженность по доходам в виде административных штрафов, </w:t>
      </w:r>
      <w:r w:rsidR="006441AB">
        <w:rPr>
          <w:rFonts w:ascii="Times New Roman" w:eastAsia="Times New Roman" w:hAnsi="Times New Roman" w:cs="Times New Roman"/>
          <w:color w:val="000000" w:themeColor="text1"/>
          <w:sz w:val="28"/>
          <w:szCs w:val="28"/>
          <w:lang w:eastAsia="ru-RU"/>
        </w:rPr>
        <w:t xml:space="preserve">а также от </w:t>
      </w:r>
      <w:r w:rsidR="006441AB" w:rsidRPr="006441AB">
        <w:rPr>
          <w:rFonts w:ascii="Times New Roman" w:eastAsia="Times New Roman" w:hAnsi="Times New Roman" w:cs="Times New Roman"/>
          <w:color w:val="000000" w:themeColor="text1"/>
          <w:sz w:val="28"/>
          <w:szCs w:val="28"/>
          <w:lang w:eastAsia="ru-RU"/>
        </w:rPr>
        <w:t xml:space="preserve">использования и реализации </w:t>
      </w:r>
      <w:proofErr w:type="spellStart"/>
      <w:r w:rsidR="006441AB" w:rsidRPr="006441AB">
        <w:rPr>
          <w:rFonts w:ascii="Times New Roman" w:eastAsia="Times New Roman" w:hAnsi="Times New Roman" w:cs="Times New Roman"/>
          <w:color w:val="000000" w:themeColor="text1"/>
          <w:sz w:val="28"/>
          <w:szCs w:val="28"/>
          <w:lang w:eastAsia="ru-RU"/>
        </w:rPr>
        <w:t>имущества</w:t>
      </w:r>
      <w:proofErr w:type="gramStart"/>
      <w:r w:rsidR="00883CF1">
        <w:rPr>
          <w:rFonts w:ascii="Times New Roman" w:eastAsia="Times New Roman" w:hAnsi="Times New Roman" w:cs="Times New Roman"/>
          <w:color w:val="000000" w:themeColor="text1"/>
          <w:sz w:val="28"/>
          <w:szCs w:val="28"/>
          <w:lang w:eastAsia="ru-RU"/>
        </w:rPr>
        <w:t>,</w:t>
      </w:r>
      <w:r w:rsidRPr="006441AB">
        <w:rPr>
          <w:rFonts w:ascii="Times New Roman" w:eastAsia="Times New Roman" w:hAnsi="Times New Roman" w:cs="Times New Roman"/>
          <w:color w:val="000000" w:themeColor="text1"/>
          <w:sz w:val="28"/>
          <w:szCs w:val="28"/>
          <w:lang w:eastAsia="ru-RU"/>
        </w:rPr>
        <w:t>с</w:t>
      </w:r>
      <w:proofErr w:type="gramEnd"/>
      <w:r w:rsidRPr="006441AB">
        <w:rPr>
          <w:rFonts w:ascii="Times New Roman" w:eastAsia="Times New Roman" w:hAnsi="Times New Roman" w:cs="Times New Roman"/>
          <w:color w:val="000000" w:themeColor="text1"/>
          <w:sz w:val="28"/>
          <w:szCs w:val="28"/>
          <w:lang w:eastAsia="ru-RU"/>
        </w:rPr>
        <w:t>огласно</w:t>
      </w:r>
      <w:proofErr w:type="spellEnd"/>
      <w:r w:rsidRPr="006441AB">
        <w:rPr>
          <w:rFonts w:ascii="Times New Roman" w:eastAsia="Times New Roman" w:hAnsi="Times New Roman" w:cs="Times New Roman"/>
          <w:color w:val="000000" w:themeColor="text1"/>
          <w:sz w:val="28"/>
          <w:szCs w:val="28"/>
          <w:lang w:eastAsia="ru-RU"/>
        </w:rPr>
        <w:t xml:space="preserve"> таблице № 5.</w:t>
      </w:r>
    </w:p>
    <w:p w:rsidR="0037299D" w:rsidRPr="0045703E" w:rsidRDefault="001C4C81" w:rsidP="001C4C81">
      <w:pPr>
        <w:overflowPunct w:val="0"/>
        <w:autoSpaceDE w:val="0"/>
        <w:autoSpaceDN w:val="0"/>
        <w:adjustRightInd w:val="0"/>
        <w:spacing w:after="0" w:line="240" w:lineRule="auto"/>
        <w:jc w:val="right"/>
        <w:textAlignment w:val="baseline"/>
        <w:rPr>
          <w:rFonts w:ascii="Times New Roman" w:eastAsia="Times New Roman" w:hAnsi="Times New Roman" w:cs="Times New Roman"/>
          <w:color w:val="000000" w:themeColor="text1"/>
          <w:sz w:val="28"/>
          <w:szCs w:val="28"/>
          <w:lang w:eastAsia="ru-RU"/>
        </w:rPr>
      </w:pPr>
      <w:r w:rsidRPr="0045703E">
        <w:rPr>
          <w:rFonts w:ascii="Times New Roman" w:eastAsia="Times New Roman" w:hAnsi="Times New Roman" w:cs="Times New Roman"/>
          <w:color w:val="000000" w:themeColor="text1"/>
          <w:sz w:val="28"/>
          <w:szCs w:val="28"/>
          <w:lang w:eastAsia="ru-RU"/>
        </w:rPr>
        <w:t>Таблица № 5</w:t>
      </w:r>
    </w:p>
    <w:tbl>
      <w:tblPr>
        <w:tblW w:w="9720" w:type="dxa"/>
        <w:tblInd w:w="93" w:type="dxa"/>
        <w:tblCellMar>
          <w:left w:w="28" w:type="dxa"/>
          <w:right w:w="28" w:type="dxa"/>
        </w:tblCellMar>
        <w:tblLook w:val="04A0"/>
      </w:tblPr>
      <w:tblGrid>
        <w:gridCol w:w="2340"/>
        <w:gridCol w:w="1564"/>
        <w:gridCol w:w="1450"/>
        <w:gridCol w:w="4366"/>
      </w:tblGrid>
      <w:tr w:rsidR="0037299D" w:rsidRPr="0078737E" w:rsidTr="0037299D">
        <w:trPr>
          <w:trHeight w:val="801"/>
        </w:trPr>
        <w:tc>
          <w:tcPr>
            <w:tcW w:w="2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299D" w:rsidRPr="008A0BA8" w:rsidRDefault="0037299D" w:rsidP="0037299D">
            <w:pPr>
              <w:spacing w:after="0" w:line="240" w:lineRule="auto"/>
              <w:jc w:val="center"/>
              <w:rPr>
                <w:rFonts w:ascii="Times New Roman" w:eastAsia="Times New Roman" w:hAnsi="Times New Roman" w:cs="Times New Roman"/>
                <w:bCs/>
                <w:color w:val="000000" w:themeColor="text1"/>
                <w:sz w:val="20"/>
                <w:szCs w:val="20"/>
                <w:lang w:eastAsia="ru-RU"/>
              </w:rPr>
            </w:pPr>
            <w:r w:rsidRPr="008A0BA8">
              <w:rPr>
                <w:rFonts w:ascii="Times New Roman" w:eastAsia="Times New Roman" w:hAnsi="Times New Roman" w:cs="Times New Roman"/>
                <w:bCs/>
                <w:color w:val="000000" w:themeColor="text1"/>
                <w:sz w:val="20"/>
                <w:szCs w:val="20"/>
                <w:lang w:eastAsia="ru-RU"/>
              </w:rPr>
              <w:t>Вид доходов</w:t>
            </w:r>
          </w:p>
        </w:tc>
        <w:tc>
          <w:tcPr>
            <w:tcW w:w="3014" w:type="dxa"/>
            <w:gridSpan w:val="2"/>
            <w:tcBorders>
              <w:top w:val="single" w:sz="4" w:space="0" w:color="auto"/>
              <w:left w:val="nil"/>
              <w:bottom w:val="single" w:sz="4" w:space="0" w:color="auto"/>
              <w:right w:val="single" w:sz="4" w:space="0" w:color="000000"/>
            </w:tcBorders>
            <w:shd w:val="clear" w:color="auto" w:fill="auto"/>
            <w:vAlign w:val="center"/>
            <w:hideMark/>
          </w:tcPr>
          <w:p w:rsidR="0037299D" w:rsidRPr="008A0BA8" w:rsidRDefault="00A9045C" w:rsidP="0037299D">
            <w:pPr>
              <w:spacing w:after="0" w:line="240" w:lineRule="auto"/>
              <w:jc w:val="center"/>
              <w:rPr>
                <w:rFonts w:ascii="Times New Roman" w:eastAsia="Times New Roman" w:hAnsi="Times New Roman" w:cs="Times New Roman"/>
                <w:bCs/>
                <w:color w:val="000000" w:themeColor="text1"/>
                <w:sz w:val="20"/>
                <w:szCs w:val="20"/>
                <w:lang w:eastAsia="ru-RU"/>
              </w:rPr>
            </w:pPr>
            <w:r w:rsidRPr="008A0BA8">
              <w:rPr>
                <w:rFonts w:ascii="Times New Roman" w:eastAsia="Times New Roman" w:hAnsi="Times New Roman" w:cs="Times New Roman"/>
                <w:bCs/>
                <w:color w:val="000000" w:themeColor="text1"/>
                <w:sz w:val="20"/>
                <w:szCs w:val="20"/>
                <w:lang w:eastAsia="ru-RU"/>
              </w:rPr>
              <w:t>Кредиторская</w:t>
            </w:r>
            <w:r w:rsidR="0037299D" w:rsidRPr="008A0BA8">
              <w:rPr>
                <w:rFonts w:ascii="Times New Roman" w:eastAsia="Times New Roman" w:hAnsi="Times New Roman" w:cs="Times New Roman"/>
                <w:bCs/>
                <w:color w:val="000000" w:themeColor="text1"/>
                <w:sz w:val="20"/>
                <w:szCs w:val="20"/>
                <w:lang w:eastAsia="ru-RU"/>
              </w:rPr>
              <w:t xml:space="preserve"> задолженность </w:t>
            </w:r>
            <w:proofErr w:type="gramStart"/>
            <w:r w:rsidR="0037299D" w:rsidRPr="008A0BA8">
              <w:rPr>
                <w:rFonts w:ascii="Times New Roman" w:eastAsia="Times New Roman" w:hAnsi="Times New Roman" w:cs="Times New Roman"/>
                <w:bCs/>
                <w:color w:val="000000" w:themeColor="text1"/>
                <w:sz w:val="20"/>
                <w:szCs w:val="20"/>
                <w:lang w:eastAsia="ru-RU"/>
              </w:rPr>
              <w:t>со</w:t>
            </w:r>
            <w:r w:rsidR="00C63D80" w:rsidRPr="008A0BA8">
              <w:rPr>
                <w:rFonts w:ascii="Times New Roman" w:eastAsia="Times New Roman" w:hAnsi="Times New Roman" w:cs="Times New Roman"/>
                <w:bCs/>
                <w:color w:val="000000" w:themeColor="text1"/>
                <w:sz w:val="20"/>
                <w:szCs w:val="20"/>
                <w:lang w:eastAsia="ru-RU"/>
              </w:rPr>
              <w:softHyphen/>
            </w:r>
            <w:r w:rsidR="0037299D" w:rsidRPr="008A0BA8">
              <w:rPr>
                <w:rFonts w:ascii="Times New Roman" w:eastAsia="Times New Roman" w:hAnsi="Times New Roman" w:cs="Times New Roman"/>
                <w:bCs/>
                <w:color w:val="000000" w:themeColor="text1"/>
                <w:sz w:val="20"/>
                <w:szCs w:val="20"/>
                <w:lang w:eastAsia="ru-RU"/>
              </w:rPr>
              <w:t>гласно формы</w:t>
            </w:r>
            <w:proofErr w:type="gramEnd"/>
            <w:r w:rsidR="0037299D" w:rsidRPr="008A0BA8">
              <w:rPr>
                <w:rFonts w:ascii="Times New Roman" w:eastAsia="Times New Roman" w:hAnsi="Times New Roman" w:cs="Times New Roman"/>
                <w:bCs/>
                <w:color w:val="000000" w:themeColor="text1"/>
                <w:sz w:val="20"/>
                <w:szCs w:val="20"/>
                <w:lang w:eastAsia="ru-RU"/>
              </w:rPr>
              <w:t xml:space="preserve"> 0503169 «Сведения по дебиторской и кредиторской задолженности»</w:t>
            </w:r>
            <w:r w:rsidR="00883CF1">
              <w:rPr>
                <w:rFonts w:ascii="Times New Roman" w:eastAsia="Times New Roman" w:hAnsi="Times New Roman" w:cs="Times New Roman"/>
                <w:bCs/>
                <w:color w:val="000000" w:themeColor="text1"/>
                <w:sz w:val="20"/>
                <w:szCs w:val="20"/>
                <w:lang w:eastAsia="ru-RU"/>
              </w:rPr>
              <w:t>, рублей</w:t>
            </w:r>
          </w:p>
        </w:tc>
        <w:tc>
          <w:tcPr>
            <w:tcW w:w="43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299D" w:rsidRPr="008A0BA8" w:rsidRDefault="0037299D" w:rsidP="0037299D">
            <w:pPr>
              <w:spacing w:after="0" w:line="240" w:lineRule="auto"/>
              <w:jc w:val="center"/>
              <w:rPr>
                <w:rFonts w:ascii="Times New Roman" w:eastAsia="Times New Roman" w:hAnsi="Times New Roman" w:cs="Times New Roman"/>
                <w:bCs/>
                <w:color w:val="000000" w:themeColor="text1"/>
                <w:sz w:val="20"/>
                <w:szCs w:val="20"/>
                <w:lang w:eastAsia="ru-RU"/>
              </w:rPr>
            </w:pPr>
            <w:r w:rsidRPr="008A0BA8">
              <w:rPr>
                <w:rFonts w:ascii="Times New Roman" w:eastAsia="Times New Roman" w:hAnsi="Times New Roman" w:cs="Times New Roman"/>
                <w:bCs/>
                <w:color w:val="000000" w:themeColor="text1"/>
                <w:sz w:val="20"/>
                <w:szCs w:val="20"/>
                <w:lang w:eastAsia="ru-RU"/>
              </w:rPr>
              <w:t>Работа по взысканию задолженности</w:t>
            </w:r>
          </w:p>
        </w:tc>
      </w:tr>
      <w:tr w:rsidR="0037299D" w:rsidRPr="0078737E" w:rsidTr="0037299D">
        <w:trPr>
          <w:trHeight w:val="480"/>
        </w:trPr>
        <w:tc>
          <w:tcPr>
            <w:tcW w:w="2340" w:type="dxa"/>
            <w:vMerge/>
            <w:tcBorders>
              <w:top w:val="single" w:sz="4" w:space="0" w:color="auto"/>
              <w:left w:val="single" w:sz="4" w:space="0" w:color="auto"/>
              <w:bottom w:val="single" w:sz="4" w:space="0" w:color="auto"/>
              <w:right w:val="single" w:sz="4" w:space="0" w:color="auto"/>
            </w:tcBorders>
            <w:vAlign w:val="center"/>
            <w:hideMark/>
          </w:tcPr>
          <w:p w:rsidR="0037299D" w:rsidRPr="008A0BA8" w:rsidRDefault="0037299D" w:rsidP="0037299D">
            <w:pPr>
              <w:spacing w:after="0" w:line="240" w:lineRule="auto"/>
              <w:rPr>
                <w:rFonts w:ascii="Times New Roman" w:eastAsia="Times New Roman" w:hAnsi="Times New Roman" w:cs="Times New Roman"/>
                <w:bCs/>
                <w:color w:val="000000" w:themeColor="text1"/>
                <w:sz w:val="20"/>
                <w:szCs w:val="20"/>
                <w:lang w:eastAsia="ru-RU"/>
              </w:rPr>
            </w:pPr>
          </w:p>
        </w:tc>
        <w:tc>
          <w:tcPr>
            <w:tcW w:w="1564" w:type="dxa"/>
            <w:tcBorders>
              <w:top w:val="nil"/>
              <w:left w:val="nil"/>
              <w:bottom w:val="single" w:sz="4" w:space="0" w:color="auto"/>
              <w:right w:val="single" w:sz="4" w:space="0" w:color="auto"/>
            </w:tcBorders>
            <w:shd w:val="clear" w:color="auto" w:fill="auto"/>
            <w:vAlign w:val="center"/>
            <w:hideMark/>
          </w:tcPr>
          <w:p w:rsidR="0037299D" w:rsidRPr="008A0BA8" w:rsidRDefault="0037299D" w:rsidP="0037299D">
            <w:pPr>
              <w:spacing w:after="0" w:line="240" w:lineRule="auto"/>
              <w:jc w:val="center"/>
              <w:rPr>
                <w:rFonts w:ascii="Times New Roman" w:eastAsia="Times New Roman" w:hAnsi="Times New Roman" w:cs="Times New Roman"/>
                <w:bCs/>
                <w:color w:val="000000" w:themeColor="text1"/>
                <w:sz w:val="20"/>
                <w:szCs w:val="20"/>
                <w:lang w:eastAsia="ru-RU"/>
              </w:rPr>
            </w:pPr>
            <w:r w:rsidRPr="008A0BA8">
              <w:rPr>
                <w:rFonts w:ascii="Times New Roman" w:eastAsia="Times New Roman" w:hAnsi="Times New Roman" w:cs="Times New Roman"/>
                <w:bCs/>
                <w:color w:val="000000" w:themeColor="text1"/>
                <w:sz w:val="20"/>
                <w:szCs w:val="20"/>
                <w:lang w:eastAsia="ru-RU"/>
              </w:rPr>
              <w:t>Всего</w:t>
            </w:r>
          </w:p>
        </w:tc>
        <w:tc>
          <w:tcPr>
            <w:tcW w:w="1450" w:type="dxa"/>
            <w:tcBorders>
              <w:top w:val="nil"/>
              <w:left w:val="nil"/>
              <w:bottom w:val="single" w:sz="4" w:space="0" w:color="auto"/>
              <w:right w:val="single" w:sz="4" w:space="0" w:color="auto"/>
            </w:tcBorders>
            <w:shd w:val="clear" w:color="auto" w:fill="auto"/>
            <w:vAlign w:val="center"/>
            <w:hideMark/>
          </w:tcPr>
          <w:p w:rsidR="0037299D" w:rsidRPr="008A0BA8" w:rsidRDefault="0037299D" w:rsidP="0037299D">
            <w:pPr>
              <w:spacing w:after="0" w:line="240" w:lineRule="auto"/>
              <w:jc w:val="center"/>
              <w:rPr>
                <w:rFonts w:ascii="Times New Roman" w:eastAsia="Times New Roman" w:hAnsi="Times New Roman" w:cs="Times New Roman"/>
                <w:bCs/>
                <w:color w:val="000000" w:themeColor="text1"/>
                <w:sz w:val="20"/>
                <w:szCs w:val="20"/>
                <w:lang w:eastAsia="ru-RU"/>
              </w:rPr>
            </w:pPr>
            <w:r w:rsidRPr="008A0BA8">
              <w:rPr>
                <w:rFonts w:ascii="Times New Roman" w:eastAsia="Times New Roman" w:hAnsi="Times New Roman" w:cs="Times New Roman"/>
                <w:bCs/>
                <w:color w:val="000000" w:themeColor="text1"/>
                <w:sz w:val="20"/>
                <w:szCs w:val="20"/>
                <w:lang w:eastAsia="ru-RU"/>
              </w:rPr>
              <w:t xml:space="preserve">в том числе </w:t>
            </w:r>
            <w:proofErr w:type="gramStart"/>
            <w:r w:rsidRPr="008A0BA8">
              <w:rPr>
                <w:rFonts w:ascii="Times New Roman" w:eastAsia="Times New Roman" w:hAnsi="Times New Roman" w:cs="Times New Roman"/>
                <w:bCs/>
                <w:color w:val="000000" w:themeColor="text1"/>
                <w:sz w:val="20"/>
                <w:szCs w:val="20"/>
                <w:lang w:eastAsia="ru-RU"/>
              </w:rPr>
              <w:t>просроченная</w:t>
            </w:r>
            <w:proofErr w:type="gramEnd"/>
          </w:p>
        </w:tc>
        <w:tc>
          <w:tcPr>
            <w:tcW w:w="4366" w:type="dxa"/>
            <w:vMerge/>
            <w:tcBorders>
              <w:top w:val="single" w:sz="4" w:space="0" w:color="auto"/>
              <w:left w:val="single" w:sz="4" w:space="0" w:color="auto"/>
              <w:bottom w:val="single" w:sz="4" w:space="0" w:color="auto"/>
              <w:right w:val="single" w:sz="4" w:space="0" w:color="auto"/>
            </w:tcBorders>
            <w:vAlign w:val="center"/>
            <w:hideMark/>
          </w:tcPr>
          <w:p w:rsidR="0037299D" w:rsidRPr="008A0BA8" w:rsidRDefault="0037299D" w:rsidP="0037299D">
            <w:pPr>
              <w:spacing w:after="0" w:line="240" w:lineRule="auto"/>
              <w:rPr>
                <w:rFonts w:ascii="Times New Roman" w:eastAsia="Times New Roman" w:hAnsi="Times New Roman" w:cs="Times New Roman"/>
                <w:bCs/>
                <w:color w:val="000000" w:themeColor="text1"/>
                <w:sz w:val="20"/>
                <w:szCs w:val="20"/>
                <w:lang w:eastAsia="ru-RU"/>
              </w:rPr>
            </w:pPr>
          </w:p>
        </w:tc>
      </w:tr>
      <w:tr w:rsidR="0037299D" w:rsidRPr="0078737E" w:rsidTr="001C4C81">
        <w:trPr>
          <w:trHeight w:val="995"/>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8A0BA8" w:rsidRDefault="0037299D" w:rsidP="008A0BA8">
            <w:pPr>
              <w:spacing w:after="0" w:line="240" w:lineRule="auto"/>
              <w:rPr>
                <w:rFonts w:ascii="Times New Roman" w:eastAsia="Times New Roman" w:hAnsi="Times New Roman" w:cs="Times New Roman"/>
                <w:color w:val="000000" w:themeColor="text1"/>
                <w:sz w:val="20"/>
                <w:szCs w:val="20"/>
                <w:lang w:eastAsia="ru-RU"/>
              </w:rPr>
            </w:pPr>
            <w:r w:rsidRPr="008A0BA8">
              <w:rPr>
                <w:rFonts w:ascii="Times New Roman" w:eastAsia="Times New Roman" w:hAnsi="Times New Roman" w:cs="Times New Roman"/>
                <w:color w:val="000000" w:themeColor="text1"/>
                <w:sz w:val="20"/>
                <w:szCs w:val="20"/>
                <w:lang w:eastAsia="ru-RU"/>
              </w:rPr>
              <w:t xml:space="preserve">Административные </w:t>
            </w:r>
            <w:r w:rsidR="00B37099" w:rsidRPr="008A0BA8">
              <w:rPr>
                <w:rFonts w:ascii="Times New Roman" w:eastAsia="Times New Roman" w:hAnsi="Times New Roman" w:cs="Times New Roman"/>
                <w:color w:val="000000" w:themeColor="text1"/>
                <w:sz w:val="20"/>
                <w:szCs w:val="20"/>
                <w:lang w:eastAsia="ru-RU"/>
              </w:rPr>
              <w:t>штрафы</w:t>
            </w:r>
            <w:r w:rsidRPr="008A0BA8">
              <w:rPr>
                <w:rFonts w:ascii="Times New Roman" w:eastAsia="Times New Roman" w:hAnsi="Times New Roman" w:cs="Times New Roman"/>
                <w:color w:val="000000" w:themeColor="text1"/>
                <w:sz w:val="20"/>
                <w:szCs w:val="20"/>
                <w:lang w:eastAsia="ru-RU"/>
              </w:rPr>
              <w:t xml:space="preserve"> </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37299D" w:rsidRPr="008A0BA8" w:rsidRDefault="008A0BA8" w:rsidP="0037299D">
            <w:pPr>
              <w:spacing w:after="0" w:line="240" w:lineRule="auto"/>
              <w:jc w:val="center"/>
              <w:rPr>
                <w:rFonts w:ascii="Times New Roman" w:eastAsia="Times New Roman" w:hAnsi="Times New Roman" w:cs="Times New Roman"/>
                <w:color w:val="000000" w:themeColor="text1"/>
                <w:sz w:val="20"/>
                <w:szCs w:val="20"/>
                <w:lang w:eastAsia="ru-RU"/>
              </w:rPr>
            </w:pPr>
            <w:r w:rsidRPr="008A0BA8">
              <w:rPr>
                <w:rFonts w:ascii="Times New Roman" w:eastAsia="Times New Roman" w:hAnsi="Times New Roman" w:cs="Times New Roman"/>
                <w:color w:val="000000" w:themeColor="text1"/>
                <w:sz w:val="20"/>
                <w:szCs w:val="20"/>
                <w:lang w:eastAsia="ru-RU"/>
              </w:rPr>
              <w:t>371 085,80</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37299D" w:rsidRPr="008A0BA8" w:rsidRDefault="0037299D" w:rsidP="0037299D">
            <w:pPr>
              <w:spacing w:after="0" w:line="240" w:lineRule="auto"/>
              <w:jc w:val="center"/>
              <w:rPr>
                <w:rFonts w:ascii="Times New Roman" w:eastAsia="Times New Roman" w:hAnsi="Times New Roman" w:cs="Times New Roman"/>
                <w:color w:val="000000" w:themeColor="text1"/>
                <w:sz w:val="20"/>
                <w:szCs w:val="20"/>
                <w:lang w:eastAsia="ru-RU"/>
              </w:rPr>
            </w:pPr>
            <w:r w:rsidRPr="008A0BA8">
              <w:rPr>
                <w:rFonts w:ascii="Times New Roman" w:eastAsia="Times New Roman" w:hAnsi="Times New Roman" w:cs="Times New Roman"/>
                <w:color w:val="000000" w:themeColor="text1"/>
                <w:sz w:val="20"/>
                <w:szCs w:val="20"/>
                <w:lang w:eastAsia="ru-RU"/>
              </w:rPr>
              <w:t> </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37299D" w:rsidRPr="008A0BA8" w:rsidRDefault="0082492E" w:rsidP="0045703E">
            <w:pPr>
              <w:spacing w:after="0" w:line="240" w:lineRule="auto"/>
              <w:rPr>
                <w:rFonts w:ascii="Times New Roman" w:eastAsia="Times New Roman" w:hAnsi="Times New Roman" w:cs="Times New Roman"/>
                <w:color w:val="000000" w:themeColor="text1"/>
                <w:sz w:val="20"/>
                <w:szCs w:val="20"/>
                <w:lang w:eastAsia="ru-RU"/>
              </w:rPr>
            </w:pPr>
            <w:r w:rsidRPr="008A0BA8">
              <w:rPr>
                <w:rFonts w:ascii="Times New Roman" w:eastAsia="Times New Roman" w:hAnsi="Times New Roman" w:cs="Times New Roman"/>
                <w:color w:val="000000" w:themeColor="text1"/>
                <w:sz w:val="20"/>
                <w:szCs w:val="20"/>
                <w:lang w:eastAsia="ru-RU"/>
              </w:rPr>
              <w:t xml:space="preserve">Ошибочно </w:t>
            </w:r>
            <w:r w:rsidR="00B37099" w:rsidRPr="008A0BA8">
              <w:rPr>
                <w:rFonts w:ascii="Times New Roman" w:eastAsia="Times New Roman" w:hAnsi="Times New Roman" w:cs="Times New Roman"/>
                <w:color w:val="000000" w:themeColor="text1"/>
                <w:sz w:val="20"/>
                <w:szCs w:val="20"/>
                <w:lang w:eastAsia="ru-RU"/>
              </w:rPr>
              <w:t>уплачены административные штра</w:t>
            </w:r>
            <w:r w:rsidR="0037299D" w:rsidRPr="008A0BA8">
              <w:rPr>
                <w:rFonts w:ascii="Times New Roman" w:eastAsia="Times New Roman" w:hAnsi="Times New Roman" w:cs="Times New Roman"/>
                <w:color w:val="000000" w:themeColor="text1"/>
                <w:sz w:val="20"/>
                <w:szCs w:val="20"/>
                <w:lang w:eastAsia="ru-RU"/>
              </w:rPr>
              <w:t>ф</w:t>
            </w:r>
            <w:r w:rsidR="00A9045C" w:rsidRPr="008A0BA8">
              <w:rPr>
                <w:rFonts w:ascii="Times New Roman" w:eastAsia="Times New Roman" w:hAnsi="Times New Roman" w:cs="Times New Roman"/>
                <w:color w:val="000000" w:themeColor="text1"/>
                <w:sz w:val="20"/>
                <w:szCs w:val="20"/>
                <w:lang w:eastAsia="ru-RU"/>
              </w:rPr>
              <w:t>ы</w:t>
            </w:r>
            <w:r w:rsidR="0037299D" w:rsidRPr="008A0BA8">
              <w:rPr>
                <w:rFonts w:ascii="Times New Roman" w:eastAsia="Times New Roman" w:hAnsi="Times New Roman" w:cs="Times New Roman"/>
                <w:color w:val="000000" w:themeColor="text1"/>
                <w:sz w:val="20"/>
                <w:szCs w:val="20"/>
                <w:lang w:eastAsia="ru-RU"/>
              </w:rPr>
              <w:t xml:space="preserve"> за </w:t>
            </w:r>
            <w:r w:rsidR="0045703E" w:rsidRPr="008A0BA8">
              <w:rPr>
                <w:rFonts w:ascii="Times New Roman" w:eastAsia="Times New Roman" w:hAnsi="Times New Roman" w:cs="Times New Roman"/>
                <w:color w:val="000000" w:themeColor="text1"/>
                <w:sz w:val="20"/>
                <w:szCs w:val="20"/>
                <w:lang w:eastAsia="ru-RU"/>
              </w:rPr>
              <w:t>2016</w:t>
            </w:r>
            <w:r w:rsidR="00784FCD" w:rsidRPr="008A0BA8">
              <w:rPr>
                <w:rFonts w:ascii="Times New Roman" w:eastAsia="Times New Roman" w:hAnsi="Times New Roman" w:cs="Times New Roman"/>
                <w:color w:val="000000" w:themeColor="text1"/>
                <w:sz w:val="20"/>
                <w:szCs w:val="20"/>
                <w:lang w:eastAsia="ru-RU"/>
              </w:rPr>
              <w:t xml:space="preserve"> и 201</w:t>
            </w:r>
            <w:r w:rsidR="0045703E" w:rsidRPr="008A0BA8">
              <w:rPr>
                <w:rFonts w:ascii="Times New Roman" w:eastAsia="Times New Roman" w:hAnsi="Times New Roman" w:cs="Times New Roman"/>
                <w:color w:val="000000" w:themeColor="text1"/>
                <w:sz w:val="20"/>
                <w:szCs w:val="20"/>
                <w:lang w:eastAsia="ru-RU"/>
              </w:rPr>
              <w:t>7</w:t>
            </w:r>
            <w:r w:rsidR="0037299D" w:rsidRPr="008A0BA8">
              <w:rPr>
                <w:rFonts w:ascii="Times New Roman" w:eastAsia="Times New Roman" w:hAnsi="Times New Roman" w:cs="Times New Roman"/>
                <w:color w:val="000000" w:themeColor="text1"/>
                <w:sz w:val="20"/>
                <w:szCs w:val="20"/>
                <w:lang w:eastAsia="ru-RU"/>
              </w:rPr>
              <w:t xml:space="preserve"> годы</w:t>
            </w:r>
            <w:r w:rsidRPr="008A0BA8">
              <w:rPr>
                <w:rFonts w:ascii="Times New Roman" w:eastAsia="Times New Roman" w:hAnsi="Times New Roman" w:cs="Times New Roman"/>
                <w:color w:val="000000" w:themeColor="text1"/>
                <w:sz w:val="20"/>
                <w:szCs w:val="20"/>
                <w:lang w:eastAsia="ru-RU"/>
              </w:rPr>
              <w:t>.</w:t>
            </w:r>
            <w:r w:rsidR="0037299D" w:rsidRPr="008A0BA8">
              <w:rPr>
                <w:rFonts w:ascii="Times New Roman" w:eastAsia="Times New Roman" w:hAnsi="Times New Roman" w:cs="Times New Roman"/>
                <w:color w:val="000000" w:themeColor="text1"/>
                <w:sz w:val="20"/>
                <w:szCs w:val="20"/>
                <w:lang w:eastAsia="ru-RU"/>
              </w:rPr>
              <w:t xml:space="preserve"> Принимаются меры по </w:t>
            </w:r>
            <w:r w:rsidRPr="008A0BA8">
              <w:rPr>
                <w:rFonts w:ascii="Times New Roman" w:eastAsia="Times New Roman" w:hAnsi="Times New Roman" w:cs="Times New Roman"/>
                <w:color w:val="000000" w:themeColor="text1"/>
                <w:sz w:val="20"/>
                <w:szCs w:val="20"/>
                <w:lang w:eastAsia="ru-RU"/>
              </w:rPr>
              <w:t>возврату в соответствии с законодательством.</w:t>
            </w:r>
          </w:p>
        </w:tc>
      </w:tr>
      <w:tr w:rsidR="006441AB" w:rsidRPr="0078737E" w:rsidTr="001C4C81">
        <w:trPr>
          <w:trHeight w:val="995"/>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41AB" w:rsidRPr="008A0BA8" w:rsidRDefault="006441AB" w:rsidP="008A0BA8">
            <w:pPr>
              <w:spacing w:after="0" w:line="240" w:lineRule="auto"/>
              <w:rPr>
                <w:rFonts w:ascii="Times New Roman" w:eastAsia="Times New Roman" w:hAnsi="Times New Roman" w:cs="Times New Roman"/>
                <w:color w:val="000000" w:themeColor="text1"/>
                <w:sz w:val="20"/>
                <w:szCs w:val="20"/>
                <w:lang w:eastAsia="ru-RU"/>
              </w:rPr>
            </w:pPr>
            <w:proofErr w:type="gramStart"/>
            <w:r w:rsidRPr="006441AB">
              <w:rPr>
                <w:rFonts w:ascii="Times New Roman" w:eastAsia="Times New Roman" w:hAnsi="Times New Roman" w:cs="Times New Roman"/>
                <w:color w:val="000000" w:themeColor="text1"/>
                <w:sz w:val="20"/>
                <w:szCs w:val="20"/>
                <w:lang w:eastAsia="ru-RU"/>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w:t>
            </w:r>
            <w:r>
              <w:rPr>
                <w:rFonts w:ascii="Times New Roman" w:eastAsia="Times New Roman" w:hAnsi="Times New Roman" w:cs="Times New Roman"/>
                <w:color w:val="000000" w:themeColor="text1"/>
                <w:sz w:val="20"/>
                <w:szCs w:val="20"/>
                <w:lang w:eastAsia="ru-RU"/>
              </w:rPr>
              <w:t>юджетных и автономных учреждений</w:t>
            </w:r>
            <w:r w:rsidRPr="006441AB">
              <w:rPr>
                <w:rFonts w:ascii="Times New Roman" w:eastAsia="Times New Roman" w:hAnsi="Times New Roman" w:cs="Times New Roman"/>
                <w:color w:val="000000" w:themeColor="text1"/>
                <w:sz w:val="20"/>
                <w:szCs w:val="20"/>
                <w:lang w:eastAsia="ru-RU"/>
              </w:rPr>
              <w:t>)</w:t>
            </w:r>
            <w:proofErr w:type="gramEnd"/>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6441AB" w:rsidRPr="008A0BA8" w:rsidRDefault="00813C3B" w:rsidP="0037299D">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300 279,38</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6441AB" w:rsidRPr="008A0BA8" w:rsidRDefault="006441AB" w:rsidP="0037299D">
            <w:pPr>
              <w:spacing w:after="0" w:line="240" w:lineRule="auto"/>
              <w:jc w:val="center"/>
              <w:rPr>
                <w:rFonts w:ascii="Times New Roman" w:eastAsia="Times New Roman" w:hAnsi="Times New Roman" w:cs="Times New Roman"/>
                <w:color w:val="000000" w:themeColor="text1"/>
                <w:sz w:val="20"/>
                <w:szCs w:val="20"/>
                <w:lang w:eastAsia="ru-RU"/>
              </w:rPr>
            </w:pP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6441AB" w:rsidRPr="002044DF" w:rsidRDefault="00813C3B" w:rsidP="002044DF">
            <w:pPr>
              <w:spacing w:after="0" w:line="240" w:lineRule="auto"/>
              <w:rPr>
                <w:rFonts w:ascii="Times New Roman" w:eastAsia="Times New Roman" w:hAnsi="Times New Roman" w:cs="Times New Roman"/>
                <w:sz w:val="20"/>
                <w:szCs w:val="20"/>
                <w:lang w:eastAsia="ru-RU"/>
              </w:rPr>
            </w:pPr>
            <w:r w:rsidRPr="002044DF">
              <w:rPr>
                <w:rFonts w:ascii="Times New Roman" w:eastAsia="Times New Roman" w:hAnsi="Times New Roman" w:cs="Times New Roman"/>
                <w:sz w:val="20"/>
                <w:szCs w:val="20"/>
                <w:lang w:eastAsia="ru-RU"/>
              </w:rPr>
              <w:t>Переплата по арендной плате</w:t>
            </w:r>
            <w:r w:rsidR="00A64CED" w:rsidRPr="002044DF">
              <w:rPr>
                <w:rFonts w:ascii="Times New Roman" w:eastAsia="Times New Roman" w:hAnsi="Times New Roman" w:cs="Times New Roman"/>
                <w:sz w:val="20"/>
                <w:szCs w:val="20"/>
                <w:lang w:eastAsia="ru-RU"/>
              </w:rPr>
              <w:t xml:space="preserve"> </w:t>
            </w:r>
            <w:r w:rsidR="002044DF" w:rsidRPr="002044DF">
              <w:rPr>
                <w:rFonts w:ascii="Times New Roman" w:eastAsia="Times New Roman" w:hAnsi="Times New Roman" w:cs="Times New Roman"/>
                <w:sz w:val="20"/>
                <w:szCs w:val="20"/>
                <w:lang w:eastAsia="ru-RU"/>
              </w:rPr>
              <w:t>(</w:t>
            </w:r>
            <w:r w:rsidR="00A64CED" w:rsidRPr="002044DF">
              <w:rPr>
                <w:rFonts w:ascii="Times New Roman" w:eastAsia="Times New Roman" w:hAnsi="Times New Roman" w:cs="Times New Roman"/>
                <w:sz w:val="20"/>
                <w:szCs w:val="20"/>
                <w:lang w:eastAsia="ru-RU"/>
              </w:rPr>
              <w:t>декабрь 2017 года</w:t>
            </w:r>
            <w:r w:rsidR="002044DF" w:rsidRPr="002044DF">
              <w:rPr>
                <w:rFonts w:ascii="Times New Roman" w:eastAsia="Times New Roman" w:hAnsi="Times New Roman" w:cs="Times New Roman"/>
                <w:sz w:val="20"/>
                <w:szCs w:val="20"/>
                <w:lang w:eastAsia="ru-RU"/>
              </w:rPr>
              <w:t>)</w:t>
            </w:r>
          </w:p>
        </w:tc>
      </w:tr>
      <w:tr w:rsidR="006441AB" w:rsidRPr="0078737E" w:rsidTr="001C4C81">
        <w:trPr>
          <w:trHeight w:val="995"/>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41AB" w:rsidRPr="008A0BA8" w:rsidRDefault="006441AB" w:rsidP="008A0BA8">
            <w:pPr>
              <w:spacing w:after="0" w:line="240" w:lineRule="auto"/>
              <w:rPr>
                <w:rFonts w:ascii="Times New Roman" w:eastAsia="Times New Roman" w:hAnsi="Times New Roman" w:cs="Times New Roman"/>
                <w:color w:val="000000" w:themeColor="text1"/>
                <w:sz w:val="20"/>
                <w:szCs w:val="20"/>
                <w:lang w:eastAsia="ru-RU"/>
              </w:rPr>
            </w:pPr>
            <w:r w:rsidRPr="006441AB">
              <w:rPr>
                <w:rFonts w:ascii="Times New Roman" w:eastAsia="Times New Roman" w:hAnsi="Times New Roman" w:cs="Times New Roman"/>
                <w:color w:val="000000" w:themeColor="text1"/>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6441AB" w:rsidRPr="008A0BA8" w:rsidRDefault="00813C3B" w:rsidP="0037299D">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832 618,88</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6441AB" w:rsidRPr="008A0BA8" w:rsidRDefault="006441AB" w:rsidP="0037299D">
            <w:pPr>
              <w:spacing w:after="0" w:line="240" w:lineRule="auto"/>
              <w:jc w:val="center"/>
              <w:rPr>
                <w:rFonts w:ascii="Times New Roman" w:eastAsia="Times New Roman" w:hAnsi="Times New Roman" w:cs="Times New Roman"/>
                <w:color w:val="000000" w:themeColor="text1"/>
                <w:sz w:val="20"/>
                <w:szCs w:val="20"/>
                <w:lang w:eastAsia="ru-RU"/>
              </w:rPr>
            </w:pP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6441AB" w:rsidRPr="002044DF" w:rsidRDefault="00813C3B" w:rsidP="002044DF">
            <w:pPr>
              <w:spacing w:after="0" w:line="240" w:lineRule="auto"/>
              <w:rPr>
                <w:rFonts w:ascii="Times New Roman" w:eastAsia="Times New Roman" w:hAnsi="Times New Roman" w:cs="Times New Roman"/>
                <w:sz w:val="20"/>
                <w:szCs w:val="20"/>
                <w:lang w:eastAsia="ru-RU"/>
              </w:rPr>
            </w:pPr>
            <w:r w:rsidRPr="002044DF">
              <w:rPr>
                <w:rFonts w:ascii="Times New Roman" w:eastAsia="Times New Roman" w:hAnsi="Times New Roman" w:cs="Times New Roman"/>
                <w:sz w:val="20"/>
                <w:szCs w:val="20"/>
                <w:lang w:eastAsia="ru-RU"/>
              </w:rPr>
              <w:t>Переплата по продаже земельных участков</w:t>
            </w:r>
            <w:r w:rsidR="00A64CED" w:rsidRPr="002044DF">
              <w:rPr>
                <w:rFonts w:ascii="Times New Roman" w:eastAsia="Times New Roman" w:hAnsi="Times New Roman" w:cs="Times New Roman"/>
                <w:sz w:val="20"/>
                <w:szCs w:val="20"/>
                <w:lang w:eastAsia="ru-RU"/>
              </w:rPr>
              <w:t xml:space="preserve"> </w:t>
            </w:r>
            <w:r w:rsidR="002044DF" w:rsidRPr="002044DF">
              <w:rPr>
                <w:rFonts w:ascii="Times New Roman" w:eastAsia="Times New Roman" w:hAnsi="Times New Roman" w:cs="Times New Roman"/>
                <w:sz w:val="20"/>
                <w:szCs w:val="20"/>
                <w:lang w:eastAsia="ru-RU"/>
              </w:rPr>
              <w:t>(</w:t>
            </w:r>
            <w:r w:rsidR="00A64CED" w:rsidRPr="002044DF">
              <w:rPr>
                <w:rFonts w:ascii="Times New Roman" w:eastAsia="Times New Roman" w:hAnsi="Times New Roman" w:cs="Times New Roman"/>
                <w:sz w:val="20"/>
                <w:szCs w:val="20"/>
                <w:lang w:eastAsia="ru-RU"/>
              </w:rPr>
              <w:t>декабрь 2017 года</w:t>
            </w:r>
            <w:r w:rsidR="002044DF" w:rsidRPr="002044DF">
              <w:rPr>
                <w:rFonts w:ascii="Times New Roman" w:eastAsia="Times New Roman" w:hAnsi="Times New Roman" w:cs="Times New Roman"/>
                <w:sz w:val="20"/>
                <w:szCs w:val="20"/>
                <w:lang w:eastAsia="ru-RU"/>
              </w:rPr>
              <w:t>)</w:t>
            </w:r>
          </w:p>
        </w:tc>
      </w:tr>
      <w:tr w:rsidR="0037299D" w:rsidRPr="0078737E" w:rsidTr="001C4C81">
        <w:trPr>
          <w:trHeight w:val="30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8A0BA8" w:rsidRDefault="0037299D" w:rsidP="0037299D">
            <w:pPr>
              <w:spacing w:after="0" w:line="240" w:lineRule="auto"/>
              <w:jc w:val="both"/>
              <w:rPr>
                <w:rFonts w:ascii="Times New Roman" w:eastAsia="Times New Roman" w:hAnsi="Times New Roman" w:cs="Times New Roman"/>
                <w:color w:val="000000" w:themeColor="text1"/>
                <w:sz w:val="20"/>
                <w:szCs w:val="20"/>
                <w:lang w:eastAsia="ru-RU"/>
              </w:rPr>
            </w:pPr>
            <w:r w:rsidRPr="008A0BA8">
              <w:rPr>
                <w:rFonts w:ascii="Times New Roman" w:eastAsia="Times New Roman" w:hAnsi="Times New Roman" w:cs="Times New Roman"/>
                <w:color w:val="000000" w:themeColor="text1"/>
                <w:sz w:val="20"/>
                <w:szCs w:val="20"/>
                <w:lang w:eastAsia="ru-RU"/>
              </w:rPr>
              <w:t>Итого</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37299D" w:rsidRPr="008A0BA8" w:rsidRDefault="00813C3B" w:rsidP="0037299D">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1 503 984,06</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37299D" w:rsidRPr="008A0BA8" w:rsidRDefault="00557CBE" w:rsidP="0037299D">
            <w:pPr>
              <w:spacing w:after="0" w:line="240" w:lineRule="auto"/>
              <w:jc w:val="center"/>
              <w:rPr>
                <w:rFonts w:ascii="Times New Roman" w:eastAsia="Times New Roman" w:hAnsi="Times New Roman" w:cs="Times New Roman"/>
                <w:color w:val="000000" w:themeColor="text1"/>
                <w:sz w:val="20"/>
                <w:szCs w:val="20"/>
                <w:lang w:eastAsia="ru-RU"/>
              </w:rPr>
            </w:pPr>
            <w:r w:rsidRPr="008A0BA8">
              <w:rPr>
                <w:rFonts w:ascii="Times New Roman" w:eastAsia="Times New Roman" w:hAnsi="Times New Roman" w:cs="Times New Roman"/>
                <w:color w:val="000000" w:themeColor="text1"/>
                <w:sz w:val="20"/>
                <w:szCs w:val="20"/>
                <w:lang w:eastAsia="ru-RU"/>
              </w:rPr>
              <w:t>0,00</w:t>
            </w:r>
            <w:r w:rsidR="0037299D" w:rsidRPr="008A0BA8">
              <w:rPr>
                <w:rFonts w:ascii="Times New Roman" w:eastAsia="Times New Roman" w:hAnsi="Times New Roman" w:cs="Times New Roman"/>
                <w:color w:val="000000" w:themeColor="text1"/>
                <w:sz w:val="20"/>
                <w:szCs w:val="20"/>
                <w:lang w:eastAsia="ru-RU"/>
              </w:rPr>
              <w:t> </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37299D" w:rsidRPr="008A0BA8" w:rsidRDefault="0037299D" w:rsidP="0037299D">
            <w:pPr>
              <w:spacing w:after="0" w:line="240" w:lineRule="auto"/>
              <w:jc w:val="center"/>
              <w:rPr>
                <w:rFonts w:ascii="Times New Roman" w:eastAsia="Times New Roman" w:hAnsi="Times New Roman" w:cs="Times New Roman"/>
                <w:color w:val="000000" w:themeColor="text1"/>
                <w:sz w:val="20"/>
                <w:szCs w:val="20"/>
                <w:lang w:eastAsia="ru-RU"/>
              </w:rPr>
            </w:pPr>
            <w:r w:rsidRPr="008A0BA8">
              <w:rPr>
                <w:rFonts w:ascii="Times New Roman" w:eastAsia="Times New Roman" w:hAnsi="Times New Roman" w:cs="Times New Roman"/>
                <w:color w:val="000000" w:themeColor="text1"/>
                <w:sz w:val="20"/>
                <w:szCs w:val="20"/>
                <w:lang w:eastAsia="ru-RU"/>
              </w:rPr>
              <w:t>х</w:t>
            </w:r>
          </w:p>
        </w:tc>
      </w:tr>
    </w:tbl>
    <w:p w:rsidR="00CF223D" w:rsidRPr="0078737E" w:rsidRDefault="00CF223D" w:rsidP="001341EA">
      <w:pPr>
        <w:spacing w:after="0"/>
        <w:jc w:val="both"/>
        <w:rPr>
          <w:rFonts w:ascii="Times New Roman" w:eastAsia="Times New Roman" w:hAnsi="Times New Roman" w:cs="Times New Roman"/>
          <w:color w:val="FF0000"/>
          <w:sz w:val="28"/>
          <w:szCs w:val="28"/>
          <w:lang w:eastAsia="ru-RU"/>
        </w:rPr>
      </w:pPr>
    </w:p>
    <w:p w:rsidR="001341EA" w:rsidRPr="008A0BA8" w:rsidRDefault="00F5298A" w:rsidP="001341E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A0BA8">
        <w:rPr>
          <w:rFonts w:ascii="Times New Roman" w:eastAsia="Times New Roman" w:hAnsi="Times New Roman" w:cs="Times New Roman"/>
          <w:color w:val="000000" w:themeColor="text1"/>
          <w:sz w:val="28"/>
          <w:szCs w:val="28"/>
          <w:lang w:eastAsia="ru-RU"/>
        </w:rPr>
        <w:t>В сравнении с показателями 201</w:t>
      </w:r>
      <w:r w:rsidR="008A0BA8" w:rsidRPr="008A0BA8">
        <w:rPr>
          <w:rFonts w:ascii="Times New Roman" w:eastAsia="Times New Roman" w:hAnsi="Times New Roman" w:cs="Times New Roman"/>
          <w:color w:val="000000" w:themeColor="text1"/>
          <w:sz w:val="28"/>
          <w:szCs w:val="28"/>
          <w:lang w:eastAsia="ru-RU"/>
        </w:rPr>
        <w:t>6</w:t>
      </w:r>
      <w:r w:rsidR="00883CF1">
        <w:rPr>
          <w:rFonts w:ascii="Times New Roman" w:eastAsia="Times New Roman" w:hAnsi="Times New Roman" w:cs="Times New Roman"/>
          <w:color w:val="000000" w:themeColor="text1"/>
          <w:sz w:val="28"/>
          <w:szCs w:val="28"/>
          <w:lang w:eastAsia="ru-RU"/>
        </w:rPr>
        <w:t xml:space="preserve"> года</w:t>
      </w:r>
      <w:r w:rsidR="00CF223D" w:rsidRPr="008A0BA8">
        <w:rPr>
          <w:rFonts w:ascii="Times New Roman" w:eastAsia="Times New Roman" w:hAnsi="Times New Roman" w:cs="Times New Roman"/>
          <w:color w:val="000000" w:themeColor="text1"/>
          <w:sz w:val="28"/>
          <w:szCs w:val="28"/>
          <w:lang w:eastAsia="ru-RU"/>
        </w:rPr>
        <w:t xml:space="preserve"> произошло </w:t>
      </w:r>
      <w:r w:rsidR="00BF4427" w:rsidRPr="008A0BA8">
        <w:rPr>
          <w:rFonts w:ascii="Times New Roman" w:eastAsia="Times New Roman" w:hAnsi="Times New Roman" w:cs="Times New Roman"/>
          <w:color w:val="000000" w:themeColor="text1"/>
          <w:sz w:val="28"/>
          <w:szCs w:val="28"/>
          <w:lang w:eastAsia="ru-RU"/>
        </w:rPr>
        <w:t>у</w:t>
      </w:r>
      <w:r w:rsidR="008A0BA8" w:rsidRPr="008A0BA8">
        <w:rPr>
          <w:rFonts w:ascii="Times New Roman" w:eastAsia="Times New Roman" w:hAnsi="Times New Roman" w:cs="Times New Roman"/>
          <w:color w:val="000000" w:themeColor="text1"/>
          <w:sz w:val="28"/>
          <w:szCs w:val="28"/>
          <w:lang w:eastAsia="ru-RU"/>
        </w:rPr>
        <w:t>величе</w:t>
      </w:r>
      <w:r w:rsidR="00CF223D" w:rsidRPr="008A0BA8">
        <w:rPr>
          <w:rFonts w:ascii="Times New Roman" w:eastAsia="Times New Roman" w:hAnsi="Times New Roman" w:cs="Times New Roman"/>
          <w:color w:val="000000" w:themeColor="text1"/>
          <w:sz w:val="28"/>
          <w:szCs w:val="28"/>
          <w:lang w:eastAsia="ru-RU"/>
        </w:rPr>
        <w:t xml:space="preserve">ние кредиторской задолженности по доходам в виде административных штрафов на </w:t>
      </w:r>
      <w:r w:rsidR="008A0BA8" w:rsidRPr="008A0BA8">
        <w:rPr>
          <w:rFonts w:ascii="Times New Roman" w:eastAsia="Times New Roman" w:hAnsi="Times New Roman" w:cs="Times New Roman"/>
          <w:color w:val="000000" w:themeColor="text1"/>
          <w:sz w:val="28"/>
          <w:szCs w:val="28"/>
          <w:lang w:eastAsia="ru-RU"/>
        </w:rPr>
        <w:t>239 164</w:t>
      </w:r>
      <w:r w:rsidR="00BF4427" w:rsidRPr="008A0BA8">
        <w:rPr>
          <w:rFonts w:ascii="Times New Roman" w:eastAsia="Times New Roman" w:hAnsi="Times New Roman" w:cs="Times New Roman"/>
          <w:color w:val="000000" w:themeColor="text1"/>
          <w:sz w:val="28"/>
          <w:szCs w:val="28"/>
          <w:lang w:eastAsia="ru-RU"/>
        </w:rPr>
        <w:t xml:space="preserve"> рубля 1</w:t>
      </w:r>
      <w:r w:rsidR="008A0BA8" w:rsidRPr="008A0BA8">
        <w:rPr>
          <w:rFonts w:ascii="Times New Roman" w:eastAsia="Times New Roman" w:hAnsi="Times New Roman" w:cs="Times New Roman"/>
          <w:color w:val="000000" w:themeColor="text1"/>
          <w:sz w:val="28"/>
          <w:szCs w:val="28"/>
          <w:lang w:eastAsia="ru-RU"/>
        </w:rPr>
        <w:t>3</w:t>
      </w:r>
      <w:r w:rsidR="00CF223D" w:rsidRPr="008A0BA8">
        <w:rPr>
          <w:rFonts w:ascii="Times New Roman" w:eastAsia="Times New Roman" w:hAnsi="Times New Roman" w:cs="Times New Roman"/>
          <w:color w:val="000000" w:themeColor="text1"/>
          <w:sz w:val="28"/>
          <w:szCs w:val="28"/>
          <w:lang w:eastAsia="ru-RU"/>
        </w:rPr>
        <w:t xml:space="preserve"> копеек.</w:t>
      </w:r>
    </w:p>
    <w:p w:rsidR="001341EA" w:rsidRPr="008A0BA8" w:rsidRDefault="00CB2990" w:rsidP="00557CBE">
      <w:pPr>
        <w:spacing w:after="0" w:line="240" w:lineRule="auto"/>
        <w:jc w:val="both"/>
        <w:rPr>
          <w:rFonts w:ascii="Times New Roman" w:eastAsia="Times New Roman" w:hAnsi="Times New Roman" w:cs="Times New Roman"/>
          <w:color w:val="000000" w:themeColor="text1"/>
          <w:sz w:val="28"/>
          <w:szCs w:val="28"/>
          <w:lang w:eastAsia="ru-RU"/>
        </w:rPr>
      </w:pPr>
      <w:r w:rsidRPr="0078737E">
        <w:rPr>
          <w:rFonts w:ascii="Times New Roman" w:eastAsia="Times New Roman" w:hAnsi="Times New Roman" w:cs="Times New Roman"/>
          <w:color w:val="FF0000"/>
          <w:sz w:val="28"/>
          <w:szCs w:val="28"/>
          <w:lang w:eastAsia="ru-RU"/>
        </w:rPr>
        <w:tab/>
      </w:r>
      <w:r w:rsidR="002334A4" w:rsidRPr="008A0BA8">
        <w:rPr>
          <w:rFonts w:ascii="Times New Roman" w:eastAsia="Times New Roman" w:hAnsi="Times New Roman" w:cs="Times New Roman"/>
          <w:color w:val="000000" w:themeColor="text1"/>
          <w:sz w:val="28"/>
          <w:szCs w:val="28"/>
          <w:lang w:eastAsia="ru-RU"/>
        </w:rPr>
        <w:t>По отчё</w:t>
      </w:r>
      <w:r w:rsidR="00FC1926" w:rsidRPr="008A0BA8">
        <w:rPr>
          <w:rFonts w:ascii="Times New Roman" w:eastAsia="Times New Roman" w:hAnsi="Times New Roman" w:cs="Times New Roman"/>
          <w:color w:val="000000" w:themeColor="text1"/>
          <w:sz w:val="28"/>
          <w:szCs w:val="28"/>
          <w:lang w:eastAsia="ru-RU"/>
        </w:rPr>
        <w:t>тности департамента финансов отражены</w:t>
      </w:r>
      <w:r w:rsidR="00557CBE" w:rsidRPr="008A0BA8">
        <w:rPr>
          <w:rFonts w:ascii="Times New Roman" w:eastAsia="Times New Roman" w:hAnsi="Times New Roman" w:cs="Times New Roman"/>
          <w:color w:val="000000" w:themeColor="text1"/>
          <w:sz w:val="28"/>
          <w:szCs w:val="28"/>
          <w:lang w:eastAsia="ru-RU"/>
        </w:rPr>
        <w:t xml:space="preserve"> о</w:t>
      </w:r>
      <w:r w:rsidR="00FC1926" w:rsidRPr="008A0BA8">
        <w:rPr>
          <w:rFonts w:ascii="Times New Roman" w:eastAsia="Times New Roman" w:hAnsi="Times New Roman" w:cs="Times New Roman"/>
          <w:color w:val="000000" w:themeColor="text1"/>
          <w:sz w:val="28"/>
          <w:szCs w:val="28"/>
          <w:lang w:eastAsia="ru-RU"/>
        </w:rPr>
        <w:t>статки межбюджетных трансфертов</w:t>
      </w:r>
      <w:r w:rsidR="00947546" w:rsidRPr="008A0BA8">
        <w:rPr>
          <w:rFonts w:ascii="Times New Roman" w:eastAsia="Times New Roman" w:hAnsi="Times New Roman" w:cs="Times New Roman"/>
          <w:color w:val="000000" w:themeColor="text1"/>
          <w:sz w:val="28"/>
          <w:szCs w:val="28"/>
          <w:lang w:eastAsia="ru-RU"/>
        </w:rPr>
        <w:t>,</w:t>
      </w:r>
      <w:r w:rsidR="00FC1926" w:rsidRPr="008A0BA8">
        <w:rPr>
          <w:rFonts w:ascii="Times New Roman" w:eastAsia="Times New Roman" w:hAnsi="Times New Roman" w:cs="Times New Roman"/>
          <w:color w:val="000000" w:themeColor="text1"/>
          <w:sz w:val="28"/>
          <w:szCs w:val="28"/>
          <w:lang w:eastAsia="ru-RU"/>
        </w:rPr>
        <w:t xml:space="preserve"> </w:t>
      </w:r>
      <w:r w:rsidR="00CF223D" w:rsidRPr="008A0BA8">
        <w:rPr>
          <w:rFonts w:ascii="Times New Roman" w:eastAsia="Times New Roman" w:hAnsi="Times New Roman" w:cs="Times New Roman"/>
          <w:color w:val="000000" w:themeColor="text1"/>
          <w:sz w:val="28"/>
          <w:szCs w:val="28"/>
          <w:lang w:eastAsia="ru-RU"/>
        </w:rPr>
        <w:t xml:space="preserve">поступивших от </w:t>
      </w:r>
      <w:r w:rsidR="00C63D80" w:rsidRPr="008A0BA8">
        <w:rPr>
          <w:rFonts w:ascii="Times New Roman" w:eastAsia="Times New Roman" w:hAnsi="Times New Roman" w:cs="Times New Roman"/>
          <w:color w:val="000000" w:themeColor="text1"/>
          <w:sz w:val="28"/>
          <w:szCs w:val="28"/>
          <w:lang w:eastAsia="ru-RU"/>
        </w:rPr>
        <w:t>Департамента финансов Ханты-Мансийского автономного округа</w:t>
      </w:r>
      <w:r w:rsidR="00883CF1">
        <w:rPr>
          <w:rFonts w:ascii="Times New Roman" w:eastAsia="Times New Roman" w:hAnsi="Times New Roman" w:cs="Times New Roman"/>
          <w:color w:val="000000" w:themeColor="text1"/>
          <w:sz w:val="28"/>
          <w:szCs w:val="28"/>
          <w:lang w:eastAsia="ru-RU"/>
        </w:rPr>
        <w:t xml:space="preserve"> </w:t>
      </w:r>
      <w:r w:rsidR="00C63D80" w:rsidRPr="008A0BA8">
        <w:rPr>
          <w:rFonts w:ascii="Times New Roman" w:eastAsia="Times New Roman" w:hAnsi="Times New Roman" w:cs="Times New Roman"/>
          <w:color w:val="000000" w:themeColor="text1"/>
          <w:sz w:val="28"/>
          <w:szCs w:val="28"/>
          <w:lang w:eastAsia="ru-RU"/>
        </w:rPr>
        <w:t>-</w:t>
      </w:r>
      <w:r w:rsidR="00883CF1">
        <w:rPr>
          <w:rFonts w:ascii="Times New Roman" w:eastAsia="Times New Roman" w:hAnsi="Times New Roman" w:cs="Times New Roman"/>
          <w:color w:val="000000" w:themeColor="text1"/>
          <w:sz w:val="28"/>
          <w:szCs w:val="28"/>
          <w:lang w:eastAsia="ru-RU"/>
        </w:rPr>
        <w:t xml:space="preserve"> </w:t>
      </w:r>
      <w:r w:rsidR="00FC1926" w:rsidRPr="008A0BA8">
        <w:rPr>
          <w:rFonts w:ascii="Times New Roman" w:eastAsia="Times New Roman" w:hAnsi="Times New Roman" w:cs="Times New Roman"/>
          <w:color w:val="000000" w:themeColor="text1"/>
          <w:sz w:val="28"/>
          <w:szCs w:val="28"/>
          <w:lang w:eastAsia="ru-RU"/>
        </w:rPr>
        <w:t>Югры</w:t>
      </w:r>
      <w:r w:rsidR="00947546" w:rsidRPr="008A0BA8">
        <w:rPr>
          <w:rFonts w:ascii="Times New Roman" w:eastAsia="Times New Roman" w:hAnsi="Times New Roman" w:cs="Times New Roman"/>
          <w:color w:val="000000" w:themeColor="text1"/>
          <w:sz w:val="28"/>
          <w:szCs w:val="28"/>
          <w:lang w:eastAsia="ru-RU"/>
        </w:rPr>
        <w:t>,</w:t>
      </w:r>
      <w:r w:rsidR="00FC1926" w:rsidRPr="008A0BA8">
        <w:rPr>
          <w:rFonts w:ascii="Times New Roman" w:eastAsia="Times New Roman" w:hAnsi="Times New Roman" w:cs="Times New Roman"/>
          <w:color w:val="000000" w:themeColor="text1"/>
          <w:sz w:val="28"/>
          <w:szCs w:val="28"/>
          <w:lang w:eastAsia="ru-RU"/>
        </w:rPr>
        <w:t xml:space="preserve"> </w:t>
      </w:r>
      <w:r w:rsidR="0021575F" w:rsidRPr="008A0BA8">
        <w:rPr>
          <w:rFonts w:ascii="Times New Roman" w:eastAsia="Times New Roman" w:hAnsi="Times New Roman" w:cs="Times New Roman"/>
          <w:color w:val="000000" w:themeColor="text1"/>
          <w:sz w:val="28"/>
          <w:szCs w:val="28"/>
          <w:lang w:eastAsia="ru-RU"/>
        </w:rPr>
        <w:t xml:space="preserve">в сумме </w:t>
      </w:r>
      <w:r w:rsidR="008A0BA8" w:rsidRPr="008A0BA8">
        <w:rPr>
          <w:rFonts w:ascii="Times New Roman" w:eastAsia="Times New Roman" w:hAnsi="Times New Roman" w:cs="Times New Roman"/>
          <w:color w:val="000000" w:themeColor="text1"/>
          <w:sz w:val="28"/>
          <w:szCs w:val="28"/>
          <w:lang w:eastAsia="ru-RU"/>
        </w:rPr>
        <w:t>25 385 225</w:t>
      </w:r>
      <w:r w:rsidR="00FC1926" w:rsidRPr="008A0BA8">
        <w:rPr>
          <w:rFonts w:ascii="Times New Roman" w:eastAsia="Times New Roman" w:hAnsi="Times New Roman" w:cs="Times New Roman"/>
          <w:color w:val="000000" w:themeColor="text1"/>
          <w:sz w:val="28"/>
          <w:szCs w:val="28"/>
          <w:lang w:eastAsia="ru-RU"/>
        </w:rPr>
        <w:t xml:space="preserve"> рубл</w:t>
      </w:r>
      <w:r w:rsidR="00557CBE" w:rsidRPr="008A0BA8">
        <w:rPr>
          <w:rFonts w:ascii="Times New Roman" w:eastAsia="Times New Roman" w:hAnsi="Times New Roman" w:cs="Times New Roman"/>
          <w:color w:val="000000" w:themeColor="text1"/>
          <w:sz w:val="28"/>
          <w:szCs w:val="28"/>
          <w:lang w:eastAsia="ru-RU"/>
        </w:rPr>
        <w:t>ей</w:t>
      </w:r>
      <w:r w:rsidR="005A7B48" w:rsidRPr="008A0BA8">
        <w:rPr>
          <w:rFonts w:ascii="Times New Roman" w:eastAsia="Times New Roman" w:hAnsi="Times New Roman" w:cs="Times New Roman"/>
          <w:color w:val="000000" w:themeColor="text1"/>
          <w:sz w:val="28"/>
          <w:szCs w:val="28"/>
          <w:lang w:eastAsia="ru-RU"/>
        </w:rPr>
        <w:t xml:space="preserve"> </w:t>
      </w:r>
      <w:r w:rsidR="008A0BA8" w:rsidRPr="008A0BA8">
        <w:rPr>
          <w:rFonts w:ascii="Times New Roman" w:eastAsia="Times New Roman" w:hAnsi="Times New Roman" w:cs="Times New Roman"/>
          <w:color w:val="000000" w:themeColor="text1"/>
          <w:sz w:val="28"/>
          <w:szCs w:val="28"/>
          <w:lang w:eastAsia="ru-RU"/>
        </w:rPr>
        <w:t>14</w:t>
      </w:r>
      <w:r w:rsidR="005A7B48" w:rsidRPr="008A0BA8">
        <w:rPr>
          <w:rFonts w:ascii="Times New Roman" w:eastAsia="Times New Roman" w:hAnsi="Times New Roman" w:cs="Times New Roman"/>
          <w:color w:val="000000" w:themeColor="text1"/>
          <w:sz w:val="28"/>
          <w:szCs w:val="28"/>
          <w:lang w:eastAsia="ru-RU"/>
        </w:rPr>
        <w:t xml:space="preserve"> копеек</w:t>
      </w:r>
      <w:r w:rsidR="001E69A9">
        <w:rPr>
          <w:rFonts w:ascii="Times New Roman" w:eastAsia="Times New Roman" w:hAnsi="Times New Roman" w:cs="Times New Roman"/>
          <w:color w:val="000000" w:themeColor="text1"/>
          <w:sz w:val="28"/>
          <w:szCs w:val="28"/>
          <w:lang w:eastAsia="ru-RU"/>
        </w:rPr>
        <w:t>, а также невыясненные поступления в сумме 1 013 958 рублей 54 копейки.  В сравнении</w:t>
      </w:r>
      <w:r w:rsidR="00FC1926" w:rsidRPr="008A0BA8">
        <w:rPr>
          <w:rFonts w:ascii="Times New Roman" w:eastAsia="Times New Roman" w:hAnsi="Times New Roman" w:cs="Times New Roman"/>
          <w:color w:val="000000" w:themeColor="text1"/>
          <w:sz w:val="28"/>
          <w:szCs w:val="28"/>
          <w:lang w:eastAsia="ru-RU"/>
        </w:rPr>
        <w:t xml:space="preserve"> с 201</w:t>
      </w:r>
      <w:r w:rsidR="008A0BA8" w:rsidRPr="008A0BA8">
        <w:rPr>
          <w:rFonts w:ascii="Times New Roman" w:eastAsia="Times New Roman" w:hAnsi="Times New Roman" w:cs="Times New Roman"/>
          <w:color w:val="000000" w:themeColor="text1"/>
          <w:sz w:val="28"/>
          <w:szCs w:val="28"/>
          <w:lang w:eastAsia="ru-RU"/>
        </w:rPr>
        <w:t>6</w:t>
      </w:r>
      <w:r w:rsidR="00FC1926" w:rsidRPr="008A0BA8">
        <w:rPr>
          <w:rFonts w:ascii="Times New Roman" w:eastAsia="Times New Roman" w:hAnsi="Times New Roman" w:cs="Times New Roman"/>
          <w:color w:val="000000" w:themeColor="text1"/>
          <w:sz w:val="28"/>
          <w:szCs w:val="28"/>
          <w:lang w:eastAsia="ru-RU"/>
        </w:rPr>
        <w:t xml:space="preserve"> годом произошло у</w:t>
      </w:r>
      <w:r w:rsidR="008A0BA8" w:rsidRPr="008A0BA8">
        <w:rPr>
          <w:rFonts w:ascii="Times New Roman" w:eastAsia="Times New Roman" w:hAnsi="Times New Roman" w:cs="Times New Roman"/>
          <w:color w:val="000000" w:themeColor="text1"/>
          <w:sz w:val="28"/>
          <w:szCs w:val="28"/>
          <w:lang w:eastAsia="ru-RU"/>
        </w:rPr>
        <w:t>велич</w:t>
      </w:r>
      <w:r w:rsidR="00550663" w:rsidRPr="008A0BA8">
        <w:rPr>
          <w:rFonts w:ascii="Times New Roman" w:eastAsia="Times New Roman" w:hAnsi="Times New Roman" w:cs="Times New Roman"/>
          <w:color w:val="000000" w:themeColor="text1"/>
          <w:sz w:val="28"/>
          <w:szCs w:val="28"/>
          <w:lang w:eastAsia="ru-RU"/>
        </w:rPr>
        <w:t>ен</w:t>
      </w:r>
      <w:r w:rsidR="00FC1926" w:rsidRPr="008A0BA8">
        <w:rPr>
          <w:rFonts w:ascii="Times New Roman" w:eastAsia="Times New Roman" w:hAnsi="Times New Roman" w:cs="Times New Roman"/>
          <w:color w:val="000000" w:themeColor="text1"/>
          <w:sz w:val="28"/>
          <w:szCs w:val="28"/>
          <w:lang w:eastAsia="ru-RU"/>
        </w:rPr>
        <w:t xml:space="preserve">ие </w:t>
      </w:r>
      <w:r w:rsidR="0021575F" w:rsidRPr="008A0BA8">
        <w:rPr>
          <w:rFonts w:ascii="Times New Roman" w:eastAsia="Times New Roman" w:hAnsi="Times New Roman" w:cs="Times New Roman"/>
          <w:color w:val="000000" w:themeColor="text1"/>
          <w:sz w:val="28"/>
          <w:szCs w:val="28"/>
          <w:lang w:eastAsia="ru-RU"/>
        </w:rPr>
        <w:t xml:space="preserve">на </w:t>
      </w:r>
      <w:r w:rsidR="001E69A9">
        <w:rPr>
          <w:rFonts w:ascii="Times New Roman" w:eastAsia="Times New Roman" w:hAnsi="Times New Roman" w:cs="Times New Roman"/>
          <w:color w:val="000000" w:themeColor="text1"/>
          <w:sz w:val="28"/>
          <w:szCs w:val="28"/>
          <w:lang w:eastAsia="ru-RU"/>
        </w:rPr>
        <w:t>4 208 964</w:t>
      </w:r>
      <w:r w:rsidR="00FC1926" w:rsidRPr="008A0BA8">
        <w:rPr>
          <w:rFonts w:ascii="Times New Roman" w:eastAsia="Times New Roman" w:hAnsi="Times New Roman" w:cs="Times New Roman"/>
          <w:color w:val="000000" w:themeColor="text1"/>
          <w:sz w:val="28"/>
          <w:szCs w:val="28"/>
          <w:lang w:eastAsia="ru-RU"/>
        </w:rPr>
        <w:t xml:space="preserve"> рубл</w:t>
      </w:r>
      <w:r w:rsidR="001E69A9">
        <w:rPr>
          <w:rFonts w:ascii="Times New Roman" w:eastAsia="Times New Roman" w:hAnsi="Times New Roman" w:cs="Times New Roman"/>
          <w:color w:val="000000" w:themeColor="text1"/>
          <w:sz w:val="28"/>
          <w:szCs w:val="28"/>
          <w:lang w:eastAsia="ru-RU"/>
        </w:rPr>
        <w:t>я</w:t>
      </w:r>
      <w:r w:rsidR="00FC1926" w:rsidRPr="008A0BA8">
        <w:rPr>
          <w:rFonts w:ascii="Times New Roman" w:eastAsia="Times New Roman" w:hAnsi="Times New Roman" w:cs="Times New Roman"/>
          <w:color w:val="000000" w:themeColor="text1"/>
          <w:sz w:val="28"/>
          <w:szCs w:val="28"/>
          <w:lang w:eastAsia="ru-RU"/>
        </w:rPr>
        <w:t xml:space="preserve"> </w:t>
      </w:r>
      <w:r w:rsidR="001E69A9">
        <w:rPr>
          <w:rFonts w:ascii="Times New Roman" w:eastAsia="Times New Roman" w:hAnsi="Times New Roman" w:cs="Times New Roman"/>
          <w:color w:val="000000" w:themeColor="text1"/>
          <w:sz w:val="28"/>
          <w:szCs w:val="28"/>
          <w:lang w:eastAsia="ru-RU"/>
        </w:rPr>
        <w:t>03</w:t>
      </w:r>
      <w:r w:rsidR="00FC1926" w:rsidRPr="008A0BA8">
        <w:rPr>
          <w:rFonts w:ascii="Times New Roman" w:eastAsia="Times New Roman" w:hAnsi="Times New Roman" w:cs="Times New Roman"/>
          <w:color w:val="000000" w:themeColor="text1"/>
          <w:sz w:val="28"/>
          <w:szCs w:val="28"/>
          <w:lang w:eastAsia="ru-RU"/>
        </w:rPr>
        <w:t xml:space="preserve"> копе</w:t>
      </w:r>
      <w:r w:rsidR="001E69A9">
        <w:rPr>
          <w:rFonts w:ascii="Times New Roman" w:eastAsia="Times New Roman" w:hAnsi="Times New Roman" w:cs="Times New Roman"/>
          <w:color w:val="000000" w:themeColor="text1"/>
          <w:sz w:val="28"/>
          <w:szCs w:val="28"/>
          <w:lang w:eastAsia="ru-RU"/>
        </w:rPr>
        <w:t>й</w:t>
      </w:r>
      <w:r w:rsidR="00FC1926" w:rsidRPr="008A0BA8">
        <w:rPr>
          <w:rFonts w:ascii="Times New Roman" w:eastAsia="Times New Roman" w:hAnsi="Times New Roman" w:cs="Times New Roman"/>
          <w:color w:val="000000" w:themeColor="text1"/>
          <w:sz w:val="28"/>
          <w:szCs w:val="28"/>
          <w:lang w:eastAsia="ru-RU"/>
        </w:rPr>
        <w:t>к</w:t>
      </w:r>
      <w:r w:rsidR="001E69A9">
        <w:rPr>
          <w:rFonts w:ascii="Times New Roman" w:eastAsia="Times New Roman" w:hAnsi="Times New Roman" w:cs="Times New Roman"/>
          <w:color w:val="000000" w:themeColor="text1"/>
          <w:sz w:val="28"/>
          <w:szCs w:val="28"/>
          <w:lang w:eastAsia="ru-RU"/>
        </w:rPr>
        <w:t>и</w:t>
      </w:r>
      <w:r w:rsidR="00FC1926" w:rsidRPr="008A0BA8">
        <w:rPr>
          <w:rFonts w:ascii="Times New Roman" w:eastAsia="Times New Roman" w:hAnsi="Times New Roman" w:cs="Times New Roman"/>
          <w:color w:val="000000" w:themeColor="text1"/>
          <w:sz w:val="28"/>
          <w:szCs w:val="28"/>
          <w:lang w:eastAsia="ru-RU"/>
        </w:rPr>
        <w:t>.</w:t>
      </w:r>
    </w:p>
    <w:p w:rsidR="00C3069A" w:rsidRPr="0045703E" w:rsidRDefault="005E2E07" w:rsidP="005B2F51">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8"/>
          <w:lang w:eastAsia="ru-RU"/>
        </w:rPr>
      </w:pPr>
      <w:r w:rsidRPr="0078737E">
        <w:rPr>
          <w:rFonts w:ascii="Times New Roman" w:eastAsia="Times New Roman" w:hAnsi="Times New Roman" w:cs="Times New Roman"/>
          <w:color w:val="FF0000"/>
          <w:sz w:val="28"/>
          <w:szCs w:val="28"/>
          <w:lang w:eastAsia="ru-RU"/>
        </w:rPr>
        <w:tab/>
      </w:r>
      <w:r w:rsidRPr="0045703E">
        <w:rPr>
          <w:rFonts w:ascii="Times New Roman" w:eastAsia="Times New Roman" w:hAnsi="Times New Roman" w:cs="Times New Roman"/>
          <w:color w:val="000000" w:themeColor="text1"/>
          <w:sz w:val="28"/>
          <w:szCs w:val="28"/>
          <w:lang w:eastAsia="ru-RU"/>
        </w:rPr>
        <w:t>В соответствии с предоставленными сведениями о состояни</w:t>
      </w:r>
      <w:r w:rsidR="00883CF1">
        <w:rPr>
          <w:rFonts w:ascii="Times New Roman" w:eastAsia="Times New Roman" w:hAnsi="Times New Roman" w:cs="Times New Roman"/>
          <w:color w:val="000000" w:themeColor="text1"/>
          <w:sz w:val="28"/>
          <w:szCs w:val="28"/>
          <w:lang w:eastAsia="ru-RU"/>
        </w:rPr>
        <w:t>и</w:t>
      </w:r>
      <w:r w:rsidRPr="0045703E">
        <w:rPr>
          <w:rFonts w:ascii="Times New Roman" w:eastAsia="Times New Roman" w:hAnsi="Times New Roman" w:cs="Times New Roman"/>
          <w:color w:val="000000" w:themeColor="text1"/>
          <w:sz w:val="28"/>
          <w:szCs w:val="28"/>
          <w:lang w:eastAsia="ru-RU"/>
        </w:rPr>
        <w:t xml:space="preserve"> кредиторской задолженности на 01.01.201</w:t>
      </w:r>
      <w:r w:rsidR="0045703E" w:rsidRPr="0045703E">
        <w:rPr>
          <w:rFonts w:ascii="Times New Roman" w:eastAsia="Times New Roman" w:hAnsi="Times New Roman" w:cs="Times New Roman"/>
          <w:color w:val="000000" w:themeColor="text1"/>
          <w:sz w:val="28"/>
          <w:szCs w:val="28"/>
          <w:lang w:eastAsia="ru-RU"/>
        </w:rPr>
        <w:t>8</w:t>
      </w:r>
      <w:r w:rsidRPr="0045703E">
        <w:rPr>
          <w:rFonts w:ascii="Times New Roman" w:eastAsia="Times New Roman" w:hAnsi="Times New Roman" w:cs="Times New Roman"/>
          <w:color w:val="000000" w:themeColor="text1"/>
          <w:sz w:val="28"/>
          <w:szCs w:val="28"/>
          <w:lang w:eastAsia="ru-RU"/>
        </w:rPr>
        <w:t xml:space="preserve"> года име</w:t>
      </w:r>
      <w:r w:rsidR="00B5106D" w:rsidRPr="0045703E">
        <w:rPr>
          <w:rFonts w:ascii="Times New Roman" w:eastAsia="Times New Roman" w:hAnsi="Times New Roman" w:cs="Times New Roman"/>
          <w:color w:val="000000" w:themeColor="text1"/>
          <w:sz w:val="28"/>
          <w:szCs w:val="28"/>
          <w:lang w:eastAsia="ru-RU"/>
        </w:rPr>
        <w:t>лась</w:t>
      </w:r>
      <w:r w:rsidR="0021575F" w:rsidRPr="0045703E">
        <w:rPr>
          <w:rFonts w:ascii="Times New Roman" w:eastAsia="Times New Roman" w:hAnsi="Times New Roman" w:cs="Times New Roman"/>
          <w:color w:val="000000" w:themeColor="text1"/>
          <w:sz w:val="28"/>
          <w:szCs w:val="28"/>
          <w:lang w:eastAsia="ru-RU"/>
        </w:rPr>
        <w:t xml:space="preserve"> </w:t>
      </w:r>
      <w:r w:rsidR="00D1774F" w:rsidRPr="0045703E">
        <w:rPr>
          <w:rFonts w:ascii="Times New Roman" w:eastAsia="Times New Roman" w:hAnsi="Times New Roman" w:cs="Times New Roman"/>
          <w:color w:val="000000" w:themeColor="text1"/>
          <w:sz w:val="28"/>
          <w:szCs w:val="28"/>
          <w:lang w:eastAsia="ru-RU"/>
        </w:rPr>
        <w:t xml:space="preserve">текущая </w:t>
      </w:r>
      <w:r w:rsidRPr="0045703E">
        <w:rPr>
          <w:rFonts w:ascii="Times New Roman" w:eastAsia="Times New Roman" w:hAnsi="Times New Roman" w:cs="Times New Roman"/>
          <w:color w:val="000000" w:themeColor="text1"/>
          <w:sz w:val="28"/>
          <w:szCs w:val="28"/>
          <w:lang w:eastAsia="ru-RU"/>
        </w:rPr>
        <w:t>задолженность в сумме</w:t>
      </w:r>
      <w:r w:rsidRPr="0078737E">
        <w:rPr>
          <w:rFonts w:ascii="Times New Roman" w:eastAsia="Times New Roman" w:hAnsi="Times New Roman" w:cs="Times New Roman"/>
          <w:color w:val="FF0000"/>
          <w:sz w:val="28"/>
          <w:szCs w:val="28"/>
          <w:lang w:eastAsia="ru-RU"/>
        </w:rPr>
        <w:t xml:space="preserve"> </w:t>
      </w:r>
      <w:r w:rsidR="005B2F51" w:rsidRPr="005B2F51">
        <w:rPr>
          <w:rFonts w:ascii="Times New Roman" w:eastAsia="Times New Roman" w:hAnsi="Times New Roman" w:cs="Times New Roman"/>
          <w:bCs/>
          <w:color w:val="000000" w:themeColor="text1"/>
          <w:sz w:val="28"/>
          <w:szCs w:val="28"/>
          <w:lang w:eastAsia="ru-RU"/>
        </w:rPr>
        <w:t>16 746 889</w:t>
      </w:r>
      <w:r w:rsidR="00B95C0A" w:rsidRPr="005B2F51">
        <w:rPr>
          <w:rFonts w:ascii="Times New Roman" w:eastAsia="Times New Roman" w:hAnsi="Times New Roman" w:cs="Times New Roman"/>
          <w:bCs/>
          <w:color w:val="000000" w:themeColor="text1"/>
          <w:sz w:val="28"/>
          <w:szCs w:val="28"/>
          <w:lang w:eastAsia="ru-RU"/>
        </w:rPr>
        <w:t xml:space="preserve"> рублей</w:t>
      </w:r>
      <w:r w:rsidRPr="005B2F51">
        <w:rPr>
          <w:rFonts w:ascii="Times New Roman" w:eastAsia="Times New Roman" w:hAnsi="Times New Roman" w:cs="Times New Roman"/>
          <w:bCs/>
          <w:color w:val="000000" w:themeColor="text1"/>
          <w:sz w:val="28"/>
          <w:szCs w:val="28"/>
          <w:lang w:eastAsia="ru-RU"/>
        </w:rPr>
        <w:t xml:space="preserve"> </w:t>
      </w:r>
      <w:r w:rsidR="005B2F51" w:rsidRPr="005B2F51">
        <w:rPr>
          <w:rFonts w:ascii="Times New Roman" w:eastAsia="Times New Roman" w:hAnsi="Times New Roman" w:cs="Times New Roman"/>
          <w:bCs/>
          <w:color w:val="000000" w:themeColor="text1"/>
          <w:sz w:val="28"/>
          <w:szCs w:val="28"/>
          <w:lang w:eastAsia="ru-RU"/>
        </w:rPr>
        <w:t>75</w:t>
      </w:r>
      <w:r w:rsidR="00856C7C" w:rsidRPr="005B2F51">
        <w:rPr>
          <w:rFonts w:ascii="Times New Roman" w:eastAsia="Times New Roman" w:hAnsi="Times New Roman" w:cs="Times New Roman"/>
          <w:bCs/>
          <w:color w:val="000000" w:themeColor="text1"/>
          <w:sz w:val="28"/>
          <w:szCs w:val="28"/>
          <w:lang w:eastAsia="ru-RU"/>
        </w:rPr>
        <w:t xml:space="preserve"> копеек</w:t>
      </w:r>
      <w:r w:rsidRPr="005B2F51">
        <w:rPr>
          <w:rFonts w:ascii="Times New Roman" w:eastAsia="Times New Roman" w:hAnsi="Times New Roman" w:cs="Times New Roman"/>
          <w:color w:val="000000" w:themeColor="text1"/>
          <w:sz w:val="28"/>
          <w:szCs w:val="28"/>
          <w:lang w:eastAsia="ru-RU"/>
        </w:rPr>
        <w:t>,</w:t>
      </w:r>
      <w:r w:rsidRPr="0078737E">
        <w:rPr>
          <w:rFonts w:ascii="Times New Roman" w:eastAsia="Times New Roman" w:hAnsi="Times New Roman" w:cs="Times New Roman"/>
          <w:color w:val="FF0000"/>
          <w:sz w:val="28"/>
          <w:szCs w:val="28"/>
          <w:lang w:eastAsia="ru-RU"/>
        </w:rPr>
        <w:t xml:space="preserve"> </w:t>
      </w:r>
      <w:r w:rsidRPr="0045703E">
        <w:rPr>
          <w:rFonts w:ascii="Times New Roman" w:eastAsia="Times New Roman" w:hAnsi="Times New Roman" w:cs="Times New Roman"/>
          <w:color w:val="000000" w:themeColor="text1"/>
          <w:sz w:val="28"/>
          <w:szCs w:val="28"/>
          <w:lang w:eastAsia="ru-RU"/>
        </w:rPr>
        <w:t>просроченн</w:t>
      </w:r>
      <w:r w:rsidR="00693DAE" w:rsidRPr="0045703E">
        <w:rPr>
          <w:rFonts w:ascii="Times New Roman" w:eastAsia="Times New Roman" w:hAnsi="Times New Roman" w:cs="Times New Roman"/>
          <w:color w:val="000000" w:themeColor="text1"/>
          <w:sz w:val="28"/>
          <w:szCs w:val="28"/>
          <w:lang w:eastAsia="ru-RU"/>
        </w:rPr>
        <w:t>ая задолженность</w:t>
      </w:r>
      <w:r w:rsidRPr="0045703E">
        <w:rPr>
          <w:rFonts w:ascii="Times New Roman" w:eastAsia="Times New Roman" w:hAnsi="Times New Roman" w:cs="Times New Roman"/>
          <w:color w:val="000000" w:themeColor="text1"/>
          <w:sz w:val="28"/>
          <w:szCs w:val="28"/>
          <w:lang w:eastAsia="ru-RU"/>
        </w:rPr>
        <w:t xml:space="preserve"> отсутств</w:t>
      </w:r>
      <w:r w:rsidR="00B5106D" w:rsidRPr="0045703E">
        <w:rPr>
          <w:rFonts w:ascii="Times New Roman" w:eastAsia="Times New Roman" w:hAnsi="Times New Roman" w:cs="Times New Roman"/>
          <w:color w:val="000000" w:themeColor="text1"/>
          <w:sz w:val="28"/>
          <w:szCs w:val="28"/>
          <w:lang w:eastAsia="ru-RU"/>
        </w:rPr>
        <w:t>овала</w:t>
      </w:r>
      <w:r w:rsidRPr="0045703E">
        <w:rPr>
          <w:rFonts w:ascii="Times New Roman" w:eastAsia="Times New Roman" w:hAnsi="Times New Roman" w:cs="Times New Roman"/>
          <w:color w:val="000000" w:themeColor="text1"/>
          <w:sz w:val="28"/>
          <w:szCs w:val="28"/>
          <w:lang w:eastAsia="ru-RU"/>
        </w:rPr>
        <w:t xml:space="preserve"> </w:t>
      </w:r>
      <w:r w:rsidR="00295F38" w:rsidRPr="0045703E">
        <w:rPr>
          <w:rFonts w:ascii="Times New Roman" w:eastAsia="Times New Roman" w:hAnsi="Times New Roman" w:cs="Times New Roman"/>
          <w:color w:val="000000" w:themeColor="text1"/>
          <w:sz w:val="28"/>
          <w:szCs w:val="28"/>
          <w:lang w:eastAsia="ru-RU"/>
        </w:rPr>
        <w:t xml:space="preserve">(таблица № </w:t>
      </w:r>
      <w:r w:rsidR="001C4C81" w:rsidRPr="0045703E">
        <w:rPr>
          <w:rFonts w:ascii="Times New Roman" w:eastAsia="Times New Roman" w:hAnsi="Times New Roman" w:cs="Times New Roman"/>
          <w:color w:val="000000" w:themeColor="text1"/>
          <w:sz w:val="28"/>
          <w:szCs w:val="28"/>
          <w:lang w:eastAsia="ru-RU"/>
        </w:rPr>
        <w:t>6</w:t>
      </w:r>
      <w:r w:rsidR="00883CF1">
        <w:rPr>
          <w:rFonts w:ascii="Times New Roman" w:eastAsia="Times New Roman" w:hAnsi="Times New Roman" w:cs="Times New Roman"/>
          <w:color w:val="000000" w:themeColor="text1"/>
          <w:sz w:val="28"/>
          <w:szCs w:val="28"/>
          <w:lang w:eastAsia="ru-RU"/>
        </w:rPr>
        <w:t>, в рублях</w:t>
      </w:r>
      <w:r w:rsidR="003726D2" w:rsidRPr="0045703E">
        <w:rPr>
          <w:rFonts w:ascii="Times New Roman" w:eastAsia="Times New Roman" w:hAnsi="Times New Roman" w:cs="Times New Roman"/>
          <w:color w:val="000000" w:themeColor="text1"/>
          <w:sz w:val="28"/>
          <w:szCs w:val="28"/>
          <w:lang w:eastAsia="ru-RU"/>
        </w:rPr>
        <w:t>).</w:t>
      </w:r>
      <w:r w:rsidR="001D1A5F" w:rsidRPr="0045703E">
        <w:rPr>
          <w:rFonts w:ascii="Times New Roman" w:eastAsia="Times New Roman" w:hAnsi="Times New Roman" w:cs="Times New Roman"/>
          <w:color w:val="000000" w:themeColor="text1"/>
          <w:sz w:val="28"/>
          <w:szCs w:val="28"/>
          <w:lang w:eastAsia="ru-RU"/>
        </w:rPr>
        <w:tab/>
      </w:r>
      <w:r w:rsidR="001D1A5F" w:rsidRPr="0045703E">
        <w:rPr>
          <w:rFonts w:ascii="Times New Roman" w:eastAsia="Times New Roman" w:hAnsi="Times New Roman" w:cs="Times New Roman"/>
          <w:color w:val="000000" w:themeColor="text1"/>
          <w:sz w:val="28"/>
          <w:szCs w:val="28"/>
          <w:lang w:eastAsia="ru-RU"/>
        </w:rPr>
        <w:tab/>
      </w:r>
      <w:r w:rsidR="001D1A5F" w:rsidRPr="0045703E">
        <w:rPr>
          <w:rFonts w:ascii="Times New Roman" w:eastAsia="Times New Roman" w:hAnsi="Times New Roman" w:cs="Times New Roman"/>
          <w:color w:val="000000" w:themeColor="text1"/>
          <w:sz w:val="28"/>
          <w:szCs w:val="28"/>
          <w:lang w:eastAsia="ru-RU"/>
        </w:rPr>
        <w:tab/>
      </w:r>
    </w:p>
    <w:p w:rsidR="00325523" w:rsidRPr="0045703E" w:rsidRDefault="005E2E07" w:rsidP="00C3069A">
      <w:pPr>
        <w:overflowPunct w:val="0"/>
        <w:autoSpaceDE w:val="0"/>
        <w:autoSpaceDN w:val="0"/>
        <w:adjustRightInd w:val="0"/>
        <w:spacing w:after="0" w:line="240" w:lineRule="auto"/>
        <w:ind w:left="7799"/>
        <w:jc w:val="both"/>
        <w:textAlignment w:val="baseline"/>
        <w:rPr>
          <w:rFonts w:ascii="Times New Roman" w:eastAsia="Times New Roman" w:hAnsi="Times New Roman" w:cs="Times New Roman"/>
          <w:color w:val="000000" w:themeColor="text1"/>
          <w:sz w:val="28"/>
          <w:szCs w:val="28"/>
          <w:lang w:eastAsia="ru-RU"/>
        </w:rPr>
      </w:pPr>
      <w:r w:rsidRPr="0045703E">
        <w:rPr>
          <w:rFonts w:ascii="Times New Roman" w:eastAsia="Times New Roman" w:hAnsi="Times New Roman" w:cs="Times New Roman"/>
          <w:color w:val="000000" w:themeColor="text1"/>
          <w:sz w:val="28"/>
          <w:szCs w:val="28"/>
          <w:lang w:eastAsia="ru-RU"/>
        </w:rPr>
        <w:t>Таблица №</w:t>
      </w:r>
      <w:r w:rsidR="00707D51" w:rsidRPr="0045703E">
        <w:rPr>
          <w:rFonts w:ascii="Times New Roman" w:eastAsia="Times New Roman" w:hAnsi="Times New Roman" w:cs="Times New Roman"/>
          <w:color w:val="000000" w:themeColor="text1"/>
          <w:sz w:val="28"/>
          <w:szCs w:val="28"/>
          <w:lang w:eastAsia="ru-RU"/>
        </w:rPr>
        <w:t xml:space="preserve"> </w:t>
      </w:r>
      <w:r w:rsidR="001C4C81" w:rsidRPr="0045703E">
        <w:rPr>
          <w:rFonts w:ascii="Times New Roman" w:eastAsia="Times New Roman" w:hAnsi="Times New Roman" w:cs="Times New Roman"/>
          <w:color w:val="000000" w:themeColor="text1"/>
          <w:sz w:val="28"/>
          <w:szCs w:val="28"/>
          <w:lang w:eastAsia="ru-RU"/>
        </w:rPr>
        <w:t>6</w:t>
      </w:r>
      <w:r w:rsidR="00707D51" w:rsidRPr="0045703E">
        <w:rPr>
          <w:rFonts w:ascii="Times New Roman" w:eastAsia="Times New Roman" w:hAnsi="Times New Roman" w:cs="Times New Roman"/>
          <w:color w:val="000000" w:themeColor="text1"/>
          <w:sz w:val="28"/>
          <w:szCs w:val="28"/>
          <w:lang w:eastAsia="ru-RU"/>
        </w:rPr>
        <w:t xml:space="preserve"> </w:t>
      </w:r>
    </w:p>
    <w:tbl>
      <w:tblPr>
        <w:tblW w:w="9622" w:type="dxa"/>
        <w:tblInd w:w="93" w:type="dxa"/>
        <w:tblCellMar>
          <w:left w:w="28" w:type="dxa"/>
          <w:right w:w="28" w:type="dxa"/>
        </w:tblCellMar>
        <w:tblLook w:val="04A0"/>
      </w:tblPr>
      <w:tblGrid>
        <w:gridCol w:w="3763"/>
        <w:gridCol w:w="1559"/>
        <w:gridCol w:w="1417"/>
        <w:gridCol w:w="1560"/>
        <w:gridCol w:w="1323"/>
      </w:tblGrid>
      <w:tr w:rsidR="00B95C0A" w:rsidRPr="0078737E" w:rsidTr="0045703E">
        <w:trPr>
          <w:trHeight w:val="702"/>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C0A" w:rsidRPr="0045703E" w:rsidRDefault="00B95C0A" w:rsidP="00B95C0A">
            <w:pPr>
              <w:spacing w:after="0" w:line="240" w:lineRule="auto"/>
              <w:jc w:val="center"/>
              <w:rPr>
                <w:rFonts w:ascii="Times New Roman" w:eastAsia="Times New Roman" w:hAnsi="Times New Roman" w:cs="Times New Roman"/>
                <w:b/>
                <w:bCs/>
                <w:color w:val="000000" w:themeColor="text1"/>
                <w:sz w:val="20"/>
                <w:szCs w:val="20"/>
                <w:lang w:eastAsia="ru-RU"/>
              </w:rPr>
            </w:pPr>
            <w:r w:rsidRPr="0045703E">
              <w:rPr>
                <w:rFonts w:ascii="Times New Roman" w:eastAsia="Times New Roman" w:hAnsi="Times New Roman" w:cs="Times New Roman"/>
                <w:b/>
                <w:bCs/>
                <w:color w:val="000000" w:themeColor="text1"/>
                <w:sz w:val="20"/>
                <w:szCs w:val="20"/>
                <w:lang w:eastAsia="ru-RU"/>
              </w:rPr>
              <w:t>Наименование ГРБС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95C0A" w:rsidRPr="0045703E" w:rsidRDefault="0045703E" w:rsidP="00B95C0A">
            <w:pPr>
              <w:spacing w:after="0" w:line="240" w:lineRule="auto"/>
              <w:jc w:val="center"/>
              <w:rPr>
                <w:rFonts w:ascii="Times New Roman" w:eastAsia="Times New Roman" w:hAnsi="Times New Roman" w:cs="Times New Roman"/>
                <w:b/>
                <w:bCs/>
                <w:color w:val="000000" w:themeColor="text1"/>
                <w:sz w:val="20"/>
                <w:szCs w:val="20"/>
                <w:lang w:eastAsia="ru-RU"/>
              </w:rPr>
            </w:pPr>
            <w:r w:rsidRPr="0045703E">
              <w:rPr>
                <w:rFonts w:ascii="Times New Roman" w:eastAsia="Times New Roman" w:hAnsi="Times New Roman" w:cs="Times New Roman"/>
                <w:b/>
                <w:bCs/>
                <w:color w:val="000000" w:themeColor="text1"/>
                <w:sz w:val="20"/>
                <w:szCs w:val="20"/>
                <w:lang w:eastAsia="ru-RU"/>
              </w:rPr>
              <w:t>Кредиторская</w:t>
            </w:r>
            <w:r w:rsidR="00883CF1">
              <w:rPr>
                <w:rFonts w:ascii="Times New Roman" w:eastAsia="Times New Roman" w:hAnsi="Times New Roman" w:cs="Times New Roman"/>
                <w:b/>
                <w:bCs/>
                <w:color w:val="000000" w:themeColor="text1"/>
                <w:sz w:val="20"/>
                <w:szCs w:val="20"/>
                <w:lang w:eastAsia="ru-RU"/>
              </w:rPr>
              <w:t xml:space="preserve"> задолженность</w:t>
            </w:r>
            <w:r w:rsidRPr="0045703E">
              <w:rPr>
                <w:rFonts w:ascii="Times New Roman" w:eastAsia="Times New Roman" w:hAnsi="Times New Roman" w:cs="Times New Roman"/>
                <w:b/>
                <w:bCs/>
                <w:color w:val="000000" w:themeColor="text1"/>
                <w:sz w:val="20"/>
                <w:szCs w:val="20"/>
                <w:lang w:eastAsia="ru-RU"/>
              </w:rPr>
              <w:t xml:space="preserve"> на 01.01.2017</w:t>
            </w:r>
            <w:r w:rsidR="00B95C0A" w:rsidRPr="0045703E">
              <w:rPr>
                <w:rFonts w:ascii="Times New Roman" w:eastAsia="Times New Roman" w:hAnsi="Times New Roman" w:cs="Times New Roman"/>
                <w:b/>
                <w:bCs/>
                <w:color w:val="000000" w:themeColor="text1"/>
                <w:sz w:val="20"/>
                <w:szCs w:val="20"/>
                <w:lang w:eastAsia="ru-RU"/>
              </w:rPr>
              <w:t xml:space="preserve"> г.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95C0A" w:rsidRPr="0045703E" w:rsidRDefault="00B95C0A" w:rsidP="00B95C0A">
            <w:pPr>
              <w:spacing w:after="0" w:line="240" w:lineRule="auto"/>
              <w:jc w:val="center"/>
              <w:rPr>
                <w:rFonts w:ascii="Times New Roman" w:eastAsia="Times New Roman" w:hAnsi="Times New Roman" w:cs="Times New Roman"/>
                <w:b/>
                <w:bCs/>
                <w:color w:val="000000" w:themeColor="text1"/>
                <w:sz w:val="20"/>
                <w:szCs w:val="20"/>
                <w:lang w:eastAsia="ru-RU"/>
              </w:rPr>
            </w:pPr>
            <w:r w:rsidRPr="0045703E">
              <w:rPr>
                <w:rFonts w:ascii="Times New Roman" w:eastAsia="Times New Roman" w:hAnsi="Times New Roman" w:cs="Times New Roman"/>
                <w:b/>
                <w:bCs/>
                <w:color w:val="000000" w:themeColor="text1"/>
                <w:sz w:val="20"/>
                <w:szCs w:val="20"/>
                <w:lang w:eastAsia="ru-RU"/>
              </w:rPr>
              <w:t xml:space="preserve">в том числе </w:t>
            </w:r>
            <w:proofErr w:type="gramStart"/>
            <w:r w:rsidRPr="0045703E">
              <w:rPr>
                <w:rFonts w:ascii="Times New Roman" w:eastAsia="Times New Roman" w:hAnsi="Times New Roman" w:cs="Times New Roman"/>
                <w:b/>
                <w:bCs/>
                <w:color w:val="000000" w:themeColor="text1"/>
                <w:sz w:val="20"/>
                <w:szCs w:val="20"/>
                <w:lang w:eastAsia="ru-RU"/>
              </w:rPr>
              <w:t>просроченная</w:t>
            </w:r>
            <w:proofErr w:type="gramEnd"/>
            <w:r w:rsidRPr="0045703E">
              <w:rPr>
                <w:rFonts w:ascii="Times New Roman" w:eastAsia="Times New Roman" w:hAnsi="Times New Roman" w:cs="Times New Roman"/>
                <w:b/>
                <w:bCs/>
                <w:color w:val="000000" w:themeColor="text1"/>
                <w:sz w:val="20"/>
                <w:szCs w:val="20"/>
                <w:lang w:eastAsia="ru-RU"/>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95C0A" w:rsidRPr="0045703E" w:rsidRDefault="00492DE7" w:rsidP="0045703E">
            <w:pPr>
              <w:spacing w:after="0" w:line="240" w:lineRule="auto"/>
              <w:jc w:val="center"/>
              <w:rPr>
                <w:rFonts w:ascii="Times New Roman" w:eastAsia="Times New Roman" w:hAnsi="Times New Roman" w:cs="Times New Roman"/>
                <w:b/>
                <w:bCs/>
                <w:color w:val="000000" w:themeColor="text1"/>
                <w:sz w:val="20"/>
                <w:szCs w:val="20"/>
                <w:lang w:eastAsia="ru-RU"/>
              </w:rPr>
            </w:pPr>
            <w:r w:rsidRPr="0045703E">
              <w:rPr>
                <w:rFonts w:ascii="Times New Roman" w:eastAsia="Times New Roman" w:hAnsi="Times New Roman" w:cs="Times New Roman"/>
                <w:b/>
                <w:bCs/>
                <w:color w:val="000000" w:themeColor="text1"/>
                <w:sz w:val="20"/>
                <w:szCs w:val="20"/>
                <w:lang w:eastAsia="ru-RU"/>
              </w:rPr>
              <w:t>Кредиторская</w:t>
            </w:r>
            <w:r w:rsidR="00883CF1">
              <w:rPr>
                <w:rFonts w:ascii="Times New Roman" w:eastAsia="Times New Roman" w:hAnsi="Times New Roman" w:cs="Times New Roman"/>
                <w:b/>
                <w:bCs/>
                <w:color w:val="000000" w:themeColor="text1"/>
                <w:sz w:val="20"/>
                <w:szCs w:val="20"/>
                <w:lang w:eastAsia="ru-RU"/>
              </w:rPr>
              <w:t xml:space="preserve"> задолженность</w:t>
            </w:r>
            <w:r w:rsidRPr="0045703E">
              <w:rPr>
                <w:rFonts w:ascii="Times New Roman" w:eastAsia="Times New Roman" w:hAnsi="Times New Roman" w:cs="Times New Roman"/>
                <w:b/>
                <w:bCs/>
                <w:color w:val="000000" w:themeColor="text1"/>
                <w:sz w:val="20"/>
                <w:szCs w:val="20"/>
                <w:lang w:eastAsia="ru-RU"/>
              </w:rPr>
              <w:t xml:space="preserve"> на 01.01.201</w:t>
            </w:r>
            <w:r w:rsidR="0045703E" w:rsidRPr="0045703E">
              <w:rPr>
                <w:rFonts w:ascii="Times New Roman" w:eastAsia="Times New Roman" w:hAnsi="Times New Roman" w:cs="Times New Roman"/>
                <w:b/>
                <w:bCs/>
                <w:color w:val="000000" w:themeColor="text1"/>
                <w:sz w:val="20"/>
                <w:szCs w:val="20"/>
                <w:lang w:eastAsia="ru-RU"/>
              </w:rPr>
              <w:t>8</w:t>
            </w:r>
            <w:r w:rsidR="00B95C0A" w:rsidRPr="0045703E">
              <w:rPr>
                <w:rFonts w:ascii="Times New Roman" w:eastAsia="Times New Roman" w:hAnsi="Times New Roman" w:cs="Times New Roman"/>
                <w:b/>
                <w:bCs/>
                <w:color w:val="000000" w:themeColor="text1"/>
                <w:sz w:val="20"/>
                <w:szCs w:val="20"/>
                <w:lang w:eastAsia="ru-RU"/>
              </w:rPr>
              <w:t xml:space="preserve"> г.</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B95C0A" w:rsidRPr="0045703E" w:rsidRDefault="00B95C0A" w:rsidP="00B95C0A">
            <w:pPr>
              <w:spacing w:after="0" w:line="240" w:lineRule="auto"/>
              <w:jc w:val="center"/>
              <w:rPr>
                <w:rFonts w:ascii="Times New Roman" w:eastAsia="Times New Roman" w:hAnsi="Times New Roman" w:cs="Times New Roman"/>
                <w:b/>
                <w:bCs/>
                <w:color w:val="000000" w:themeColor="text1"/>
                <w:sz w:val="20"/>
                <w:szCs w:val="20"/>
                <w:lang w:eastAsia="ru-RU"/>
              </w:rPr>
            </w:pPr>
            <w:r w:rsidRPr="0045703E">
              <w:rPr>
                <w:rFonts w:ascii="Times New Roman" w:eastAsia="Times New Roman" w:hAnsi="Times New Roman" w:cs="Times New Roman"/>
                <w:b/>
                <w:bCs/>
                <w:color w:val="000000" w:themeColor="text1"/>
                <w:sz w:val="20"/>
                <w:szCs w:val="20"/>
                <w:lang w:eastAsia="ru-RU"/>
              </w:rPr>
              <w:t xml:space="preserve">в том числе </w:t>
            </w:r>
            <w:proofErr w:type="gramStart"/>
            <w:r w:rsidRPr="0045703E">
              <w:rPr>
                <w:rFonts w:ascii="Times New Roman" w:eastAsia="Times New Roman" w:hAnsi="Times New Roman" w:cs="Times New Roman"/>
                <w:b/>
                <w:bCs/>
                <w:color w:val="000000" w:themeColor="text1"/>
                <w:sz w:val="20"/>
                <w:szCs w:val="20"/>
                <w:lang w:eastAsia="ru-RU"/>
              </w:rPr>
              <w:t>просроченная</w:t>
            </w:r>
            <w:proofErr w:type="gramEnd"/>
            <w:r w:rsidRPr="0045703E">
              <w:rPr>
                <w:rFonts w:ascii="Times New Roman" w:eastAsia="Times New Roman" w:hAnsi="Times New Roman" w:cs="Times New Roman"/>
                <w:b/>
                <w:bCs/>
                <w:color w:val="000000" w:themeColor="text1"/>
                <w:sz w:val="20"/>
                <w:szCs w:val="20"/>
                <w:lang w:eastAsia="ru-RU"/>
              </w:rPr>
              <w:t xml:space="preserve"> </w:t>
            </w:r>
          </w:p>
        </w:tc>
      </w:tr>
      <w:tr w:rsidR="0045703E" w:rsidRPr="0078737E" w:rsidTr="00BE4F0A">
        <w:trPr>
          <w:trHeight w:val="3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45703E" w:rsidRPr="0045703E" w:rsidRDefault="0045703E" w:rsidP="00B95C0A">
            <w:pPr>
              <w:spacing w:after="0" w:line="240" w:lineRule="auto"/>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Дума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45703E" w:rsidRPr="0045703E" w:rsidRDefault="0045703E" w:rsidP="005B2F51">
            <w:pPr>
              <w:spacing w:after="0" w:line="240" w:lineRule="auto"/>
              <w:jc w:val="center"/>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347 575,26</w:t>
            </w:r>
          </w:p>
        </w:tc>
        <w:tc>
          <w:tcPr>
            <w:tcW w:w="1417" w:type="dxa"/>
            <w:tcBorders>
              <w:top w:val="nil"/>
              <w:left w:val="nil"/>
              <w:bottom w:val="single" w:sz="4" w:space="0" w:color="auto"/>
              <w:right w:val="single" w:sz="4" w:space="0" w:color="auto"/>
            </w:tcBorders>
            <w:shd w:val="clear" w:color="auto" w:fill="auto"/>
            <w:vAlign w:val="center"/>
            <w:hideMark/>
          </w:tcPr>
          <w:p w:rsidR="0045703E" w:rsidRPr="0078737E" w:rsidRDefault="0045703E"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45703E" w:rsidRPr="0045703E" w:rsidRDefault="0045703E" w:rsidP="00B95C0A">
            <w:pPr>
              <w:spacing w:after="0" w:line="240" w:lineRule="auto"/>
              <w:jc w:val="center"/>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441 971,28</w:t>
            </w:r>
          </w:p>
        </w:tc>
        <w:tc>
          <w:tcPr>
            <w:tcW w:w="1323" w:type="dxa"/>
            <w:tcBorders>
              <w:top w:val="nil"/>
              <w:left w:val="nil"/>
              <w:bottom w:val="single" w:sz="4" w:space="0" w:color="auto"/>
              <w:right w:val="single" w:sz="4" w:space="0" w:color="auto"/>
            </w:tcBorders>
            <w:shd w:val="clear" w:color="auto" w:fill="auto"/>
            <w:vAlign w:val="center"/>
            <w:hideMark/>
          </w:tcPr>
          <w:p w:rsidR="0045703E" w:rsidRPr="0078737E" w:rsidRDefault="0045703E" w:rsidP="00B95C0A">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45703E" w:rsidRPr="0078737E" w:rsidTr="00BE4F0A">
        <w:trPr>
          <w:trHeight w:val="184"/>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703E" w:rsidRPr="0045703E" w:rsidRDefault="0045703E" w:rsidP="00B95C0A">
            <w:pPr>
              <w:spacing w:after="0" w:line="240" w:lineRule="auto"/>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Администрация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03E" w:rsidRPr="0045703E" w:rsidRDefault="0045703E" w:rsidP="005B2F51">
            <w:pPr>
              <w:spacing w:after="0" w:line="240" w:lineRule="auto"/>
              <w:jc w:val="center"/>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621 209,93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03E" w:rsidRPr="0078737E" w:rsidRDefault="0045703E"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03E" w:rsidRPr="00F25904" w:rsidRDefault="00F25904" w:rsidP="00B95C0A">
            <w:pPr>
              <w:spacing w:after="0" w:line="240" w:lineRule="auto"/>
              <w:jc w:val="center"/>
              <w:rPr>
                <w:rFonts w:ascii="Times New Roman" w:eastAsia="Times New Roman" w:hAnsi="Times New Roman" w:cs="Times New Roman"/>
                <w:sz w:val="20"/>
                <w:szCs w:val="20"/>
                <w:lang w:eastAsia="ru-RU"/>
              </w:rPr>
            </w:pPr>
            <w:r w:rsidRPr="00F25904">
              <w:rPr>
                <w:rFonts w:ascii="Times New Roman" w:eastAsia="Times New Roman" w:hAnsi="Times New Roman" w:cs="Times New Roman"/>
                <w:sz w:val="20"/>
                <w:szCs w:val="20"/>
                <w:lang w:eastAsia="ru-RU"/>
              </w:rPr>
              <w:t>777 423,61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03E" w:rsidRPr="0078737E" w:rsidRDefault="0045703E" w:rsidP="00B95C0A">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45703E" w:rsidRPr="0078737E" w:rsidTr="00BE4F0A">
        <w:trPr>
          <w:trHeight w:val="420"/>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703E" w:rsidRPr="0045703E" w:rsidRDefault="0045703E" w:rsidP="00B95C0A">
            <w:pPr>
              <w:spacing w:after="0" w:line="240" w:lineRule="auto"/>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Департамент финансов администрации города Нефтеюганска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5703E" w:rsidRPr="0045703E" w:rsidRDefault="0045703E" w:rsidP="005B2F51">
            <w:pPr>
              <w:spacing w:after="0" w:line="240" w:lineRule="auto"/>
              <w:jc w:val="center"/>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5 514,31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5703E" w:rsidRPr="0078737E" w:rsidRDefault="0045703E"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5703E" w:rsidRPr="00F25904" w:rsidRDefault="00F25904" w:rsidP="00B95C0A">
            <w:pPr>
              <w:spacing w:after="0" w:line="240" w:lineRule="auto"/>
              <w:jc w:val="center"/>
              <w:rPr>
                <w:rFonts w:ascii="Times New Roman" w:eastAsia="Times New Roman" w:hAnsi="Times New Roman" w:cs="Times New Roman"/>
                <w:sz w:val="20"/>
                <w:szCs w:val="20"/>
                <w:lang w:eastAsia="ru-RU"/>
              </w:rPr>
            </w:pPr>
            <w:r w:rsidRPr="00F25904">
              <w:rPr>
                <w:rFonts w:ascii="Times New Roman" w:eastAsia="Times New Roman" w:hAnsi="Times New Roman" w:cs="Times New Roman"/>
                <w:sz w:val="20"/>
                <w:szCs w:val="20"/>
                <w:lang w:eastAsia="ru-RU"/>
              </w:rPr>
              <w:t>4 393,21</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45703E" w:rsidRPr="0078737E" w:rsidRDefault="0045703E" w:rsidP="00B95C0A">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45703E" w:rsidRPr="0078737E" w:rsidTr="0045703E">
        <w:trPr>
          <w:trHeight w:val="529"/>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45703E" w:rsidRPr="0045703E" w:rsidRDefault="0045703E" w:rsidP="0045703E">
            <w:pPr>
              <w:spacing w:after="0" w:line="240" w:lineRule="auto"/>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 xml:space="preserve">Департамент </w:t>
            </w:r>
            <w:r>
              <w:rPr>
                <w:rFonts w:ascii="Times New Roman" w:eastAsia="Times New Roman" w:hAnsi="Times New Roman" w:cs="Times New Roman"/>
                <w:color w:val="000000" w:themeColor="text1"/>
                <w:sz w:val="20"/>
                <w:szCs w:val="20"/>
                <w:lang w:eastAsia="ru-RU"/>
              </w:rPr>
              <w:t>муниципального имущества</w:t>
            </w:r>
            <w:r w:rsidRPr="0045703E">
              <w:rPr>
                <w:rFonts w:ascii="Times New Roman" w:eastAsia="Times New Roman" w:hAnsi="Times New Roman" w:cs="Times New Roman"/>
                <w:color w:val="000000" w:themeColor="text1"/>
                <w:sz w:val="20"/>
                <w:szCs w:val="20"/>
                <w:lang w:eastAsia="ru-RU"/>
              </w:rPr>
              <w:t xml:space="preserve">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45703E" w:rsidRPr="0045703E" w:rsidRDefault="0045703E" w:rsidP="005B2F51">
            <w:pPr>
              <w:spacing w:after="0" w:line="240" w:lineRule="auto"/>
              <w:jc w:val="center"/>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56 834,65</w:t>
            </w:r>
          </w:p>
        </w:tc>
        <w:tc>
          <w:tcPr>
            <w:tcW w:w="1417" w:type="dxa"/>
            <w:tcBorders>
              <w:top w:val="nil"/>
              <w:left w:val="nil"/>
              <w:bottom w:val="single" w:sz="4" w:space="0" w:color="auto"/>
              <w:right w:val="single" w:sz="4" w:space="0" w:color="auto"/>
            </w:tcBorders>
            <w:shd w:val="clear" w:color="auto" w:fill="auto"/>
            <w:vAlign w:val="center"/>
            <w:hideMark/>
          </w:tcPr>
          <w:p w:rsidR="0045703E" w:rsidRPr="0078737E" w:rsidRDefault="0045703E"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45703E" w:rsidRPr="00F25904" w:rsidRDefault="00F25904" w:rsidP="00B95C0A">
            <w:pPr>
              <w:spacing w:after="0" w:line="240" w:lineRule="auto"/>
              <w:jc w:val="center"/>
              <w:rPr>
                <w:rFonts w:ascii="Times New Roman" w:eastAsia="Times New Roman" w:hAnsi="Times New Roman" w:cs="Times New Roman"/>
                <w:sz w:val="20"/>
                <w:szCs w:val="20"/>
                <w:lang w:eastAsia="ru-RU"/>
              </w:rPr>
            </w:pPr>
            <w:r w:rsidRPr="00F25904">
              <w:rPr>
                <w:rFonts w:ascii="Times New Roman" w:eastAsia="Times New Roman" w:hAnsi="Times New Roman" w:cs="Times New Roman"/>
                <w:sz w:val="20"/>
                <w:szCs w:val="20"/>
                <w:lang w:eastAsia="ru-RU"/>
              </w:rPr>
              <w:t>33 428,85</w:t>
            </w:r>
          </w:p>
        </w:tc>
        <w:tc>
          <w:tcPr>
            <w:tcW w:w="1323" w:type="dxa"/>
            <w:tcBorders>
              <w:top w:val="nil"/>
              <w:left w:val="nil"/>
              <w:bottom w:val="single" w:sz="4" w:space="0" w:color="auto"/>
              <w:right w:val="single" w:sz="4" w:space="0" w:color="auto"/>
            </w:tcBorders>
            <w:shd w:val="clear" w:color="auto" w:fill="auto"/>
            <w:vAlign w:val="center"/>
            <w:hideMark/>
          </w:tcPr>
          <w:p w:rsidR="0045703E" w:rsidRPr="0078737E" w:rsidRDefault="0045703E" w:rsidP="00B95C0A">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45703E" w:rsidRPr="0078737E" w:rsidTr="00B95C0A">
        <w:trPr>
          <w:trHeight w:val="6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45703E" w:rsidRPr="0045703E" w:rsidRDefault="0045703E" w:rsidP="00B95C0A">
            <w:pPr>
              <w:spacing w:after="0" w:line="240" w:lineRule="auto"/>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Департамент образования и молодёжной политики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45703E" w:rsidRPr="0045703E" w:rsidRDefault="0045703E" w:rsidP="005B2F51">
            <w:pPr>
              <w:spacing w:after="0" w:line="240" w:lineRule="auto"/>
              <w:jc w:val="center"/>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2 272 944,12</w:t>
            </w:r>
          </w:p>
        </w:tc>
        <w:tc>
          <w:tcPr>
            <w:tcW w:w="1417" w:type="dxa"/>
            <w:tcBorders>
              <w:top w:val="nil"/>
              <w:left w:val="nil"/>
              <w:bottom w:val="single" w:sz="4" w:space="0" w:color="auto"/>
              <w:right w:val="single" w:sz="4" w:space="0" w:color="auto"/>
            </w:tcBorders>
            <w:shd w:val="clear" w:color="auto" w:fill="auto"/>
            <w:vAlign w:val="center"/>
            <w:hideMark/>
          </w:tcPr>
          <w:p w:rsidR="0045703E" w:rsidRPr="0078737E" w:rsidRDefault="0045703E"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45703E" w:rsidRPr="00F25904" w:rsidRDefault="00F25904" w:rsidP="00B95C0A">
            <w:pPr>
              <w:spacing w:after="0" w:line="240" w:lineRule="auto"/>
              <w:jc w:val="center"/>
              <w:rPr>
                <w:rFonts w:ascii="Times New Roman" w:eastAsia="Times New Roman" w:hAnsi="Times New Roman" w:cs="Times New Roman"/>
                <w:sz w:val="20"/>
                <w:szCs w:val="20"/>
                <w:lang w:eastAsia="ru-RU"/>
              </w:rPr>
            </w:pPr>
            <w:r w:rsidRPr="00F25904">
              <w:rPr>
                <w:rFonts w:ascii="Times New Roman" w:eastAsia="Times New Roman" w:hAnsi="Times New Roman" w:cs="Times New Roman"/>
                <w:sz w:val="20"/>
                <w:szCs w:val="20"/>
                <w:lang w:eastAsia="ru-RU"/>
              </w:rPr>
              <w:t>1 384 683,35</w:t>
            </w:r>
          </w:p>
        </w:tc>
        <w:tc>
          <w:tcPr>
            <w:tcW w:w="1323" w:type="dxa"/>
            <w:tcBorders>
              <w:top w:val="nil"/>
              <w:left w:val="nil"/>
              <w:bottom w:val="single" w:sz="4" w:space="0" w:color="auto"/>
              <w:right w:val="single" w:sz="4" w:space="0" w:color="auto"/>
            </w:tcBorders>
            <w:shd w:val="clear" w:color="auto" w:fill="auto"/>
            <w:vAlign w:val="center"/>
            <w:hideMark/>
          </w:tcPr>
          <w:p w:rsidR="0045703E" w:rsidRPr="0078737E" w:rsidRDefault="0045703E" w:rsidP="00B95C0A">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45703E" w:rsidRPr="0078737E" w:rsidTr="00B95C0A">
        <w:trPr>
          <w:trHeight w:val="3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45703E" w:rsidRPr="0045703E" w:rsidRDefault="0045703E" w:rsidP="00B95C0A">
            <w:pPr>
              <w:spacing w:after="0" w:line="240" w:lineRule="auto"/>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 xml:space="preserve">Комитет культуры </w:t>
            </w:r>
            <w:r>
              <w:rPr>
                <w:rFonts w:ascii="Times New Roman" w:eastAsia="Times New Roman" w:hAnsi="Times New Roman" w:cs="Times New Roman"/>
                <w:color w:val="000000" w:themeColor="text1"/>
                <w:sz w:val="20"/>
                <w:szCs w:val="20"/>
                <w:lang w:eastAsia="ru-RU"/>
              </w:rPr>
              <w:t xml:space="preserve">и туризма </w:t>
            </w:r>
            <w:r w:rsidRPr="0045703E">
              <w:rPr>
                <w:rFonts w:ascii="Times New Roman" w:eastAsia="Times New Roman" w:hAnsi="Times New Roman" w:cs="Times New Roman"/>
                <w:color w:val="000000" w:themeColor="text1"/>
                <w:sz w:val="20"/>
                <w:szCs w:val="20"/>
                <w:lang w:eastAsia="ru-RU"/>
              </w:rPr>
              <w:t>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45703E" w:rsidRPr="0045703E" w:rsidRDefault="0045703E" w:rsidP="005B2F51">
            <w:pPr>
              <w:spacing w:after="0" w:line="240" w:lineRule="auto"/>
              <w:jc w:val="center"/>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113 354,48</w:t>
            </w:r>
          </w:p>
        </w:tc>
        <w:tc>
          <w:tcPr>
            <w:tcW w:w="1417" w:type="dxa"/>
            <w:tcBorders>
              <w:top w:val="nil"/>
              <w:left w:val="nil"/>
              <w:bottom w:val="single" w:sz="4" w:space="0" w:color="auto"/>
              <w:right w:val="single" w:sz="4" w:space="0" w:color="auto"/>
            </w:tcBorders>
            <w:shd w:val="clear" w:color="auto" w:fill="auto"/>
            <w:vAlign w:val="center"/>
            <w:hideMark/>
          </w:tcPr>
          <w:p w:rsidR="0045703E" w:rsidRPr="0078737E" w:rsidRDefault="0045703E"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45703E" w:rsidRPr="00F25904" w:rsidRDefault="00F25904" w:rsidP="00B95C0A">
            <w:pPr>
              <w:spacing w:after="0" w:line="240" w:lineRule="auto"/>
              <w:jc w:val="center"/>
              <w:rPr>
                <w:rFonts w:ascii="Times New Roman" w:eastAsia="Times New Roman" w:hAnsi="Times New Roman" w:cs="Times New Roman"/>
                <w:sz w:val="20"/>
                <w:szCs w:val="20"/>
                <w:lang w:eastAsia="ru-RU"/>
              </w:rPr>
            </w:pPr>
            <w:r w:rsidRPr="00F25904">
              <w:rPr>
                <w:rFonts w:ascii="Times New Roman" w:eastAsia="Times New Roman" w:hAnsi="Times New Roman" w:cs="Times New Roman"/>
                <w:sz w:val="20"/>
                <w:szCs w:val="20"/>
                <w:lang w:eastAsia="ru-RU"/>
              </w:rPr>
              <w:t>78 423,62</w:t>
            </w:r>
          </w:p>
        </w:tc>
        <w:tc>
          <w:tcPr>
            <w:tcW w:w="1323" w:type="dxa"/>
            <w:tcBorders>
              <w:top w:val="nil"/>
              <w:left w:val="nil"/>
              <w:bottom w:val="single" w:sz="4" w:space="0" w:color="auto"/>
              <w:right w:val="single" w:sz="4" w:space="0" w:color="auto"/>
            </w:tcBorders>
            <w:shd w:val="clear" w:color="auto" w:fill="auto"/>
            <w:vAlign w:val="center"/>
            <w:hideMark/>
          </w:tcPr>
          <w:p w:rsidR="0045703E" w:rsidRPr="0078737E" w:rsidRDefault="0045703E" w:rsidP="00B95C0A">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45703E" w:rsidRPr="0078737E" w:rsidTr="00B95C0A">
        <w:trPr>
          <w:trHeight w:val="286"/>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703E" w:rsidRPr="0045703E" w:rsidRDefault="0045703E" w:rsidP="00B95C0A">
            <w:pPr>
              <w:spacing w:after="0" w:line="240" w:lineRule="auto"/>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Комитет физической культуры и спорта администрации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03E" w:rsidRPr="0045703E" w:rsidRDefault="0045703E" w:rsidP="005B2F51">
            <w:pPr>
              <w:spacing w:after="0" w:line="240" w:lineRule="auto"/>
              <w:jc w:val="center"/>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83 590,34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03E" w:rsidRPr="0078737E" w:rsidRDefault="0045703E"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03E" w:rsidRPr="00F25904" w:rsidRDefault="00F25904" w:rsidP="00B95C0A">
            <w:pPr>
              <w:spacing w:after="0" w:line="240" w:lineRule="auto"/>
              <w:jc w:val="center"/>
              <w:rPr>
                <w:rFonts w:ascii="Times New Roman" w:eastAsia="Times New Roman" w:hAnsi="Times New Roman" w:cs="Times New Roman"/>
                <w:sz w:val="20"/>
                <w:szCs w:val="20"/>
                <w:lang w:eastAsia="ru-RU"/>
              </w:rPr>
            </w:pPr>
            <w:r w:rsidRPr="00F25904">
              <w:rPr>
                <w:rFonts w:ascii="Times New Roman" w:eastAsia="Times New Roman" w:hAnsi="Times New Roman" w:cs="Times New Roman"/>
                <w:sz w:val="20"/>
                <w:szCs w:val="20"/>
                <w:lang w:eastAsia="ru-RU"/>
              </w:rPr>
              <w:t>96 201,21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03E" w:rsidRPr="0078737E" w:rsidRDefault="0045703E" w:rsidP="00B95C0A">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45703E" w:rsidRPr="0078737E" w:rsidTr="00B95C0A">
        <w:trPr>
          <w:trHeight w:val="109"/>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703E" w:rsidRPr="0045703E" w:rsidRDefault="0045703E" w:rsidP="00B95C0A">
            <w:pPr>
              <w:spacing w:after="0" w:line="240" w:lineRule="auto"/>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Управление опеки и попечительства администрации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03E" w:rsidRPr="0045703E" w:rsidRDefault="0045703E" w:rsidP="005B2F51">
            <w:pPr>
              <w:spacing w:after="0" w:line="240" w:lineRule="auto"/>
              <w:jc w:val="center"/>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3 514,40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03E" w:rsidRPr="0078737E" w:rsidRDefault="0045703E"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03E" w:rsidRPr="00F25904" w:rsidRDefault="00F25904" w:rsidP="00B95C0A">
            <w:pPr>
              <w:spacing w:after="0" w:line="240" w:lineRule="auto"/>
              <w:jc w:val="center"/>
              <w:rPr>
                <w:rFonts w:ascii="Times New Roman" w:eastAsia="Times New Roman" w:hAnsi="Times New Roman" w:cs="Times New Roman"/>
                <w:sz w:val="20"/>
                <w:szCs w:val="20"/>
                <w:lang w:eastAsia="ru-RU"/>
              </w:rPr>
            </w:pPr>
            <w:r w:rsidRPr="00F25904">
              <w:rPr>
                <w:rFonts w:ascii="Times New Roman" w:eastAsia="Times New Roman" w:hAnsi="Times New Roman" w:cs="Times New Roman"/>
                <w:sz w:val="20"/>
                <w:szCs w:val="20"/>
                <w:lang w:eastAsia="ru-RU"/>
              </w:rPr>
              <w:t>5 800,00</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03E" w:rsidRPr="0078737E" w:rsidRDefault="0045703E" w:rsidP="00B95C0A">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45703E" w:rsidRPr="0078737E" w:rsidTr="00B95C0A">
        <w:trPr>
          <w:trHeight w:val="56"/>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703E" w:rsidRPr="0045703E" w:rsidRDefault="0045703E" w:rsidP="00B95C0A">
            <w:pPr>
              <w:spacing w:after="0" w:line="240" w:lineRule="auto"/>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Департамент градостроительства</w:t>
            </w:r>
            <w:r>
              <w:rPr>
                <w:rFonts w:ascii="Times New Roman" w:eastAsia="Times New Roman" w:hAnsi="Times New Roman" w:cs="Times New Roman"/>
                <w:color w:val="000000" w:themeColor="text1"/>
                <w:sz w:val="20"/>
                <w:szCs w:val="20"/>
                <w:lang w:eastAsia="ru-RU"/>
              </w:rPr>
              <w:t xml:space="preserve"> и </w:t>
            </w:r>
            <w:r>
              <w:rPr>
                <w:rFonts w:ascii="Times New Roman" w:eastAsia="Times New Roman" w:hAnsi="Times New Roman" w:cs="Times New Roman"/>
                <w:color w:val="000000" w:themeColor="text1"/>
                <w:sz w:val="20"/>
                <w:szCs w:val="20"/>
                <w:lang w:eastAsia="ru-RU"/>
              </w:rPr>
              <w:lastRenderedPageBreak/>
              <w:t>земельных отношений</w:t>
            </w:r>
            <w:r w:rsidRPr="0045703E">
              <w:rPr>
                <w:rFonts w:ascii="Times New Roman" w:eastAsia="Times New Roman" w:hAnsi="Times New Roman" w:cs="Times New Roman"/>
                <w:color w:val="000000" w:themeColor="text1"/>
                <w:sz w:val="20"/>
                <w:szCs w:val="20"/>
                <w:lang w:eastAsia="ru-RU"/>
              </w:rPr>
              <w:t xml:space="preserve"> администрации города Нефтеюганска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5703E" w:rsidRPr="0045703E" w:rsidRDefault="0045703E" w:rsidP="005B2F51">
            <w:pPr>
              <w:spacing w:after="0" w:line="240" w:lineRule="auto"/>
              <w:jc w:val="center"/>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lastRenderedPageBreak/>
              <w:t>1 831 654,54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5703E" w:rsidRPr="0078737E" w:rsidRDefault="0045703E"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5703E" w:rsidRPr="00121C4B" w:rsidRDefault="00121C4B" w:rsidP="00B95C0A">
            <w:pPr>
              <w:spacing w:after="0" w:line="240" w:lineRule="auto"/>
              <w:jc w:val="center"/>
              <w:rPr>
                <w:rFonts w:ascii="Times New Roman" w:eastAsia="Times New Roman" w:hAnsi="Times New Roman" w:cs="Times New Roman"/>
                <w:sz w:val="20"/>
                <w:szCs w:val="20"/>
                <w:lang w:eastAsia="ru-RU"/>
              </w:rPr>
            </w:pPr>
            <w:r w:rsidRPr="00121C4B">
              <w:rPr>
                <w:rFonts w:ascii="Times New Roman" w:eastAsia="Times New Roman" w:hAnsi="Times New Roman" w:cs="Times New Roman"/>
                <w:sz w:val="20"/>
                <w:szCs w:val="20"/>
                <w:lang w:eastAsia="ru-RU"/>
              </w:rPr>
              <w:t>12 897 663,14</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45703E" w:rsidRPr="0078737E" w:rsidRDefault="0045703E" w:rsidP="00B95C0A">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45703E" w:rsidRPr="0078737E" w:rsidTr="00B95C0A">
        <w:trPr>
          <w:trHeight w:val="6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45703E" w:rsidRPr="0045703E" w:rsidRDefault="0045703E" w:rsidP="00B95C0A">
            <w:pPr>
              <w:spacing w:after="0" w:line="240" w:lineRule="auto"/>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lastRenderedPageBreak/>
              <w:t>Департамент жилищно-коммунального хозяйства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45703E" w:rsidRPr="0045703E" w:rsidRDefault="0045703E" w:rsidP="005B2F51">
            <w:pPr>
              <w:spacing w:after="0" w:line="240" w:lineRule="auto"/>
              <w:jc w:val="center"/>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 xml:space="preserve">732 779,01 </w:t>
            </w:r>
          </w:p>
        </w:tc>
        <w:tc>
          <w:tcPr>
            <w:tcW w:w="1417" w:type="dxa"/>
            <w:tcBorders>
              <w:top w:val="nil"/>
              <w:left w:val="nil"/>
              <w:bottom w:val="single" w:sz="4" w:space="0" w:color="auto"/>
              <w:right w:val="single" w:sz="4" w:space="0" w:color="auto"/>
            </w:tcBorders>
            <w:shd w:val="clear" w:color="auto" w:fill="auto"/>
            <w:vAlign w:val="center"/>
            <w:hideMark/>
          </w:tcPr>
          <w:p w:rsidR="0045703E" w:rsidRPr="0078737E" w:rsidRDefault="0045703E"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45703E" w:rsidRPr="00121C4B" w:rsidRDefault="00121C4B" w:rsidP="00D52CCF">
            <w:pPr>
              <w:spacing w:after="0" w:line="240" w:lineRule="auto"/>
              <w:jc w:val="center"/>
              <w:rPr>
                <w:rFonts w:ascii="Times New Roman" w:eastAsia="Times New Roman" w:hAnsi="Times New Roman" w:cs="Times New Roman"/>
                <w:sz w:val="20"/>
                <w:szCs w:val="20"/>
                <w:lang w:eastAsia="ru-RU"/>
              </w:rPr>
            </w:pPr>
            <w:r w:rsidRPr="00121C4B">
              <w:rPr>
                <w:rFonts w:ascii="Times New Roman" w:eastAsia="Times New Roman" w:hAnsi="Times New Roman" w:cs="Times New Roman"/>
                <w:sz w:val="20"/>
                <w:szCs w:val="20"/>
                <w:lang w:eastAsia="ru-RU"/>
              </w:rPr>
              <w:t>1 026 842,32</w:t>
            </w:r>
            <w:r w:rsidR="0045703E" w:rsidRPr="00121C4B">
              <w:rPr>
                <w:rFonts w:ascii="Times New Roman" w:eastAsia="Times New Roman" w:hAnsi="Times New Roman" w:cs="Times New Roman"/>
                <w:sz w:val="20"/>
                <w:szCs w:val="20"/>
                <w:lang w:eastAsia="ru-RU"/>
              </w:rPr>
              <w:t xml:space="preserve"> </w:t>
            </w:r>
          </w:p>
        </w:tc>
        <w:tc>
          <w:tcPr>
            <w:tcW w:w="1323" w:type="dxa"/>
            <w:tcBorders>
              <w:top w:val="nil"/>
              <w:left w:val="nil"/>
              <w:bottom w:val="single" w:sz="4" w:space="0" w:color="auto"/>
              <w:right w:val="single" w:sz="4" w:space="0" w:color="auto"/>
            </w:tcBorders>
            <w:shd w:val="clear" w:color="auto" w:fill="auto"/>
            <w:vAlign w:val="center"/>
            <w:hideMark/>
          </w:tcPr>
          <w:p w:rsidR="0045703E" w:rsidRPr="0078737E" w:rsidRDefault="0045703E" w:rsidP="00B95C0A">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45703E" w:rsidRPr="0078737E" w:rsidTr="00B95C0A">
        <w:trPr>
          <w:trHeight w:val="6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45703E" w:rsidRPr="0045703E" w:rsidRDefault="0045703E" w:rsidP="00B95C0A">
            <w:pPr>
              <w:spacing w:after="0" w:line="240" w:lineRule="auto"/>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 xml:space="preserve">Комитет </w:t>
            </w:r>
            <w:proofErr w:type="gramStart"/>
            <w:r w:rsidRPr="0045703E">
              <w:rPr>
                <w:rFonts w:ascii="Times New Roman" w:eastAsia="Times New Roman" w:hAnsi="Times New Roman" w:cs="Times New Roman"/>
                <w:color w:val="000000" w:themeColor="text1"/>
                <w:sz w:val="20"/>
                <w:szCs w:val="20"/>
                <w:lang w:eastAsia="ru-RU"/>
              </w:rPr>
              <w:t>записи актов гражданского состояния администрации города Нефтеюганска</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45703E" w:rsidRPr="0045703E" w:rsidRDefault="0045703E" w:rsidP="005B2F51">
            <w:pPr>
              <w:spacing w:after="0" w:line="240" w:lineRule="auto"/>
              <w:jc w:val="center"/>
              <w:rPr>
                <w:rFonts w:ascii="Times New Roman" w:eastAsia="Times New Roman" w:hAnsi="Times New Roman" w:cs="Times New Roman"/>
                <w:color w:val="000000" w:themeColor="text1"/>
                <w:sz w:val="20"/>
                <w:szCs w:val="20"/>
                <w:lang w:eastAsia="ru-RU"/>
              </w:rPr>
            </w:pPr>
            <w:r w:rsidRPr="0045703E">
              <w:rPr>
                <w:rFonts w:ascii="Times New Roman" w:eastAsia="Times New Roman" w:hAnsi="Times New Roman" w:cs="Times New Roman"/>
                <w:color w:val="000000" w:themeColor="text1"/>
                <w:sz w:val="20"/>
                <w:szCs w:val="20"/>
                <w:lang w:eastAsia="ru-RU"/>
              </w:rPr>
              <w:t>23 935,14</w:t>
            </w:r>
          </w:p>
        </w:tc>
        <w:tc>
          <w:tcPr>
            <w:tcW w:w="1417" w:type="dxa"/>
            <w:tcBorders>
              <w:top w:val="nil"/>
              <w:left w:val="nil"/>
              <w:bottom w:val="single" w:sz="4" w:space="0" w:color="auto"/>
              <w:right w:val="single" w:sz="4" w:space="0" w:color="auto"/>
            </w:tcBorders>
            <w:shd w:val="clear" w:color="auto" w:fill="auto"/>
            <w:vAlign w:val="center"/>
            <w:hideMark/>
          </w:tcPr>
          <w:p w:rsidR="0045703E" w:rsidRPr="0078737E" w:rsidRDefault="0045703E" w:rsidP="00CB1DEE">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45703E" w:rsidRPr="00121C4B" w:rsidRDefault="00121C4B" w:rsidP="00B95C0A">
            <w:pPr>
              <w:spacing w:after="0" w:line="240" w:lineRule="auto"/>
              <w:jc w:val="center"/>
              <w:rPr>
                <w:rFonts w:ascii="Times New Roman" w:eastAsia="Times New Roman" w:hAnsi="Times New Roman" w:cs="Times New Roman"/>
                <w:sz w:val="20"/>
                <w:szCs w:val="20"/>
                <w:lang w:eastAsia="ru-RU"/>
              </w:rPr>
            </w:pPr>
            <w:r w:rsidRPr="00121C4B">
              <w:rPr>
                <w:rFonts w:ascii="Times New Roman" w:eastAsia="Times New Roman" w:hAnsi="Times New Roman" w:cs="Times New Roman"/>
                <w:sz w:val="20"/>
                <w:szCs w:val="20"/>
                <w:lang w:eastAsia="ru-RU"/>
              </w:rPr>
              <w:t>59,16</w:t>
            </w:r>
          </w:p>
        </w:tc>
        <w:tc>
          <w:tcPr>
            <w:tcW w:w="1323" w:type="dxa"/>
            <w:tcBorders>
              <w:top w:val="nil"/>
              <w:left w:val="nil"/>
              <w:bottom w:val="single" w:sz="4" w:space="0" w:color="auto"/>
              <w:right w:val="single" w:sz="4" w:space="0" w:color="auto"/>
            </w:tcBorders>
            <w:shd w:val="clear" w:color="auto" w:fill="auto"/>
            <w:vAlign w:val="center"/>
            <w:hideMark/>
          </w:tcPr>
          <w:p w:rsidR="0045703E" w:rsidRPr="0078737E" w:rsidRDefault="0045703E" w:rsidP="00B95C0A">
            <w:pPr>
              <w:spacing w:after="0" w:line="240" w:lineRule="auto"/>
              <w:jc w:val="center"/>
              <w:rPr>
                <w:rFonts w:ascii="Times New Roman" w:eastAsia="Times New Roman" w:hAnsi="Times New Roman" w:cs="Times New Roman"/>
                <w:color w:val="FF0000"/>
                <w:sz w:val="20"/>
                <w:szCs w:val="20"/>
                <w:lang w:eastAsia="ru-RU"/>
              </w:rPr>
            </w:pPr>
            <w:r w:rsidRPr="0078737E">
              <w:rPr>
                <w:rFonts w:ascii="Times New Roman" w:eastAsia="Times New Roman" w:hAnsi="Times New Roman" w:cs="Times New Roman"/>
                <w:color w:val="FF0000"/>
                <w:sz w:val="20"/>
                <w:szCs w:val="20"/>
                <w:lang w:eastAsia="ru-RU"/>
              </w:rPr>
              <w:t> </w:t>
            </w:r>
          </w:p>
        </w:tc>
      </w:tr>
      <w:tr w:rsidR="0045703E" w:rsidRPr="0078737E" w:rsidTr="00B95C0A">
        <w:trPr>
          <w:trHeight w:val="285"/>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45703E" w:rsidRPr="0045703E" w:rsidRDefault="0045703E" w:rsidP="00B95C0A">
            <w:pPr>
              <w:spacing w:after="0" w:line="240" w:lineRule="auto"/>
              <w:rPr>
                <w:rFonts w:ascii="Times New Roman" w:eastAsia="Times New Roman" w:hAnsi="Times New Roman" w:cs="Times New Roman"/>
                <w:b/>
                <w:bCs/>
                <w:color w:val="000000" w:themeColor="text1"/>
                <w:sz w:val="20"/>
                <w:szCs w:val="20"/>
                <w:lang w:eastAsia="ru-RU"/>
              </w:rPr>
            </w:pPr>
            <w:r w:rsidRPr="0045703E">
              <w:rPr>
                <w:rFonts w:ascii="Times New Roman" w:eastAsia="Times New Roman" w:hAnsi="Times New Roman" w:cs="Times New Roman"/>
                <w:b/>
                <w:bCs/>
                <w:color w:val="000000" w:themeColor="text1"/>
                <w:sz w:val="20"/>
                <w:szCs w:val="20"/>
                <w:lang w:eastAsia="ru-RU"/>
              </w:rPr>
              <w:t>ИТОГО</w:t>
            </w:r>
          </w:p>
        </w:tc>
        <w:tc>
          <w:tcPr>
            <w:tcW w:w="1559" w:type="dxa"/>
            <w:tcBorders>
              <w:top w:val="nil"/>
              <w:left w:val="nil"/>
              <w:bottom w:val="single" w:sz="4" w:space="0" w:color="auto"/>
              <w:right w:val="single" w:sz="4" w:space="0" w:color="auto"/>
            </w:tcBorders>
            <w:shd w:val="clear" w:color="auto" w:fill="auto"/>
            <w:vAlign w:val="center"/>
            <w:hideMark/>
          </w:tcPr>
          <w:p w:rsidR="0045703E" w:rsidRPr="0045703E" w:rsidRDefault="0045703E" w:rsidP="005B2F51">
            <w:pPr>
              <w:spacing w:after="0" w:line="240" w:lineRule="auto"/>
              <w:jc w:val="center"/>
              <w:rPr>
                <w:rFonts w:ascii="Times New Roman" w:eastAsia="Times New Roman" w:hAnsi="Times New Roman" w:cs="Times New Roman"/>
                <w:b/>
                <w:bCs/>
                <w:color w:val="000000" w:themeColor="text1"/>
                <w:sz w:val="20"/>
                <w:szCs w:val="20"/>
                <w:lang w:eastAsia="ru-RU"/>
              </w:rPr>
            </w:pPr>
            <w:r w:rsidRPr="0045703E">
              <w:rPr>
                <w:rFonts w:ascii="Times New Roman" w:eastAsia="Times New Roman" w:hAnsi="Times New Roman" w:cs="Times New Roman"/>
                <w:b/>
                <w:bCs/>
                <w:color w:val="000000" w:themeColor="text1"/>
                <w:sz w:val="20"/>
                <w:szCs w:val="20"/>
                <w:lang w:eastAsia="ru-RU"/>
              </w:rPr>
              <w:t>6 092 906,18</w:t>
            </w:r>
          </w:p>
        </w:tc>
        <w:tc>
          <w:tcPr>
            <w:tcW w:w="1417" w:type="dxa"/>
            <w:tcBorders>
              <w:top w:val="nil"/>
              <w:left w:val="nil"/>
              <w:bottom w:val="single" w:sz="4" w:space="0" w:color="auto"/>
              <w:right w:val="single" w:sz="4" w:space="0" w:color="auto"/>
            </w:tcBorders>
            <w:shd w:val="clear" w:color="auto" w:fill="auto"/>
            <w:vAlign w:val="center"/>
            <w:hideMark/>
          </w:tcPr>
          <w:p w:rsidR="0045703E" w:rsidRPr="00121C4B" w:rsidRDefault="0045703E" w:rsidP="00CB1DEE">
            <w:pPr>
              <w:spacing w:after="0" w:line="240" w:lineRule="auto"/>
              <w:jc w:val="center"/>
              <w:rPr>
                <w:rFonts w:ascii="Times New Roman" w:eastAsia="Times New Roman" w:hAnsi="Times New Roman" w:cs="Times New Roman"/>
                <w:b/>
                <w:bCs/>
                <w:sz w:val="20"/>
                <w:szCs w:val="20"/>
                <w:lang w:eastAsia="ru-RU"/>
              </w:rPr>
            </w:pPr>
            <w:r w:rsidRPr="00121C4B">
              <w:rPr>
                <w:rFonts w:ascii="Times New Roman" w:eastAsia="Times New Roman" w:hAnsi="Times New Roman" w:cs="Times New Roman"/>
                <w:b/>
                <w:bCs/>
                <w:sz w:val="20"/>
                <w:szCs w:val="20"/>
                <w:lang w:eastAsia="ru-RU"/>
              </w:rPr>
              <w:t>0,00</w:t>
            </w:r>
          </w:p>
        </w:tc>
        <w:tc>
          <w:tcPr>
            <w:tcW w:w="1560" w:type="dxa"/>
            <w:tcBorders>
              <w:top w:val="nil"/>
              <w:left w:val="nil"/>
              <w:bottom w:val="single" w:sz="4" w:space="0" w:color="auto"/>
              <w:right w:val="single" w:sz="4" w:space="0" w:color="auto"/>
            </w:tcBorders>
            <w:shd w:val="clear" w:color="auto" w:fill="auto"/>
            <w:vAlign w:val="center"/>
            <w:hideMark/>
          </w:tcPr>
          <w:p w:rsidR="0045703E" w:rsidRPr="00121C4B" w:rsidRDefault="00121C4B" w:rsidP="00B95C0A">
            <w:pPr>
              <w:spacing w:after="0" w:line="240" w:lineRule="auto"/>
              <w:jc w:val="center"/>
              <w:rPr>
                <w:rFonts w:ascii="Times New Roman" w:eastAsia="Times New Roman" w:hAnsi="Times New Roman" w:cs="Times New Roman"/>
                <w:b/>
                <w:bCs/>
                <w:sz w:val="20"/>
                <w:szCs w:val="20"/>
                <w:lang w:eastAsia="ru-RU"/>
              </w:rPr>
            </w:pPr>
            <w:r w:rsidRPr="00121C4B">
              <w:rPr>
                <w:rFonts w:ascii="Times New Roman" w:eastAsia="Times New Roman" w:hAnsi="Times New Roman" w:cs="Times New Roman"/>
                <w:b/>
                <w:bCs/>
                <w:sz w:val="20"/>
                <w:szCs w:val="20"/>
                <w:lang w:eastAsia="ru-RU"/>
              </w:rPr>
              <w:t>16 746 889,75</w:t>
            </w:r>
          </w:p>
        </w:tc>
        <w:tc>
          <w:tcPr>
            <w:tcW w:w="1323" w:type="dxa"/>
            <w:tcBorders>
              <w:top w:val="nil"/>
              <w:left w:val="nil"/>
              <w:bottom w:val="single" w:sz="4" w:space="0" w:color="auto"/>
              <w:right w:val="single" w:sz="4" w:space="0" w:color="auto"/>
            </w:tcBorders>
            <w:shd w:val="clear" w:color="auto" w:fill="auto"/>
            <w:vAlign w:val="center"/>
            <w:hideMark/>
          </w:tcPr>
          <w:p w:rsidR="0045703E" w:rsidRPr="00121C4B" w:rsidRDefault="0045703E" w:rsidP="00B95C0A">
            <w:pPr>
              <w:spacing w:after="0" w:line="240" w:lineRule="auto"/>
              <w:jc w:val="center"/>
              <w:rPr>
                <w:rFonts w:ascii="Times New Roman" w:eastAsia="Times New Roman" w:hAnsi="Times New Roman" w:cs="Times New Roman"/>
                <w:b/>
                <w:bCs/>
                <w:sz w:val="20"/>
                <w:szCs w:val="20"/>
                <w:lang w:eastAsia="ru-RU"/>
              </w:rPr>
            </w:pPr>
            <w:r w:rsidRPr="00121C4B">
              <w:rPr>
                <w:rFonts w:ascii="Times New Roman" w:eastAsia="Times New Roman" w:hAnsi="Times New Roman" w:cs="Times New Roman"/>
                <w:b/>
                <w:bCs/>
                <w:sz w:val="20"/>
                <w:szCs w:val="20"/>
                <w:lang w:eastAsia="ru-RU"/>
              </w:rPr>
              <w:t>0,00</w:t>
            </w:r>
          </w:p>
        </w:tc>
      </w:tr>
    </w:tbl>
    <w:p w:rsidR="00325523" w:rsidRPr="0078737E" w:rsidRDefault="00325523"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ru-RU"/>
        </w:rPr>
      </w:pPr>
    </w:p>
    <w:p w:rsidR="00C95A9B" w:rsidRPr="00087077" w:rsidRDefault="005E2E07" w:rsidP="00365497">
      <w:pPr>
        <w:tabs>
          <w:tab w:val="left" w:pos="142"/>
        </w:tabs>
        <w:spacing w:after="0" w:line="240" w:lineRule="auto"/>
        <w:contextualSpacing/>
        <w:jc w:val="both"/>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6"/>
          <w:szCs w:val="26"/>
          <w:lang w:eastAsia="ru-RU"/>
        </w:rPr>
        <w:tab/>
      </w:r>
      <w:r w:rsidR="005F3EB2" w:rsidRPr="0078737E">
        <w:rPr>
          <w:rFonts w:ascii="Times New Roman" w:eastAsia="Times New Roman" w:hAnsi="Times New Roman" w:cs="Times New Roman"/>
          <w:color w:val="FF0000"/>
          <w:sz w:val="26"/>
          <w:szCs w:val="26"/>
          <w:lang w:eastAsia="ru-RU"/>
        </w:rPr>
        <w:tab/>
      </w:r>
      <w:r w:rsidRPr="00121C4B">
        <w:rPr>
          <w:rFonts w:ascii="Times New Roman" w:eastAsia="Times New Roman" w:hAnsi="Times New Roman" w:cs="Times New Roman"/>
          <w:sz w:val="28"/>
          <w:szCs w:val="28"/>
          <w:lang w:eastAsia="ru-RU"/>
        </w:rPr>
        <w:t>В сравнении с показателями 201</w:t>
      </w:r>
      <w:r w:rsidR="00121C4B" w:rsidRPr="00121C4B">
        <w:rPr>
          <w:rFonts w:ascii="Times New Roman" w:eastAsia="Times New Roman" w:hAnsi="Times New Roman" w:cs="Times New Roman"/>
          <w:sz w:val="28"/>
          <w:szCs w:val="28"/>
          <w:lang w:eastAsia="ru-RU"/>
        </w:rPr>
        <w:t>6</w:t>
      </w:r>
      <w:r w:rsidR="00883CF1">
        <w:rPr>
          <w:rFonts w:ascii="Times New Roman" w:eastAsia="Times New Roman" w:hAnsi="Times New Roman" w:cs="Times New Roman"/>
          <w:sz w:val="28"/>
          <w:szCs w:val="28"/>
          <w:lang w:eastAsia="ru-RU"/>
        </w:rPr>
        <w:t xml:space="preserve"> года</w:t>
      </w:r>
      <w:r w:rsidRPr="00121C4B">
        <w:rPr>
          <w:rFonts w:ascii="Times New Roman" w:eastAsia="Times New Roman" w:hAnsi="Times New Roman" w:cs="Times New Roman"/>
          <w:sz w:val="28"/>
          <w:szCs w:val="28"/>
          <w:lang w:eastAsia="ru-RU"/>
        </w:rPr>
        <w:t xml:space="preserve"> произошло </w:t>
      </w:r>
      <w:r w:rsidR="00121C4B" w:rsidRPr="00121C4B">
        <w:rPr>
          <w:rFonts w:ascii="Times New Roman" w:eastAsia="Times New Roman" w:hAnsi="Times New Roman" w:cs="Times New Roman"/>
          <w:sz w:val="28"/>
          <w:szCs w:val="28"/>
          <w:lang w:eastAsia="ru-RU"/>
        </w:rPr>
        <w:t>увеличение</w:t>
      </w:r>
      <w:r w:rsidR="00D1774F" w:rsidRPr="00121C4B">
        <w:rPr>
          <w:rFonts w:ascii="Times New Roman" w:eastAsia="Times New Roman" w:hAnsi="Times New Roman" w:cs="Times New Roman"/>
          <w:sz w:val="28"/>
          <w:szCs w:val="28"/>
          <w:lang w:eastAsia="ru-RU"/>
        </w:rPr>
        <w:t xml:space="preserve"> кредиторской</w:t>
      </w:r>
      <w:r w:rsidRPr="00121C4B">
        <w:rPr>
          <w:rFonts w:ascii="Times New Roman" w:eastAsia="Times New Roman" w:hAnsi="Times New Roman" w:cs="Times New Roman"/>
          <w:sz w:val="28"/>
          <w:szCs w:val="28"/>
          <w:lang w:eastAsia="ru-RU"/>
        </w:rPr>
        <w:t xml:space="preserve"> задолженности на </w:t>
      </w:r>
      <w:r w:rsidR="00121C4B" w:rsidRPr="00121C4B">
        <w:rPr>
          <w:rFonts w:ascii="Times New Roman" w:eastAsia="Times New Roman" w:hAnsi="Times New Roman" w:cs="Times New Roman"/>
          <w:sz w:val="28"/>
          <w:szCs w:val="28"/>
          <w:lang w:eastAsia="ru-RU"/>
        </w:rPr>
        <w:t>10 653 983</w:t>
      </w:r>
      <w:r w:rsidRPr="00121C4B">
        <w:rPr>
          <w:rFonts w:ascii="Times New Roman" w:eastAsia="Times New Roman" w:hAnsi="Times New Roman" w:cs="Times New Roman"/>
          <w:sz w:val="28"/>
          <w:szCs w:val="28"/>
          <w:lang w:eastAsia="ru-RU"/>
        </w:rPr>
        <w:t xml:space="preserve"> рубл</w:t>
      </w:r>
      <w:r w:rsidR="00FC1A87" w:rsidRPr="00121C4B">
        <w:rPr>
          <w:rFonts w:ascii="Times New Roman" w:eastAsia="Times New Roman" w:hAnsi="Times New Roman" w:cs="Times New Roman"/>
          <w:sz w:val="28"/>
          <w:szCs w:val="28"/>
          <w:lang w:eastAsia="ru-RU"/>
        </w:rPr>
        <w:t>я</w:t>
      </w:r>
      <w:r w:rsidRPr="00121C4B">
        <w:rPr>
          <w:rFonts w:ascii="Times New Roman" w:eastAsia="Times New Roman" w:hAnsi="Times New Roman" w:cs="Times New Roman"/>
          <w:sz w:val="28"/>
          <w:szCs w:val="28"/>
          <w:lang w:eastAsia="ru-RU"/>
        </w:rPr>
        <w:t xml:space="preserve"> </w:t>
      </w:r>
      <w:r w:rsidR="00DD4984" w:rsidRPr="00121C4B">
        <w:rPr>
          <w:rFonts w:ascii="Times New Roman" w:eastAsia="Times New Roman" w:hAnsi="Times New Roman" w:cs="Times New Roman"/>
          <w:sz w:val="28"/>
          <w:szCs w:val="28"/>
          <w:lang w:eastAsia="ru-RU"/>
        </w:rPr>
        <w:t>5</w:t>
      </w:r>
      <w:r w:rsidR="00121C4B" w:rsidRPr="00121C4B">
        <w:rPr>
          <w:rFonts w:ascii="Times New Roman" w:eastAsia="Times New Roman" w:hAnsi="Times New Roman" w:cs="Times New Roman"/>
          <w:sz w:val="28"/>
          <w:szCs w:val="28"/>
          <w:lang w:eastAsia="ru-RU"/>
        </w:rPr>
        <w:t>7</w:t>
      </w:r>
      <w:r w:rsidR="000A5061" w:rsidRPr="00121C4B">
        <w:rPr>
          <w:rFonts w:ascii="Times New Roman" w:eastAsia="Times New Roman" w:hAnsi="Times New Roman" w:cs="Times New Roman"/>
          <w:sz w:val="28"/>
          <w:szCs w:val="28"/>
          <w:lang w:eastAsia="ru-RU"/>
        </w:rPr>
        <w:t xml:space="preserve"> </w:t>
      </w:r>
      <w:r w:rsidRPr="00121C4B">
        <w:rPr>
          <w:rFonts w:ascii="Times New Roman" w:eastAsia="Times New Roman" w:hAnsi="Times New Roman" w:cs="Times New Roman"/>
          <w:sz w:val="28"/>
          <w:szCs w:val="28"/>
          <w:lang w:eastAsia="ru-RU"/>
        </w:rPr>
        <w:t>копе</w:t>
      </w:r>
      <w:r w:rsidR="00FC1A87" w:rsidRPr="00121C4B">
        <w:rPr>
          <w:rFonts w:ascii="Times New Roman" w:eastAsia="Times New Roman" w:hAnsi="Times New Roman" w:cs="Times New Roman"/>
          <w:sz w:val="28"/>
          <w:szCs w:val="28"/>
          <w:lang w:eastAsia="ru-RU"/>
        </w:rPr>
        <w:t>ек</w:t>
      </w:r>
      <w:r w:rsidRPr="00121C4B">
        <w:rPr>
          <w:rFonts w:ascii="Times New Roman" w:eastAsia="Times New Roman" w:hAnsi="Times New Roman" w:cs="Times New Roman"/>
          <w:sz w:val="28"/>
          <w:szCs w:val="28"/>
          <w:lang w:eastAsia="ru-RU"/>
        </w:rPr>
        <w:t>.</w:t>
      </w:r>
      <w:r w:rsidR="00313D55">
        <w:rPr>
          <w:rFonts w:ascii="Times New Roman" w:eastAsia="Times New Roman" w:hAnsi="Times New Roman" w:cs="Times New Roman"/>
          <w:color w:val="FF0000"/>
          <w:sz w:val="28"/>
          <w:szCs w:val="28"/>
          <w:lang w:eastAsia="ru-RU"/>
        </w:rPr>
        <w:t xml:space="preserve"> </w:t>
      </w:r>
      <w:r w:rsidR="00313D55" w:rsidRPr="00087077">
        <w:rPr>
          <w:rFonts w:ascii="Times New Roman" w:eastAsia="Times New Roman" w:hAnsi="Times New Roman" w:cs="Times New Roman"/>
          <w:sz w:val="28"/>
          <w:szCs w:val="28"/>
          <w:lang w:eastAsia="ru-RU"/>
        </w:rPr>
        <w:t>Данное увеличение связано с тем, что по условиям муниципального контракта</w:t>
      </w:r>
      <w:r w:rsidR="00883CF1">
        <w:rPr>
          <w:rFonts w:ascii="Times New Roman" w:eastAsia="Times New Roman" w:hAnsi="Times New Roman" w:cs="Times New Roman"/>
          <w:sz w:val="28"/>
          <w:szCs w:val="28"/>
          <w:lang w:eastAsia="ru-RU"/>
        </w:rPr>
        <w:t>,</w:t>
      </w:r>
      <w:r w:rsidR="00313D55" w:rsidRPr="00087077">
        <w:rPr>
          <w:rFonts w:ascii="Times New Roman" w:eastAsia="Times New Roman" w:hAnsi="Times New Roman" w:cs="Times New Roman"/>
          <w:sz w:val="28"/>
          <w:szCs w:val="28"/>
          <w:lang w:eastAsia="ru-RU"/>
        </w:rPr>
        <w:t xml:space="preserve"> </w:t>
      </w:r>
      <w:r w:rsidR="00087077" w:rsidRPr="00087077">
        <w:rPr>
          <w:rFonts w:ascii="Times New Roman" w:eastAsia="Times New Roman" w:hAnsi="Times New Roman" w:cs="Times New Roman"/>
          <w:sz w:val="28"/>
          <w:szCs w:val="28"/>
          <w:lang w:eastAsia="ru-RU"/>
        </w:rPr>
        <w:t xml:space="preserve">заключенного </w:t>
      </w:r>
      <w:r w:rsidR="00313D55" w:rsidRPr="00087077">
        <w:rPr>
          <w:rFonts w:ascii="Times New Roman" w:eastAsia="Times New Roman" w:hAnsi="Times New Roman" w:cs="Times New Roman"/>
          <w:sz w:val="28"/>
          <w:szCs w:val="28"/>
          <w:lang w:eastAsia="ru-RU"/>
        </w:rPr>
        <w:t>с ООО СК «</w:t>
      </w:r>
      <w:proofErr w:type="spellStart"/>
      <w:r w:rsidR="00313D55" w:rsidRPr="00087077">
        <w:rPr>
          <w:rFonts w:ascii="Times New Roman" w:eastAsia="Times New Roman" w:hAnsi="Times New Roman" w:cs="Times New Roman"/>
          <w:sz w:val="28"/>
          <w:szCs w:val="28"/>
          <w:lang w:eastAsia="ru-RU"/>
        </w:rPr>
        <w:t>ЮВиС</w:t>
      </w:r>
      <w:proofErr w:type="spellEnd"/>
      <w:r w:rsidR="00313D55" w:rsidRPr="00087077">
        <w:rPr>
          <w:rFonts w:ascii="Times New Roman" w:eastAsia="Times New Roman" w:hAnsi="Times New Roman" w:cs="Times New Roman"/>
          <w:sz w:val="28"/>
          <w:szCs w:val="28"/>
          <w:lang w:eastAsia="ru-RU"/>
        </w:rPr>
        <w:t xml:space="preserve">» по объекту «Модернизация нежилого строения станции обезжелезивания, </w:t>
      </w:r>
      <w:proofErr w:type="gramStart"/>
      <w:r w:rsidR="00313D55" w:rsidRPr="00087077">
        <w:rPr>
          <w:rFonts w:ascii="Times New Roman" w:eastAsia="Times New Roman" w:hAnsi="Times New Roman" w:cs="Times New Roman"/>
          <w:sz w:val="28"/>
          <w:szCs w:val="28"/>
          <w:lang w:eastAsia="ru-RU"/>
        </w:rPr>
        <w:t>г</w:t>
      </w:r>
      <w:proofErr w:type="gramEnd"/>
      <w:r w:rsidR="00313D55" w:rsidRPr="00087077">
        <w:rPr>
          <w:rFonts w:ascii="Times New Roman" w:eastAsia="Times New Roman" w:hAnsi="Times New Roman" w:cs="Times New Roman"/>
          <w:sz w:val="28"/>
          <w:szCs w:val="28"/>
          <w:lang w:eastAsia="ru-RU"/>
        </w:rPr>
        <w:t>.</w:t>
      </w:r>
      <w:r w:rsidR="00066928" w:rsidRPr="00087077">
        <w:rPr>
          <w:rFonts w:ascii="Times New Roman" w:eastAsia="Times New Roman" w:hAnsi="Times New Roman" w:cs="Times New Roman"/>
          <w:sz w:val="28"/>
          <w:szCs w:val="28"/>
          <w:lang w:eastAsia="ru-RU"/>
        </w:rPr>
        <w:t xml:space="preserve"> </w:t>
      </w:r>
      <w:r w:rsidR="00313D55" w:rsidRPr="00087077">
        <w:rPr>
          <w:rFonts w:ascii="Times New Roman" w:eastAsia="Times New Roman" w:hAnsi="Times New Roman" w:cs="Times New Roman"/>
          <w:sz w:val="28"/>
          <w:szCs w:val="28"/>
          <w:lang w:eastAsia="ru-RU"/>
        </w:rPr>
        <w:t>Нефтеюганск 7 микрорайон, строение 57/7. Реестровый     № 522074»</w:t>
      </w:r>
      <w:r w:rsidR="00883CF1">
        <w:rPr>
          <w:rFonts w:ascii="Times New Roman" w:eastAsia="Times New Roman" w:hAnsi="Times New Roman" w:cs="Times New Roman"/>
          <w:sz w:val="28"/>
          <w:szCs w:val="28"/>
          <w:lang w:eastAsia="ru-RU"/>
        </w:rPr>
        <w:t>,</w:t>
      </w:r>
      <w:r w:rsidR="00313D55" w:rsidRPr="00087077">
        <w:rPr>
          <w:rFonts w:ascii="Times New Roman" w:eastAsia="Times New Roman" w:hAnsi="Times New Roman" w:cs="Times New Roman"/>
          <w:sz w:val="28"/>
          <w:szCs w:val="28"/>
          <w:lang w:eastAsia="ru-RU"/>
        </w:rPr>
        <w:t xml:space="preserve"> оплата </w:t>
      </w:r>
      <w:r w:rsidR="00087077" w:rsidRPr="00087077">
        <w:rPr>
          <w:rFonts w:ascii="Times New Roman" w:eastAsia="Times New Roman" w:hAnsi="Times New Roman" w:cs="Times New Roman"/>
          <w:sz w:val="28"/>
          <w:szCs w:val="28"/>
          <w:lang w:eastAsia="ru-RU"/>
        </w:rPr>
        <w:t xml:space="preserve">произведена </w:t>
      </w:r>
      <w:r w:rsidR="00313D55" w:rsidRPr="00087077">
        <w:rPr>
          <w:rFonts w:ascii="Times New Roman" w:eastAsia="Times New Roman" w:hAnsi="Times New Roman" w:cs="Times New Roman"/>
          <w:sz w:val="28"/>
          <w:szCs w:val="28"/>
          <w:lang w:eastAsia="ru-RU"/>
        </w:rPr>
        <w:t xml:space="preserve">за выполненные работы до 90% </w:t>
      </w:r>
      <w:r w:rsidR="00087077" w:rsidRPr="00087077">
        <w:rPr>
          <w:rFonts w:ascii="Times New Roman" w:eastAsia="Times New Roman" w:hAnsi="Times New Roman" w:cs="Times New Roman"/>
          <w:sz w:val="28"/>
          <w:szCs w:val="28"/>
          <w:lang w:eastAsia="ru-RU"/>
        </w:rPr>
        <w:t>от цены контракта, а окончательный расчёт заказчик производит после получения акта ввода объекта в эксплуатацию. По завершению работ на о</w:t>
      </w:r>
      <w:r w:rsidR="00F64289">
        <w:rPr>
          <w:rFonts w:ascii="Times New Roman" w:eastAsia="Times New Roman" w:hAnsi="Times New Roman" w:cs="Times New Roman"/>
          <w:sz w:val="28"/>
          <w:szCs w:val="28"/>
          <w:lang w:eastAsia="ru-RU"/>
        </w:rPr>
        <w:t>бъекте проведена проверка Службой</w:t>
      </w:r>
      <w:r w:rsidR="00087077" w:rsidRPr="00087077">
        <w:rPr>
          <w:rFonts w:ascii="Times New Roman" w:eastAsia="Times New Roman" w:hAnsi="Times New Roman" w:cs="Times New Roman"/>
          <w:sz w:val="28"/>
          <w:szCs w:val="28"/>
          <w:lang w:eastAsia="ru-RU"/>
        </w:rPr>
        <w:t xml:space="preserve"> жилищного надзора, по результатам выявлены замечания и установлены сроки на их устранение. Повторная проверка назначена на январь 2018 года. </w:t>
      </w:r>
      <w:r w:rsidR="00313D55" w:rsidRPr="00087077">
        <w:rPr>
          <w:rFonts w:ascii="Times New Roman" w:eastAsia="Times New Roman" w:hAnsi="Times New Roman" w:cs="Times New Roman"/>
          <w:sz w:val="28"/>
          <w:szCs w:val="28"/>
          <w:lang w:eastAsia="ru-RU"/>
        </w:rPr>
        <w:t xml:space="preserve"> </w:t>
      </w:r>
      <w:r w:rsidRPr="00087077">
        <w:rPr>
          <w:rFonts w:ascii="Times New Roman" w:eastAsia="Times New Roman" w:hAnsi="Times New Roman" w:cs="Times New Roman"/>
          <w:sz w:val="28"/>
          <w:szCs w:val="28"/>
          <w:lang w:eastAsia="ru-RU"/>
        </w:rPr>
        <w:t xml:space="preserve"> </w:t>
      </w:r>
    </w:p>
    <w:p w:rsidR="008D5B8A" w:rsidRPr="00087077" w:rsidRDefault="000A5061"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8"/>
          <w:szCs w:val="28"/>
          <w:lang w:eastAsia="ru-RU"/>
        </w:rPr>
        <w:tab/>
      </w:r>
      <w:r w:rsidR="003726D2" w:rsidRPr="00087077">
        <w:rPr>
          <w:rFonts w:ascii="Times New Roman" w:eastAsia="Times New Roman" w:hAnsi="Times New Roman" w:cs="Times New Roman"/>
          <w:sz w:val="28"/>
          <w:szCs w:val="28"/>
          <w:lang w:eastAsia="ru-RU"/>
        </w:rPr>
        <w:t>6</w:t>
      </w:r>
      <w:r w:rsidR="00435EBF" w:rsidRPr="00087077">
        <w:rPr>
          <w:rFonts w:ascii="Times New Roman" w:eastAsia="Times New Roman" w:hAnsi="Times New Roman" w:cs="Times New Roman"/>
          <w:sz w:val="28"/>
          <w:szCs w:val="28"/>
          <w:lang w:eastAsia="ru-RU"/>
        </w:rPr>
        <w:t>.</w:t>
      </w:r>
      <w:r w:rsidR="008D5B8A" w:rsidRPr="00087077">
        <w:rPr>
          <w:rFonts w:ascii="Times New Roman" w:eastAsia="Times New Roman" w:hAnsi="Times New Roman" w:cs="Times New Roman"/>
          <w:sz w:val="28"/>
          <w:szCs w:val="28"/>
          <w:lang w:eastAsia="ru-RU"/>
        </w:rPr>
        <w:t xml:space="preserve"> В ходе проверки финансирования и исполнения </w:t>
      </w:r>
      <w:r w:rsidR="00E02474" w:rsidRPr="00087077">
        <w:rPr>
          <w:rFonts w:ascii="Times New Roman" w:eastAsia="Times New Roman" w:hAnsi="Times New Roman" w:cs="Times New Roman"/>
          <w:sz w:val="28"/>
          <w:szCs w:val="28"/>
          <w:lang w:eastAsia="ru-RU"/>
        </w:rPr>
        <w:t>муниципальных</w:t>
      </w:r>
      <w:r w:rsidR="008D5B8A" w:rsidRPr="00087077">
        <w:rPr>
          <w:rFonts w:ascii="Times New Roman" w:eastAsia="Times New Roman" w:hAnsi="Times New Roman" w:cs="Times New Roman"/>
          <w:sz w:val="28"/>
          <w:szCs w:val="28"/>
          <w:lang w:eastAsia="ru-RU"/>
        </w:rPr>
        <w:t xml:space="preserve"> программ</w:t>
      </w:r>
      <w:r w:rsidR="00B63D71" w:rsidRPr="00087077">
        <w:rPr>
          <w:rFonts w:ascii="Times New Roman" w:eastAsia="Times New Roman" w:hAnsi="Times New Roman" w:cs="Times New Roman"/>
          <w:sz w:val="28"/>
          <w:szCs w:val="28"/>
          <w:lang w:eastAsia="ru-RU"/>
        </w:rPr>
        <w:t xml:space="preserve"> </w:t>
      </w:r>
      <w:r w:rsidR="00EE04AB" w:rsidRPr="00087077">
        <w:rPr>
          <w:rFonts w:ascii="Times New Roman" w:eastAsia="Times New Roman" w:hAnsi="Times New Roman" w:cs="Times New Roman"/>
          <w:sz w:val="28"/>
          <w:szCs w:val="28"/>
          <w:lang w:eastAsia="ru-RU"/>
        </w:rPr>
        <w:t>установлено, что общий объё</w:t>
      </w:r>
      <w:r w:rsidR="00947546" w:rsidRPr="00087077">
        <w:rPr>
          <w:rFonts w:ascii="Times New Roman" w:eastAsia="Times New Roman" w:hAnsi="Times New Roman" w:cs="Times New Roman"/>
          <w:sz w:val="28"/>
          <w:szCs w:val="28"/>
          <w:lang w:eastAsia="ru-RU"/>
        </w:rPr>
        <w:t>м утверждё</w:t>
      </w:r>
      <w:r w:rsidR="008D5B8A" w:rsidRPr="00087077">
        <w:rPr>
          <w:rFonts w:ascii="Times New Roman" w:eastAsia="Times New Roman" w:hAnsi="Times New Roman" w:cs="Times New Roman"/>
          <w:sz w:val="28"/>
          <w:szCs w:val="28"/>
          <w:lang w:eastAsia="ru-RU"/>
        </w:rPr>
        <w:t xml:space="preserve">нных бюджетных назначений составил </w:t>
      </w:r>
      <w:r w:rsidR="00087077" w:rsidRPr="00087077">
        <w:rPr>
          <w:rFonts w:ascii="Times New Roman" w:eastAsia="Times New Roman" w:hAnsi="Times New Roman" w:cs="Times New Roman"/>
          <w:sz w:val="28"/>
          <w:szCs w:val="28"/>
          <w:lang w:eastAsia="ru-RU"/>
        </w:rPr>
        <w:t>6 743 055 223</w:t>
      </w:r>
      <w:r w:rsidR="00E64E86" w:rsidRPr="00087077">
        <w:rPr>
          <w:rFonts w:ascii="Times New Roman" w:eastAsia="Times New Roman" w:hAnsi="Times New Roman" w:cs="Times New Roman"/>
          <w:sz w:val="28"/>
          <w:szCs w:val="28"/>
          <w:lang w:eastAsia="ru-RU"/>
        </w:rPr>
        <w:t xml:space="preserve"> </w:t>
      </w:r>
      <w:r w:rsidR="0022285F" w:rsidRPr="00087077">
        <w:rPr>
          <w:rFonts w:ascii="Times New Roman" w:eastAsia="Times New Roman" w:hAnsi="Times New Roman" w:cs="Times New Roman"/>
          <w:sz w:val="28"/>
          <w:szCs w:val="28"/>
          <w:lang w:eastAsia="ru-RU"/>
        </w:rPr>
        <w:t>рубл</w:t>
      </w:r>
      <w:r w:rsidR="00087077" w:rsidRPr="00087077">
        <w:rPr>
          <w:rFonts w:ascii="Times New Roman" w:eastAsia="Times New Roman" w:hAnsi="Times New Roman" w:cs="Times New Roman"/>
          <w:sz w:val="28"/>
          <w:szCs w:val="28"/>
          <w:lang w:eastAsia="ru-RU"/>
        </w:rPr>
        <w:t>я</w:t>
      </w:r>
      <w:r w:rsidR="002870C9" w:rsidRPr="00087077">
        <w:rPr>
          <w:rFonts w:ascii="Times New Roman" w:eastAsia="Times New Roman" w:hAnsi="Times New Roman" w:cs="Times New Roman"/>
          <w:sz w:val="28"/>
          <w:szCs w:val="28"/>
          <w:lang w:eastAsia="ru-RU"/>
        </w:rPr>
        <w:t xml:space="preserve"> </w:t>
      </w:r>
      <w:r w:rsidR="00087077" w:rsidRPr="00087077">
        <w:rPr>
          <w:rFonts w:ascii="Times New Roman" w:eastAsia="Times New Roman" w:hAnsi="Times New Roman" w:cs="Times New Roman"/>
          <w:sz w:val="28"/>
          <w:szCs w:val="28"/>
          <w:lang w:eastAsia="ru-RU"/>
        </w:rPr>
        <w:t>17</w:t>
      </w:r>
      <w:r w:rsidR="00B63D71" w:rsidRPr="00087077">
        <w:rPr>
          <w:rFonts w:ascii="Times New Roman" w:eastAsia="Times New Roman" w:hAnsi="Times New Roman" w:cs="Times New Roman"/>
          <w:sz w:val="28"/>
          <w:szCs w:val="28"/>
          <w:lang w:eastAsia="ru-RU"/>
        </w:rPr>
        <w:t xml:space="preserve"> коп</w:t>
      </w:r>
      <w:r w:rsidR="002870C9" w:rsidRPr="00087077">
        <w:rPr>
          <w:rFonts w:ascii="Times New Roman" w:eastAsia="Times New Roman" w:hAnsi="Times New Roman" w:cs="Times New Roman"/>
          <w:sz w:val="28"/>
          <w:szCs w:val="28"/>
          <w:lang w:eastAsia="ru-RU"/>
        </w:rPr>
        <w:t>е</w:t>
      </w:r>
      <w:r w:rsidR="00087077" w:rsidRPr="00087077">
        <w:rPr>
          <w:rFonts w:ascii="Times New Roman" w:eastAsia="Times New Roman" w:hAnsi="Times New Roman" w:cs="Times New Roman"/>
          <w:sz w:val="28"/>
          <w:szCs w:val="28"/>
          <w:lang w:eastAsia="ru-RU"/>
        </w:rPr>
        <w:t>е</w:t>
      </w:r>
      <w:r w:rsidR="002870C9" w:rsidRPr="00087077">
        <w:rPr>
          <w:rFonts w:ascii="Times New Roman" w:eastAsia="Times New Roman" w:hAnsi="Times New Roman" w:cs="Times New Roman"/>
          <w:sz w:val="28"/>
          <w:szCs w:val="28"/>
          <w:lang w:eastAsia="ru-RU"/>
        </w:rPr>
        <w:t>к</w:t>
      </w:r>
      <w:r w:rsidR="008D5B8A" w:rsidRPr="00087077">
        <w:rPr>
          <w:rFonts w:ascii="Times New Roman" w:eastAsia="Times New Roman" w:hAnsi="Times New Roman" w:cs="Times New Roman"/>
          <w:sz w:val="28"/>
          <w:szCs w:val="28"/>
          <w:lang w:eastAsia="ru-RU"/>
        </w:rPr>
        <w:t xml:space="preserve">, исполнено в сумме </w:t>
      </w:r>
      <w:r w:rsidR="00087077" w:rsidRPr="00087077">
        <w:rPr>
          <w:rFonts w:ascii="Times New Roman" w:eastAsia="Times New Roman" w:hAnsi="Times New Roman" w:cs="Times New Roman"/>
          <w:sz w:val="28"/>
          <w:szCs w:val="28"/>
          <w:lang w:eastAsia="ru-RU"/>
        </w:rPr>
        <w:t>6 455 833 818 рублей 11 копеек</w:t>
      </w:r>
      <w:r w:rsidR="003726D2" w:rsidRPr="00087077">
        <w:rPr>
          <w:rFonts w:ascii="Times New Roman" w:eastAsia="Times New Roman" w:hAnsi="Times New Roman" w:cs="Times New Roman"/>
          <w:sz w:val="28"/>
          <w:szCs w:val="28"/>
          <w:lang w:eastAsia="ru-RU"/>
        </w:rPr>
        <w:t>, что составляет 9</w:t>
      </w:r>
      <w:r w:rsidR="002870C9" w:rsidRPr="00087077">
        <w:rPr>
          <w:rFonts w:ascii="Times New Roman" w:eastAsia="Times New Roman" w:hAnsi="Times New Roman" w:cs="Times New Roman"/>
          <w:sz w:val="28"/>
          <w:szCs w:val="28"/>
          <w:lang w:eastAsia="ru-RU"/>
        </w:rPr>
        <w:t>5</w:t>
      </w:r>
      <w:r w:rsidR="003726D2" w:rsidRPr="00087077">
        <w:rPr>
          <w:rFonts w:ascii="Times New Roman" w:eastAsia="Times New Roman" w:hAnsi="Times New Roman" w:cs="Times New Roman"/>
          <w:sz w:val="28"/>
          <w:szCs w:val="28"/>
          <w:lang w:eastAsia="ru-RU"/>
        </w:rPr>
        <w:t>,</w:t>
      </w:r>
      <w:r w:rsidR="00B63D71" w:rsidRPr="00087077">
        <w:rPr>
          <w:rFonts w:ascii="Times New Roman" w:eastAsia="Times New Roman" w:hAnsi="Times New Roman" w:cs="Times New Roman"/>
          <w:sz w:val="28"/>
          <w:szCs w:val="28"/>
          <w:lang w:eastAsia="ru-RU"/>
        </w:rPr>
        <w:t>7</w:t>
      </w:r>
      <w:r w:rsidR="00087077" w:rsidRPr="00087077">
        <w:rPr>
          <w:rFonts w:ascii="Times New Roman" w:eastAsia="Times New Roman" w:hAnsi="Times New Roman" w:cs="Times New Roman"/>
          <w:sz w:val="28"/>
          <w:szCs w:val="28"/>
          <w:lang w:eastAsia="ru-RU"/>
        </w:rPr>
        <w:t>4</w:t>
      </w:r>
      <w:r w:rsidR="003726D2" w:rsidRPr="00087077">
        <w:rPr>
          <w:rFonts w:ascii="Times New Roman" w:eastAsia="Times New Roman" w:hAnsi="Times New Roman" w:cs="Times New Roman"/>
          <w:sz w:val="28"/>
          <w:szCs w:val="28"/>
          <w:lang w:eastAsia="ru-RU"/>
        </w:rPr>
        <w:t xml:space="preserve"> %</w:t>
      </w:r>
      <w:r w:rsidR="0021575F" w:rsidRPr="00087077">
        <w:rPr>
          <w:rFonts w:ascii="Times New Roman" w:eastAsia="Times New Roman" w:hAnsi="Times New Roman" w:cs="Times New Roman"/>
          <w:sz w:val="28"/>
          <w:szCs w:val="28"/>
          <w:lang w:eastAsia="ru-RU"/>
        </w:rPr>
        <w:t xml:space="preserve">. </w:t>
      </w:r>
    </w:p>
    <w:p w:rsidR="00764D6D" w:rsidRPr="00087077" w:rsidRDefault="008D5B8A"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8"/>
          <w:szCs w:val="28"/>
          <w:lang w:eastAsia="ru-RU"/>
        </w:rPr>
        <w:tab/>
      </w:r>
      <w:r w:rsidR="00693DAE" w:rsidRPr="00087077">
        <w:rPr>
          <w:rFonts w:ascii="Times New Roman" w:eastAsia="Times New Roman" w:hAnsi="Times New Roman" w:cs="Times New Roman"/>
          <w:sz w:val="28"/>
          <w:szCs w:val="28"/>
          <w:lang w:eastAsia="ru-RU"/>
        </w:rPr>
        <w:t>Причины не</w:t>
      </w:r>
      <w:r w:rsidRPr="00087077">
        <w:rPr>
          <w:rFonts w:ascii="Times New Roman" w:eastAsia="Times New Roman" w:hAnsi="Times New Roman" w:cs="Times New Roman"/>
          <w:sz w:val="28"/>
          <w:szCs w:val="28"/>
          <w:lang w:eastAsia="ru-RU"/>
        </w:rPr>
        <w:t xml:space="preserve"> освоени</w:t>
      </w:r>
      <w:r w:rsidR="00693DAE" w:rsidRPr="00087077">
        <w:rPr>
          <w:rFonts w:ascii="Times New Roman" w:eastAsia="Times New Roman" w:hAnsi="Times New Roman" w:cs="Times New Roman"/>
          <w:sz w:val="28"/>
          <w:szCs w:val="28"/>
          <w:lang w:eastAsia="ru-RU"/>
        </w:rPr>
        <w:t>я</w:t>
      </w:r>
      <w:r w:rsidRPr="00087077">
        <w:rPr>
          <w:rFonts w:ascii="Times New Roman" w:eastAsia="Times New Roman" w:hAnsi="Times New Roman" w:cs="Times New Roman"/>
          <w:sz w:val="28"/>
          <w:szCs w:val="28"/>
          <w:lang w:eastAsia="ru-RU"/>
        </w:rPr>
        <w:t xml:space="preserve"> бюджетных ассигнований </w:t>
      </w:r>
      <w:r w:rsidR="00F52814" w:rsidRPr="00087077">
        <w:rPr>
          <w:rFonts w:ascii="Times New Roman" w:eastAsia="Times New Roman" w:hAnsi="Times New Roman" w:cs="Times New Roman"/>
          <w:sz w:val="28"/>
          <w:szCs w:val="28"/>
          <w:lang w:eastAsia="ru-RU"/>
        </w:rPr>
        <w:t>отражены в разделе 2.</w:t>
      </w:r>
      <w:r w:rsidR="00883CF1">
        <w:rPr>
          <w:rFonts w:ascii="Times New Roman" w:eastAsia="Times New Roman" w:hAnsi="Times New Roman" w:cs="Times New Roman"/>
          <w:sz w:val="28"/>
          <w:szCs w:val="28"/>
          <w:lang w:eastAsia="ru-RU"/>
        </w:rPr>
        <w:t>2</w:t>
      </w:r>
      <w:r w:rsidR="00087077" w:rsidRPr="00087077">
        <w:rPr>
          <w:rFonts w:ascii="Times New Roman" w:eastAsia="Times New Roman" w:hAnsi="Times New Roman" w:cs="Times New Roman"/>
          <w:sz w:val="28"/>
          <w:szCs w:val="28"/>
          <w:lang w:eastAsia="ru-RU"/>
        </w:rPr>
        <w:t xml:space="preserve"> </w:t>
      </w:r>
      <w:r w:rsidR="00F52814" w:rsidRPr="00087077">
        <w:rPr>
          <w:rFonts w:ascii="Times New Roman" w:eastAsia="Times New Roman" w:hAnsi="Times New Roman" w:cs="Times New Roman"/>
          <w:sz w:val="28"/>
          <w:szCs w:val="28"/>
          <w:lang w:eastAsia="ru-RU"/>
        </w:rPr>
        <w:t>заключения</w:t>
      </w:r>
      <w:r w:rsidR="00D1774F" w:rsidRPr="00087077">
        <w:rPr>
          <w:rFonts w:ascii="Times New Roman" w:eastAsia="Times New Roman" w:hAnsi="Times New Roman" w:cs="Times New Roman"/>
          <w:sz w:val="28"/>
          <w:szCs w:val="28"/>
          <w:lang w:eastAsia="ru-RU"/>
        </w:rPr>
        <w:t xml:space="preserve"> на годовой отчёт об исполнении бюджета города за 201</w:t>
      </w:r>
      <w:r w:rsidR="00087077" w:rsidRPr="00087077">
        <w:rPr>
          <w:rFonts w:ascii="Times New Roman" w:eastAsia="Times New Roman" w:hAnsi="Times New Roman" w:cs="Times New Roman"/>
          <w:sz w:val="28"/>
          <w:szCs w:val="28"/>
          <w:lang w:eastAsia="ru-RU"/>
        </w:rPr>
        <w:t>7</w:t>
      </w:r>
      <w:r w:rsidR="00D1774F" w:rsidRPr="00087077">
        <w:rPr>
          <w:rFonts w:ascii="Times New Roman" w:eastAsia="Times New Roman" w:hAnsi="Times New Roman" w:cs="Times New Roman"/>
          <w:sz w:val="28"/>
          <w:szCs w:val="28"/>
          <w:lang w:eastAsia="ru-RU"/>
        </w:rPr>
        <w:t xml:space="preserve"> год</w:t>
      </w:r>
      <w:r w:rsidR="00F52814" w:rsidRPr="00087077">
        <w:rPr>
          <w:rFonts w:ascii="Times New Roman" w:eastAsia="Times New Roman" w:hAnsi="Times New Roman" w:cs="Times New Roman"/>
          <w:sz w:val="28"/>
          <w:szCs w:val="28"/>
          <w:lang w:eastAsia="ru-RU"/>
        </w:rPr>
        <w:t>.</w:t>
      </w:r>
    </w:p>
    <w:p w:rsidR="00D1774F" w:rsidRPr="0078737E" w:rsidRDefault="00D1774F" w:rsidP="001657CD">
      <w:pPr>
        <w:widowControl w:val="0"/>
        <w:spacing w:after="0" w:line="240" w:lineRule="auto"/>
        <w:ind w:firstLine="709"/>
        <w:contextualSpacing/>
        <w:jc w:val="both"/>
        <w:rPr>
          <w:rFonts w:ascii="Times New Roman" w:eastAsia="Times New Roman" w:hAnsi="Times New Roman" w:cs="Times New Roman"/>
          <w:bCs/>
          <w:iCs/>
          <w:color w:val="FF0000"/>
          <w:sz w:val="28"/>
          <w:szCs w:val="28"/>
          <w:lang w:eastAsia="ru-RU"/>
        </w:rPr>
      </w:pPr>
    </w:p>
    <w:p w:rsidR="00964A3A" w:rsidRDefault="00693DAE" w:rsidP="001657CD">
      <w:pPr>
        <w:widowControl w:val="0"/>
        <w:spacing w:after="0" w:line="240" w:lineRule="auto"/>
        <w:ind w:firstLine="709"/>
        <w:contextualSpacing/>
        <w:jc w:val="both"/>
        <w:rPr>
          <w:rFonts w:ascii="Times New Roman" w:eastAsia="Times New Roman" w:hAnsi="Times New Roman" w:cs="Times New Roman"/>
          <w:bCs/>
          <w:iCs/>
          <w:sz w:val="28"/>
          <w:szCs w:val="28"/>
          <w:lang w:eastAsia="ru-RU"/>
        </w:rPr>
      </w:pPr>
      <w:r w:rsidRPr="00087077">
        <w:rPr>
          <w:rFonts w:ascii="Times New Roman" w:eastAsia="Times New Roman" w:hAnsi="Times New Roman" w:cs="Times New Roman"/>
          <w:bCs/>
          <w:iCs/>
          <w:sz w:val="28"/>
          <w:szCs w:val="28"/>
          <w:lang w:eastAsia="ru-RU"/>
        </w:rPr>
        <w:t>Выводы:</w:t>
      </w:r>
    </w:p>
    <w:p w:rsidR="00731CCC" w:rsidRPr="00154C60" w:rsidRDefault="00731CCC" w:rsidP="00154C60">
      <w:pPr>
        <w:spacing w:after="0" w:line="240" w:lineRule="auto"/>
        <w:ind w:firstLine="709"/>
        <w:jc w:val="both"/>
        <w:rPr>
          <w:rFonts w:ascii="Times New Roman" w:eastAsia="Times New Roman" w:hAnsi="Times New Roman" w:cs="Times New Roman"/>
          <w:bCs/>
          <w:iCs/>
          <w:sz w:val="28"/>
          <w:szCs w:val="28"/>
          <w:lang w:eastAsia="ru-RU"/>
        </w:rPr>
      </w:pPr>
      <w:r w:rsidRPr="00154C60">
        <w:rPr>
          <w:rFonts w:ascii="Times New Roman" w:eastAsia="Times New Roman" w:hAnsi="Times New Roman" w:cs="Times New Roman"/>
          <w:bCs/>
          <w:iCs/>
          <w:sz w:val="28"/>
          <w:szCs w:val="28"/>
          <w:lang w:eastAsia="ru-RU"/>
        </w:rPr>
        <w:t xml:space="preserve">1. </w:t>
      </w:r>
      <w:r w:rsidR="00154C60" w:rsidRPr="00154C60">
        <w:rPr>
          <w:rFonts w:ascii="Times New Roman" w:hAnsi="Times New Roman" w:cs="Times New Roman"/>
          <w:sz w:val="28"/>
          <w:szCs w:val="28"/>
        </w:rPr>
        <w:t xml:space="preserve">Бюджетная отчётность </w:t>
      </w:r>
      <w:r w:rsidR="00883CF1">
        <w:rPr>
          <w:rFonts w:ascii="Times New Roman" w:hAnsi="Times New Roman" w:cs="Times New Roman"/>
          <w:sz w:val="28"/>
          <w:szCs w:val="28"/>
        </w:rPr>
        <w:t>по департаменту образования и молодёжной политики и департаменту</w:t>
      </w:r>
      <w:r w:rsidR="00883CF1" w:rsidRPr="00154C60">
        <w:rPr>
          <w:rFonts w:ascii="Times New Roman" w:hAnsi="Times New Roman" w:cs="Times New Roman"/>
          <w:sz w:val="28"/>
          <w:szCs w:val="28"/>
        </w:rPr>
        <w:t xml:space="preserve"> </w:t>
      </w:r>
      <w:r w:rsidR="00883CF1" w:rsidRPr="00986D78">
        <w:rPr>
          <w:rFonts w:ascii="Times New Roman" w:hAnsi="Times New Roman" w:cs="Times New Roman"/>
          <w:sz w:val="28"/>
          <w:szCs w:val="28"/>
        </w:rPr>
        <w:t>жилищно-коммунального хозяйства</w:t>
      </w:r>
      <w:r w:rsidR="00883CF1" w:rsidRPr="00154C60">
        <w:rPr>
          <w:rFonts w:ascii="Times New Roman" w:hAnsi="Times New Roman" w:cs="Times New Roman"/>
          <w:sz w:val="28"/>
          <w:szCs w:val="28"/>
        </w:rPr>
        <w:t xml:space="preserve"> </w:t>
      </w:r>
      <w:r w:rsidR="00154C60" w:rsidRPr="00154C60">
        <w:rPr>
          <w:rFonts w:ascii="Times New Roman" w:hAnsi="Times New Roman" w:cs="Times New Roman"/>
          <w:sz w:val="28"/>
          <w:szCs w:val="28"/>
        </w:rPr>
        <w:t>для проведения внешней проверки в Счётную палату поступила с нарушением срока, установленного нормативными правовыми актами, регулир</w:t>
      </w:r>
      <w:r w:rsidR="00883CF1">
        <w:rPr>
          <w:rFonts w:ascii="Times New Roman" w:hAnsi="Times New Roman" w:cs="Times New Roman"/>
          <w:sz w:val="28"/>
          <w:szCs w:val="28"/>
        </w:rPr>
        <w:t>ующими</w:t>
      </w:r>
      <w:r w:rsidR="00154C60">
        <w:rPr>
          <w:rFonts w:ascii="Times New Roman" w:hAnsi="Times New Roman" w:cs="Times New Roman"/>
          <w:sz w:val="28"/>
          <w:szCs w:val="28"/>
        </w:rPr>
        <w:t xml:space="preserve"> бюджетные правоотношения.</w:t>
      </w:r>
    </w:p>
    <w:p w:rsidR="001657CD" w:rsidRPr="00087077" w:rsidRDefault="00731CCC" w:rsidP="006B44DD">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2</w:t>
      </w:r>
      <w:r w:rsidR="001657CD" w:rsidRPr="00087077">
        <w:rPr>
          <w:rFonts w:ascii="Times New Roman" w:hAnsi="Times New Roman" w:cs="Times New Roman"/>
          <w:sz w:val="28"/>
          <w:szCs w:val="28"/>
        </w:rPr>
        <w:t xml:space="preserve">. </w:t>
      </w:r>
      <w:r w:rsidR="001657CD" w:rsidRPr="00087077">
        <w:rPr>
          <w:rFonts w:ascii="Times New Roman" w:hAnsi="Times New Roman" w:cs="Times New Roman"/>
          <w:bCs/>
          <w:sz w:val="28"/>
          <w:szCs w:val="28"/>
        </w:rPr>
        <w:t>Предоставленная годовая бюджетная отчётность за 201</w:t>
      </w:r>
      <w:r w:rsidR="00087077" w:rsidRPr="00087077">
        <w:rPr>
          <w:rFonts w:ascii="Times New Roman" w:hAnsi="Times New Roman" w:cs="Times New Roman"/>
          <w:bCs/>
          <w:sz w:val="28"/>
          <w:szCs w:val="28"/>
        </w:rPr>
        <w:t>7</w:t>
      </w:r>
      <w:r w:rsidR="001657CD" w:rsidRPr="00087077">
        <w:rPr>
          <w:rFonts w:ascii="Times New Roman" w:hAnsi="Times New Roman" w:cs="Times New Roman"/>
          <w:bCs/>
          <w:sz w:val="28"/>
          <w:szCs w:val="28"/>
        </w:rPr>
        <w:t xml:space="preserve"> год достоверна</w:t>
      </w:r>
      <w:r w:rsidR="00D1774F" w:rsidRPr="00087077">
        <w:t xml:space="preserve"> </w:t>
      </w:r>
      <w:r w:rsidR="00D1774F" w:rsidRPr="00087077">
        <w:rPr>
          <w:rFonts w:ascii="Times New Roman" w:hAnsi="Times New Roman" w:cs="Times New Roman"/>
          <w:bCs/>
          <w:sz w:val="28"/>
          <w:szCs w:val="28"/>
        </w:rPr>
        <w:t>и не содержит существенных искажений</w:t>
      </w:r>
      <w:r w:rsidR="001657CD" w:rsidRPr="00087077">
        <w:rPr>
          <w:rFonts w:ascii="Times New Roman" w:hAnsi="Times New Roman" w:cs="Times New Roman"/>
          <w:bCs/>
          <w:sz w:val="28"/>
          <w:szCs w:val="28"/>
        </w:rPr>
        <w:t>. Отдельные замечания, в</w:t>
      </w:r>
      <w:r w:rsidR="00EE04AB" w:rsidRPr="00087077">
        <w:rPr>
          <w:rFonts w:ascii="Times New Roman" w:hAnsi="Times New Roman" w:cs="Times New Roman"/>
          <w:bCs/>
          <w:sz w:val="28"/>
          <w:szCs w:val="28"/>
        </w:rPr>
        <w:t>ыявленн</w:t>
      </w:r>
      <w:r w:rsidR="001657CD" w:rsidRPr="00087077">
        <w:rPr>
          <w:rFonts w:ascii="Times New Roman" w:hAnsi="Times New Roman" w:cs="Times New Roman"/>
          <w:bCs/>
          <w:sz w:val="28"/>
          <w:szCs w:val="28"/>
        </w:rPr>
        <w:t>ые в ходе проверки, не повлияли на достоверность бюджетной отчётности.</w:t>
      </w:r>
    </w:p>
    <w:p w:rsidR="001657CD" w:rsidRPr="00087077" w:rsidRDefault="00731CCC" w:rsidP="006B44DD">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w:t>
      </w:r>
      <w:r w:rsidR="001657CD" w:rsidRPr="00087077">
        <w:rPr>
          <w:rFonts w:ascii="Times New Roman" w:hAnsi="Times New Roman" w:cs="Times New Roman"/>
          <w:bCs/>
          <w:sz w:val="28"/>
          <w:szCs w:val="28"/>
        </w:rPr>
        <w:t>. Нарушений бюджетного законодательства Российской Федерации в ходе камеральной проверки не установлено.</w:t>
      </w:r>
    </w:p>
    <w:p w:rsidR="00964A3A" w:rsidRPr="00087077" w:rsidRDefault="00731CCC" w:rsidP="006B44DD">
      <w:pPr>
        <w:widowControl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64A3A" w:rsidRPr="00087077">
        <w:rPr>
          <w:rFonts w:ascii="Times New Roman" w:eastAsia="Times New Roman" w:hAnsi="Times New Roman" w:cs="Times New Roman"/>
          <w:sz w:val="28"/>
          <w:szCs w:val="28"/>
          <w:lang w:eastAsia="ru-RU"/>
        </w:rPr>
        <w:t xml:space="preserve">. </w:t>
      </w:r>
      <w:r w:rsidR="002E7465" w:rsidRPr="00087077">
        <w:rPr>
          <w:rFonts w:ascii="Times New Roman" w:eastAsia="Times New Roman" w:hAnsi="Times New Roman" w:cs="Times New Roman"/>
          <w:sz w:val="28"/>
          <w:szCs w:val="28"/>
          <w:lang w:eastAsia="ru-RU"/>
        </w:rPr>
        <w:t>В результате внешней проверки</w:t>
      </w:r>
      <w:r w:rsidR="00AC4DE1" w:rsidRPr="00087077">
        <w:rPr>
          <w:rFonts w:ascii="Times New Roman" w:eastAsia="Times New Roman" w:hAnsi="Times New Roman" w:cs="Times New Roman"/>
          <w:sz w:val="28"/>
          <w:szCs w:val="28"/>
          <w:lang w:eastAsia="ru-RU"/>
        </w:rPr>
        <w:t xml:space="preserve"> бюджетной отчё</w:t>
      </w:r>
      <w:r w:rsidR="002E7465" w:rsidRPr="00087077">
        <w:rPr>
          <w:rFonts w:ascii="Times New Roman" w:eastAsia="Times New Roman" w:hAnsi="Times New Roman" w:cs="Times New Roman"/>
          <w:sz w:val="28"/>
          <w:szCs w:val="28"/>
          <w:lang w:eastAsia="ru-RU"/>
        </w:rPr>
        <w:t xml:space="preserve">тности </w:t>
      </w:r>
      <w:r w:rsidR="00947546" w:rsidRPr="00087077">
        <w:rPr>
          <w:rFonts w:ascii="Times New Roman" w:eastAsia="Times New Roman" w:hAnsi="Times New Roman" w:cs="Times New Roman"/>
          <w:sz w:val="28"/>
          <w:szCs w:val="28"/>
          <w:lang w:eastAsia="ru-RU"/>
        </w:rPr>
        <w:t>Г</w:t>
      </w:r>
      <w:r w:rsidR="00883CF1">
        <w:rPr>
          <w:rFonts w:ascii="Times New Roman" w:eastAsia="Times New Roman" w:hAnsi="Times New Roman" w:cs="Times New Roman"/>
          <w:sz w:val="28"/>
          <w:szCs w:val="28"/>
          <w:lang w:eastAsia="ru-RU"/>
        </w:rPr>
        <w:t>А</w:t>
      </w:r>
      <w:r w:rsidR="00947546" w:rsidRPr="00087077">
        <w:rPr>
          <w:rFonts w:ascii="Times New Roman" w:eastAsia="Times New Roman" w:hAnsi="Times New Roman" w:cs="Times New Roman"/>
          <w:sz w:val="28"/>
          <w:szCs w:val="28"/>
          <w:lang w:eastAsia="ru-RU"/>
        </w:rPr>
        <w:t>БС</w:t>
      </w:r>
      <w:r w:rsidR="002E7465" w:rsidRPr="00087077">
        <w:rPr>
          <w:rFonts w:ascii="Times New Roman" w:eastAsia="Times New Roman" w:hAnsi="Times New Roman" w:cs="Times New Roman"/>
          <w:sz w:val="28"/>
          <w:szCs w:val="28"/>
          <w:lang w:eastAsia="ru-RU"/>
        </w:rPr>
        <w:t xml:space="preserve"> за 201</w:t>
      </w:r>
      <w:r w:rsidR="00087077">
        <w:rPr>
          <w:rFonts w:ascii="Times New Roman" w:eastAsia="Times New Roman" w:hAnsi="Times New Roman" w:cs="Times New Roman"/>
          <w:sz w:val="28"/>
          <w:szCs w:val="28"/>
          <w:lang w:eastAsia="ru-RU"/>
        </w:rPr>
        <w:t>7</w:t>
      </w:r>
      <w:r w:rsidR="002E7465" w:rsidRPr="00087077">
        <w:rPr>
          <w:rFonts w:ascii="Times New Roman" w:eastAsia="Times New Roman" w:hAnsi="Times New Roman" w:cs="Times New Roman"/>
          <w:sz w:val="28"/>
          <w:szCs w:val="28"/>
          <w:lang w:eastAsia="ru-RU"/>
        </w:rPr>
        <w:t xml:space="preserve"> года </w:t>
      </w:r>
      <w:r w:rsidR="00883CF1">
        <w:rPr>
          <w:rFonts w:ascii="Times New Roman" w:eastAsia="Times New Roman" w:hAnsi="Times New Roman" w:cs="Times New Roman"/>
          <w:sz w:val="28"/>
          <w:szCs w:val="28"/>
          <w:lang w:eastAsia="ru-RU"/>
        </w:rPr>
        <w:t>установлены факты</w:t>
      </w:r>
      <w:r w:rsidR="002E7465" w:rsidRPr="00087077">
        <w:rPr>
          <w:rFonts w:ascii="Times New Roman" w:eastAsia="Times New Roman" w:hAnsi="Times New Roman" w:cs="Times New Roman"/>
          <w:sz w:val="28"/>
          <w:szCs w:val="28"/>
          <w:lang w:eastAsia="ru-RU"/>
        </w:rPr>
        <w:t>:</w:t>
      </w:r>
    </w:p>
    <w:p w:rsidR="00473D94" w:rsidRPr="005865FC" w:rsidRDefault="00473D94" w:rsidP="006B44DD">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5865FC">
        <w:rPr>
          <w:rFonts w:ascii="Times New Roman" w:eastAsia="Times New Roman" w:hAnsi="Times New Roman" w:cs="Times New Roman"/>
          <w:sz w:val="28"/>
          <w:szCs w:val="28"/>
          <w:lang w:eastAsia="ru-RU"/>
        </w:rPr>
        <w:t xml:space="preserve">- </w:t>
      </w:r>
      <w:r w:rsidR="00883CF1">
        <w:rPr>
          <w:rFonts w:ascii="Times New Roman" w:eastAsia="Times New Roman" w:hAnsi="Times New Roman" w:cs="Times New Roman"/>
          <w:sz w:val="28"/>
          <w:szCs w:val="28"/>
          <w:lang w:eastAsia="ru-RU"/>
        </w:rPr>
        <w:t>использования бюджетных средств</w:t>
      </w:r>
      <w:r w:rsidR="002E7465" w:rsidRPr="005865FC">
        <w:rPr>
          <w:rFonts w:ascii="Times New Roman" w:eastAsia="Times New Roman" w:hAnsi="Times New Roman" w:cs="Times New Roman"/>
          <w:sz w:val="28"/>
          <w:szCs w:val="28"/>
          <w:lang w:eastAsia="ru-RU"/>
        </w:rPr>
        <w:t xml:space="preserve"> </w:t>
      </w:r>
      <w:r w:rsidR="00883CF1">
        <w:rPr>
          <w:rFonts w:ascii="Times New Roman" w:eastAsia="Times New Roman" w:hAnsi="Times New Roman" w:cs="Times New Roman"/>
          <w:sz w:val="28"/>
          <w:szCs w:val="28"/>
          <w:lang w:eastAsia="ru-RU"/>
        </w:rPr>
        <w:t>на оплату</w:t>
      </w:r>
      <w:r w:rsidR="002E7465" w:rsidRPr="005865FC">
        <w:rPr>
          <w:rFonts w:ascii="Times New Roman" w:eastAsia="Times New Roman" w:hAnsi="Times New Roman" w:cs="Times New Roman"/>
          <w:sz w:val="28"/>
          <w:szCs w:val="28"/>
          <w:lang w:eastAsia="ru-RU"/>
        </w:rPr>
        <w:t xml:space="preserve"> судебных издержек, </w:t>
      </w:r>
      <w:r w:rsidR="00E4347F" w:rsidRPr="005865FC">
        <w:rPr>
          <w:rFonts w:ascii="Times New Roman" w:eastAsia="Times New Roman" w:hAnsi="Times New Roman" w:cs="Times New Roman"/>
          <w:sz w:val="28"/>
          <w:szCs w:val="28"/>
          <w:lang w:eastAsia="ru-RU"/>
        </w:rPr>
        <w:t>возмещение госпошлины по судебным искам</w:t>
      </w:r>
      <w:r w:rsidR="002E7465" w:rsidRPr="005865FC">
        <w:rPr>
          <w:rFonts w:ascii="Times New Roman" w:eastAsia="Times New Roman" w:hAnsi="Times New Roman" w:cs="Times New Roman"/>
          <w:sz w:val="28"/>
          <w:szCs w:val="28"/>
          <w:lang w:eastAsia="ru-RU"/>
        </w:rPr>
        <w:t xml:space="preserve">, </w:t>
      </w:r>
      <w:r w:rsidR="00CF7BEE" w:rsidRPr="005865FC">
        <w:rPr>
          <w:rFonts w:ascii="Times New Roman" w:eastAsia="Times New Roman" w:hAnsi="Times New Roman" w:cs="Times New Roman"/>
          <w:sz w:val="28"/>
          <w:szCs w:val="28"/>
          <w:lang w:eastAsia="ru-RU"/>
        </w:rPr>
        <w:t xml:space="preserve">штрафов, пеней </w:t>
      </w:r>
      <w:r w:rsidR="002E7465" w:rsidRPr="005865FC">
        <w:rPr>
          <w:rFonts w:ascii="Times New Roman" w:eastAsia="Times New Roman" w:hAnsi="Times New Roman" w:cs="Times New Roman"/>
          <w:sz w:val="28"/>
          <w:szCs w:val="28"/>
          <w:lang w:eastAsia="ru-RU"/>
        </w:rPr>
        <w:t xml:space="preserve">на общую сумму </w:t>
      </w:r>
      <w:r w:rsidR="005865FC" w:rsidRPr="005865FC">
        <w:rPr>
          <w:rFonts w:ascii="Times New Roman" w:eastAsia="Times New Roman" w:hAnsi="Times New Roman" w:cs="Times New Roman"/>
          <w:sz w:val="28"/>
          <w:szCs w:val="28"/>
          <w:lang w:eastAsia="ru-RU"/>
        </w:rPr>
        <w:t>142 514 779</w:t>
      </w:r>
      <w:r w:rsidR="002E7465" w:rsidRPr="005865FC">
        <w:rPr>
          <w:rFonts w:ascii="Times New Roman" w:eastAsia="Times New Roman" w:hAnsi="Times New Roman" w:cs="Times New Roman"/>
          <w:sz w:val="28"/>
          <w:szCs w:val="28"/>
          <w:lang w:eastAsia="ru-RU"/>
        </w:rPr>
        <w:t xml:space="preserve"> рубл</w:t>
      </w:r>
      <w:r w:rsidR="0004692B" w:rsidRPr="005865FC">
        <w:rPr>
          <w:rFonts w:ascii="Times New Roman" w:eastAsia="Times New Roman" w:hAnsi="Times New Roman" w:cs="Times New Roman"/>
          <w:sz w:val="28"/>
          <w:szCs w:val="28"/>
          <w:lang w:eastAsia="ru-RU"/>
        </w:rPr>
        <w:t>ей</w:t>
      </w:r>
      <w:r w:rsidR="00E4347F" w:rsidRPr="005865FC">
        <w:rPr>
          <w:rFonts w:ascii="Times New Roman" w:eastAsia="Times New Roman" w:hAnsi="Times New Roman" w:cs="Times New Roman"/>
          <w:sz w:val="28"/>
          <w:szCs w:val="28"/>
          <w:lang w:eastAsia="ru-RU"/>
        </w:rPr>
        <w:t xml:space="preserve"> </w:t>
      </w:r>
      <w:r w:rsidR="005865FC" w:rsidRPr="005865FC">
        <w:rPr>
          <w:rFonts w:ascii="Times New Roman" w:eastAsia="Times New Roman" w:hAnsi="Times New Roman" w:cs="Times New Roman"/>
          <w:sz w:val="28"/>
          <w:szCs w:val="28"/>
          <w:lang w:eastAsia="ru-RU"/>
        </w:rPr>
        <w:t>79</w:t>
      </w:r>
      <w:r w:rsidR="00E4347F" w:rsidRPr="005865FC">
        <w:rPr>
          <w:rFonts w:ascii="Times New Roman" w:eastAsia="Times New Roman" w:hAnsi="Times New Roman" w:cs="Times New Roman"/>
          <w:sz w:val="28"/>
          <w:szCs w:val="28"/>
          <w:lang w:eastAsia="ru-RU"/>
        </w:rPr>
        <w:t xml:space="preserve"> копе</w:t>
      </w:r>
      <w:r w:rsidR="001C0E95" w:rsidRPr="005865FC">
        <w:rPr>
          <w:rFonts w:ascii="Times New Roman" w:eastAsia="Times New Roman" w:hAnsi="Times New Roman" w:cs="Times New Roman"/>
          <w:sz w:val="28"/>
          <w:szCs w:val="28"/>
          <w:lang w:eastAsia="ru-RU"/>
        </w:rPr>
        <w:t>ек</w:t>
      </w:r>
      <w:r w:rsidR="002E7465" w:rsidRPr="005865FC">
        <w:rPr>
          <w:rFonts w:ascii="Times New Roman" w:eastAsia="Times New Roman" w:hAnsi="Times New Roman" w:cs="Times New Roman"/>
          <w:sz w:val="28"/>
          <w:szCs w:val="28"/>
          <w:lang w:eastAsia="ru-RU"/>
        </w:rPr>
        <w:t>;</w:t>
      </w:r>
    </w:p>
    <w:p w:rsidR="006B3C9E" w:rsidRPr="005865FC" w:rsidRDefault="00473D94" w:rsidP="006B44DD">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5865FC">
        <w:rPr>
          <w:rFonts w:ascii="Times New Roman" w:eastAsia="Times New Roman" w:hAnsi="Times New Roman" w:cs="Times New Roman"/>
          <w:sz w:val="28"/>
          <w:szCs w:val="28"/>
          <w:lang w:eastAsia="ru-RU"/>
        </w:rPr>
        <w:lastRenderedPageBreak/>
        <w:t xml:space="preserve">- </w:t>
      </w:r>
      <w:r w:rsidR="00786267" w:rsidRPr="005865FC">
        <w:rPr>
          <w:rFonts w:ascii="Times New Roman" w:eastAsia="Times New Roman" w:hAnsi="Times New Roman" w:cs="Times New Roman"/>
          <w:sz w:val="28"/>
          <w:szCs w:val="28"/>
          <w:lang w:eastAsia="ru-RU"/>
        </w:rPr>
        <w:t>нарушения</w:t>
      </w:r>
      <w:r w:rsidR="00416D8D" w:rsidRPr="005865FC">
        <w:rPr>
          <w:rFonts w:ascii="Times New Roman" w:eastAsia="Times New Roman" w:hAnsi="Times New Roman" w:cs="Times New Roman"/>
          <w:sz w:val="28"/>
          <w:szCs w:val="28"/>
          <w:lang w:eastAsia="ru-RU"/>
        </w:rPr>
        <w:t xml:space="preserve"> требований </w:t>
      </w:r>
      <w:r w:rsidR="00786267" w:rsidRPr="005865FC">
        <w:rPr>
          <w:rFonts w:ascii="Times New Roman" w:eastAsia="Times New Roman" w:hAnsi="Times New Roman" w:cs="Times New Roman"/>
          <w:sz w:val="28"/>
          <w:szCs w:val="28"/>
          <w:lang w:eastAsia="ru-RU"/>
        </w:rPr>
        <w:t xml:space="preserve">Инструкции № </w:t>
      </w:r>
      <w:r w:rsidR="00416D8D" w:rsidRPr="005865FC">
        <w:rPr>
          <w:rFonts w:ascii="Times New Roman" w:eastAsia="Times New Roman" w:hAnsi="Times New Roman" w:cs="Times New Roman"/>
          <w:sz w:val="28"/>
          <w:szCs w:val="28"/>
          <w:lang w:eastAsia="ru-RU"/>
        </w:rPr>
        <w:t>191н</w:t>
      </w:r>
      <w:r w:rsidR="00E21C6B" w:rsidRPr="005865FC">
        <w:rPr>
          <w:rFonts w:ascii="Times New Roman" w:eastAsia="Times New Roman" w:hAnsi="Times New Roman" w:cs="Times New Roman"/>
          <w:sz w:val="28"/>
          <w:szCs w:val="28"/>
          <w:lang w:eastAsia="ru-RU"/>
        </w:rPr>
        <w:t>,</w:t>
      </w:r>
      <w:r w:rsidR="002E7465" w:rsidRPr="005865FC">
        <w:rPr>
          <w:rFonts w:ascii="Times New Roman" w:eastAsia="Times New Roman" w:hAnsi="Times New Roman" w:cs="Times New Roman"/>
          <w:sz w:val="28"/>
          <w:szCs w:val="28"/>
          <w:lang w:eastAsia="ru-RU"/>
        </w:rPr>
        <w:t xml:space="preserve"> </w:t>
      </w:r>
      <w:r w:rsidR="00786267" w:rsidRPr="005865FC">
        <w:rPr>
          <w:rFonts w:ascii="Times New Roman" w:eastAsia="Times New Roman" w:hAnsi="Times New Roman" w:cs="Times New Roman"/>
          <w:sz w:val="28"/>
          <w:szCs w:val="28"/>
          <w:lang w:eastAsia="ru-RU"/>
        </w:rPr>
        <w:t>выразившиеся</w:t>
      </w:r>
      <w:r w:rsidR="006C7B29" w:rsidRPr="005865FC">
        <w:rPr>
          <w:rFonts w:ascii="Times New Roman" w:eastAsia="Times New Roman" w:hAnsi="Times New Roman" w:cs="Times New Roman"/>
          <w:sz w:val="28"/>
          <w:szCs w:val="28"/>
          <w:lang w:eastAsia="ru-RU"/>
        </w:rPr>
        <w:t xml:space="preserve"> в </w:t>
      </w:r>
      <w:r w:rsidR="00F51848" w:rsidRPr="005865FC">
        <w:rPr>
          <w:rFonts w:ascii="Times New Roman" w:eastAsia="Times New Roman" w:hAnsi="Times New Roman" w:cs="Times New Roman"/>
          <w:sz w:val="28"/>
          <w:szCs w:val="28"/>
          <w:lang w:eastAsia="ru-RU"/>
        </w:rPr>
        <w:t>неполном и</w:t>
      </w:r>
      <w:r w:rsidR="00E4347F" w:rsidRPr="005865FC">
        <w:rPr>
          <w:rFonts w:ascii="Times New Roman" w:eastAsia="Times New Roman" w:hAnsi="Times New Roman" w:cs="Times New Roman"/>
          <w:sz w:val="28"/>
          <w:szCs w:val="28"/>
          <w:lang w:eastAsia="ru-RU"/>
        </w:rPr>
        <w:t xml:space="preserve"> неточном </w:t>
      </w:r>
      <w:r w:rsidR="006C7B29" w:rsidRPr="005865FC">
        <w:rPr>
          <w:rFonts w:ascii="Times New Roman" w:eastAsia="Times New Roman" w:hAnsi="Times New Roman" w:cs="Times New Roman"/>
          <w:sz w:val="28"/>
          <w:szCs w:val="28"/>
          <w:lang w:eastAsia="ru-RU"/>
        </w:rPr>
        <w:t xml:space="preserve">заполнении необходимых реквизитов </w:t>
      </w:r>
      <w:r w:rsidR="00E4347F" w:rsidRPr="005865FC">
        <w:rPr>
          <w:rFonts w:ascii="Times New Roman" w:eastAsia="Times New Roman" w:hAnsi="Times New Roman" w:cs="Times New Roman"/>
          <w:sz w:val="28"/>
          <w:szCs w:val="28"/>
          <w:lang w:eastAsia="ru-RU"/>
        </w:rPr>
        <w:t>и показателей</w:t>
      </w:r>
      <w:r w:rsidR="006C7B29" w:rsidRPr="005865FC">
        <w:rPr>
          <w:rFonts w:ascii="Times New Roman" w:eastAsia="Times New Roman" w:hAnsi="Times New Roman" w:cs="Times New Roman"/>
          <w:sz w:val="28"/>
          <w:szCs w:val="28"/>
          <w:lang w:eastAsia="ru-RU"/>
        </w:rPr>
        <w:t xml:space="preserve"> </w:t>
      </w:r>
      <w:r w:rsidR="00E4347F" w:rsidRPr="005865FC">
        <w:rPr>
          <w:rFonts w:ascii="Times New Roman" w:eastAsia="Times New Roman" w:hAnsi="Times New Roman" w:cs="Times New Roman"/>
          <w:sz w:val="28"/>
          <w:szCs w:val="28"/>
          <w:lang w:eastAsia="ru-RU"/>
        </w:rPr>
        <w:t xml:space="preserve">бюджетной </w:t>
      </w:r>
      <w:r w:rsidR="00C07408" w:rsidRPr="005865FC">
        <w:rPr>
          <w:rFonts w:ascii="Times New Roman" w:eastAsia="Times New Roman" w:hAnsi="Times New Roman" w:cs="Times New Roman"/>
          <w:sz w:val="28"/>
          <w:szCs w:val="28"/>
          <w:lang w:eastAsia="ru-RU"/>
        </w:rPr>
        <w:t>отчё</w:t>
      </w:r>
      <w:r w:rsidR="006C7B29" w:rsidRPr="005865FC">
        <w:rPr>
          <w:rFonts w:ascii="Times New Roman" w:eastAsia="Times New Roman" w:hAnsi="Times New Roman" w:cs="Times New Roman"/>
          <w:sz w:val="28"/>
          <w:szCs w:val="28"/>
          <w:lang w:eastAsia="ru-RU"/>
        </w:rPr>
        <w:t>тности</w:t>
      </w:r>
      <w:r w:rsidR="00EE14DF" w:rsidRPr="005865FC">
        <w:rPr>
          <w:rFonts w:ascii="Times New Roman" w:eastAsia="Times New Roman" w:hAnsi="Times New Roman" w:cs="Times New Roman"/>
          <w:sz w:val="28"/>
          <w:szCs w:val="28"/>
          <w:lang w:eastAsia="ru-RU"/>
        </w:rPr>
        <w:t>.</w:t>
      </w:r>
    </w:p>
    <w:p w:rsidR="001341EA" w:rsidRPr="0078737E" w:rsidRDefault="001341EA"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FF0000"/>
          <w:sz w:val="28"/>
          <w:szCs w:val="28"/>
          <w:lang w:eastAsia="ru-RU"/>
        </w:rPr>
      </w:pPr>
    </w:p>
    <w:p w:rsidR="00EE14DF" w:rsidRDefault="00EE14DF"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087077">
        <w:rPr>
          <w:rFonts w:ascii="Times New Roman" w:eastAsia="Times New Roman" w:hAnsi="Times New Roman" w:cs="Times New Roman"/>
          <w:sz w:val="28"/>
          <w:szCs w:val="28"/>
          <w:lang w:eastAsia="ru-RU"/>
        </w:rPr>
        <w:t>Рекомендации:</w:t>
      </w:r>
    </w:p>
    <w:p w:rsidR="00E06F85" w:rsidRPr="00087077" w:rsidRDefault="00E06F85"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Годовую б</w:t>
      </w:r>
      <w:r>
        <w:rPr>
          <w:rFonts w:ascii="Times New Roman" w:hAnsi="Times New Roman" w:cs="Times New Roman"/>
          <w:sz w:val="28"/>
          <w:szCs w:val="28"/>
        </w:rPr>
        <w:t>юджетную</w:t>
      </w:r>
      <w:r w:rsidRPr="00154C60">
        <w:rPr>
          <w:rFonts w:ascii="Times New Roman" w:hAnsi="Times New Roman" w:cs="Times New Roman"/>
          <w:sz w:val="28"/>
          <w:szCs w:val="28"/>
        </w:rPr>
        <w:t xml:space="preserve"> отчётность для проведения внешней проверки в Счётную палату </w:t>
      </w:r>
      <w:r>
        <w:rPr>
          <w:rFonts w:ascii="Times New Roman" w:hAnsi="Times New Roman" w:cs="Times New Roman"/>
          <w:sz w:val="28"/>
          <w:szCs w:val="28"/>
        </w:rPr>
        <w:t>предоставлять в соответствии со</w:t>
      </w:r>
      <w:r w:rsidRPr="00154C60">
        <w:rPr>
          <w:rFonts w:ascii="Times New Roman" w:hAnsi="Times New Roman" w:cs="Times New Roman"/>
          <w:sz w:val="28"/>
          <w:szCs w:val="28"/>
        </w:rPr>
        <w:t xml:space="preserve"> срока</w:t>
      </w:r>
      <w:r>
        <w:rPr>
          <w:rFonts w:ascii="Times New Roman" w:hAnsi="Times New Roman" w:cs="Times New Roman"/>
          <w:sz w:val="28"/>
          <w:szCs w:val="28"/>
        </w:rPr>
        <w:t>ми</w:t>
      </w:r>
      <w:r w:rsidRPr="00154C60">
        <w:rPr>
          <w:rFonts w:ascii="Times New Roman" w:hAnsi="Times New Roman" w:cs="Times New Roman"/>
          <w:sz w:val="28"/>
          <w:szCs w:val="28"/>
        </w:rPr>
        <w:t>, установленн</w:t>
      </w:r>
      <w:r>
        <w:rPr>
          <w:rFonts w:ascii="Times New Roman" w:hAnsi="Times New Roman" w:cs="Times New Roman"/>
          <w:sz w:val="28"/>
          <w:szCs w:val="28"/>
        </w:rPr>
        <w:t>ыми</w:t>
      </w:r>
      <w:r w:rsidRPr="00154C60">
        <w:rPr>
          <w:rFonts w:ascii="Times New Roman" w:hAnsi="Times New Roman" w:cs="Times New Roman"/>
          <w:sz w:val="28"/>
          <w:szCs w:val="28"/>
        </w:rPr>
        <w:t xml:space="preserve"> нормативными правовыми актами, регулир</w:t>
      </w:r>
      <w:r>
        <w:rPr>
          <w:rFonts w:ascii="Times New Roman" w:hAnsi="Times New Roman" w:cs="Times New Roman"/>
          <w:sz w:val="28"/>
          <w:szCs w:val="28"/>
        </w:rPr>
        <w:t>ующими бюджетные правоотношения.</w:t>
      </w:r>
    </w:p>
    <w:p w:rsidR="00701CBF" w:rsidRPr="00087077" w:rsidRDefault="00E06F85" w:rsidP="006B44DD">
      <w:pPr>
        <w:tabs>
          <w:tab w:val="left" w:pos="0"/>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w:t>
      </w:r>
      <w:r w:rsidR="00701CBF" w:rsidRPr="00087077">
        <w:rPr>
          <w:rFonts w:ascii="Times New Roman" w:eastAsia="Times New Roman" w:hAnsi="Times New Roman" w:cs="Times New Roman"/>
          <w:sz w:val="28"/>
          <w:szCs w:val="28"/>
          <w:lang w:eastAsia="ru-RU"/>
        </w:rPr>
        <w:t xml:space="preserve">. </w:t>
      </w:r>
      <w:r w:rsidR="00701CBF" w:rsidRPr="00087077">
        <w:rPr>
          <w:rFonts w:ascii="Times New Roman" w:hAnsi="Times New Roman" w:cs="Times New Roman"/>
          <w:sz w:val="28"/>
          <w:szCs w:val="28"/>
        </w:rPr>
        <w:t xml:space="preserve">Годовую </w:t>
      </w:r>
      <w:r w:rsidR="00947546" w:rsidRPr="00087077">
        <w:rPr>
          <w:rFonts w:ascii="Times New Roman" w:hAnsi="Times New Roman" w:cs="Times New Roman"/>
          <w:sz w:val="28"/>
          <w:szCs w:val="28"/>
        </w:rPr>
        <w:t xml:space="preserve">бюджетную </w:t>
      </w:r>
      <w:r w:rsidR="00701CBF" w:rsidRPr="00087077">
        <w:rPr>
          <w:rFonts w:ascii="Times New Roman" w:hAnsi="Times New Roman" w:cs="Times New Roman"/>
          <w:sz w:val="28"/>
          <w:szCs w:val="28"/>
        </w:rPr>
        <w:t>отчётность составлять и предоставлять в соответствии с нормами и требованиями Инструкции № 191н.</w:t>
      </w:r>
    </w:p>
    <w:p w:rsidR="00EE14DF" w:rsidRPr="00087077" w:rsidRDefault="00E06F85"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EE14DF" w:rsidRPr="00087077">
        <w:rPr>
          <w:rFonts w:ascii="Times New Roman" w:eastAsia="Times New Roman" w:hAnsi="Times New Roman" w:cs="Times New Roman"/>
          <w:sz w:val="28"/>
          <w:szCs w:val="28"/>
          <w:lang w:eastAsia="ru-RU"/>
        </w:rPr>
        <w:t>. Провести работу с разработчиком (обслуживающей организацией) про</w:t>
      </w:r>
      <w:r w:rsidR="002516E5" w:rsidRPr="00087077">
        <w:rPr>
          <w:rFonts w:ascii="Times New Roman" w:eastAsia="Times New Roman" w:hAnsi="Times New Roman" w:cs="Times New Roman"/>
          <w:sz w:val="28"/>
          <w:szCs w:val="28"/>
          <w:lang w:eastAsia="ru-RU"/>
        </w:rPr>
        <w:t>граммного продукта «Парус</w:t>
      </w:r>
      <w:r w:rsidR="00EE14DF" w:rsidRPr="00087077">
        <w:rPr>
          <w:rFonts w:ascii="Times New Roman" w:eastAsia="Times New Roman" w:hAnsi="Times New Roman" w:cs="Times New Roman"/>
          <w:sz w:val="28"/>
          <w:szCs w:val="28"/>
          <w:lang w:eastAsia="ru-RU"/>
        </w:rPr>
        <w:t xml:space="preserve">» в целях недопущения ошибок при </w:t>
      </w:r>
      <w:r w:rsidR="00B04288" w:rsidRPr="00087077">
        <w:rPr>
          <w:rFonts w:ascii="Times New Roman" w:eastAsia="Times New Roman" w:hAnsi="Times New Roman" w:cs="Times New Roman"/>
          <w:sz w:val="28"/>
          <w:szCs w:val="28"/>
          <w:lang w:eastAsia="ru-RU"/>
        </w:rPr>
        <w:t>формировании форм бюджетной отчё</w:t>
      </w:r>
      <w:r w:rsidR="00EE14DF" w:rsidRPr="00087077">
        <w:rPr>
          <w:rFonts w:ascii="Times New Roman" w:eastAsia="Times New Roman" w:hAnsi="Times New Roman" w:cs="Times New Roman"/>
          <w:sz w:val="28"/>
          <w:szCs w:val="28"/>
          <w:lang w:eastAsia="ru-RU"/>
        </w:rPr>
        <w:t xml:space="preserve">тности.  </w:t>
      </w:r>
    </w:p>
    <w:p w:rsidR="00466269" w:rsidRDefault="00E06F85" w:rsidP="0046626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466269" w:rsidRPr="00986D78">
        <w:rPr>
          <w:rFonts w:ascii="Times New Roman" w:eastAsia="Times New Roman" w:hAnsi="Times New Roman" w:cs="Times New Roman"/>
          <w:sz w:val="28"/>
          <w:szCs w:val="28"/>
          <w:lang w:eastAsia="ru-RU"/>
        </w:rPr>
        <w:t xml:space="preserve">. </w:t>
      </w:r>
      <w:r w:rsidR="008D3446" w:rsidRPr="00986D78">
        <w:rPr>
          <w:rFonts w:ascii="Times New Roman" w:eastAsia="Times New Roman" w:hAnsi="Times New Roman" w:cs="Times New Roman"/>
          <w:sz w:val="28"/>
          <w:szCs w:val="28"/>
          <w:lang w:eastAsia="ru-RU"/>
        </w:rPr>
        <w:t xml:space="preserve">Департаменту </w:t>
      </w:r>
      <w:r w:rsidR="00087077" w:rsidRPr="00986D78">
        <w:rPr>
          <w:rFonts w:ascii="Times New Roman" w:eastAsia="Times New Roman" w:hAnsi="Times New Roman" w:cs="Times New Roman"/>
          <w:sz w:val="28"/>
          <w:szCs w:val="28"/>
          <w:lang w:eastAsia="ru-RU"/>
        </w:rPr>
        <w:t>муниципального имущества</w:t>
      </w:r>
      <w:r w:rsidR="008D3446" w:rsidRPr="00986D78">
        <w:rPr>
          <w:rFonts w:ascii="Times New Roman" w:eastAsia="Times New Roman" w:hAnsi="Times New Roman" w:cs="Times New Roman"/>
          <w:sz w:val="28"/>
          <w:szCs w:val="28"/>
          <w:lang w:eastAsia="ru-RU"/>
        </w:rPr>
        <w:t xml:space="preserve"> </w:t>
      </w:r>
      <w:r w:rsidR="00986D78">
        <w:rPr>
          <w:rFonts w:ascii="Times New Roman" w:eastAsia="Times New Roman" w:hAnsi="Times New Roman" w:cs="Times New Roman"/>
          <w:sz w:val="28"/>
          <w:szCs w:val="28"/>
          <w:lang w:eastAsia="ru-RU"/>
        </w:rPr>
        <w:t>и д</w:t>
      </w:r>
      <w:r w:rsidR="00986D78" w:rsidRPr="009A6BE0">
        <w:rPr>
          <w:rFonts w:ascii="Times New Roman" w:eastAsia="Times New Roman" w:hAnsi="Times New Roman" w:cs="Times New Roman"/>
          <w:sz w:val="28"/>
          <w:szCs w:val="28"/>
          <w:lang w:eastAsia="ru-RU"/>
        </w:rPr>
        <w:t xml:space="preserve">епартаменту градостроительства и земельных отношений </w:t>
      </w:r>
      <w:r w:rsidR="008D3446" w:rsidRPr="00986D78">
        <w:rPr>
          <w:rFonts w:ascii="Times New Roman" w:eastAsia="Times New Roman" w:hAnsi="Times New Roman" w:cs="Times New Roman"/>
          <w:sz w:val="28"/>
          <w:szCs w:val="28"/>
          <w:lang w:eastAsia="ru-RU"/>
        </w:rPr>
        <w:t>р</w:t>
      </w:r>
      <w:r w:rsidR="00466269" w:rsidRPr="00986D78">
        <w:rPr>
          <w:rFonts w:ascii="Times New Roman" w:eastAsia="Times New Roman" w:hAnsi="Times New Roman" w:cs="Times New Roman"/>
          <w:sz w:val="28"/>
          <w:szCs w:val="28"/>
          <w:lang w:eastAsia="ru-RU"/>
        </w:rPr>
        <w:t xml:space="preserve">егулярно </w:t>
      </w:r>
      <w:r w:rsidR="00172804" w:rsidRPr="00986D78">
        <w:rPr>
          <w:rFonts w:ascii="Times New Roman" w:eastAsia="Times New Roman" w:hAnsi="Times New Roman" w:cs="Times New Roman"/>
          <w:sz w:val="28"/>
          <w:szCs w:val="28"/>
          <w:lang w:eastAsia="ru-RU"/>
        </w:rPr>
        <w:t xml:space="preserve">осуществлять </w:t>
      </w:r>
      <w:r w:rsidR="00466269" w:rsidRPr="00986D78">
        <w:rPr>
          <w:rFonts w:ascii="Times New Roman" w:eastAsia="Times New Roman" w:hAnsi="Times New Roman" w:cs="Times New Roman"/>
          <w:sz w:val="28"/>
          <w:szCs w:val="28"/>
          <w:lang w:eastAsia="ru-RU"/>
        </w:rPr>
        <w:t>анализ полноты и своевременности поступления арендной платы за использование имущества</w:t>
      </w:r>
      <w:r w:rsidR="006B44DD">
        <w:rPr>
          <w:rFonts w:ascii="Times New Roman" w:eastAsia="Times New Roman" w:hAnsi="Times New Roman" w:cs="Times New Roman"/>
          <w:sz w:val="28"/>
          <w:szCs w:val="28"/>
          <w:lang w:eastAsia="ru-RU"/>
        </w:rPr>
        <w:t xml:space="preserve"> и</w:t>
      </w:r>
      <w:r w:rsidR="00986D78">
        <w:rPr>
          <w:rFonts w:ascii="Times New Roman" w:eastAsia="Times New Roman" w:hAnsi="Times New Roman" w:cs="Times New Roman"/>
          <w:sz w:val="28"/>
          <w:szCs w:val="28"/>
          <w:lang w:eastAsia="ru-RU"/>
        </w:rPr>
        <w:t xml:space="preserve"> аренду земельных участков</w:t>
      </w:r>
      <w:r w:rsidR="00172804" w:rsidRPr="00986D78">
        <w:rPr>
          <w:rFonts w:ascii="Times New Roman" w:eastAsia="Times New Roman" w:hAnsi="Times New Roman" w:cs="Times New Roman"/>
          <w:sz w:val="28"/>
          <w:szCs w:val="28"/>
          <w:lang w:eastAsia="ru-RU"/>
        </w:rPr>
        <w:t xml:space="preserve">, проводить </w:t>
      </w:r>
      <w:r w:rsidR="00466269" w:rsidRPr="00986D78">
        <w:rPr>
          <w:rFonts w:ascii="Times New Roman" w:eastAsia="Times New Roman" w:hAnsi="Times New Roman" w:cs="Times New Roman"/>
          <w:sz w:val="28"/>
          <w:szCs w:val="28"/>
          <w:lang w:eastAsia="ru-RU"/>
        </w:rPr>
        <w:t>работ</w:t>
      </w:r>
      <w:r w:rsidR="00172804" w:rsidRPr="00986D78">
        <w:rPr>
          <w:rFonts w:ascii="Times New Roman" w:eastAsia="Times New Roman" w:hAnsi="Times New Roman" w:cs="Times New Roman"/>
          <w:sz w:val="28"/>
          <w:szCs w:val="28"/>
          <w:lang w:eastAsia="ru-RU"/>
        </w:rPr>
        <w:t>у</w:t>
      </w:r>
      <w:r w:rsidR="00466269" w:rsidRPr="00986D78">
        <w:rPr>
          <w:rFonts w:ascii="Times New Roman" w:eastAsia="Times New Roman" w:hAnsi="Times New Roman" w:cs="Times New Roman"/>
          <w:sz w:val="28"/>
          <w:szCs w:val="28"/>
          <w:lang w:eastAsia="ru-RU"/>
        </w:rPr>
        <w:t xml:space="preserve"> по взысканию дебиторской задолженности.</w:t>
      </w:r>
    </w:p>
    <w:p w:rsidR="00E36913" w:rsidRDefault="00E06F85" w:rsidP="00E36913">
      <w:pPr>
        <w:tabs>
          <w:tab w:val="left" w:pos="993"/>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5</w:t>
      </w:r>
      <w:r w:rsidR="00E36913">
        <w:rPr>
          <w:rFonts w:ascii="Times New Roman" w:eastAsia="Times New Roman" w:hAnsi="Times New Roman" w:cs="Times New Roman"/>
          <w:sz w:val="28"/>
          <w:szCs w:val="28"/>
          <w:lang w:eastAsia="ru-RU"/>
        </w:rPr>
        <w:t>. Департаменту градостроительства и земельных отношений о</w:t>
      </w:r>
      <w:r w:rsidR="00E36913" w:rsidRPr="00E36913">
        <w:rPr>
          <w:rFonts w:ascii="Times New Roman" w:hAnsi="Times New Roman" w:cs="Times New Roman"/>
          <w:sz w:val="28"/>
          <w:szCs w:val="28"/>
        </w:rPr>
        <w:t xml:space="preserve">рганизовать отражение на счётах бухгалтерского учёта дебиторской и кредиторской задолженности по арендной плате в соответствии с требованиями </w:t>
      </w:r>
      <w:r w:rsidR="00DB01A8">
        <w:rPr>
          <w:rFonts w:ascii="Times New Roman" w:hAnsi="Times New Roman" w:cs="Times New Roman"/>
          <w:sz w:val="28"/>
          <w:szCs w:val="28"/>
        </w:rPr>
        <w:t>Приказа</w:t>
      </w:r>
      <w:r w:rsidR="00E36913" w:rsidRPr="00E36913">
        <w:rPr>
          <w:rFonts w:ascii="Times New Roman" w:hAnsi="Times New Roman" w:cs="Times New Roman"/>
          <w:sz w:val="28"/>
          <w:szCs w:val="28"/>
        </w:rPr>
        <w:t xml:space="preserve"> № 157н.</w:t>
      </w:r>
    </w:p>
    <w:p w:rsidR="00866E87" w:rsidRPr="00986D78" w:rsidRDefault="00E06F85" w:rsidP="00E36913">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66E87" w:rsidRPr="00986D78">
        <w:rPr>
          <w:rFonts w:ascii="Times New Roman" w:hAnsi="Times New Roman" w:cs="Times New Roman"/>
          <w:sz w:val="28"/>
          <w:szCs w:val="28"/>
        </w:rPr>
        <w:t>. Департаменту жилищно-коммунального хозяйства в целях правильного и полного исчисления платежей</w:t>
      </w:r>
      <w:r w:rsidR="00947546" w:rsidRPr="00986D78">
        <w:rPr>
          <w:rFonts w:ascii="Times New Roman" w:hAnsi="Times New Roman" w:cs="Times New Roman"/>
          <w:sz w:val="28"/>
          <w:szCs w:val="28"/>
        </w:rPr>
        <w:t>,</w:t>
      </w:r>
      <w:r w:rsidR="00866E87" w:rsidRPr="00986D78">
        <w:rPr>
          <w:rFonts w:ascii="Times New Roman" w:hAnsi="Times New Roman" w:cs="Times New Roman"/>
          <w:sz w:val="28"/>
          <w:szCs w:val="28"/>
        </w:rPr>
        <w:t xml:space="preserve"> поступающих в бюджет города, рекомендуем </w:t>
      </w:r>
      <w:r w:rsidR="00403AA0" w:rsidRPr="00986D78">
        <w:rPr>
          <w:rFonts w:ascii="Times New Roman" w:hAnsi="Times New Roman" w:cs="Times New Roman"/>
          <w:sz w:val="28"/>
          <w:szCs w:val="28"/>
        </w:rPr>
        <w:t>учё</w:t>
      </w:r>
      <w:r w:rsidR="00947546" w:rsidRPr="00986D78">
        <w:rPr>
          <w:rFonts w:ascii="Times New Roman" w:hAnsi="Times New Roman" w:cs="Times New Roman"/>
          <w:sz w:val="28"/>
          <w:szCs w:val="28"/>
        </w:rPr>
        <w:t>т на счё</w:t>
      </w:r>
      <w:r w:rsidR="00866E87" w:rsidRPr="00986D78">
        <w:rPr>
          <w:rFonts w:ascii="Times New Roman" w:hAnsi="Times New Roman" w:cs="Times New Roman"/>
          <w:sz w:val="28"/>
          <w:szCs w:val="28"/>
        </w:rPr>
        <w:t xml:space="preserve">те </w:t>
      </w:r>
      <w:r w:rsidR="00403AA0" w:rsidRPr="00986D78">
        <w:rPr>
          <w:rFonts w:ascii="Times New Roman" w:hAnsi="Times New Roman" w:cs="Times New Roman"/>
          <w:sz w:val="28"/>
          <w:szCs w:val="28"/>
        </w:rPr>
        <w:t>020500000 «Расчё</w:t>
      </w:r>
      <w:r w:rsidR="00866E87" w:rsidRPr="00986D78">
        <w:rPr>
          <w:rFonts w:ascii="Times New Roman" w:hAnsi="Times New Roman" w:cs="Times New Roman"/>
          <w:sz w:val="28"/>
          <w:szCs w:val="28"/>
        </w:rPr>
        <w:t xml:space="preserve">ты по доходам» </w:t>
      </w:r>
      <w:r w:rsidR="00172804" w:rsidRPr="00986D78">
        <w:rPr>
          <w:rFonts w:ascii="Times New Roman" w:hAnsi="Times New Roman" w:cs="Times New Roman"/>
          <w:sz w:val="28"/>
          <w:szCs w:val="28"/>
        </w:rPr>
        <w:t>организовать</w:t>
      </w:r>
      <w:r w:rsidR="00866E87" w:rsidRPr="00986D78">
        <w:rPr>
          <w:rFonts w:ascii="Times New Roman" w:hAnsi="Times New Roman" w:cs="Times New Roman"/>
          <w:sz w:val="28"/>
          <w:szCs w:val="28"/>
        </w:rPr>
        <w:t xml:space="preserve"> в соответствии с </w:t>
      </w:r>
      <w:r w:rsidR="00E36913">
        <w:rPr>
          <w:rFonts w:ascii="Times New Roman" w:hAnsi="Times New Roman" w:cs="Times New Roman"/>
          <w:sz w:val="28"/>
          <w:szCs w:val="28"/>
        </w:rPr>
        <w:t xml:space="preserve">требованиями </w:t>
      </w:r>
      <w:r w:rsidR="00DB01A8">
        <w:rPr>
          <w:rFonts w:ascii="Times New Roman" w:hAnsi="Times New Roman" w:cs="Times New Roman"/>
          <w:sz w:val="28"/>
          <w:szCs w:val="28"/>
        </w:rPr>
        <w:t>Приказа</w:t>
      </w:r>
      <w:r w:rsidR="00E36913">
        <w:rPr>
          <w:rFonts w:ascii="Times New Roman" w:hAnsi="Times New Roman" w:cs="Times New Roman"/>
          <w:sz w:val="28"/>
          <w:szCs w:val="28"/>
        </w:rPr>
        <w:t xml:space="preserve"> № 157н</w:t>
      </w:r>
      <w:r w:rsidR="00403AA0" w:rsidRPr="00986D78">
        <w:rPr>
          <w:rFonts w:ascii="Times New Roman" w:hAnsi="Times New Roman" w:cs="Times New Roman"/>
          <w:sz w:val="28"/>
          <w:szCs w:val="28"/>
        </w:rPr>
        <w:t>, а именно осуществлять учё</w:t>
      </w:r>
      <w:r w:rsidR="00866E87" w:rsidRPr="00986D78">
        <w:rPr>
          <w:rFonts w:ascii="Times New Roman" w:hAnsi="Times New Roman" w:cs="Times New Roman"/>
          <w:sz w:val="28"/>
          <w:szCs w:val="28"/>
        </w:rPr>
        <w:t>т по суммам доходов, начисленных учреждением в момент возникновения требований к их плательщикам, возникающих в силу договоров, соглашений.</w:t>
      </w:r>
    </w:p>
    <w:p w:rsidR="00AF0D53" w:rsidRPr="00986D78" w:rsidRDefault="00AF0D53" w:rsidP="00986D78">
      <w:pPr>
        <w:autoSpaceDE w:val="0"/>
        <w:autoSpaceDN w:val="0"/>
        <w:adjustRightInd w:val="0"/>
        <w:spacing w:after="0" w:line="240" w:lineRule="auto"/>
        <w:ind w:firstLine="709"/>
        <w:jc w:val="both"/>
        <w:rPr>
          <w:rFonts w:ascii="Times New Roman" w:hAnsi="Times New Roman" w:cs="Times New Roman"/>
          <w:sz w:val="28"/>
          <w:szCs w:val="28"/>
        </w:rPr>
      </w:pPr>
      <w:r w:rsidRPr="00986D78">
        <w:rPr>
          <w:rFonts w:ascii="Times New Roman" w:hAnsi="Times New Roman" w:cs="Times New Roman"/>
          <w:sz w:val="28"/>
          <w:szCs w:val="28"/>
        </w:rPr>
        <w:t xml:space="preserve">Кроме того, по счёту бюджетного учёта 020500000 «Расчёты по доходам» </w:t>
      </w:r>
      <w:r w:rsidR="00701CBF" w:rsidRPr="00986D78">
        <w:rPr>
          <w:rFonts w:ascii="Times New Roman" w:hAnsi="Times New Roman" w:cs="Times New Roman"/>
          <w:sz w:val="28"/>
          <w:szCs w:val="28"/>
        </w:rPr>
        <w:t>отражать сумму</w:t>
      </w:r>
      <w:r w:rsidRPr="00986D78">
        <w:rPr>
          <w:rFonts w:ascii="Times New Roman" w:hAnsi="Times New Roman" w:cs="Times New Roman"/>
          <w:sz w:val="28"/>
          <w:szCs w:val="28"/>
        </w:rPr>
        <w:t xml:space="preserve"> начисленной дебиторской задолженности по поступлениям платы за </w:t>
      </w:r>
      <w:proofErr w:type="gramStart"/>
      <w:r w:rsidRPr="00986D78">
        <w:rPr>
          <w:rFonts w:ascii="Times New Roman" w:hAnsi="Times New Roman" w:cs="Times New Roman"/>
          <w:sz w:val="28"/>
          <w:szCs w:val="28"/>
        </w:rPr>
        <w:t>социальный</w:t>
      </w:r>
      <w:proofErr w:type="gramEnd"/>
      <w:r w:rsidRPr="00986D78">
        <w:rPr>
          <w:rFonts w:ascii="Times New Roman" w:hAnsi="Times New Roman" w:cs="Times New Roman"/>
          <w:sz w:val="28"/>
          <w:szCs w:val="28"/>
        </w:rPr>
        <w:t xml:space="preserve"> и коммерческий </w:t>
      </w:r>
      <w:proofErr w:type="spellStart"/>
      <w:r w:rsidRPr="00986D78">
        <w:rPr>
          <w:rFonts w:ascii="Times New Roman" w:hAnsi="Times New Roman" w:cs="Times New Roman"/>
          <w:sz w:val="28"/>
          <w:szCs w:val="28"/>
        </w:rPr>
        <w:t>найм</w:t>
      </w:r>
      <w:proofErr w:type="spellEnd"/>
      <w:r w:rsidRPr="00986D78">
        <w:rPr>
          <w:rFonts w:ascii="Times New Roman" w:hAnsi="Times New Roman" w:cs="Times New Roman"/>
          <w:sz w:val="28"/>
          <w:szCs w:val="28"/>
        </w:rPr>
        <w:t xml:space="preserve"> жилья.</w:t>
      </w:r>
    </w:p>
    <w:p w:rsidR="00701CBF" w:rsidRPr="00986D78" w:rsidRDefault="00701299" w:rsidP="00C866A7">
      <w:pPr>
        <w:tabs>
          <w:tab w:val="left" w:pos="0"/>
        </w:tabs>
        <w:spacing w:after="0" w:line="240" w:lineRule="auto"/>
        <w:jc w:val="both"/>
        <w:rPr>
          <w:rFonts w:ascii="Times New Roman" w:hAnsi="Times New Roman" w:cs="Times New Roman"/>
          <w:sz w:val="28"/>
          <w:szCs w:val="28"/>
        </w:rPr>
      </w:pPr>
      <w:r w:rsidRPr="00986D78">
        <w:rPr>
          <w:sz w:val="28"/>
          <w:szCs w:val="28"/>
        </w:rPr>
        <w:tab/>
      </w:r>
      <w:r w:rsidR="00701CBF" w:rsidRPr="00986D78">
        <w:rPr>
          <w:rFonts w:ascii="Times New Roman" w:hAnsi="Times New Roman" w:cs="Times New Roman"/>
          <w:sz w:val="28"/>
          <w:szCs w:val="28"/>
        </w:rPr>
        <w:t>Своевременно отражать на счётах бухгалтерского учёта кредиторскую задолженность в соответствии с предоставленными первичными документами бухгалтерского учёта.</w:t>
      </w:r>
    </w:p>
    <w:p w:rsidR="00AF0D53" w:rsidRPr="0078737E" w:rsidRDefault="00AF0D53" w:rsidP="00C866A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8"/>
          <w:szCs w:val="28"/>
          <w:lang w:eastAsia="ru-RU"/>
        </w:rPr>
      </w:pPr>
    </w:p>
    <w:p w:rsidR="00AF0D53" w:rsidRPr="0078737E" w:rsidRDefault="00AF0D53" w:rsidP="00C866A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8"/>
          <w:szCs w:val="28"/>
          <w:lang w:eastAsia="ru-RU"/>
        </w:rPr>
      </w:pPr>
    </w:p>
    <w:p w:rsidR="00AF0D53" w:rsidRPr="0078737E" w:rsidRDefault="00AF0D53" w:rsidP="00C866A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8"/>
          <w:szCs w:val="28"/>
          <w:lang w:eastAsia="ru-RU"/>
        </w:rPr>
      </w:pPr>
    </w:p>
    <w:p w:rsidR="00E97A2A" w:rsidRPr="0078737E" w:rsidRDefault="00E97A2A" w:rsidP="00C866A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8"/>
          <w:szCs w:val="28"/>
          <w:lang w:eastAsia="ru-RU"/>
        </w:rPr>
      </w:pPr>
    </w:p>
    <w:p w:rsidR="006F7721" w:rsidRPr="00986D78" w:rsidRDefault="008D5B8A" w:rsidP="00C866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986D78">
        <w:rPr>
          <w:rFonts w:ascii="Times New Roman" w:eastAsia="Times New Roman" w:hAnsi="Times New Roman" w:cs="Times New Roman"/>
          <w:sz w:val="28"/>
          <w:szCs w:val="28"/>
          <w:lang w:eastAsia="ru-RU"/>
        </w:rPr>
        <w:t>Председатель</w:t>
      </w:r>
      <w:r w:rsidRPr="00986D78">
        <w:rPr>
          <w:rFonts w:ascii="Times New Roman" w:eastAsia="Times New Roman" w:hAnsi="Times New Roman" w:cs="Times New Roman"/>
          <w:sz w:val="28"/>
          <w:szCs w:val="28"/>
          <w:lang w:eastAsia="ru-RU"/>
        </w:rPr>
        <w:tab/>
      </w:r>
      <w:r w:rsidRPr="00986D78">
        <w:rPr>
          <w:rFonts w:ascii="Times New Roman" w:eastAsia="Times New Roman" w:hAnsi="Times New Roman" w:cs="Times New Roman"/>
          <w:sz w:val="28"/>
          <w:szCs w:val="28"/>
          <w:lang w:eastAsia="ru-RU"/>
        </w:rPr>
        <w:tab/>
      </w:r>
      <w:r w:rsidRPr="00986D78">
        <w:rPr>
          <w:rFonts w:ascii="Times New Roman" w:eastAsia="Times New Roman" w:hAnsi="Times New Roman" w:cs="Times New Roman"/>
          <w:sz w:val="28"/>
          <w:szCs w:val="28"/>
          <w:lang w:eastAsia="ru-RU"/>
        </w:rPr>
        <w:tab/>
      </w:r>
      <w:r w:rsidRPr="00986D78">
        <w:rPr>
          <w:rFonts w:ascii="Times New Roman" w:eastAsia="Times New Roman" w:hAnsi="Times New Roman" w:cs="Times New Roman"/>
          <w:sz w:val="28"/>
          <w:szCs w:val="28"/>
          <w:lang w:eastAsia="ru-RU"/>
        </w:rPr>
        <w:tab/>
      </w:r>
      <w:r w:rsidRPr="00986D78">
        <w:rPr>
          <w:rFonts w:ascii="Times New Roman" w:eastAsia="Times New Roman" w:hAnsi="Times New Roman" w:cs="Times New Roman"/>
          <w:sz w:val="28"/>
          <w:szCs w:val="28"/>
          <w:lang w:eastAsia="ru-RU"/>
        </w:rPr>
        <w:tab/>
      </w:r>
      <w:r w:rsidR="000153B7" w:rsidRPr="00986D78">
        <w:rPr>
          <w:rFonts w:ascii="Times New Roman" w:eastAsia="Times New Roman" w:hAnsi="Times New Roman" w:cs="Times New Roman"/>
          <w:sz w:val="28"/>
          <w:szCs w:val="28"/>
          <w:lang w:eastAsia="ru-RU"/>
        </w:rPr>
        <w:t xml:space="preserve">                             </w:t>
      </w:r>
      <w:r w:rsidR="006E6B7A" w:rsidRPr="00986D78">
        <w:rPr>
          <w:rFonts w:ascii="Times New Roman" w:eastAsia="Times New Roman" w:hAnsi="Times New Roman" w:cs="Times New Roman"/>
          <w:sz w:val="28"/>
          <w:szCs w:val="28"/>
          <w:lang w:eastAsia="ru-RU"/>
        </w:rPr>
        <w:tab/>
      </w:r>
      <w:r w:rsidR="000153B7" w:rsidRPr="00986D78">
        <w:rPr>
          <w:rFonts w:ascii="Times New Roman" w:eastAsia="Times New Roman" w:hAnsi="Times New Roman" w:cs="Times New Roman"/>
          <w:sz w:val="28"/>
          <w:szCs w:val="28"/>
          <w:lang w:eastAsia="ru-RU"/>
        </w:rPr>
        <w:t xml:space="preserve"> </w:t>
      </w:r>
      <w:r w:rsidR="000153B7" w:rsidRPr="00986D78">
        <w:rPr>
          <w:rFonts w:ascii="Times New Roman" w:eastAsia="Times New Roman" w:hAnsi="Times New Roman" w:cs="Times New Roman"/>
          <w:sz w:val="28"/>
          <w:szCs w:val="28"/>
          <w:lang w:eastAsia="ru-RU"/>
        </w:rPr>
        <w:tab/>
      </w:r>
      <w:r w:rsidR="00E97A2A" w:rsidRPr="00986D78">
        <w:rPr>
          <w:rFonts w:ascii="Times New Roman" w:eastAsia="Times New Roman" w:hAnsi="Times New Roman" w:cs="Times New Roman"/>
          <w:sz w:val="28"/>
          <w:szCs w:val="28"/>
          <w:lang w:eastAsia="ru-RU"/>
        </w:rPr>
        <w:t xml:space="preserve"> </w:t>
      </w:r>
      <w:r w:rsidRPr="00986D78">
        <w:rPr>
          <w:rFonts w:ascii="Times New Roman" w:eastAsia="Times New Roman" w:hAnsi="Times New Roman" w:cs="Times New Roman"/>
          <w:sz w:val="28"/>
          <w:szCs w:val="28"/>
          <w:lang w:eastAsia="ru-RU"/>
        </w:rPr>
        <w:t>С.А. Гичкина</w:t>
      </w:r>
    </w:p>
    <w:sectPr w:rsidR="006F7721" w:rsidRPr="00986D78" w:rsidSect="00A30B7D">
      <w:headerReference w:type="even" r:id="rId8"/>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2BE" w:rsidRDefault="00FE62BE">
      <w:pPr>
        <w:spacing w:after="0" w:line="240" w:lineRule="auto"/>
      </w:pPr>
      <w:r>
        <w:separator/>
      </w:r>
    </w:p>
  </w:endnote>
  <w:endnote w:type="continuationSeparator" w:id="0">
    <w:p w:rsidR="00FE62BE" w:rsidRDefault="00FE62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4590303"/>
      <w:docPartObj>
        <w:docPartGallery w:val="Page Numbers (Bottom of Page)"/>
        <w:docPartUnique/>
      </w:docPartObj>
    </w:sdtPr>
    <w:sdtContent>
      <w:p w:rsidR="003453C0" w:rsidRDefault="005E14FA">
        <w:pPr>
          <w:pStyle w:val="ae"/>
          <w:jc w:val="center"/>
        </w:pPr>
        <w:fldSimple w:instr="PAGE   \* MERGEFORMAT">
          <w:r w:rsidR="0058086E">
            <w:rPr>
              <w:noProof/>
            </w:rPr>
            <w:t>14</w:t>
          </w:r>
        </w:fldSimple>
      </w:p>
    </w:sdtContent>
  </w:sdt>
  <w:p w:rsidR="003453C0" w:rsidRDefault="003453C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2BE" w:rsidRDefault="00FE62BE">
      <w:pPr>
        <w:spacing w:after="0" w:line="240" w:lineRule="auto"/>
      </w:pPr>
      <w:r>
        <w:separator/>
      </w:r>
    </w:p>
  </w:footnote>
  <w:footnote w:type="continuationSeparator" w:id="0">
    <w:p w:rsidR="00FE62BE" w:rsidRDefault="00FE62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3C0" w:rsidRDefault="005E14FA" w:rsidP="00465C49">
    <w:pPr>
      <w:pStyle w:val="a4"/>
      <w:framePr w:wrap="around" w:vAnchor="text" w:hAnchor="margin" w:xAlign="right" w:y="1"/>
      <w:rPr>
        <w:rStyle w:val="a6"/>
      </w:rPr>
    </w:pPr>
    <w:r>
      <w:rPr>
        <w:rStyle w:val="a6"/>
      </w:rPr>
      <w:fldChar w:fldCharType="begin"/>
    </w:r>
    <w:r w:rsidR="003453C0">
      <w:rPr>
        <w:rStyle w:val="a6"/>
      </w:rPr>
      <w:instrText xml:space="preserve">PAGE  </w:instrText>
    </w:r>
    <w:r>
      <w:rPr>
        <w:rStyle w:val="a6"/>
      </w:rPr>
      <w:fldChar w:fldCharType="separate"/>
    </w:r>
    <w:r w:rsidR="003453C0">
      <w:rPr>
        <w:rStyle w:val="a6"/>
        <w:noProof/>
      </w:rPr>
      <w:t>5</w:t>
    </w:r>
    <w:r>
      <w:rPr>
        <w:rStyle w:val="a6"/>
      </w:rPr>
      <w:fldChar w:fldCharType="end"/>
    </w:r>
  </w:p>
  <w:p w:rsidR="003453C0" w:rsidRDefault="003453C0" w:rsidP="00465C49">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3C0" w:rsidRDefault="003453C0">
    <w:pPr>
      <w:pStyle w:val="a4"/>
      <w:jc w:val="center"/>
    </w:pPr>
  </w:p>
  <w:p w:rsidR="003453C0" w:rsidRDefault="003453C0" w:rsidP="00465C49">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12D19"/>
    <w:multiLevelType w:val="hybridMultilevel"/>
    <w:tmpl w:val="B4829116"/>
    <w:lvl w:ilvl="0" w:tplc="1CA89944">
      <w:start w:val="1"/>
      <w:numFmt w:val="bullet"/>
      <w:lvlText w:val=""/>
      <w:lvlJc w:val="left"/>
      <w:pPr>
        <w:ind w:left="7874"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B34CE7"/>
    <w:multiLevelType w:val="hybridMultilevel"/>
    <w:tmpl w:val="0B9006CC"/>
    <w:lvl w:ilvl="0" w:tplc="F9B8B750">
      <w:start w:val="1"/>
      <w:numFmt w:val="decimal"/>
      <w:lvlText w:val="%1."/>
      <w:lvlJc w:val="left"/>
      <w:pPr>
        <w:ind w:left="1085" w:hanging="375"/>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4D5A2E2F"/>
    <w:multiLevelType w:val="hybridMultilevel"/>
    <w:tmpl w:val="6184612E"/>
    <w:lvl w:ilvl="0" w:tplc="903CE7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7913A48"/>
    <w:multiLevelType w:val="multilevel"/>
    <w:tmpl w:val="46AA7CF6"/>
    <w:lvl w:ilvl="0">
      <w:start w:val="2"/>
      <w:numFmt w:val="decimal"/>
      <w:lvlText w:val="%1."/>
      <w:lvlJc w:val="left"/>
      <w:pPr>
        <w:ind w:left="675" w:hanging="675"/>
      </w:pPr>
      <w:rPr>
        <w:rFonts w:hint="default"/>
      </w:rPr>
    </w:lvl>
    <w:lvl w:ilvl="1">
      <w:start w:val="8"/>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
    <w:nsid w:val="7D5B58EC"/>
    <w:multiLevelType w:val="hybridMultilevel"/>
    <w:tmpl w:val="233AC826"/>
    <w:lvl w:ilvl="0" w:tplc="2C063A74">
      <w:start w:val="1"/>
      <w:numFmt w:val="decimal"/>
      <w:lvlText w:val="%1."/>
      <w:lvlJc w:val="left"/>
      <w:pPr>
        <w:tabs>
          <w:tab w:val="num" w:pos="720"/>
        </w:tabs>
        <w:ind w:left="720" w:hanging="360"/>
      </w:pPr>
      <w:rPr>
        <w:rFonts w:hint="default"/>
        <w:color w:val="auto"/>
      </w:rPr>
    </w:lvl>
    <w:lvl w:ilvl="1" w:tplc="0419000F">
      <w:start w:val="1"/>
      <w:numFmt w:val="decimal"/>
      <w:lvlText w:val="%2."/>
      <w:lvlJc w:val="left"/>
      <w:pPr>
        <w:tabs>
          <w:tab w:val="num" w:pos="360"/>
        </w:tabs>
        <w:ind w:left="36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characterSpacingControl w:val="doNotCompress"/>
  <w:footnotePr>
    <w:footnote w:id="-1"/>
    <w:footnote w:id="0"/>
  </w:footnotePr>
  <w:endnotePr>
    <w:endnote w:id="-1"/>
    <w:endnote w:id="0"/>
  </w:endnotePr>
  <w:compat/>
  <w:rsids>
    <w:rsidRoot w:val="008D5B8A"/>
    <w:rsid w:val="00000973"/>
    <w:rsid w:val="000120A0"/>
    <w:rsid w:val="00013983"/>
    <w:rsid w:val="000153B7"/>
    <w:rsid w:val="00017967"/>
    <w:rsid w:val="000201EF"/>
    <w:rsid w:val="000204D6"/>
    <w:rsid w:val="000224A8"/>
    <w:rsid w:val="00024C22"/>
    <w:rsid w:val="00026754"/>
    <w:rsid w:val="00030006"/>
    <w:rsid w:val="00030CF2"/>
    <w:rsid w:val="00032A8B"/>
    <w:rsid w:val="0003390F"/>
    <w:rsid w:val="00033D2A"/>
    <w:rsid w:val="000362C0"/>
    <w:rsid w:val="00040F76"/>
    <w:rsid w:val="0004692B"/>
    <w:rsid w:val="00054032"/>
    <w:rsid w:val="0005716C"/>
    <w:rsid w:val="000579C1"/>
    <w:rsid w:val="00057C72"/>
    <w:rsid w:val="0006544B"/>
    <w:rsid w:val="00066928"/>
    <w:rsid w:val="00067A2E"/>
    <w:rsid w:val="00070C5A"/>
    <w:rsid w:val="00070E3C"/>
    <w:rsid w:val="00074BB0"/>
    <w:rsid w:val="00074CAE"/>
    <w:rsid w:val="00075E0C"/>
    <w:rsid w:val="000841C6"/>
    <w:rsid w:val="0008583E"/>
    <w:rsid w:val="00086D82"/>
    <w:rsid w:val="00087077"/>
    <w:rsid w:val="000877D6"/>
    <w:rsid w:val="000930F4"/>
    <w:rsid w:val="00094EB6"/>
    <w:rsid w:val="00097CC6"/>
    <w:rsid w:val="000A03E3"/>
    <w:rsid w:val="000A2B03"/>
    <w:rsid w:val="000A5061"/>
    <w:rsid w:val="000A631F"/>
    <w:rsid w:val="000A7990"/>
    <w:rsid w:val="000B39A2"/>
    <w:rsid w:val="000B458A"/>
    <w:rsid w:val="000B48F5"/>
    <w:rsid w:val="000B69E5"/>
    <w:rsid w:val="000C4065"/>
    <w:rsid w:val="000C73A2"/>
    <w:rsid w:val="000D134E"/>
    <w:rsid w:val="000E0861"/>
    <w:rsid w:val="000E2926"/>
    <w:rsid w:val="000E4118"/>
    <w:rsid w:val="000E426E"/>
    <w:rsid w:val="000E58F8"/>
    <w:rsid w:val="000E710E"/>
    <w:rsid w:val="000F4874"/>
    <w:rsid w:val="00101EB5"/>
    <w:rsid w:val="0010665E"/>
    <w:rsid w:val="00107370"/>
    <w:rsid w:val="00110F6C"/>
    <w:rsid w:val="00111303"/>
    <w:rsid w:val="0011196E"/>
    <w:rsid w:val="001123A8"/>
    <w:rsid w:val="00113DE8"/>
    <w:rsid w:val="00116D71"/>
    <w:rsid w:val="001174D2"/>
    <w:rsid w:val="001174E8"/>
    <w:rsid w:val="00117D83"/>
    <w:rsid w:val="00121C4B"/>
    <w:rsid w:val="00123A9F"/>
    <w:rsid w:val="00123F78"/>
    <w:rsid w:val="00124C14"/>
    <w:rsid w:val="00126DBD"/>
    <w:rsid w:val="00133AA4"/>
    <w:rsid w:val="00133D6A"/>
    <w:rsid w:val="001341EA"/>
    <w:rsid w:val="00134BB2"/>
    <w:rsid w:val="001403B6"/>
    <w:rsid w:val="00141C49"/>
    <w:rsid w:val="00142980"/>
    <w:rsid w:val="00147BC6"/>
    <w:rsid w:val="0015244C"/>
    <w:rsid w:val="00154C60"/>
    <w:rsid w:val="00156161"/>
    <w:rsid w:val="00161A9D"/>
    <w:rsid w:val="001657CD"/>
    <w:rsid w:val="00166182"/>
    <w:rsid w:val="001701FA"/>
    <w:rsid w:val="001723D0"/>
    <w:rsid w:val="00172804"/>
    <w:rsid w:val="001731FF"/>
    <w:rsid w:val="001758D6"/>
    <w:rsid w:val="00175C4F"/>
    <w:rsid w:val="001765D8"/>
    <w:rsid w:val="001772C7"/>
    <w:rsid w:val="00180527"/>
    <w:rsid w:val="0018139D"/>
    <w:rsid w:val="001814C8"/>
    <w:rsid w:val="0018180D"/>
    <w:rsid w:val="00182F91"/>
    <w:rsid w:val="0018414B"/>
    <w:rsid w:val="00184C45"/>
    <w:rsid w:val="00185A50"/>
    <w:rsid w:val="00185FEF"/>
    <w:rsid w:val="0019030E"/>
    <w:rsid w:val="0019231D"/>
    <w:rsid w:val="00193AF2"/>
    <w:rsid w:val="0019451A"/>
    <w:rsid w:val="00196208"/>
    <w:rsid w:val="001971DA"/>
    <w:rsid w:val="001B1733"/>
    <w:rsid w:val="001B1B25"/>
    <w:rsid w:val="001B4622"/>
    <w:rsid w:val="001B61DF"/>
    <w:rsid w:val="001B6FFE"/>
    <w:rsid w:val="001C0E95"/>
    <w:rsid w:val="001C4C81"/>
    <w:rsid w:val="001D1A5F"/>
    <w:rsid w:val="001E12FF"/>
    <w:rsid w:val="001E2F58"/>
    <w:rsid w:val="001E4990"/>
    <w:rsid w:val="001E52F9"/>
    <w:rsid w:val="001E69A9"/>
    <w:rsid w:val="001E7CBD"/>
    <w:rsid w:val="001F0B2C"/>
    <w:rsid w:val="001F0BBF"/>
    <w:rsid w:val="001F3301"/>
    <w:rsid w:val="001F3714"/>
    <w:rsid w:val="001F5129"/>
    <w:rsid w:val="001F5AAD"/>
    <w:rsid w:val="001F763E"/>
    <w:rsid w:val="002044DF"/>
    <w:rsid w:val="002106DA"/>
    <w:rsid w:val="0021323E"/>
    <w:rsid w:val="0021426B"/>
    <w:rsid w:val="00214AEC"/>
    <w:rsid w:val="00214E96"/>
    <w:rsid w:val="0021575F"/>
    <w:rsid w:val="00220CF1"/>
    <w:rsid w:val="00220D78"/>
    <w:rsid w:val="0022189D"/>
    <w:rsid w:val="002222AD"/>
    <w:rsid w:val="0022285F"/>
    <w:rsid w:val="00222B0A"/>
    <w:rsid w:val="002322BB"/>
    <w:rsid w:val="00233232"/>
    <w:rsid w:val="002334A4"/>
    <w:rsid w:val="002346BF"/>
    <w:rsid w:val="0023743D"/>
    <w:rsid w:val="0023757A"/>
    <w:rsid w:val="002426F1"/>
    <w:rsid w:val="00244A3D"/>
    <w:rsid w:val="002516E5"/>
    <w:rsid w:val="002537CC"/>
    <w:rsid w:val="00253F44"/>
    <w:rsid w:val="00256B9E"/>
    <w:rsid w:val="0026430B"/>
    <w:rsid w:val="00266D64"/>
    <w:rsid w:val="00274AF7"/>
    <w:rsid w:val="00274E56"/>
    <w:rsid w:val="0027613D"/>
    <w:rsid w:val="002762DF"/>
    <w:rsid w:val="00277AB1"/>
    <w:rsid w:val="00277FDA"/>
    <w:rsid w:val="002870C9"/>
    <w:rsid w:val="0028768C"/>
    <w:rsid w:val="00295F38"/>
    <w:rsid w:val="002A48F8"/>
    <w:rsid w:val="002A4F3A"/>
    <w:rsid w:val="002B2B3B"/>
    <w:rsid w:val="002B34D4"/>
    <w:rsid w:val="002B3903"/>
    <w:rsid w:val="002B3B46"/>
    <w:rsid w:val="002B69E9"/>
    <w:rsid w:val="002C16FB"/>
    <w:rsid w:val="002C4E51"/>
    <w:rsid w:val="002C6108"/>
    <w:rsid w:val="002C6FF3"/>
    <w:rsid w:val="002D3D4E"/>
    <w:rsid w:val="002D4B16"/>
    <w:rsid w:val="002D4F2E"/>
    <w:rsid w:val="002D5B4D"/>
    <w:rsid w:val="002E1EAB"/>
    <w:rsid w:val="002E48BA"/>
    <w:rsid w:val="002E6455"/>
    <w:rsid w:val="002E673E"/>
    <w:rsid w:val="002E6E96"/>
    <w:rsid w:val="002E7465"/>
    <w:rsid w:val="002F09CB"/>
    <w:rsid w:val="002F77BE"/>
    <w:rsid w:val="00306E3F"/>
    <w:rsid w:val="00310C69"/>
    <w:rsid w:val="00313D55"/>
    <w:rsid w:val="003158F2"/>
    <w:rsid w:val="00315B25"/>
    <w:rsid w:val="00315DBD"/>
    <w:rsid w:val="00317E5C"/>
    <w:rsid w:val="00322273"/>
    <w:rsid w:val="0032363B"/>
    <w:rsid w:val="00325523"/>
    <w:rsid w:val="00330C46"/>
    <w:rsid w:val="00331734"/>
    <w:rsid w:val="00334D05"/>
    <w:rsid w:val="00335172"/>
    <w:rsid w:val="00335741"/>
    <w:rsid w:val="00336126"/>
    <w:rsid w:val="00341755"/>
    <w:rsid w:val="00342FB7"/>
    <w:rsid w:val="003453C0"/>
    <w:rsid w:val="00345DE4"/>
    <w:rsid w:val="00346236"/>
    <w:rsid w:val="00346B4D"/>
    <w:rsid w:val="00350B52"/>
    <w:rsid w:val="00350BB6"/>
    <w:rsid w:val="00351BED"/>
    <w:rsid w:val="003566E2"/>
    <w:rsid w:val="00360CBF"/>
    <w:rsid w:val="00365252"/>
    <w:rsid w:val="00365497"/>
    <w:rsid w:val="003700E2"/>
    <w:rsid w:val="003726D2"/>
    <w:rsid w:val="0037299D"/>
    <w:rsid w:val="00380D6E"/>
    <w:rsid w:val="00385FAF"/>
    <w:rsid w:val="00393B97"/>
    <w:rsid w:val="00393BDA"/>
    <w:rsid w:val="00394244"/>
    <w:rsid w:val="003A07D6"/>
    <w:rsid w:val="003B3BC9"/>
    <w:rsid w:val="003B72E6"/>
    <w:rsid w:val="003C4001"/>
    <w:rsid w:val="003D1F54"/>
    <w:rsid w:val="003D262D"/>
    <w:rsid w:val="003D2D81"/>
    <w:rsid w:val="003E215B"/>
    <w:rsid w:val="003E4AF3"/>
    <w:rsid w:val="003F1128"/>
    <w:rsid w:val="003F1E42"/>
    <w:rsid w:val="003F2900"/>
    <w:rsid w:val="003F3111"/>
    <w:rsid w:val="003F407D"/>
    <w:rsid w:val="003F5E01"/>
    <w:rsid w:val="00403AA0"/>
    <w:rsid w:val="00404609"/>
    <w:rsid w:val="004056E5"/>
    <w:rsid w:val="00407E14"/>
    <w:rsid w:val="00410F63"/>
    <w:rsid w:val="004112BC"/>
    <w:rsid w:val="00411938"/>
    <w:rsid w:val="00414538"/>
    <w:rsid w:val="00416D8D"/>
    <w:rsid w:val="00425B0F"/>
    <w:rsid w:val="00427FD1"/>
    <w:rsid w:val="00435989"/>
    <w:rsid w:val="00435EBF"/>
    <w:rsid w:val="00435F36"/>
    <w:rsid w:val="00436149"/>
    <w:rsid w:val="004375B9"/>
    <w:rsid w:val="00437CFE"/>
    <w:rsid w:val="0044206B"/>
    <w:rsid w:val="004442A6"/>
    <w:rsid w:val="00444F9A"/>
    <w:rsid w:val="00447DC0"/>
    <w:rsid w:val="00450902"/>
    <w:rsid w:val="00450BFD"/>
    <w:rsid w:val="00450E53"/>
    <w:rsid w:val="004568E8"/>
    <w:rsid w:val="0045703E"/>
    <w:rsid w:val="00465C49"/>
    <w:rsid w:val="00466269"/>
    <w:rsid w:val="00472F8D"/>
    <w:rsid w:val="00473142"/>
    <w:rsid w:val="00473D94"/>
    <w:rsid w:val="00473FCA"/>
    <w:rsid w:val="004746F5"/>
    <w:rsid w:val="0047692E"/>
    <w:rsid w:val="00477248"/>
    <w:rsid w:val="00477933"/>
    <w:rsid w:val="0048112E"/>
    <w:rsid w:val="004903B2"/>
    <w:rsid w:val="00492DE7"/>
    <w:rsid w:val="00494D66"/>
    <w:rsid w:val="00495EB7"/>
    <w:rsid w:val="004967BD"/>
    <w:rsid w:val="004A0985"/>
    <w:rsid w:val="004A2E26"/>
    <w:rsid w:val="004A52CF"/>
    <w:rsid w:val="004B04EE"/>
    <w:rsid w:val="004B278C"/>
    <w:rsid w:val="004B3931"/>
    <w:rsid w:val="004C044B"/>
    <w:rsid w:val="004C283F"/>
    <w:rsid w:val="004C2B0C"/>
    <w:rsid w:val="004C30A4"/>
    <w:rsid w:val="004C683A"/>
    <w:rsid w:val="004D6268"/>
    <w:rsid w:val="004E10C5"/>
    <w:rsid w:val="004E10DF"/>
    <w:rsid w:val="004E1EFC"/>
    <w:rsid w:val="004E208E"/>
    <w:rsid w:val="004E7C5C"/>
    <w:rsid w:val="004F026B"/>
    <w:rsid w:val="004F0B25"/>
    <w:rsid w:val="004F1A05"/>
    <w:rsid w:val="004F47B7"/>
    <w:rsid w:val="00500915"/>
    <w:rsid w:val="0050211C"/>
    <w:rsid w:val="0050538A"/>
    <w:rsid w:val="00505B5B"/>
    <w:rsid w:val="005136C9"/>
    <w:rsid w:val="00513900"/>
    <w:rsid w:val="00514DEC"/>
    <w:rsid w:val="005165AE"/>
    <w:rsid w:val="005206E1"/>
    <w:rsid w:val="00521421"/>
    <w:rsid w:val="00525707"/>
    <w:rsid w:val="005303D1"/>
    <w:rsid w:val="00530A38"/>
    <w:rsid w:val="005458A3"/>
    <w:rsid w:val="00550663"/>
    <w:rsid w:val="005513C3"/>
    <w:rsid w:val="005559F6"/>
    <w:rsid w:val="00557C15"/>
    <w:rsid w:val="00557CBE"/>
    <w:rsid w:val="0056022F"/>
    <w:rsid w:val="005615B7"/>
    <w:rsid w:val="005631F1"/>
    <w:rsid w:val="0056400A"/>
    <w:rsid w:val="0056491C"/>
    <w:rsid w:val="005663D7"/>
    <w:rsid w:val="00567988"/>
    <w:rsid w:val="005724C1"/>
    <w:rsid w:val="00573B88"/>
    <w:rsid w:val="00575783"/>
    <w:rsid w:val="0058086E"/>
    <w:rsid w:val="00584760"/>
    <w:rsid w:val="005861FE"/>
    <w:rsid w:val="00586362"/>
    <w:rsid w:val="005865FC"/>
    <w:rsid w:val="00586ACF"/>
    <w:rsid w:val="00592EC9"/>
    <w:rsid w:val="00594521"/>
    <w:rsid w:val="00596278"/>
    <w:rsid w:val="0059698D"/>
    <w:rsid w:val="00597BC1"/>
    <w:rsid w:val="00597DBA"/>
    <w:rsid w:val="005A2C91"/>
    <w:rsid w:val="005A3EA5"/>
    <w:rsid w:val="005A47E0"/>
    <w:rsid w:val="005A61D7"/>
    <w:rsid w:val="005A67E6"/>
    <w:rsid w:val="005A7B48"/>
    <w:rsid w:val="005B02EF"/>
    <w:rsid w:val="005B2F51"/>
    <w:rsid w:val="005B57B9"/>
    <w:rsid w:val="005B5EBE"/>
    <w:rsid w:val="005C0553"/>
    <w:rsid w:val="005C1472"/>
    <w:rsid w:val="005C1C9D"/>
    <w:rsid w:val="005C287A"/>
    <w:rsid w:val="005C289E"/>
    <w:rsid w:val="005C3A7C"/>
    <w:rsid w:val="005C4AF8"/>
    <w:rsid w:val="005D144B"/>
    <w:rsid w:val="005D1A4A"/>
    <w:rsid w:val="005D1FFA"/>
    <w:rsid w:val="005D4AA9"/>
    <w:rsid w:val="005D6513"/>
    <w:rsid w:val="005D6B27"/>
    <w:rsid w:val="005D71BC"/>
    <w:rsid w:val="005E14FA"/>
    <w:rsid w:val="005E2E07"/>
    <w:rsid w:val="005E39BE"/>
    <w:rsid w:val="005E3A8E"/>
    <w:rsid w:val="005E6834"/>
    <w:rsid w:val="005F01C5"/>
    <w:rsid w:val="005F3EB2"/>
    <w:rsid w:val="00601599"/>
    <w:rsid w:val="00602857"/>
    <w:rsid w:val="00603AF9"/>
    <w:rsid w:val="00611EA7"/>
    <w:rsid w:val="00612660"/>
    <w:rsid w:val="00612875"/>
    <w:rsid w:val="00614BFC"/>
    <w:rsid w:val="006150FC"/>
    <w:rsid w:val="00616D32"/>
    <w:rsid w:val="00617244"/>
    <w:rsid w:val="00624658"/>
    <w:rsid w:val="00625081"/>
    <w:rsid w:val="0062562E"/>
    <w:rsid w:val="00625DAC"/>
    <w:rsid w:val="006276C8"/>
    <w:rsid w:val="00631BA9"/>
    <w:rsid w:val="00634E4D"/>
    <w:rsid w:val="00635EB6"/>
    <w:rsid w:val="00641B10"/>
    <w:rsid w:val="0064334A"/>
    <w:rsid w:val="006441AB"/>
    <w:rsid w:val="0064446F"/>
    <w:rsid w:val="006464AA"/>
    <w:rsid w:val="00650063"/>
    <w:rsid w:val="006550A6"/>
    <w:rsid w:val="006577EB"/>
    <w:rsid w:val="00660676"/>
    <w:rsid w:val="006607BB"/>
    <w:rsid w:val="006611D6"/>
    <w:rsid w:val="0067237D"/>
    <w:rsid w:val="00674209"/>
    <w:rsid w:val="0067473B"/>
    <w:rsid w:val="00676C83"/>
    <w:rsid w:val="006810DD"/>
    <w:rsid w:val="00683138"/>
    <w:rsid w:val="006843AB"/>
    <w:rsid w:val="00687E5E"/>
    <w:rsid w:val="00693508"/>
    <w:rsid w:val="00693605"/>
    <w:rsid w:val="00693DAE"/>
    <w:rsid w:val="006A24A7"/>
    <w:rsid w:val="006B18C4"/>
    <w:rsid w:val="006B3C9E"/>
    <w:rsid w:val="006B44DD"/>
    <w:rsid w:val="006B5308"/>
    <w:rsid w:val="006B5C72"/>
    <w:rsid w:val="006B5C91"/>
    <w:rsid w:val="006C4E1E"/>
    <w:rsid w:val="006C7B29"/>
    <w:rsid w:val="006D2E8E"/>
    <w:rsid w:val="006D4BAA"/>
    <w:rsid w:val="006D66BA"/>
    <w:rsid w:val="006D6DF4"/>
    <w:rsid w:val="006D7370"/>
    <w:rsid w:val="006D76D1"/>
    <w:rsid w:val="006E0496"/>
    <w:rsid w:val="006E075D"/>
    <w:rsid w:val="006E0B21"/>
    <w:rsid w:val="006E28E6"/>
    <w:rsid w:val="006E6B7A"/>
    <w:rsid w:val="006F018F"/>
    <w:rsid w:val="006F2832"/>
    <w:rsid w:val="006F2A7D"/>
    <w:rsid w:val="006F41C7"/>
    <w:rsid w:val="006F4D15"/>
    <w:rsid w:val="006F4ED5"/>
    <w:rsid w:val="006F559C"/>
    <w:rsid w:val="006F7721"/>
    <w:rsid w:val="00701299"/>
    <w:rsid w:val="00701CBF"/>
    <w:rsid w:val="00705E94"/>
    <w:rsid w:val="00707D51"/>
    <w:rsid w:val="00707DF7"/>
    <w:rsid w:val="0071657F"/>
    <w:rsid w:val="00716699"/>
    <w:rsid w:val="00716BFE"/>
    <w:rsid w:val="0072336F"/>
    <w:rsid w:val="007267A7"/>
    <w:rsid w:val="00726B12"/>
    <w:rsid w:val="00726DE5"/>
    <w:rsid w:val="0073104E"/>
    <w:rsid w:val="00731CCC"/>
    <w:rsid w:val="00734D41"/>
    <w:rsid w:val="00734F26"/>
    <w:rsid w:val="007363DA"/>
    <w:rsid w:val="00744F02"/>
    <w:rsid w:val="007454E4"/>
    <w:rsid w:val="00746E44"/>
    <w:rsid w:val="007505CF"/>
    <w:rsid w:val="00751698"/>
    <w:rsid w:val="007528D3"/>
    <w:rsid w:val="007556CA"/>
    <w:rsid w:val="00755869"/>
    <w:rsid w:val="00757418"/>
    <w:rsid w:val="00763936"/>
    <w:rsid w:val="00764D6D"/>
    <w:rsid w:val="0077100B"/>
    <w:rsid w:val="00771AFA"/>
    <w:rsid w:val="00773F2D"/>
    <w:rsid w:val="007743F6"/>
    <w:rsid w:val="00774DD7"/>
    <w:rsid w:val="00781473"/>
    <w:rsid w:val="00782683"/>
    <w:rsid w:val="00784FCD"/>
    <w:rsid w:val="007851AB"/>
    <w:rsid w:val="00786267"/>
    <w:rsid w:val="0078737E"/>
    <w:rsid w:val="00790203"/>
    <w:rsid w:val="007943B8"/>
    <w:rsid w:val="00797028"/>
    <w:rsid w:val="007A1F13"/>
    <w:rsid w:val="007A3292"/>
    <w:rsid w:val="007A3D23"/>
    <w:rsid w:val="007A51EB"/>
    <w:rsid w:val="007A6992"/>
    <w:rsid w:val="007A7B50"/>
    <w:rsid w:val="007B1079"/>
    <w:rsid w:val="007B210D"/>
    <w:rsid w:val="007B39CD"/>
    <w:rsid w:val="007B50AC"/>
    <w:rsid w:val="007B63A8"/>
    <w:rsid w:val="007B6B2D"/>
    <w:rsid w:val="007B7F8D"/>
    <w:rsid w:val="007C4ECC"/>
    <w:rsid w:val="007C671C"/>
    <w:rsid w:val="007C6E1D"/>
    <w:rsid w:val="007C7306"/>
    <w:rsid w:val="007C7EFD"/>
    <w:rsid w:val="007D05F1"/>
    <w:rsid w:val="007D16AF"/>
    <w:rsid w:val="007D4A55"/>
    <w:rsid w:val="007D6C2F"/>
    <w:rsid w:val="007E2E84"/>
    <w:rsid w:val="007E3834"/>
    <w:rsid w:val="007E5A8F"/>
    <w:rsid w:val="007E721C"/>
    <w:rsid w:val="007E7AD7"/>
    <w:rsid w:val="007F1402"/>
    <w:rsid w:val="007F2A94"/>
    <w:rsid w:val="007F6810"/>
    <w:rsid w:val="008064B1"/>
    <w:rsid w:val="008105CF"/>
    <w:rsid w:val="00810B42"/>
    <w:rsid w:val="00813C3B"/>
    <w:rsid w:val="008163F1"/>
    <w:rsid w:val="00822634"/>
    <w:rsid w:val="00822CA5"/>
    <w:rsid w:val="0082492E"/>
    <w:rsid w:val="008259FA"/>
    <w:rsid w:val="00825E6A"/>
    <w:rsid w:val="00827EA4"/>
    <w:rsid w:val="008318D8"/>
    <w:rsid w:val="00833683"/>
    <w:rsid w:val="00843991"/>
    <w:rsid w:val="00844808"/>
    <w:rsid w:val="00845C19"/>
    <w:rsid w:val="0085223A"/>
    <w:rsid w:val="00856C7C"/>
    <w:rsid w:val="0085759D"/>
    <w:rsid w:val="0086004F"/>
    <w:rsid w:val="00860A11"/>
    <w:rsid w:val="00862BB7"/>
    <w:rsid w:val="00865374"/>
    <w:rsid w:val="00865A7B"/>
    <w:rsid w:val="008663D7"/>
    <w:rsid w:val="00866E87"/>
    <w:rsid w:val="00870F8B"/>
    <w:rsid w:val="00872AE0"/>
    <w:rsid w:val="00880B0C"/>
    <w:rsid w:val="0088383F"/>
    <w:rsid w:val="00883CF1"/>
    <w:rsid w:val="0088542D"/>
    <w:rsid w:val="0088755D"/>
    <w:rsid w:val="00890F64"/>
    <w:rsid w:val="0089348E"/>
    <w:rsid w:val="0089603A"/>
    <w:rsid w:val="008A0BA8"/>
    <w:rsid w:val="008B017B"/>
    <w:rsid w:val="008B1146"/>
    <w:rsid w:val="008B47D4"/>
    <w:rsid w:val="008B51D7"/>
    <w:rsid w:val="008C0E68"/>
    <w:rsid w:val="008C12C3"/>
    <w:rsid w:val="008C4848"/>
    <w:rsid w:val="008C4AA3"/>
    <w:rsid w:val="008C5ACD"/>
    <w:rsid w:val="008C5EBB"/>
    <w:rsid w:val="008D0B2E"/>
    <w:rsid w:val="008D3446"/>
    <w:rsid w:val="008D5B8A"/>
    <w:rsid w:val="008D5CFC"/>
    <w:rsid w:val="008D6C88"/>
    <w:rsid w:val="008E31C7"/>
    <w:rsid w:val="008E5550"/>
    <w:rsid w:val="008E79F2"/>
    <w:rsid w:val="008F0860"/>
    <w:rsid w:val="008F3BE4"/>
    <w:rsid w:val="008F7BB1"/>
    <w:rsid w:val="00901671"/>
    <w:rsid w:val="00903A94"/>
    <w:rsid w:val="00903B09"/>
    <w:rsid w:val="00903DDA"/>
    <w:rsid w:val="00904BC8"/>
    <w:rsid w:val="00916996"/>
    <w:rsid w:val="009215A4"/>
    <w:rsid w:val="00921681"/>
    <w:rsid w:val="00921B7D"/>
    <w:rsid w:val="00925E74"/>
    <w:rsid w:val="0092604B"/>
    <w:rsid w:val="00927751"/>
    <w:rsid w:val="0093408E"/>
    <w:rsid w:val="00941BF1"/>
    <w:rsid w:val="00941F2E"/>
    <w:rsid w:val="00942851"/>
    <w:rsid w:val="00943164"/>
    <w:rsid w:val="00947546"/>
    <w:rsid w:val="00957756"/>
    <w:rsid w:val="00957B3F"/>
    <w:rsid w:val="00960B84"/>
    <w:rsid w:val="009620CC"/>
    <w:rsid w:val="009632E7"/>
    <w:rsid w:val="00964A3A"/>
    <w:rsid w:val="00966066"/>
    <w:rsid w:val="009677C2"/>
    <w:rsid w:val="009711EF"/>
    <w:rsid w:val="0098164E"/>
    <w:rsid w:val="009821EF"/>
    <w:rsid w:val="00984B4B"/>
    <w:rsid w:val="00986D78"/>
    <w:rsid w:val="00990110"/>
    <w:rsid w:val="0099321D"/>
    <w:rsid w:val="00995079"/>
    <w:rsid w:val="0099750D"/>
    <w:rsid w:val="009A2962"/>
    <w:rsid w:val="009A6BE0"/>
    <w:rsid w:val="009B54B2"/>
    <w:rsid w:val="009C1740"/>
    <w:rsid w:val="009C2EDA"/>
    <w:rsid w:val="009C4781"/>
    <w:rsid w:val="009D0C62"/>
    <w:rsid w:val="009D6968"/>
    <w:rsid w:val="009E1617"/>
    <w:rsid w:val="009E378E"/>
    <w:rsid w:val="009E38B6"/>
    <w:rsid w:val="009E5DD3"/>
    <w:rsid w:val="009E6845"/>
    <w:rsid w:val="009E7FCD"/>
    <w:rsid w:val="009F1435"/>
    <w:rsid w:val="009F1620"/>
    <w:rsid w:val="00A00673"/>
    <w:rsid w:val="00A00896"/>
    <w:rsid w:val="00A01022"/>
    <w:rsid w:val="00A02AC7"/>
    <w:rsid w:val="00A02DE0"/>
    <w:rsid w:val="00A05CFB"/>
    <w:rsid w:val="00A06009"/>
    <w:rsid w:val="00A13DCB"/>
    <w:rsid w:val="00A14882"/>
    <w:rsid w:val="00A169DC"/>
    <w:rsid w:val="00A20167"/>
    <w:rsid w:val="00A20B08"/>
    <w:rsid w:val="00A22524"/>
    <w:rsid w:val="00A22E7F"/>
    <w:rsid w:val="00A306EE"/>
    <w:rsid w:val="00A30B7D"/>
    <w:rsid w:val="00A3159E"/>
    <w:rsid w:val="00A31C82"/>
    <w:rsid w:val="00A43153"/>
    <w:rsid w:val="00A454FD"/>
    <w:rsid w:val="00A46668"/>
    <w:rsid w:val="00A521F4"/>
    <w:rsid w:val="00A56AFE"/>
    <w:rsid w:val="00A60D94"/>
    <w:rsid w:val="00A62A92"/>
    <w:rsid w:val="00A648D5"/>
    <w:rsid w:val="00A64CED"/>
    <w:rsid w:val="00A6764B"/>
    <w:rsid w:val="00A679F7"/>
    <w:rsid w:val="00A701DF"/>
    <w:rsid w:val="00A719F5"/>
    <w:rsid w:val="00A73020"/>
    <w:rsid w:val="00A747E1"/>
    <w:rsid w:val="00A779EA"/>
    <w:rsid w:val="00A824A7"/>
    <w:rsid w:val="00A82FC5"/>
    <w:rsid w:val="00A86C4A"/>
    <w:rsid w:val="00A9045C"/>
    <w:rsid w:val="00A9067A"/>
    <w:rsid w:val="00A92FE4"/>
    <w:rsid w:val="00A93CEF"/>
    <w:rsid w:val="00A94E36"/>
    <w:rsid w:val="00AA0403"/>
    <w:rsid w:val="00AA1190"/>
    <w:rsid w:val="00AA3357"/>
    <w:rsid w:val="00AA440A"/>
    <w:rsid w:val="00AA6670"/>
    <w:rsid w:val="00AC180E"/>
    <w:rsid w:val="00AC4DE1"/>
    <w:rsid w:val="00AC55F3"/>
    <w:rsid w:val="00AC79A3"/>
    <w:rsid w:val="00AD0138"/>
    <w:rsid w:val="00AD0865"/>
    <w:rsid w:val="00AD1BE3"/>
    <w:rsid w:val="00AD36FF"/>
    <w:rsid w:val="00AD41E4"/>
    <w:rsid w:val="00AE0180"/>
    <w:rsid w:val="00AE08FA"/>
    <w:rsid w:val="00AE5CBA"/>
    <w:rsid w:val="00AF0D53"/>
    <w:rsid w:val="00AF4D35"/>
    <w:rsid w:val="00AF50F8"/>
    <w:rsid w:val="00AF538F"/>
    <w:rsid w:val="00B04288"/>
    <w:rsid w:val="00B05443"/>
    <w:rsid w:val="00B054CF"/>
    <w:rsid w:val="00B11E5C"/>
    <w:rsid w:val="00B133D3"/>
    <w:rsid w:val="00B14F75"/>
    <w:rsid w:val="00B154BB"/>
    <w:rsid w:val="00B158FE"/>
    <w:rsid w:val="00B238CB"/>
    <w:rsid w:val="00B23A07"/>
    <w:rsid w:val="00B23C41"/>
    <w:rsid w:val="00B2545F"/>
    <w:rsid w:val="00B32142"/>
    <w:rsid w:val="00B34A3C"/>
    <w:rsid w:val="00B37099"/>
    <w:rsid w:val="00B375B0"/>
    <w:rsid w:val="00B3795B"/>
    <w:rsid w:val="00B37E85"/>
    <w:rsid w:val="00B41E24"/>
    <w:rsid w:val="00B446CD"/>
    <w:rsid w:val="00B477ED"/>
    <w:rsid w:val="00B4790F"/>
    <w:rsid w:val="00B5106D"/>
    <w:rsid w:val="00B52578"/>
    <w:rsid w:val="00B53CF3"/>
    <w:rsid w:val="00B54E8C"/>
    <w:rsid w:val="00B561DB"/>
    <w:rsid w:val="00B56BA0"/>
    <w:rsid w:val="00B63285"/>
    <w:rsid w:val="00B63A56"/>
    <w:rsid w:val="00B63D71"/>
    <w:rsid w:val="00B6511F"/>
    <w:rsid w:val="00B666FC"/>
    <w:rsid w:val="00B67183"/>
    <w:rsid w:val="00B70579"/>
    <w:rsid w:val="00B70CB6"/>
    <w:rsid w:val="00B70E65"/>
    <w:rsid w:val="00B7106E"/>
    <w:rsid w:val="00B7221F"/>
    <w:rsid w:val="00B760F9"/>
    <w:rsid w:val="00B76AB7"/>
    <w:rsid w:val="00B77909"/>
    <w:rsid w:val="00B8101D"/>
    <w:rsid w:val="00B8193A"/>
    <w:rsid w:val="00B83B22"/>
    <w:rsid w:val="00B84F35"/>
    <w:rsid w:val="00B90351"/>
    <w:rsid w:val="00B934C4"/>
    <w:rsid w:val="00B95079"/>
    <w:rsid w:val="00B95C0A"/>
    <w:rsid w:val="00B96AF7"/>
    <w:rsid w:val="00BA1F3A"/>
    <w:rsid w:val="00BA58AA"/>
    <w:rsid w:val="00BA5AED"/>
    <w:rsid w:val="00BA67FB"/>
    <w:rsid w:val="00BA72A3"/>
    <w:rsid w:val="00BB0D14"/>
    <w:rsid w:val="00BB264E"/>
    <w:rsid w:val="00BB45DC"/>
    <w:rsid w:val="00BC069B"/>
    <w:rsid w:val="00BC5D98"/>
    <w:rsid w:val="00BD37D7"/>
    <w:rsid w:val="00BD5028"/>
    <w:rsid w:val="00BD5188"/>
    <w:rsid w:val="00BE0374"/>
    <w:rsid w:val="00BE4F0A"/>
    <w:rsid w:val="00BE6C3E"/>
    <w:rsid w:val="00BE7503"/>
    <w:rsid w:val="00BF0675"/>
    <w:rsid w:val="00BF3272"/>
    <w:rsid w:val="00BF3322"/>
    <w:rsid w:val="00BF4427"/>
    <w:rsid w:val="00C016FC"/>
    <w:rsid w:val="00C054F2"/>
    <w:rsid w:val="00C0594D"/>
    <w:rsid w:val="00C07408"/>
    <w:rsid w:val="00C10880"/>
    <w:rsid w:val="00C1483A"/>
    <w:rsid w:val="00C27BBB"/>
    <w:rsid w:val="00C3069A"/>
    <w:rsid w:val="00C330F1"/>
    <w:rsid w:val="00C3713A"/>
    <w:rsid w:val="00C378D5"/>
    <w:rsid w:val="00C42BDD"/>
    <w:rsid w:val="00C42F22"/>
    <w:rsid w:val="00C4658E"/>
    <w:rsid w:val="00C46717"/>
    <w:rsid w:val="00C51F5F"/>
    <w:rsid w:val="00C57756"/>
    <w:rsid w:val="00C605A5"/>
    <w:rsid w:val="00C62A82"/>
    <w:rsid w:val="00C63D80"/>
    <w:rsid w:val="00C65D0A"/>
    <w:rsid w:val="00C6631E"/>
    <w:rsid w:val="00C7167B"/>
    <w:rsid w:val="00C73282"/>
    <w:rsid w:val="00C75041"/>
    <w:rsid w:val="00C7680B"/>
    <w:rsid w:val="00C8179C"/>
    <w:rsid w:val="00C85CFA"/>
    <w:rsid w:val="00C866A7"/>
    <w:rsid w:val="00C867CB"/>
    <w:rsid w:val="00C90389"/>
    <w:rsid w:val="00C911CA"/>
    <w:rsid w:val="00C912E4"/>
    <w:rsid w:val="00C93CAA"/>
    <w:rsid w:val="00C945C5"/>
    <w:rsid w:val="00C95A9B"/>
    <w:rsid w:val="00C95C2A"/>
    <w:rsid w:val="00C96306"/>
    <w:rsid w:val="00CA00D6"/>
    <w:rsid w:val="00CA01A4"/>
    <w:rsid w:val="00CA0B16"/>
    <w:rsid w:val="00CB02AF"/>
    <w:rsid w:val="00CB07A6"/>
    <w:rsid w:val="00CB0DC3"/>
    <w:rsid w:val="00CB1369"/>
    <w:rsid w:val="00CB1DEE"/>
    <w:rsid w:val="00CB2452"/>
    <w:rsid w:val="00CB2990"/>
    <w:rsid w:val="00CB2FCA"/>
    <w:rsid w:val="00CB334D"/>
    <w:rsid w:val="00CB4115"/>
    <w:rsid w:val="00CB4EE4"/>
    <w:rsid w:val="00CB4FDB"/>
    <w:rsid w:val="00CD2829"/>
    <w:rsid w:val="00CD3591"/>
    <w:rsid w:val="00CD3C55"/>
    <w:rsid w:val="00CD4EAA"/>
    <w:rsid w:val="00CD67D5"/>
    <w:rsid w:val="00CD6A50"/>
    <w:rsid w:val="00CD72A3"/>
    <w:rsid w:val="00CE313F"/>
    <w:rsid w:val="00CE71E3"/>
    <w:rsid w:val="00CF163B"/>
    <w:rsid w:val="00CF223D"/>
    <w:rsid w:val="00CF44EC"/>
    <w:rsid w:val="00CF5785"/>
    <w:rsid w:val="00CF7BEE"/>
    <w:rsid w:val="00D0330B"/>
    <w:rsid w:val="00D03E9A"/>
    <w:rsid w:val="00D0573C"/>
    <w:rsid w:val="00D07E74"/>
    <w:rsid w:val="00D1774F"/>
    <w:rsid w:val="00D24533"/>
    <w:rsid w:val="00D25829"/>
    <w:rsid w:val="00D25E5A"/>
    <w:rsid w:val="00D324D7"/>
    <w:rsid w:val="00D32EF2"/>
    <w:rsid w:val="00D34E3D"/>
    <w:rsid w:val="00D37000"/>
    <w:rsid w:val="00D41D65"/>
    <w:rsid w:val="00D50984"/>
    <w:rsid w:val="00D52CCF"/>
    <w:rsid w:val="00D53C59"/>
    <w:rsid w:val="00D558B9"/>
    <w:rsid w:val="00D56B9D"/>
    <w:rsid w:val="00D61712"/>
    <w:rsid w:val="00D624F5"/>
    <w:rsid w:val="00D67ACF"/>
    <w:rsid w:val="00D76122"/>
    <w:rsid w:val="00D7769C"/>
    <w:rsid w:val="00D77B54"/>
    <w:rsid w:val="00D847F3"/>
    <w:rsid w:val="00D86A94"/>
    <w:rsid w:val="00D86EDB"/>
    <w:rsid w:val="00D91A96"/>
    <w:rsid w:val="00D91E94"/>
    <w:rsid w:val="00D93744"/>
    <w:rsid w:val="00D93DED"/>
    <w:rsid w:val="00D9480F"/>
    <w:rsid w:val="00D96BA3"/>
    <w:rsid w:val="00D9713D"/>
    <w:rsid w:val="00DA40EF"/>
    <w:rsid w:val="00DA48D2"/>
    <w:rsid w:val="00DB01A8"/>
    <w:rsid w:val="00DB5BE7"/>
    <w:rsid w:val="00DB5EC5"/>
    <w:rsid w:val="00DC02F5"/>
    <w:rsid w:val="00DC46F3"/>
    <w:rsid w:val="00DD4984"/>
    <w:rsid w:val="00DD511B"/>
    <w:rsid w:val="00DE01E6"/>
    <w:rsid w:val="00DE106F"/>
    <w:rsid w:val="00DE16AC"/>
    <w:rsid w:val="00DE1C3D"/>
    <w:rsid w:val="00DE56A3"/>
    <w:rsid w:val="00DE7854"/>
    <w:rsid w:val="00DF35D2"/>
    <w:rsid w:val="00DF3617"/>
    <w:rsid w:val="00DF511C"/>
    <w:rsid w:val="00DF59DA"/>
    <w:rsid w:val="00DF5A39"/>
    <w:rsid w:val="00DF65ED"/>
    <w:rsid w:val="00DF6625"/>
    <w:rsid w:val="00E02474"/>
    <w:rsid w:val="00E0647D"/>
    <w:rsid w:val="00E06F85"/>
    <w:rsid w:val="00E12CCE"/>
    <w:rsid w:val="00E16C20"/>
    <w:rsid w:val="00E21C6B"/>
    <w:rsid w:val="00E23159"/>
    <w:rsid w:val="00E26AC0"/>
    <w:rsid w:val="00E31075"/>
    <w:rsid w:val="00E36913"/>
    <w:rsid w:val="00E4347F"/>
    <w:rsid w:val="00E46245"/>
    <w:rsid w:val="00E47BCB"/>
    <w:rsid w:val="00E53066"/>
    <w:rsid w:val="00E53C95"/>
    <w:rsid w:val="00E54B84"/>
    <w:rsid w:val="00E55177"/>
    <w:rsid w:val="00E60963"/>
    <w:rsid w:val="00E60B45"/>
    <w:rsid w:val="00E64E86"/>
    <w:rsid w:val="00E66524"/>
    <w:rsid w:val="00E66531"/>
    <w:rsid w:val="00E723BC"/>
    <w:rsid w:val="00E75717"/>
    <w:rsid w:val="00E75C74"/>
    <w:rsid w:val="00E762BA"/>
    <w:rsid w:val="00E81A96"/>
    <w:rsid w:val="00E83BAD"/>
    <w:rsid w:val="00E940A6"/>
    <w:rsid w:val="00E96798"/>
    <w:rsid w:val="00E97A2A"/>
    <w:rsid w:val="00EA0EBE"/>
    <w:rsid w:val="00EA1449"/>
    <w:rsid w:val="00EA1916"/>
    <w:rsid w:val="00EA2560"/>
    <w:rsid w:val="00EA4245"/>
    <w:rsid w:val="00EA42C5"/>
    <w:rsid w:val="00EA46F9"/>
    <w:rsid w:val="00EA6277"/>
    <w:rsid w:val="00EA6ACA"/>
    <w:rsid w:val="00EB0AF0"/>
    <w:rsid w:val="00EB6147"/>
    <w:rsid w:val="00EB6E04"/>
    <w:rsid w:val="00EC5407"/>
    <w:rsid w:val="00EC6752"/>
    <w:rsid w:val="00ED050F"/>
    <w:rsid w:val="00ED05F3"/>
    <w:rsid w:val="00EE04AB"/>
    <w:rsid w:val="00EE12C6"/>
    <w:rsid w:val="00EE14DF"/>
    <w:rsid w:val="00EE1BDB"/>
    <w:rsid w:val="00EE493E"/>
    <w:rsid w:val="00EF0704"/>
    <w:rsid w:val="00EF4EE6"/>
    <w:rsid w:val="00EF5054"/>
    <w:rsid w:val="00EF7A15"/>
    <w:rsid w:val="00EF7E8B"/>
    <w:rsid w:val="00F05478"/>
    <w:rsid w:val="00F11ED8"/>
    <w:rsid w:val="00F128B0"/>
    <w:rsid w:val="00F132FE"/>
    <w:rsid w:val="00F20428"/>
    <w:rsid w:val="00F2118E"/>
    <w:rsid w:val="00F21276"/>
    <w:rsid w:val="00F2169E"/>
    <w:rsid w:val="00F23BD9"/>
    <w:rsid w:val="00F25904"/>
    <w:rsid w:val="00F27F52"/>
    <w:rsid w:val="00F352A8"/>
    <w:rsid w:val="00F35423"/>
    <w:rsid w:val="00F36259"/>
    <w:rsid w:val="00F3733F"/>
    <w:rsid w:val="00F440D7"/>
    <w:rsid w:val="00F44F74"/>
    <w:rsid w:val="00F45D4A"/>
    <w:rsid w:val="00F51848"/>
    <w:rsid w:val="00F52814"/>
    <w:rsid w:val="00F5298A"/>
    <w:rsid w:val="00F5670B"/>
    <w:rsid w:val="00F61239"/>
    <w:rsid w:val="00F613A4"/>
    <w:rsid w:val="00F64289"/>
    <w:rsid w:val="00F64BFF"/>
    <w:rsid w:val="00F707AD"/>
    <w:rsid w:val="00F73D55"/>
    <w:rsid w:val="00F74302"/>
    <w:rsid w:val="00F7606A"/>
    <w:rsid w:val="00F80E9F"/>
    <w:rsid w:val="00F81E03"/>
    <w:rsid w:val="00F82DB9"/>
    <w:rsid w:val="00F8706A"/>
    <w:rsid w:val="00F92E86"/>
    <w:rsid w:val="00FA3FDA"/>
    <w:rsid w:val="00FA4F42"/>
    <w:rsid w:val="00FB34DE"/>
    <w:rsid w:val="00FB4175"/>
    <w:rsid w:val="00FC0266"/>
    <w:rsid w:val="00FC1926"/>
    <w:rsid w:val="00FC1A87"/>
    <w:rsid w:val="00FC411E"/>
    <w:rsid w:val="00FC73C4"/>
    <w:rsid w:val="00FD2C90"/>
    <w:rsid w:val="00FD62AA"/>
    <w:rsid w:val="00FD7F4E"/>
    <w:rsid w:val="00FE0E25"/>
    <w:rsid w:val="00FE45EE"/>
    <w:rsid w:val="00FE497B"/>
    <w:rsid w:val="00FE5EDF"/>
    <w:rsid w:val="00FE6162"/>
    <w:rsid w:val="00FE62BE"/>
    <w:rsid w:val="00FE76D4"/>
    <w:rsid w:val="00FE7F85"/>
    <w:rsid w:val="00FF133F"/>
    <w:rsid w:val="00FF42B1"/>
    <w:rsid w:val="00FF431F"/>
    <w:rsid w:val="00FF6D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E07"/>
  </w:style>
  <w:style w:type="paragraph" w:styleId="1">
    <w:name w:val="heading 1"/>
    <w:basedOn w:val="a"/>
    <w:next w:val="a"/>
    <w:link w:val="10"/>
    <w:uiPriority w:val="9"/>
    <w:qFormat/>
    <w:rsid w:val="000201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92604B"/>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unhideWhenUsed/>
    <w:rsid w:val="008D5B8A"/>
  </w:style>
  <w:style w:type="table" w:styleId="a3">
    <w:name w:val="Table Grid"/>
    <w:basedOn w:val="a1"/>
    <w:rsid w:val="008D5B8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D5B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8D5B8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8D5B8A"/>
    <w:rPr>
      <w:rFonts w:ascii="Times New Roman" w:eastAsia="Times New Roman" w:hAnsi="Times New Roman" w:cs="Times New Roman"/>
      <w:sz w:val="20"/>
      <w:szCs w:val="20"/>
      <w:lang w:eastAsia="ru-RU"/>
    </w:rPr>
  </w:style>
  <w:style w:type="character" w:styleId="a6">
    <w:name w:val="page number"/>
    <w:basedOn w:val="a0"/>
    <w:rsid w:val="008D5B8A"/>
  </w:style>
  <w:style w:type="paragraph" w:customStyle="1" w:styleId="a7">
    <w:name w:val="Знак Знак Знак Знак"/>
    <w:basedOn w:val="a"/>
    <w:rsid w:val="008D5B8A"/>
    <w:pPr>
      <w:spacing w:after="160" w:line="240" w:lineRule="exact"/>
    </w:pPr>
    <w:rPr>
      <w:rFonts w:ascii="Verdana" w:eastAsia="Times New Roman" w:hAnsi="Verdana" w:cs="Times New Roman"/>
      <w:sz w:val="20"/>
      <w:szCs w:val="20"/>
      <w:lang w:val="en-US"/>
    </w:rPr>
  </w:style>
  <w:style w:type="paragraph" w:styleId="a8">
    <w:name w:val="Body Text Indent"/>
    <w:basedOn w:val="a"/>
    <w:link w:val="a9"/>
    <w:rsid w:val="008D5B8A"/>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0"/>
    <w:link w:val="a8"/>
    <w:rsid w:val="008D5B8A"/>
    <w:rPr>
      <w:rFonts w:ascii="Times New Roman" w:eastAsia="Times New Roman" w:hAnsi="Times New Roman" w:cs="Times New Roman"/>
      <w:sz w:val="20"/>
      <w:szCs w:val="20"/>
      <w:lang w:eastAsia="ru-RU"/>
    </w:rPr>
  </w:style>
  <w:style w:type="paragraph" w:customStyle="1" w:styleId="12">
    <w:name w:val="Знак Знак Знак Знак Знак Знак Знак Знак Знак1"/>
    <w:basedOn w:val="a"/>
    <w:rsid w:val="008D5B8A"/>
    <w:pPr>
      <w:spacing w:after="160" w:line="240" w:lineRule="exact"/>
    </w:pPr>
    <w:rPr>
      <w:rFonts w:ascii="Verdana" w:eastAsia="Times New Roman" w:hAnsi="Verdana" w:cs="Times New Roman"/>
      <w:sz w:val="20"/>
      <w:szCs w:val="20"/>
      <w:lang w:val="en-US"/>
    </w:rPr>
  </w:style>
  <w:style w:type="paragraph" w:styleId="aa">
    <w:name w:val="Balloon Text"/>
    <w:basedOn w:val="a"/>
    <w:link w:val="ab"/>
    <w:semiHidden/>
    <w:rsid w:val="008D5B8A"/>
    <w:pPr>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b">
    <w:name w:val="Текст выноски Знак"/>
    <w:basedOn w:val="a0"/>
    <w:link w:val="aa"/>
    <w:semiHidden/>
    <w:rsid w:val="008D5B8A"/>
    <w:rPr>
      <w:rFonts w:ascii="Tahoma" w:eastAsia="Times New Roman" w:hAnsi="Tahoma" w:cs="Tahoma"/>
      <w:sz w:val="16"/>
      <w:szCs w:val="16"/>
      <w:lang w:eastAsia="ru-RU"/>
    </w:rPr>
  </w:style>
  <w:style w:type="character" w:styleId="ac">
    <w:name w:val="Subtle Emphasis"/>
    <w:uiPriority w:val="19"/>
    <w:qFormat/>
    <w:rsid w:val="008D5B8A"/>
    <w:rPr>
      <w:i/>
      <w:iCs/>
      <w:color w:val="808080"/>
    </w:rPr>
  </w:style>
  <w:style w:type="paragraph" w:styleId="ad">
    <w:name w:val="List Paragraph"/>
    <w:basedOn w:val="a"/>
    <w:uiPriority w:val="34"/>
    <w:qFormat/>
    <w:rsid w:val="00CE313F"/>
    <w:pPr>
      <w:ind w:left="720"/>
      <w:contextualSpacing/>
    </w:pPr>
  </w:style>
  <w:style w:type="paragraph" w:customStyle="1" w:styleId="ConsPlusNormal">
    <w:name w:val="ConsPlusNormal"/>
    <w:rsid w:val="005136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0">
    <w:name w:val="Заголовок 3 Знак"/>
    <w:basedOn w:val="a0"/>
    <w:link w:val="3"/>
    <w:uiPriority w:val="9"/>
    <w:rsid w:val="0092604B"/>
    <w:rPr>
      <w:rFonts w:ascii="Cambria" w:eastAsia="Times New Roman" w:hAnsi="Cambria" w:cs="Times New Roman"/>
      <w:b/>
      <w:bCs/>
      <w:sz w:val="26"/>
      <w:szCs w:val="26"/>
    </w:rPr>
  </w:style>
  <w:style w:type="paragraph" w:styleId="ae">
    <w:name w:val="footer"/>
    <w:basedOn w:val="a"/>
    <w:link w:val="af"/>
    <w:uiPriority w:val="99"/>
    <w:unhideWhenUsed/>
    <w:rsid w:val="002A4F3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A4F3A"/>
  </w:style>
  <w:style w:type="character" w:customStyle="1" w:styleId="10">
    <w:name w:val="Заголовок 1 Знак"/>
    <w:basedOn w:val="a0"/>
    <w:link w:val="1"/>
    <w:uiPriority w:val="9"/>
    <w:rsid w:val="000201EF"/>
    <w:rPr>
      <w:rFonts w:asciiTheme="majorHAnsi" w:eastAsiaTheme="majorEastAsia" w:hAnsiTheme="majorHAnsi" w:cstheme="majorBidi"/>
      <w:b/>
      <w:bCs/>
      <w:color w:val="365F91" w:themeColor="accent1" w:themeShade="BF"/>
      <w:sz w:val="28"/>
      <w:szCs w:val="28"/>
    </w:rPr>
  </w:style>
  <w:style w:type="paragraph" w:customStyle="1" w:styleId="BodyText21">
    <w:name w:val="Body Text 21"/>
    <w:basedOn w:val="a"/>
    <w:uiPriority w:val="99"/>
    <w:rsid w:val="000C73A2"/>
    <w:pPr>
      <w:spacing w:after="0" w:line="240" w:lineRule="auto"/>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2951182">
      <w:bodyDiv w:val="1"/>
      <w:marLeft w:val="0"/>
      <w:marRight w:val="0"/>
      <w:marTop w:val="0"/>
      <w:marBottom w:val="0"/>
      <w:divBdr>
        <w:top w:val="none" w:sz="0" w:space="0" w:color="auto"/>
        <w:left w:val="none" w:sz="0" w:space="0" w:color="auto"/>
        <w:bottom w:val="none" w:sz="0" w:space="0" w:color="auto"/>
        <w:right w:val="none" w:sz="0" w:space="0" w:color="auto"/>
      </w:divBdr>
    </w:div>
    <w:div w:id="388959252">
      <w:bodyDiv w:val="1"/>
      <w:marLeft w:val="0"/>
      <w:marRight w:val="0"/>
      <w:marTop w:val="0"/>
      <w:marBottom w:val="0"/>
      <w:divBdr>
        <w:top w:val="none" w:sz="0" w:space="0" w:color="auto"/>
        <w:left w:val="none" w:sz="0" w:space="0" w:color="auto"/>
        <w:bottom w:val="none" w:sz="0" w:space="0" w:color="auto"/>
        <w:right w:val="none" w:sz="0" w:space="0" w:color="auto"/>
      </w:divBdr>
    </w:div>
    <w:div w:id="670958920">
      <w:bodyDiv w:val="1"/>
      <w:marLeft w:val="0"/>
      <w:marRight w:val="0"/>
      <w:marTop w:val="0"/>
      <w:marBottom w:val="0"/>
      <w:divBdr>
        <w:top w:val="none" w:sz="0" w:space="0" w:color="auto"/>
        <w:left w:val="none" w:sz="0" w:space="0" w:color="auto"/>
        <w:bottom w:val="none" w:sz="0" w:space="0" w:color="auto"/>
        <w:right w:val="none" w:sz="0" w:space="0" w:color="auto"/>
      </w:divBdr>
    </w:div>
    <w:div w:id="684402319">
      <w:bodyDiv w:val="1"/>
      <w:marLeft w:val="0"/>
      <w:marRight w:val="0"/>
      <w:marTop w:val="0"/>
      <w:marBottom w:val="0"/>
      <w:divBdr>
        <w:top w:val="none" w:sz="0" w:space="0" w:color="auto"/>
        <w:left w:val="none" w:sz="0" w:space="0" w:color="auto"/>
        <w:bottom w:val="none" w:sz="0" w:space="0" w:color="auto"/>
        <w:right w:val="none" w:sz="0" w:space="0" w:color="auto"/>
      </w:divBdr>
    </w:div>
    <w:div w:id="799347497">
      <w:bodyDiv w:val="1"/>
      <w:marLeft w:val="0"/>
      <w:marRight w:val="0"/>
      <w:marTop w:val="0"/>
      <w:marBottom w:val="0"/>
      <w:divBdr>
        <w:top w:val="none" w:sz="0" w:space="0" w:color="auto"/>
        <w:left w:val="none" w:sz="0" w:space="0" w:color="auto"/>
        <w:bottom w:val="none" w:sz="0" w:space="0" w:color="auto"/>
        <w:right w:val="none" w:sz="0" w:space="0" w:color="auto"/>
      </w:divBdr>
    </w:div>
    <w:div w:id="911547373">
      <w:bodyDiv w:val="1"/>
      <w:marLeft w:val="0"/>
      <w:marRight w:val="0"/>
      <w:marTop w:val="0"/>
      <w:marBottom w:val="0"/>
      <w:divBdr>
        <w:top w:val="none" w:sz="0" w:space="0" w:color="auto"/>
        <w:left w:val="none" w:sz="0" w:space="0" w:color="auto"/>
        <w:bottom w:val="none" w:sz="0" w:space="0" w:color="auto"/>
        <w:right w:val="none" w:sz="0" w:space="0" w:color="auto"/>
      </w:divBdr>
    </w:div>
    <w:div w:id="965236309">
      <w:bodyDiv w:val="1"/>
      <w:marLeft w:val="0"/>
      <w:marRight w:val="0"/>
      <w:marTop w:val="0"/>
      <w:marBottom w:val="0"/>
      <w:divBdr>
        <w:top w:val="none" w:sz="0" w:space="0" w:color="auto"/>
        <w:left w:val="none" w:sz="0" w:space="0" w:color="auto"/>
        <w:bottom w:val="none" w:sz="0" w:space="0" w:color="auto"/>
        <w:right w:val="none" w:sz="0" w:space="0" w:color="auto"/>
      </w:divBdr>
    </w:div>
    <w:div w:id="1074744803">
      <w:bodyDiv w:val="1"/>
      <w:marLeft w:val="0"/>
      <w:marRight w:val="0"/>
      <w:marTop w:val="0"/>
      <w:marBottom w:val="0"/>
      <w:divBdr>
        <w:top w:val="none" w:sz="0" w:space="0" w:color="auto"/>
        <w:left w:val="none" w:sz="0" w:space="0" w:color="auto"/>
        <w:bottom w:val="none" w:sz="0" w:space="0" w:color="auto"/>
        <w:right w:val="none" w:sz="0" w:space="0" w:color="auto"/>
      </w:divBdr>
    </w:div>
    <w:div w:id="1444423866">
      <w:bodyDiv w:val="1"/>
      <w:marLeft w:val="0"/>
      <w:marRight w:val="0"/>
      <w:marTop w:val="0"/>
      <w:marBottom w:val="0"/>
      <w:divBdr>
        <w:top w:val="none" w:sz="0" w:space="0" w:color="auto"/>
        <w:left w:val="none" w:sz="0" w:space="0" w:color="auto"/>
        <w:bottom w:val="none" w:sz="0" w:space="0" w:color="auto"/>
        <w:right w:val="none" w:sz="0" w:space="0" w:color="auto"/>
      </w:divBdr>
    </w:div>
    <w:div w:id="1604341476">
      <w:bodyDiv w:val="1"/>
      <w:marLeft w:val="0"/>
      <w:marRight w:val="0"/>
      <w:marTop w:val="0"/>
      <w:marBottom w:val="0"/>
      <w:divBdr>
        <w:top w:val="none" w:sz="0" w:space="0" w:color="auto"/>
        <w:left w:val="none" w:sz="0" w:space="0" w:color="auto"/>
        <w:bottom w:val="none" w:sz="0" w:space="0" w:color="auto"/>
        <w:right w:val="none" w:sz="0" w:space="0" w:color="auto"/>
      </w:divBdr>
    </w:div>
    <w:div w:id="1656763701">
      <w:bodyDiv w:val="1"/>
      <w:marLeft w:val="0"/>
      <w:marRight w:val="0"/>
      <w:marTop w:val="0"/>
      <w:marBottom w:val="0"/>
      <w:divBdr>
        <w:top w:val="none" w:sz="0" w:space="0" w:color="auto"/>
        <w:left w:val="none" w:sz="0" w:space="0" w:color="auto"/>
        <w:bottom w:val="none" w:sz="0" w:space="0" w:color="auto"/>
        <w:right w:val="none" w:sz="0" w:space="0" w:color="auto"/>
      </w:divBdr>
    </w:div>
    <w:div w:id="1776174446">
      <w:bodyDiv w:val="1"/>
      <w:marLeft w:val="0"/>
      <w:marRight w:val="0"/>
      <w:marTop w:val="0"/>
      <w:marBottom w:val="0"/>
      <w:divBdr>
        <w:top w:val="none" w:sz="0" w:space="0" w:color="auto"/>
        <w:left w:val="none" w:sz="0" w:space="0" w:color="auto"/>
        <w:bottom w:val="none" w:sz="0" w:space="0" w:color="auto"/>
        <w:right w:val="none" w:sz="0" w:space="0" w:color="auto"/>
      </w:divBdr>
    </w:div>
    <w:div w:id="1784837346">
      <w:bodyDiv w:val="1"/>
      <w:marLeft w:val="0"/>
      <w:marRight w:val="0"/>
      <w:marTop w:val="0"/>
      <w:marBottom w:val="0"/>
      <w:divBdr>
        <w:top w:val="none" w:sz="0" w:space="0" w:color="auto"/>
        <w:left w:val="none" w:sz="0" w:space="0" w:color="auto"/>
        <w:bottom w:val="none" w:sz="0" w:space="0" w:color="auto"/>
        <w:right w:val="none" w:sz="0" w:space="0" w:color="auto"/>
      </w:divBdr>
    </w:div>
    <w:div w:id="1786609018">
      <w:bodyDiv w:val="1"/>
      <w:marLeft w:val="0"/>
      <w:marRight w:val="0"/>
      <w:marTop w:val="0"/>
      <w:marBottom w:val="0"/>
      <w:divBdr>
        <w:top w:val="none" w:sz="0" w:space="0" w:color="auto"/>
        <w:left w:val="none" w:sz="0" w:space="0" w:color="auto"/>
        <w:bottom w:val="none" w:sz="0" w:space="0" w:color="auto"/>
        <w:right w:val="none" w:sz="0" w:space="0" w:color="auto"/>
      </w:divBdr>
    </w:div>
    <w:div w:id="1869442929">
      <w:bodyDiv w:val="1"/>
      <w:marLeft w:val="0"/>
      <w:marRight w:val="0"/>
      <w:marTop w:val="0"/>
      <w:marBottom w:val="0"/>
      <w:divBdr>
        <w:top w:val="none" w:sz="0" w:space="0" w:color="auto"/>
        <w:left w:val="none" w:sz="0" w:space="0" w:color="auto"/>
        <w:bottom w:val="none" w:sz="0" w:space="0" w:color="auto"/>
        <w:right w:val="none" w:sz="0" w:space="0" w:color="auto"/>
      </w:divBdr>
    </w:div>
    <w:div w:id="1881430672">
      <w:bodyDiv w:val="1"/>
      <w:marLeft w:val="0"/>
      <w:marRight w:val="0"/>
      <w:marTop w:val="0"/>
      <w:marBottom w:val="0"/>
      <w:divBdr>
        <w:top w:val="none" w:sz="0" w:space="0" w:color="auto"/>
        <w:left w:val="none" w:sz="0" w:space="0" w:color="auto"/>
        <w:bottom w:val="none" w:sz="0" w:space="0" w:color="auto"/>
        <w:right w:val="none" w:sz="0" w:space="0" w:color="auto"/>
      </w:divBdr>
    </w:div>
    <w:div w:id="1975404796">
      <w:bodyDiv w:val="1"/>
      <w:marLeft w:val="0"/>
      <w:marRight w:val="0"/>
      <w:marTop w:val="0"/>
      <w:marBottom w:val="0"/>
      <w:divBdr>
        <w:top w:val="none" w:sz="0" w:space="0" w:color="auto"/>
        <w:left w:val="none" w:sz="0" w:space="0" w:color="auto"/>
        <w:bottom w:val="none" w:sz="0" w:space="0" w:color="auto"/>
        <w:right w:val="none" w:sz="0" w:space="0" w:color="auto"/>
      </w:divBdr>
    </w:div>
    <w:div w:id="201071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B28EA26-A7A1-447B-8348-67D7B7678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2732</TotalTime>
  <Pages>15</Pages>
  <Words>5493</Words>
  <Characters>31312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628</cp:revision>
  <cp:lastPrinted>2018-04-24T10:10:00Z</cp:lastPrinted>
  <dcterms:created xsi:type="dcterms:W3CDTF">2014-04-21T02:38:00Z</dcterms:created>
  <dcterms:modified xsi:type="dcterms:W3CDTF">2018-04-26T10:33:00Z</dcterms:modified>
</cp:coreProperties>
</file>